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C50" w:rsidRDefault="007A2C50" w:rsidP="007A2C50">
      <w:r>
        <w:t>(1)</w:t>
      </w:r>
    </w:p>
    <w:p w:rsidR="007A2C50" w:rsidRDefault="007A2C50" w:rsidP="007A2C50"/>
    <w:p w:rsidR="007A2C50" w:rsidRPr="00B05682" w:rsidRDefault="007A2C50" w:rsidP="007A2C50">
      <w:pPr>
        <w:spacing w:line="360" w:lineRule="auto"/>
        <w:jc w:val="both"/>
      </w:pPr>
      <w:proofErr w:type="spellStart"/>
      <w:r>
        <w:t>Translation</w:t>
      </w:r>
      <w:proofErr w:type="spellEnd"/>
      <w:r>
        <w:t xml:space="preserve"> as the </w:t>
      </w:r>
      <w:proofErr w:type="spellStart"/>
      <w:r>
        <w:t>hermeneutic</w:t>
      </w:r>
      <w:proofErr w:type="spellEnd"/>
      <w:r>
        <w:t xml:space="preserve"> </w:t>
      </w:r>
      <w:proofErr w:type="spellStart"/>
      <w:r>
        <w:t>motion</w:t>
      </w:r>
      <w:proofErr w:type="spellEnd"/>
      <w:r>
        <w:t xml:space="preserve"> and a </w:t>
      </w:r>
      <w:proofErr w:type="spellStart"/>
      <w:r>
        <w:t>personal</w:t>
      </w:r>
      <w:proofErr w:type="spellEnd"/>
      <w:r>
        <w:t xml:space="preserve"> </w:t>
      </w:r>
      <w:proofErr w:type="spellStart"/>
      <w:r>
        <w:t>experience</w:t>
      </w:r>
      <w:proofErr w:type="spellEnd"/>
      <w:r>
        <w:t xml:space="preserve"> of the translator </w:t>
      </w:r>
    </w:p>
    <w:p w:rsidR="007A2C50" w:rsidRDefault="007A2C50" w:rsidP="007A2C50"/>
    <w:p w:rsidR="007A2C50" w:rsidRDefault="007A2C50" w:rsidP="007A2C50">
      <w:r>
        <w:t>(2)</w:t>
      </w:r>
    </w:p>
    <w:p w:rsidR="007A2C50" w:rsidRDefault="007A2C50" w:rsidP="007A2C50"/>
    <w:p w:rsidR="007A2C50" w:rsidRDefault="007A2C50" w:rsidP="007A2C50">
      <w:pPr>
        <w:rPr>
          <w:lang w:val="en-US"/>
        </w:rPr>
      </w:pPr>
      <w:r>
        <w:t xml:space="preserve">George Steiner, 1975,  </w:t>
      </w:r>
      <w:r w:rsidRPr="0021117D">
        <w:rPr>
          <w:lang w:val="en-US"/>
        </w:rPr>
        <w:t>"After Babel. Aspects of Language and Translation"</w:t>
      </w:r>
      <w:r>
        <w:rPr>
          <w:lang w:val="en-US"/>
        </w:rPr>
        <w:t xml:space="preserve"> </w:t>
      </w:r>
      <w:r w:rsidRPr="0021117D">
        <w:rPr>
          <w:lang w:val="en-US"/>
        </w:rPr>
        <w:t xml:space="preserve"> </w:t>
      </w:r>
      <w:smartTag w:uri="urn:schemas-microsoft-com:office:smarttags" w:element="City">
        <w:r w:rsidRPr="0021117D">
          <w:rPr>
            <w:lang w:val="en-US"/>
          </w:rPr>
          <w:t>London</w:t>
        </w:r>
      </w:smartTag>
      <w:r w:rsidRPr="0021117D">
        <w:rPr>
          <w:lang w:val="en-US"/>
        </w:rPr>
        <w:t>—</w:t>
      </w:r>
      <w:smartTag w:uri="urn:schemas-microsoft-com:office:smarttags" w:element="City">
        <w:r w:rsidRPr="0021117D">
          <w:rPr>
            <w:lang w:val="en-US"/>
          </w:rPr>
          <w:t>Oxford</w:t>
        </w:r>
      </w:smartTag>
      <w:r w:rsidRPr="0021117D">
        <w:rPr>
          <w:lang w:val="en-US"/>
        </w:rPr>
        <w:t>—</w:t>
      </w:r>
      <w:smartTag w:uri="urn:schemas-microsoft-com:office:smarttags" w:element="place">
        <w:smartTag w:uri="urn:schemas-microsoft-com:office:smarttags" w:element="State">
          <w:r w:rsidRPr="0021117D">
            <w:rPr>
              <w:lang w:val="en-US"/>
            </w:rPr>
            <w:t>New York</w:t>
          </w:r>
        </w:smartTag>
      </w:smartTag>
      <w:r w:rsidRPr="0021117D">
        <w:rPr>
          <w:lang w:val="en-US"/>
        </w:rPr>
        <w:t>: Oxford University Press.</w:t>
      </w:r>
    </w:p>
    <w:p w:rsidR="007A2C50" w:rsidRDefault="007A2C50" w:rsidP="007A2C50">
      <w:pPr>
        <w:rPr>
          <w:lang w:val="en-US"/>
        </w:rPr>
      </w:pPr>
      <w:r>
        <w:rPr>
          <w:lang w:val="en-US"/>
        </w:rPr>
        <w:tab/>
      </w:r>
    </w:p>
    <w:p w:rsidR="007A2C50" w:rsidRPr="0021117D" w:rsidRDefault="007A2C50" w:rsidP="007A2C50">
      <w:pPr>
        <w:ind w:firstLine="708"/>
      </w:pPr>
      <w:proofErr w:type="spellStart"/>
      <w:r>
        <w:t>Chapter</w:t>
      </w:r>
      <w:proofErr w:type="spellEnd"/>
      <w:r w:rsidRPr="0021117D">
        <w:t xml:space="preserve"> 5: The </w:t>
      </w:r>
      <w:proofErr w:type="spellStart"/>
      <w:r w:rsidRPr="0021117D">
        <w:t>Hermeneutic</w:t>
      </w:r>
      <w:proofErr w:type="spellEnd"/>
      <w:r w:rsidRPr="0021117D">
        <w:t xml:space="preserve"> Motion, </w:t>
      </w:r>
      <w:r>
        <w:t>p</w:t>
      </w:r>
      <w:r w:rsidRPr="0021117D">
        <w:t>. 296-413</w:t>
      </w:r>
    </w:p>
    <w:p w:rsidR="007A2C50" w:rsidRDefault="007A2C50" w:rsidP="007A2C50"/>
    <w:p w:rsidR="007A2C50" w:rsidRDefault="007A2C50" w:rsidP="007A2C50"/>
    <w:p w:rsidR="007A2C50" w:rsidRDefault="007A2C50" w:rsidP="007A2C50">
      <w:r>
        <w:t>(3)</w:t>
      </w:r>
    </w:p>
    <w:p w:rsidR="007A2C50" w:rsidRDefault="007A2C50" w:rsidP="007A2C50"/>
    <w:p w:rsidR="007A2C50" w:rsidRDefault="007A2C50" w:rsidP="007A2C50">
      <w:proofErr w:type="spellStart"/>
      <w:r>
        <w:t>Hermeneutic</w:t>
      </w:r>
      <w:proofErr w:type="spellEnd"/>
      <w:r>
        <w:t xml:space="preserve"> </w:t>
      </w:r>
      <w:proofErr w:type="spellStart"/>
      <w:r>
        <w:t>motion</w:t>
      </w:r>
      <w:proofErr w:type="spellEnd"/>
    </w:p>
    <w:p w:rsidR="007A2C50" w:rsidRDefault="007A2C50" w:rsidP="007A2C50"/>
    <w:p w:rsidR="007A2C50" w:rsidRDefault="007A2C50" w:rsidP="007A2C50">
      <w:proofErr w:type="spellStart"/>
      <w:r>
        <w:t>motion</w:t>
      </w:r>
      <w:proofErr w:type="spellEnd"/>
      <w:r>
        <w:t xml:space="preserve"> – </w:t>
      </w:r>
      <w:proofErr w:type="spellStart"/>
      <w:r>
        <w:t>an</w:t>
      </w:r>
      <w:proofErr w:type="spellEnd"/>
      <w:r>
        <w:t xml:space="preserve"> </w:t>
      </w:r>
      <w:proofErr w:type="spellStart"/>
      <w:r>
        <w:t>act</w:t>
      </w:r>
      <w:proofErr w:type="spellEnd"/>
    </w:p>
    <w:p w:rsidR="007A2C50" w:rsidRDefault="007A2C50" w:rsidP="007A2C50"/>
    <w:p w:rsidR="007A2C50" w:rsidRDefault="007A2C50" w:rsidP="007A2C50">
      <w:pPr>
        <w:rPr>
          <w:lang w:val="en-US"/>
        </w:rPr>
      </w:pPr>
      <w:r w:rsidRPr="008B23F6">
        <w:rPr>
          <w:lang w:val="en-US"/>
        </w:rPr>
        <w:t>The hermeneutic approach</w:t>
      </w:r>
      <w:r>
        <w:rPr>
          <w:lang w:val="en-US"/>
        </w:rPr>
        <w:t>—</w:t>
      </w:r>
      <w:r w:rsidRPr="008B23F6">
        <w:rPr>
          <w:lang w:val="en-US"/>
        </w:rPr>
        <w:t>i.e. the investigation of what it means to 'understand' a piece of o</w:t>
      </w:r>
      <w:r>
        <w:rPr>
          <w:lang w:val="en-US"/>
        </w:rPr>
        <w:t xml:space="preserve">ral or written speech </w:t>
      </w:r>
    </w:p>
    <w:p w:rsidR="007A2C50" w:rsidRDefault="007A2C50" w:rsidP="007A2C50">
      <w:pPr>
        <w:rPr>
          <w:lang w:val="en-US"/>
        </w:rPr>
      </w:pPr>
      <w:r>
        <w:rPr>
          <w:lang w:val="en-US"/>
        </w:rPr>
        <w:t xml:space="preserve">(After </w:t>
      </w:r>
      <w:smartTag w:uri="urn:schemas-microsoft-com:office:smarttags" w:element="City">
        <w:smartTag w:uri="urn:schemas-microsoft-com:office:smarttags" w:element="place">
          <w:r>
            <w:rPr>
              <w:lang w:val="en-US"/>
            </w:rPr>
            <w:t>Babel</w:t>
          </w:r>
        </w:smartTag>
      </w:smartTag>
      <w:r>
        <w:rPr>
          <w:lang w:val="en-US"/>
        </w:rPr>
        <w:t xml:space="preserve">, </w:t>
      </w:r>
      <w:r>
        <w:rPr>
          <w:lang w:val="en-US"/>
        </w:rPr>
        <w:t>p</w:t>
      </w:r>
      <w:r>
        <w:rPr>
          <w:lang w:val="en-US"/>
        </w:rPr>
        <w:t>. 237)</w:t>
      </w:r>
    </w:p>
    <w:p w:rsidR="007A2C50" w:rsidRDefault="007A2C50" w:rsidP="007A2C50">
      <w:pPr>
        <w:rPr>
          <w:lang w:val="en-US"/>
        </w:rPr>
      </w:pPr>
    </w:p>
    <w:p w:rsidR="007A2C50" w:rsidRDefault="007A2C50" w:rsidP="007A2C50">
      <w:pPr>
        <w:rPr>
          <w:lang w:val="en-US"/>
        </w:rPr>
      </w:pPr>
      <w:r>
        <w:rPr>
          <w:lang w:val="en-US"/>
        </w:rPr>
        <w:t>(4)</w:t>
      </w:r>
    </w:p>
    <w:p w:rsidR="007A2C50" w:rsidRDefault="007A2C50" w:rsidP="007A2C50">
      <w:pPr>
        <w:rPr>
          <w:lang w:val="en-US"/>
        </w:rPr>
      </w:pPr>
    </w:p>
    <w:p w:rsidR="007A2C50" w:rsidRDefault="007A2C50" w:rsidP="007A2C50">
      <w:pPr>
        <w:rPr>
          <w:lang w:val="en-US"/>
        </w:rPr>
      </w:pPr>
      <w:r w:rsidRPr="00A06699">
        <w:rPr>
          <w:lang w:val="en-US"/>
        </w:rPr>
        <w:t>The hermeneutic motion, the act of elicitation and appropriative</w:t>
      </w:r>
      <w:r>
        <w:rPr>
          <w:lang w:val="en-US"/>
        </w:rPr>
        <w:t xml:space="preserve"> </w:t>
      </w:r>
      <w:r w:rsidRPr="00A06699">
        <w:rPr>
          <w:lang w:val="en-US"/>
        </w:rPr>
        <w:t>transfer of meaning, is fourfold.</w:t>
      </w:r>
    </w:p>
    <w:p w:rsidR="007A2C50" w:rsidRDefault="007A2C50" w:rsidP="007A2C50">
      <w:pPr>
        <w:rPr>
          <w:lang w:val="en-US"/>
        </w:rPr>
      </w:pPr>
      <w:r>
        <w:rPr>
          <w:lang w:val="en-US"/>
        </w:rPr>
        <w:t xml:space="preserve">(After </w:t>
      </w:r>
      <w:smartTag w:uri="urn:schemas-microsoft-com:office:smarttags" w:element="place">
        <w:smartTag w:uri="urn:schemas-microsoft-com:office:smarttags" w:element="City">
          <w:r>
            <w:rPr>
              <w:lang w:val="en-US"/>
            </w:rPr>
            <w:t>Babel</w:t>
          </w:r>
        </w:smartTag>
      </w:smartTag>
      <w:r>
        <w:rPr>
          <w:lang w:val="en-US"/>
        </w:rPr>
        <w:t xml:space="preserve">, </w:t>
      </w:r>
      <w:r>
        <w:rPr>
          <w:lang w:val="en-US"/>
        </w:rPr>
        <w:t>p</w:t>
      </w:r>
      <w:r>
        <w:rPr>
          <w:lang w:val="en-US"/>
        </w:rPr>
        <w:t>. 296)</w:t>
      </w:r>
    </w:p>
    <w:p w:rsidR="007A2C50" w:rsidRDefault="007A2C50" w:rsidP="007A2C50">
      <w:pPr>
        <w:rPr>
          <w:lang w:val="en-US"/>
        </w:rPr>
      </w:pPr>
    </w:p>
    <w:p w:rsidR="007A2C50" w:rsidRDefault="007A2C50" w:rsidP="007A2C50"/>
    <w:p w:rsidR="007A2C50" w:rsidRDefault="007A2C50" w:rsidP="007A2C50">
      <w:pPr>
        <w:rPr>
          <w:lang w:val="en-US"/>
        </w:rPr>
      </w:pPr>
      <w:r w:rsidRPr="00723E62">
        <w:rPr>
          <w:lang w:val="en-US"/>
        </w:rPr>
        <w:t>(5)</w:t>
      </w:r>
    </w:p>
    <w:p w:rsidR="007A2C50" w:rsidRPr="00723E62" w:rsidRDefault="007A2C50" w:rsidP="007A2C50">
      <w:pPr>
        <w:rPr>
          <w:lang w:val="en-US"/>
        </w:rPr>
      </w:pPr>
    </w:p>
    <w:p w:rsidR="007A2C50" w:rsidRPr="00723E62" w:rsidRDefault="007A2C50" w:rsidP="007A2C50">
      <w:pPr>
        <w:rPr>
          <w:lang w:val="en-US"/>
        </w:rPr>
      </w:pPr>
      <w:r w:rsidRPr="00723E62">
        <w:rPr>
          <w:lang w:val="en-US"/>
        </w:rPr>
        <w:t xml:space="preserve">There is initiative trust, an investment of </w:t>
      </w:r>
      <w:r>
        <w:rPr>
          <w:lang w:val="en-US"/>
        </w:rPr>
        <w:t>b</w:t>
      </w:r>
      <w:r w:rsidRPr="00723E62">
        <w:rPr>
          <w:lang w:val="en-US"/>
        </w:rPr>
        <w:t>elief</w:t>
      </w:r>
    </w:p>
    <w:p w:rsidR="007A2C50" w:rsidRPr="00723E62" w:rsidRDefault="007A2C50" w:rsidP="007A2C50">
      <w:pPr>
        <w:rPr>
          <w:lang w:val="en-US"/>
        </w:rPr>
      </w:pPr>
      <w:r>
        <w:rPr>
          <w:lang w:val="en-US"/>
        </w:rPr>
        <w:t xml:space="preserve">(After </w:t>
      </w:r>
      <w:smartTag w:uri="urn:schemas-microsoft-com:office:smarttags" w:element="place">
        <w:smartTag w:uri="urn:schemas-microsoft-com:office:smarttags" w:element="City">
          <w:r>
            <w:rPr>
              <w:lang w:val="en-US"/>
            </w:rPr>
            <w:t>Babel</w:t>
          </w:r>
        </w:smartTag>
      </w:smartTag>
      <w:r>
        <w:rPr>
          <w:lang w:val="en-US"/>
        </w:rPr>
        <w:t xml:space="preserve">, </w:t>
      </w:r>
      <w:r>
        <w:rPr>
          <w:lang w:val="en-US"/>
        </w:rPr>
        <w:t>p</w:t>
      </w:r>
      <w:r>
        <w:rPr>
          <w:lang w:val="en-US"/>
        </w:rPr>
        <w:t>. 296)</w:t>
      </w:r>
    </w:p>
    <w:p w:rsidR="007A2C50" w:rsidRDefault="007A2C50" w:rsidP="007A2C50"/>
    <w:p w:rsidR="007A2C50" w:rsidRDefault="007A2C50" w:rsidP="007A2C50">
      <w:pPr>
        <w:rPr>
          <w:lang w:val="en-US"/>
        </w:rPr>
      </w:pPr>
      <w:r w:rsidRPr="00E01BE4">
        <w:rPr>
          <w:lang w:val="en-US"/>
        </w:rPr>
        <w:t>All understanding, and the demonstrative statement of understanding which is translation, starts with an act of trust.</w:t>
      </w:r>
    </w:p>
    <w:p w:rsidR="007A2C50" w:rsidRPr="00E01BE4" w:rsidRDefault="007A2C50" w:rsidP="007A2C50">
      <w:pPr>
        <w:rPr>
          <w:lang w:val="en-US"/>
        </w:rPr>
      </w:pPr>
      <w:r>
        <w:rPr>
          <w:lang w:val="en-US"/>
        </w:rPr>
        <w:t xml:space="preserve">(After </w:t>
      </w:r>
      <w:smartTag w:uri="urn:schemas-microsoft-com:office:smarttags" w:element="place">
        <w:smartTag w:uri="urn:schemas-microsoft-com:office:smarttags" w:element="City">
          <w:r>
            <w:rPr>
              <w:lang w:val="en-US"/>
            </w:rPr>
            <w:t>Babel</w:t>
          </w:r>
        </w:smartTag>
      </w:smartTag>
      <w:r>
        <w:rPr>
          <w:lang w:val="en-US"/>
        </w:rPr>
        <w:t xml:space="preserve">, </w:t>
      </w:r>
      <w:r>
        <w:rPr>
          <w:lang w:val="en-US"/>
        </w:rPr>
        <w:t>p</w:t>
      </w:r>
      <w:r>
        <w:rPr>
          <w:lang w:val="en-US"/>
        </w:rPr>
        <w:t>. 296)</w:t>
      </w:r>
    </w:p>
    <w:p w:rsidR="007A2C50" w:rsidRDefault="007A2C50" w:rsidP="007A2C50"/>
    <w:p w:rsidR="007A2C50" w:rsidRPr="00C1026D" w:rsidRDefault="007A2C50" w:rsidP="007A2C50">
      <w:pPr>
        <w:rPr>
          <w:lang w:val="en-US"/>
        </w:rPr>
      </w:pPr>
      <w:r w:rsidRPr="00C1026D">
        <w:rPr>
          <w:lang w:val="en-US"/>
        </w:rPr>
        <w:t xml:space="preserve">the donation of trust remains </w:t>
      </w:r>
      <w:r>
        <w:rPr>
          <w:lang w:val="en-US"/>
        </w:rPr>
        <w:t>…</w:t>
      </w:r>
      <w:r w:rsidRPr="00C1026D">
        <w:rPr>
          <w:lang w:val="en-US"/>
        </w:rPr>
        <w:t xml:space="preserve"> spontaneous and anticipates proof</w:t>
      </w:r>
    </w:p>
    <w:p w:rsidR="007A2C50" w:rsidRPr="00C1026D" w:rsidRDefault="007A2C50" w:rsidP="007A2C50">
      <w:pPr>
        <w:rPr>
          <w:lang w:val="en-US"/>
        </w:rPr>
      </w:pPr>
      <w:r>
        <w:rPr>
          <w:lang w:val="en-US"/>
        </w:rPr>
        <w:t xml:space="preserve">(After </w:t>
      </w:r>
      <w:smartTag w:uri="urn:schemas-microsoft-com:office:smarttags" w:element="place">
        <w:smartTag w:uri="urn:schemas-microsoft-com:office:smarttags" w:element="City">
          <w:r>
            <w:rPr>
              <w:lang w:val="en-US"/>
            </w:rPr>
            <w:t>Babel</w:t>
          </w:r>
        </w:smartTag>
      </w:smartTag>
      <w:r>
        <w:rPr>
          <w:lang w:val="en-US"/>
        </w:rPr>
        <w:t xml:space="preserve">, </w:t>
      </w:r>
      <w:r>
        <w:rPr>
          <w:lang w:val="en-US"/>
        </w:rPr>
        <w:t>p</w:t>
      </w:r>
      <w:r>
        <w:rPr>
          <w:lang w:val="en-US"/>
        </w:rPr>
        <w:t>. 297)</w:t>
      </w:r>
    </w:p>
    <w:p w:rsidR="007A2C50" w:rsidRDefault="007A2C50" w:rsidP="007A2C50"/>
    <w:p w:rsidR="007A2C50" w:rsidRDefault="007A2C50" w:rsidP="007A2C50">
      <w:r>
        <w:t>(6)</w:t>
      </w:r>
    </w:p>
    <w:p w:rsidR="007A2C50" w:rsidRDefault="007A2C50" w:rsidP="007A2C50"/>
    <w:p w:rsidR="007A2C50" w:rsidRPr="00E01BE4" w:rsidRDefault="007A2C50" w:rsidP="007A2C50">
      <w:pPr>
        <w:rPr>
          <w:lang w:val="en-US"/>
        </w:rPr>
      </w:pPr>
      <w:r w:rsidRPr="00E01BE4">
        <w:rPr>
          <w:lang w:val="en-US"/>
        </w:rPr>
        <w:t xml:space="preserve">The radical generosity of the translator ('I grant beforehand that there must be something there'), his trust in the 'other', as yet untried, </w:t>
      </w:r>
      <w:r>
        <w:rPr>
          <w:lang w:val="en-US"/>
        </w:rPr>
        <w:t xml:space="preserve">unmapped </w:t>
      </w:r>
      <w:proofErr w:type="spellStart"/>
      <w:r>
        <w:rPr>
          <w:lang w:val="en-US"/>
        </w:rPr>
        <w:t>altern</w:t>
      </w:r>
      <w:r w:rsidRPr="00E01BE4">
        <w:rPr>
          <w:lang w:val="en-US"/>
        </w:rPr>
        <w:t>ity</w:t>
      </w:r>
      <w:proofErr w:type="spellEnd"/>
      <w:r w:rsidRPr="00E01BE4">
        <w:rPr>
          <w:lang w:val="en-US"/>
        </w:rPr>
        <w:t xml:space="preserve"> of statement, concentrates </w:t>
      </w:r>
      <w:r>
        <w:rPr>
          <w:lang w:val="en-US"/>
        </w:rPr>
        <w:t xml:space="preserve">… </w:t>
      </w:r>
      <w:r w:rsidRPr="00E01BE4">
        <w:rPr>
          <w:lang w:val="en-US"/>
        </w:rPr>
        <w:t>the human bias towards seeing the world as symbolic, as constituted of relations in which 'this' can stand for 'that', and must in fact be able to do so if there are to be meanings and structures.</w:t>
      </w:r>
    </w:p>
    <w:p w:rsidR="007A2C50" w:rsidRPr="00E01BE4" w:rsidRDefault="007A2C50" w:rsidP="007A2C50">
      <w:pPr>
        <w:rPr>
          <w:lang w:val="en-US"/>
        </w:rPr>
      </w:pPr>
      <w:r>
        <w:rPr>
          <w:lang w:val="en-US"/>
        </w:rPr>
        <w:t xml:space="preserve">(After </w:t>
      </w:r>
      <w:smartTag w:uri="urn:schemas-microsoft-com:office:smarttags" w:element="place">
        <w:smartTag w:uri="urn:schemas-microsoft-com:office:smarttags" w:element="City">
          <w:r>
            <w:rPr>
              <w:lang w:val="en-US"/>
            </w:rPr>
            <w:t>Babel</w:t>
          </w:r>
        </w:smartTag>
      </w:smartTag>
      <w:r>
        <w:rPr>
          <w:lang w:val="en-US"/>
        </w:rPr>
        <w:t xml:space="preserve">, </w:t>
      </w:r>
      <w:r>
        <w:rPr>
          <w:lang w:val="en-US"/>
        </w:rPr>
        <w:t>p</w:t>
      </w:r>
      <w:r>
        <w:rPr>
          <w:lang w:val="en-US"/>
        </w:rPr>
        <w:t>. 296)</w:t>
      </w:r>
    </w:p>
    <w:p w:rsidR="007A2C50" w:rsidRDefault="007A2C50" w:rsidP="007A2C50"/>
    <w:p w:rsidR="007A2C50" w:rsidRDefault="007A2C50" w:rsidP="007A2C50">
      <w:r>
        <w:t>(7)</w:t>
      </w:r>
    </w:p>
    <w:p w:rsidR="007A2C50" w:rsidRDefault="007A2C50" w:rsidP="007A2C50"/>
    <w:p w:rsidR="007A2C50" w:rsidRDefault="007A2C50" w:rsidP="007A2C50">
      <w:pPr>
        <w:rPr>
          <w:lang w:val="en-US"/>
        </w:rPr>
      </w:pPr>
      <w:r w:rsidRPr="00C1026D">
        <w:rPr>
          <w:lang w:val="en-US"/>
        </w:rPr>
        <w:t xml:space="preserve">Social incentive, the </w:t>
      </w:r>
      <w:r>
        <w:rPr>
          <w:lang w:val="en-US"/>
        </w:rPr>
        <w:t>officious evidence of precedent</w:t>
      </w:r>
      <w:r w:rsidRPr="00C1026D">
        <w:rPr>
          <w:lang w:val="en-US"/>
        </w:rPr>
        <w:t xml:space="preserve"> </w:t>
      </w:r>
      <w:r>
        <w:rPr>
          <w:lang w:val="en-US"/>
        </w:rPr>
        <w:t xml:space="preserve">… </w:t>
      </w:r>
      <w:r w:rsidRPr="00C1026D">
        <w:rPr>
          <w:lang w:val="en-US"/>
        </w:rPr>
        <w:t xml:space="preserve">keeps one </w:t>
      </w:r>
      <w:r>
        <w:rPr>
          <w:lang w:val="en-US"/>
        </w:rPr>
        <w:t>a</w:t>
      </w:r>
      <w:r w:rsidRPr="00C1026D">
        <w:rPr>
          <w:lang w:val="en-US"/>
        </w:rPr>
        <w:t>t the task.</w:t>
      </w:r>
    </w:p>
    <w:p w:rsidR="007A2C50" w:rsidRPr="00C1026D" w:rsidRDefault="007A2C50" w:rsidP="007A2C50">
      <w:r w:rsidRPr="00C1026D">
        <w:t>(</w:t>
      </w:r>
      <w:proofErr w:type="spellStart"/>
      <w:r w:rsidRPr="00C1026D">
        <w:t>After</w:t>
      </w:r>
      <w:proofErr w:type="spellEnd"/>
      <w:r w:rsidRPr="00C1026D">
        <w:t xml:space="preserve"> Babel, </w:t>
      </w:r>
      <w:r>
        <w:t>p</w:t>
      </w:r>
      <w:r w:rsidRPr="00C1026D">
        <w:t>. 297)</w:t>
      </w:r>
    </w:p>
    <w:p w:rsidR="007A2C50" w:rsidRDefault="007A2C50" w:rsidP="007A2C50"/>
    <w:p w:rsidR="007A2C50" w:rsidRDefault="007A2C50" w:rsidP="007A2C50"/>
    <w:p w:rsidR="007A2C50" w:rsidRDefault="007A2C50" w:rsidP="007A2C50">
      <w:r>
        <w:t>(8)</w:t>
      </w:r>
    </w:p>
    <w:p w:rsidR="007A2C50" w:rsidRDefault="007A2C50" w:rsidP="007A2C50"/>
    <w:p w:rsidR="007A2C50" w:rsidRDefault="007A2C50" w:rsidP="007A2C50">
      <w:r>
        <w:t xml:space="preserve">A </w:t>
      </w:r>
      <w:proofErr w:type="spellStart"/>
      <w:r>
        <w:t>social</w:t>
      </w:r>
      <w:proofErr w:type="spellEnd"/>
      <w:r>
        <w:t xml:space="preserve"> proof </w:t>
      </w:r>
      <w:proofErr w:type="spellStart"/>
      <w:r>
        <w:t>may</w:t>
      </w:r>
      <w:proofErr w:type="spellEnd"/>
      <w:r>
        <w:t xml:space="preserve"> </w:t>
      </w:r>
      <w:proofErr w:type="spellStart"/>
      <w:r>
        <w:t>come</w:t>
      </w:r>
      <w:proofErr w:type="spellEnd"/>
      <w:r>
        <w:t xml:space="preserve"> from a </w:t>
      </w:r>
      <w:proofErr w:type="spellStart"/>
      <w:r>
        <w:t>reviewer</w:t>
      </w:r>
      <w:proofErr w:type="spellEnd"/>
      <w:r>
        <w:t xml:space="preserve">, </w:t>
      </w:r>
      <w:proofErr w:type="spellStart"/>
      <w:r>
        <w:t>other</w:t>
      </w:r>
      <w:proofErr w:type="spellEnd"/>
      <w:r>
        <w:t xml:space="preserve"> </w:t>
      </w:r>
      <w:proofErr w:type="spellStart"/>
      <w:r>
        <w:t>readers</w:t>
      </w:r>
      <w:proofErr w:type="spellEnd"/>
      <w:r>
        <w:t xml:space="preserve">, </w:t>
      </w:r>
      <w:proofErr w:type="spellStart"/>
      <w:r>
        <w:t>critics</w:t>
      </w:r>
      <w:proofErr w:type="spellEnd"/>
      <w:r>
        <w:t xml:space="preserve">, the </w:t>
      </w:r>
      <w:proofErr w:type="spellStart"/>
      <w:r>
        <w:t>publisher</w:t>
      </w:r>
      <w:proofErr w:type="spellEnd"/>
    </w:p>
    <w:p w:rsidR="007A2C50" w:rsidRDefault="007A2C50" w:rsidP="007A2C50"/>
    <w:p w:rsidR="007A2C50" w:rsidRDefault="007A2C50" w:rsidP="007A2C50">
      <w:r>
        <w:t>(9)</w:t>
      </w:r>
    </w:p>
    <w:p w:rsidR="007A2C50" w:rsidRDefault="007A2C50" w:rsidP="007A2C50"/>
    <w:p w:rsidR="007A2C50" w:rsidRDefault="007A2C50" w:rsidP="007A2C50">
      <w:r>
        <w:t xml:space="preserve">Trust the </w:t>
      </w:r>
      <w:proofErr w:type="spellStart"/>
      <w:r>
        <w:t>author</w:t>
      </w:r>
      <w:proofErr w:type="spellEnd"/>
      <w:r>
        <w:t xml:space="preserve"> and trust </w:t>
      </w:r>
      <w:proofErr w:type="spellStart"/>
      <w:r>
        <w:t>yourself</w:t>
      </w:r>
      <w:proofErr w:type="spellEnd"/>
    </w:p>
    <w:p w:rsidR="007A2C50" w:rsidRDefault="007A2C50" w:rsidP="007A2C50"/>
    <w:p w:rsidR="007A2C50" w:rsidRDefault="007A2C50" w:rsidP="007A2C50">
      <w:r>
        <w:t>(10)</w:t>
      </w:r>
    </w:p>
    <w:p w:rsidR="007A2C50" w:rsidRDefault="007A2C50" w:rsidP="007A2C50"/>
    <w:p w:rsidR="007A2C50" w:rsidRDefault="005B652C" w:rsidP="007A2C50">
      <w:r>
        <w:t>The translator (mis)</w:t>
      </w:r>
      <w:proofErr w:type="spellStart"/>
      <w:r>
        <w:t>trusts</w:t>
      </w:r>
      <w:proofErr w:type="spellEnd"/>
      <w:r>
        <w:t xml:space="preserve"> </w:t>
      </w:r>
      <w:proofErr w:type="spellStart"/>
      <w:r>
        <w:t>thanks</w:t>
      </w:r>
      <w:proofErr w:type="spellEnd"/>
      <w:r>
        <w:t xml:space="preserve"> to </w:t>
      </w:r>
      <w:proofErr w:type="spellStart"/>
      <w:r>
        <w:t>his</w:t>
      </w:r>
      <w:proofErr w:type="spellEnd"/>
      <w:r>
        <w:t>/</w:t>
      </w:r>
      <w:proofErr w:type="spellStart"/>
      <w:r>
        <w:t>her</w:t>
      </w:r>
      <w:proofErr w:type="spellEnd"/>
      <w:r>
        <w:t xml:space="preserve"> </w:t>
      </w:r>
      <w:proofErr w:type="spellStart"/>
      <w:r>
        <w:t>experience</w:t>
      </w:r>
      <w:proofErr w:type="spellEnd"/>
    </w:p>
    <w:p w:rsidR="007A2C50" w:rsidRDefault="007A2C50" w:rsidP="007A2C50"/>
    <w:p w:rsidR="007A2C50" w:rsidRDefault="007A2C50" w:rsidP="007A2C50">
      <w:r>
        <w:t>(11)</w:t>
      </w:r>
    </w:p>
    <w:p w:rsidR="007A2C50" w:rsidRDefault="007A2C50" w:rsidP="007A2C50"/>
    <w:p w:rsidR="007A2C50" w:rsidRPr="001422A2" w:rsidRDefault="007A2C50" w:rsidP="007A2C50">
      <w:pPr>
        <w:rPr>
          <w:lang w:val="en-US"/>
        </w:rPr>
      </w:pPr>
      <w:r w:rsidRPr="001422A2">
        <w:rPr>
          <w:lang w:val="en-US"/>
        </w:rPr>
        <w:t xml:space="preserve">But the trust can never be final. It is betrayed, trivially, </w:t>
      </w:r>
      <w:r>
        <w:rPr>
          <w:lang w:val="en-US"/>
        </w:rPr>
        <w:t>…</w:t>
      </w:r>
      <w:r w:rsidRPr="001422A2">
        <w:rPr>
          <w:lang w:val="en-US"/>
        </w:rPr>
        <w:t xml:space="preserve"> by the discovery that there is nothing there' to elicit and translate.</w:t>
      </w:r>
    </w:p>
    <w:p w:rsidR="007A2C50" w:rsidRPr="001422A2" w:rsidRDefault="007A2C50" w:rsidP="007A2C50">
      <w:pPr>
        <w:rPr>
          <w:lang w:val="en-US"/>
        </w:rPr>
      </w:pPr>
      <w:r>
        <w:rPr>
          <w:lang w:val="en-US"/>
        </w:rPr>
        <w:t xml:space="preserve">(After </w:t>
      </w:r>
      <w:smartTag w:uri="urn:schemas-microsoft-com:office:smarttags" w:element="place">
        <w:smartTag w:uri="urn:schemas-microsoft-com:office:smarttags" w:element="City">
          <w:r>
            <w:rPr>
              <w:lang w:val="en-US"/>
            </w:rPr>
            <w:t>Babel</w:t>
          </w:r>
        </w:smartTag>
      </w:smartTag>
      <w:r>
        <w:rPr>
          <w:lang w:val="en-US"/>
        </w:rPr>
        <w:t xml:space="preserve">, </w:t>
      </w:r>
      <w:r w:rsidR="005B652C">
        <w:rPr>
          <w:lang w:val="en-US"/>
        </w:rPr>
        <w:t>p</w:t>
      </w:r>
      <w:r>
        <w:rPr>
          <w:lang w:val="en-US"/>
        </w:rPr>
        <w:t>. 296)</w:t>
      </w:r>
    </w:p>
    <w:p w:rsidR="007A2C50" w:rsidRDefault="007A2C50" w:rsidP="007A2C50"/>
    <w:p w:rsidR="007A2C50" w:rsidRDefault="007A2C50" w:rsidP="007A2C50">
      <w:r>
        <w:t>(12)</w:t>
      </w:r>
    </w:p>
    <w:p w:rsidR="007A2C50" w:rsidRDefault="007A2C50" w:rsidP="007A2C50"/>
    <w:p w:rsidR="007A2C50" w:rsidRDefault="007A2C50" w:rsidP="007A2C50">
      <w:pPr>
        <w:rPr>
          <w:lang w:val="en-US"/>
        </w:rPr>
      </w:pPr>
      <w:r w:rsidRPr="001422A2">
        <w:rPr>
          <w:lang w:val="en-US"/>
        </w:rPr>
        <w:t>He may find that 'anything' or 'almost anything' can mean 'everything'.</w:t>
      </w:r>
    </w:p>
    <w:p w:rsidR="007A2C50" w:rsidRPr="001422A2" w:rsidRDefault="007A2C50" w:rsidP="007A2C50">
      <w:pPr>
        <w:rPr>
          <w:lang w:val="en-US"/>
        </w:rPr>
      </w:pPr>
      <w:r>
        <w:rPr>
          <w:lang w:val="en-US"/>
        </w:rPr>
        <w:t xml:space="preserve">(After </w:t>
      </w:r>
      <w:smartTag w:uri="urn:schemas-microsoft-com:office:smarttags" w:element="place">
        <w:smartTag w:uri="urn:schemas-microsoft-com:office:smarttags" w:element="City">
          <w:r>
            <w:rPr>
              <w:lang w:val="en-US"/>
            </w:rPr>
            <w:t>Babel</w:t>
          </w:r>
        </w:smartTag>
      </w:smartTag>
      <w:r>
        <w:rPr>
          <w:lang w:val="en-US"/>
        </w:rPr>
        <w:t xml:space="preserve">, </w:t>
      </w:r>
      <w:r w:rsidR="005B652C">
        <w:rPr>
          <w:lang w:val="en-US"/>
        </w:rPr>
        <w:t>p</w:t>
      </w:r>
      <w:r>
        <w:rPr>
          <w:lang w:val="en-US"/>
        </w:rPr>
        <w:t>. 297)</w:t>
      </w:r>
    </w:p>
    <w:p w:rsidR="007A2C50" w:rsidRDefault="007A2C50" w:rsidP="007A2C50"/>
    <w:p w:rsidR="007A2C50" w:rsidRDefault="007A2C50" w:rsidP="007A2C50"/>
    <w:p w:rsidR="007A2C50" w:rsidRDefault="007A2C50" w:rsidP="007A2C50">
      <w:r>
        <w:t>(13)</w:t>
      </w:r>
    </w:p>
    <w:p w:rsidR="007A2C50" w:rsidRDefault="007A2C50" w:rsidP="007A2C50"/>
    <w:p w:rsidR="007A2C50" w:rsidRPr="001422A2" w:rsidRDefault="007A2C50" w:rsidP="007A2C50">
      <w:pPr>
        <w:rPr>
          <w:lang w:val="en-US"/>
        </w:rPr>
      </w:pPr>
      <w:r w:rsidRPr="001422A2">
        <w:rPr>
          <w:lang w:val="en-US"/>
        </w:rPr>
        <w:t>Or he may find that there</w:t>
      </w:r>
      <w:r>
        <w:rPr>
          <w:lang w:val="en-US"/>
        </w:rPr>
        <w:t xml:space="preserve"> is 'nothing there' which can b</w:t>
      </w:r>
      <w:r w:rsidRPr="001422A2">
        <w:rPr>
          <w:lang w:val="en-US"/>
        </w:rPr>
        <w:t>e di</w:t>
      </w:r>
      <w:r>
        <w:rPr>
          <w:lang w:val="en-US"/>
        </w:rPr>
        <w:t>vorced from its formal autonomy</w:t>
      </w:r>
    </w:p>
    <w:p w:rsidR="007A2C50" w:rsidRDefault="007A2C50" w:rsidP="007A2C50">
      <w:pPr>
        <w:rPr>
          <w:lang w:val="en-US"/>
        </w:rPr>
      </w:pPr>
      <w:r w:rsidRPr="00F25D22">
        <w:rPr>
          <w:lang w:val="en-US"/>
        </w:rPr>
        <w:t xml:space="preserve">… and </w:t>
      </w:r>
      <w:r>
        <w:rPr>
          <w:lang w:val="en-US"/>
        </w:rPr>
        <w:t>…</w:t>
      </w:r>
      <w:r w:rsidRPr="00F25D22">
        <w:rPr>
          <w:lang w:val="en-US"/>
        </w:rPr>
        <w:t xml:space="preserve"> enter into any alternative </w:t>
      </w:r>
      <w:proofErr w:type="spellStart"/>
      <w:r w:rsidRPr="00F25D22">
        <w:rPr>
          <w:lang w:val="en-US"/>
        </w:rPr>
        <w:t>mould</w:t>
      </w:r>
      <w:proofErr w:type="spellEnd"/>
      <w:r w:rsidRPr="00F25D22">
        <w:rPr>
          <w:lang w:val="en-US"/>
        </w:rPr>
        <w:t>.</w:t>
      </w:r>
    </w:p>
    <w:p w:rsidR="007A2C50" w:rsidRPr="00F25D22" w:rsidRDefault="007A2C50" w:rsidP="007A2C50">
      <w:pPr>
        <w:rPr>
          <w:lang w:val="en-US"/>
        </w:rPr>
      </w:pPr>
      <w:r>
        <w:rPr>
          <w:lang w:val="en-US"/>
        </w:rPr>
        <w:t xml:space="preserve">(After </w:t>
      </w:r>
      <w:smartTag w:uri="urn:schemas-microsoft-com:office:smarttags" w:element="place">
        <w:smartTag w:uri="urn:schemas-microsoft-com:office:smarttags" w:element="City">
          <w:r>
            <w:rPr>
              <w:lang w:val="en-US"/>
            </w:rPr>
            <w:t>Babel</w:t>
          </w:r>
        </w:smartTag>
      </w:smartTag>
      <w:r>
        <w:rPr>
          <w:lang w:val="en-US"/>
        </w:rPr>
        <w:t xml:space="preserve">, </w:t>
      </w:r>
      <w:r w:rsidR="005B652C">
        <w:rPr>
          <w:lang w:val="en-US"/>
        </w:rPr>
        <w:t>p</w:t>
      </w:r>
      <w:r>
        <w:rPr>
          <w:lang w:val="en-US"/>
        </w:rPr>
        <w:t>. 297)</w:t>
      </w:r>
    </w:p>
    <w:p w:rsidR="007A2C50" w:rsidRDefault="007A2C50" w:rsidP="007A2C50"/>
    <w:p w:rsidR="007A2C50" w:rsidRDefault="007A2C50" w:rsidP="007A2C50">
      <w:r>
        <w:t>(14)</w:t>
      </w:r>
    </w:p>
    <w:p w:rsidR="007A2C50" w:rsidRDefault="007A2C50" w:rsidP="007A2C50"/>
    <w:p w:rsidR="007A2C50" w:rsidRDefault="007A2C50" w:rsidP="007A2C50">
      <w:pPr>
        <w:rPr>
          <w:lang w:val="en-US"/>
        </w:rPr>
      </w:pPr>
      <w:r w:rsidRPr="00204C7F">
        <w:rPr>
          <w:lang w:val="en-US"/>
        </w:rPr>
        <w:t>After trust comes aggression. The second move of the translator</w:t>
      </w:r>
      <w:r>
        <w:rPr>
          <w:lang w:val="en-US"/>
        </w:rPr>
        <w:t xml:space="preserve"> </w:t>
      </w:r>
      <w:r w:rsidRPr="00204C7F">
        <w:rPr>
          <w:lang w:val="en-US"/>
        </w:rPr>
        <w:t>is incursive and extractive.</w:t>
      </w:r>
    </w:p>
    <w:p w:rsidR="007A2C50" w:rsidRPr="00204C7F" w:rsidRDefault="007A2C50" w:rsidP="007A2C50">
      <w:pPr>
        <w:rPr>
          <w:lang w:val="en-US"/>
        </w:rPr>
      </w:pPr>
      <w:r>
        <w:rPr>
          <w:lang w:val="en-US"/>
        </w:rPr>
        <w:t xml:space="preserve">(After </w:t>
      </w:r>
      <w:smartTag w:uri="urn:schemas-microsoft-com:office:smarttags" w:element="place">
        <w:smartTag w:uri="urn:schemas-microsoft-com:office:smarttags" w:element="City">
          <w:r>
            <w:rPr>
              <w:lang w:val="en-US"/>
            </w:rPr>
            <w:t>Babel</w:t>
          </w:r>
        </w:smartTag>
      </w:smartTag>
      <w:r>
        <w:rPr>
          <w:lang w:val="en-US"/>
        </w:rPr>
        <w:t xml:space="preserve">, </w:t>
      </w:r>
      <w:r w:rsidR="005B652C">
        <w:rPr>
          <w:lang w:val="en-US"/>
        </w:rPr>
        <w:t>p</w:t>
      </w:r>
      <w:r>
        <w:rPr>
          <w:lang w:val="en-US"/>
        </w:rPr>
        <w:t>. 297)</w:t>
      </w:r>
    </w:p>
    <w:p w:rsidR="007A2C50" w:rsidRDefault="007A2C50" w:rsidP="007A2C50"/>
    <w:p w:rsidR="007A2C50" w:rsidRDefault="007A2C50" w:rsidP="007A2C50">
      <w:r>
        <w:t>(15)</w:t>
      </w:r>
    </w:p>
    <w:p w:rsidR="007A2C50" w:rsidRDefault="007A2C50" w:rsidP="007A2C50"/>
    <w:p w:rsidR="007A2C50" w:rsidRDefault="007A2C50" w:rsidP="007A2C50">
      <w:pPr>
        <w:rPr>
          <w:lang w:val="en-US"/>
        </w:rPr>
      </w:pPr>
      <w:r w:rsidRPr="00204C7F">
        <w:rPr>
          <w:lang w:val="en-US"/>
        </w:rPr>
        <w:t xml:space="preserve">all cognition is aggressive, </w:t>
      </w:r>
      <w:r>
        <w:rPr>
          <w:lang w:val="en-US"/>
        </w:rPr>
        <w:t>…</w:t>
      </w:r>
      <w:r w:rsidRPr="00204C7F">
        <w:rPr>
          <w:lang w:val="en-US"/>
        </w:rPr>
        <w:t xml:space="preserve"> every proposition is an inroad on the world</w:t>
      </w:r>
    </w:p>
    <w:p w:rsidR="007A2C50" w:rsidRPr="00204C7F" w:rsidRDefault="007A2C50" w:rsidP="007A2C50">
      <w:r>
        <w:t>(</w:t>
      </w:r>
      <w:proofErr w:type="spellStart"/>
      <w:r w:rsidRPr="00204C7F">
        <w:t>After</w:t>
      </w:r>
      <w:proofErr w:type="spellEnd"/>
      <w:r w:rsidRPr="00204C7F">
        <w:t xml:space="preserve"> Babel, </w:t>
      </w:r>
      <w:r w:rsidR="005B652C">
        <w:t>p</w:t>
      </w:r>
      <w:r w:rsidRPr="00204C7F">
        <w:t>. 2</w:t>
      </w:r>
      <w:r>
        <w:t>97)</w:t>
      </w:r>
      <w:r w:rsidRPr="00204C7F">
        <w:t xml:space="preserve"> </w:t>
      </w:r>
    </w:p>
    <w:p w:rsidR="007A2C50" w:rsidRDefault="007A2C50" w:rsidP="007A2C50"/>
    <w:p w:rsidR="007A2C50" w:rsidRDefault="007A2C50" w:rsidP="007A2C50">
      <w:proofErr w:type="spellStart"/>
      <w:r w:rsidRPr="00204C7F">
        <w:t>each</w:t>
      </w:r>
      <w:proofErr w:type="spellEnd"/>
      <w:r w:rsidRPr="00204C7F">
        <w:t xml:space="preserve"> </w:t>
      </w:r>
      <w:proofErr w:type="spellStart"/>
      <w:r w:rsidRPr="00204C7F">
        <w:t>act</w:t>
      </w:r>
      <w:proofErr w:type="spellEnd"/>
      <w:r w:rsidRPr="00204C7F">
        <w:t xml:space="preserve"> of </w:t>
      </w:r>
      <w:proofErr w:type="spellStart"/>
      <w:r w:rsidRPr="00204C7F">
        <w:t>comprehension</w:t>
      </w:r>
      <w:proofErr w:type="spellEnd"/>
      <w:r w:rsidRPr="00204C7F">
        <w:t xml:space="preserve"> </w:t>
      </w:r>
      <w:proofErr w:type="spellStart"/>
      <w:r w:rsidRPr="00204C7F">
        <w:t>must</w:t>
      </w:r>
      <w:proofErr w:type="spellEnd"/>
      <w:r w:rsidRPr="00204C7F">
        <w:t xml:space="preserve"> </w:t>
      </w:r>
      <w:proofErr w:type="spellStart"/>
      <w:r w:rsidRPr="00204C7F">
        <w:t>appropriate</w:t>
      </w:r>
      <w:proofErr w:type="spellEnd"/>
      <w:r w:rsidRPr="00204C7F">
        <w:t xml:space="preserve"> </w:t>
      </w:r>
      <w:proofErr w:type="spellStart"/>
      <w:r w:rsidRPr="00204C7F">
        <w:t>another</w:t>
      </w:r>
      <w:proofErr w:type="spellEnd"/>
      <w:r w:rsidRPr="00204C7F">
        <w:t xml:space="preserve"> </w:t>
      </w:r>
      <w:proofErr w:type="spellStart"/>
      <w:r w:rsidRPr="00204C7F">
        <w:t>entity</w:t>
      </w:r>
      <w:proofErr w:type="spellEnd"/>
    </w:p>
    <w:p w:rsidR="007A2C50" w:rsidRPr="00204C7F" w:rsidRDefault="007A2C50" w:rsidP="007A2C50">
      <w:r>
        <w:t>(</w:t>
      </w:r>
      <w:proofErr w:type="spellStart"/>
      <w:r>
        <w:t>After</w:t>
      </w:r>
      <w:proofErr w:type="spellEnd"/>
      <w:r>
        <w:t xml:space="preserve"> Babel, </w:t>
      </w:r>
      <w:r w:rsidR="005B652C">
        <w:t>p</w:t>
      </w:r>
      <w:r>
        <w:t>. 298)</w:t>
      </w:r>
    </w:p>
    <w:p w:rsidR="007A2C50" w:rsidRDefault="007A2C50" w:rsidP="007A2C50"/>
    <w:p w:rsidR="007A2C50" w:rsidRDefault="007A2C50" w:rsidP="007A2C50">
      <w:r>
        <w:t>(16)</w:t>
      </w:r>
    </w:p>
    <w:p w:rsidR="007A2C50" w:rsidRDefault="005B652C" w:rsidP="007A2C50">
      <w:proofErr w:type="spellStart"/>
      <w:r>
        <w:t>Is</w:t>
      </w:r>
      <w:proofErr w:type="spellEnd"/>
      <w:r>
        <w:t xml:space="preserve"> </w:t>
      </w:r>
      <w:proofErr w:type="spellStart"/>
      <w:r>
        <w:t>it</w:t>
      </w:r>
      <w:proofErr w:type="spellEnd"/>
      <w:r>
        <w:t xml:space="preserve"> </w:t>
      </w:r>
      <w:proofErr w:type="spellStart"/>
      <w:r>
        <w:t>necessary</w:t>
      </w:r>
      <w:proofErr w:type="spellEnd"/>
      <w:r>
        <w:t xml:space="preserve"> to </w:t>
      </w:r>
      <w:proofErr w:type="spellStart"/>
      <w:r>
        <w:t>view</w:t>
      </w:r>
      <w:proofErr w:type="spellEnd"/>
      <w:r>
        <w:t xml:space="preserve"> </w:t>
      </w:r>
      <w:proofErr w:type="spellStart"/>
      <w:r>
        <w:t>understanding</w:t>
      </w:r>
      <w:proofErr w:type="spellEnd"/>
      <w:r>
        <w:t xml:space="preserve"> as a war</w:t>
      </w:r>
      <w:r w:rsidR="007A2C50">
        <w:t>?</w:t>
      </w:r>
    </w:p>
    <w:p w:rsidR="007A2C50" w:rsidRDefault="007A2C50" w:rsidP="007A2C50"/>
    <w:p w:rsidR="007A2C50" w:rsidRDefault="007A2C50" w:rsidP="007A2C50"/>
    <w:p w:rsidR="007A2C50" w:rsidRDefault="005B652C" w:rsidP="007A2C50">
      <w:r>
        <w:t>(17)</w:t>
      </w:r>
    </w:p>
    <w:p w:rsidR="007A2C50" w:rsidRPr="00F86DAF" w:rsidRDefault="007A2C50" w:rsidP="007A2C50">
      <w:pPr>
        <w:rPr>
          <w:lang w:val="en-US"/>
        </w:rPr>
      </w:pPr>
      <w:r w:rsidRPr="00F86DAF">
        <w:rPr>
          <w:lang w:val="en-US"/>
        </w:rPr>
        <w:t>The third movement is incorporative, in the strong sense of the word. The import, of meaning and of form, the embodiment, is not made in or into a vacuum.</w:t>
      </w:r>
      <w:r w:rsidR="005B652C">
        <w:rPr>
          <w:lang w:val="en-US"/>
        </w:rPr>
        <w:t xml:space="preserve"> </w:t>
      </w:r>
      <w:bookmarkStart w:id="0" w:name="_GoBack"/>
      <w:bookmarkEnd w:id="0"/>
      <w:r>
        <w:rPr>
          <w:lang w:val="en-US"/>
        </w:rPr>
        <w:t xml:space="preserve">(After </w:t>
      </w:r>
      <w:smartTag w:uri="urn:schemas-microsoft-com:office:smarttags" w:element="place">
        <w:smartTag w:uri="urn:schemas-microsoft-com:office:smarttags" w:element="City">
          <w:r>
            <w:rPr>
              <w:lang w:val="en-US"/>
            </w:rPr>
            <w:t>Babel</w:t>
          </w:r>
        </w:smartTag>
      </w:smartTag>
      <w:r>
        <w:rPr>
          <w:lang w:val="en-US"/>
        </w:rPr>
        <w:t xml:space="preserve">, </w:t>
      </w:r>
      <w:r w:rsidR="005B652C">
        <w:rPr>
          <w:lang w:val="en-US"/>
        </w:rPr>
        <w:t>p</w:t>
      </w:r>
      <w:r>
        <w:rPr>
          <w:lang w:val="en-US"/>
        </w:rPr>
        <w:t>. 298)</w:t>
      </w:r>
    </w:p>
    <w:p w:rsidR="007A2C50" w:rsidRDefault="007A2C50" w:rsidP="007A2C50"/>
    <w:p w:rsidR="007A2C50" w:rsidRPr="00F86DAF" w:rsidRDefault="007A2C50" w:rsidP="007A2C50">
      <w:pPr>
        <w:rPr>
          <w:lang w:val="en-US"/>
        </w:rPr>
      </w:pPr>
      <w:r w:rsidRPr="00F86DAF">
        <w:rPr>
          <w:lang w:val="en-US"/>
        </w:rPr>
        <w:t>No language, no traditional symbolic set or cultural ensemble imports without risk of being transformed.</w:t>
      </w:r>
    </w:p>
    <w:p w:rsidR="007A2C50" w:rsidRPr="00F86DAF" w:rsidRDefault="007A2C50" w:rsidP="007A2C50">
      <w:r w:rsidRPr="00F86DAF">
        <w:t>(</w:t>
      </w:r>
      <w:proofErr w:type="spellStart"/>
      <w:r w:rsidRPr="00F86DAF">
        <w:t>After</w:t>
      </w:r>
      <w:proofErr w:type="spellEnd"/>
      <w:r w:rsidRPr="00F86DAF">
        <w:t xml:space="preserve"> Babel, </w:t>
      </w:r>
      <w:r w:rsidR="005B652C">
        <w:t>p</w:t>
      </w:r>
      <w:r w:rsidRPr="00F86DAF">
        <w:t>. 299)</w:t>
      </w:r>
    </w:p>
    <w:p w:rsidR="007A2C50" w:rsidRDefault="007A2C50" w:rsidP="007A2C50"/>
    <w:p w:rsidR="007A2C50" w:rsidRDefault="007A2C50" w:rsidP="007A2C50">
      <w:r>
        <w:t>(18)</w:t>
      </w:r>
    </w:p>
    <w:p w:rsidR="007A2C50" w:rsidRDefault="007A2C50" w:rsidP="007A2C50"/>
    <w:p w:rsidR="007A2C50" w:rsidRPr="00DF6B64" w:rsidRDefault="007A2C50" w:rsidP="007A2C50">
      <w:pPr>
        <w:rPr>
          <w:lang w:val="en-US"/>
        </w:rPr>
      </w:pPr>
      <w:r w:rsidRPr="00DF6B64">
        <w:rPr>
          <w:lang w:val="en-US"/>
        </w:rPr>
        <w:t>Here two families of metaphor, probably related, offer themselves, that of sacramental intake or incarnation and that of infection.</w:t>
      </w:r>
    </w:p>
    <w:p w:rsidR="007A2C50" w:rsidRPr="00DF6B64" w:rsidRDefault="007A2C50" w:rsidP="007A2C50">
      <w:pPr>
        <w:rPr>
          <w:lang w:val="en-US"/>
        </w:rPr>
      </w:pPr>
      <w:r>
        <w:rPr>
          <w:lang w:val="en-US"/>
        </w:rPr>
        <w:t xml:space="preserve">(After </w:t>
      </w:r>
      <w:smartTag w:uri="urn:schemas-microsoft-com:office:smarttags" w:element="place">
        <w:smartTag w:uri="urn:schemas-microsoft-com:office:smarttags" w:element="City">
          <w:r>
            <w:rPr>
              <w:lang w:val="en-US"/>
            </w:rPr>
            <w:t>Babel</w:t>
          </w:r>
        </w:smartTag>
      </w:smartTag>
      <w:r>
        <w:rPr>
          <w:lang w:val="en-US"/>
        </w:rPr>
        <w:t xml:space="preserve">, </w:t>
      </w:r>
      <w:r w:rsidR="005B652C">
        <w:rPr>
          <w:lang w:val="en-US"/>
        </w:rPr>
        <w:t>p</w:t>
      </w:r>
      <w:r>
        <w:rPr>
          <w:lang w:val="en-US"/>
        </w:rPr>
        <w:t>. 299)</w:t>
      </w:r>
    </w:p>
    <w:p w:rsidR="007A2C50" w:rsidRDefault="007A2C50" w:rsidP="007A2C50"/>
    <w:p w:rsidR="007A2C50" w:rsidRDefault="007A2C50" w:rsidP="007A2C50">
      <w:r>
        <w:t>(19)</w:t>
      </w:r>
    </w:p>
    <w:p w:rsidR="007A2C50" w:rsidRDefault="007A2C50" w:rsidP="007A2C50"/>
    <w:p w:rsidR="007A2C50" w:rsidRPr="00DF6B64" w:rsidRDefault="007A2C50" w:rsidP="007A2C50">
      <w:pPr>
        <w:rPr>
          <w:lang w:val="en-US"/>
        </w:rPr>
      </w:pPr>
      <w:r>
        <w:rPr>
          <w:lang w:val="en-US"/>
        </w:rPr>
        <w:t>Acts</w:t>
      </w:r>
      <w:r w:rsidRPr="00DF6B64">
        <w:rPr>
          <w:lang w:val="en-US"/>
        </w:rPr>
        <w:t xml:space="preserve"> of translation add to our means; we come to incarnate alternative energies and resources of feeling. But we may be mastered and made lame by what we have imported.</w:t>
      </w:r>
    </w:p>
    <w:p w:rsidR="007A2C50" w:rsidRPr="00DF6B64" w:rsidRDefault="007A2C50" w:rsidP="007A2C50">
      <w:pPr>
        <w:rPr>
          <w:lang w:val="en-US"/>
        </w:rPr>
      </w:pPr>
      <w:r>
        <w:rPr>
          <w:lang w:val="en-US"/>
        </w:rPr>
        <w:t xml:space="preserve">(After </w:t>
      </w:r>
      <w:smartTag w:uri="urn:schemas-microsoft-com:office:smarttags" w:element="place">
        <w:smartTag w:uri="urn:schemas-microsoft-com:office:smarttags" w:element="City">
          <w:r>
            <w:rPr>
              <w:lang w:val="en-US"/>
            </w:rPr>
            <w:t>Babel</w:t>
          </w:r>
        </w:smartTag>
      </w:smartTag>
      <w:r>
        <w:rPr>
          <w:lang w:val="en-US"/>
        </w:rPr>
        <w:t xml:space="preserve">, </w:t>
      </w:r>
      <w:r w:rsidR="005B652C">
        <w:rPr>
          <w:lang w:val="en-US"/>
        </w:rPr>
        <w:t>p</w:t>
      </w:r>
      <w:r>
        <w:rPr>
          <w:lang w:val="en-US"/>
        </w:rPr>
        <w:t>. 299)</w:t>
      </w:r>
    </w:p>
    <w:p w:rsidR="007A2C50" w:rsidRDefault="007A2C50" w:rsidP="007A2C50"/>
    <w:p w:rsidR="007A2C50" w:rsidRDefault="007A2C50" w:rsidP="007A2C50">
      <w:r>
        <w:t>(20)</w:t>
      </w:r>
    </w:p>
    <w:p w:rsidR="007A2C50" w:rsidRDefault="007A2C50" w:rsidP="007A2C50"/>
    <w:p w:rsidR="007A2C50" w:rsidRDefault="005B652C" w:rsidP="007A2C50">
      <w:proofErr w:type="spellStart"/>
      <w:r>
        <w:t>Incorporation</w:t>
      </w:r>
      <w:proofErr w:type="spellEnd"/>
      <w:r>
        <w:t xml:space="preserve"> as </w:t>
      </w:r>
      <w:proofErr w:type="spellStart"/>
      <w:r>
        <w:t>cooperation</w:t>
      </w:r>
      <w:proofErr w:type="spellEnd"/>
    </w:p>
    <w:p w:rsidR="007A2C50" w:rsidRDefault="007A2C50" w:rsidP="007A2C50"/>
    <w:p w:rsidR="007A2C50" w:rsidRPr="00566862" w:rsidRDefault="007A2C50" w:rsidP="007A2C50">
      <w:pPr>
        <w:rPr>
          <w:lang w:val="en-US"/>
        </w:rPr>
      </w:pPr>
      <w:r w:rsidRPr="00566862">
        <w:rPr>
          <w:lang w:val="en-US"/>
        </w:rPr>
        <w:t>(21)</w:t>
      </w:r>
    </w:p>
    <w:p w:rsidR="007A2C50" w:rsidRPr="00566862" w:rsidRDefault="007A2C50" w:rsidP="007A2C50">
      <w:pPr>
        <w:rPr>
          <w:lang w:val="en-US"/>
        </w:rPr>
      </w:pPr>
      <w:r w:rsidRPr="00566862">
        <w:t xml:space="preserve">The </w:t>
      </w:r>
      <w:proofErr w:type="spellStart"/>
      <w:r w:rsidRPr="00566862">
        <w:t>hermeneutic</w:t>
      </w:r>
      <w:proofErr w:type="spellEnd"/>
      <w:r w:rsidRPr="00566862">
        <w:t xml:space="preserve"> </w:t>
      </w:r>
      <w:proofErr w:type="spellStart"/>
      <w:r w:rsidRPr="00566862">
        <w:t>act</w:t>
      </w:r>
      <w:proofErr w:type="spellEnd"/>
      <w:r w:rsidRPr="00566862">
        <w:t xml:space="preserve"> </w:t>
      </w:r>
      <w:proofErr w:type="spellStart"/>
      <w:r w:rsidRPr="00566862">
        <w:t>must</w:t>
      </w:r>
      <w:proofErr w:type="spellEnd"/>
      <w:r w:rsidRPr="00566862">
        <w:t xml:space="preserve"> </w:t>
      </w:r>
      <w:proofErr w:type="spellStart"/>
      <w:r w:rsidRPr="00566862">
        <w:t>compensate</w:t>
      </w:r>
      <w:proofErr w:type="spellEnd"/>
      <w:r w:rsidRPr="00566862">
        <w:t xml:space="preserve">. </w:t>
      </w:r>
      <w:r w:rsidRPr="00566862">
        <w:rPr>
          <w:lang w:val="en-US"/>
        </w:rPr>
        <w:t>If it is to be authentic, it must mediate into exchange and restored parity.</w:t>
      </w:r>
    </w:p>
    <w:p w:rsidR="007A2C50" w:rsidRPr="00566862" w:rsidRDefault="007A2C50" w:rsidP="007A2C50">
      <w:r w:rsidRPr="00566862">
        <w:t>(</w:t>
      </w:r>
      <w:proofErr w:type="spellStart"/>
      <w:r w:rsidRPr="00566862">
        <w:t>After</w:t>
      </w:r>
      <w:proofErr w:type="spellEnd"/>
      <w:r w:rsidRPr="00566862">
        <w:t xml:space="preserve"> Babel, </w:t>
      </w:r>
      <w:r w:rsidR="005B652C">
        <w:t>p</w:t>
      </w:r>
      <w:r w:rsidRPr="00566862">
        <w:t>. 300)</w:t>
      </w:r>
    </w:p>
    <w:p w:rsidR="007A2C50" w:rsidRDefault="007A2C50" w:rsidP="007A2C50"/>
    <w:p w:rsidR="007A2C50" w:rsidRDefault="007A2C50" w:rsidP="007A2C50"/>
    <w:p w:rsidR="007A2C50" w:rsidRDefault="007A2C50" w:rsidP="007A2C50">
      <w:r>
        <w:t>(22)</w:t>
      </w:r>
    </w:p>
    <w:p w:rsidR="007A2C50" w:rsidRDefault="007A2C50" w:rsidP="007A2C50"/>
    <w:p w:rsidR="007A2C50" w:rsidRPr="0076030B" w:rsidRDefault="007A2C50" w:rsidP="007A2C50">
      <w:pPr>
        <w:autoSpaceDE w:val="0"/>
        <w:autoSpaceDN w:val="0"/>
        <w:adjustRightInd w:val="0"/>
        <w:rPr>
          <w:lang w:val="en-US"/>
        </w:rPr>
      </w:pPr>
      <w:r w:rsidRPr="0076030B">
        <w:rPr>
          <w:lang w:val="en-US"/>
        </w:rPr>
        <w:t>To class a source-text as worth translating is to dignify it immediately</w:t>
      </w:r>
    </w:p>
    <w:p w:rsidR="007A2C50" w:rsidRPr="0076030B" w:rsidRDefault="007A2C50" w:rsidP="007A2C50">
      <w:pPr>
        <w:autoSpaceDE w:val="0"/>
        <w:autoSpaceDN w:val="0"/>
        <w:adjustRightInd w:val="0"/>
        <w:rPr>
          <w:lang w:val="en-US"/>
        </w:rPr>
      </w:pPr>
      <w:r>
        <w:rPr>
          <w:lang w:val="en-US"/>
        </w:rPr>
        <w:t xml:space="preserve">(After </w:t>
      </w:r>
      <w:smartTag w:uri="urn:schemas-microsoft-com:office:smarttags" w:element="place">
        <w:smartTag w:uri="urn:schemas-microsoft-com:office:smarttags" w:element="City">
          <w:r>
            <w:rPr>
              <w:lang w:val="en-US"/>
            </w:rPr>
            <w:t>Babel</w:t>
          </w:r>
        </w:smartTag>
      </w:smartTag>
      <w:r>
        <w:rPr>
          <w:lang w:val="en-US"/>
        </w:rPr>
        <w:t xml:space="preserve">, </w:t>
      </w:r>
      <w:r w:rsidR="005B652C">
        <w:rPr>
          <w:lang w:val="en-US"/>
        </w:rPr>
        <w:t>p</w:t>
      </w:r>
      <w:r>
        <w:rPr>
          <w:lang w:val="en-US"/>
        </w:rPr>
        <w:t>. 300)</w:t>
      </w:r>
    </w:p>
    <w:p w:rsidR="007A2C50" w:rsidRDefault="007A2C50" w:rsidP="007A2C50"/>
    <w:p w:rsidR="007A2C50" w:rsidRPr="0076030B" w:rsidRDefault="007A2C50" w:rsidP="007A2C50">
      <w:pPr>
        <w:rPr>
          <w:lang w:val="en-US"/>
        </w:rPr>
      </w:pPr>
      <w:r w:rsidRPr="0076030B">
        <w:rPr>
          <w:lang w:val="en-US"/>
        </w:rPr>
        <w:t>The motion of transfer and paraphrase enlarges the stature of the original.</w:t>
      </w:r>
    </w:p>
    <w:p w:rsidR="007A2C50" w:rsidRPr="0076030B" w:rsidRDefault="007A2C50" w:rsidP="007A2C50">
      <w:pPr>
        <w:rPr>
          <w:lang w:val="en-US"/>
        </w:rPr>
      </w:pPr>
      <w:r>
        <w:rPr>
          <w:lang w:val="en-US"/>
        </w:rPr>
        <w:t xml:space="preserve">(After </w:t>
      </w:r>
      <w:smartTag w:uri="urn:schemas-microsoft-com:office:smarttags" w:element="place">
        <w:smartTag w:uri="urn:schemas-microsoft-com:office:smarttags" w:element="City">
          <w:r>
            <w:rPr>
              <w:lang w:val="en-US"/>
            </w:rPr>
            <w:t>Babel</w:t>
          </w:r>
        </w:smartTag>
      </w:smartTag>
      <w:r>
        <w:rPr>
          <w:lang w:val="en-US"/>
        </w:rPr>
        <w:t xml:space="preserve">, </w:t>
      </w:r>
      <w:r w:rsidR="005B652C">
        <w:rPr>
          <w:lang w:val="en-US"/>
        </w:rPr>
        <w:t>p</w:t>
      </w:r>
      <w:r>
        <w:rPr>
          <w:lang w:val="en-US"/>
        </w:rPr>
        <w:t>. 300)</w:t>
      </w:r>
    </w:p>
    <w:p w:rsidR="007A2C50" w:rsidRDefault="007A2C50" w:rsidP="007A2C50"/>
    <w:p w:rsidR="007A2C50" w:rsidRPr="0076030B" w:rsidRDefault="007A2C50" w:rsidP="007A2C50">
      <w:pPr>
        <w:rPr>
          <w:lang w:val="en-US"/>
        </w:rPr>
      </w:pPr>
      <w:r w:rsidRPr="0076030B">
        <w:rPr>
          <w:lang w:val="en-US"/>
        </w:rPr>
        <w:t>(23)</w:t>
      </w:r>
    </w:p>
    <w:p w:rsidR="007A2C50" w:rsidRPr="00F717E0" w:rsidRDefault="007A2C50" w:rsidP="007A2C50">
      <w:pPr>
        <w:rPr>
          <w:lang w:val="en-US"/>
        </w:rPr>
      </w:pPr>
      <w:r w:rsidRPr="00F717E0">
        <w:rPr>
          <w:lang w:val="en-US"/>
        </w:rPr>
        <w:t>The original text gains from the orders of diverse relationship and distance established</w:t>
      </w:r>
    </w:p>
    <w:p w:rsidR="007A2C50" w:rsidRDefault="007A2C50" w:rsidP="007A2C50">
      <w:proofErr w:type="spellStart"/>
      <w:r w:rsidRPr="00F717E0">
        <w:t>between</w:t>
      </w:r>
      <w:proofErr w:type="spellEnd"/>
      <w:r w:rsidRPr="00F717E0">
        <w:t xml:space="preserve"> </w:t>
      </w:r>
      <w:proofErr w:type="spellStart"/>
      <w:r w:rsidRPr="00F717E0">
        <w:t>itself</w:t>
      </w:r>
      <w:proofErr w:type="spellEnd"/>
      <w:r w:rsidRPr="00F717E0">
        <w:t xml:space="preserve"> and the </w:t>
      </w:r>
      <w:proofErr w:type="spellStart"/>
      <w:r w:rsidRPr="00F717E0">
        <w:t>translations</w:t>
      </w:r>
      <w:proofErr w:type="spellEnd"/>
      <w:r w:rsidRPr="00F717E0">
        <w:t>.</w:t>
      </w:r>
    </w:p>
    <w:p w:rsidR="007A2C50" w:rsidRPr="00F717E0" w:rsidRDefault="007A2C50" w:rsidP="007A2C50">
      <w:r>
        <w:t>(</w:t>
      </w:r>
      <w:proofErr w:type="spellStart"/>
      <w:r>
        <w:t>After</w:t>
      </w:r>
      <w:proofErr w:type="spellEnd"/>
      <w:r>
        <w:t xml:space="preserve"> Babel, </w:t>
      </w:r>
      <w:r w:rsidR="005B652C">
        <w:t>p</w:t>
      </w:r>
      <w:r>
        <w:t>. 301)</w:t>
      </w:r>
    </w:p>
    <w:p w:rsidR="007A2C50" w:rsidRDefault="007A2C50" w:rsidP="007A2C50"/>
    <w:p w:rsidR="007A2C50" w:rsidRDefault="007A2C50" w:rsidP="007A2C50">
      <w:proofErr w:type="spellStart"/>
      <w:r w:rsidRPr="00F717E0">
        <w:t>there</w:t>
      </w:r>
      <w:proofErr w:type="spellEnd"/>
      <w:r w:rsidRPr="00F717E0">
        <w:t xml:space="preserve"> </w:t>
      </w:r>
      <w:proofErr w:type="spellStart"/>
      <w:r w:rsidRPr="00F717E0">
        <w:t>can</w:t>
      </w:r>
      <w:proofErr w:type="spellEnd"/>
      <w:r w:rsidRPr="00F717E0">
        <w:t xml:space="preserve"> be no </w:t>
      </w:r>
      <w:proofErr w:type="spellStart"/>
      <w:r w:rsidRPr="00F717E0">
        <w:t>doubt</w:t>
      </w:r>
      <w:proofErr w:type="spellEnd"/>
      <w:r w:rsidRPr="00F717E0">
        <w:t xml:space="preserve"> </w:t>
      </w:r>
      <w:proofErr w:type="spellStart"/>
      <w:r w:rsidRPr="00F717E0">
        <w:t>that</w:t>
      </w:r>
      <w:proofErr w:type="spellEnd"/>
      <w:r w:rsidRPr="00F717E0">
        <w:t xml:space="preserve"> echo </w:t>
      </w:r>
      <w:proofErr w:type="spellStart"/>
      <w:r w:rsidRPr="00F717E0">
        <w:t>enriches</w:t>
      </w:r>
      <w:proofErr w:type="spellEnd"/>
      <w:r w:rsidRPr="00F717E0">
        <w:t xml:space="preserve">, </w:t>
      </w:r>
      <w:proofErr w:type="spellStart"/>
      <w:r w:rsidRPr="00F717E0">
        <w:t>that</w:t>
      </w:r>
      <w:proofErr w:type="spellEnd"/>
      <w:r w:rsidRPr="00F717E0">
        <w:t xml:space="preserve"> </w:t>
      </w:r>
      <w:proofErr w:type="spellStart"/>
      <w:r w:rsidRPr="00F717E0">
        <w:t>it</w:t>
      </w:r>
      <w:proofErr w:type="spellEnd"/>
      <w:r w:rsidRPr="00F717E0">
        <w:t xml:space="preserve"> </w:t>
      </w:r>
      <w:proofErr w:type="spellStart"/>
      <w:r w:rsidRPr="00F717E0">
        <w:t>is</w:t>
      </w:r>
      <w:proofErr w:type="spellEnd"/>
      <w:r w:rsidRPr="00F717E0">
        <w:t xml:space="preserve"> </w:t>
      </w:r>
      <w:proofErr w:type="spellStart"/>
      <w:r w:rsidRPr="00F717E0">
        <w:t>more</w:t>
      </w:r>
      <w:proofErr w:type="spellEnd"/>
      <w:r w:rsidRPr="00F717E0">
        <w:t xml:space="preserve"> </w:t>
      </w:r>
      <w:proofErr w:type="spellStart"/>
      <w:r w:rsidRPr="00F717E0">
        <w:t>than</w:t>
      </w:r>
      <w:proofErr w:type="spellEnd"/>
      <w:r w:rsidRPr="00F717E0">
        <w:t xml:space="preserve"> </w:t>
      </w:r>
      <w:proofErr w:type="spellStart"/>
      <w:r w:rsidRPr="00F717E0">
        <w:t>shadow</w:t>
      </w:r>
      <w:proofErr w:type="spellEnd"/>
    </w:p>
    <w:p w:rsidR="007A2C50" w:rsidRPr="00F717E0" w:rsidRDefault="007A2C50" w:rsidP="007A2C50">
      <w:r>
        <w:t>(</w:t>
      </w:r>
      <w:proofErr w:type="spellStart"/>
      <w:r>
        <w:t>After</w:t>
      </w:r>
      <w:proofErr w:type="spellEnd"/>
      <w:r>
        <w:t xml:space="preserve"> Babel, </w:t>
      </w:r>
      <w:r w:rsidR="005B652C">
        <w:t>p</w:t>
      </w:r>
      <w:r>
        <w:t>. 301)</w:t>
      </w:r>
    </w:p>
    <w:p w:rsidR="007A2C50" w:rsidRDefault="007A2C50" w:rsidP="007A2C50"/>
    <w:p w:rsidR="007A2C50" w:rsidRDefault="007A2C50" w:rsidP="007A2C50">
      <w:r>
        <w:t>(24)</w:t>
      </w:r>
    </w:p>
    <w:p w:rsidR="007A2C50" w:rsidRDefault="007A2C50" w:rsidP="007A2C50"/>
    <w:p w:rsidR="007A2C50" w:rsidRPr="00F717E0" w:rsidRDefault="007A2C50" w:rsidP="007A2C50">
      <w:pPr>
        <w:rPr>
          <w:lang w:val="en-US"/>
        </w:rPr>
      </w:pPr>
      <w:r w:rsidRPr="00F717E0">
        <w:rPr>
          <w:lang w:val="en-US"/>
        </w:rPr>
        <w:t>Translation infers that the source-text possesses potentialities, elemental reserves as yet unrealized by itself.</w:t>
      </w:r>
    </w:p>
    <w:p w:rsidR="007A2C50" w:rsidRDefault="007A2C50" w:rsidP="007A2C50">
      <w:pPr>
        <w:rPr>
          <w:lang w:val="en-US"/>
        </w:rPr>
      </w:pPr>
      <w:r>
        <w:rPr>
          <w:lang w:val="en-US"/>
        </w:rPr>
        <w:t xml:space="preserve">(After </w:t>
      </w:r>
      <w:smartTag w:uri="urn:schemas-microsoft-com:office:smarttags" w:element="place">
        <w:smartTag w:uri="urn:schemas-microsoft-com:office:smarttags" w:element="City">
          <w:r>
            <w:rPr>
              <w:lang w:val="en-US"/>
            </w:rPr>
            <w:t>Babel</w:t>
          </w:r>
        </w:smartTag>
      </w:smartTag>
      <w:r>
        <w:rPr>
          <w:lang w:val="en-US"/>
        </w:rPr>
        <w:t xml:space="preserve">, </w:t>
      </w:r>
      <w:r w:rsidR="005B652C">
        <w:rPr>
          <w:lang w:val="en-US"/>
        </w:rPr>
        <w:t>p</w:t>
      </w:r>
      <w:r>
        <w:rPr>
          <w:lang w:val="en-US"/>
        </w:rPr>
        <w:t>. 302)</w:t>
      </w:r>
    </w:p>
    <w:p w:rsidR="00C476CF" w:rsidRDefault="00C476CF"/>
    <w:sectPr w:rsidR="00C476CF" w:rsidSect="005B652C">
      <w:footerReference w:type="even" r:id="rId4"/>
      <w:footerReference w:type="default" r:id="rId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A5F" w:rsidRDefault="005B652C" w:rsidP="00B5273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23A5F" w:rsidRDefault="005B65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A5F" w:rsidRDefault="005B652C" w:rsidP="00B5273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rsidR="00523A5F" w:rsidRDefault="005B652C">
    <w:pPr>
      <w:pStyle w:val="Stopk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48"/>
    <w:rsid w:val="005B652C"/>
    <w:rsid w:val="007A2C50"/>
    <w:rsid w:val="00C476CF"/>
    <w:rsid w:val="00E2554E"/>
    <w:rsid w:val="00FE1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655F415F"/>
  <w15:chartTrackingRefBased/>
  <w15:docId w15:val="{A6A13531-9506-4020-9E4C-A2CA7CA7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2C5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A2C50"/>
    <w:pPr>
      <w:tabs>
        <w:tab w:val="center" w:pos="4536"/>
        <w:tab w:val="right" w:pos="9072"/>
      </w:tabs>
    </w:pPr>
  </w:style>
  <w:style w:type="character" w:customStyle="1" w:styleId="StopkaZnak">
    <w:name w:val="Stopka Znak"/>
    <w:basedOn w:val="Domylnaczcionkaakapitu"/>
    <w:link w:val="Stopka"/>
    <w:rsid w:val="007A2C50"/>
    <w:rPr>
      <w:rFonts w:ascii="Times New Roman" w:eastAsia="Times New Roman" w:hAnsi="Times New Roman" w:cs="Times New Roman"/>
      <w:sz w:val="24"/>
      <w:szCs w:val="24"/>
      <w:lang w:eastAsia="pl-PL"/>
    </w:rPr>
  </w:style>
  <w:style w:type="character" w:styleId="Numerstrony">
    <w:name w:val="page number"/>
    <w:basedOn w:val="Domylnaczcionkaakapitu"/>
    <w:rsid w:val="007A2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547</Words>
  <Characters>3284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dc:creator>
  <cp:keywords/>
  <dc:description/>
  <cp:lastModifiedBy>IFA</cp:lastModifiedBy>
  <cp:revision>2</cp:revision>
  <dcterms:created xsi:type="dcterms:W3CDTF">2019-09-04T11:24:00Z</dcterms:created>
  <dcterms:modified xsi:type="dcterms:W3CDTF">2019-09-04T12:10:00Z</dcterms:modified>
</cp:coreProperties>
</file>