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8D" w:rsidRPr="00A82AC2" w:rsidRDefault="006F1F8D" w:rsidP="00A82AC2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82AC2">
        <w:rPr>
          <w:rFonts w:ascii="Times New Roman" w:hAnsi="Times New Roman" w:cs="Times New Roman"/>
          <w:b/>
          <w:bCs/>
          <w:sz w:val="22"/>
          <w:szCs w:val="22"/>
          <w:u w:val="single"/>
        </w:rPr>
        <w:t>Václa</w:t>
      </w:r>
      <w:bookmarkStart w:id="0" w:name="_GoBack"/>
      <w:bookmarkEnd w:id="0"/>
      <w:r w:rsidRPr="00A82AC2">
        <w:rPr>
          <w:rFonts w:ascii="Times New Roman" w:hAnsi="Times New Roman" w:cs="Times New Roman"/>
          <w:b/>
          <w:bCs/>
          <w:sz w:val="22"/>
          <w:szCs w:val="22"/>
          <w:u w:val="single"/>
        </w:rPr>
        <w:t>v Vladivoj Tomek</w:t>
      </w:r>
    </w:p>
    <w:p w:rsidR="006F1F8D" w:rsidRPr="00A82AC2" w:rsidRDefault="006F1F8D" w:rsidP="00A82AC2">
      <w:pPr>
        <w:rPr>
          <w:rFonts w:ascii="Times New Roman" w:eastAsia="Times New Roman" w:hAnsi="Times New Roman" w:cs="Times New Roman"/>
          <w:color w:val="262626" w:themeColor="text1" w:themeTint="D9"/>
          <w:sz w:val="22"/>
          <w:szCs w:val="22"/>
          <w:shd w:val="clear" w:color="auto" w:fill="FFFFFF"/>
          <w:lang w:eastAsia="cs-CZ"/>
        </w:rPr>
      </w:pPr>
      <w:r w:rsidRPr="00A82AC2">
        <w:rPr>
          <w:rFonts w:ascii="Times New Roman" w:eastAsia="Times New Roman" w:hAnsi="Times New Roman" w:cs="Times New Roman"/>
          <w:color w:val="262626" w:themeColor="text1" w:themeTint="D9"/>
          <w:sz w:val="22"/>
          <w:szCs w:val="22"/>
          <w:shd w:val="clear" w:color="auto" w:fill="FFFFFF"/>
          <w:lang w:eastAsia="cs-CZ"/>
        </w:rPr>
        <w:t>(</w:t>
      </w:r>
      <w:hyperlink r:id="rId6" w:tooltip="31. květen" w:history="1">
        <w:r w:rsidRPr="00A82AC2">
          <w:rPr>
            <w:rFonts w:ascii="Times New Roman" w:eastAsia="Times New Roman" w:hAnsi="Times New Roman" w:cs="Times New Roman"/>
            <w:color w:val="262626" w:themeColor="text1" w:themeTint="D9"/>
            <w:sz w:val="22"/>
            <w:szCs w:val="22"/>
            <w:lang w:eastAsia="cs-CZ"/>
          </w:rPr>
          <w:t>31. května</w:t>
        </w:r>
      </w:hyperlink>
      <w:r w:rsidRPr="00A82AC2">
        <w:rPr>
          <w:rFonts w:ascii="Times New Roman" w:eastAsia="Times New Roman" w:hAnsi="Times New Roman" w:cs="Times New Roman"/>
          <w:color w:val="262626" w:themeColor="text1" w:themeTint="D9"/>
          <w:sz w:val="22"/>
          <w:szCs w:val="22"/>
          <w:shd w:val="clear" w:color="auto" w:fill="FFFFFF"/>
          <w:lang w:eastAsia="cs-CZ"/>
        </w:rPr>
        <w:t> </w:t>
      </w:r>
      <w:hyperlink r:id="rId7" w:tooltip="1818" w:history="1">
        <w:r w:rsidRPr="00A82AC2">
          <w:rPr>
            <w:rFonts w:ascii="Times New Roman" w:eastAsia="Times New Roman" w:hAnsi="Times New Roman" w:cs="Times New Roman"/>
            <w:color w:val="262626" w:themeColor="text1" w:themeTint="D9"/>
            <w:sz w:val="22"/>
            <w:szCs w:val="22"/>
            <w:lang w:eastAsia="cs-CZ"/>
          </w:rPr>
          <w:t>1818</w:t>
        </w:r>
      </w:hyperlink>
      <w:r w:rsidRPr="00A82AC2">
        <w:rPr>
          <w:rFonts w:ascii="Times New Roman" w:eastAsia="Times New Roman" w:hAnsi="Times New Roman" w:cs="Times New Roman"/>
          <w:color w:val="262626" w:themeColor="text1" w:themeTint="D9"/>
          <w:sz w:val="22"/>
          <w:szCs w:val="22"/>
          <w:shd w:val="clear" w:color="auto" w:fill="FFFFFF"/>
          <w:lang w:eastAsia="cs-CZ"/>
        </w:rPr>
        <w:t> </w:t>
      </w:r>
      <w:hyperlink r:id="rId8" w:tooltip="Hradec Králové" w:history="1">
        <w:r w:rsidRPr="00A82AC2">
          <w:rPr>
            <w:rFonts w:ascii="Times New Roman" w:eastAsia="Times New Roman" w:hAnsi="Times New Roman" w:cs="Times New Roman"/>
            <w:color w:val="262626" w:themeColor="text1" w:themeTint="D9"/>
            <w:sz w:val="22"/>
            <w:szCs w:val="22"/>
            <w:lang w:eastAsia="cs-CZ"/>
          </w:rPr>
          <w:t>Hradec Králové</w:t>
        </w:r>
      </w:hyperlink>
      <w:r w:rsidRPr="00A82AC2">
        <w:rPr>
          <w:rFonts w:ascii="Times New Roman" w:eastAsia="Times New Roman" w:hAnsi="Times New Roman" w:cs="Times New Roman"/>
          <w:color w:val="262626" w:themeColor="text1" w:themeTint="D9"/>
          <w:sz w:val="22"/>
          <w:szCs w:val="22"/>
          <w:shd w:val="clear" w:color="auto" w:fill="FFFFFF"/>
          <w:lang w:eastAsia="cs-CZ"/>
        </w:rPr>
        <w:t> – </w:t>
      </w:r>
      <w:hyperlink r:id="rId9" w:tooltip="12. červen" w:history="1">
        <w:r w:rsidRPr="00A82AC2">
          <w:rPr>
            <w:rFonts w:ascii="Times New Roman" w:eastAsia="Times New Roman" w:hAnsi="Times New Roman" w:cs="Times New Roman"/>
            <w:color w:val="262626" w:themeColor="text1" w:themeTint="D9"/>
            <w:sz w:val="22"/>
            <w:szCs w:val="22"/>
            <w:lang w:eastAsia="cs-CZ"/>
          </w:rPr>
          <w:t>12. června</w:t>
        </w:r>
      </w:hyperlink>
      <w:r w:rsidRPr="00A82AC2">
        <w:rPr>
          <w:rFonts w:ascii="Times New Roman" w:eastAsia="Times New Roman" w:hAnsi="Times New Roman" w:cs="Times New Roman"/>
          <w:color w:val="262626" w:themeColor="text1" w:themeTint="D9"/>
          <w:sz w:val="22"/>
          <w:szCs w:val="22"/>
          <w:shd w:val="clear" w:color="auto" w:fill="FFFFFF"/>
          <w:lang w:eastAsia="cs-CZ"/>
        </w:rPr>
        <w:t> </w:t>
      </w:r>
      <w:hyperlink r:id="rId10" w:tooltip="1905" w:history="1">
        <w:r w:rsidRPr="00A82AC2">
          <w:rPr>
            <w:rFonts w:ascii="Times New Roman" w:eastAsia="Times New Roman" w:hAnsi="Times New Roman" w:cs="Times New Roman"/>
            <w:color w:val="262626" w:themeColor="text1" w:themeTint="D9"/>
            <w:sz w:val="22"/>
            <w:szCs w:val="22"/>
            <w:lang w:eastAsia="cs-CZ"/>
          </w:rPr>
          <w:t>1905</w:t>
        </w:r>
      </w:hyperlink>
      <w:r w:rsidRPr="00A82AC2">
        <w:rPr>
          <w:rFonts w:ascii="Times New Roman" w:eastAsia="Times New Roman" w:hAnsi="Times New Roman" w:cs="Times New Roman"/>
          <w:color w:val="262626" w:themeColor="text1" w:themeTint="D9"/>
          <w:sz w:val="22"/>
          <w:szCs w:val="22"/>
          <w:shd w:val="clear" w:color="auto" w:fill="FFFFFF"/>
          <w:lang w:eastAsia="cs-CZ"/>
        </w:rPr>
        <w:t> </w:t>
      </w:r>
      <w:hyperlink r:id="rId11" w:tooltip="Praha" w:history="1">
        <w:r w:rsidRPr="00A82AC2">
          <w:rPr>
            <w:rFonts w:ascii="Times New Roman" w:eastAsia="Times New Roman" w:hAnsi="Times New Roman" w:cs="Times New Roman"/>
            <w:color w:val="262626" w:themeColor="text1" w:themeTint="D9"/>
            <w:sz w:val="22"/>
            <w:szCs w:val="22"/>
            <w:lang w:eastAsia="cs-CZ"/>
          </w:rPr>
          <w:t>Praha</w:t>
        </w:r>
      </w:hyperlink>
      <w:r w:rsidRPr="00A82AC2">
        <w:rPr>
          <w:rFonts w:ascii="Times New Roman" w:eastAsia="Times New Roman" w:hAnsi="Times New Roman" w:cs="Times New Roman"/>
          <w:color w:val="262626" w:themeColor="text1" w:themeTint="D9"/>
          <w:sz w:val="22"/>
          <w:szCs w:val="22"/>
          <w:shd w:val="clear" w:color="auto" w:fill="FFFFFF"/>
          <w:lang w:eastAsia="cs-CZ"/>
        </w:rPr>
        <w:t>)</w:t>
      </w:r>
    </w:p>
    <w:p w:rsidR="006F1F8D" w:rsidRPr="00A82AC2" w:rsidRDefault="006F1F8D" w:rsidP="00A82AC2">
      <w:pPr>
        <w:rPr>
          <w:rFonts w:ascii="Times New Roman" w:eastAsia="Times New Roman" w:hAnsi="Times New Roman" w:cs="Times New Roman"/>
          <w:color w:val="262626" w:themeColor="text1" w:themeTint="D9"/>
          <w:sz w:val="22"/>
          <w:szCs w:val="22"/>
          <w:lang w:eastAsia="cs-CZ"/>
        </w:rPr>
      </w:pPr>
    </w:p>
    <w:p w:rsidR="003555E6" w:rsidRPr="00A82AC2" w:rsidRDefault="006F1F8D" w:rsidP="00A82AC2">
      <w:pPr>
        <w:rPr>
          <w:rFonts w:ascii="Times New Roman" w:hAnsi="Times New Roman" w:cs="Times New Roman"/>
          <w:sz w:val="20"/>
          <w:szCs w:val="20"/>
        </w:rPr>
      </w:pPr>
      <w:r w:rsidRPr="00A82AC2">
        <w:rPr>
          <w:rFonts w:ascii="Times New Roman" w:hAnsi="Times New Roman" w:cs="Times New Roman"/>
          <w:sz w:val="20"/>
          <w:szCs w:val="20"/>
        </w:rPr>
        <w:t xml:space="preserve">Václav Vladivoj Tomek byl český historik, archivář a konzervativní politik. Vystudoval práva na Karlo-Ferdinandově Univerzitě (dnešní UK). Po studiích nastoupil jako soukromý učitel a vychovatel v rodině Františka Palackého, </w:t>
      </w:r>
      <w:r w:rsidR="003555E6" w:rsidRPr="00A82AC2">
        <w:rPr>
          <w:rFonts w:ascii="Times New Roman" w:hAnsi="Times New Roman" w:cs="Times New Roman"/>
          <w:sz w:val="20"/>
          <w:szCs w:val="20"/>
        </w:rPr>
        <w:t>který ho</w:t>
      </w:r>
      <w:r w:rsidRPr="00A82AC2">
        <w:rPr>
          <w:rFonts w:ascii="Times New Roman" w:hAnsi="Times New Roman" w:cs="Times New Roman"/>
          <w:sz w:val="20"/>
          <w:szCs w:val="20"/>
        </w:rPr>
        <w:t xml:space="preserve"> podporoval v jeho profesní</w:t>
      </w:r>
      <w:r w:rsidR="00AB63FD" w:rsidRPr="00A82AC2">
        <w:rPr>
          <w:rFonts w:ascii="Times New Roman" w:hAnsi="Times New Roman" w:cs="Times New Roman"/>
          <w:sz w:val="20"/>
          <w:szCs w:val="20"/>
        </w:rPr>
        <w:t xml:space="preserve"> kariéře</w:t>
      </w:r>
      <w:r w:rsidRPr="00A82AC2">
        <w:rPr>
          <w:rFonts w:ascii="Times New Roman" w:hAnsi="Times New Roman" w:cs="Times New Roman"/>
          <w:sz w:val="20"/>
          <w:szCs w:val="20"/>
        </w:rPr>
        <w:t>.</w:t>
      </w:r>
      <w:r w:rsidR="00AB63FD" w:rsidRPr="00A82AC2">
        <w:rPr>
          <w:rFonts w:ascii="Times New Roman" w:hAnsi="Times New Roman" w:cs="Times New Roman"/>
          <w:sz w:val="20"/>
          <w:szCs w:val="20"/>
        </w:rPr>
        <w:t xml:space="preserve"> Doporučil jej mimo jiné pražskému magistrátu, díky čemuž vzniklo jeho</w:t>
      </w:r>
      <w:r w:rsidR="003555E6" w:rsidRPr="00A82AC2">
        <w:rPr>
          <w:rFonts w:ascii="Times New Roman" w:hAnsi="Times New Roman" w:cs="Times New Roman"/>
          <w:sz w:val="20"/>
          <w:szCs w:val="20"/>
        </w:rPr>
        <w:t xml:space="preserve"> dvanáctisvazkové</w:t>
      </w:r>
      <w:r w:rsidR="00AB63FD" w:rsidRPr="00A82AC2">
        <w:rPr>
          <w:rFonts w:ascii="Times New Roman" w:hAnsi="Times New Roman" w:cs="Times New Roman"/>
          <w:sz w:val="20"/>
          <w:szCs w:val="20"/>
        </w:rPr>
        <w:t xml:space="preserve"> dílo s názvem </w:t>
      </w:r>
      <w:r w:rsidR="003555E6" w:rsidRPr="00A82AC2">
        <w:rPr>
          <w:rFonts w:ascii="Times New Roman" w:hAnsi="Times New Roman" w:cs="Times New Roman"/>
          <w:sz w:val="20"/>
          <w:szCs w:val="20"/>
        </w:rPr>
        <w:t>D</w:t>
      </w:r>
      <w:r w:rsidR="00AB63FD" w:rsidRPr="00A82AC2">
        <w:rPr>
          <w:rFonts w:ascii="Times New Roman" w:hAnsi="Times New Roman" w:cs="Times New Roman"/>
          <w:sz w:val="20"/>
          <w:szCs w:val="20"/>
        </w:rPr>
        <w:t>ěje</w:t>
      </w:r>
      <w:r w:rsidR="003555E6" w:rsidRPr="00A82AC2">
        <w:rPr>
          <w:rFonts w:ascii="Times New Roman" w:hAnsi="Times New Roman" w:cs="Times New Roman"/>
          <w:sz w:val="20"/>
          <w:szCs w:val="20"/>
        </w:rPr>
        <w:t xml:space="preserve">pis </w:t>
      </w:r>
      <w:r w:rsidR="00AB63FD" w:rsidRPr="00A82AC2">
        <w:rPr>
          <w:rFonts w:ascii="Times New Roman" w:hAnsi="Times New Roman" w:cs="Times New Roman"/>
          <w:sz w:val="20"/>
          <w:szCs w:val="20"/>
        </w:rPr>
        <w:t>města Prahy</w:t>
      </w:r>
      <w:r w:rsidR="003555E6" w:rsidRPr="00A82AC2">
        <w:rPr>
          <w:rFonts w:ascii="Times New Roman" w:hAnsi="Times New Roman" w:cs="Times New Roman"/>
          <w:sz w:val="20"/>
          <w:szCs w:val="20"/>
        </w:rPr>
        <w:t xml:space="preserve"> (vycházel 1855-1901).</w:t>
      </w:r>
    </w:p>
    <w:p w:rsidR="003555E6" w:rsidRPr="00A82AC2" w:rsidRDefault="003555E6" w:rsidP="00A82AC2">
      <w:pPr>
        <w:rPr>
          <w:rFonts w:ascii="Times New Roman" w:hAnsi="Times New Roman" w:cs="Times New Roman"/>
          <w:sz w:val="22"/>
          <w:szCs w:val="22"/>
        </w:rPr>
      </w:pPr>
    </w:p>
    <w:p w:rsidR="00854859" w:rsidRPr="00A82AC2" w:rsidRDefault="006F1F8D" w:rsidP="00A82AC2">
      <w:pPr>
        <w:rPr>
          <w:rFonts w:ascii="Times New Roman" w:hAnsi="Times New Roman" w:cs="Times New Roman"/>
          <w:sz w:val="20"/>
          <w:szCs w:val="20"/>
        </w:rPr>
      </w:pPr>
      <w:r w:rsidRPr="00A82AC2">
        <w:rPr>
          <w:rFonts w:ascii="Times New Roman" w:hAnsi="Times New Roman" w:cs="Times New Roman"/>
          <w:sz w:val="20"/>
          <w:szCs w:val="20"/>
        </w:rPr>
        <w:t xml:space="preserve">Po revoluci roku 1848 </w:t>
      </w:r>
      <w:r w:rsidR="003555E6" w:rsidRPr="00A82AC2">
        <w:rPr>
          <w:rFonts w:ascii="Times New Roman" w:hAnsi="Times New Roman" w:cs="Times New Roman"/>
          <w:sz w:val="20"/>
          <w:szCs w:val="20"/>
        </w:rPr>
        <w:t xml:space="preserve">se zapojil do politického života. Stál na straně konzervativních českých vlastenců, kteří se ve funkcích udrželi i v dobách </w:t>
      </w:r>
      <w:proofErr w:type="spellStart"/>
      <w:r w:rsidR="003555E6" w:rsidRPr="00A82AC2">
        <w:rPr>
          <w:rFonts w:ascii="Times New Roman" w:hAnsi="Times New Roman" w:cs="Times New Roman"/>
          <w:sz w:val="20"/>
          <w:szCs w:val="20"/>
        </w:rPr>
        <w:t>Neoabsolutismu</w:t>
      </w:r>
      <w:proofErr w:type="spellEnd"/>
      <w:r w:rsidR="003555E6" w:rsidRPr="00A82AC2">
        <w:rPr>
          <w:rFonts w:ascii="Times New Roman" w:hAnsi="Times New Roman" w:cs="Times New Roman"/>
          <w:sz w:val="20"/>
          <w:szCs w:val="20"/>
        </w:rPr>
        <w:t>.</w:t>
      </w:r>
      <w:r w:rsidR="00877487" w:rsidRPr="00A82AC2">
        <w:rPr>
          <w:rFonts w:ascii="Times New Roman" w:hAnsi="Times New Roman" w:cs="Times New Roman"/>
          <w:sz w:val="20"/>
          <w:szCs w:val="20"/>
        </w:rPr>
        <w:t xml:space="preserve"> Tím se názorově rozchází s Palackým.</w:t>
      </w:r>
      <w:r w:rsidR="003555E6" w:rsidRPr="00A82AC2">
        <w:rPr>
          <w:rFonts w:ascii="Times New Roman" w:hAnsi="Times New Roman" w:cs="Times New Roman"/>
          <w:sz w:val="20"/>
          <w:szCs w:val="20"/>
        </w:rPr>
        <w:t xml:space="preserve"> Podílel se na vydávání listu </w:t>
      </w:r>
      <w:r w:rsidR="003555E6" w:rsidRPr="00A82A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Vídeňský deník, který prezentoval postoje konzervativců.</w:t>
      </w:r>
      <w:r w:rsidR="0014076F"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  <w:t xml:space="preserve"> Roku 1854 se místo Palackého stal jednatelem </w:t>
      </w:r>
      <w:hyperlink r:id="rId12" w:tooltip="Národní muzeum" w:history="1">
        <w:r w:rsidR="0014076F" w:rsidRPr="00A82AC2">
          <w:rPr>
            <w:rFonts w:ascii="Times New Roman" w:eastAsia="Times New Roman" w:hAnsi="Times New Roman" w:cs="Times New Roman"/>
            <w:color w:val="0D0D0D" w:themeColor="text1" w:themeTint="F2"/>
            <w:sz w:val="20"/>
            <w:szCs w:val="20"/>
            <w:lang w:eastAsia="cs-CZ"/>
          </w:rPr>
          <w:t>Českého muzea</w:t>
        </w:r>
      </w:hyperlink>
      <w:r w:rsidR="0014076F"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  <w:t>.</w:t>
      </w:r>
      <w:r w:rsidR="00126F53"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  <w:t xml:space="preserve"> Historik </w:t>
      </w:r>
      <w:hyperlink r:id="rId13" w:tooltip="Otto Urban" w:history="1">
        <w:r w:rsidR="00126F53" w:rsidRPr="00A82AC2">
          <w:rPr>
            <w:rFonts w:ascii="Times New Roman" w:eastAsia="Times New Roman" w:hAnsi="Times New Roman" w:cs="Times New Roman"/>
            <w:color w:val="0D0D0D" w:themeColor="text1" w:themeTint="F2"/>
            <w:sz w:val="20"/>
            <w:szCs w:val="20"/>
            <w:lang w:eastAsia="cs-CZ"/>
          </w:rPr>
          <w:t>Otto Urban</w:t>
        </w:r>
      </w:hyperlink>
      <w:r w:rsidR="00126F53"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  <w:t> tuto </w:t>
      </w:r>
      <w:r w:rsidR="00126F53"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  <w:t>konzervativní stranu</w:t>
      </w:r>
      <w:r w:rsidR="00126F53"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  <w:t> označuje za skupinu, která věřila, že i v podmínkách porážky revoluce lze rozvíjet národní svéráz. Zároveň odmítala demokratický radikalismus roku 1848.</w:t>
      </w:r>
      <w:r w:rsidR="00854859"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  <w:t xml:space="preserve"> V roce 1859 utrpěl vládní režim kvůli prohrané </w:t>
      </w:r>
      <w:hyperlink r:id="rId14" w:tooltip="Druhá italská válka za nezávislost" w:history="1">
        <w:r w:rsidR="00854859" w:rsidRPr="00A82AC2">
          <w:rPr>
            <w:rFonts w:ascii="Times New Roman" w:eastAsia="Times New Roman" w:hAnsi="Times New Roman" w:cs="Times New Roman"/>
            <w:color w:val="0D0D0D" w:themeColor="text1" w:themeTint="F2"/>
            <w:sz w:val="20"/>
            <w:szCs w:val="20"/>
            <w:lang w:eastAsia="cs-CZ"/>
          </w:rPr>
          <w:t>druhé italské válce za nezávislost</w:t>
        </w:r>
      </w:hyperlink>
      <w:r w:rsidR="00854859"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  <w:t> otřes a započal proces obnovy ústavního života. V roce 1860 Tomek otevřeně mluví o tom, že „</w:t>
      </w:r>
      <w:r w:rsidR="00854859" w:rsidRPr="00A82AC2">
        <w:rPr>
          <w:rFonts w:ascii="Times New Roman" w:eastAsia="Times New Roman" w:hAnsi="Times New Roman" w:cs="Times New Roman"/>
          <w:i/>
          <w:iCs/>
          <w:color w:val="0D0D0D" w:themeColor="text1" w:themeTint="F2"/>
          <w:sz w:val="20"/>
          <w:szCs w:val="20"/>
          <w:lang w:eastAsia="cs-CZ"/>
        </w:rPr>
        <w:t>náš stát nachází se v nějaké nejistotě</w:t>
      </w:r>
      <w:r w:rsidR="00854859"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  <w:t>“ a „</w:t>
      </w:r>
      <w:r w:rsidR="00854859" w:rsidRPr="00A82AC2">
        <w:rPr>
          <w:rFonts w:ascii="Times New Roman" w:eastAsia="Times New Roman" w:hAnsi="Times New Roman" w:cs="Times New Roman"/>
          <w:i/>
          <w:iCs/>
          <w:color w:val="0D0D0D" w:themeColor="text1" w:themeTint="F2"/>
          <w:sz w:val="20"/>
          <w:szCs w:val="20"/>
          <w:lang w:eastAsia="cs-CZ"/>
        </w:rPr>
        <w:t>hlouček náš slábne</w:t>
      </w:r>
      <w:r w:rsidR="00854859"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  <w:t>“. Konzervativní skupina loajální k bachovskému režimu byla v rozkladu.</w:t>
      </w:r>
    </w:p>
    <w:p w:rsidR="00A82AC2" w:rsidRPr="00A82AC2" w:rsidRDefault="00A82AC2" w:rsidP="00A82AC2">
      <w:pP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</w:pPr>
    </w:p>
    <w:p w:rsidR="00126F53" w:rsidRPr="00A82AC2" w:rsidRDefault="00126F53" w:rsidP="00A82AC2">
      <w:pP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</w:pPr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  <w:t>V prosinci 1860 se setkal s předním českým šlechticem </w:t>
      </w:r>
      <w:hyperlink r:id="rId15" w:tooltip="Jindřich Jaroslav Clam-Martinic" w:history="1">
        <w:r w:rsidRPr="00A82AC2">
          <w:rPr>
            <w:rFonts w:ascii="Times New Roman" w:eastAsia="Times New Roman" w:hAnsi="Times New Roman" w:cs="Times New Roman"/>
            <w:color w:val="0D0D0D" w:themeColor="text1" w:themeTint="F2"/>
            <w:sz w:val="20"/>
            <w:szCs w:val="20"/>
            <w:lang w:eastAsia="cs-CZ"/>
          </w:rPr>
          <w:t xml:space="preserve">Jindřichem Jaroslavem </w:t>
        </w:r>
        <w:proofErr w:type="spellStart"/>
        <w:r w:rsidRPr="00A82AC2">
          <w:rPr>
            <w:rFonts w:ascii="Times New Roman" w:eastAsia="Times New Roman" w:hAnsi="Times New Roman" w:cs="Times New Roman"/>
            <w:color w:val="0D0D0D" w:themeColor="text1" w:themeTint="F2"/>
            <w:sz w:val="20"/>
            <w:szCs w:val="20"/>
            <w:lang w:eastAsia="cs-CZ"/>
          </w:rPr>
          <w:t>Clam</w:t>
        </w:r>
        <w:proofErr w:type="spellEnd"/>
        <w:r w:rsidRPr="00A82AC2">
          <w:rPr>
            <w:rFonts w:ascii="Times New Roman" w:eastAsia="Times New Roman" w:hAnsi="Times New Roman" w:cs="Times New Roman"/>
            <w:color w:val="0D0D0D" w:themeColor="text1" w:themeTint="F2"/>
            <w:sz w:val="20"/>
            <w:szCs w:val="20"/>
            <w:lang w:eastAsia="cs-CZ"/>
          </w:rPr>
          <w:t>-Martinicem</w:t>
        </w:r>
      </w:hyperlink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  <w:t xml:space="preserve"> a domluvil pak ve svém bytě 6. ledna 1861 schůzku </w:t>
      </w:r>
      <w:proofErr w:type="spellStart"/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  <w:t>Clam</w:t>
      </w:r>
      <w:proofErr w:type="spellEnd"/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  <w:t>-Martinice s předákem českých liberálů </w:t>
      </w:r>
      <w:hyperlink r:id="rId16" w:tooltip="František Ladislav Rieger" w:history="1">
        <w:r w:rsidRPr="00A82AC2">
          <w:rPr>
            <w:rFonts w:ascii="Times New Roman" w:eastAsia="Times New Roman" w:hAnsi="Times New Roman" w:cs="Times New Roman"/>
            <w:color w:val="0D0D0D" w:themeColor="text1" w:themeTint="F2"/>
            <w:sz w:val="20"/>
            <w:szCs w:val="20"/>
            <w:lang w:eastAsia="cs-CZ"/>
          </w:rPr>
          <w:t>Františkem Ladislavem Riegerem</w:t>
        </w:r>
      </w:hyperlink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  <w:t xml:space="preserve">. Výsledkem byla dohoda o alianci české aristokracie a měšťanských národních elit s cílem dosáhnout státoprávního uznání statutu zemí koruny české. Podobně zprostředkoval Tomek v roce 1870 schůzku českých emisarů </w:t>
      </w:r>
      <w:proofErr w:type="spellStart"/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  <w:t>Clam</w:t>
      </w:r>
      <w:proofErr w:type="spellEnd"/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  <w:t>-Martinice a Riegra s představitelem nové </w:t>
      </w:r>
      <w:hyperlink r:id="rId17" w:tooltip="Vláda Karla von Hohenwarta" w:history="1">
        <w:r w:rsidRPr="00A82AC2">
          <w:rPr>
            <w:rFonts w:ascii="Times New Roman" w:eastAsia="Times New Roman" w:hAnsi="Times New Roman" w:cs="Times New Roman"/>
            <w:color w:val="0D0D0D" w:themeColor="text1" w:themeTint="F2"/>
            <w:sz w:val="20"/>
            <w:szCs w:val="20"/>
            <w:lang w:eastAsia="cs-CZ"/>
          </w:rPr>
          <w:t xml:space="preserve">vlády Karla von </w:t>
        </w:r>
        <w:proofErr w:type="spellStart"/>
        <w:r w:rsidRPr="00A82AC2">
          <w:rPr>
            <w:rFonts w:ascii="Times New Roman" w:eastAsia="Times New Roman" w:hAnsi="Times New Roman" w:cs="Times New Roman"/>
            <w:color w:val="0D0D0D" w:themeColor="text1" w:themeTint="F2"/>
            <w:sz w:val="20"/>
            <w:szCs w:val="20"/>
            <w:lang w:eastAsia="cs-CZ"/>
          </w:rPr>
          <w:t>Hohenwarta</w:t>
        </w:r>
        <w:proofErr w:type="spellEnd"/>
      </w:hyperlink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  <w:t> </w:t>
      </w:r>
      <w:hyperlink r:id="rId18" w:tooltip="Albert Schäffle" w:history="1">
        <w:r w:rsidRPr="00A82AC2">
          <w:rPr>
            <w:rFonts w:ascii="Times New Roman" w:eastAsia="Times New Roman" w:hAnsi="Times New Roman" w:cs="Times New Roman"/>
            <w:color w:val="0D0D0D" w:themeColor="text1" w:themeTint="F2"/>
            <w:sz w:val="20"/>
            <w:szCs w:val="20"/>
            <w:lang w:eastAsia="cs-CZ"/>
          </w:rPr>
          <w:t xml:space="preserve">Albertem </w:t>
        </w:r>
        <w:proofErr w:type="spellStart"/>
        <w:r w:rsidRPr="00A82AC2">
          <w:rPr>
            <w:rFonts w:ascii="Times New Roman" w:eastAsia="Times New Roman" w:hAnsi="Times New Roman" w:cs="Times New Roman"/>
            <w:color w:val="0D0D0D" w:themeColor="text1" w:themeTint="F2"/>
            <w:sz w:val="20"/>
            <w:szCs w:val="20"/>
            <w:lang w:eastAsia="cs-CZ"/>
          </w:rPr>
          <w:t>Schäfflem</w:t>
        </w:r>
        <w:proofErr w:type="spellEnd"/>
      </w:hyperlink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  <w:t>. Výsledkem schůzky bylo započetí pokusu o česko-rakouské vyrovnání (takzvané </w:t>
      </w:r>
      <w:hyperlink r:id="rId19" w:tooltip="Fundamentální články" w:history="1">
        <w:r w:rsidRPr="00A82AC2">
          <w:rPr>
            <w:rFonts w:ascii="Times New Roman" w:eastAsia="Times New Roman" w:hAnsi="Times New Roman" w:cs="Times New Roman"/>
            <w:color w:val="0D0D0D" w:themeColor="text1" w:themeTint="F2"/>
            <w:sz w:val="20"/>
            <w:szCs w:val="20"/>
            <w:lang w:eastAsia="cs-CZ"/>
          </w:rPr>
          <w:t>fundamentální články</w:t>
        </w:r>
      </w:hyperlink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  <w:t>). Od roku 1861 až do roku 1870 byl poslancem </w:t>
      </w:r>
      <w:hyperlink r:id="rId20" w:tooltip="Český zemský sněm" w:history="1">
        <w:r w:rsidRPr="00A82AC2">
          <w:rPr>
            <w:rFonts w:ascii="Times New Roman" w:eastAsia="Times New Roman" w:hAnsi="Times New Roman" w:cs="Times New Roman"/>
            <w:color w:val="0D0D0D" w:themeColor="text1" w:themeTint="F2"/>
            <w:sz w:val="20"/>
            <w:szCs w:val="20"/>
            <w:lang w:eastAsia="cs-CZ"/>
          </w:rPr>
          <w:t>Českého zemského sněmu</w:t>
        </w:r>
      </w:hyperlink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  <w:t>, který ho následně zvolil poslancem </w:t>
      </w:r>
      <w:hyperlink r:id="rId21" w:tooltip="Říšská rada (Rakousko)" w:history="1">
        <w:r w:rsidRPr="00A82AC2">
          <w:rPr>
            <w:rFonts w:ascii="Times New Roman" w:eastAsia="Times New Roman" w:hAnsi="Times New Roman" w:cs="Times New Roman"/>
            <w:color w:val="0D0D0D" w:themeColor="text1" w:themeTint="F2"/>
            <w:sz w:val="20"/>
            <w:szCs w:val="20"/>
            <w:lang w:eastAsia="cs-CZ"/>
          </w:rPr>
          <w:t>Říšské rady</w:t>
        </w:r>
      </w:hyperlink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  <w:t>.</w:t>
      </w:r>
    </w:p>
    <w:p w:rsidR="00A82AC2" w:rsidRPr="00A82AC2" w:rsidRDefault="00A82AC2" w:rsidP="00A82AC2">
      <w:pP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</w:pPr>
    </w:p>
    <w:p w:rsidR="00126F53" w:rsidRPr="00A82AC2" w:rsidRDefault="00126F53" w:rsidP="00A82AC2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  <w:t>Do zemského sněmu se ještě vrátil v roce 1871, kdy byl zvolen za </w:t>
      </w:r>
      <w:hyperlink r:id="rId22" w:tooltip="Kurie (volby)" w:history="1">
        <w:r w:rsidRPr="00A82AC2">
          <w:rPr>
            <w:rFonts w:ascii="Times New Roman" w:eastAsia="Times New Roman" w:hAnsi="Times New Roman" w:cs="Times New Roman"/>
            <w:color w:val="0D0D0D" w:themeColor="text1" w:themeTint="F2"/>
            <w:sz w:val="20"/>
            <w:szCs w:val="20"/>
            <w:lang w:eastAsia="cs-CZ"/>
          </w:rPr>
          <w:t>kurii</w:t>
        </w:r>
      </w:hyperlink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  <w:t> městskou (obvod Jílové – Vyšehrad – Benešov – Černý Kostelec) poté, co zemřel poslanec </w:t>
      </w:r>
      <w:hyperlink r:id="rId23" w:tooltip="František Šípek (politik)" w:history="1">
        <w:r w:rsidRPr="00A82AC2">
          <w:rPr>
            <w:rFonts w:ascii="Times New Roman" w:eastAsia="Times New Roman" w:hAnsi="Times New Roman" w:cs="Times New Roman"/>
            <w:color w:val="0D0D0D" w:themeColor="text1" w:themeTint="F2"/>
            <w:sz w:val="20"/>
            <w:szCs w:val="20"/>
            <w:lang w:eastAsia="cs-CZ"/>
          </w:rPr>
          <w:t>František Šípek</w:t>
        </w:r>
      </w:hyperlink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  <w:t>. Zde obhájil mandát ve </w:t>
      </w:r>
      <w:hyperlink r:id="rId24" w:tooltip="Zemské volby v Čechách 1872" w:history="1">
        <w:r w:rsidRPr="00A82AC2">
          <w:rPr>
            <w:rFonts w:ascii="Times New Roman" w:eastAsia="Times New Roman" w:hAnsi="Times New Roman" w:cs="Times New Roman"/>
            <w:color w:val="0D0D0D" w:themeColor="text1" w:themeTint="F2"/>
            <w:sz w:val="20"/>
            <w:szCs w:val="20"/>
            <w:lang w:eastAsia="cs-CZ"/>
          </w:rPr>
          <w:t>volbách roku 1872</w:t>
        </w:r>
      </w:hyperlink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  <w:t>. V doplňovacích volbách roku 1873 zde ovšem byl zvolen místo něj </w:t>
      </w:r>
      <w:hyperlink r:id="rId25" w:tooltip="Karel Ullrich" w:history="1">
        <w:r w:rsidRPr="00A82AC2">
          <w:rPr>
            <w:rFonts w:ascii="Times New Roman" w:eastAsia="Times New Roman" w:hAnsi="Times New Roman" w:cs="Times New Roman"/>
            <w:color w:val="0D0D0D" w:themeColor="text1" w:themeTint="F2"/>
            <w:sz w:val="20"/>
            <w:szCs w:val="20"/>
            <w:lang w:eastAsia="cs-CZ"/>
          </w:rPr>
          <w:t>Karel Ullrich</w:t>
        </w:r>
      </w:hyperlink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  <w:t>. Poslancem se stal znovu v </w:t>
      </w:r>
      <w:hyperlink r:id="rId26" w:tooltip="Zemské volby v Čechách 1874" w:history="1">
        <w:r w:rsidRPr="00A82AC2">
          <w:rPr>
            <w:rFonts w:ascii="Times New Roman" w:eastAsia="Times New Roman" w:hAnsi="Times New Roman" w:cs="Times New Roman"/>
            <w:color w:val="0D0D0D" w:themeColor="text1" w:themeTint="F2"/>
            <w:sz w:val="20"/>
            <w:szCs w:val="20"/>
            <w:lang w:eastAsia="cs-CZ"/>
          </w:rPr>
          <w:t>doplňovacích volbách roku 1874</w:t>
        </w:r>
      </w:hyperlink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  <w:t>, nyní na Královéhradecku. Zde mandát obhájil v doplňovacích volbách roku 1875 a 1876. Krátce po nich v březnu 1876 ale na poslanecký mandát v zemském sněmu definitivně rezignoval.</w:t>
      </w:r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  <w:t xml:space="preserve"> </w:t>
      </w:r>
      <w:r w:rsidRPr="00A82A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Roku 1885</w:t>
      </w:r>
      <w:r w:rsidRPr="00A82AC2">
        <w:rPr>
          <w:rStyle w:val="apple-converted-space"/>
          <w:rFonts w:ascii="Times New Roman" w:hAnsi="Times New Roman" w:cs="Times New Roman"/>
          <w:color w:val="0D0D0D" w:themeColor="text1" w:themeTint="F2"/>
          <w:sz w:val="20"/>
          <w:szCs w:val="20"/>
        </w:rPr>
        <w:t> </w:t>
      </w:r>
      <w:r w:rsidRPr="00A82A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byl jmenován členem</w:t>
      </w:r>
      <w:r w:rsidRPr="00A82AC2">
        <w:rPr>
          <w:rStyle w:val="apple-converted-space"/>
          <w:rFonts w:ascii="Times New Roman" w:hAnsi="Times New Roman" w:cs="Times New Roman"/>
          <w:color w:val="0D0D0D" w:themeColor="text1" w:themeTint="F2"/>
          <w:sz w:val="20"/>
          <w:szCs w:val="20"/>
        </w:rPr>
        <w:t> </w:t>
      </w:r>
      <w:hyperlink r:id="rId27" w:tooltip="Panská sněmovna" w:history="1">
        <w:r w:rsidRPr="00A82AC2">
          <w:rPr>
            <w:rStyle w:val="Hypertextovodkaz"/>
            <w:rFonts w:ascii="Times New Roman" w:hAnsi="Times New Roman" w:cs="Times New Roman"/>
            <w:color w:val="0D0D0D" w:themeColor="text1" w:themeTint="F2"/>
            <w:sz w:val="20"/>
            <w:szCs w:val="20"/>
            <w:u w:val="none"/>
          </w:rPr>
          <w:t>Panské sněmovny</w:t>
        </w:r>
      </w:hyperlink>
      <w:r w:rsidRPr="00A82AC2">
        <w:rPr>
          <w:rStyle w:val="apple-converted-space"/>
          <w:rFonts w:ascii="Times New Roman" w:hAnsi="Times New Roman" w:cs="Times New Roman"/>
          <w:color w:val="0D0D0D" w:themeColor="text1" w:themeTint="F2"/>
          <w:sz w:val="20"/>
          <w:szCs w:val="20"/>
        </w:rPr>
        <w:t> </w:t>
      </w:r>
      <w:r w:rsidRPr="00A82A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(horní komory</w:t>
      </w:r>
      <w:r w:rsidRPr="00A82AC2">
        <w:rPr>
          <w:rStyle w:val="apple-converted-space"/>
          <w:rFonts w:ascii="Times New Roman" w:hAnsi="Times New Roman" w:cs="Times New Roman"/>
          <w:color w:val="0D0D0D" w:themeColor="text1" w:themeTint="F2"/>
          <w:sz w:val="20"/>
          <w:szCs w:val="20"/>
        </w:rPr>
        <w:t> </w:t>
      </w:r>
      <w:hyperlink r:id="rId28" w:tooltip="Říšská rada (Rakousko)" w:history="1">
        <w:r w:rsidRPr="00A82AC2">
          <w:rPr>
            <w:rStyle w:val="Hypertextovodkaz"/>
            <w:rFonts w:ascii="Times New Roman" w:hAnsi="Times New Roman" w:cs="Times New Roman"/>
            <w:color w:val="0D0D0D" w:themeColor="text1" w:themeTint="F2"/>
            <w:sz w:val="20"/>
            <w:szCs w:val="20"/>
            <w:u w:val="none"/>
          </w:rPr>
          <w:t>Říšské rady</w:t>
        </w:r>
      </w:hyperlink>
      <w:r w:rsidRPr="00A82A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)</w:t>
      </w:r>
      <w:r w:rsidRPr="00A82AC2">
        <w:rPr>
          <w:rStyle w:val="apple-converted-space"/>
          <w:rFonts w:ascii="Times New Roman" w:hAnsi="Times New Roman" w:cs="Times New Roman"/>
          <w:color w:val="0D0D0D" w:themeColor="text1" w:themeTint="F2"/>
          <w:sz w:val="20"/>
          <w:szCs w:val="20"/>
        </w:rPr>
        <w:t> </w:t>
      </w:r>
      <w:r w:rsidRPr="00A82A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a dne</w:t>
      </w:r>
      <w:r w:rsidRPr="00A82AC2">
        <w:rPr>
          <w:rStyle w:val="apple-converted-space"/>
          <w:rFonts w:ascii="Times New Roman" w:hAnsi="Times New Roman" w:cs="Times New Roman"/>
          <w:color w:val="0D0D0D" w:themeColor="text1" w:themeTint="F2"/>
          <w:sz w:val="20"/>
          <w:szCs w:val="20"/>
        </w:rPr>
        <w:t> </w:t>
      </w:r>
      <w:r w:rsidRPr="00A82A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30. listopadu</w:t>
      </w:r>
      <w:r w:rsidRPr="00A82AC2">
        <w:rPr>
          <w:rStyle w:val="apple-converted-space"/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  </w:t>
      </w:r>
      <w:r w:rsidRPr="00A82A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1898 byl povýšen do</w:t>
      </w:r>
      <w:r w:rsidRPr="00A82AC2">
        <w:rPr>
          <w:rStyle w:val="apple-converted-space"/>
          <w:rFonts w:ascii="Times New Roman" w:hAnsi="Times New Roman" w:cs="Times New Roman"/>
          <w:color w:val="0D0D0D" w:themeColor="text1" w:themeTint="F2"/>
          <w:sz w:val="20"/>
          <w:szCs w:val="20"/>
        </w:rPr>
        <w:t> </w:t>
      </w:r>
      <w:hyperlink r:id="rId29" w:tooltip="Rytíř" w:history="1">
        <w:r w:rsidRPr="00A82AC2">
          <w:rPr>
            <w:rStyle w:val="Hypertextovodkaz"/>
            <w:rFonts w:ascii="Times New Roman" w:hAnsi="Times New Roman" w:cs="Times New Roman"/>
            <w:color w:val="0D0D0D" w:themeColor="text1" w:themeTint="F2"/>
            <w:sz w:val="20"/>
            <w:szCs w:val="20"/>
            <w:u w:val="none"/>
          </w:rPr>
          <w:t>rytířského</w:t>
        </w:r>
      </w:hyperlink>
      <w:r w:rsidRPr="00A82AC2">
        <w:rPr>
          <w:rStyle w:val="apple-converted-space"/>
          <w:rFonts w:ascii="Times New Roman" w:hAnsi="Times New Roman" w:cs="Times New Roman"/>
          <w:color w:val="0D0D0D" w:themeColor="text1" w:themeTint="F2"/>
          <w:sz w:val="20"/>
          <w:szCs w:val="20"/>
        </w:rPr>
        <w:t> </w:t>
      </w:r>
      <w:r w:rsidRPr="00A82A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stavu.</w:t>
      </w:r>
      <w:r w:rsidR="00854859" w:rsidRPr="00A82A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A82A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Působil v</w:t>
      </w:r>
      <w:r w:rsidRPr="00A82AC2">
        <w:rPr>
          <w:rStyle w:val="apple-converted-space"/>
          <w:rFonts w:ascii="Times New Roman" w:hAnsi="Times New Roman" w:cs="Times New Roman"/>
          <w:color w:val="0D0D0D" w:themeColor="text1" w:themeTint="F2"/>
          <w:sz w:val="20"/>
          <w:szCs w:val="20"/>
        </w:rPr>
        <w:t> </w:t>
      </w:r>
      <w:r w:rsidRPr="00A82A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Komisi pro soupis památek Prahy od jejího vzniku v roce 1883 a jako její člen spoluvytvářel první systém</w:t>
      </w:r>
      <w:r w:rsidRPr="00A82AC2">
        <w:rPr>
          <w:rStyle w:val="apple-converted-space"/>
          <w:rFonts w:ascii="Times New Roman" w:hAnsi="Times New Roman" w:cs="Times New Roman"/>
          <w:color w:val="0D0D0D" w:themeColor="text1" w:themeTint="F2"/>
          <w:sz w:val="20"/>
          <w:szCs w:val="20"/>
        </w:rPr>
        <w:t> </w:t>
      </w:r>
      <w:hyperlink r:id="rId30" w:tooltip="Památková péče" w:history="1">
        <w:r w:rsidRPr="00A82AC2">
          <w:rPr>
            <w:rStyle w:val="Hypertextovodkaz"/>
            <w:rFonts w:ascii="Times New Roman" w:hAnsi="Times New Roman" w:cs="Times New Roman"/>
            <w:color w:val="0D0D0D" w:themeColor="text1" w:themeTint="F2"/>
            <w:sz w:val="20"/>
            <w:szCs w:val="20"/>
            <w:u w:val="none"/>
          </w:rPr>
          <w:t>památkové péče</w:t>
        </w:r>
      </w:hyperlink>
      <w:r w:rsidRPr="00A82AC2">
        <w:rPr>
          <w:rStyle w:val="apple-converted-space"/>
          <w:rFonts w:ascii="Times New Roman" w:hAnsi="Times New Roman" w:cs="Times New Roman"/>
          <w:color w:val="0D0D0D" w:themeColor="text1" w:themeTint="F2"/>
          <w:sz w:val="20"/>
          <w:szCs w:val="20"/>
        </w:rPr>
        <w:t> </w:t>
      </w:r>
      <w:r w:rsidRPr="00A82A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v Čechách.</w:t>
      </w:r>
      <w:r w:rsidR="00854859" w:rsidRPr="00A82A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</w:p>
    <w:p w:rsidR="00854859" w:rsidRPr="00A82AC2" w:rsidRDefault="00854859" w:rsidP="00A82AC2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854859" w:rsidRPr="00A82AC2" w:rsidRDefault="00854859" w:rsidP="00A82AC2">
      <w:pP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A82AC2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Dílo:</w:t>
      </w:r>
    </w:p>
    <w:p w:rsidR="00854859" w:rsidRPr="00A82AC2" w:rsidRDefault="00854859" w:rsidP="00A82AC2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</w:pPr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  <w:t>Děje mocnářství rak</w:t>
      </w:r>
      <w:r w:rsidR="00FF132A"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  <w:t>o</w:t>
      </w:r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  <w:t>uského</w:t>
      </w:r>
    </w:p>
    <w:p w:rsidR="00854859" w:rsidRPr="00A82AC2" w:rsidRDefault="00854859" w:rsidP="00A82AC2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</w:pPr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  <w:t>Novější dějepis rakouský</w:t>
      </w:r>
    </w:p>
    <w:p w:rsidR="00854859" w:rsidRPr="00A82AC2" w:rsidRDefault="00854859" w:rsidP="00A82AC2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</w:pPr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  <w:t>Kosmův Letopis český s pokračovateli</w:t>
      </w:r>
    </w:p>
    <w:p w:rsidR="00854859" w:rsidRPr="00A82AC2" w:rsidRDefault="00854859" w:rsidP="00A82AC2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</w:pPr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  <w:t>Krátká mluvnice česká</w:t>
      </w:r>
    </w:p>
    <w:p w:rsidR="00854859" w:rsidRPr="00A82AC2" w:rsidRDefault="00854859" w:rsidP="00A82AC2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</w:pPr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  <w:t>Děje království českého</w:t>
      </w:r>
    </w:p>
    <w:p w:rsidR="00854859" w:rsidRPr="00A82AC2" w:rsidRDefault="00854859" w:rsidP="00A82AC2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</w:pPr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  <w:t xml:space="preserve">Paměti Újezdu Polického čili...nynějších panství polického a </w:t>
      </w:r>
      <w:proofErr w:type="gramStart"/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  <w:t>Broumovského...</w:t>
      </w:r>
      <w:proofErr w:type="gramEnd"/>
    </w:p>
    <w:p w:rsidR="00854859" w:rsidRPr="00A82AC2" w:rsidRDefault="00854859" w:rsidP="00A82AC2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</w:pPr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  <w:t xml:space="preserve">Příběhy kláštera a města </w:t>
      </w:r>
      <w:proofErr w:type="spellStart"/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  <w:t>Polica</w:t>
      </w:r>
      <w:proofErr w:type="spellEnd"/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  <w:t xml:space="preserve"> nad </w:t>
      </w:r>
      <w:proofErr w:type="spellStart"/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  <w:t>Medhují</w:t>
      </w:r>
      <w:proofErr w:type="spellEnd"/>
    </w:p>
    <w:p w:rsidR="00854859" w:rsidRPr="00A82AC2" w:rsidRDefault="00854859" w:rsidP="00A82AC2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</w:pPr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  <w:t>Příruční kniha dějepisu rakouského</w:t>
      </w:r>
    </w:p>
    <w:p w:rsidR="00854859" w:rsidRPr="00A82AC2" w:rsidRDefault="00854859" w:rsidP="00A82AC2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</w:pPr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  <w:t>Sněmy české dle obnoveného zřízení zemského Ferdinanda II. (1868)</w:t>
      </w:r>
    </w:p>
    <w:p w:rsidR="00854859" w:rsidRPr="00A82AC2" w:rsidRDefault="00854859" w:rsidP="00A82AC2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cs-CZ"/>
        </w:rPr>
      </w:pPr>
      <w:r w:rsidRPr="00A82AC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cs-CZ"/>
        </w:rPr>
        <w:t>Dějepis města Prahy (</w:t>
      </w:r>
      <w:hyperlink r:id="rId31" w:tooltip="1855" w:history="1">
        <w:r w:rsidRPr="00A82AC2">
          <w:rPr>
            <w:rFonts w:ascii="Times New Roman" w:eastAsia="Times New Roman" w:hAnsi="Times New Roman" w:cs="Times New Roman"/>
            <w:b/>
            <w:bCs/>
            <w:color w:val="0D0D0D" w:themeColor="text1" w:themeTint="F2"/>
            <w:sz w:val="20"/>
            <w:szCs w:val="20"/>
            <w:lang w:eastAsia="cs-CZ"/>
          </w:rPr>
          <w:t>1855</w:t>
        </w:r>
      </w:hyperlink>
      <w:r w:rsidRPr="00A82AC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cs-CZ"/>
        </w:rPr>
        <w:t>–</w:t>
      </w:r>
      <w:hyperlink r:id="rId32" w:tooltip="1901" w:history="1">
        <w:r w:rsidRPr="00A82AC2">
          <w:rPr>
            <w:rFonts w:ascii="Times New Roman" w:eastAsia="Times New Roman" w:hAnsi="Times New Roman" w:cs="Times New Roman"/>
            <w:b/>
            <w:bCs/>
            <w:color w:val="0D0D0D" w:themeColor="text1" w:themeTint="F2"/>
            <w:sz w:val="20"/>
            <w:szCs w:val="20"/>
            <w:lang w:eastAsia="cs-CZ"/>
          </w:rPr>
          <w:t>1901</w:t>
        </w:r>
      </w:hyperlink>
      <w:r w:rsidRPr="00A82AC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cs-CZ"/>
        </w:rPr>
        <w:t>)</w:t>
      </w:r>
    </w:p>
    <w:p w:rsidR="00854859" w:rsidRPr="00A82AC2" w:rsidRDefault="00854859" w:rsidP="00A82AC2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</w:pPr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  <w:t>Jan Žižka</w:t>
      </w:r>
    </w:p>
    <w:p w:rsidR="00854859" w:rsidRPr="00A82AC2" w:rsidRDefault="00854859" w:rsidP="00A82AC2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cs-CZ"/>
        </w:rPr>
      </w:pPr>
      <w:r w:rsidRPr="00A82AC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cs-CZ"/>
        </w:rPr>
        <w:t>Základy starého místopisu pražského</w:t>
      </w:r>
    </w:p>
    <w:p w:rsidR="00854859" w:rsidRPr="00A82AC2" w:rsidRDefault="00854859" w:rsidP="00A82AC2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</w:pPr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  <w:t>Ze života českých poustevníků</w:t>
      </w:r>
    </w:p>
    <w:p w:rsidR="00854859" w:rsidRPr="00A82AC2" w:rsidRDefault="00854859" w:rsidP="00A82AC2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</w:pPr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  <w:t>Paměti z mého života (1904-1905)</w:t>
      </w:r>
    </w:p>
    <w:p w:rsidR="00FF132A" w:rsidRPr="00A82AC2" w:rsidRDefault="00FF132A" w:rsidP="00A82AC2">
      <w:pP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</w:pPr>
    </w:p>
    <w:p w:rsidR="00581A6A" w:rsidRPr="00A82AC2" w:rsidRDefault="00581A6A" w:rsidP="00A82AC2">
      <w:pPr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cs-CZ"/>
        </w:rPr>
      </w:pPr>
      <w:r w:rsidRPr="00A82AC2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cs-CZ"/>
        </w:rPr>
        <w:t>L</w:t>
      </w:r>
      <w:r w:rsidR="00FF132A" w:rsidRPr="00A82AC2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cs-CZ"/>
        </w:rPr>
        <w:t>iteratura:</w:t>
      </w:r>
    </w:p>
    <w:p w:rsidR="00FF132A" w:rsidRPr="00A82AC2" w:rsidRDefault="00FF132A" w:rsidP="00A82AC2">
      <w:pP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</w:pPr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  <w:t>KUTNAR, František</w:t>
      </w:r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  <w:t xml:space="preserve"> - </w:t>
      </w:r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  <w:t>MAREK, Jaroslav</w:t>
      </w:r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  <w:t>: </w:t>
      </w:r>
      <w:r w:rsidRPr="00A82AC2">
        <w:rPr>
          <w:rFonts w:ascii="Times New Roman" w:eastAsia="Times New Roman" w:hAnsi="Times New Roman" w:cs="Times New Roman"/>
          <w:iCs/>
          <w:color w:val="0D0D0D" w:themeColor="text1" w:themeTint="F2"/>
          <w:sz w:val="20"/>
          <w:szCs w:val="20"/>
          <w:lang w:eastAsia="cs-CZ"/>
        </w:rPr>
        <w:t>Přehledné dějiny českého a slovenského dějepisectví Od počátků národní kultury až do sklonku třicátých let 20. století</w:t>
      </w:r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  <w:t xml:space="preserve">. </w:t>
      </w:r>
      <w:r w:rsidR="00581A6A"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  <w:t>Praha 2009.</w:t>
      </w:r>
    </w:p>
    <w:p w:rsidR="00581A6A" w:rsidRPr="00A82AC2" w:rsidRDefault="00581A6A" w:rsidP="00A82AC2">
      <w:pP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</w:pPr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cs-CZ"/>
        </w:rPr>
        <w:t>NODL, Martin</w:t>
      </w:r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  <w:t>: Dějepisectví mezi vědou a politikou. Úvahy o historiografii 19. a 20. století. Brno 2007.</w:t>
      </w:r>
    </w:p>
    <w:p w:rsidR="00581A6A" w:rsidRPr="00A82AC2" w:rsidRDefault="00581A6A" w:rsidP="00A82AC2">
      <w:pP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</w:pPr>
    </w:p>
    <w:p w:rsidR="00581A6A" w:rsidRPr="00A82AC2" w:rsidRDefault="00581A6A" w:rsidP="00A82AC2">
      <w:pPr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shd w:val="clear" w:color="auto" w:fill="FFFFFF"/>
          <w:lang w:eastAsia="cs-CZ"/>
        </w:rPr>
      </w:pPr>
      <w:r w:rsidRPr="00A82AC2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shd w:val="clear" w:color="auto" w:fill="FFFFFF"/>
          <w:lang w:eastAsia="cs-CZ"/>
        </w:rPr>
        <w:t>Další zdroj:</w:t>
      </w:r>
    </w:p>
    <w:p w:rsidR="006F1F8D" w:rsidRPr="00A82AC2" w:rsidRDefault="00581A6A" w:rsidP="00A82AC2">
      <w:pP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</w:pPr>
      <w:r w:rsidRPr="00A82AC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shd w:val="clear" w:color="auto" w:fill="FFFFFF"/>
          <w:lang w:eastAsia="cs-CZ"/>
        </w:rPr>
        <w:t>https://cs.wikipedia.org/wiki/Václav_Vladivoj_Tomek#cite_ref-13</w:t>
      </w:r>
    </w:p>
    <w:sectPr w:rsidR="006F1F8D" w:rsidRPr="00A82AC2" w:rsidSect="00842D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298F"/>
    <w:multiLevelType w:val="multilevel"/>
    <w:tmpl w:val="32AA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8D"/>
    <w:rsid w:val="00126F53"/>
    <w:rsid w:val="0014076F"/>
    <w:rsid w:val="003555E6"/>
    <w:rsid w:val="00581A6A"/>
    <w:rsid w:val="006F1F8D"/>
    <w:rsid w:val="00842DC0"/>
    <w:rsid w:val="00854859"/>
    <w:rsid w:val="00877487"/>
    <w:rsid w:val="008C5C2F"/>
    <w:rsid w:val="00A82AC2"/>
    <w:rsid w:val="00AB63FD"/>
    <w:rsid w:val="00FF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F1F8D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F1F8D"/>
  </w:style>
  <w:style w:type="paragraph" w:styleId="Normlnweb">
    <w:name w:val="Normal (Web)"/>
    <w:basedOn w:val="Normln"/>
    <w:uiPriority w:val="99"/>
    <w:semiHidden/>
    <w:unhideWhenUsed/>
    <w:rsid w:val="00126F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26F5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F1F8D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F1F8D"/>
  </w:style>
  <w:style w:type="paragraph" w:styleId="Normlnweb">
    <w:name w:val="Normal (Web)"/>
    <w:basedOn w:val="Normln"/>
    <w:uiPriority w:val="99"/>
    <w:semiHidden/>
    <w:unhideWhenUsed/>
    <w:rsid w:val="00126F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26F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Hradec_Kr%C3%A1lov%C3%A9" TargetMode="External"/><Relationship Id="rId13" Type="http://schemas.openxmlformats.org/officeDocument/2006/relationships/hyperlink" Target="https://cs.wikipedia.org/wiki/Otto_Urban" TargetMode="External"/><Relationship Id="rId18" Type="http://schemas.openxmlformats.org/officeDocument/2006/relationships/hyperlink" Target="https://cs.wikipedia.org/wiki/Albert_Sch%C3%A4ffle" TargetMode="External"/><Relationship Id="rId26" Type="http://schemas.openxmlformats.org/officeDocument/2006/relationships/hyperlink" Target="https://cs.wikipedia.org/wiki/Zemsk%C3%A9_volby_v_%C4%8Cech%C3%A1ch_187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s.wikipedia.org/wiki/%C5%98%C3%AD%C5%A1sk%C3%A1_rada_(Rakousko)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cs.wikipedia.org/wiki/1818" TargetMode="External"/><Relationship Id="rId12" Type="http://schemas.openxmlformats.org/officeDocument/2006/relationships/hyperlink" Target="https://cs.wikipedia.org/wiki/N%C3%A1rodn%C3%AD_muzeum" TargetMode="External"/><Relationship Id="rId17" Type="http://schemas.openxmlformats.org/officeDocument/2006/relationships/hyperlink" Target="https://cs.wikipedia.org/wiki/Vl%C3%A1da_Karla_von_Hohenwarta" TargetMode="External"/><Relationship Id="rId25" Type="http://schemas.openxmlformats.org/officeDocument/2006/relationships/hyperlink" Target="https://cs.wikipedia.org/wiki/Karel_Ullrich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s.wikipedia.org/wiki/Franti%C5%A1ek_Ladislav_Rieger" TargetMode="External"/><Relationship Id="rId20" Type="http://schemas.openxmlformats.org/officeDocument/2006/relationships/hyperlink" Target="https://cs.wikipedia.org/wiki/%C4%8Cesk%C3%BD_zemsk%C3%BD_sn%C4%9Bm" TargetMode="External"/><Relationship Id="rId29" Type="http://schemas.openxmlformats.org/officeDocument/2006/relationships/hyperlink" Target="https://cs.wikipedia.org/wiki/Ryt%C3%AD%C5%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31._kv%C4%9Bten" TargetMode="External"/><Relationship Id="rId11" Type="http://schemas.openxmlformats.org/officeDocument/2006/relationships/hyperlink" Target="https://cs.wikipedia.org/wiki/Praha" TargetMode="External"/><Relationship Id="rId24" Type="http://schemas.openxmlformats.org/officeDocument/2006/relationships/hyperlink" Target="https://cs.wikipedia.org/wiki/Zemsk%C3%A9_volby_v_%C4%8Cech%C3%A1ch_1872" TargetMode="External"/><Relationship Id="rId32" Type="http://schemas.openxmlformats.org/officeDocument/2006/relationships/hyperlink" Target="https://cs.wikipedia.org/wiki/19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s.wikipedia.org/wiki/Jind%C5%99ich_Jaroslav_Clam-Martinic" TargetMode="External"/><Relationship Id="rId23" Type="http://schemas.openxmlformats.org/officeDocument/2006/relationships/hyperlink" Target="https://cs.wikipedia.org/wiki/Franti%C5%A1ek_%C5%A0%C3%ADpek_(politik)" TargetMode="External"/><Relationship Id="rId28" Type="http://schemas.openxmlformats.org/officeDocument/2006/relationships/hyperlink" Target="https://cs.wikipedia.org/wiki/%C5%98%C3%AD%C5%A1sk%C3%A1_rada_(Rakousko)" TargetMode="External"/><Relationship Id="rId10" Type="http://schemas.openxmlformats.org/officeDocument/2006/relationships/hyperlink" Target="https://cs.wikipedia.org/wiki/1905" TargetMode="External"/><Relationship Id="rId19" Type="http://schemas.openxmlformats.org/officeDocument/2006/relationships/hyperlink" Target="https://cs.wikipedia.org/wiki/Fundament%C3%A1ln%C3%AD_%C4%8Dl%C3%A1nky" TargetMode="External"/><Relationship Id="rId31" Type="http://schemas.openxmlformats.org/officeDocument/2006/relationships/hyperlink" Target="https://cs.wikipedia.org/wiki/18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12._%C4%8Derven" TargetMode="External"/><Relationship Id="rId14" Type="http://schemas.openxmlformats.org/officeDocument/2006/relationships/hyperlink" Target="https://cs.wikipedia.org/wiki/Druh%C3%A1_italsk%C3%A1_v%C3%A1lka_za_nez%C3%A1vislost" TargetMode="External"/><Relationship Id="rId22" Type="http://schemas.openxmlformats.org/officeDocument/2006/relationships/hyperlink" Target="https://cs.wikipedia.org/wiki/Kurie_(volby)" TargetMode="External"/><Relationship Id="rId27" Type="http://schemas.openxmlformats.org/officeDocument/2006/relationships/hyperlink" Target="https://cs.wikipedia.org/wiki/Pansk%C3%A1_sn%C4%9Bmovna" TargetMode="External"/><Relationship Id="rId30" Type="http://schemas.openxmlformats.org/officeDocument/2006/relationships/hyperlink" Target="https://cs.wikipedia.org/wiki/Pam%C3%A1tkov%C3%A1_p%C3%A9%C4%8D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910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Zavadil</dc:creator>
  <cp:lastModifiedBy>user</cp:lastModifiedBy>
  <cp:revision>4</cp:revision>
  <dcterms:created xsi:type="dcterms:W3CDTF">2019-11-16T07:12:00Z</dcterms:created>
  <dcterms:modified xsi:type="dcterms:W3CDTF">2019-11-16T07:14:00Z</dcterms:modified>
</cp:coreProperties>
</file>