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85" w:rsidRPr="00083B85" w:rsidRDefault="00083B85">
      <w:pPr>
        <w:rPr>
          <w:b/>
          <w:i/>
          <w:sz w:val="28"/>
          <w:szCs w:val="28"/>
        </w:rPr>
      </w:pPr>
      <w:r w:rsidRPr="00083B85">
        <w:rPr>
          <w:i/>
          <w:sz w:val="28"/>
          <w:szCs w:val="28"/>
        </w:rPr>
        <w:t>Úvod</w:t>
      </w:r>
    </w:p>
    <w:p w:rsidR="00083B85" w:rsidRDefault="00083B85"/>
    <w:p w:rsidR="00083B85" w:rsidRDefault="00083B85">
      <w:bookmarkStart w:id="0" w:name="_GoBack"/>
      <w:bookmarkEnd w:id="0"/>
    </w:p>
    <w:p w:rsidR="006C7151" w:rsidRDefault="006C7151">
      <w:r>
        <w:t>Ačkoliv existence etnologie, stejně jako kteréhokoliv jiného vědního oboru, předpokládá vícero provázaných rovin – od personálního a institucioná</w:t>
      </w:r>
      <w:r w:rsidR="002C63E1">
        <w:t>l</w:t>
      </w:r>
      <w:r>
        <w:t xml:space="preserve">ního zázemí, </w:t>
      </w:r>
      <w:proofErr w:type="spellStart"/>
      <w:r>
        <w:t>vnitrooborové</w:t>
      </w:r>
      <w:proofErr w:type="spellEnd"/>
      <w:r>
        <w:t xml:space="preserve"> diskuze, dialogu s veřejností, financování, či tematického zakotvení – za její stěžejní rozměr je nutné označit výzkum. S přesvědčivými výzkumnými výsledky totiž stojí a padá každá vědní disciplína. </w:t>
      </w:r>
      <w:r w:rsidR="00AA72A9">
        <w:t>Tato skutečnost by nás měla vést nejen k pozornosti věnované výzkumu, ale také k jeho neustálému promýšlení, neboť pouhé následování již vyšlapaných výzkumných cestiček sice povede ke kvantitativnímu nárůstu vědeckých výsledků, kvalitní oborov</w:t>
      </w:r>
      <w:r w:rsidR="002C63E1">
        <w:t>é bádání</w:t>
      </w:r>
      <w:r w:rsidR="00AA72A9">
        <w:t xml:space="preserve"> však nezaručuje. Etnologii definují okruhy témat, na něž se soustředí, osobité kladení otázek, které pokládá, a soubor specifických výzkumných metod a technik, které k nalézání odpovědí využívá. </w:t>
      </w:r>
      <w:r w:rsidR="008E0D9A">
        <w:t>Soubor takových</w:t>
      </w:r>
      <w:r w:rsidR="00AA72A9">
        <w:t xml:space="preserve"> základní</w:t>
      </w:r>
      <w:r w:rsidR="008E0D9A">
        <w:t>ch</w:t>
      </w:r>
      <w:r w:rsidR="00AA72A9">
        <w:t xml:space="preserve"> kamen</w:t>
      </w:r>
      <w:r w:rsidR="008E0D9A">
        <w:t>ů</w:t>
      </w:r>
      <w:r w:rsidR="00AA72A9">
        <w:t xml:space="preserve"> výzkumu</w:t>
      </w:r>
      <w:r w:rsidR="008E0D9A">
        <w:t xml:space="preserve"> není neměnný – v dějinách etnologie i v současnosti dochází k jeho rozšiřování. Vedle této vnější dynamičnosti však nelze podceňovat ani dynamičnost vnitřní, spočívající v nalézání nových kombinací </w:t>
      </w:r>
      <w:r w:rsidR="009E5B81">
        <w:t xml:space="preserve">frekventovaných </w:t>
      </w:r>
      <w:r w:rsidR="008E0D9A">
        <w:t xml:space="preserve">témat, výzkumných otázek a využívaných metod a technik, s nimiž </w:t>
      </w:r>
      <w:r w:rsidR="008255CF">
        <w:t xml:space="preserve">je </w:t>
      </w:r>
      <w:r w:rsidR="008E0D9A">
        <w:t xml:space="preserve">nerozlučně </w:t>
      </w:r>
      <w:r w:rsidR="008255CF">
        <w:t>spjata</w:t>
      </w:r>
      <w:r w:rsidR="008E0D9A">
        <w:t xml:space="preserve"> pramenná základna. Takové promýšlení předpokládá pochopitelně </w:t>
      </w:r>
      <w:r w:rsidR="009E5B81">
        <w:t xml:space="preserve">znalost základů etnologického výzkumu, k nimž neškodí se čas od času vracet. A právě v tomto má být tato příručka nápomocná. </w:t>
      </w:r>
    </w:p>
    <w:p w:rsidR="006C7151" w:rsidRDefault="009E5B81">
      <w:r>
        <w:t xml:space="preserve">Příručka vznikla v rámci jedné z klíčových aktivit projektu ESF OP VK Rozvoj spolupráce a zvyšování výzkumných kompetencí v síti etnologických institucí, </w:t>
      </w:r>
      <w:r w:rsidR="007E14F5">
        <w:t xml:space="preserve">která realizovala vedení předmětu Terénní výzkum I. Vedle ideového zázemí ji tak již od počátku doprovázel požadavek praktičnosti. </w:t>
      </w:r>
    </w:p>
    <w:p w:rsidR="00C97112" w:rsidRDefault="00160B12">
      <w:r>
        <w:t>Na svých stránkách příručka představuje etnologický výzkum v širší perspektivě, snaží se postihnout i interdisciplinární přesahy v oblastech, kde etnologie využívá, či by měla využívat</w:t>
      </w:r>
      <w:r w:rsidR="002C63E1">
        <w:t>,</w:t>
      </w:r>
      <w:r>
        <w:t xml:space="preserve"> výsledky jiných vědních oborů.</w:t>
      </w:r>
      <w:r w:rsidR="00996470">
        <w:t xml:space="preserve"> Problematika etnologického výzkumu je rozprostřena do čtyř hlavních kapitol, podle </w:t>
      </w:r>
      <w:r w:rsidR="00FA3845">
        <w:t>typů využívaných pramenů</w:t>
      </w:r>
      <w:r w:rsidR="00996470">
        <w:t>, přičemž s pramennou základnou jsou úzce spjaty soubor</w:t>
      </w:r>
      <w:r w:rsidR="00250C7B">
        <w:t>y</w:t>
      </w:r>
      <w:r w:rsidR="00996470">
        <w:t xml:space="preserve"> specifických výzkumných metod, stejně jako v některých případech </w:t>
      </w:r>
      <w:r w:rsidR="00250C7B">
        <w:t xml:space="preserve">specializované instituce. Kapitola </w:t>
      </w:r>
      <w:r w:rsidR="00250C7B" w:rsidRPr="00250C7B">
        <w:rPr>
          <w:i/>
        </w:rPr>
        <w:t>Etnografický výzkum</w:t>
      </w:r>
      <w:r w:rsidR="005179E4">
        <w:rPr>
          <w:i/>
        </w:rPr>
        <w:t xml:space="preserve"> </w:t>
      </w:r>
      <w:r w:rsidR="00250C7B">
        <w:t>se tak ve svém – nikoliv jediném možném pojetí – věnuje problematice terénního výz</w:t>
      </w:r>
      <w:r w:rsidR="00FA3845">
        <w:t xml:space="preserve">kumu lidských jedinců a společenství </w:t>
      </w:r>
      <w:r w:rsidR="00250C7B">
        <w:t>v badatelově přítomnosti.</w:t>
      </w:r>
      <w:r w:rsidR="00A65E5A">
        <w:t xml:space="preserve"> Aplik</w:t>
      </w:r>
      <w:r w:rsidR="00BF3DB2">
        <w:t xml:space="preserve">ace </w:t>
      </w:r>
      <w:r w:rsidR="00A65E5A">
        <w:t>úzké</w:t>
      </w:r>
      <w:r w:rsidR="00BF3DB2">
        <w:t>ho</w:t>
      </w:r>
      <w:r w:rsidR="00A65E5A">
        <w:t xml:space="preserve"> chápání etnografického výzkumu, které nekoresponduje s českou tradicí široce</w:t>
      </w:r>
      <w:r w:rsidR="00FA3845">
        <w:t xml:space="preserve"> koncipované</w:t>
      </w:r>
      <w:r w:rsidR="00A65E5A">
        <w:t xml:space="preserve"> etnografie, </w:t>
      </w:r>
      <w:r w:rsidR="00BF3DB2">
        <w:t xml:space="preserve">nebylo motivováno přiblížením se vnímání etnografie </w:t>
      </w:r>
      <w:r w:rsidR="006C008C">
        <w:t>v</w:t>
      </w:r>
      <w:r w:rsidR="003A677A">
        <w:t> </w:t>
      </w:r>
      <w:r w:rsidR="006C008C">
        <w:t>antropologii</w:t>
      </w:r>
      <w:r w:rsidR="003A677A">
        <w:t xml:space="preserve"> (</w:t>
      </w:r>
      <w:proofErr w:type="spellStart"/>
      <w:r w:rsidR="003A677A">
        <w:t>ethnography</w:t>
      </w:r>
      <w:proofErr w:type="spellEnd"/>
      <w:r w:rsidR="003A677A">
        <w:t>)</w:t>
      </w:r>
      <w:r w:rsidR="00BF3DB2">
        <w:t>, ale ryze praktickými důvody s oh</w:t>
      </w:r>
      <w:r w:rsidR="00FA3845">
        <w:t>ledem na koncepci celé příručky</w:t>
      </w:r>
      <w:r w:rsidR="00A76AE0">
        <w:t>,</w:t>
      </w:r>
      <w:r w:rsidR="00FA3845">
        <w:t xml:space="preserve"> </w:t>
      </w:r>
      <w:r w:rsidR="00A644B9">
        <w:t>přesnou představ</w:t>
      </w:r>
      <w:r w:rsidR="00FA3845">
        <w:t>o</w:t>
      </w:r>
      <w:r w:rsidR="00A644B9">
        <w:t xml:space="preserve">u </w:t>
      </w:r>
      <w:r w:rsidR="00BF3DB2">
        <w:t xml:space="preserve">korpusu informací, které je do ní nezbytné umístit, a </w:t>
      </w:r>
      <w:r w:rsidR="00A644B9">
        <w:t>snah</w:t>
      </w:r>
      <w:r w:rsidR="00FA3845">
        <w:t>o</w:t>
      </w:r>
      <w:r w:rsidR="00A644B9">
        <w:t>u</w:t>
      </w:r>
      <w:r w:rsidR="00BF3DB2">
        <w:t xml:space="preserve"> o zavedení smysluplného systému </w:t>
      </w:r>
      <w:r w:rsidR="006C008C">
        <w:t>v nich.</w:t>
      </w:r>
      <w:r w:rsidR="00A644B9">
        <w:t xml:space="preserve"> </w:t>
      </w:r>
      <w:r w:rsidR="006C008C">
        <w:t xml:space="preserve">Dvě následující kapitoly nesoucí název podle </w:t>
      </w:r>
      <w:r w:rsidR="00A644B9">
        <w:t xml:space="preserve">paměťových </w:t>
      </w:r>
      <w:r w:rsidR="006C008C">
        <w:t>institucí</w:t>
      </w:r>
      <w:r w:rsidR="00A644B9">
        <w:t xml:space="preserve"> uchovávajících svébytné typy pramenů</w:t>
      </w:r>
      <w:r w:rsidR="00B759B5">
        <w:t xml:space="preserve"> také mohou studentovi přinášet drobné významové nejasnosti. </w:t>
      </w:r>
      <w:r w:rsidR="00250C7B">
        <w:t xml:space="preserve">Kapitola </w:t>
      </w:r>
      <w:r w:rsidR="00250C7B" w:rsidRPr="00250C7B">
        <w:rPr>
          <w:i/>
        </w:rPr>
        <w:t>Archivní výzkum</w:t>
      </w:r>
      <w:r w:rsidR="002C63E1">
        <w:rPr>
          <w:i/>
        </w:rPr>
        <w:t xml:space="preserve"> </w:t>
      </w:r>
      <w:r w:rsidR="00C010A7">
        <w:t>se obrací k historické tematice</w:t>
      </w:r>
      <w:r w:rsidR="00A644B9">
        <w:t xml:space="preserve"> a</w:t>
      </w:r>
      <w:r w:rsidR="00C010A7">
        <w:t xml:space="preserve"> k historickému kontextu současných jevů a zaměřuje se na historické písemné prameny a archivy jako instituce, v nichž jsou shromážděny</w:t>
      </w:r>
      <w:r w:rsidR="00B759B5">
        <w:t>,</w:t>
      </w:r>
      <w:r w:rsidR="00FA3845">
        <w:t xml:space="preserve"> a výzkum v nich,</w:t>
      </w:r>
      <w:r w:rsidR="00B759B5">
        <w:t xml:space="preserve"> </w:t>
      </w:r>
      <w:r w:rsidR="005E5FB8">
        <w:t>přičemž by možná</w:t>
      </w:r>
      <w:r w:rsidR="00B759B5">
        <w:t xml:space="preserve"> </w:t>
      </w:r>
      <w:r w:rsidR="00FA3845">
        <w:t>pro ni byl vhodnější</w:t>
      </w:r>
      <w:r w:rsidR="00B759B5">
        <w:t xml:space="preserve"> </w:t>
      </w:r>
      <w:r w:rsidR="005E5FB8">
        <w:t xml:space="preserve">název </w:t>
      </w:r>
      <w:r w:rsidR="00B759B5">
        <w:t>„historický výzkum“.</w:t>
      </w:r>
      <w:r w:rsidR="00A644B9">
        <w:t xml:space="preserve"> </w:t>
      </w:r>
      <w:r w:rsidR="001C7100">
        <w:t xml:space="preserve">Další kapitola </w:t>
      </w:r>
      <w:r w:rsidR="001C7100" w:rsidRPr="001C7100">
        <w:rPr>
          <w:i/>
        </w:rPr>
        <w:t>Muzejní výzkum</w:t>
      </w:r>
      <w:r w:rsidR="005E5FB8">
        <w:rPr>
          <w:i/>
        </w:rPr>
        <w:t xml:space="preserve"> </w:t>
      </w:r>
      <w:r w:rsidR="005E5FB8">
        <w:t>se zaměřuje na</w:t>
      </w:r>
      <w:r w:rsidR="001C7100">
        <w:t xml:space="preserve"> hmotné předměty, ať již jako prameny, či objekty etnologického výzkumu</w:t>
      </w:r>
      <w:r w:rsidR="008255CF">
        <w:t>,</w:t>
      </w:r>
      <w:r w:rsidR="001C7100">
        <w:t xml:space="preserve"> a muzea</w:t>
      </w:r>
      <w:r w:rsidR="00706C58">
        <w:t>, v nichž jsou takové předměty institucionálně shromažďovány</w:t>
      </w:r>
      <w:r w:rsidR="005E5FB8">
        <w:t>, včetně bádání v nich.</w:t>
      </w:r>
      <w:r w:rsidR="00706C58">
        <w:t xml:space="preserve"> Závěrečná kapitola </w:t>
      </w:r>
      <w:r w:rsidR="00706C58" w:rsidRPr="00706C58">
        <w:rPr>
          <w:i/>
        </w:rPr>
        <w:t xml:space="preserve">Archeologický </w:t>
      </w:r>
      <w:r w:rsidR="00C97112">
        <w:t>výzkum přibližuje</w:t>
      </w:r>
      <w:r w:rsidR="00706C58">
        <w:t xml:space="preserve"> postupy příbuzné disciplíny, které sice etnolog </w:t>
      </w:r>
      <w:r w:rsidR="00C97112">
        <w:t xml:space="preserve">sám o sobě nemůže realizovat, nicméně může využívat jejích výsledků, stejně jako může být nápomocný při jejich interpretaci. </w:t>
      </w:r>
    </w:p>
    <w:p w:rsidR="00780CC9" w:rsidRDefault="00C97112">
      <w:r>
        <w:lastRenderedPageBreak/>
        <w:t>Ačkoliv by se podle jednotlivých kapitol i jejich rozsahu mohlo zdát, že tato příručka preferuje historický program etnologie, zaměřený tematicky do minulosti, není tomu tak.</w:t>
      </w:r>
      <w:r w:rsidR="00052E63">
        <w:t xml:space="preserve"> Pouze reflektuje skutečnost, že výzkum historických témat vyžaduje specifické dovednosti a znalosti, o nichž chce studenty etnologie rámcově poučit. Její struktura n</w:t>
      </w:r>
      <w:r w:rsidR="00780CC9">
        <w:t>emá vést k</w:t>
      </w:r>
      <w:r w:rsidR="00052E63">
        <w:t xml:space="preserve"> umělému </w:t>
      </w:r>
      <w:r w:rsidR="00780CC9">
        <w:t>odlišování</w:t>
      </w:r>
      <w:r w:rsidR="00052E63">
        <w:t xml:space="preserve"> jednotlivých druhů výzkumu</w:t>
      </w:r>
      <w:r w:rsidR="00780CC9">
        <w:t>, ale naopak k rozprostření výzkumný</w:t>
      </w:r>
      <w:r w:rsidR="00146B86">
        <w:t>ch možností před studenta, který by je</w:t>
      </w:r>
      <w:r w:rsidR="005179E4">
        <w:t xml:space="preserve"> </w:t>
      </w:r>
      <w:r w:rsidR="00146B86">
        <w:t xml:space="preserve">měl </w:t>
      </w:r>
      <w:r w:rsidR="00780CC9">
        <w:t>v rámci realizace jednoho výzkumu integrova</w:t>
      </w:r>
      <w:r w:rsidR="00146B86">
        <w:t>t tak</w:t>
      </w:r>
      <w:r w:rsidR="00780CC9">
        <w:t xml:space="preserve">, aby jedno téma bylo řešeno na základě co nejširší a nejrozmanitější pramenné základny </w:t>
      </w:r>
      <w:r w:rsidR="005179E4">
        <w:t xml:space="preserve">a </w:t>
      </w:r>
      <w:r w:rsidR="00780CC9">
        <w:t>za použití co nejširšího spektra metod.</w:t>
      </w:r>
      <w:r w:rsidR="00052E63">
        <w:t xml:space="preserve"> Tato snaha nalézá konkrétní výraz na stránkách předkládané příručky, neboť sám čtenář pozná, jak se jednotlivé kapitoly proplétají a na sebe odkazují, </w:t>
      </w:r>
      <w:r w:rsidR="00041FEC">
        <w:t>a to nejen z důvodu, že by n</w:t>
      </w:r>
      <w:r w:rsidR="00220CCF">
        <w:t xml:space="preserve">a mnoha místech musely zaznívat totožné skutečnosti. </w:t>
      </w:r>
    </w:p>
    <w:p w:rsidR="001F058C" w:rsidRDefault="005853E9">
      <w:r>
        <w:t xml:space="preserve">Jednotlivé kapitoly zachycují praktické minimum informací nezbytných k realizaci jednotlivých druhů výzkumů, totožný program </w:t>
      </w:r>
      <w:r w:rsidR="00232DE1">
        <w:t xml:space="preserve">však </w:t>
      </w:r>
      <w:r w:rsidR="008255CF">
        <w:t xml:space="preserve">v nich </w:t>
      </w:r>
      <w:r>
        <w:t>nebylo dos</w:t>
      </w:r>
      <w:r w:rsidR="00232DE1">
        <w:t>t dobře možné realizovat nejen z důvodu vyhnutí se opakování</w:t>
      </w:r>
      <w:r>
        <w:t>, ale také skutečnosti, že přeci jenom rozdílnost výzkumů nalézá výraz v </w:t>
      </w:r>
      <w:r w:rsidR="00232DE1">
        <w:t>rozdíln</w:t>
      </w:r>
      <w:r>
        <w:t xml:space="preserve">ých rovinách, např. </w:t>
      </w:r>
      <w:r w:rsidR="00232DE1">
        <w:t xml:space="preserve">v </w:t>
      </w:r>
      <w:r>
        <w:t>institucionální</w:t>
      </w:r>
      <w:r w:rsidR="00232DE1">
        <w:t>ch</w:t>
      </w:r>
      <w:r>
        <w:t xml:space="preserve"> rámc</w:t>
      </w:r>
      <w:r w:rsidR="00232DE1">
        <w:t>ích</w:t>
      </w:r>
      <w:r>
        <w:t xml:space="preserve"> výzkumu</w:t>
      </w:r>
      <w:r w:rsidR="00232DE1">
        <w:t>, který pro etnografický výzkum v českém prostředí absentuje (což však neplatí pro všechny země)</w:t>
      </w:r>
      <w:r>
        <w:t>.</w:t>
      </w:r>
    </w:p>
    <w:p w:rsidR="005853E9" w:rsidRDefault="001F058C">
      <w:r>
        <w:t xml:space="preserve">Na závěr bych rád za autorský kolektiv </w:t>
      </w:r>
      <w:r w:rsidR="005E5FB8">
        <w:t xml:space="preserve">poděkoval </w:t>
      </w:r>
      <w:r>
        <w:t>recenzentům, Martině Pavlicové a Miroslavu Válkovi</w:t>
      </w:r>
      <w:r w:rsidR="008255CF">
        <w:t xml:space="preserve"> za jejich připomínky</w:t>
      </w:r>
      <w:r>
        <w:t xml:space="preserve">, stejně jako všem institucím i jednotlivcům, kteří nám poskytli fotografie k naplnění obrazové přílohy, a Danu Drápalovi, který mi byl v tomto směru velmi nápomocný. Vám, studentům etnologie, doporučuji číst příručku z důvodu zmiňovaných vazeb </w:t>
      </w:r>
      <w:r w:rsidR="00FA4BE0">
        <w:t>mezi</w:t>
      </w:r>
      <w:r>
        <w:t xml:space="preserve"> kapitolami celou </w:t>
      </w:r>
      <w:r w:rsidR="00232DE1">
        <w:t>od začátku</w:t>
      </w:r>
      <w:r>
        <w:t xml:space="preserve"> až do konce.</w:t>
      </w:r>
      <w:r w:rsidR="00DE71C7">
        <w:t xml:space="preserve"> Přeji vám při tom alespoň stejné množství zábavy, jaké doprovázelo její vznik.</w:t>
      </w:r>
    </w:p>
    <w:p w:rsidR="00DE71C7" w:rsidRDefault="00DE71C7"/>
    <w:p w:rsidR="00DE71C7" w:rsidRDefault="00DE71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Roman Doušek</w:t>
      </w:r>
    </w:p>
    <w:p w:rsidR="00052E63" w:rsidRDefault="00052E63"/>
    <w:p w:rsidR="00052E63" w:rsidRDefault="00052E63"/>
    <w:p w:rsidR="00C97112" w:rsidRDefault="00C97112"/>
    <w:sectPr w:rsidR="00C97112" w:rsidSect="00A2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C9"/>
    <w:rsid w:val="00041FEC"/>
    <w:rsid w:val="00052E63"/>
    <w:rsid w:val="00083B85"/>
    <w:rsid w:val="00146B86"/>
    <w:rsid w:val="00160B12"/>
    <w:rsid w:val="001C7100"/>
    <w:rsid w:val="001F058C"/>
    <w:rsid w:val="00220CCF"/>
    <w:rsid w:val="00232DE1"/>
    <w:rsid w:val="00250C7B"/>
    <w:rsid w:val="002C63E1"/>
    <w:rsid w:val="003A677A"/>
    <w:rsid w:val="005179E4"/>
    <w:rsid w:val="005853E9"/>
    <w:rsid w:val="005E5FB8"/>
    <w:rsid w:val="006C008C"/>
    <w:rsid w:val="006C7151"/>
    <w:rsid w:val="006F27E6"/>
    <w:rsid w:val="00706C58"/>
    <w:rsid w:val="00711EC6"/>
    <w:rsid w:val="0071508B"/>
    <w:rsid w:val="00724BD6"/>
    <w:rsid w:val="00780CC9"/>
    <w:rsid w:val="007E14F5"/>
    <w:rsid w:val="008255CF"/>
    <w:rsid w:val="008E0D9A"/>
    <w:rsid w:val="00996470"/>
    <w:rsid w:val="009E5B81"/>
    <w:rsid w:val="00A260BE"/>
    <w:rsid w:val="00A4634B"/>
    <w:rsid w:val="00A644B9"/>
    <w:rsid w:val="00A65E5A"/>
    <w:rsid w:val="00A76AE0"/>
    <w:rsid w:val="00AA72A9"/>
    <w:rsid w:val="00B759B5"/>
    <w:rsid w:val="00BF3DB2"/>
    <w:rsid w:val="00C010A7"/>
    <w:rsid w:val="00C5132E"/>
    <w:rsid w:val="00C97112"/>
    <w:rsid w:val="00DE71C7"/>
    <w:rsid w:val="00FA3845"/>
    <w:rsid w:val="00FA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3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3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3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3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B5F9-3A44-4F7B-AFA5-40275FF7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Roman Doušek</cp:lastModifiedBy>
  <cp:revision>6</cp:revision>
  <cp:lastPrinted>2014-03-07T10:19:00Z</cp:lastPrinted>
  <dcterms:created xsi:type="dcterms:W3CDTF">2014-04-23T07:17:00Z</dcterms:created>
  <dcterms:modified xsi:type="dcterms:W3CDTF">2014-05-21T08:41:00Z</dcterms:modified>
</cp:coreProperties>
</file>