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E51" w:rsidRDefault="00F00E51" w:rsidP="0005778F">
      <w:pPr>
        <w:rPr>
          <w:b/>
        </w:rPr>
      </w:pPr>
    </w:p>
    <w:p w:rsidR="00F00E51" w:rsidRDefault="00F00E51" w:rsidP="0005778F">
      <w:pPr>
        <w:rPr>
          <w:b/>
        </w:rPr>
      </w:pPr>
    </w:p>
    <w:p w:rsidR="00F00E51" w:rsidRDefault="00F00E51" w:rsidP="0005778F">
      <w:pPr>
        <w:rPr>
          <w:b/>
        </w:rPr>
      </w:pPr>
    </w:p>
    <w:p w:rsidR="00F00E51" w:rsidRDefault="00F00E51" w:rsidP="0005778F">
      <w:pPr>
        <w:rPr>
          <w:b/>
        </w:rPr>
      </w:pPr>
    </w:p>
    <w:p w:rsidR="001A474D" w:rsidRDefault="001A474D" w:rsidP="001A474D">
      <w:pPr>
        <w:pBdr>
          <w:bottom w:val="single" w:sz="6" w:space="1" w:color="auto"/>
        </w:pBdr>
        <w:jc w:val="center"/>
      </w:pPr>
      <w:r>
        <w:t>Úvod do etnologického výzkumu</w:t>
      </w:r>
    </w:p>
    <w:p w:rsidR="001A474D" w:rsidRDefault="001A474D" w:rsidP="001A474D"/>
    <w:p w:rsidR="001A474D" w:rsidRDefault="001A474D" w:rsidP="001A474D"/>
    <w:p w:rsidR="001A474D" w:rsidRDefault="001A474D" w:rsidP="001A474D"/>
    <w:p w:rsidR="001A474D" w:rsidRDefault="001A474D" w:rsidP="001A474D"/>
    <w:p w:rsidR="001A474D" w:rsidRDefault="001A474D" w:rsidP="001A474D"/>
    <w:p w:rsidR="001A474D" w:rsidRDefault="001A474D" w:rsidP="001A474D"/>
    <w:p w:rsidR="001A474D" w:rsidRDefault="001A474D" w:rsidP="001A474D"/>
    <w:p w:rsidR="001A474D" w:rsidRDefault="001A474D" w:rsidP="001A474D"/>
    <w:p w:rsidR="001A474D" w:rsidRDefault="001A474D" w:rsidP="001A474D"/>
    <w:p w:rsidR="001A474D" w:rsidRDefault="001A474D" w:rsidP="001A474D"/>
    <w:p w:rsidR="001A474D" w:rsidRDefault="001A474D" w:rsidP="001A474D"/>
    <w:p w:rsidR="001A474D" w:rsidRDefault="001A474D" w:rsidP="001A474D"/>
    <w:p w:rsidR="001A474D" w:rsidRDefault="001A474D" w:rsidP="001A474D"/>
    <w:p w:rsidR="001A474D" w:rsidRDefault="001A474D" w:rsidP="001A474D"/>
    <w:p w:rsidR="001A474D" w:rsidRDefault="001A474D" w:rsidP="001A474D"/>
    <w:p w:rsidR="001A474D" w:rsidRDefault="001A474D" w:rsidP="001A474D"/>
    <w:p w:rsidR="001A474D" w:rsidRDefault="001A474D" w:rsidP="001A474D"/>
    <w:p w:rsidR="001A474D" w:rsidRDefault="001A474D" w:rsidP="001A474D"/>
    <w:p w:rsidR="001A474D" w:rsidRDefault="001A474D" w:rsidP="001A474D"/>
    <w:p w:rsidR="001A474D" w:rsidRDefault="001A474D" w:rsidP="001A474D"/>
    <w:p w:rsidR="001A474D" w:rsidRDefault="001A474D" w:rsidP="001A474D"/>
    <w:p w:rsidR="001A474D" w:rsidRDefault="001A474D" w:rsidP="001A474D"/>
    <w:p w:rsidR="001A474D" w:rsidRDefault="001A474D" w:rsidP="001A474D"/>
    <w:p w:rsidR="001A474D" w:rsidRDefault="001A474D" w:rsidP="001A474D"/>
    <w:p w:rsidR="001A474D" w:rsidRDefault="001A474D" w:rsidP="001A474D"/>
    <w:p w:rsidR="001A474D" w:rsidRDefault="001A474D" w:rsidP="001A474D"/>
    <w:p w:rsidR="001A474D" w:rsidRDefault="001A474D" w:rsidP="00F00E51"/>
    <w:p w:rsidR="001A474D" w:rsidRDefault="001A474D" w:rsidP="00F00E51"/>
    <w:p w:rsidR="001A474D" w:rsidRDefault="001A474D" w:rsidP="00F00E51"/>
    <w:p w:rsidR="001A474D" w:rsidRDefault="001A474D" w:rsidP="00F00E51"/>
    <w:p w:rsidR="001A474D" w:rsidRDefault="001A474D" w:rsidP="00F00E51"/>
    <w:p w:rsidR="001A474D" w:rsidRDefault="001A474D" w:rsidP="00F00E51"/>
    <w:p w:rsidR="001A474D" w:rsidRDefault="001A474D" w:rsidP="00F00E51"/>
    <w:p w:rsidR="001A474D" w:rsidRDefault="001A474D" w:rsidP="00F00E51"/>
    <w:p w:rsidR="001A474D" w:rsidRDefault="001A474D" w:rsidP="00F00E51"/>
    <w:p w:rsidR="001A474D" w:rsidRDefault="001A474D" w:rsidP="00F00E51"/>
    <w:p w:rsidR="001A474D" w:rsidRDefault="001A474D" w:rsidP="00F00E51"/>
    <w:p w:rsidR="001A474D" w:rsidRDefault="001A474D" w:rsidP="00F00E51"/>
    <w:p w:rsidR="001A474D" w:rsidRDefault="001A474D" w:rsidP="00F00E51"/>
    <w:p w:rsidR="001A474D" w:rsidRDefault="001A474D" w:rsidP="00F00E51"/>
    <w:p w:rsidR="001A474D" w:rsidRDefault="001A474D" w:rsidP="00F00E51"/>
    <w:p w:rsidR="001A474D" w:rsidRDefault="001A474D" w:rsidP="00F00E51"/>
    <w:p w:rsidR="001A474D" w:rsidRDefault="001A474D" w:rsidP="00F00E51"/>
    <w:p w:rsidR="001A474D" w:rsidRDefault="001A474D" w:rsidP="00F00E51"/>
    <w:p w:rsidR="001A474D" w:rsidRDefault="001A474D" w:rsidP="00F00E51"/>
    <w:p w:rsidR="00F00E51" w:rsidRPr="00B77C65" w:rsidRDefault="00F00E51" w:rsidP="00F00E51">
      <w:r w:rsidRPr="00B77C65">
        <w:lastRenderedPageBreak/>
        <w:t>Masarykova univerzita</w:t>
      </w:r>
    </w:p>
    <w:p w:rsidR="00F00E51" w:rsidRPr="00B77C65" w:rsidRDefault="00F00E51" w:rsidP="00F00E51">
      <w:r w:rsidRPr="00B77C65">
        <w:t>Filozofická fakulta</w:t>
      </w:r>
    </w:p>
    <w:p w:rsidR="00F00E51" w:rsidRPr="00B77C65" w:rsidRDefault="00F00E51" w:rsidP="00F00E51">
      <w:r w:rsidRPr="00B77C65">
        <w:t>Ústav evropské etnologie</w:t>
      </w:r>
    </w:p>
    <w:p w:rsidR="00F00E51" w:rsidRPr="00B77C65" w:rsidRDefault="00F00E51" w:rsidP="00F00E51"/>
    <w:p w:rsidR="00F00E51" w:rsidRDefault="00F00E51" w:rsidP="00F00E51"/>
    <w:p w:rsidR="00F00E51" w:rsidRDefault="00F00E51" w:rsidP="00F00E51"/>
    <w:p w:rsidR="00F00E51" w:rsidRDefault="00F00E51" w:rsidP="00F00E51"/>
    <w:p w:rsidR="00F00E51" w:rsidRDefault="00F00E51" w:rsidP="00F00E51"/>
    <w:p w:rsidR="00F00E51" w:rsidRDefault="00F00E51" w:rsidP="00F00E51"/>
    <w:p w:rsidR="00F00E51" w:rsidRDefault="00F00E51" w:rsidP="00F00E51"/>
    <w:p w:rsidR="00F00E51" w:rsidRPr="00B77C65" w:rsidRDefault="00F00E51" w:rsidP="00F00E51"/>
    <w:p w:rsidR="00F00E51" w:rsidRPr="00B77C65" w:rsidRDefault="00F00E51" w:rsidP="00F00E51">
      <w:pPr>
        <w:jc w:val="center"/>
      </w:pPr>
    </w:p>
    <w:p w:rsidR="00F00E51" w:rsidRDefault="00F00E51" w:rsidP="00F00E51">
      <w:pPr>
        <w:jc w:val="center"/>
      </w:pPr>
      <w:r>
        <w:t>Úvod do etnologického výzkumu</w:t>
      </w:r>
    </w:p>
    <w:p w:rsidR="00F00E51" w:rsidRPr="00B77C65" w:rsidRDefault="00F00E51" w:rsidP="00F00E51">
      <w:pPr>
        <w:jc w:val="center"/>
        <w:rPr>
          <w:sz w:val="32"/>
          <w:szCs w:val="32"/>
        </w:rPr>
      </w:pPr>
    </w:p>
    <w:p w:rsidR="00F00E51" w:rsidRPr="00B77C65" w:rsidRDefault="00F00E51" w:rsidP="00F00E51">
      <w:pPr>
        <w:jc w:val="center"/>
      </w:pPr>
      <w:r w:rsidRPr="00B77C65">
        <w:t>Roman Doušek a kol.</w:t>
      </w:r>
    </w:p>
    <w:p w:rsidR="00F00E51" w:rsidRPr="00B77C65" w:rsidRDefault="00F00E51" w:rsidP="00F00E51">
      <w:pPr>
        <w:rPr>
          <w:sz w:val="28"/>
          <w:szCs w:val="28"/>
        </w:rPr>
      </w:pPr>
    </w:p>
    <w:p w:rsidR="00F00E51" w:rsidRPr="00B77C65" w:rsidRDefault="00F00E51" w:rsidP="00F00E51">
      <w:pPr>
        <w:rPr>
          <w:sz w:val="28"/>
          <w:szCs w:val="28"/>
        </w:rPr>
      </w:pPr>
    </w:p>
    <w:p w:rsidR="00F00E51" w:rsidRPr="00B77C65" w:rsidRDefault="00F00E51" w:rsidP="00F00E51">
      <w:pPr>
        <w:rPr>
          <w:sz w:val="28"/>
          <w:szCs w:val="28"/>
        </w:rPr>
      </w:pPr>
    </w:p>
    <w:p w:rsidR="00F00E51" w:rsidRPr="00B77C65" w:rsidRDefault="00F00E51" w:rsidP="00F00E51">
      <w:pPr>
        <w:rPr>
          <w:sz w:val="28"/>
          <w:szCs w:val="28"/>
        </w:rPr>
      </w:pPr>
    </w:p>
    <w:p w:rsidR="00F00E51" w:rsidRPr="00B77C65" w:rsidRDefault="00F00E51" w:rsidP="00F00E51">
      <w:pPr>
        <w:rPr>
          <w:sz w:val="28"/>
          <w:szCs w:val="28"/>
        </w:rPr>
      </w:pPr>
    </w:p>
    <w:p w:rsidR="00F00E51" w:rsidRPr="00B77C65" w:rsidRDefault="00F00E51" w:rsidP="00F00E51">
      <w:pPr>
        <w:rPr>
          <w:sz w:val="28"/>
          <w:szCs w:val="28"/>
        </w:rPr>
      </w:pPr>
    </w:p>
    <w:p w:rsidR="00F00E51" w:rsidRPr="00B77C65" w:rsidRDefault="00F00E51" w:rsidP="00F00E51">
      <w:pPr>
        <w:rPr>
          <w:sz w:val="28"/>
          <w:szCs w:val="28"/>
        </w:rPr>
      </w:pPr>
    </w:p>
    <w:p w:rsidR="00F00E51" w:rsidRPr="00B77C65" w:rsidRDefault="00F00E51" w:rsidP="00F00E51">
      <w:pPr>
        <w:rPr>
          <w:sz w:val="28"/>
          <w:szCs w:val="28"/>
        </w:rPr>
      </w:pPr>
    </w:p>
    <w:p w:rsidR="00F00E51" w:rsidRPr="00B77C65" w:rsidRDefault="00F00E51" w:rsidP="00F00E51">
      <w:pPr>
        <w:rPr>
          <w:sz w:val="28"/>
          <w:szCs w:val="28"/>
        </w:rPr>
      </w:pPr>
    </w:p>
    <w:p w:rsidR="00F00E51" w:rsidRPr="00B77C65" w:rsidRDefault="00F00E51" w:rsidP="00F00E51">
      <w:pPr>
        <w:rPr>
          <w:sz w:val="28"/>
          <w:szCs w:val="28"/>
        </w:rPr>
      </w:pPr>
    </w:p>
    <w:p w:rsidR="00F00E51" w:rsidRDefault="00F00E51" w:rsidP="00F00E51">
      <w:pPr>
        <w:rPr>
          <w:sz w:val="28"/>
          <w:szCs w:val="28"/>
        </w:rPr>
      </w:pPr>
    </w:p>
    <w:p w:rsidR="00F00E51" w:rsidRDefault="00F00E51" w:rsidP="00F00E51">
      <w:pPr>
        <w:rPr>
          <w:sz w:val="28"/>
          <w:szCs w:val="28"/>
        </w:rPr>
      </w:pPr>
    </w:p>
    <w:p w:rsidR="00F00E51" w:rsidRDefault="00F00E51" w:rsidP="00F00E51">
      <w:pPr>
        <w:rPr>
          <w:sz w:val="28"/>
          <w:szCs w:val="28"/>
        </w:rPr>
      </w:pPr>
    </w:p>
    <w:p w:rsidR="00F00E51" w:rsidRDefault="00F00E51" w:rsidP="00F00E51">
      <w:pPr>
        <w:rPr>
          <w:sz w:val="28"/>
          <w:szCs w:val="28"/>
        </w:rPr>
      </w:pPr>
    </w:p>
    <w:p w:rsidR="00F00E51" w:rsidRDefault="00F00E51" w:rsidP="00F00E51">
      <w:pPr>
        <w:rPr>
          <w:sz w:val="28"/>
          <w:szCs w:val="28"/>
        </w:rPr>
      </w:pPr>
    </w:p>
    <w:p w:rsidR="00F00E51" w:rsidRDefault="00F00E51" w:rsidP="00F00E51">
      <w:pPr>
        <w:rPr>
          <w:sz w:val="28"/>
          <w:szCs w:val="28"/>
        </w:rPr>
      </w:pPr>
    </w:p>
    <w:p w:rsidR="00F00E51" w:rsidRDefault="00F00E51" w:rsidP="00F00E51">
      <w:pPr>
        <w:rPr>
          <w:sz w:val="28"/>
          <w:szCs w:val="28"/>
        </w:rPr>
      </w:pPr>
    </w:p>
    <w:p w:rsidR="00F00E51" w:rsidRDefault="00F00E51" w:rsidP="00F00E51">
      <w:pPr>
        <w:rPr>
          <w:sz w:val="28"/>
          <w:szCs w:val="28"/>
        </w:rPr>
      </w:pPr>
    </w:p>
    <w:p w:rsidR="00F00E51" w:rsidRDefault="00F00E51" w:rsidP="00F00E51">
      <w:pPr>
        <w:rPr>
          <w:sz w:val="28"/>
          <w:szCs w:val="28"/>
        </w:rPr>
      </w:pPr>
    </w:p>
    <w:p w:rsidR="00F00E51" w:rsidRDefault="00F00E51" w:rsidP="00F00E51">
      <w:pPr>
        <w:rPr>
          <w:sz w:val="28"/>
          <w:szCs w:val="28"/>
        </w:rPr>
      </w:pPr>
    </w:p>
    <w:p w:rsidR="00F00E51" w:rsidRDefault="00F00E51" w:rsidP="00F00E51">
      <w:pPr>
        <w:rPr>
          <w:sz w:val="28"/>
          <w:szCs w:val="28"/>
        </w:rPr>
      </w:pPr>
    </w:p>
    <w:p w:rsidR="00F00E51" w:rsidRDefault="00F00E51" w:rsidP="00F00E51">
      <w:pPr>
        <w:rPr>
          <w:sz w:val="28"/>
          <w:szCs w:val="28"/>
        </w:rPr>
      </w:pPr>
    </w:p>
    <w:p w:rsidR="00F00E51" w:rsidRDefault="00F00E51" w:rsidP="00F00E51">
      <w:pPr>
        <w:rPr>
          <w:sz w:val="28"/>
          <w:szCs w:val="28"/>
        </w:rPr>
      </w:pPr>
    </w:p>
    <w:p w:rsidR="00F00E51" w:rsidRPr="00B77C65" w:rsidRDefault="00F00E51" w:rsidP="00F00E51">
      <w:pPr>
        <w:rPr>
          <w:sz w:val="28"/>
          <w:szCs w:val="28"/>
        </w:rPr>
      </w:pPr>
    </w:p>
    <w:p w:rsidR="00F00E51" w:rsidRPr="00B77C65" w:rsidRDefault="00F00E51" w:rsidP="00F00E51">
      <w:pPr>
        <w:rPr>
          <w:sz w:val="28"/>
          <w:szCs w:val="28"/>
        </w:rPr>
      </w:pPr>
    </w:p>
    <w:p w:rsidR="00F00E51" w:rsidRPr="00B77C65" w:rsidRDefault="008850CF" w:rsidP="00F00E51">
      <w:r>
        <w:t>ETNOLOGICKÉ PŘÍRUČKY 7</w:t>
      </w:r>
    </w:p>
    <w:p w:rsidR="00F00E51" w:rsidRDefault="00F00E51" w:rsidP="00F00E51">
      <w:r w:rsidRPr="00B77C65">
        <w:t>Brno 201</w:t>
      </w:r>
      <w:r>
        <w:t>4</w:t>
      </w:r>
    </w:p>
    <w:p w:rsidR="00F00E51" w:rsidRDefault="00F00E51" w:rsidP="00F00E51"/>
    <w:p w:rsidR="00F00E51" w:rsidRDefault="00F00E51" w:rsidP="00F00E51"/>
    <w:p w:rsidR="001A474D" w:rsidRDefault="001A474D" w:rsidP="00F00E51"/>
    <w:p w:rsidR="001A474D" w:rsidRDefault="001A474D" w:rsidP="00F00E51"/>
    <w:p w:rsidR="001A474D" w:rsidRDefault="001A474D" w:rsidP="00F00E51"/>
    <w:p w:rsidR="00F00E51" w:rsidRPr="00B77C65" w:rsidRDefault="00F00E51" w:rsidP="00F00E51">
      <w:r w:rsidRPr="00B77C65">
        <w:t>Recenzovali</w:t>
      </w:r>
    </w:p>
    <w:p w:rsidR="00F00E51" w:rsidRDefault="00F00E51" w:rsidP="00F00E51">
      <w:r w:rsidRPr="00B77C65">
        <w:t xml:space="preserve">doc. PhDr. </w:t>
      </w:r>
      <w:r w:rsidR="00640CC1">
        <w:t>Martina Pavlicová, CSc.</w:t>
      </w:r>
    </w:p>
    <w:p w:rsidR="00640CC1" w:rsidRPr="00B77C65" w:rsidRDefault="00640CC1" w:rsidP="00F00E51">
      <w:r>
        <w:t>doc. PhDr.</w:t>
      </w:r>
      <w:r w:rsidR="006C0815">
        <w:t xml:space="preserve"> </w:t>
      </w:r>
      <w:r>
        <w:t>Miroslav Válka, Ph.D.</w:t>
      </w:r>
    </w:p>
    <w:p w:rsidR="00F00E51" w:rsidRPr="00B77C65" w:rsidRDefault="00F00E51" w:rsidP="00F00E51">
      <w:pPr>
        <w:rPr>
          <w:sz w:val="28"/>
          <w:szCs w:val="28"/>
        </w:rPr>
      </w:pPr>
    </w:p>
    <w:p w:rsidR="00F00E51" w:rsidRPr="00B77C65" w:rsidRDefault="00F00E51" w:rsidP="00F00E51">
      <w:pPr>
        <w:rPr>
          <w:sz w:val="28"/>
          <w:szCs w:val="28"/>
        </w:rPr>
      </w:pPr>
    </w:p>
    <w:p w:rsidR="00F00E51" w:rsidRPr="00B77C65" w:rsidRDefault="00F00E51" w:rsidP="00F00E51">
      <w:pPr>
        <w:rPr>
          <w:sz w:val="28"/>
          <w:szCs w:val="28"/>
        </w:rPr>
      </w:pPr>
    </w:p>
    <w:p w:rsidR="00F00E51" w:rsidRPr="00B77C65" w:rsidRDefault="00F00E51" w:rsidP="00F00E51">
      <w:pPr>
        <w:rPr>
          <w:sz w:val="28"/>
          <w:szCs w:val="28"/>
        </w:rPr>
      </w:pPr>
    </w:p>
    <w:p w:rsidR="00F00E51" w:rsidRPr="00B77C65" w:rsidRDefault="00F00E51" w:rsidP="00F00E51">
      <w:pPr>
        <w:rPr>
          <w:sz w:val="28"/>
          <w:szCs w:val="28"/>
        </w:rPr>
      </w:pPr>
    </w:p>
    <w:p w:rsidR="00F00E51" w:rsidRPr="00B77C65" w:rsidRDefault="00F00E51" w:rsidP="00F00E51">
      <w:pPr>
        <w:rPr>
          <w:sz w:val="28"/>
          <w:szCs w:val="28"/>
        </w:rPr>
      </w:pPr>
    </w:p>
    <w:p w:rsidR="00F00E51" w:rsidRPr="00B77C65" w:rsidRDefault="00F00E51" w:rsidP="00F00E51">
      <w:pPr>
        <w:rPr>
          <w:sz w:val="28"/>
          <w:szCs w:val="28"/>
        </w:rPr>
      </w:pPr>
    </w:p>
    <w:p w:rsidR="00F00E51" w:rsidRPr="00B77C65" w:rsidRDefault="00F00E51" w:rsidP="00F00E51">
      <w:pPr>
        <w:rPr>
          <w:sz w:val="28"/>
          <w:szCs w:val="28"/>
        </w:rPr>
      </w:pPr>
    </w:p>
    <w:p w:rsidR="00F00E51" w:rsidRDefault="00F00E51" w:rsidP="00F00E51">
      <w:pPr>
        <w:rPr>
          <w:sz w:val="28"/>
          <w:szCs w:val="28"/>
        </w:rPr>
      </w:pPr>
    </w:p>
    <w:p w:rsidR="001A474D" w:rsidRDefault="001A474D" w:rsidP="00F00E51">
      <w:pPr>
        <w:rPr>
          <w:sz w:val="28"/>
          <w:szCs w:val="28"/>
        </w:rPr>
      </w:pPr>
    </w:p>
    <w:p w:rsidR="001A474D" w:rsidRDefault="001A474D" w:rsidP="00F00E51">
      <w:pPr>
        <w:rPr>
          <w:sz w:val="28"/>
          <w:szCs w:val="28"/>
        </w:rPr>
      </w:pPr>
    </w:p>
    <w:p w:rsidR="001A474D" w:rsidRPr="00B77C65" w:rsidRDefault="001A474D" w:rsidP="00F00E51">
      <w:pPr>
        <w:rPr>
          <w:sz w:val="28"/>
          <w:szCs w:val="28"/>
        </w:rPr>
      </w:pPr>
    </w:p>
    <w:p w:rsidR="00F00E51" w:rsidRPr="00B77C65" w:rsidRDefault="00F00E51" w:rsidP="00F00E51">
      <w:pPr>
        <w:rPr>
          <w:sz w:val="28"/>
          <w:szCs w:val="28"/>
        </w:rPr>
      </w:pPr>
    </w:p>
    <w:p w:rsidR="00F00E51" w:rsidRPr="00B77C65" w:rsidRDefault="00F00E51" w:rsidP="00F00E51">
      <w:pPr>
        <w:rPr>
          <w:sz w:val="28"/>
          <w:szCs w:val="28"/>
        </w:rPr>
      </w:pPr>
    </w:p>
    <w:p w:rsidR="00F00E51" w:rsidRPr="00B77C65" w:rsidRDefault="00F00E51" w:rsidP="00F00E51">
      <w:pPr>
        <w:rPr>
          <w:sz w:val="28"/>
          <w:szCs w:val="28"/>
        </w:rPr>
      </w:pPr>
    </w:p>
    <w:p w:rsidR="00F00E51" w:rsidRPr="00B77C65" w:rsidRDefault="00F00E51" w:rsidP="00F00E51">
      <w:pPr>
        <w:rPr>
          <w:sz w:val="28"/>
          <w:szCs w:val="28"/>
        </w:rPr>
      </w:pPr>
    </w:p>
    <w:p w:rsidR="00F00E51" w:rsidRPr="00B77C65" w:rsidRDefault="00F00E51" w:rsidP="00F00E51">
      <w:pPr>
        <w:rPr>
          <w:sz w:val="28"/>
          <w:szCs w:val="28"/>
        </w:rPr>
      </w:pPr>
    </w:p>
    <w:p w:rsidR="00F00E51" w:rsidRPr="00B77C65" w:rsidRDefault="00F00E51" w:rsidP="00F00E51">
      <w:pPr>
        <w:rPr>
          <w:sz w:val="28"/>
          <w:szCs w:val="28"/>
        </w:rPr>
      </w:pPr>
    </w:p>
    <w:p w:rsidR="00F00E51" w:rsidRDefault="00F00E51" w:rsidP="00F00E51">
      <w:pPr>
        <w:rPr>
          <w:sz w:val="28"/>
          <w:szCs w:val="28"/>
        </w:rPr>
      </w:pPr>
    </w:p>
    <w:p w:rsidR="00F00E51" w:rsidRDefault="00F00E51" w:rsidP="00F00E51">
      <w:pPr>
        <w:rPr>
          <w:sz w:val="28"/>
          <w:szCs w:val="28"/>
        </w:rPr>
      </w:pPr>
    </w:p>
    <w:p w:rsidR="00F00E51" w:rsidRDefault="00F00E51" w:rsidP="00F00E51">
      <w:pPr>
        <w:rPr>
          <w:sz w:val="28"/>
          <w:szCs w:val="28"/>
        </w:rPr>
      </w:pPr>
    </w:p>
    <w:p w:rsidR="00F00E51" w:rsidRDefault="00F00E51" w:rsidP="00F00E51">
      <w:pPr>
        <w:rPr>
          <w:sz w:val="28"/>
          <w:szCs w:val="28"/>
        </w:rPr>
      </w:pPr>
    </w:p>
    <w:p w:rsidR="00F00E51" w:rsidRDefault="00F00E51" w:rsidP="00F00E51">
      <w:pPr>
        <w:rPr>
          <w:sz w:val="28"/>
          <w:szCs w:val="28"/>
        </w:rPr>
      </w:pPr>
    </w:p>
    <w:p w:rsidR="00F00E51" w:rsidRDefault="00F00E51" w:rsidP="00F00E51">
      <w:pPr>
        <w:rPr>
          <w:sz w:val="28"/>
          <w:szCs w:val="28"/>
        </w:rPr>
      </w:pPr>
    </w:p>
    <w:p w:rsidR="00F00E51" w:rsidRDefault="00F00E51" w:rsidP="00F00E51">
      <w:pPr>
        <w:rPr>
          <w:sz w:val="28"/>
          <w:szCs w:val="28"/>
        </w:rPr>
      </w:pPr>
    </w:p>
    <w:p w:rsidR="00F00E51" w:rsidRDefault="00F00E51" w:rsidP="00F00E51">
      <w:pPr>
        <w:rPr>
          <w:sz w:val="28"/>
          <w:szCs w:val="28"/>
        </w:rPr>
      </w:pPr>
    </w:p>
    <w:p w:rsidR="00F00E51" w:rsidRDefault="00F00E51" w:rsidP="00F00E51">
      <w:pPr>
        <w:rPr>
          <w:sz w:val="28"/>
          <w:szCs w:val="28"/>
        </w:rPr>
      </w:pPr>
    </w:p>
    <w:p w:rsidR="00F00E51" w:rsidRDefault="00F00E51" w:rsidP="00F00E51">
      <w:pPr>
        <w:rPr>
          <w:sz w:val="28"/>
          <w:szCs w:val="28"/>
        </w:rPr>
      </w:pPr>
    </w:p>
    <w:p w:rsidR="00F00E51" w:rsidRPr="00B77C65" w:rsidRDefault="00F00E51" w:rsidP="00F00E51">
      <w:pPr>
        <w:rPr>
          <w:sz w:val="28"/>
          <w:szCs w:val="28"/>
        </w:rPr>
      </w:pPr>
    </w:p>
    <w:p w:rsidR="00F00E51" w:rsidRDefault="00F00E51" w:rsidP="00F00E51">
      <w:pPr>
        <w:rPr>
          <w:sz w:val="28"/>
          <w:szCs w:val="28"/>
        </w:rPr>
      </w:pPr>
    </w:p>
    <w:p w:rsidR="001A474D" w:rsidRDefault="001A474D" w:rsidP="00F00E51">
      <w:pPr>
        <w:rPr>
          <w:sz w:val="28"/>
          <w:szCs w:val="28"/>
        </w:rPr>
      </w:pPr>
    </w:p>
    <w:p w:rsidR="001A474D" w:rsidRDefault="001A474D" w:rsidP="00F00E51">
      <w:pPr>
        <w:rPr>
          <w:sz w:val="28"/>
          <w:szCs w:val="28"/>
        </w:rPr>
      </w:pPr>
    </w:p>
    <w:p w:rsidR="001A474D" w:rsidRPr="00B77C65" w:rsidRDefault="001A474D" w:rsidP="00F00E51">
      <w:pPr>
        <w:rPr>
          <w:sz w:val="28"/>
          <w:szCs w:val="28"/>
        </w:rPr>
      </w:pPr>
    </w:p>
    <w:p w:rsidR="00F00E51" w:rsidRPr="00B77C65" w:rsidRDefault="00F00E51" w:rsidP="00F00E51">
      <w:pPr>
        <w:rPr>
          <w:sz w:val="28"/>
          <w:szCs w:val="28"/>
        </w:rPr>
      </w:pPr>
    </w:p>
    <w:p w:rsidR="00F00E51" w:rsidRPr="00B77C65" w:rsidRDefault="00F00E51" w:rsidP="00F00E51">
      <w:pPr>
        <w:rPr>
          <w:sz w:val="28"/>
          <w:szCs w:val="28"/>
        </w:rPr>
      </w:pPr>
    </w:p>
    <w:p w:rsidR="00F00E51" w:rsidRPr="00B77C65" w:rsidRDefault="00F00E51" w:rsidP="00F00E51">
      <w:r w:rsidRPr="00B77C65">
        <w:t>©</w:t>
      </w:r>
      <w:r>
        <w:t xml:space="preserve"> 2014</w:t>
      </w:r>
      <w:r w:rsidRPr="00B77C65">
        <w:t xml:space="preserve"> </w:t>
      </w:r>
      <w:r w:rsidR="00034969">
        <w:t>Autoři</w:t>
      </w:r>
      <w:r w:rsidRPr="00B77C65">
        <w:t xml:space="preserve"> </w:t>
      </w:r>
    </w:p>
    <w:p w:rsidR="00F00E51" w:rsidRPr="00B77C65" w:rsidRDefault="00F00E51" w:rsidP="00F00E51">
      <w:r w:rsidRPr="00B77C65">
        <w:t xml:space="preserve">© </w:t>
      </w:r>
      <w:r>
        <w:t>2014</w:t>
      </w:r>
      <w:r w:rsidRPr="00B77C65">
        <w:t xml:space="preserve"> Masarykova univerzita</w:t>
      </w:r>
    </w:p>
    <w:p w:rsidR="00F00E51" w:rsidRPr="00B77C65" w:rsidRDefault="00F00E51" w:rsidP="00F00E51">
      <w:r w:rsidRPr="00B77C65">
        <w:t>ISBN</w:t>
      </w:r>
    </w:p>
    <w:p w:rsidR="00F00E51" w:rsidRDefault="00F00E51" w:rsidP="0005778F">
      <w:pPr>
        <w:rPr>
          <w:b/>
        </w:rPr>
      </w:pPr>
    </w:p>
    <w:p w:rsidR="00F00E51" w:rsidRDefault="00F00E51" w:rsidP="0005778F">
      <w:pPr>
        <w:rPr>
          <w:b/>
        </w:rPr>
      </w:pPr>
    </w:p>
    <w:p w:rsidR="0088221E" w:rsidRPr="001A474D" w:rsidRDefault="0088221E" w:rsidP="0088221E">
      <w:pPr>
        <w:rPr>
          <w:b/>
          <w:sz w:val="20"/>
          <w:szCs w:val="20"/>
        </w:rPr>
      </w:pPr>
      <w:r w:rsidRPr="00E6118B">
        <w:rPr>
          <w:b/>
          <w:i/>
        </w:rPr>
        <w:lastRenderedPageBreak/>
        <w:t>Úvod</w:t>
      </w:r>
      <w:r>
        <w:rPr>
          <w:b/>
          <w:i/>
        </w:rPr>
        <w:t xml:space="preserve"> </w:t>
      </w:r>
      <w:r w:rsidRPr="001A474D">
        <w:rPr>
          <w:b/>
          <w:sz w:val="20"/>
          <w:szCs w:val="20"/>
        </w:rPr>
        <w:t>(Roman Doušek)</w:t>
      </w:r>
    </w:p>
    <w:p w:rsidR="0088221E" w:rsidRDefault="0088221E" w:rsidP="0088221E">
      <w:pPr>
        <w:rPr>
          <w:b/>
        </w:rPr>
      </w:pPr>
    </w:p>
    <w:p w:rsidR="0088221E" w:rsidRPr="001A474D" w:rsidRDefault="0088221E" w:rsidP="0088221E">
      <w:pPr>
        <w:rPr>
          <w:b/>
          <w:sz w:val="20"/>
          <w:szCs w:val="20"/>
        </w:rPr>
      </w:pPr>
      <w:r w:rsidRPr="00E86426">
        <w:rPr>
          <w:b/>
          <w:sz w:val="28"/>
          <w:szCs w:val="28"/>
        </w:rPr>
        <w:t xml:space="preserve">Etnografický výzkum </w:t>
      </w:r>
      <w:r w:rsidRPr="001A474D">
        <w:rPr>
          <w:b/>
          <w:sz w:val="20"/>
          <w:szCs w:val="20"/>
        </w:rPr>
        <w:t>(Petr Janeček)</w:t>
      </w:r>
    </w:p>
    <w:p w:rsidR="0088221E" w:rsidRPr="000D51E1" w:rsidRDefault="0088221E" w:rsidP="0088221E">
      <w:pPr>
        <w:rPr>
          <w:b/>
        </w:rPr>
      </w:pPr>
      <w:r w:rsidRPr="000D51E1">
        <w:rPr>
          <w:b/>
        </w:rPr>
        <w:t>Etnologie a etnografický výzkum</w:t>
      </w:r>
    </w:p>
    <w:p w:rsidR="0088221E" w:rsidRPr="000D51E1" w:rsidRDefault="0088221E" w:rsidP="0088221E">
      <w:pPr>
        <w:rPr>
          <w:b/>
        </w:rPr>
      </w:pPr>
      <w:r w:rsidRPr="000D51E1">
        <w:rPr>
          <w:b/>
        </w:rPr>
        <w:t>Prameny etnografického výzkumu</w:t>
      </w:r>
    </w:p>
    <w:p w:rsidR="0088221E" w:rsidRPr="000D51E1" w:rsidRDefault="0088221E" w:rsidP="0088221E">
      <w:pPr>
        <w:ind w:firstLine="708"/>
      </w:pPr>
      <w:r w:rsidRPr="000D51E1">
        <w:t>Typy etnografických pramenů</w:t>
      </w:r>
    </w:p>
    <w:p w:rsidR="0088221E" w:rsidRPr="000D51E1" w:rsidRDefault="0088221E" w:rsidP="0088221E">
      <w:pPr>
        <w:ind w:firstLine="708"/>
      </w:pPr>
      <w:r w:rsidRPr="000D51E1">
        <w:t>Kulturní a sociální kontext pramenů</w:t>
      </w:r>
    </w:p>
    <w:p w:rsidR="0088221E" w:rsidRPr="000D51E1" w:rsidRDefault="0088221E" w:rsidP="0088221E">
      <w:pPr>
        <w:rPr>
          <w:b/>
        </w:rPr>
      </w:pPr>
      <w:r w:rsidRPr="000D51E1">
        <w:rPr>
          <w:b/>
        </w:rPr>
        <w:t>Výzkumný terén a etika etnografického výzkumu</w:t>
      </w:r>
    </w:p>
    <w:p w:rsidR="0088221E" w:rsidRPr="000D51E1" w:rsidRDefault="0088221E" w:rsidP="0088221E">
      <w:pPr>
        <w:ind w:firstLine="708"/>
      </w:pPr>
      <w:r w:rsidRPr="000D51E1">
        <w:t>Etnografický terén</w:t>
      </w:r>
    </w:p>
    <w:p w:rsidR="0088221E" w:rsidRPr="000D51E1" w:rsidRDefault="0088221E" w:rsidP="0088221E">
      <w:pPr>
        <w:ind w:firstLine="708"/>
      </w:pPr>
      <w:r w:rsidRPr="000D51E1">
        <w:t>Právní rámec etnografického výzkumu</w:t>
      </w:r>
    </w:p>
    <w:p w:rsidR="0088221E" w:rsidRPr="000D51E1" w:rsidRDefault="0088221E" w:rsidP="0088221E">
      <w:pPr>
        <w:ind w:firstLine="708"/>
      </w:pPr>
      <w:r w:rsidRPr="000D51E1">
        <w:t>Etický rámec etnografického výzkumu</w:t>
      </w:r>
    </w:p>
    <w:p w:rsidR="0088221E" w:rsidRPr="000D51E1" w:rsidRDefault="0088221E" w:rsidP="0088221E">
      <w:pPr>
        <w:rPr>
          <w:b/>
        </w:rPr>
      </w:pPr>
      <w:r w:rsidRPr="000D51E1">
        <w:rPr>
          <w:b/>
        </w:rPr>
        <w:t>Témata a typy etnografického výzkumu</w:t>
      </w:r>
    </w:p>
    <w:p w:rsidR="0088221E" w:rsidRPr="000D51E1" w:rsidRDefault="0088221E" w:rsidP="0088221E">
      <w:pPr>
        <w:ind w:firstLine="708"/>
      </w:pPr>
      <w:r w:rsidRPr="000D51E1">
        <w:t>Témata etnografického výzkumu</w:t>
      </w:r>
    </w:p>
    <w:p w:rsidR="0088221E" w:rsidRPr="000D51E1" w:rsidRDefault="0088221E" w:rsidP="0088221E">
      <w:pPr>
        <w:ind w:firstLine="708"/>
      </w:pPr>
      <w:r w:rsidRPr="000D51E1">
        <w:t>Typy etnografického výzkumu</w:t>
      </w:r>
    </w:p>
    <w:p w:rsidR="0088221E" w:rsidRPr="000D51E1" w:rsidRDefault="0088221E" w:rsidP="0088221E">
      <w:pPr>
        <w:rPr>
          <w:b/>
        </w:rPr>
      </w:pPr>
      <w:r w:rsidRPr="000D51E1">
        <w:rPr>
          <w:b/>
        </w:rPr>
        <w:t>Fáze etnografického výzkumu</w:t>
      </w:r>
    </w:p>
    <w:p w:rsidR="0088221E" w:rsidRPr="000D51E1" w:rsidRDefault="0088221E" w:rsidP="0088221E">
      <w:pPr>
        <w:ind w:firstLine="708"/>
      </w:pPr>
      <w:r w:rsidRPr="000D51E1">
        <w:t>Přípravná fáze výzkumu</w:t>
      </w:r>
    </w:p>
    <w:p w:rsidR="0088221E" w:rsidRPr="000D51E1" w:rsidRDefault="0088221E" w:rsidP="0088221E">
      <w:pPr>
        <w:ind w:firstLine="708"/>
      </w:pPr>
      <w:r w:rsidRPr="000D51E1">
        <w:t>Realizační fáze výzkumu</w:t>
      </w:r>
    </w:p>
    <w:p w:rsidR="0088221E" w:rsidRPr="000D51E1" w:rsidRDefault="0088221E" w:rsidP="0088221E">
      <w:pPr>
        <w:ind w:firstLine="708"/>
      </w:pPr>
      <w:r w:rsidRPr="000D51E1">
        <w:t>Interpretační fáze výzkumu</w:t>
      </w:r>
    </w:p>
    <w:p w:rsidR="0088221E" w:rsidRPr="000D51E1" w:rsidRDefault="0088221E" w:rsidP="0088221E">
      <w:pPr>
        <w:ind w:firstLine="708"/>
      </w:pPr>
      <w:r w:rsidRPr="000D51E1">
        <w:t>Publikační fáze výzkumu</w:t>
      </w:r>
    </w:p>
    <w:p w:rsidR="0088221E" w:rsidRPr="000D51E1" w:rsidRDefault="0088221E" w:rsidP="0088221E">
      <w:pPr>
        <w:rPr>
          <w:b/>
        </w:rPr>
      </w:pPr>
      <w:r w:rsidRPr="000D51E1">
        <w:rPr>
          <w:b/>
        </w:rPr>
        <w:t>Praxe etnografického výzkumu</w:t>
      </w:r>
    </w:p>
    <w:p w:rsidR="0088221E" w:rsidRPr="000D51E1" w:rsidRDefault="0088221E" w:rsidP="0088221E">
      <w:pPr>
        <w:ind w:firstLine="708"/>
      </w:pPr>
      <w:r w:rsidRPr="000D51E1">
        <w:t>Požadavky etnografického výzkumu</w:t>
      </w:r>
    </w:p>
    <w:p w:rsidR="0088221E" w:rsidRPr="000D51E1" w:rsidRDefault="0088221E" w:rsidP="0088221E">
      <w:pPr>
        <w:ind w:firstLine="708"/>
      </w:pPr>
      <w:r w:rsidRPr="000D51E1">
        <w:t>Aspekty etnografického výzkumu</w:t>
      </w:r>
    </w:p>
    <w:p w:rsidR="0088221E" w:rsidRPr="000D51E1" w:rsidRDefault="0088221E" w:rsidP="0088221E">
      <w:pPr>
        <w:rPr>
          <w:b/>
        </w:rPr>
      </w:pPr>
      <w:r w:rsidRPr="000D51E1">
        <w:rPr>
          <w:b/>
        </w:rPr>
        <w:t>Metody etnografického výzkumu</w:t>
      </w:r>
    </w:p>
    <w:p w:rsidR="0088221E" w:rsidRPr="000D51E1" w:rsidRDefault="0088221E" w:rsidP="0088221E">
      <w:pPr>
        <w:ind w:firstLine="708"/>
      </w:pPr>
      <w:r w:rsidRPr="000D51E1">
        <w:t>Pozorování</w:t>
      </w:r>
    </w:p>
    <w:p w:rsidR="0088221E" w:rsidRPr="000D51E1" w:rsidRDefault="0088221E" w:rsidP="0088221E">
      <w:pPr>
        <w:ind w:firstLine="708"/>
      </w:pPr>
      <w:r w:rsidRPr="000D51E1">
        <w:t xml:space="preserve">Rozhovory </w:t>
      </w:r>
    </w:p>
    <w:p w:rsidR="0088221E" w:rsidRPr="000D51E1" w:rsidRDefault="0088221E" w:rsidP="0088221E">
      <w:pPr>
        <w:ind w:firstLine="708"/>
      </w:pPr>
      <w:r w:rsidRPr="000D51E1">
        <w:t>Dotazníky</w:t>
      </w:r>
    </w:p>
    <w:p w:rsidR="0088221E" w:rsidRPr="000D51E1" w:rsidRDefault="0088221E" w:rsidP="0088221E">
      <w:pPr>
        <w:rPr>
          <w:b/>
        </w:rPr>
      </w:pPr>
      <w:r w:rsidRPr="000D51E1">
        <w:rPr>
          <w:b/>
        </w:rPr>
        <w:t>Techniky etnografického výzkumu</w:t>
      </w:r>
    </w:p>
    <w:p w:rsidR="0088221E" w:rsidRPr="000D51E1" w:rsidRDefault="0088221E" w:rsidP="0088221E">
      <w:pPr>
        <w:rPr>
          <w:b/>
        </w:rPr>
      </w:pPr>
      <w:r w:rsidRPr="000D51E1">
        <w:rPr>
          <w:b/>
        </w:rPr>
        <w:t>Stěžejní etnografické výzkumy</w:t>
      </w:r>
    </w:p>
    <w:p w:rsidR="0088221E" w:rsidRPr="000D51E1" w:rsidRDefault="0088221E" w:rsidP="0088221E">
      <w:pPr>
        <w:rPr>
          <w:b/>
        </w:rPr>
      </w:pPr>
      <w:r w:rsidRPr="000D51E1">
        <w:rPr>
          <w:b/>
        </w:rPr>
        <w:t>Literatura k dalšímu studiu</w:t>
      </w:r>
    </w:p>
    <w:p w:rsidR="0088221E" w:rsidRPr="000D51E1" w:rsidRDefault="0088221E" w:rsidP="0088221E">
      <w:pPr>
        <w:ind w:firstLine="708"/>
      </w:pPr>
      <w:r w:rsidRPr="000D51E1">
        <w:t>Domácí literatura</w:t>
      </w:r>
    </w:p>
    <w:p w:rsidR="0088221E" w:rsidRPr="000D51E1" w:rsidRDefault="0088221E" w:rsidP="0088221E">
      <w:pPr>
        <w:ind w:firstLine="708"/>
      </w:pPr>
      <w:r w:rsidRPr="000D51E1">
        <w:t>Zahraniční literatura</w:t>
      </w:r>
    </w:p>
    <w:p w:rsidR="0088221E" w:rsidRDefault="0088221E" w:rsidP="0088221E">
      <w:pPr>
        <w:rPr>
          <w:b/>
        </w:rPr>
      </w:pPr>
    </w:p>
    <w:p w:rsidR="0088221E" w:rsidRPr="00E86426" w:rsidRDefault="0088221E" w:rsidP="0088221E">
      <w:pPr>
        <w:rPr>
          <w:b/>
          <w:sz w:val="28"/>
          <w:szCs w:val="28"/>
        </w:rPr>
      </w:pPr>
      <w:r w:rsidRPr="00E86426">
        <w:rPr>
          <w:b/>
          <w:sz w:val="28"/>
          <w:szCs w:val="28"/>
        </w:rPr>
        <w:t xml:space="preserve">Archivní výzkum </w:t>
      </w:r>
      <w:r w:rsidRPr="001A474D">
        <w:rPr>
          <w:b/>
          <w:sz w:val="20"/>
          <w:szCs w:val="20"/>
        </w:rPr>
        <w:t>(Jan Obrovský – Roman Doušek)</w:t>
      </w:r>
    </w:p>
    <w:p w:rsidR="0088221E" w:rsidRPr="003E1A7A" w:rsidRDefault="0088221E" w:rsidP="0088221E">
      <w:pPr>
        <w:rPr>
          <w:b/>
          <w:u w:val="single"/>
        </w:rPr>
      </w:pPr>
      <w:r w:rsidRPr="003E1A7A">
        <w:rPr>
          <w:b/>
        </w:rPr>
        <w:t xml:space="preserve">Etnologie a </w:t>
      </w:r>
      <w:r>
        <w:rPr>
          <w:b/>
        </w:rPr>
        <w:t xml:space="preserve">archivní </w:t>
      </w:r>
      <w:r w:rsidRPr="003E1A7A">
        <w:rPr>
          <w:b/>
        </w:rPr>
        <w:t>výzkum</w:t>
      </w:r>
      <w:r>
        <w:t xml:space="preserve"> </w:t>
      </w:r>
    </w:p>
    <w:p w:rsidR="0088221E" w:rsidRDefault="0088221E" w:rsidP="0088221E">
      <w:pPr>
        <w:rPr>
          <w:b/>
        </w:rPr>
      </w:pPr>
      <w:r>
        <w:rPr>
          <w:b/>
        </w:rPr>
        <w:t>P</w:t>
      </w:r>
      <w:r w:rsidRPr="003E1A7A">
        <w:rPr>
          <w:b/>
        </w:rPr>
        <w:t>ramen</w:t>
      </w:r>
      <w:r>
        <w:rPr>
          <w:b/>
        </w:rPr>
        <w:t>y archivního výzkumu</w:t>
      </w:r>
    </w:p>
    <w:p w:rsidR="0088221E" w:rsidRDefault="0088221E" w:rsidP="0088221E">
      <w:pPr>
        <w:ind w:firstLine="708"/>
      </w:pPr>
      <w:r w:rsidRPr="004B3AD7">
        <w:t>Urbáře</w:t>
      </w:r>
    </w:p>
    <w:p w:rsidR="0088221E" w:rsidRDefault="0088221E" w:rsidP="0088221E">
      <w:pPr>
        <w:ind w:firstLine="708"/>
      </w:pPr>
      <w:r w:rsidRPr="00B420B5">
        <w:t>Pozemkové knihy</w:t>
      </w:r>
    </w:p>
    <w:p w:rsidR="0088221E" w:rsidRDefault="0088221E" w:rsidP="0088221E">
      <w:pPr>
        <w:ind w:firstLine="708"/>
      </w:pPr>
      <w:r>
        <w:t>Katastry</w:t>
      </w:r>
    </w:p>
    <w:p w:rsidR="0088221E" w:rsidRDefault="0088221E" w:rsidP="0088221E">
      <w:pPr>
        <w:ind w:firstLine="708"/>
      </w:pPr>
      <w:r>
        <w:t>Matriky</w:t>
      </w:r>
    </w:p>
    <w:p w:rsidR="00762581" w:rsidRPr="004B3AD7" w:rsidRDefault="00762581" w:rsidP="0088221E">
      <w:pPr>
        <w:ind w:firstLine="708"/>
      </w:pPr>
      <w:r>
        <w:t xml:space="preserve">Soupisy </w:t>
      </w:r>
      <w:r w:rsidR="00C65E79">
        <w:t>obyvatelstva</w:t>
      </w:r>
    </w:p>
    <w:p w:rsidR="0088221E" w:rsidRDefault="0088221E" w:rsidP="0088221E">
      <w:pPr>
        <w:rPr>
          <w:b/>
        </w:rPr>
      </w:pPr>
      <w:r w:rsidRPr="003E1A7A">
        <w:rPr>
          <w:b/>
        </w:rPr>
        <w:t>Výzkumný prostor</w:t>
      </w:r>
      <w:r>
        <w:rPr>
          <w:b/>
        </w:rPr>
        <w:t>, j</w:t>
      </w:r>
      <w:r w:rsidRPr="003E1A7A">
        <w:rPr>
          <w:b/>
        </w:rPr>
        <w:t xml:space="preserve">eho organizace </w:t>
      </w:r>
      <w:r>
        <w:rPr>
          <w:b/>
        </w:rPr>
        <w:t>a</w:t>
      </w:r>
      <w:r w:rsidRPr="003E1A7A">
        <w:rPr>
          <w:b/>
        </w:rPr>
        <w:t xml:space="preserve"> orientace v něm </w:t>
      </w:r>
    </w:p>
    <w:p w:rsidR="0088221E" w:rsidRDefault="0088221E" w:rsidP="0088221E">
      <w:pPr>
        <w:ind w:firstLine="708"/>
      </w:pPr>
      <w:r>
        <w:t>Archivy a archivnictví</w:t>
      </w:r>
    </w:p>
    <w:p w:rsidR="0088221E" w:rsidRDefault="0088221E" w:rsidP="0088221E">
      <w:pPr>
        <w:ind w:firstLine="708"/>
      </w:pPr>
      <w:r>
        <w:t>Struktura archivů v České republice</w:t>
      </w:r>
    </w:p>
    <w:p w:rsidR="0088221E" w:rsidRDefault="0088221E" w:rsidP="0088221E">
      <w:pPr>
        <w:ind w:firstLine="708"/>
      </w:pPr>
      <w:r>
        <w:t>Archivní legislativa v České republice</w:t>
      </w:r>
    </w:p>
    <w:p w:rsidR="0088221E" w:rsidRDefault="0088221E" w:rsidP="0088221E">
      <w:pPr>
        <w:ind w:firstLine="708"/>
      </w:pPr>
      <w:r>
        <w:t>Archivní pomůcky</w:t>
      </w:r>
    </w:p>
    <w:p w:rsidR="0088221E" w:rsidRDefault="0088221E" w:rsidP="0088221E">
      <w:pPr>
        <w:rPr>
          <w:b/>
        </w:rPr>
      </w:pPr>
      <w:r w:rsidRPr="003E1A7A">
        <w:rPr>
          <w:b/>
        </w:rPr>
        <w:t xml:space="preserve">Témata </w:t>
      </w:r>
      <w:r>
        <w:rPr>
          <w:b/>
        </w:rPr>
        <w:t>archivního výzkumem</w:t>
      </w:r>
    </w:p>
    <w:p w:rsidR="0088221E" w:rsidRDefault="0088221E" w:rsidP="0088221E">
      <w:pPr>
        <w:rPr>
          <w:b/>
        </w:rPr>
      </w:pPr>
      <w:r w:rsidRPr="003E1A7A">
        <w:rPr>
          <w:b/>
        </w:rPr>
        <w:t>Metody</w:t>
      </w:r>
      <w:r>
        <w:rPr>
          <w:b/>
        </w:rPr>
        <w:t xml:space="preserve"> archivního výzkumu</w:t>
      </w:r>
    </w:p>
    <w:p w:rsidR="0088221E" w:rsidRDefault="0088221E" w:rsidP="0088221E">
      <w:pPr>
        <w:ind w:firstLine="708"/>
      </w:pPr>
      <w:r w:rsidRPr="001E76BB">
        <w:t>Analýza písemného pramene</w:t>
      </w:r>
    </w:p>
    <w:p w:rsidR="0088221E" w:rsidRPr="001E76BB" w:rsidRDefault="0088221E" w:rsidP="0088221E">
      <w:pPr>
        <w:ind w:firstLine="708"/>
        <w:rPr>
          <w:color w:val="FF0000"/>
        </w:rPr>
      </w:pPr>
      <w:r w:rsidRPr="001E76BB">
        <w:t xml:space="preserve">Další metodické postupy </w:t>
      </w:r>
    </w:p>
    <w:p w:rsidR="0088221E" w:rsidRDefault="0088221E" w:rsidP="0088221E">
      <w:pPr>
        <w:rPr>
          <w:b/>
        </w:rPr>
      </w:pPr>
      <w:r w:rsidRPr="006C0815">
        <w:rPr>
          <w:b/>
        </w:rPr>
        <w:t>Dovednosti archivní</w:t>
      </w:r>
      <w:r w:rsidR="006C0815" w:rsidRPr="006C0815">
        <w:rPr>
          <w:b/>
        </w:rPr>
        <w:t>ho</w:t>
      </w:r>
      <w:r w:rsidRPr="006C0815">
        <w:rPr>
          <w:b/>
        </w:rPr>
        <w:t xml:space="preserve"> výzkumu</w:t>
      </w:r>
    </w:p>
    <w:p w:rsidR="0088221E" w:rsidRDefault="0088221E" w:rsidP="0088221E">
      <w:pPr>
        <w:ind w:firstLine="708"/>
      </w:pPr>
      <w:r>
        <w:lastRenderedPageBreak/>
        <w:t>Paleografie</w:t>
      </w:r>
    </w:p>
    <w:p w:rsidR="0088221E" w:rsidRDefault="0088221E" w:rsidP="0088221E">
      <w:pPr>
        <w:ind w:firstLine="708"/>
      </w:pPr>
      <w:r>
        <w:t>Chronologie</w:t>
      </w:r>
    </w:p>
    <w:p w:rsidR="0088221E" w:rsidRDefault="0088221E" w:rsidP="0088221E">
      <w:pPr>
        <w:ind w:firstLine="708"/>
      </w:pPr>
      <w:r>
        <w:t>Diplomatika</w:t>
      </w:r>
    </w:p>
    <w:p w:rsidR="0088221E" w:rsidRDefault="0088221E" w:rsidP="0088221E">
      <w:pPr>
        <w:ind w:firstLine="708"/>
      </w:pPr>
      <w:r>
        <w:t>Historická chronologie</w:t>
      </w:r>
    </w:p>
    <w:p w:rsidR="0088221E" w:rsidRDefault="0088221E" w:rsidP="0088221E">
      <w:pPr>
        <w:ind w:firstLine="708"/>
      </w:pPr>
      <w:r>
        <w:t>Numizmatika</w:t>
      </w:r>
    </w:p>
    <w:p w:rsidR="0088221E" w:rsidRDefault="0088221E" w:rsidP="0088221E">
      <w:pPr>
        <w:ind w:firstLine="708"/>
      </w:pPr>
      <w:r>
        <w:t>Ostatní pomocné vědy historické</w:t>
      </w:r>
    </w:p>
    <w:p w:rsidR="0088221E" w:rsidRDefault="0088221E" w:rsidP="0088221E">
      <w:pPr>
        <w:ind w:firstLine="708"/>
      </w:pPr>
      <w:r>
        <w:t>Stará čeština</w:t>
      </w:r>
    </w:p>
    <w:p w:rsidR="0088221E" w:rsidRDefault="0088221E" w:rsidP="0088221E">
      <w:pPr>
        <w:ind w:firstLine="708"/>
      </w:pPr>
      <w:r>
        <w:t>Historická němčina</w:t>
      </w:r>
    </w:p>
    <w:p w:rsidR="0088221E" w:rsidRPr="001E76BB" w:rsidRDefault="0088221E" w:rsidP="0088221E">
      <w:pPr>
        <w:ind w:firstLine="708"/>
      </w:pPr>
      <w:r w:rsidRPr="001E76BB">
        <w:t>Středověká a novověká latina</w:t>
      </w:r>
    </w:p>
    <w:p w:rsidR="0088221E" w:rsidRPr="001E76BB" w:rsidRDefault="0088221E" w:rsidP="0088221E">
      <w:pPr>
        <w:ind w:firstLine="708"/>
      </w:pPr>
      <w:r>
        <w:t>Historické reálie</w:t>
      </w:r>
    </w:p>
    <w:p w:rsidR="0088221E" w:rsidRDefault="0088221E" w:rsidP="0088221E">
      <w:pPr>
        <w:rPr>
          <w:b/>
        </w:rPr>
      </w:pPr>
      <w:r w:rsidRPr="0040748C">
        <w:rPr>
          <w:b/>
        </w:rPr>
        <w:t>Techniky archivního výzkumu</w:t>
      </w:r>
    </w:p>
    <w:p w:rsidR="005B5180" w:rsidRPr="003E1A7A" w:rsidRDefault="005B5180" w:rsidP="005B5180">
      <w:pPr>
        <w:rPr>
          <w:b/>
        </w:rPr>
      </w:pPr>
      <w:r w:rsidRPr="003E1A7A">
        <w:rPr>
          <w:b/>
        </w:rPr>
        <w:t xml:space="preserve">Stěžejní </w:t>
      </w:r>
      <w:r>
        <w:rPr>
          <w:b/>
        </w:rPr>
        <w:t xml:space="preserve">archivní </w:t>
      </w:r>
      <w:r w:rsidRPr="003E1A7A">
        <w:rPr>
          <w:b/>
        </w:rPr>
        <w:t>výzkumy</w:t>
      </w:r>
      <w:r>
        <w:rPr>
          <w:b/>
        </w:rPr>
        <w:t xml:space="preserve"> v etnologii, edice, archívní pomůcky a literatura</w:t>
      </w:r>
    </w:p>
    <w:p w:rsidR="0088221E" w:rsidRDefault="0088221E" w:rsidP="0088221E">
      <w:pPr>
        <w:rPr>
          <w:b/>
        </w:rPr>
      </w:pPr>
    </w:p>
    <w:p w:rsidR="0088221E" w:rsidRPr="00E86426" w:rsidRDefault="0088221E" w:rsidP="0088221E">
      <w:pPr>
        <w:rPr>
          <w:b/>
          <w:sz w:val="28"/>
          <w:szCs w:val="28"/>
        </w:rPr>
      </w:pPr>
      <w:r w:rsidRPr="00E86426">
        <w:rPr>
          <w:b/>
          <w:sz w:val="28"/>
          <w:szCs w:val="28"/>
        </w:rPr>
        <w:t xml:space="preserve">Muzejní výzkum </w:t>
      </w:r>
      <w:r w:rsidRPr="001A474D">
        <w:rPr>
          <w:b/>
          <w:sz w:val="20"/>
          <w:szCs w:val="20"/>
        </w:rPr>
        <w:t>(Roman Doušek – Zuzana Holubová)</w:t>
      </w:r>
    </w:p>
    <w:p w:rsidR="0088221E" w:rsidRPr="002A144D" w:rsidRDefault="0088221E" w:rsidP="0088221E">
      <w:r w:rsidRPr="002A144D">
        <w:rPr>
          <w:b/>
        </w:rPr>
        <w:t>Etnologie a muzejní výzkum</w:t>
      </w:r>
      <w:r w:rsidRPr="002A144D">
        <w:t xml:space="preserve"> </w:t>
      </w:r>
    </w:p>
    <w:p w:rsidR="0088221E" w:rsidRDefault="0088221E" w:rsidP="0088221E">
      <w:pPr>
        <w:rPr>
          <w:b/>
        </w:rPr>
      </w:pPr>
      <w:r w:rsidRPr="00E86426">
        <w:rPr>
          <w:b/>
        </w:rPr>
        <w:t>Prostor muzejního výzkumu</w:t>
      </w:r>
    </w:p>
    <w:p w:rsidR="0088221E" w:rsidRPr="002A144D" w:rsidRDefault="0088221E" w:rsidP="0088221E">
      <w:pPr>
        <w:rPr>
          <w:b/>
        </w:rPr>
      </w:pPr>
      <w:r w:rsidRPr="00BA4F58">
        <w:rPr>
          <w:b/>
        </w:rPr>
        <w:t>Organizace výzkum</w:t>
      </w:r>
      <w:r>
        <w:rPr>
          <w:b/>
        </w:rPr>
        <w:t>ného prostoru a orientace v něm</w:t>
      </w:r>
    </w:p>
    <w:p w:rsidR="0088221E" w:rsidRPr="008C44B9" w:rsidRDefault="0088221E" w:rsidP="0088221E">
      <w:r w:rsidRPr="00C92DF5">
        <w:rPr>
          <w:b/>
        </w:rPr>
        <w:t>Témata a metody muzejního výzkumu</w:t>
      </w:r>
    </w:p>
    <w:p w:rsidR="0088221E" w:rsidRPr="0005778F" w:rsidRDefault="0088221E" w:rsidP="0088221E">
      <w:pPr>
        <w:ind w:firstLine="708"/>
      </w:pPr>
      <w:r w:rsidRPr="0005778F">
        <w:t>Analýza hmotného předmětu a související tematika</w:t>
      </w:r>
    </w:p>
    <w:p w:rsidR="0088221E" w:rsidRPr="0005778F" w:rsidRDefault="0088221E" w:rsidP="0088221E">
      <w:pPr>
        <w:ind w:firstLine="708"/>
      </w:pPr>
      <w:r w:rsidRPr="0005778F">
        <w:t>Jiné metody v muzejním výzkumu a související tematika</w:t>
      </w:r>
    </w:p>
    <w:p w:rsidR="0088221E" w:rsidRDefault="0088221E" w:rsidP="0088221E">
      <w:pPr>
        <w:rPr>
          <w:b/>
        </w:rPr>
      </w:pPr>
      <w:r w:rsidRPr="00985988">
        <w:rPr>
          <w:b/>
        </w:rPr>
        <w:t>Techniky muzejního výzkumu</w:t>
      </w:r>
    </w:p>
    <w:p w:rsidR="0088221E" w:rsidRDefault="0088221E" w:rsidP="0088221E">
      <w:pPr>
        <w:rPr>
          <w:b/>
        </w:rPr>
      </w:pPr>
      <w:r w:rsidRPr="00036878">
        <w:rPr>
          <w:b/>
        </w:rPr>
        <w:t xml:space="preserve">Výstupy muzejního výzkumu </w:t>
      </w:r>
      <w:r>
        <w:rPr>
          <w:b/>
        </w:rPr>
        <w:t>v etnologii</w:t>
      </w:r>
    </w:p>
    <w:p w:rsidR="0088221E" w:rsidRPr="00E6118B" w:rsidRDefault="0088221E" w:rsidP="0088221E">
      <w:pPr>
        <w:rPr>
          <w:b/>
        </w:rPr>
      </w:pPr>
      <w:r w:rsidRPr="00E6118B">
        <w:rPr>
          <w:b/>
        </w:rPr>
        <w:t xml:space="preserve">Stěžejní </w:t>
      </w:r>
      <w:r w:rsidR="00C65E79">
        <w:rPr>
          <w:b/>
        </w:rPr>
        <w:t xml:space="preserve">muzejní výzkumy v etnologii a </w:t>
      </w:r>
      <w:r w:rsidRPr="00E6118B">
        <w:rPr>
          <w:b/>
        </w:rPr>
        <w:t xml:space="preserve">literatura </w:t>
      </w:r>
    </w:p>
    <w:p w:rsidR="0088221E" w:rsidRPr="008C44B9" w:rsidRDefault="0088221E" w:rsidP="0088221E">
      <w:pPr>
        <w:rPr>
          <w:b/>
        </w:rPr>
      </w:pPr>
    </w:p>
    <w:p w:rsidR="0088221E" w:rsidRDefault="0088221E" w:rsidP="0088221E">
      <w:pPr>
        <w:rPr>
          <w:b/>
        </w:rPr>
      </w:pPr>
    </w:p>
    <w:p w:rsidR="0088221E" w:rsidRPr="001A474D" w:rsidRDefault="0088221E" w:rsidP="0088221E">
      <w:pPr>
        <w:rPr>
          <w:b/>
          <w:sz w:val="20"/>
          <w:szCs w:val="20"/>
        </w:rPr>
      </w:pPr>
      <w:r w:rsidRPr="006E035D">
        <w:rPr>
          <w:b/>
          <w:sz w:val="28"/>
          <w:szCs w:val="28"/>
        </w:rPr>
        <w:t xml:space="preserve">Archeologický výzkum </w:t>
      </w:r>
      <w:r w:rsidRPr="001A474D">
        <w:rPr>
          <w:b/>
          <w:sz w:val="20"/>
          <w:szCs w:val="20"/>
        </w:rPr>
        <w:t>(Petr Holub</w:t>
      </w:r>
      <w:r w:rsidR="00034969" w:rsidRPr="001A474D">
        <w:rPr>
          <w:b/>
          <w:sz w:val="20"/>
          <w:szCs w:val="20"/>
        </w:rPr>
        <w:t xml:space="preserve"> – Zuzana Holubová</w:t>
      </w:r>
      <w:r w:rsidRPr="001A474D">
        <w:rPr>
          <w:b/>
          <w:sz w:val="20"/>
          <w:szCs w:val="20"/>
        </w:rPr>
        <w:t>)</w:t>
      </w:r>
    </w:p>
    <w:p w:rsidR="0088221E" w:rsidRDefault="0088221E" w:rsidP="0088221E">
      <w:r>
        <w:rPr>
          <w:b/>
          <w:bCs/>
        </w:rPr>
        <w:t>Etnologie a archeologický výzkum</w:t>
      </w:r>
      <w:r>
        <w:t xml:space="preserve"> </w:t>
      </w:r>
    </w:p>
    <w:p w:rsidR="0088221E" w:rsidRPr="006E035D" w:rsidRDefault="0088221E" w:rsidP="0088221E">
      <w:pPr>
        <w:rPr>
          <w:b/>
          <w:iCs/>
        </w:rPr>
      </w:pPr>
      <w:r w:rsidRPr="006E035D">
        <w:rPr>
          <w:b/>
          <w:iCs/>
        </w:rPr>
        <w:t>Prameny archeologického výzkumu</w:t>
      </w:r>
    </w:p>
    <w:p w:rsidR="0088221E" w:rsidRDefault="0088221E" w:rsidP="0088221E">
      <w:pPr>
        <w:rPr>
          <w:b/>
          <w:bCs/>
        </w:rPr>
      </w:pPr>
      <w:r>
        <w:rPr>
          <w:b/>
          <w:bCs/>
        </w:rPr>
        <w:t>Nehmotné archeologické prameny</w:t>
      </w:r>
    </w:p>
    <w:p w:rsidR="0088221E" w:rsidRPr="006E035D" w:rsidRDefault="0088221E" w:rsidP="0088221E">
      <w:pPr>
        <w:ind w:firstLine="708"/>
        <w:rPr>
          <w:bCs/>
        </w:rPr>
      </w:pPr>
      <w:r w:rsidRPr="006E035D">
        <w:rPr>
          <w:bCs/>
        </w:rPr>
        <w:t>Nehmotné archeologické prameny</w:t>
      </w:r>
    </w:p>
    <w:p w:rsidR="0088221E" w:rsidRPr="00C249DB" w:rsidRDefault="0088221E" w:rsidP="0088221E">
      <w:pPr>
        <w:ind w:firstLine="708"/>
        <w:rPr>
          <w:bCs/>
        </w:rPr>
      </w:pPr>
      <w:r w:rsidRPr="00C249DB">
        <w:rPr>
          <w:bCs/>
        </w:rPr>
        <w:t>Movité prameny</w:t>
      </w:r>
    </w:p>
    <w:p w:rsidR="0088221E" w:rsidRPr="00C249DB" w:rsidRDefault="0088221E" w:rsidP="0088221E">
      <w:pPr>
        <w:rPr>
          <w:bCs/>
        </w:rPr>
      </w:pPr>
      <w:r w:rsidRPr="00C249DB">
        <w:rPr>
          <w:sz w:val="28"/>
          <w:szCs w:val="28"/>
        </w:rPr>
        <w:tab/>
      </w:r>
      <w:r w:rsidRPr="00C249DB">
        <w:rPr>
          <w:bCs/>
        </w:rPr>
        <w:t>Nemovité prameny</w:t>
      </w:r>
    </w:p>
    <w:p w:rsidR="0088221E" w:rsidRDefault="0088221E" w:rsidP="0088221E">
      <w:pPr>
        <w:rPr>
          <w:b/>
          <w:bCs/>
        </w:rPr>
      </w:pPr>
      <w:r>
        <w:rPr>
          <w:b/>
          <w:bCs/>
        </w:rPr>
        <w:t>Výzkumný prostor, jeho organizace a orientace v něm</w:t>
      </w:r>
    </w:p>
    <w:p w:rsidR="0088221E" w:rsidRPr="00C249DB" w:rsidRDefault="0088221E" w:rsidP="0088221E">
      <w:pPr>
        <w:pStyle w:val="Nadpis1"/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49DB">
        <w:rPr>
          <w:rFonts w:ascii="Times New Roman" w:hAnsi="Times New Roman" w:cs="Times New Roman"/>
          <w:b/>
          <w:sz w:val="24"/>
          <w:szCs w:val="24"/>
        </w:rPr>
        <w:t>Metody terénního archeologického výzkumu</w:t>
      </w:r>
    </w:p>
    <w:p w:rsidR="0088221E" w:rsidRPr="00C249DB" w:rsidRDefault="0088221E" w:rsidP="0088221E">
      <w:pPr>
        <w:rPr>
          <w:bCs/>
        </w:rPr>
      </w:pPr>
      <w:r w:rsidRPr="00C249DB">
        <w:rPr>
          <w:sz w:val="28"/>
          <w:szCs w:val="28"/>
        </w:rPr>
        <w:tab/>
      </w:r>
      <w:r w:rsidRPr="00C249DB">
        <w:rPr>
          <w:bCs/>
        </w:rPr>
        <w:t>Příprava terénního výzkumu</w:t>
      </w:r>
    </w:p>
    <w:p w:rsidR="0088221E" w:rsidRPr="00C249DB" w:rsidRDefault="0088221E" w:rsidP="0088221E">
      <w:pPr>
        <w:rPr>
          <w:bCs/>
        </w:rPr>
      </w:pPr>
      <w:r w:rsidRPr="00C249DB">
        <w:rPr>
          <w:sz w:val="28"/>
          <w:szCs w:val="28"/>
        </w:rPr>
        <w:tab/>
      </w:r>
      <w:r w:rsidRPr="00C249DB">
        <w:rPr>
          <w:bCs/>
        </w:rPr>
        <w:t>Nedestruktivní metody</w:t>
      </w:r>
    </w:p>
    <w:p w:rsidR="0088221E" w:rsidRDefault="0088221E" w:rsidP="0088221E">
      <w:pPr>
        <w:rPr>
          <w:bCs/>
        </w:rPr>
      </w:pPr>
      <w:r w:rsidRPr="00C249DB">
        <w:rPr>
          <w:sz w:val="28"/>
          <w:szCs w:val="28"/>
        </w:rPr>
        <w:tab/>
      </w:r>
      <w:r w:rsidRPr="00C249DB">
        <w:rPr>
          <w:bCs/>
        </w:rPr>
        <w:t>Metody exkavace</w:t>
      </w:r>
    </w:p>
    <w:p w:rsidR="0088221E" w:rsidRDefault="0088221E" w:rsidP="0088221E">
      <w:pPr>
        <w:rPr>
          <w:bCs/>
        </w:rPr>
      </w:pPr>
      <w:r>
        <w:rPr>
          <w:bCs/>
        </w:rPr>
        <w:tab/>
        <w:t>Analýzy</w:t>
      </w:r>
    </w:p>
    <w:p w:rsidR="0088221E" w:rsidRDefault="0088221E" w:rsidP="0088221E">
      <w:r>
        <w:rPr>
          <w:b/>
          <w:bCs/>
        </w:rPr>
        <w:t>Techniky archeologického výzkumu</w:t>
      </w:r>
    </w:p>
    <w:p w:rsidR="0088221E" w:rsidRDefault="0088221E" w:rsidP="0088221E">
      <w:r>
        <w:rPr>
          <w:b/>
          <w:bCs/>
        </w:rPr>
        <w:t>Témata archeologického výzkumu</w:t>
      </w:r>
    </w:p>
    <w:p w:rsidR="0088221E" w:rsidRPr="00C249DB" w:rsidRDefault="0088221E" w:rsidP="0088221E">
      <w:pPr>
        <w:pStyle w:val="Nadpis1"/>
        <w:spacing w:before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C249DB">
        <w:rPr>
          <w:rFonts w:ascii="Times New Roman" w:hAnsi="Times New Roman" w:cs="Times New Roman"/>
          <w:bCs/>
          <w:sz w:val="24"/>
          <w:szCs w:val="24"/>
        </w:rPr>
        <w:tab/>
      </w:r>
      <w:r w:rsidRPr="00C249DB">
        <w:rPr>
          <w:rFonts w:ascii="Times New Roman" w:hAnsi="Times New Roman" w:cs="Times New Roman"/>
          <w:sz w:val="24"/>
          <w:szCs w:val="24"/>
        </w:rPr>
        <w:t>Vybavení středověké vesnické domácnosti</w:t>
      </w:r>
    </w:p>
    <w:p w:rsidR="0088221E" w:rsidRPr="00C249DB" w:rsidRDefault="0088221E" w:rsidP="0088221E">
      <w:pPr>
        <w:pStyle w:val="Nadpis1"/>
        <w:rPr>
          <w:rFonts w:ascii="Times New Roman" w:hAnsi="Times New Roman" w:cs="Times New Roman"/>
          <w:sz w:val="24"/>
          <w:szCs w:val="24"/>
        </w:rPr>
      </w:pPr>
      <w:r w:rsidRPr="00C249DB">
        <w:rPr>
          <w:rFonts w:ascii="Times New Roman" w:hAnsi="Times New Roman" w:cs="Times New Roman"/>
          <w:bCs/>
          <w:sz w:val="24"/>
          <w:szCs w:val="24"/>
        </w:rPr>
        <w:tab/>
      </w:r>
      <w:r w:rsidRPr="00C249DB">
        <w:rPr>
          <w:rFonts w:ascii="Times New Roman" w:hAnsi="Times New Roman" w:cs="Times New Roman"/>
          <w:sz w:val="24"/>
          <w:szCs w:val="24"/>
        </w:rPr>
        <w:t>Středověká vesnice</w:t>
      </w:r>
    </w:p>
    <w:p w:rsidR="0088221E" w:rsidRDefault="0088221E" w:rsidP="0088221E">
      <w:pPr>
        <w:rPr>
          <w:b/>
          <w:bCs/>
        </w:rPr>
      </w:pPr>
      <w:r>
        <w:rPr>
          <w:b/>
          <w:bCs/>
        </w:rPr>
        <w:t>Stěžejní archeologické výzkumy v pozornosti etnologie</w:t>
      </w:r>
    </w:p>
    <w:p w:rsidR="0088221E" w:rsidRPr="006E035D" w:rsidRDefault="0088221E" w:rsidP="0088221E">
      <w:pPr>
        <w:rPr>
          <w:b/>
          <w:sz w:val="28"/>
          <w:szCs w:val="28"/>
        </w:rPr>
      </w:pPr>
    </w:p>
    <w:p w:rsidR="00F02417" w:rsidRPr="001A474D" w:rsidRDefault="00F02417" w:rsidP="001A474D">
      <w:pPr>
        <w:rPr>
          <w:b/>
          <w:sz w:val="20"/>
          <w:szCs w:val="20"/>
        </w:rPr>
      </w:pPr>
      <w:r w:rsidRPr="00EC0B49">
        <w:rPr>
          <w:b/>
          <w:sz w:val="28"/>
          <w:szCs w:val="28"/>
        </w:rPr>
        <w:t>Přílohy</w:t>
      </w:r>
      <w:r w:rsidR="006C0815">
        <w:rPr>
          <w:b/>
          <w:sz w:val="28"/>
          <w:szCs w:val="28"/>
        </w:rPr>
        <w:t xml:space="preserve"> </w:t>
      </w:r>
      <w:r w:rsidR="006C0815" w:rsidRPr="001A474D">
        <w:rPr>
          <w:b/>
          <w:sz w:val="20"/>
          <w:szCs w:val="20"/>
        </w:rPr>
        <w:t>(Petr Janeček)</w:t>
      </w:r>
    </w:p>
    <w:p w:rsidR="00F02417" w:rsidRPr="001A474D" w:rsidRDefault="00F02417" w:rsidP="00F65DF6">
      <w:pPr>
        <w:ind w:firstLine="708"/>
      </w:pPr>
      <w:r w:rsidRPr="001A474D">
        <w:t>Příklad návrhu a realizace etnografického výzkumu</w:t>
      </w:r>
    </w:p>
    <w:p w:rsidR="00F02417" w:rsidRPr="001A474D" w:rsidRDefault="00F02417" w:rsidP="00F65DF6">
      <w:pPr>
        <w:ind w:firstLine="708"/>
      </w:pPr>
      <w:r w:rsidRPr="001A474D">
        <w:t xml:space="preserve">Příklad osnovy </w:t>
      </w:r>
      <w:proofErr w:type="spellStart"/>
      <w:r w:rsidRPr="001A474D">
        <w:t>polostrukturovaného</w:t>
      </w:r>
      <w:proofErr w:type="spellEnd"/>
      <w:r w:rsidRPr="001A474D">
        <w:t xml:space="preserve"> rozhovoru</w:t>
      </w:r>
    </w:p>
    <w:p w:rsidR="00F02417" w:rsidRPr="001A474D" w:rsidRDefault="00F02417" w:rsidP="00F65DF6">
      <w:pPr>
        <w:ind w:firstLine="708"/>
      </w:pPr>
      <w:r w:rsidRPr="001A474D">
        <w:t>Příklad terénních poznámek – pasportizace etnografických dat</w:t>
      </w:r>
    </w:p>
    <w:p w:rsidR="00717CBD" w:rsidRPr="001A474D" w:rsidRDefault="00717CBD" w:rsidP="00F65DF6">
      <w:pPr>
        <w:ind w:firstLine="708"/>
      </w:pPr>
      <w:bookmarkStart w:id="0" w:name="_GoBack"/>
      <w:bookmarkEnd w:id="0"/>
      <w:r w:rsidRPr="001A474D">
        <w:t>Souhlas se zapojením do etnologického výzkumu</w:t>
      </w:r>
    </w:p>
    <w:p w:rsidR="00F02417" w:rsidRDefault="00F02417" w:rsidP="001A474D">
      <w:pPr>
        <w:rPr>
          <w:b/>
        </w:rPr>
      </w:pPr>
    </w:p>
    <w:p w:rsidR="00EC0B49" w:rsidRPr="00EC0B49" w:rsidRDefault="00EC0B49" w:rsidP="001A474D">
      <w:pPr>
        <w:rPr>
          <w:b/>
          <w:sz w:val="28"/>
          <w:szCs w:val="28"/>
        </w:rPr>
      </w:pPr>
      <w:r w:rsidRPr="00EC0B49">
        <w:rPr>
          <w:b/>
          <w:sz w:val="28"/>
          <w:szCs w:val="28"/>
        </w:rPr>
        <w:t>Použitá literatura a zdroje</w:t>
      </w:r>
    </w:p>
    <w:p w:rsidR="0088221E" w:rsidRPr="001A474D" w:rsidRDefault="0088221E" w:rsidP="001A474D">
      <w:r w:rsidRPr="001A474D">
        <w:t>Soupis zkratek</w:t>
      </w:r>
    </w:p>
    <w:p w:rsidR="0088221E" w:rsidRPr="001A474D" w:rsidRDefault="0088221E" w:rsidP="001A474D">
      <w:r w:rsidRPr="001A474D">
        <w:t>Etnografický výzkum</w:t>
      </w:r>
    </w:p>
    <w:p w:rsidR="0088221E" w:rsidRPr="001A474D" w:rsidRDefault="0088221E" w:rsidP="001A474D">
      <w:r w:rsidRPr="001A474D">
        <w:t>Archivní výzkum</w:t>
      </w:r>
    </w:p>
    <w:p w:rsidR="0088221E" w:rsidRPr="001A474D" w:rsidRDefault="0088221E" w:rsidP="001A474D">
      <w:r w:rsidRPr="001A474D">
        <w:t>Muzejní výzkum</w:t>
      </w:r>
    </w:p>
    <w:p w:rsidR="0088221E" w:rsidRPr="001A474D" w:rsidRDefault="0088221E" w:rsidP="001A474D">
      <w:r w:rsidRPr="001A474D">
        <w:t>Archeologický výzkum</w:t>
      </w:r>
    </w:p>
    <w:p w:rsidR="000D51E1" w:rsidRPr="000D51E1" w:rsidRDefault="000D51E1" w:rsidP="00C64002">
      <w:pPr>
        <w:spacing w:line="360" w:lineRule="auto"/>
      </w:pPr>
    </w:p>
    <w:p w:rsidR="00E93545" w:rsidRDefault="00E93545" w:rsidP="00E93545">
      <w:pPr>
        <w:spacing w:line="360" w:lineRule="auto"/>
        <w:rPr>
          <w:b/>
          <w:u w:val="single"/>
        </w:rPr>
      </w:pPr>
    </w:p>
    <w:p w:rsidR="00F00E51" w:rsidRDefault="00F00E51" w:rsidP="00F132E5">
      <w:pPr>
        <w:spacing w:line="360" w:lineRule="auto"/>
      </w:pPr>
    </w:p>
    <w:p w:rsidR="00F00E51" w:rsidRDefault="00F00E51" w:rsidP="00F132E5">
      <w:pPr>
        <w:spacing w:line="360" w:lineRule="auto"/>
      </w:pPr>
    </w:p>
    <w:p w:rsidR="00F00E51" w:rsidRDefault="00F00E51" w:rsidP="00F132E5">
      <w:pPr>
        <w:spacing w:line="360" w:lineRule="auto"/>
      </w:pPr>
    </w:p>
    <w:p w:rsidR="00F00E51" w:rsidRDefault="00F00E51" w:rsidP="00F132E5">
      <w:pPr>
        <w:spacing w:line="360" w:lineRule="auto"/>
      </w:pPr>
    </w:p>
    <w:p w:rsidR="00F00E51" w:rsidRDefault="00F00E51" w:rsidP="00F132E5">
      <w:pPr>
        <w:spacing w:line="360" w:lineRule="auto"/>
      </w:pPr>
    </w:p>
    <w:p w:rsidR="00F00E51" w:rsidRDefault="00F00E51" w:rsidP="00F132E5">
      <w:pPr>
        <w:spacing w:line="360" w:lineRule="auto"/>
      </w:pPr>
    </w:p>
    <w:p w:rsidR="00F00E51" w:rsidRDefault="00F00E51" w:rsidP="00F132E5">
      <w:pPr>
        <w:spacing w:line="360" w:lineRule="auto"/>
      </w:pPr>
    </w:p>
    <w:p w:rsidR="00F00E51" w:rsidRDefault="00F00E51" w:rsidP="00F132E5">
      <w:pPr>
        <w:spacing w:line="360" w:lineRule="auto"/>
      </w:pPr>
    </w:p>
    <w:p w:rsidR="00F00E51" w:rsidRDefault="00F00E51" w:rsidP="00F132E5">
      <w:pPr>
        <w:spacing w:line="360" w:lineRule="auto"/>
      </w:pPr>
    </w:p>
    <w:p w:rsidR="00F00E51" w:rsidRDefault="00F00E51" w:rsidP="00F132E5">
      <w:pPr>
        <w:spacing w:line="360" w:lineRule="auto"/>
      </w:pPr>
    </w:p>
    <w:p w:rsidR="00F00E51" w:rsidRDefault="00F00E51" w:rsidP="00F132E5">
      <w:pPr>
        <w:spacing w:line="360" w:lineRule="auto"/>
      </w:pPr>
    </w:p>
    <w:p w:rsidR="00F00E51" w:rsidRDefault="00F00E51" w:rsidP="00F132E5">
      <w:pPr>
        <w:spacing w:line="360" w:lineRule="auto"/>
      </w:pPr>
    </w:p>
    <w:p w:rsidR="00F00E51" w:rsidRDefault="00F00E51" w:rsidP="00F132E5">
      <w:pPr>
        <w:spacing w:line="360" w:lineRule="auto"/>
      </w:pPr>
    </w:p>
    <w:p w:rsidR="00F00E51" w:rsidRDefault="00F00E51" w:rsidP="00F132E5">
      <w:pPr>
        <w:spacing w:line="360" w:lineRule="auto"/>
      </w:pPr>
    </w:p>
    <w:p w:rsidR="00F00E51" w:rsidRDefault="00F00E51" w:rsidP="00F132E5">
      <w:pPr>
        <w:spacing w:line="360" w:lineRule="auto"/>
      </w:pPr>
    </w:p>
    <w:p w:rsidR="00F00E51" w:rsidRDefault="00F00E51" w:rsidP="00F132E5">
      <w:pPr>
        <w:spacing w:line="360" w:lineRule="auto"/>
      </w:pPr>
    </w:p>
    <w:p w:rsidR="00F00E51" w:rsidRDefault="00F00E51" w:rsidP="00F132E5">
      <w:pPr>
        <w:spacing w:line="360" w:lineRule="auto"/>
      </w:pPr>
    </w:p>
    <w:p w:rsidR="00F00E51" w:rsidRDefault="00F00E51" w:rsidP="00F132E5">
      <w:pPr>
        <w:spacing w:line="360" w:lineRule="auto"/>
      </w:pPr>
    </w:p>
    <w:p w:rsidR="00F00E51" w:rsidRDefault="00F00E51" w:rsidP="00F132E5">
      <w:pPr>
        <w:spacing w:line="360" w:lineRule="auto"/>
      </w:pPr>
    </w:p>
    <w:p w:rsidR="00F00E51" w:rsidRDefault="00F00E51" w:rsidP="00F132E5">
      <w:pPr>
        <w:spacing w:line="360" w:lineRule="auto"/>
      </w:pPr>
    </w:p>
    <w:p w:rsidR="00F00E51" w:rsidRDefault="00F00E51" w:rsidP="00F132E5">
      <w:pPr>
        <w:spacing w:line="360" w:lineRule="auto"/>
      </w:pPr>
    </w:p>
    <w:p w:rsidR="00F00E51" w:rsidRDefault="00F00E51" w:rsidP="00F132E5">
      <w:pPr>
        <w:spacing w:line="360" w:lineRule="auto"/>
      </w:pPr>
    </w:p>
    <w:p w:rsidR="00F00E51" w:rsidRDefault="00F00E51" w:rsidP="00F132E5">
      <w:pPr>
        <w:spacing w:line="360" w:lineRule="auto"/>
      </w:pPr>
    </w:p>
    <w:p w:rsidR="00F00E51" w:rsidRDefault="00F00E51" w:rsidP="00F132E5">
      <w:pPr>
        <w:spacing w:line="360" w:lineRule="auto"/>
      </w:pPr>
    </w:p>
    <w:p w:rsidR="001F3FFF" w:rsidRDefault="001F3FFF" w:rsidP="00F00E51">
      <w:pPr>
        <w:rPr>
          <w:sz w:val="28"/>
          <w:szCs w:val="28"/>
        </w:rPr>
      </w:pPr>
    </w:p>
    <w:p w:rsidR="001476AC" w:rsidRDefault="001476AC" w:rsidP="00F00E51">
      <w:pPr>
        <w:rPr>
          <w:sz w:val="28"/>
          <w:szCs w:val="28"/>
        </w:rPr>
      </w:pPr>
    </w:p>
    <w:p w:rsidR="001476AC" w:rsidRDefault="001476AC" w:rsidP="00F00E51">
      <w:pPr>
        <w:rPr>
          <w:sz w:val="28"/>
          <w:szCs w:val="28"/>
        </w:rPr>
      </w:pPr>
    </w:p>
    <w:p w:rsidR="001476AC" w:rsidRDefault="001476AC" w:rsidP="00F00E51">
      <w:pPr>
        <w:rPr>
          <w:sz w:val="28"/>
          <w:szCs w:val="28"/>
        </w:rPr>
      </w:pPr>
    </w:p>
    <w:p w:rsidR="001476AC" w:rsidRDefault="001476AC" w:rsidP="00F00E51">
      <w:pPr>
        <w:rPr>
          <w:sz w:val="28"/>
          <w:szCs w:val="28"/>
        </w:rPr>
      </w:pPr>
    </w:p>
    <w:p w:rsidR="001476AC" w:rsidRDefault="001476AC" w:rsidP="00F00E51">
      <w:pPr>
        <w:rPr>
          <w:sz w:val="28"/>
          <w:szCs w:val="28"/>
        </w:rPr>
      </w:pPr>
    </w:p>
    <w:p w:rsidR="001476AC" w:rsidRDefault="001476AC" w:rsidP="00F00E51">
      <w:pPr>
        <w:rPr>
          <w:sz w:val="28"/>
          <w:szCs w:val="28"/>
        </w:rPr>
      </w:pPr>
    </w:p>
    <w:p w:rsidR="001476AC" w:rsidRDefault="001476AC" w:rsidP="00F00E51">
      <w:pPr>
        <w:rPr>
          <w:sz w:val="28"/>
          <w:szCs w:val="28"/>
        </w:rPr>
      </w:pPr>
    </w:p>
    <w:p w:rsidR="001476AC" w:rsidRDefault="001476AC" w:rsidP="00F00E51">
      <w:pPr>
        <w:rPr>
          <w:sz w:val="28"/>
          <w:szCs w:val="28"/>
        </w:rPr>
      </w:pPr>
    </w:p>
    <w:p w:rsidR="001476AC" w:rsidRDefault="001476AC" w:rsidP="00F00E51">
      <w:pPr>
        <w:rPr>
          <w:sz w:val="28"/>
          <w:szCs w:val="28"/>
        </w:rPr>
      </w:pPr>
    </w:p>
    <w:p w:rsidR="001476AC" w:rsidRDefault="001476AC" w:rsidP="00F00E51">
      <w:pPr>
        <w:rPr>
          <w:sz w:val="28"/>
          <w:szCs w:val="28"/>
        </w:rPr>
      </w:pPr>
    </w:p>
    <w:p w:rsidR="001476AC" w:rsidRDefault="001476AC" w:rsidP="00F00E51">
      <w:pPr>
        <w:rPr>
          <w:sz w:val="28"/>
          <w:szCs w:val="28"/>
        </w:rPr>
      </w:pPr>
    </w:p>
    <w:p w:rsidR="001476AC" w:rsidRDefault="001476AC" w:rsidP="00F00E51">
      <w:pPr>
        <w:rPr>
          <w:sz w:val="28"/>
          <w:szCs w:val="28"/>
        </w:rPr>
      </w:pPr>
    </w:p>
    <w:p w:rsidR="001476AC" w:rsidRDefault="001476AC" w:rsidP="00F00E51">
      <w:pPr>
        <w:rPr>
          <w:sz w:val="28"/>
          <w:szCs w:val="28"/>
        </w:rPr>
      </w:pPr>
    </w:p>
    <w:p w:rsidR="001476AC" w:rsidRDefault="001476AC" w:rsidP="00F00E51">
      <w:pPr>
        <w:rPr>
          <w:sz w:val="28"/>
          <w:szCs w:val="28"/>
        </w:rPr>
      </w:pPr>
    </w:p>
    <w:p w:rsidR="001476AC" w:rsidRDefault="001476AC" w:rsidP="00F00E51">
      <w:pPr>
        <w:rPr>
          <w:sz w:val="28"/>
          <w:szCs w:val="28"/>
        </w:rPr>
      </w:pPr>
    </w:p>
    <w:p w:rsidR="001476AC" w:rsidRDefault="001476AC" w:rsidP="00F00E51">
      <w:pPr>
        <w:rPr>
          <w:sz w:val="28"/>
          <w:szCs w:val="28"/>
        </w:rPr>
      </w:pPr>
    </w:p>
    <w:p w:rsidR="001476AC" w:rsidRDefault="001476AC" w:rsidP="00F00E51">
      <w:pPr>
        <w:rPr>
          <w:sz w:val="28"/>
          <w:szCs w:val="28"/>
        </w:rPr>
      </w:pPr>
    </w:p>
    <w:p w:rsidR="001476AC" w:rsidRDefault="001476AC" w:rsidP="00F00E51">
      <w:pPr>
        <w:rPr>
          <w:sz w:val="28"/>
          <w:szCs w:val="28"/>
        </w:rPr>
      </w:pPr>
    </w:p>
    <w:p w:rsidR="001476AC" w:rsidRDefault="001476AC" w:rsidP="00F00E51">
      <w:pPr>
        <w:rPr>
          <w:sz w:val="28"/>
          <w:szCs w:val="28"/>
        </w:rPr>
      </w:pPr>
    </w:p>
    <w:p w:rsidR="001476AC" w:rsidRDefault="001476AC" w:rsidP="00F00E51">
      <w:pPr>
        <w:rPr>
          <w:sz w:val="28"/>
          <w:szCs w:val="28"/>
        </w:rPr>
      </w:pPr>
    </w:p>
    <w:p w:rsidR="001476AC" w:rsidRDefault="001476AC" w:rsidP="00F00E51">
      <w:pPr>
        <w:rPr>
          <w:sz w:val="28"/>
          <w:szCs w:val="28"/>
        </w:rPr>
      </w:pPr>
    </w:p>
    <w:p w:rsidR="001476AC" w:rsidRDefault="001476AC" w:rsidP="00F00E51">
      <w:pPr>
        <w:rPr>
          <w:sz w:val="28"/>
          <w:szCs w:val="28"/>
        </w:rPr>
      </w:pPr>
    </w:p>
    <w:p w:rsidR="001476AC" w:rsidRDefault="001476AC" w:rsidP="00F00E51">
      <w:pPr>
        <w:rPr>
          <w:sz w:val="28"/>
          <w:szCs w:val="28"/>
        </w:rPr>
      </w:pPr>
    </w:p>
    <w:p w:rsidR="001476AC" w:rsidRDefault="001476AC" w:rsidP="00F00E51">
      <w:pPr>
        <w:rPr>
          <w:sz w:val="28"/>
          <w:szCs w:val="28"/>
        </w:rPr>
      </w:pPr>
    </w:p>
    <w:p w:rsidR="001476AC" w:rsidRDefault="001476AC" w:rsidP="00F00E51">
      <w:pPr>
        <w:rPr>
          <w:sz w:val="28"/>
          <w:szCs w:val="28"/>
        </w:rPr>
      </w:pPr>
    </w:p>
    <w:p w:rsidR="001476AC" w:rsidRDefault="001476AC" w:rsidP="00F00E51">
      <w:pPr>
        <w:rPr>
          <w:sz w:val="28"/>
          <w:szCs w:val="28"/>
        </w:rPr>
      </w:pPr>
    </w:p>
    <w:p w:rsidR="001476AC" w:rsidRDefault="001476AC" w:rsidP="00F00E51">
      <w:pPr>
        <w:rPr>
          <w:sz w:val="28"/>
          <w:szCs w:val="28"/>
        </w:rPr>
      </w:pPr>
    </w:p>
    <w:p w:rsidR="00F00E51" w:rsidRPr="00B77C65" w:rsidRDefault="00F00E51" w:rsidP="00F00E51">
      <w:pPr>
        <w:rPr>
          <w:sz w:val="28"/>
          <w:szCs w:val="28"/>
        </w:rPr>
      </w:pPr>
      <w:r>
        <w:rPr>
          <w:sz w:val="28"/>
          <w:szCs w:val="28"/>
        </w:rPr>
        <w:t xml:space="preserve">ETNOLOGICKÉ PŘÍRUČKY </w:t>
      </w:r>
      <w:r w:rsidR="008850CF">
        <w:rPr>
          <w:sz w:val="28"/>
          <w:szCs w:val="28"/>
        </w:rPr>
        <w:t>7</w:t>
      </w:r>
    </w:p>
    <w:p w:rsidR="00F00E51" w:rsidRDefault="00F00E51" w:rsidP="00F00E51">
      <w:r w:rsidRPr="006B56F6">
        <w:t>Roman Doušek a kol.:</w:t>
      </w:r>
      <w:r>
        <w:t xml:space="preserve"> Úvod do etnologického výzkumu </w:t>
      </w:r>
    </w:p>
    <w:p w:rsidR="001F3FFF" w:rsidRDefault="001F3FFF" w:rsidP="00F00E51"/>
    <w:p w:rsidR="001F3FFF" w:rsidRPr="006B56F6" w:rsidRDefault="001F3FFF" w:rsidP="00F00E51">
      <w:r>
        <w:t>Spolupráce na redakci Mgr. et Mgr. Marie Novotná</w:t>
      </w:r>
    </w:p>
    <w:p w:rsidR="00F00E51" w:rsidRPr="00B77C65" w:rsidRDefault="00F00E51" w:rsidP="00F00E51">
      <w:r w:rsidRPr="00B77C65">
        <w:t>Vydala Masarykova univerzita</w:t>
      </w:r>
      <w:r>
        <w:t xml:space="preserve"> v roce 2014</w:t>
      </w:r>
    </w:p>
    <w:p w:rsidR="00F00E51" w:rsidRPr="00B77C65" w:rsidRDefault="00F00E51" w:rsidP="00F00E51">
      <w:r>
        <w:t>Vydání první, 2014</w:t>
      </w:r>
    </w:p>
    <w:p w:rsidR="00F00E51" w:rsidRPr="00B77C65" w:rsidRDefault="00164722" w:rsidP="00F00E51">
      <w:r>
        <w:t>Náklad 5</w:t>
      </w:r>
      <w:r w:rsidR="00F00E51" w:rsidRPr="00B77C65">
        <w:t>00 ks</w:t>
      </w:r>
    </w:p>
    <w:p w:rsidR="00F00E51" w:rsidRPr="00B77C65" w:rsidRDefault="00F00E51" w:rsidP="00F00E51">
      <w:r w:rsidRPr="00B77C65">
        <w:t>Grafická úprava a sazba:</w:t>
      </w:r>
    </w:p>
    <w:p w:rsidR="00F00E51" w:rsidRPr="00B77C65" w:rsidRDefault="00F00E51" w:rsidP="00F00E51">
      <w:r w:rsidRPr="00B77C65">
        <w:t>Tisk:</w:t>
      </w:r>
    </w:p>
    <w:p w:rsidR="00F00E51" w:rsidRPr="00B77C65" w:rsidRDefault="00F00E51" w:rsidP="00F00E51">
      <w:r w:rsidRPr="00B77C65">
        <w:t>ISBN</w:t>
      </w:r>
    </w:p>
    <w:p w:rsidR="0000602C" w:rsidRDefault="0000602C" w:rsidP="00F132E5">
      <w:pPr>
        <w:spacing w:line="360" w:lineRule="auto"/>
      </w:pPr>
    </w:p>
    <w:sectPr w:rsidR="0000602C" w:rsidSect="003C4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C5719"/>
    <w:multiLevelType w:val="hybridMultilevel"/>
    <w:tmpl w:val="685C0E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2AA"/>
    <w:rsid w:val="0000556D"/>
    <w:rsid w:val="0000602C"/>
    <w:rsid w:val="0001623C"/>
    <w:rsid w:val="00017D1F"/>
    <w:rsid w:val="00020568"/>
    <w:rsid w:val="00034969"/>
    <w:rsid w:val="000354C8"/>
    <w:rsid w:val="000402AA"/>
    <w:rsid w:val="0005778F"/>
    <w:rsid w:val="00063F67"/>
    <w:rsid w:val="00064799"/>
    <w:rsid w:val="000977D2"/>
    <w:rsid w:val="000A22E2"/>
    <w:rsid w:val="000A7DCC"/>
    <w:rsid w:val="000B2096"/>
    <w:rsid w:val="000B2655"/>
    <w:rsid w:val="000C5102"/>
    <w:rsid w:val="000C5E87"/>
    <w:rsid w:val="000D51E1"/>
    <w:rsid w:val="000E20FB"/>
    <w:rsid w:val="000E35DA"/>
    <w:rsid w:val="000F343B"/>
    <w:rsid w:val="00111BA9"/>
    <w:rsid w:val="00113E39"/>
    <w:rsid w:val="001232AE"/>
    <w:rsid w:val="00126794"/>
    <w:rsid w:val="001476AC"/>
    <w:rsid w:val="0015078D"/>
    <w:rsid w:val="00155C70"/>
    <w:rsid w:val="00155F4F"/>
    <w:rsid w:val="00164722"/>
    <w:rsid w:val="00173580"/>
    <w:rsid w:val="001746A0"/>
    <w:rsid w:val="00180186"/>
    <w:rsid w:val="00185391"/>
    <w:rsid w:val="00191694"/>
    <w:rsid w:val="001A474D"/>
    <w:rsid w:val="001C3DC0"/>
    <w:rsid w:val="001E0FE8"/>
    <w:rsid w:val="001E52AA"/>
    <w:rsid w:val="001F3FFF"/>
    <w:rsid w:val="00206D24"/>
    <w:rsid w:val="002443AA"/>
    <w:rsid w:val="002512C0"/>
    <w:rsid w:val="002664B2"/>
    <w:rsid w:val="002712D1"/>
    <w:rsid w:val="00275E60"/>
    <w:rsid w:val="00280D42"/>
    <w:rsid w:val="002900D8"/>
    <w:rsid w:val="002B63EF"/>
    <w:rsid w:val="002C101B"/>
    <w:rsid w:val="002C3A55"/>
    <w:rsid w:val="002D73DD"/>
    <w:rsid w:val="002E1CCD"/>
    <w:rsid w:val="0030383A"/>
    <w:rsid w:val="003139AC"/>
    <w:rsid w:val="00326182"/>
    <w:rsid w:val="00327D58"/>
    <w:rsid w:val="0034392B"/>
    <w:rsid w:val="00350C44"/>
    <w:rsid w:val="003701FC"/>
    <w:rsid w:val="00375E73"/>
    <w:rsid w:val="003960BA"/>
    <w:rsid w:val="003A4722"/>
    <w:rsid w:val="003A6139"/>
    <w:rsid w:val="003C484F"/>
    <w:rsid w:val="003C748F"/>
    <w:rsid w:val="00412F30"/>
    <w:rsid w:val="0041768D"/>
    <w:rsid w:val="0042110B"/>
    <w:rsid w:val="004356FF"/>
    <w:rsid w:val="00441966"/>
    <w:rsid w:val="0045035F"/>
    <w:rsid w:val="0045054D"/>
    <w:rsid w:val="004523DA"/>
    <w:rsid w:val="00452D57"/>
    <w:rsid w:val="00456737"/>
    <w:rsid w:val="00457CD1"/>
    <w:rsid w:val="00464193"/>
    <w:rsid w:val="00471F8C"/>
    <w:rsid w:val="004835DB"/>
    <w:rsid w:val="00490E12"/>
    <w:rsid w:val="00491847"/>
    <w:rsid w:val="00495B20"/>
    <w:rsid w:val="004A28C1"/>
    <w:rsid w:val="004A516C"/>
    <w:rsid w:val="004A589A"/>
    <w:rsid w:val="004B0EAF"/>
    <w:rsid w:val="004C1F0E"/>
    <w:rsid w:val="004D2DA9"/>
    <w:rsid w:val="004D5B9B"/>
    <w:rsid w:val="004E4F0E"/>
    <w:rsid w:val="004E65C7"/>
    <w:rsid w:val="00520287"/>
    <w:rsid w:val="0053071E"/>
    <w:rsid w:val="00531B3E"/>
    <w:rsid w:val="00533111"/>
    <w:rsid w:val="00546E8E"/>
    <w:rsid w:val="005512D7"/>
    <w:rsid w:val="00551CAA"/>
    <w:rsid w:val="00557735"/>
    <w:rsid w:val="0056443F"/>
    <w:rsid w:val="00576FA3"/>
    <w:rsid w:val="00580434"/>
    <w:rsid w:val="005840FA"/>
    <w:rsid w:val="0059420A"/>
    <w:rsid w:val="005A500B"/>
    <w:rsid w:val="005A6806"/>
    <w:rsid w:val="005B1ABD"/>
    <w:rsid w:val="005B2DEE"/>
    <w:rsid w:val="005B5180"/>
    <w:rsid w:val="005D5852"/>
    <w:rsid w:val="005E3EA9"/>
    <w:rsid w:val="005F5E53"/>
    <w:rsid w:val="006018D3"/>
    <w:rsid w:val="00607B91"/>
    <w:rsid w:val="00607BCD"/>
    <w:rsid w:val="0061454A"/>
    <w:rsid w:val="0062064F"/>
    <w:rsid w:val="00640CC1"/>
    <w:rsid w:val="00655795"/>
    <w:rsid w:val="00665BF2"/>
    <w:rsid w:val="00687478"/>
    <w:rsid w:val="00687FA9"/>
    <w:rsid w:val="006A1F4E"/>
    <w:rsid w:val="006A2064"/>
    <w:rsid w:val="006C0815"/>
    <w:rsid w:val="006E1F1A"/>
    <w:rsid w:val="006E3916"/>
    <w:rsid w:val="006F280C"/>
    <w:rsid w:val="006F7B54"/>
    <w:rsid w:val="007026F5"/>
    <w:rsid w:val="00706BE7"/>
    <w:rsid w:val="00706E17"/>
    <w:rsid w:val="00717CBD"/>
    <w:rsid w:val="007215DC"/>
    <w:rsid w:val="007250DB"/>
    <w:rsid w:val="0073717D"/>
    <w:rsid w:val="00737E73"/>
    <w:rsid w:val="00752A14"/>
    <w:rsid w:val="00762581"/>
    <w:rsid w:val="0076418B"/>
    <w:rsid w:val="00776821"/>
    <w:rsid w:val="007867E2"/>
    <w:rsid w:val="00796D8D"/>
    <w:rsid w:val="007A08B4"/>
    <w:rsid w:val="007A3B0B"/>
    <w:rsid w:val="007A4F7F"/>
    <w:rsid w:val="007C1FEE"/>
    <w:rsid w:val="007C2114"/>
    <w:rsid w:val="007C2BEF"/>
    <w:rsid w:val="007C4FD5"/>
    <w:rsid w:val="007C63F9"/>
    <w:rsid w:val="007D20AA"/>
    <w:rsid w:val="007D24A8"/>
    <w:rsid w:val="007E1E19"/>
    <w:rsid w:val="007F19F7"/>
    <w:rsid w:val="008001FD"/>
    <w:rsid w:val="00832AFD"/>
    <w:rsid w:val="00840905"/>
    <w:rsid w:val="00841AE6"/>
    <w:rsid w:val="00851F61"/>
    <w:rsid w:val="00857805"/>
    <w:rsid w:val="00870249"/>
    <w:rsid w:val="008708F2"/>
    <w:rsid w:val="0088221E"/>
    <w:rsid w:val="008850CF"/>
    <w:rsid w:val="008929B2"/>
    <w:rsid w:val="008A7A34"/>
    <w:rsid w:val="008B09DD"/>
    <w:rsid w:val="008B124A"/>
    <w:rsid w:val="008B4708"/>
    <w:rsid w:val="008B6580"/>
    <w:rsid w:val="008B7618"/>
    <w:rsid w:val="008D0C4A"/>
    <w:rsid w:val="008E55BB"/>
    <w:rsid w:val="008E5DC2"/>
    <w:rsid w:val="008E7891"/>
    <w:rsid w:val="008F0452"/>
    <w:rsid w:val="00927CBF"/>
    <w:rsid w:val="00932EA4"/>
    <w:rsid w:val="00946D2C"/>
    <w:rsid w:val="00984384"/>
    <w:rsid w:val="009968D2"/>
    <w:rsid w:val="009A11FE"/>
    <w:rsid w:val="009B4925"/>
    <w:rsid w:val="009B62DB"/>
    <w:rsid w:val="009B6B01"/>
    <w:rsid w:val="009D0E7C"/>
    <w:rsid w:val="00A16ADA"/>
    <w:rsid w:val="00A22BE2"/>
    <w:rsid w:val="00A263CB"/>
    <w:rsid w:val="00A316AA"/>
    <w:rsid w:val="00A53DDA"/>
    <w:rsid w:val="00A56135"/>
    <w:rsid w:val="00A76E16"/>
    <w:rsid w:val="00A808B3"/>
    <w:rsid w:val="00AA0FAA"/>
    <w:rsid w:val="00AD0B6A"/>
    <w:rsid w:val="00AD2951"/>
    <w:rsid w:val="00AD6ACD"/>
    <w:rsid w:val="00AF2341"/>
    <w:rsid w:val="00AF5D17"/>
    <w:rsid w:val="00AF6C86"/>
    <w:rsid w:val="00AF6D22"/>
    <w:rsid w:val="00B0150A"/>
    <w:rsid w:val="00B1232C"/>
    <w:rsid w:val="00B20832"/>
    <w:rsid w:val="00B31AB5"/>
    <w:rsid w:val="00B50024"/>
    <w:rsid w:val="00B52B8A"/>
    <w:rsid w:val="00B9512C"/>
    <w:rsid w:val="00B9657D"/>
    <w:rsid w:val="00BB3D44"/>
    <w:rsid w:val="00BB671B"/>
    <w:rsid w:val="00BC31D9"/>
    <w:rsid w:val="00BD2C96"/>
    <w:rsid w:val="00BF543A"/>
    <w:rsid w:val="00C03A8B"/>
    <w:rsid w:val="00C060E0"/>
    <w:rsid w:val="00C1020C"/>
    <w:rsid w:val="00C22C79"/>
    <w:rsid w:val="00C34A22"/>
    <w:rsid w:val="00C36D86"/>
    <w:rsid w:val="00C47B0F"/>
    <w:rsid w:val="00C53A4F"/>
    <w:rsid w:val="00C6143D"/>
    <w:rsid w:val="00C62EAD"/>
    <w:rsid w:val="00C64002"/>
    <w:rsid w:val="00C64928"/>
    <w:rsid w:val="00C65E79"/>
    <w:rsid w:val="00C66EEE"/>
    <w:rsid w:val="00C7350A"/>
    <w:rsid w:val="00C807A8"/>
    <w:rsid w:val="00C86D74"/>
    <w:rsid w:val="00C978C5"/>
    <w:rsid w:val="00CC4375"/>
    <w:rsid w:val="00CD298F"/>
    <w:rsid w:val="00CD665F"/>
    <w:rsid w:val="00CE7B58"/>
    <w:rsid w:val="00CF6235"/>
    <w:rsid w:val="00D0072F"/>
    <w:rsid w:val="00D02D4A"/>
    <w:rsid w:val="00D033A7"/>
    <w:rsid w:val="00D04DB3"/>
    <w:rsid w:val="00D26496"/>
    <w:rsid w:val="00D455FA"/>
    <w:rsid w:val="00D5126D"/>
    <w:rsid w:val="00D512B0"/>
    <w:rsid w:val="00D64BE4"/>
    <w:rsid w:val="00D64C3D"/>
    <w:rsid w:val="00D769F7"/>
    <w:rsid w:val="00D875F8"/>
    <w:rsid w:val="00D9028E"/>
    <w:rsid w:val="00D91952"/>
    <w:rsid w:val="00DA5BC0"/>
    <w:rsid w:val="00DA664D"/>
    <w:rsid w:val="00DB2702"/>
    <w:rsid w:val="00DC24FA"/>
    <w:rsid w:val="00DC5016"/>
    <w:rsid w:val="00DE300C"/>
    <w:rsid w:val="00DF007D"/>
    <w:rsid w:val="00DF4C02"/>
    <w:rsid w:val="00DF53E8"/>
    <w:rsid w:val="00DF5E3D"/>
    <w:rsid w:val="00DF7A0B"/>
    <w:rsid w:val="00E0202F"/>
    <w:rsid w:val="00E04724"/>
    <w:rsid w:val="00E070F7"/>
    <w:rsid w:val="00E259E6"/>
    <w:rsid w:val="00E308FF"/>
    <w:rsid w:val="00E357E0"/>
    <w:rsid w:val="00E810AA"/>
    <w:rsid w:val="00E85616"/>
    <w:rsid w:val="00E87675"/>
    <w:rsid w:val="00E93545"/>
    <w:rsid w:val="00EA47A3"/>
    <w:rsid w:val="00EB5D46"/>
    <w:rsid w:val="00EC0B49"/>
    <w:rsid w:val="00EE09C2"/>
    <w:rsid w:val="00EE6E68"/>
    <w:rsid w:val="00EF02C4"/>
    <w:rsid w:val="00EF0CD4"/>
    <w:rsid w:val="00EF1576"/>
    <w:rsid w:val="00EF4AEF"/>
    <w:rsid w:val="00EF70CA"/>
    <w:rsid w:val="00F00045"/>
    <w:rsid w:val="00F00E51"/>
    <w:rsid w:val="00F02417"/>
    <w:rsid w:val="00F114BF"/>
    <w:rsid w:val="00F132E5"/>
    <w:rsid w:val="00F145CF"/>
    <w:rsid w:val="00F14775"/>
    <w:rsid w:val="00F3210D"/>
    <w:rsid w:val="00F360CC"/>
    <w:rsid w:val="00F5195F"/>
    <w:rsid w:val="00F603D3"/>
    <w:rsid w:val="00F65DF6"/>
    <w:rsid w:val="00F74BA1"/>
    <w:rsid w:val="00F83C3C"/>
    <w:rsid w:val="00F957CF"/>
    <w:rsid w:val="00F96D21"/>
    <w:rsid w:val="00F96DD3"/>
    <w:rsid w:val="00FA0445"/>
    <w:rsid w:val="00FB6D0D"/>
    <w:rsid w:val="00FC3262"/>
    <w:rsid w:val="00FF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0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rsid w:val="0088221E"/>
    <w:pPr>
      <w:spacing w:before="200" w:line="276" w:lineRule="auto"/>
      <w:contextualSpacing/>
      <w:outlineLvl w:val="0"/>
    </w:pPr>
    <w:rPr>
      <w:rFonts w:ascii="Trebuchet MS" w:eastAsia="Trebuchet MS" w:hAnsi="Trebuchet MS" w:cs="Trebuchet MS"/>
      <w:color w:val="000000"/>
      <w:sz w:val="3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0402A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402A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0402AA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62064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88221E"/>
    <w:rPr>
      <w:rFonts w:ascii="Trebuchet MS" w:eastAsia="Trebuchet MS" w:hAnsi="Trebuchet MS" w:cs="Trebuchet MS"/>
      <w:color w:val="000000"/>
      <w:sz w:val="32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0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rsid w:val="0088221E"/>
    <w:pPr>
      <w:spacing w:before="200" w:line="276" w:lineRule="auto"/>
      <w:contextualSpacing/>
      <w:outlineLvl w:val="0"/>
    </w:pPr>
    <w:rPr>
      <w:rFonts w:ascii="Trebuchet MS" w:eastAsia="Trebuchet MS" w:hAnsi="Trebuchet MS" w:cs="Trebuchet MS"/>
      <w:color w:val="000000"/>
      <w:sz w:val="3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0402A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402A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0402AA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62064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88221E"/>
    <w:rPr>
      <w:rFonts w:ascii="Trebuchet MS" w:eastAsia="Trebuchet MS" w:hAnsi="Trebuchet MS" w:cs="Trebuchet MS"/>
      <w:color w:val="000000"/>
      <w:sz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9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2B0184-82E3-4328-9581-714B6F79E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7</Pages>
  <Words>523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Roman Doušek</cp:lastModifiedBy>
  <cp:revision>21</cp:revision>
  <dcterms:created xsi:type="dcterms:W3CDTF">2013-12-30T20:12:00Z</dcterms:created>
  <dcterms:modified xsi:type="dcterms:W3CDTF">2014-05-20T09:05:00Z</dcterms:modified>
</cp:coreProperties>
</file>