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30" w:rsidRDefault="001C7730" w:rsidP="001C77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Italská kinematografie</w:t>
      </w:r>
    </w:p>
    <w:p w:rsidR="001C7730" w:rsidRDefault="001C7730" w:rsidP="001C7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730" w:rsidRDefault="001C7730" w:rsidP="001C7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Jedenáctá lekce 13. 1. 2021</w:t>
      </w:r>
    </w:p>
    <w:p w:rsidR="007C2A91" w:rsidRDefault="007C2A91" w:rsidP="001C7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A91" w:rsidRDefault="007C2A91" w:rsidP="001C7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A91" w:rsidRDefault="007C2A91" w:rsidP="007C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A91">
        <w:rPr>
          <w:rFonts w:ascii="Times New Roman" w:hAnsi="Times New Roman" w:cs="Times New Roman"/>
          <w:b/>
          <w:sz w:val="32"/>
          <w:szCs w:val="32"/>
        </w:rPr>
        <w:t>BERNARDO BERTOLUCCI</w:t>
      </w:r>
      <w:r>
        <w:rPr>
          <w:rFonts w:ascii="Times New Roman" w:hAnsi="Times New Roman" w:cs="Times New Roman"/>
          <w:b/>
          <w:sz w:val="24"/>
          <w:szCs w:val="24"/>
        </w:rPr>
        <w:t xml:space="preserve"> (1941–2018)</w:t>
      </w:r>
    </w:p>
    <w:p w:rsidR="000C29E5" w:rsidRDefault="000C29E5" w:rsidP="007C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0D8" w:rsidRDefault="0076703C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Rodák u Parmy, s</w:t>
      </w:r>
      <w:r w:rsidR="000C29E5">
        <w:rPr>
          <w:rFonts w:ascii="Times New Roman" w:hAnsi="Times New Roman" w:cs="Times New Roman"/>
          <w:sz w:val="24"/>
          <w:szCs w:val="24"/>
        </w:rPr>
        <w:t xml:space="preserve">yn básníka </w:t>
      </w:r>
      <w:proofErr w:type="spellStart"/>
      <w:r w:rsidR="000C29E5">
        <w:rPr>
          <w:rFonts w:ascii="Times New Roman" w:hAnsi="Times New Roman" w:cs="Times New Roman"/>
          <w:sz w:val="24"/>
          <w:szCs w:val="24"/>
        </w:rPr>
        <w:t>Attil</w:t>
      </w:r>
      <w:r w:rsidR="00EE70D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0C2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9E5">
        <w:rPr>
          <w:rFonts w:ascii="Times New Roman" w:hAnsi="Times New Roman" w:cs="Times New Roman"/>
          <w:sz w:val="24"/>
          <w:szCs w:val="24"/>
        </w:rPr>
        <w:t>Bertolucciho</w:t>
      </w:r>
      <w:proofErr w:type="spellEnd"/>
      <w:r w:rsidR="00EE70D8">
        <w:rPr>
          <w:rFonts w:ascii="Times New Roman" w:hAnsi="Times New Roman" w:cs="Times New Roman"/>
          <w:sz w:val="24"/>
          <w:szCs w:val="24"/>
        </w:rPr>
        <w:t xml:space="preserve"> (1911–2000).</w:t>
      </w:r>
    </w:p>
    <w:p w:rsidR="0043438D" w:rsidRDefault="0043438D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B5F" w:rsidRDefault="000C29E5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Mladší bratr </w:t>
      </w:r>
      <w:r>
        <w:rPr>
          <w:rFonts w:ascii="Times New Roman" w:hAnsi="Times New Roman" w:cs="Times New Roman"/>
          <w:b/>
          <w:sz w:val="24"/>
          <w:szCs w:val="24"/>
        </w:rPr>
        <w:t>GIUSEPPE BERTOLUCCI (1947–2012)</w:t>
      </w:r>
      <w:r w:rsidR="0043438D">
        <w:rPr>
          <w:rFonts w:ascii="Times New Roman" w:hAnsi="Times New Roman" w:cs="Times New Roman"/>
          <w:sz w:val="24"/>
          <w:szCs w:val="24"/>
        </w:rPr>
        <w:t>, jenž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byl také </w:t>
      </w:r>
      <w:r w:rsidR="00EE70D8">
        <w:rPr>
          <w:rFonts w:ascii="Times New Roman" w:hAnsi="Times New Roman" w:cs="Times New Roman"/>
          <w:sz w:val="24"/>
          <w:szCs w:val="24"/>
        </w:rPr>
        <w:t xml:space="preserve">filmovým režisérem, </w:t>
      </w:r>
      <w:r w:rsidR="001A0731">
        <w:rPr>
          <w:rFonts w:ascii="Times New Roman" w:hAnsi="Times New Roman" w:cs="Times New Roman"/>
          <w:sz w:val="24"/>
          <w:szCs w:val="24"/>
        </w:rPr>
        <w:t xml:space="preserve">debutoval komedií </w:t>
      </w:r>
    </w:p>
    <w:p w:rsidR="0066176D" w:rsidRDefault="001A0731" w:rsidP="00A025C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5B5F">
        <w:rPr>
          <w:rFonts w:ascii="Times New Roman" w:hAnsi="Times New Roman" w:cs="Times New Roman"/>
          <w:b/>
          <w:i/>
          <w:sz w:val="24"/>
          <w:szCs w:val="24"/>
        </w:rPr>
        <w:t xml:space="preserve">Miluji tě, </w:t>
      </w:r>
      <w:proofErr w:type="spellStart"/>
      <w:r w:rsidRPr="00385B5F">
        <w:rPr>
          <w:rFonts w:ascii="Times New Roman" w:hAnsi="Times New Roman" w:cs="Times New Roman"/>
          <w:b/>
          <w:i/>
          <w:sz w:val="24"/>
          <w:szCs w:val="24"/>
        </w:rPr>
        <w:t>Berlinguere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Berlinguer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>
        <w:rPr>
          <w:rFonts w:ascii="Times New Roman" w:hAnsi="Times New Roman" w:cs="Times New Roman"/>
          <w:sz w:val="24"/>
          <w:szCs w:val="24"/>
        </w:rPr>
        <w:t>voglio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bene</w:t>
      </w:r>
      <w:r w:rsidR="00711DA4">
        <w:rPr>
          <w:rFonts w:ascii="Times New Roman" w:hAnsi="Times New Roman" w:cs="Times New Roman"/>
          <w:sz w:val="24"/>
          <w:szCs w:val="24"/>
        </w:rPr>
        <w:t>, 1977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5B5F">
        <w:rPr>
          <w:rFonts w:ascii="Times New Roman" w:hAnsi="Times New Roman" w:cs="Times New Roman"/>
          <w:sz w:val="24"/>
          <w:szCs w:val="24"/>
        </w:rPr>
        <w:t xml:space="preserve"> </w:t>
      </w:r>
      <w:r w:rsidR="0066176D">
        <w:rPr>
          <w:rFonts w:ascii="Times New Roman" w:hAnsi="Times New Roman" w:cs="Times New Roman"/>
          <w:sz w:val="24"/>
          <w:szCs w:val="24"/>
        </w:rPr>
        <w:t xml:space="preserve">podle vlastní divadelní hry, </w:t>
      </w:r>
      <w:r w:rsidR="00385B5F">
        <w:rPr>
          <w:rFonts w:ascii="Times New Roman" w:hAnsi="Times New Roman" w:cs="Times New Roman"/>
          <w:sz w:val="24"/>
          <w:szCs w:val="24"/>
        </w:rPr>
        <w:t>o zakomplexovaném mladíkovi adorujícím generálního tajemníka Italské komunistické strany</w:t>
      </w:r>
      <w:r w:rsidR="0066176D">
        <w:rPr>
          <w:rFonts w:ascii="Times New Roman" w:hAnsi="Times New Roman" w:cs="Times New Roman"/>
          <w:sz w:val="24"/>
          <w:szCs w:val="24"/>
        </w:rPr>
        <w:t xml:space="preserve"> Enrica </w:t>
      </w:r>
      <w:proofErr w:type="spellStart"/>
      <w:r w:rsidR="0066176D">
        <w:rPr>
          <w:rFonts w:ascii="Times New Roman" w:hAnsi="Times New Roman" w:cs="Times New Roman"/>
          <w:sz w:val="24"/>
          <w:szCs w:val="24"/>
        </w:rPr>
        <w:t>Berlinguera</w:t>
      </w:r>
      <w:proofErr w:type="spellEnd"/>
      <w:r w:rsidR="0066176D">
        <w:rPr>
          <w:rFonts w:ascii="Times New Roman" w:hAnsi="Times New Roman" w:cs="Times New Roman"/>
          <w:sz w:val="24"/>
          <w:szCs w:val="24"/>
        </w:rPr>
        <w:t xml:space="preserve">, ukázka: </w:t>
      </w:r>
      <w:hyperlink r:id="rId6" w:history="1">
        <w:r w:rsidR="0066176D" w:rsidRPr="0088776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https://www.youtube.com/watch?v=4REpEFPdUk8</w:t>
        </w:r>
      </w:hyperlink>
    </w:p>
    <w:p w:rsidR="0066176D" w:rsidRDefault="00E831D0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11DA4">
        <w:rPr>
          <w:rFonts w:ascii="Times New Roman" w:hAnsi="Times New Roman" w:cs="Times New Roman"/>
          <w:sz w:val="24"/>
          <w:szCs w:val="24"/>
        </w:rPr>
        <w:t xml:space="preserve">a zakázku </w:t>
      </w:r>
      <w:r w:rsidR="00BA4EFA">
        <w:rPr>
          <w:rFonts w:ascii="Times New Roman" w:hAnsi="Times New Roman" w:cs="Times New Roman"/>
          <w:sz w:val="24"/>
          <w:szCs w:val="24"/>
        </w:rPr>
        <w:t xml:space="preserve">Italské komunistické strany </w:t>
      </w:r>
      <w:r w:rsidR="00EE70D8">
        <w:rPr>
          <w:rFonts w:ascii="Times New Roman" w:hAnsi="Times New Roman" w:cs="Times New Roman"/>
          <w:sz w:val="24"/>
          <w:szCs w:val="24"/>
        </w:rPr>
        <w:t xml:space="preserve">natočil </w:t>
      </w:r>
      <w:r w:rsidR="00BA4EFA">
        <w:rPr>
          <w:rFonts w:ascii="Times New Roman" w:hAnsi="Times New Roman" w:cs="Times New Roman"/>
          <w:sz w:val="24"/>
          <w:szCs w:val="24"/>
        </w:rPr>
        <w:t xml:space="preserve">na milánském nádraží diskusní </w:t>
      </w:r>
      <w:r w:rsidR="00711DA4">
        <w:rPr>
          <w:rFonts w:ascii="Times New Roman" w:hAnsi="Times New Roman" w:cs="Times New Roman"/>
          <w:sz w:val="24"/>
          <w:szCs w:val="24"/>
        </w:rPr>
        <w:t xml:space="preserve">dokument </w:t>
      </w:r>
      <w:r w:rsidR="00711DA4">
        <w:rPr>
          <w:rFonts w:ascii="Times New Roman" w:hAnsi="Times New Roman" w:cs="Times New Roman"/>
          <w:i/>
          <w:sz w:val="24"/>
          <w:szCs w:val="24"/>
        </w:rPr>
        <w:t xml:space="preserve">Špinavé prádlo </w:t>
      </w:r>
      <w:r w:rsidR="00711DA4">
        <w:rPr>
          <w:rFonts w:ascii="Times New Roman" w:hAnsi="Times New Roman" w:cs="Times New Roman"/>
          <w:sz w:val="24"/>
          <w:szCs w:val="24"/>
        </w:rPr>
        <w:t xml:space="preserve">(Panni </w:t>
      </w:r>
      <w:proofErr w:type="spellStart"/>
      <w:r w:rsidR="00711DA4">
        <w:rPr>
          <w:rFonts w:ascii="Times New Roman" w:hAnsi="Times New Roman" w:cs="Times New Roman"/>
          <w:sz w:val="24"/>
          <w:szCs w:val="24"/>
        </w:rPr>
        <w:t>sporchi</w:t>
      </w:r>
      <w:proofErr w:type="spellEnd"/>
      <w:r w:rsidR="00711DA4">
        <w:rPr>
          <w:rFonts w:ascii="Times New Roman" w:hAnsi="Times New Roman" w:cs="Times New Roman"/>
          <w:sz w:val="24"/>
          <w:szCs w:val="24"/>
        </w:rPr>
        <w:t>, 1980)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5C9" w:rsidRDefault="00A025C9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nás se promítala jeho</w:t>
      </w:r>
    </w:p>
    <w:p w:rsidR="000C29E5" w:rsidRDefault="00EE70D8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EFA">
        <w:rPr>
          <w:rFonts w:ascii="Times New Roman" w:hAnsi="Times New Roman" w:cs="Times New Roman"/>
          <w:b/>
          <w:i/>
          <w:sz w:val="24"/>
          <w:szCs w:val="24"/>
        </w:rPr>
        <w:t>Utajená tajemství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Segreti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segreti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1985) o </w:t>
      </w:r>
      <w:r w:rsidR="0043438D">
        <w:rPr>
          <w:rFonts w:ascii="Times New Roman" w:hAnsi="Times New Roman" w:cs="Times New Roman"/>
          <w:sz w:val="24"/>
          <w:szCs w:val="24"/>
        </w:rPr>
        <w:t>mladé teroristce.</w:t>
      </w:r>
    </w:p>
    <w:p w:rsidR="0043438D" w:rsidRDefault="0043438D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5C9" w:rsidRDefault="00A025C9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81" w:rsidRDefault="00676581" w:rsidP="007C2A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Bernardo asistoval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Paolovi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Pasolinimu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 natáčení jeho debutu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Accattone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76581" w:rsidRDefault="00676581" w:rsidP="007C2A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6581" w:rsidRDefault="00676581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PPP říkal, že BB prožíval vůči němu „vzpouru proti otci“ </w:t>
      </w:r>
      <w:r w:rsidR="007B6E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ED9">
        <w:rPr>
          <w:rFonts w:ascii="Times New Roman" w:hAnsi="Times New Roman" w:cs="Times New Roman"/>
          <w:sz w:val="24"/>
          <w:szCs w:val="24"/>
        </w:rPr>
        <w:t>dělal vše schválně jinak než PPP.</w:t>
      </w:r>
      <w:r w:rsidR="004B565A">
        <w:rPr>
          <w:rFonts w:ascii="Times New Roman" w:hAnsi="Times New Roman" w:cs="Times New Roman"/>
          <w:sz w:val="24"/>
          <w:szCs w:val="24"/>
        </w:rPr>
        <w:t xml:space="preserve"> Tématem raných filmů PPP je vztah otce a syna.</w:t>
      </w:r>
    </w:p>
    <w:p w:rsidR="00B16A02" w:rsidRDefault="00260DB3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BB </w:t>
      </w:r>
      <w:r w:rsidR="00B16A02">
        <w:rPr>
          <w:rFonts w:ascii="Times New Roman" w:hAnsi="Times New Roman" w:cs="Times New Roman"/>
          <w:sz w:val="24"/>
          <w:szCs w:val="24"/>
        </w:rPr>
        <w:t xml:space="preserve">se stává členem Italské komunistické strany, </w:t>
      </w:r>
      <w:r>
        <w:rPr>
          <w:rFonts w:ascii="Times New Roman" w:hAnsi="Times New Roman" w:cs="Times New Roman"/>
          <w:sz w:val="24"/>
          <w:szCs w:val="24"/>
        </w:rPr>
        <w:t>kombinuje psychoanalýzu s marxismem, později se vydává do exotických zemí. Jeho marxismus je typickým marxismem nastupující mladé buržoazie šedesátých let, která prožívá vzpouru proti otcům a využívá k ní levi</w:t>
      </w:r>
      <w:r w:rsidR="00B16A02">
        <w:rPr>
          <w:rFonts w:ascii="Times New Roman" w:hAnsi="Times New Roman" w:cs="Times New Roman"/>
          <w:sz w:val="24"/>
          <w:szCs w:val="24"/>
        </w:rPr>
        <w:t>covou argumentaci.</w:t>
      </w:r>
    </w:p>
    <w:p w:rsidR="00B642C5" w:rsidRDefault="00B642C5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B3" w:rsidRDefault="00B642C5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BB svůj marxismus prožíval, ilustruje</w:t>
      </w:r>
      <w:r w:rsidR="00B16A02">
        <w:rPr>
          <w:rFonts w:ascii="Times New Roman" w:hAnsi="Times New Roman" w:cs="Times New Roman"/>
          <w:sz w:val="24"/>
          <w:szCs w:val="24"/>
        </w:rPr>
        <w:t xml:space="preserve"> historka, kterou vypráví</w:t>
      </w:r>
      <w:r>
        <w:rPr>
          <w:rFonts w:ascii="Times New Roman" w:hAnsi="Times New Roman" w:cs="Times New Roman"/>
          <w:sz w:val="24"/>
          <w:szCs w:val="24"/>
        </w:rPr>
        <w:t xml:space="preserve"> Andrej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Michalkov-Končalovskij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6A02">
        <w:rPr>
          <w:rFonts w:ascii="Times New Roman" w:hAnsi="Times New Roman" w:cs="Times New Roman"/>
          <w:sz w:val="24"/>
          <w:szCs w:val="24"/>
        </w:rPr>
        <w:t>Bernardo</w:t>
      </w:r>
      <w:r w:rsidR="00012F84">
        <w:rPr>
          <w:rFonts w:ascii="Times New Roman" w:hAnsi="Times New Roman" w:cs="Times New Roman"/>
          <w:sz w:val="24"/>
          <w:szCs w:val="24"/>
        </w:rPr>
        <w:t>vi</w:t>
      </w:r>
      <w:r w:rsidR="00B16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A02">
        <w:rPr>
          <w:rFonts w:ascii="Times New Roman" w:hAnsi="Times New Roman" w:cs="Times New Roman"/>
          <w:sz w:val="24"/>
          <w:szCs w:val="24"/>
        </w:rPr>
        <w:t>Bertolucci</w:t>
      </w:r>
      <w:r w:rsidR="00012F84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="00B16A02">
        <w:rPr>
          <w:rFonts w:ascii="Times New Roman" w:hAnsi="Times New Roman" w:cs="Times New Roman"/>
          <w:sz w:val="24"/>
          <w:szCs w:val="24"/>
        </w:rPr>
        <w:t xml:space="preserve"> </w:t>
      </w:r>
      <w:r w:rsidR="00012F84">
        <w:rPr>
          <w:rFonts w:ascii="Times New Roman" w:hAnsi="Times New Roman" w:cs="Times New Roman"/>
          <w:sz w:val="24"/>
          <w:szCs w:val="24"/>
        </w:rPr>
        <w:t>předvedl v Římě svůj</w:t>
      </w:r>
      <w:r w:rsidR="00B16A02">
        <w:rPr>
          <w:rFonts w:ascii="Times New Roman" w:hAnsi="Times New Roman" w:cs="Times New Roman"/>
          <w:sz w:val="24"/>
          <w:szCs w:val="24"/>
        </w:rPr>
        <w:t xml:space="preserve"> film </w:t>
      </w:r>
      <w:r w:rsidR="00B16A02">
        <w:rPr>
          <w:rFonts w:ascii="Times New Roman" w:hAnsi="Times New Roman" w:cs="Times New Roman"/>
          <w:i/>
          <w:sz w:val="24"/>
          <w:szCs w:val="24"/>
        </w:rPr>
        <w:t>Romance o zamilovaných</w:t>
      </w:r>
      <w:r w:rsidR="00012F84">
        <w:rPr>
          <w:rFonts w:ascii="Times New Roman" w:hAnsi="Times New Roman" w:cs="Times New Roman"/>
          <w:sz w:val="24"/>
          <w:szCs w:val="24"/>
        </w:rPr>
        <w:t>:</w:t>
      </w:r>
    </w:p>
    <w:p w:rsidR="00012F84" w:rsidRPr="00012F84" w:rsidRDefault="00012F84" w:rsidP="007C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84" w:rsidRPr="00401133" w:rsidRDefault="00012F84" w:rsidP="00012F8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01133">
        <w:rPr>
          <w:rFonts w:ascii="Times New Roman" w:hAnsi="Times New Roman" w:cs="Times New Roman"/>
        </w:rPr>
        <w:t xml:space="preserve">Přijel automobilem mých snů – ohromným mercedesem. Po projekci </w:t>
      </w:r>
      <w:proofErr w:type="gramStart"/>
      <w:r w:rsidRPr="00401133">
        <w:rPr>
          <w:rFonts w:ascii="Times New Roman" w:hAnsi="Times New Roman" w:cs="Times New Roman"/>
        </w:rPr>
        <w:t>Bernardo pravil</w:t>
      </w:r>
      <w:proofErr w:type="gramEnd"/>
      <w:r w:rsidRPr="00401133">
        <w:rPr>
          <w:rFonts w:ascii="Times New Roman" w:hAnsi="Times New Roman" w:cs="Times New Roman"/>
        </w:rPr>
        <w:t>:</w:t>
      </w:r>
    </w:p>
    <w:p w:rsidR="003A67D0" w:rsidRPr="00401133" w:rsidRDefault="00012F84" w:rsidP="00012F8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01133">
        <w:rPr>
          <w:rFonts w:ascii="Times New Roman" w:hAnsi="Times New Roman" w:cs="Times New Roman"/>
        </w:rPr>
        <w:t>„Zklamal jsi mne. My, levicoví umělci, bojujeme doma v Itálii proti tomu veškerému americkému standardu – motocyklům, dlouhým vlasům, kytarám, proti veškeré té buržoazní sprostotě, a ty ji opěvuješ.“</w:t>
      </w:r>
    </w:p>
    <w:p w:rsidR="00012F84" w:rsidRPr="00401133" w:rsidRDefault="00012F84" w:rsidP="00012F8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01133">
        <w:rPr>
          <w:rFonts w:ascii="Times New Roman" w:hAnsi="Times New Roman" w:cs="Times New Roman"/>
        </w:rPr>
        <w:t>Hleděl jsem na jeho mercedes a přemítal:</w:t>
      </w:r>
    </w:p>
    <w:p w:rsidR="00762F69" w:rsidRDefault="00012F84" w:rsidP="00B642C5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</w:rPr>
      </w:pPr>
      <w:r w:rsidRPr="00401133">
        <w:rPr>
          <w:rFonts w:ascii="Times New Roman" w:hAnsi="Times New Roman" w:cs="Times New Roman"/>
        </w:rPr>
        <w:t xml:space="preserve">„Jak mu mám vysvětlit, že v našem Rusku, zmraženém brežněvovským režimem, jsou </w:t>
      </w:r>
      <w:r w:rsidRPr="00401133">
        <w:rPr>
          <w:rFonts w:ascii="Times New Roman" w:hAnsi="Times New Roman" w:cs="Times New Roman"/>
          <w:bCs/>
        </w:rPr>
        <w:t xml:space="preserve">rock 'n' </w:t>
      </w:r>
      <w:proofErr w:type="spellStart"/>
      <w:r w:rsidRPr="00401133">
        <w:rPr>
          <w:rFonts w:ascii="Times New Roman" w:hAnsi="Times New Roman" w:cs="Times New Roman"/>
          <w:bCs/>
        </w:rPr>
        <w:t>roll</w:t>
      </w:r>
      <w:proofErr w:type="spellEnd"/>
      <w:r w:rsidRPr="00401133">
        <w:rPr>
          <w:rFonts w:ascii="Times New Roman" w:hAnsi="Times New Roman" w:cs="Times New Roman"/>
          <w:bCs/>
        </w:rPr>
        <w:t xml:space="preserve"> a dlouhé vlasy </w:t>
      </w:r>
      <w:r w:rsidR="00401133">
        <w:rPr>
          <w:rFonts w:ascii="Times New Roman" w:hAnsi="Times New Roman" w:cs="Times New Roman"/>
          <w:bCs/>
        </w:rPr>
        <w:t>závan životodárné svobody</w:t>
      </w:r>
      <w:r w:rsidR="00B642C5">
        <w:rPr>
          <w:rFonts w:ascii="Times New Roman" w:hAnsi="Times New Roman" w:cs="Times New Roman"/>
          <w:bCs/>
        </w:rPr>
        <w:t>, téměř výzva,</w:t>
      </w:r>
      <w:r w:rsidR="00401133">
        <w:rPr>
          <w:rFonts w:ascii="Times New Roman" w:hAnsi="Times New Roman" w:cs="Times New Roman"/>
          <w:bCs/>
        </w:rPr>
        <w:t xml:space="preserve"> a nehledě na veškerý ideový dogmatismus </w:t>
      </w:r>
      <w:r w:rsidR="00401133">
        <w:rPr>
          <w:rFonts w:ascii="Times New Roman" w:hAnsi="Times New Roman" w:cs="Times New Roman"/>
          <w:bCs/>
          <w:i/>
        </w:rPr>
        <w:t>Romance</w:t>
      </w:r>
      <w:r w:rsidR="00762F69">
        <w:rPr>
          <w:rFonts w:ascii="Times New Roman" w:hAnsi="Times New Roman" w:cs="Times New Roman"/>
          <w:bCs/>
        </w:rPr>
        <w:t>, vyznívají vyzývavě.</w:t>
      </w:r>
      <w:r w:rsidR="00401133">
        <w:rPr>
          <w:rFonts w:ascii="Times New Roman" w:hAnsi="Times New Roman" w:cs="Times New Roman"/>
          <w:bCs/>
          <w:i/>
        </w:rPr>
        <w:t xml:space="preserve"> </w:t>
      </w:r>
    </w:p>
    <w:p w:rsidR="00762F69" w:rsidRPr="00762F69" w:rsidRDefault="00762F69" w:rsidP="00762F69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Andrej </w:t>
      </w:r>
      <w:proofErr w:type="spellStart"/>
      <w:r>
        <w:rPr>
          <w:rFonts w:ascii="Times New Roman" w:hAnsi="Times New Roman" w:cs="Times New Roman"/>
          <w:bCs/>
        </w:rPr>
        <w:t>Končalovskij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</w:rPr>
        <w:t>Vozvyšajuščij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</w:rPr>
        <w:t>obman</w:t>
      </w:r>
      <w:proofErr w:type="spellEnd"/>
      <w:r>
        <w:rPr>
          <w:rFonts w:ascii="Times New Roman" w:hAnsi="Times New Roman" w:cs="Times New Roman"/>
          <w:bCs/>
        </w:rPr>
        <w:t>, Moskva 1999, s. 138.</w:t>
      </w:r>
    </w:p>
    <w:p w:rsidR="00012F84" w:rsidRPr="00012F84" w:rsidRDefault="00012F84" w:rsidP="00012F8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B565A" w:rsidRPr="00676581" w:rsidRDefault="004B565A" w:rsidP="007C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84" w:rsidRDefault="00B642C5" w:rsidP="0001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2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012F84" w:rsidRPr="00827279">
        <w:rPr>
          <w:rFonts w:ascii="Times New Roman" w:hAnsi="Times New Roman" w:cs="Times New Roman"/>
          <w:sz w:val="24"/>
          <w:szCs w:val="24"/>
        </w:rPr>
        <w:t>ílo</w:t>
      </w:r>
      <w:r w:rsidR="00012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Bernarda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Bertolucciho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F84">
        <w:rPr>
          <w:rFonts w:ascii="Times New Roman" w:hAnsi="Times New Roman" w:cs="Times New Roman"/>
          <w:sz w:val="24"/>
          <w:szCs w:val="24"/>
        </w:rPr>
        <w:t>není stylisticky jednotné</w:t>
      </w:r>
      <w:r w:rsidR="003164C6">
        <w:rPr>
          <w:rFonts w:ascii="Times New Roman" w:hAnsi="Times New Roman" w:cs="Times New Roman"/>
          <w:sz w:val="24"/>
          <w:szCs w:val="24"/>
        </w:rPr>
        <w:t xml:space="preserve">, vyvíjí se s dobou, přebírá její stylové a narativní postupy, jeví se jako eklektické, sám </w:t>
      </w:r>
      <w:proofErr w:type="spellStart"/>
      <w:r w:rsidR="003164C6">
        <w:rPr>
          <w:rFonts w:ascii="Times New Roman" w:hAnsi="Times New Roman" w:cs="Times New Roman"/>
          <w:sz w:val="24"/>
          <w:szCs w:val="24"/>
        </w:rPr>
        <w:t>Bertolucci</w:t>
      </w:r>
      <w:proofErr w:type="spellEnd"/>
      <w:r w:rsidR="003164C6">
        <w:rPr>
          <w:rFonts w:ascii="Times New Roman" w:hAnsi="Times New Roman" w:cs="Times New Roman"/>
          <w:sz w:val="24"/>
          <w:szCs w:val="24"/>
        </w:rPr>
        <w:t xml:space="preserve"> má ale na další vývoj moderní kinematografie vliv.</w:t>
      </w:r>
      <w:r w:rsidR="00B1631F">
        <w:rPr>
          <w:rFonts w:ascii="Times New Roman" w:hAnsi="Times New Roman" w:cs="Times New Roman"/>
          <w:sz w:val="24"/>
          <w:szCs w:val="24"/>
        </w:rPr>
        <w:t xml:space="preserve"> Podle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Giana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Piera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Brunetty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 ovlivnili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Bertolucciho</w:t>
      </w:r>
      <w:proofErr w:type="spellEnd"/>
      <w:r w:rsidR="00827279">
        <w:rPr>
          <w:rFonts w:ascii="Times New Roman" w:hAnsi="Times New Roman" w:cs="Times New Roman"/>
          <w:sz w:val="24"/>
          <w:szCs w:val="24"/>
        </w:rPr>
        <w:t>:</w:t>
      </w:r>
      <w:r w:rsidR="00B1631F">
        <w:rPr>
          <w:rFonts w:ascii="Times New Roman" w:hAnsi="Times New Roman" w:cs="Times New Roman"/>
          <w:sz w:val="24"/>
          <w:szCs w:val="24"/>
        </w:rPr>
        <w:t xml:space="preserve"> Roberto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 Jean-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Luc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Godard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, F. W.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Murnau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Kendži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Mizoguči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Luchino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Visconti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Pier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Howard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Hawks</w:t>
      </w:r>
      <w:proofErr w:type="spellEnd"/>
      <w:r w:rsidR="00B16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31F">
        <w:rPr>
          <w:rFonts w:ascii="Times New Roman" w:hAnsi="Times New Roman" w:cs="Times New Roman"/>
          <w:sz w:val="24"/>
          <w:szCs w:val="24"/>
        </w:rPr>
        <w:t>Fran</w:t>
      </w:r>
      <w:r w:rsidR="00E7312E">
        <w:rPr>
          <w:rFonts w:ascii="Times New Roman" w:hAnsi="Times New Roman" w:cs="Times New Roman"/>
          <w:sz w:val="24"/>
          <w:szCs w:val="24"/>
        </w:rPr>
        <w:t>çois</w:t>
      </w:r>
      <w:proofErr w:type="spellEnd"/>
      <w:r w:rsidR="00E73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12E">
        <w:rPr>
          <w:rFonts w:ascii="Times New Roman" w:hAnsi="Times New Roman" w:cs="Times New Roman"/>
          <w:sz w:val="24"/>
          <w:szCs w:val="24"/>
        </w:rPr>
        <w:t>Truffaut</w:t>
      </w:r>
      <w:proofErr w:type="spellEnd"/>
      <w:r w:rsidR="00E7312E">
        <w:rPr>
          <w:rFonts w:ascii="Times New Roman" w:hAnsi="Times New Roman" w:cs="Times New Roman"/>
          <w:sz w:val="24"/>
          <w:szCs w:val="24"/>
        </w:rPr>
        <w:t>.</w:t>
      </w:r>
    </w:p>
    <w:p w:rsidR="00E7312E" w:rsidRPr="002A5436" w:rsidRDefault="00E7312E" w:rsidP="00012F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Bertolucciho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filmy jsou od počátku vizuálně velmi sugestivní, k čemuž přispívá jeho spolupráce s kameramany, z nichž největší význam měl VITTORIO STORARO (1940</w:t>
      </w:r>
      <w:r w:rsidR="002A5436">
        <w:rPr>
          <w:rFonts w:ascii="Times New Roman" w:hAnsi="Times New Roman" w:cs="Times New Roman"/>
          <w:sz w:val="24"/>
          <w:szCs w:val="24"/>
        </w:rPr>
        <w:t>), později též kam</w:t>
      </w:r>
      <w:r w:rsidR="00CD3674">
        <w:rPr>
          <w:rFonts w:ascii="Times New Roman" w:hAnsi="Times New Roman" w:cs="Times New Roman"/>
          <w:sz w:val="24"/>
          <w:szCs w:val="24"/>
        </w:rPr>
        <w:t>e</w:t>
      </w:r>
      <w:r w:rsidR="002A5436">
        <w:rPr>
          <w:rFonts w:ascii="Times New Roman" w:hAnsi="Times New Roman" w:cs="Times New Roman"/>
          <w:sz w:val="24"/>
          <w:szCs w:val="24"/>
        </w:rPr>
        <w:t>r</w:t>
      </w:r>
      <w:r w:rsidR="00CD3674">
        <w:rPr>
          <w:rFonts w:ascii="Times New Roman" w:hAnsi="Times New Roman" w:cs="Times New Roman"/>
          <w:sz w:val="24"/>
          <w:szCs w:val="24"/>
        </w:rPr>
        <w:t>a</w:t>
      </w:r>
      <w:r w:rsidR="002A5436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="002A5436">
        <w:rPr>
          <w:rFonts w:ascii="Times New Roman" w:hAnsi="Times New Roman" w:cs="Times New Roman"/>
          <w:sz w:val="24"/>
          <w:szCs w:val="24"/>
        </w:rPr>
        <w:t>Coppolovy</w:t>
      </w:r>
      <w:proofErr w:type="spellEnd"/>
      <w:r w:rsidR="002A5436">
        <w:rPr>
          <w:rFonts w:ascii="Times New Roman" w:hAnsi="Times New Roman" w:cs="Times New Roman"/>
          <w:sz w:val="24"/>
          <w:szCs w:val="24"/>
        </w:rPr>
        <w:t xml:space="preserve"> </w:t>
      </w:r>
      <w:r w:rsidR="002A5436">
        <w:rPr>
          <w:rFonts w:ascii="Times New Roman" w:hAnsi="Times New Roman" w:cs="Times New Roman"/>
          <w:i/>
          <w:sz w:val="24"/>
          <w:szCs w:val="24"/>
        </w:rPr>
        <w:t>Apokalypsy.</w:t>
      </w:r>
    </w:p>
    <w:p w:rsidR="00012F84" w:rsidRDefault="00012F84" w:rsidP="007C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3B4" w:rsidRDefault="00FC43B4" w:rsidP="007C2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249" w:rsidRDefault="007C2A91" w:rsidP="00F0112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43B4">
        <w:rPr>
          <w:rFonts w:ascii="Times New Roman" w:hAnsi="Times New Roman" w:cs="Times New Roman"/>
          <w:b/>
          <w:i/>
          <w:sz w:val="28"/>
          <w:szCs w:val="28"/>
        </w:rPr>
        <w:t>Smrt kmotřič</w:t>
      </w:r>
      <w:r w:rsidR="00DC5249">
        <w:rPr>
          <w:rFonts w:ascii="Times New Roman" w:hAnsi="Times New Roman" w:cs="Times New Roman"/>
          <w:b/>
          <w:i/>
          <w:sz w:val="28"/>
          <w:szCs w:val="28"/>
        </w:rPr>
        <w:t>ka</w:t>
      </w:r>
      <w:r w:rsidR="00FC43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43B4"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 w:rsidR="00FC43B4">
        <w:rPr>
          <w:rFonts w:ascii="Times New Roman" w:hAnsi="Times New Roman" w:cs="Times New Roman"/>
          <w:sz w:val="24"/>
          <w:szCs w:val="24"/>
        </w:rPr>
        <w:t>commare</w:t>
      </w:r>
      <w:proofErr w:type="spellEnd"/>
      <w:r w:rsidR="00FC4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3B4">
        <w:rPr>
          <w:rFonts w:ascii="Times New Roman" w:hAnsi="Times New Roman" w:cs="Times New Roman"/>
          <w:sz w:val="24"/>
          <w:szCs w:val="24"/>
        </w:rPr>
        <w:t>secca</w:t>
      </w:r>
      <w:proofErr w:type="spellEnd"/>
      <w:r w:rsidR="00FC43B4">
        <w:rPr>
          <w:rFonts w:ascii="Times New Roman" w:hAnsi="Times New Roman" w:cs="Times New Roman"/>
          <w:sz w:val="24"/>
          <w:szCs w:val="24"/>
        </w:rPr>
        <w:t xml:space="preserve">, 1962), námět PPP z prostředí </w:t>
      </w:r>
      <w:proofErr w:type="spellStart"/>
      <w:r w:rsidR="00FC43B4">
        <w:rPr>
          <w:rFonts w:ascii="Times New Roman" w:hAnsi="Times New Roman" w:cs="Times New Roman"/>
          <w:sz w:val="24"/>
          <w:szCs w:val="24"/>
        </w:rPr>
        <w:t>subproletariátu</w:t>
      </w:r>
      <w:proofErr w:type="spellEnd"/>
      <w:r w:rsidR="00FC43B4">
        <w:rPr>
          <w:rFonts w:ascii="Times New Roman" w:hAnsi="Times New Roman" w:cs="Times New Roman"/>
          <w:sz w:val="24"/>
          <w:szCs w:val="24"/>
        </w:rPr>
        <w:t xml:space="preserve">, zpracovaný ale s narativní rafinovaností, blízkou například </w:t>
      </w:r>
      <w:proofErr w:type="spellStart"/>
      <w:r w:rsidR="00FC43B4">
        <w:rPr>
          <w:rFonts w:ascii="Times New Roman" w:hAnsi="Times New Roman" w:cs="Times New Roman"/>
          <w:sz w:val="24"/>
          <w:szCs w:val="24"/>
        </w:rPr>
        <w:t>Kurosawovu</w:t>
      </w:r>
      <w:proofErr w:type="spellEnd"/>
      <w:r w:rsidR="00FC43B4">
        <w:rPr>
          <w:rFonts w:ascii="Times New Roman" w:hAnsi="Times New Roman" w:cs="Times New Roman"/>
          <w:sz w:val="24"/>
          <w:szCs w:val="24"/>
        </w:rPr>
        <w:t xml:space="preserve"> snímku </w:t>
      </w:r>
      <w:proofErr w:type="spellStart"/>
      <w:r w:rsidR="00FC43B4">
        <w:rPr>
          <w:rFonts w:ascii="Times New Roman" w:hAnsi="Times New Roman" w:cs="Times New Roman"/>
          <w:i/>
          <w:sz w:val="24"/>
          <w:szCs w:val="24"/>
        </w:rPr>
        <w:t>Rašómon</w:t>
      </w:r>
      <w:proofErr w:type="spellEnd"/>
      <w:r w:rsidR="00FC43B4">
        <w:rPr>
          <w:rFonts w:ascii="Times New Roman" w:hAnsi="Times New Roman" w:cs="Times New Roman"/>
          <w:sz w:val="24"/>
          <w:szCs w:val="24"/>
        </w:rPr>
        <w:t xml:space="preserve">: jedna událost, několik svědectví. </w:t>
      </w:r>
      <w:proofErr w:type="spellStart"/>
      <w:r w:rsidR="00FC43B4">
        <w:rPr>
          <w:rFonts w:ascii="Times New Roman" w:hAnsi="Times New Roman" w:cs="Times New Roman"/>
          <w:sz w:val="24"/>
          <w:szCs w:val="24"/>
        </w:rPr>
        <w:t>Mizanscéna</w:t>
      </w:r>
      <w:proofErr w:type="spellEnd"/>
      <w:r w:rsidR="00FC43B4">
        <w:rPr>
          <w:rFonts w:ascii="Times New Roman" w:hAnsi="Times New Roman" w:cs="Times New Roman"/>
          <w:sz w:val="24"/>
          <w:szCs w:val="24"/>
        </w:rPr>
        <w:t xml:space="preserve"> a práce s hloubkou pole se odchylují od </w:t>
      </w:r>
      <w:proofErr w:type="spellStart"/>
      <w:r w:rsidR="00FC43B4">
        <w:rPr>
          <w:rFonts w:ascii="Times New Roman" w:hAnsi="Times New Roman" w:cs="Times New Roman"/>
          <w:sz w:val="24"/>
          <w:szCs w:val="24"/>
        </w:rPr>
        <w:t>Pasoliniho</w:t>
      </w:r>
      <w:proofErr w:type="spellEnd"/>
      <w:r w:rsidR="00FC43B4">
        <w:rPr>
          <w:rFonts w:ascii="Times New Roman" w:hAnsi="Times New Roman" w:cs="Times New Roman"/>
          <w:sz w:val="24"/>
          <w:szCs w:val="24"/>
        </w:rPr>
        <w:t xml:space="preserve"> naivismu a napovídají </w:t>
      </w:r>
      <w:proofErr w:type="spellStart"/>
      <w:r w:rsidR="00FC43B4">
        <w:rPr>
          <w:rFonts w:ascii="Times New Roman" w:hAnsi="Times New Roman" w:cs="Times New Roman"/>
          <w:sz w:val="24"/>
          <w:szCs w:val="24"/>
        </w:rPr>
        <w:t>Bertolucciho</w:t>
      </w:r>
      <w:proofErr w:type="spellEnd"/>
      <w:r w:rsidR="00FC43B4">
        <w:rPr>
          <w:rFonts w:ascii="Times New Roman" w:hAnsi="Times New Roman" w:cs="Times New Roman"/>
          <w:sz w:val="24"/>
          <w:szCs w:val="24"/>
        </w:rPr>
        <w:t xml:space="preserve"> pozdější obrazově efektní styl.</w:t>
      </w:r>
      <w:r w:rsidR="00DC5249">
        <w:rPr>
          <w:rFonts w:ascii="Times New Roman" w:hAnsi="Times New Roman" w:cs="Times New Roman"/>
          <w:sz w:val="24"/>
          <w:szCs w:val="24"/>
        </w:rPr>
        <w:t xml:space="preserve"> Celý film: </w:t>
      </w:r>
      <w:hyperlink r:id="rId7" w:history="1">
        <w:r w:rsidR="00DC5249" w:rsidRPr="007563F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https://www.youtube.com/watch?v=Ws48cmIjxUc</w:t>
        </w:r>
      </w:hyperlink>
    </w:p>
    <w:p w:rsidR="00FC43B4" w:rsidRPr="00FC43B4" w:rsidRDefault="00FC43B4" w:rsidP="00B77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2" w:rsidRDefault="007C2A91" w:rsidP="00665EB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6AFC">
        <w:rPr>
          <w:rFonts w:ascii="Times New Roman" w:hAnsi="Times New Roman" w:cs="Times New Roman"/>
          <w:b/>
          <w:i/>
          <w:sz w:val="28"/>
          <w:szCs w:val="28"/>
        </w:rPr>
        <w:t>Před revolucí</w:t>
      </w:r>
      <w:r w:rsidR="00FC43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43B4">
        <w:rPr>
          <w:rFonts w:ascii="Times New Roman" w:hAnsi="Times New Roman" w:cs="Times New Roman"/>
          <w:sz w:val="24"/>
          <w:szCs w:val="24"/>
        </w:rPr>
        <w:t xml:space="preserve">(Prima </w:t>
      </w:r>
      <w:proofErr w:type="spellStart"/>
      <w:r w:rsidR="00FC43B4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FC4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3B4">
        <w:rPr>
          <w:rFonts w:ascii="Times New Roman" w:hAnsi="Times New Roman" w:cs="Times New Roman"/>
          <w:sz w:val="24"/>
          <w:szCs w:val="24"/>
        </w:rPr>
        <w:t>rivoluzione</w:t>
      </w:r>
      <w:proofErr w:type="spellEnd"/>
      <w:r w:rsidR="00FC43B4">
        <w:rPr>
          <w:rFonts w:ascii="Times New Roman" w:hAnsi="Times New Roman" w:cs="Times New Roman"/>
          <w:sz w:val="24"/>
          <w:szCs w:val="24"/>
        </w:rPr>
        <w:t xml:space="preserve">, 1964). </w:t>
      </w:r>
      <w:r w:rsidR="0076703C">
        <w:rPr>
          <w:rFonts w:ascii="Times New Roman" w:hAnsi="Times New Roman" w:cs="Times New Roman"/>
          <w:sz w:val="24"/>
          <w:szCs w:val="24"/>
        </w:rPr>
        <w:t xml:space="preserve">Autorská zpověď – lyrický </w:t>
      </w:r>
      <w:r w:rsidR="00E86AFC">
        <w:rPr>
          <w:rFonts w:ascii="Times New Roman" w:hAnsi="Times New Roman" w:cs="Times New Roman"/>
          <w:sz w:val="24"/>
          <w:szCs w:val="24"/>
        </w:rPr>
        <w:t>deník v </w:t>
      </w:r>
      <w:proofErr w:type="spellStart"/>
      <w:r w:rsidR="00E86AFC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E86AFC">
        <w:rPr>
          <w:rFonts w:ascii="Times New Roman" w:hAnsi="Times New Roman" w:cs="Times New Roman"/>
          <w:sz w:val="24"/>
          <w:szCs w:val="24"/>
        </w:rPr>
        <w:t xml:space="preserve">-formě o mládí v Parmě. </w:t>
      </w:r>
      <w:r w:rsidR="001A5C96">
        <w:rPr>
          <w:rFonts w:ascii="Times New Roman" w:hAnsi="Times New Roman" w:cs="Times New Roman"/>
          <w:sz w:val="24"/>
          <w:szCs w:val="24"/>
        </w:rPr>
        <w:t xml:space="preserve">Fabriziovi nestačí čekat na revoluci. Jeho učitel, komunista </w:t>
      </w:r>
      <w:proofErr w:type="spellStart"/>
      <w:r w:rsidR="001A5C96">
        <w:rPr>
          <w:rFonts w:ascii="Times New Roman" w:hAnsi="Times New Roman" w:cs="Times New Roman"/>
          <w:sz w:val="24"/>
          <w:szCs w:val="24"/>
        </w:rPr>
        <w:t>Cesare</w:t>
      </w:r>
      <w:proofErr w:type="spellEnd"/>
      <w:r w:rsidR="001A5C96">
        <w:rPr>
          <w:rFonts w:ascii="Times New Roman" w:hAnsi="Times New Roman" w:cs="Times New Roman"/>
          <w:sz w:val="24"/>
          <w:szCs w:val="24"/>
        </w:rPr>
        <w:t>, mu říká: „Stávky, odborová vítězství, to je ti málo?</w:t>
      </w:r>
      <w:r w:rsidR="00FD77CB">
        <w:rPr>
          <w:rFonts w:ascii="Times New Roman" w:hAnsi="Times New Roman" w:cs="Times New Roman"/>
          <w:sz w:val="24"/>
          <w:szCs w:val="24"/>
        </w:rPr>
        <w:t xml:space="preserve">“ Fabrizio: „Stávky, odborová hnutí a První máje s rudými prapory – to mi nestačí. </w:t>
      </w:r>
      <w:r w:rsidR="00944763">
        <w:rPr>
          <w:rFonts w:ascii="Times New Roman" w:hAnsi="Times New Roman" w:cs="Times New Roman"/>
          <w:sz w:val="24"/>
          <w:szCs w:val="24"/>
        </w:rPr>
        <w:t xml:space="preserve">Možná to stačilo roku 1908, ale ne teď. Nemůžeme přijmout tento řád. Chceme všechno změnit.“ </w:t>
      </w:r>
      <w:r w:rsidR="00865B45">
        <w:rPr>
          <w:rFonts w:ascii="Times New Roman" w:hAnsi="Times New Roman" w:cs="Times New Roman"/>
          <w:sz w:val="24"/>
          <w:szCs w:val="24"/>
        </w:rPr>
        <w:t xml:space="preserve">Z Milána přijede teta Gina, svádí Fabrizia a ten se do ní zamiluje. </w:t>
      </w:r>
      <w:r w:rsidR="0001133F">
        <w:rPr>
          <w:rFonts w:ascii="Times New Roman" w:hAnsi="Times New Roman" w:cs="Times New Roman"/>
          <w:sz w:val="24"/>
          <w:szCs w:val="24"/>
        </w:rPr>
        <w:t xml:space="preserve">Nakonec se však Fabrizio přizpůsobí buržoaznímu řádu a ožení se s Cleli z dobré rodiny. </w:t>
      </w:r>
      <w:r w:rsidR="00944763" w:rsidRPr="00944763">
        <w:rPr>
          <w:rFonts w:ascii="Times New Roman" w:hAnsi="Times New Roman" w:cs="Times New Roman"/>
          <w:sz w:val="24"/>
          <w:szCs w:val="24"/>
        </w:rPr>
        <w:t>Svátek</w:t>
      </w:r>
      <w:r w:rsidR="00944763">
        <w:rPr>
          <w:rFonts w:ascii="Times New Roman" w:hAnsi="Times New Roman" w:cs="Times New Roman"/>
          <w:sz w:val="24"/>
          <w:szCs w:val="24"/>
        </w:rPr>
        <w:t xml:space="preserve"> komunistických novin </w:t>
      </w:r>
      <w:r w:rsidR="00944763" w:rsidRPr="00944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763" w:rsidRPr="00944763">
        <w:rPr>
          <w:rStyle w:val="Zdraznn"/>
          <w:rFonts w:ascii="Times New Roman" w:hAnsi="Times New Roman" w:cs="Times New Roman"/>
          <w:i w:val="0"/>
          <w:sz w:val="24"/>
          <w:szCs w:val="24"/>
        </w:rPr>
        <w:t>l'Unità</w:t>
      </w:r>
      <w:proofErr w:type="spellEnd"/>
      <w:r w:rsidR="00944763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376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s portréty Fidela Castra na transparentech. V kině se </w:t>
      </w:r>
      <w:proofErr w:type="gramStart"/>
      <w:r w:rsidR="00F23376">
        <w:rPr>
          <w:rStyle w:val="Zdraznn"/>
          <w:rFonts w:ascii="Times New Roman" w:hAnsi="Times New Roman" w:cs="Times New Roman"/>
          <w:i w:val="0"/>
          <w:sz w:val="24"/>
          <w:szCs w:val="24"/>
        </w:rPr>
        <w:t>hraje</w:t>
      </w:r>
      <w:proofErr w:type="gramEnd"/>
      <w:r w:rsidR="00F23376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23376">
        <w:rPr>
          <w:rStyle w:val="Zdraznn"/>
          <w:rFonts w:ascii="Times New Roman" w:hAnsi="Times New Roman" w:cs="Times New Roman"/>
          <w:i w:val="0"/>
          <w:sz w:val="24"/>
          <w:szCs w:val="24"/>
        </w:rPr>
        <w:t>Godardův</w:t>
      </w:r>
      <w:proofErr w:type="spellEnd"/>
      <w:r w:rsidR="00F23376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film </w:t>
      </w:r>
      <w:r w:rsidR="00F23376">
        <w:rPr>
          <w:rStyle w:val="Zdraznn"/>
          <w:rFonts w:ascii="Times New Roman" w:hAnsi="Times New Roman" w:cs="Times New Roman"/>
          <w:sz w:val="24"/>
          <w:szCs w:val="24"/>
        </w:rPr>
        <w:t xml:space="preserve">Žena </w:t>
      </w:r>
      <w:proofErr w:type="gramStart"/>
      <w:r w:rsidR="00F23376">
        <w:rPr>
          <w:rStyle w:val="Zdraznn"/>
          <w:rFonts w:ascii="Times New Roman" w:hAnsi="Times New Roman" w:cs="Times New Roman"/>
          <w:sz w:val="24"/>
          <w:szCs w:val="24"/>
        </w:rPr>
        <w:t>je</w:t>
      </w:r>
      <w:proofErr w:type="gramEnd"/>
      <w:r w:rsidR="00F23376">
        <w:rPr>
          <w:rStyle w:val="Zdraznn"/>
          <w:rFonts w:ascii="Times New Roman" w:hAnsi="Times New Roman" w:cs="Times New Roman"/>
          <w:sz w:val="24"/>
          <w:szCs w:val="24"/>
        </w:rPr>
        <w:t xml:space="preserve"> žena. </w:t>
      </w:r>
      <w:r w:rsidR="00F23376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Hudba z Verdiho </w:t>
      </w:r>
      <w:proofErr w:type="spellStart"/>
      <w:r w:rsidR="00F23376">
        <w:rPr>
          <w:rStyle w:val="Zdraznn"/>
          <w:rFonts w:ascii="Times New Roman" w:hAnsi="Times New Roman" w:cs="Times New Roman"/>
          <w:sz w:val="24"/>
          <w:szCs w:val="24"/>
        </w:rPr>
        <w:t>Mackbetha</w:t>
      </w:r>
      <w:proofErr w:type="spellEnd"/>
      <w:r w:rsidR="00F23376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="00F23376">
        <w:rPr>
          <w:rStyle w:val="Zdraznn"/>
          <w:rFonts w:ascii="Times New Roman" w:hAnsi="Times New Roman" w:cs="Times New Roman"/>
          <w:i w:val="0"/>
          <w:sz w:val="24"/>
          <w:szCs w:val="24"/>
        </w:rPr>
        <w:t>symbolizuje buržoaznost. Hrdinova snaha osvobodit se od starých komunistických tradic čtyřicátých let je odvrácenou stranou jeho maloburžoaznosti. Protikladem k hrdinově slabosti je legenda o bílé velrybě z </w:t>
      </w:r>
      <w:proofErr w:type="spellStart"/>
      <w:r w:rsidR="00F23376">
        <w:rPr>
          <w:rStyle w:val="Zdraznn"/>
          <w:rFonts w:ascii="Times New Roman" w:hAnsi="Times New Roman" w:cs="Times New Roman"/>
          <w:i w:val="0"/>
          <w:sz w:val="24"/>
          <w:szCs w:val="24"/>
        </w:rPr>
        <w:t>Melvillova</w:t>
      </w:r>
      <w:proofErr w:type="spellEnd"/>
      <w:r w:rsidR="00F23376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románu. </w:t>
      </w:r>
      <w:r w:rsidR="00270391">
        <w:rPr>
          <w:rStyle w:val="Zdraznn"/>
          <w:rFonts w:ascii="Times New Roman" w:hAnsi="Times New Roman" w:cs="Times New Roman"/>
          <w:i w:val="0"/>
          <w:sz w:val="24"/>
          <w:szCs w:val="24"/>
        </w:rPr>
        <w:t>Inspirováno Stendhal</w:t>
      </w:r>
      <w:r w:rsidR="000271CD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ovým románem </w:t>
      </w:r>
      <w:r w:rsidR="000271CD">
        <w:rPr>
          <w:rStyle w:val="Zdraznn"/>
          <w:rFonts w:ascii="Times New Roman" w:hAnsi="Times New Roman" w:cs="Times New Roman"/>
          <w:sz w:val="24"/>
          <w:szCs w:val="24"/>
        </w:rPr>
        <w:t>Věznice parmská</w:t>
      </w:r>
      <w:r w:rsidR="0027039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23376">
        <w:rPr>
          <w:rStyle w:val="Zdraznn"/>
          <w:rFonts w:ascii="Times New Roman" w:hAnsi="Times New Roman" w:cs="Times New Roman"/>
          <w:i w:val="0"/>
          <w:sz w:val="24"/>
          <w:szCs w:val="24"/>
        </w:rPr>
        <w:t>Bertolucci</w:t>
      </w:r>
      <w:proofErr w:type="spellEnd"/>
      <w:r w:rsidR="00F23376">
        <w:rPr>
          <w:rStyle w:val="Zdraznn"/>
          <w:rFonts w:ascii="Times New Roman" w:hAnsi="Times New Roman" w:cs="Times New Roman"/>
          <w:i w:val="0"/>
          <w:sz w:val="24"/>
          <w:szCs w:val="24"/>
        </w:rPr>
        <w:t>: „V postavě Fabrizia jsem se snažil ukázat, že buržo</w:t>
      </w:r>
      <w:r w:rsidR="0027039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a se nemůže stát marxistou.“ Snímek nebyl v době vzniku nijak zvlášť úspěšný, ale v roce 1968 byl znovuobjeven a stal se kultovním dílem studentského </w:t>
      </w:r>
      <w:proofErr w:type="spellStart"/>
      <w:r w:rsidR="00270391">
        <w:rPr>
          <w:rStyle w:val="Zdraznn"/>
          <w:rFonts w:ascii="Times New Roman" w:hAnsi="Times New Roman" w:cs="Times New Roman"/>
          <w:i w:val="0"/>
          <w:sz w:val="24"/>
          <w:szCs w:val="24"/>
        </w:rPr>
        <w:t>kontestátorského</w:t>
      </w:r>
      <w:proofErr w:type="spellEnd"/>
      <w:r w:rsidR="0027039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hnutí.</w:t>
      </w:r>
    </w:p>
    <w:p w:rsidR="00FC43B4" w:rsidRPr="001F2316" w:rsidRDefault="001F2316" w:rsidP="00665EB2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2316"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8" w:history="1">
        <w:r w:rsidRPr="001F231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https://www.youtube.com/watch?v=Zh2KM4Y4bA8</w:t>
        </w:r>
      </w:hyperlink>
    </w:p>
    <w:p w:rsidR="007A473C" w:rsidRDefault="007A473C" w:rsidP="007A47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2A91" w:rsidRDefault="007C2A91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Partner</w:t>
      </w:r>
      <w:r w:rsidR="007A47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473C">
        <w:rPr>
          <w:rFonts w:ascii="Times New Roman" w:hAnsi="Times New Roman" w:cs="Times New Roman"/>
          <w:sz w:val="24"/>
          <w:szCs w:val="24"/>
        </w:rPr>
        <w:t xml:space="preserve">(1968), inspirováno povídkou F. M. Dostojevského </w:t>
      </w:r>
      <w:r w:rsidR="007A473C">
        <w:rPr>
          <w:rFonts w:ascii="Times New Roman" w:hAnsi="Times New Roman" w:cs="Times New Roman"/>
          <w:i/>
          <w:sz w:val="24"/>
          <w:szCs w:val="24"/>
        </w:rPr>
        <w:t xml:space="preserve">Dvojník </w:t>
      </w:r>
      <w:r w:rsidR="007A473C">
        <w:rPr>
          <w:rFonts w:ascii="Times New Roman" w:hAnsi="Times New Roman" w:cs="Times New Roman"/>
          <w:sz w:val="24"/>
          <w:szCs w:val="24"/>
        </w:rPr>
        <w:t xml:space="preserve">a ovlivněno </w:t>
      </w:r>
      <w:proofErr w:type="spellStart"/>
      <w:r w:rsidR="007A473C">
        <w:rPr>
          <w:rFonts w:ascii="Times New Roman" w:hAnsi="Times New Roman" w:cs="Times New Roman"/>
          <w:sz w:val="24"/>
          <w:szCs w:val="24"/>
        </w:rPr>
        <w:t>Godardem</w:t>
      </w:r>
      <w:proofErr w:type="spellEnd"/>
      <w:r w:rsidR="007A47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473C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 w:rsidR="007A473C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="007A473C">
        <w:rPr>
          <w:rFonts w:ascii="Times New Roman" w:hAnsi="Times New Roman" w:cs="Times New Roman"/>
          <w:sz w:val="24"/>
          <w:szCs w:val="24"/>
        </w:rPr>
        <w:t xml:space="preserve"> Clementi, </w:t>
      </w:r>
      <w:proofErr w:type="spellStart"/>
      <w:r w:rsidR="007A473C">
        <w:rPr>
          <w:rFonts w:ascii="Times New Roman" w:hAnsi="Times New Roman" w:cs="Times New Roman"/>
          <w:sz w:val="24"/>
          <w:szCs w:val="24"/>
        </w:rPr>
        <w:t>Stefania</w:t>
      </w:r>
      <w:proofErr w:type="spellEnd"/>
      <w:r w:rsidR="007A4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3C">
        <w:rPr>
          <w:rFonts w:ascii="Times New Roman" w:hAnsi="Times New Roman" w:cs="Times New Roman"/>
          <w:sz w:val="24"/>
          <w:szCs w:val="24"/>
        </w:rPr>
        <w:t>Sandrelliová</w:t>
      </w:r>
      <w:proofErr w:type="spellEnd"/>
      <w:r w:rsidR="00FD268C">
        <w:rPr>
          <w:rFonts w:ascii="Times New Roman" w:hAnsi="Times New Roman" w:cs="Times New Roman"/>
          <w:sz w:val="24"/>
          <w:szCs w:val="24"/>
        </w:rPr>
        <w:t xml:space="preserve"> aj</w:t>
      </w:r>
      <w:r w:rsidR="007A473C">
        <w:rPr>
          <w:rFonts w:ascii="Times New Roman" w:hAnsi="Times New Roman" w:cs="Times New Roman"/>
          <w:sz w:val="24"/>
          <w:szCs w:val="24"/>
        </w:rPr>
        <w:t xml:space="preserve">. Učitel divadelní akademie je fascinován studentským hnutím a neschopný se k němu připojit. V samotě se rozdvojí a získá dvojníka. Vliv divadla </w:t>
      </w:r>
      <w:proofErr w:type="spellStart"/>
      <w:r w:rsidR="007A473C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7A4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3C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="007A473C">
        <w:rPr>
          <w:rFonts w:ascii="Times New Roman" w:hAnsi="Times New Roman" w:cs="Times New Roman"/>
          <w:sz w:val="24"/>
          <w:szCs w:val="24"/>
        </w:rPr>
        <w:t xml:space="preserve">, odkazy ke </w:t>
      </w:r>
      <w:r w:rsidR="007A473C">
        <w:rPr>
          <w:rFonts w:ascii="Times New Roman" w:hAnsi="Times New Roman" w:cs="Times New Roman"/>
          <w:i/>
          <w:sz w:val="24"/>
          <w:szCs w:val="24"/>
        </w:rPr>
        <w:t>Křižníku Potěmkinovi</w:t>
      </w:r>
      <w:r w:rsidR="007A473C">
        <w:rPr>
          <w:rFonts w:ascii="Times New Roman" w:hAnsi="Times New Roman" w:cs="Times New Roman"/>
          <w:sz w:val="24"/>
          <w:szCs w:val="24"/>
        </w:rPr>
        <w:t>.</w:t>
      </w:r>
    </w:p>
    <w:p w:rsidR="00767B10" w:rsidRPr="00767B10" w:rsidRDefault="00767B10" w:rsidP="00767B10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9" w:history="1">
        <w:r w:rsidRPr="0088776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https://www.youtube.com/watch?v=A2SSJUV_8wY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AC3" w:rsidRDefault="00E76AC3" w:rsidP="00B77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73C" w:rsidRPr="003E4020" w:rsidRDefault="003E4020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Agónie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Agonia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1969) z povídkového filmu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Láska a zuřivost </w:t>
      </w:r>
      <w:r>
        <w:rPr>
          <w:rFonts w:ascii="Times New Roman" w:hAnsi="Times New Roman" w:cs="Times New Roman"/>
          <w:sz w:val="24"/>
          <w:szCs w:val="24"/>
        </w:rPr>
        <w:t xml:space="preserve">(Amore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rabbia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účinkuje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="008F22C6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8F22C6" w:rsidRPr="0088776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https://www.youtube.com/watch?v=MO9CbEqswKA</w:t>
        </w:r>
      </w:hyperlink>
      <w:r w:rsidR="008F2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AC3" w:rsidRPr="007A473C" w:rsidRDefault="00E76AC3" w:rsidP="00B77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251" w:rsidRDefault="007C2A91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6AC3">
        <w:rPr>
          <w:rFonts w:ascii="Times New Roman" w:hAnsi="Times New Roman" w:cs="Times New Roman"/>
          <w:b/>
          <w:i/>
          <w:sz w:val="28"/>
          <w:szCs w:val="28"/>
        </w:rPr>
        <w:t>Strategie pavouka</w:t>
      </w:r>
      <w:r w:rsidR="00E76A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6AC3"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 w:rsidR="00E76AC3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="00E7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AC3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E76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AC3">
        <w:rPr>
          <w:rFonts w:ascii="Times New Roman" w:hAnsi="Times New Roman" w:cs="Times New Roman"/>
          <w:sz w:val="24"/>
          <w:szCs w:val="24"/>
        </w:rPr>
        <w:t>ragno</w:t>
      </w:r>
      <w:proofErr w:type="spellEnd"/>
      <w:r w:rsidR="00E76AC3">
        <w:rPr>
          <w:rFonts w:ascii="Times New Roman" w:hAnsi="Times New Roman" w:cs="Times New Roman"/>
          <w:sz w:val="24"/>
          <w:szCs w:val="24"/>
        </w:rPr>
        <w:t xml:space="preserve">, 1970), podle povídky </w:t>
      </w:r>
      <w:proofErr w:type="spellStart"/>
      <w:r w:rsidR="00E76AC3">
        <w:rPr>
          <w:rFonts w:ascii="Times New Roman" w:hAnsi="Times New Roman" w:cs="Times New Roman"/>
          <w:sz w:val="24"/>
          <w:szCs w:val="24"/>
        </w:rPr>
        <w:t>Jorgeho</w:t>
      </w:r>
      <w:proofErr w:type="spellEnd"/>
      <w:r w:rsidR="00E76AC3">
        <w:rPr>
          <w:rFonts w:ascii="Times New Roman" w:hAnsi="Times New Roman" w:cs="Times New Roman"/>
          <w:sz w:val="24"/>
          <w:szCs w:val="24"/>
        </w:rPr>
        <w:t xml:space="preserve"> Luise </w:t>
      </w:r>
      <w:proofErr w:type="spellStart"/>
      <w:r w:rsidR="00E76AC3">
        <w:rPr>
          <w:rFonts w:ascii="Times New Roman" w:hAnsi="Times New Roman" w:cs="Times New Roman"/>
          <w:sz w:val="24"/>
          <w:szCs w:val="24"/>
        </w:rPr>
        <w:t>Borgese</w:t>
      </w:r>
      <w:proofErr w:type="spellEnd"/>
      <w:r w:rsidR="00E76AC3">
        <w:rPr>
          <w:rFonts w:ascii="Times New Roman" w:hAnsi="Times New Roman" w:cs="Times New Roman"/>
          <w:sz w:val="24"/>
          <w:szCs w:val="24"/>
        </w:rPr>
        <w:t xml:space="preserve"> </w:t>
      </w:r>
      <w:r w:rsidR="00E76AC3">
        <w:rPr>
          <w:rFonts w:ascii="Times New Roman" w:hAnsi="Times New Roman" w:cs="Times New Roman"/>
          <w:i/>
          <w:sz w:val="24"/>
          <w:szCs w:val="24"/>
        </w:rPr>
        <w:t>Námět o zrádci a hrdinovi</w:t>
      </w:r>
      <w:r w:rsidR="00E76AC3">
        <w:rPr>
          <w:rFonts w:ascii="Times New Roman" w:hAnsi="Times New Roman" w:cs="Times New Roman"/>
          <w:sz w:val="24"/>
          <w:szCs w:val="24"/>
        </w:rPr>
        <w:t xml:space="preserve">, o irském vlastenci, jenž je při sledování Shakespearovy hry v divadle s vlastním souhlasem zavražděn, protože byl zrádcem, ale jeho hrdinná smrt bude využita k povzbuzení vlastenců. Příběh svého děda studuje mladík, který se ho rozhodne nezveřejnit. </w:t>
      </w:r>
      <w:r w:rsidR="00073AA6">
        <w:rPr>
          <w:rFonts w:ascii="Times New Roman" w:hAnsi="Times New Roman" w:cs="Times New Roman"/>
          <w:sz w:val="24"/>
          <w:szCs w:val="24"/>
        </w:rPr>
        <w:t>V </w:t>
      </w:r>
      <w:proofErr w:type="spellStart"/>
      <w:proofErr w:type="gramStart"/>
      <w:r w:rsidR="00073AA6">
        <w:rPr>
          <w:rFonts w:ascii="Times New Roman" w:hAnsi="Times New Roman" w:cs="Times New Roman"/>
          <w:sz w:val="24"/>
          <w:szCs w:val="24"/>
        </w:rPr>
        <w:t>Bertolucciho</w:t>
      </w:r>
      <w:proofErr w:type="spellEnd"/>
      <w:proofErr w:type="gramEnd"/>
      <w:r w:rsidR="00073AA6">
        <w:rPr>
          <w:rFonts w:ascii="Times New Roman" w:hAnsi="Times New Roman" w:cs="Times New Roman"/>
          <w:sz w:val="24"/>
          <w:szCs w:val="24"/>
        </w:rPr>
        <w:t xml:space="preserve"> filmu jde o antifašistický odboj ve třicátých letech, hrdinův otec je zavražděn v divadle, jeho odbojová skupina zrazena. </w:t>
      </w:r>
      <w:r w:rsidR="00887522">
        <w:rPr>
          <w:rFonts w:ascii="Times New Roman" w:hAnsi="Times New Roman" w:cs="Times New Roman"/>
          <w:sz w:val="24"/>
          <w:szCs w:val="24"/>
        </w:rPr>
        <w:t xml:space="preserve">Syn pátrá po otcově hrdinné smrti a dozví se, že byl zrádcem. Souhlasil se svým zavražděním, aby na něj zůstala světlá památka a aby jeho smrt povzbudila bojovníky. Synovi se nedaří </w:t>
      </w:r>
      <w:r w:rsidR="00BB08B2">
        <w:rPr>
          <w:rFonts w:ascii="Times New Roman" w:hAnsi="Times New Roman" w:cs="Times New Roman"/>
          <w:sz w:val="24"/>
          <w:szCs w:val="24"/>
        </w:rPr>
        <w:t>kontakt s otcovými soudruhy, nic se nedozvídá, váhá, zda má pravdu o svém otci, jemuž má být odhalena pamětní deska, někomu sdělit.</w:t>
      </w:r>
    </w:p>
    <w:p w:rsidR="007C2A91" w:rsidRPr="00E76AC3" w:rsidRDefault="001D69CA" w:rsidP="00B77251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77251" w:rsidRPr="0088776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https://www.youtube.com/watch?v=z8OQfveRRYc</w:t>
        </w:r>
      </w:hyperlink>
      <w:r w:rsidR="00B7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AC3" w:rsidRDefault="00E76AC3" w:rsidP="00137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AC3" w:rsidRDefault="00E76AC3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009F6" w:rsidRPr="00E76AC3" w:rsidRDefault="000009F6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C2A91" w:rsidRPr="00D67006" w:rsidRDefault="007C2A91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268C">
        <w:rPr>
          <w:rFonts w:ascii="Times New Roman" w:hAnsi="Times New Roman" w:cs="Times New Roman"/>
          <w:b/>
          <w:i/>
          <w:sz w:val="28"/>
          <w:szCs w:val="28"/>
        </w:rPr>
        <w:t>Konformista</w:t>
      </w:r>
      <w:r w:rsidR="00FD26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26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268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FD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68C">
        <w:rPr>
          <w:rFonts w:ascii="Times New Roman" w:hAnsi="Times New Roman" w:cs="Times New Roman"/>
          <w:sz w:val="24"/>
          <w:szCs w:val="24"/>
        </w:rPr>
        <w:t>comformista</w:t>
      </w:r>
      <w:proofErr w:type="spellEnd"/>
      <w:r w:rsidR="00FD268C">
        <w:rPr>
          <w:rFonts w:ascii="Times New Roman" w:hAnsi="Times New Roman" w:cs="Times New Roman"/>
          <w:sz w:val="24"/>
          <w:szCs w:val="24"/>
        </w:rPr>
        <w:t xml:space="preserve">, Itálie-Francie-SRN 1970), podle stejnojmenného románu Alberta Moravii. Jean-Louis </w:t>
      </w:r>
      <w:proofErr w:type="spellStart"/>
      <w:r w:rsidR="00FD268C">
        <w:rPr>
          <w:rFonts w:ascii="Times New Roman" w:hAnsi="Times New Roman" w:cs="Times New Roman"/>
          <w:sz w:val="24"/>
          <w:szCs w:val="24"/>
        </w:rPr>
        <w:t>Trintignant</w:t>
      </w:r>
      <w:proofErr w:type="spellEnd"/>
      <w:r w:rsidR="00FD26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68C">
        <w:rPr>
          <w:rFonts w:ascii="Times New Roman" w:hAnsi="Times New Roman" w:cs="Times New Roman"/>
          <w:sz w:val="24"/>
          <w:szCs w:val="24"/>
        </w:rPr>
        <w:t>Stefania</w:t>
      </w:r>
      <w:proofErr w:type="spellEnd"/>
      <w:r w:rsidR="00FD2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68C">
        <w:rPr>
          <w:rFonts w:ascii="Times New Roman" w:hAnsi="Times New Roman" w:cs="Times New Roman"/>
          <w:sz w:val="24"/>
          <w:szCs w:val="24"/>
        </w:rPr>
        <w:t>Sandrelliová</w:t>
      </w:r>
      <w:proofErr w:type="spellEnd"/>
      <w:r w:rsidR="00FD26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68C">
        <w:rPr>
          <w:rFonts w:ascii="Times New Roman" w:hAnsi="Times New Roman" w:cs="Times New Roman"/>
          <w:sz w:val="24"/>
          <w:szCs w:val="24"/>
        </w:rPr>
        <w:t>Dominique</w:t>
      </w:r>
      <w:proofErr w:type="spellEnd"/>
      <w:r w:rsidR="00FD268C">
        <w:rPr>
          <w:rFonts w:ascii="Times New Roman" w:hAnsi="Times New Roman" w:cs="Times New Roman"/>
          <w:sz w:val="24"/>
          <w:szCs w:val="24"/>
        </w:rPr>
        <w:t xml:space="preserve"> Sandová, </w:t>
      </w:r>
      <w:proofErr w:type="spellStart"/>
      <w:r w:rsidR="00FD268C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="00FD268C">
        <w:rPr>
          <w:rFonts w:ascii="Times New Roman" w:hAnsi="Times New Roman" w:cs="Times New Roman"/>
          <w:sz w:val="24"/>
          <w:szCs w:val="24"/>
        </w:rPr>
        <w:t xml:space="preserve"> Clementi. Příběh muže traumatizovaného zážitkem z mládí, když mu bylo třináct, vlákal ho k sobě homosexuální šofér a chlapec se domníval, že ho zastřelil. V dalším životě se snaží žít co nejkonformněji, strachuje se, že je také homosexuál, stane se fašistou, aby plynul s davem, </w:t>
      </w:r>
      <w:r w:rsidR="00F11C59">
        <w:rPr>
          <w:rFonts w:ascii="Times New Roman" w:hAnsi="Times New Roman" w:cs="Times New Roman"/>
          <w:sz w:val="24"/>
          <w:szCs w:val="24"/>
        </w:rPr>
        <w:t xml:space="preserve">a aby byl co nejnormálnější, oženil se s hloupou měšťačkou </w:t>
      </w:r>
      <w:proofErr w:type="spellStart"/>
      <w:r w:rsidR="00F11C59">
        <w:rPr>
          <w:rFonts w:ascii="Times New Roman" w:hAnsi="Times New Roman" w:cs="Times New Roman"/>
          <w:sz w:val="24"/>
          <w:szCs w:val="24"/>
        </w:rPr>
        <w:t>Giuliou</w:t>
      </w:r>
      <w:proofErr w:type="spellEnd"/>
      <w:r w:rsidR="00F11C59">
        <w:rPr>
          <w:rFonts w:ascii="Times New Roman" w:hAnsi="Times New Roman" w:cs="Times New Roman"/>
          <w:sz w:val="24"/>
          <w:szCs w:val="24"/>
        </w:rPr>
        <w:t>. Jeho matka je erotomanka, otec zešílel a je v blázinci. Manželka se mu přizná, že ji v patnácti připravil o panenství strýček</w:t>
      </w:r>
      <w:r w:rsidR="00E77848">
        <w:rPr>
          <w:rFonts w:ascii="Times New Roman" w:hAnsi="Times New Roman" w:cs="Times New Roman"/>
          <w:sz w:val="24"/>
          <w:szCs w:val="24"/>
        </w:rPr>
        <w:t xml:space="preserve"> (60) a že se s ním šest let stýkala. Jedou na svatební cestu do P</w:t>
      </w:r>
      <w:r w:rsidR="00744557">
        <w:rPr>
          <w:rFonts w:ascii="Times New Roman" w:hAnsi="Times New Roman" w:cs="Times New Roman"/>
          <w:sz w:val="24"/>
          <w:szCs w:val="24"/>
        </w:rPr>
        <w:t>aříže</w:t>
      </w:r>
      <w:r w:rsidR="00D67006">
        <w:rPr>
          <w:rFonts w:ascii="Times New Roman" w:hAnsi="Times New Roman" w:cs="Times New Roman"/>
          <w:sz w:val="24"/>
          <w:szCs w:val="24"/>
        </w:rPr>
        <w:t xml:space="preserve"> v době Lidové fronty</w:t>
      </w:r>
      <w:r w:rsidR="00744557">
        <w:rPr>
          <w:rFonts w:ascii="Times New Roman" w:hAnsi="Times New Roman" w:cs="Times New Roman"/>
          <w:sz w:val="24"/>
          <w:szCs w:val="24"/>
        </w:rPr>
        <w:t xml:space="preserve">, kde má on poslání z ministerstva vnitra, oddělení kontrašpionáže, kam ho povedl slepý přítel </w:t>
      </w:r>
      <w:proofErr w:type="spellStart"/>
      <w:r w:rsidR="00744557">
        <w:rPr>
          <w:rFonts w:ascii="Times New Roman" w:hAnsi="Times New Roman" w:cs="Times New Roman"/>
          <w:sz w:val="24"/>
          <w:szCs w:val="24"/>
        </w:rPr>
        <w:t>Italo</w:t>
      </w:r>
      <w:proofErr w:type="spellEnd"/>
      <w:r w:rsidR="00744557">
        <w:rPr>
          <w:rFonts w:ascii="Times New Roman" w:hAnsi="Times New Roman" w:cs="Times New Roman"/>
          <w:sz w:val="24"/>
          <w:szCs w:val="24"/>
        </w:rPr>
        <w:t>, propagandista fašistického rozhlasu. Marcello má za úkol zlikvidovat</w:t>
      </w:r>
      <w:r w:rsidR="00FD268C">
        <w:rPr>
          <w:rFonts w:ascii="Times New Roman" w:hAnsi="Times New Roman" w:cs="Times New Roman"/>
          <w:sz w:val="24"/>
          <w:szCs w:val="24"/>
        </w:rPr>
        <w:t xml:space="preserve"> </w:t>
      </w:r>
      <w:r w:rsidR="00744557">
        <w:rPr>
          <w:rFonts w:ascii="Times New Roman" w:hAnsi="Times New Roman" w:cs="Times New Roman"/>
          <w:sz w:val="24"/>
          <w:szCs w:val="24"/>
        </w:rPr>
        <w:t xml:space="preserve">v Paříži svého bývalého profesora, antifašistu, jenž tam žije v emigraci. Provází ho a sleduje tajný, jenž má za sebou neblahou zkušenost z afrického tažení. V Paříži je Marcello oslněn profesorovou mladou ženou, učitelkou baletu, která ho svede a svou sexuální uvolněností fascinuje jeho </w:t>
      </w:r>
      <w:proofErr w:type="spellStart"/>
      <w:r w:rsidR="00744557">
        <w:rPr>
          <w:rFonts w:ascii="Times New Roman" w:hAnsi="Times New Roman" w:cs="Times New Roman"/>
          <w:sz w:val="24"/>
          <w:szCs w:val="24"/>
        </w:rPr>
        <w:t>Giuliu</w:t>
      </w:r>
      <w:proofErr w:type="spellEnd"/>
      <w:r w:rsidR="00744557">
        <w:rPr>
          <w:rFonts w:ascii="Times New Roman" w:hAnsi="Times New Roman" w:cs="Times New Roman"/>
          <w:sz w:val="24"/>
          <w:szCs w:val="24"/>
        </w:rPr>
        <w:t xml:space="preserve">. </w:t>
      </w:r>
      <w:r w:rsidR="004C6018">
        <w:rPr>
          <w:rFonts w:ascii="Times New Roman" w:hAnsi="Times New Roman" w:cs="Times New Roman"/>
          <w:sz w:val="24"/>
          <w:szCs w:val="24"/>
        </w:rPr>
        <w:t xml:space="preserve">Marcello se pokusí vražedný úkol odmítnout, ale nedokáže to. Na plese se profesor pokusí svěřit mu obálku se vzkazem odboji v Římě, ale je to jen zkouška, v obálce je prázdný papír. </w:t>
      </w:r>
      <w:r w:rsidR="0075047A">
        <w:rPr>
          <w:rFonts w:ascii="Times New Roman" w:hAnsi="Times New Roman" w:cs="Times New Roman"/>
          <w:sz w:val="24"/>
          <w:szCs w:val="24"/>
        </w:rPr>
        <w:t>Při cestě na chalupu v</w:t>
      </w:r>
      <w:r w:rsidR="00EA1BEA">
        <w:rPr>
          <w:rFonts w:ascii="Times New Roman" w:hAnsi="Times New Roman" w:cs="Times New Roman"/>
          <w:sz w:val="24"/>
          <w:szCs w:val="24"/>
        </w:rPr>
        <w:t> </w:t>
      </w:r>
      <w:r w:rsidR="0075047A">
        <w:rPr>
          <w:rFonts w:ascii="Times New Roman" w:hAnsi="Times New Roman" w:cs="Times New Roman"/>
          <w:sz w:val="24"/>
          <w:szCs w:val="24"/>
        </w:rPr>
        <w:t>S</w:t>
      </w:r>
      <w:r w:rsidR="00EA1BEA">
        <w:rPr>
          <w:rFonts w:ascii="Times New Roman" w:hAnsi="Times New Roman" w:cs="Times New Roman"/>
          <w:sz w:val="24"/>
          <w:szCs w:val="24"/>
        </w:rPr>
        <w:t xml:space="preserve">avojsku má dojít k akci, ale profesora zlikviduje jiné komando, Marcello není </w:t>
      </w:r>
      <w:r w:rsidR="00402AF9">
        <w:rPr>
          <w:rFonts w:ascii="Times New Roman" w:hAnsi="Times New Roman" w:cs="Times New Roman"/>
          <w:sz w:val="24"/>
          <w:szCs w:val="24"/>
        </w:rPr>
        <w:t xml:space="preserve">schopen akce, ochromen, profesorova žena od něj marně očekává pomoc a je následně rozstřílena v lese. Po letech: Marcello má dcerku, </w:t>
      </w:r>
      <w:proofErr w:type="spellStart"/>
      <w:r w:rsidR="00402AF9">
        <w:rPr>
          <w:rFonts w:ascii="Times New Roman" w:hAnsi="Times New Roman" w:cs="Times New Roman"/>
          <w:sz w:val="24"/>
          <w:szCs w:val="24"/>
        </w:rPr>
        <w:t>Mussollini</w:t>
      </w:r>
      <w:proofErr w:type="spellEnd"/>
      <w:r w:rsidR="00402AF9">
        <w:rPr>
          <w:rFonts w:ascii="Times New Roman" w:hAnsi="Times New Roman" w:cs="Times New Roman"/>
          <w:sz w:val="24"/>
          <w:szCs w:val="24"/>
        </w:rPr>
        <w:t xml:space="preserve"> padl, Marcello se jde do ulic setkat s přítelem Italem, mezi prostitutkami pozná homosexuála, o němž si myslel, že ho </w:t>
      </w:r>
      <w:r w:rsidR="00D67006">
        <w:rPr>
          <w:rFonts w:ascii="Times New Roman" w:hAnsi="Times New Roman" w:cs="Times New Roman"/>
          <w:sz w:val="24"/>
          <w:szCs w:val="24"/>
        </w:rPr>
        <w:t xml:space="preserve">tehdy </w:t>
      </w:r>
      <w:r w:rsidR="00402AF9">
        <w:rPr>
          <w:rFonts w:ascii="Times New Roman" w:hAnsi="Times New Roman" w:cs="Times New Roman"/>
          <w:sz w:val="24"/>
          <w:szCs w:val="24"/>
        </w:rPr>
        <w:t xml:space="preserve">zastřelil, </w:t>
      </w:r>
      <w:r w:rsidR="00D67006">
        <w:rPr>
          <w:rFonts w:ascii="Times New Roman" w:hAnsi="Times New Roman" w:cs="Times New Roman"/>
          <w:sz w:val="24"/>
          <w:szCs w:val="24"/>
        </w:rPr>
        <w:t xml:space="preserve">dává mu vinu za svůj zpackaný život a za své zločiny, zatímco kolem pochoduje s rudými prapory lid a zpívá </w:t>
      </w:r>
      <w:r w:rsidR="00E340D7">
        <w:rPr>
          <w:rFonts w:ascii="Times New Roman" w:hAnsi="Times New Roman" w:cs="Times New Roman"/>
          <w:sz w:val="24"/>
          <w:szCs w:val="24"/>
        </w:rPr>
        <w:t>revoluční písně</w:t>
      </w:r>
      <w:r w:rsidR="00D670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67006">
        <w:rPr>
          <w:rFonts w:ascii="Times New Roman" w:hAnsi="Times New Roman" w:cs="Times New Roman"/>
          <w:sz w:val="24"/>
          <w:szCs w:val="24"/>
        </w:rPr>
        <w:t xml:space="preserve">Natočeno velkolepě, s působivou vizualitou a barevnou tonalitou, založenou na kontrastu červené a modré. </w:t>
      </w:r>
      <w:r w:rsidR="00AE22A1">
        <w:rPr>
          <w:rFonts w:ascii="Times New Roman" w:hAnsi="Times New Roman" w:cs="Times New Roman"/>
          <w:sz w:val="24"/>
          <w:szCs w:val="24"/>
        </w:rPr>
        <w:t>Úvodní scény: maličký člověk uvnitř architektury, metafora fašistického odlidštění (náhlá transfokace, nahnutá kamera).</w:t>
      </w:r>
    </w:p>
    <w:p w:rsidR="00FD268C" w:rsidRDefault="00FD268C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09F6" w:rsidRDefault="000009F6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2DBB" w:rsidRDefault="001C7753" w:rsidP="001C775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7753">
        <w:rPr>
          <w:rFonts w:ascii="Times New Roman" w:hAnsi="Times New Roman" w:cs="Times New Roman"/>
          <w:b/>
          <w:i/>
          <w:sz w:val="24"/>
          <w:szCs w:val="24"/>
        </w:rPr>
        <w:t>Zdraví je nemocné aneb Ch</w:t>
      </w:r>
      <w:r>
        <w:rPr>
          <w:rFonts w:ascii="Times New Roman" w:hAnsi="Times New Roman" w:cs="Times New Roman"/>
          <w:b/>
          <w:i/>
          <w:sz w:val="24"/>
          <w:szCs w:val="24"/>
        </w:rPr>
        <w:t>udí umírají nejdřív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salute è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muoiono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prima), 1971)</w:t>
      </w:r>
      <w:r w:rsidR="00FE5BE4">
        <w:rPr>
          <w:rFonts w:ascii="Times New Roman" w:hAnsi="Times New Roman" w:cs="Times New Roman"/>
          <w:sz w:val="24"/>
          <w:szCs w:val="24"/>
        </w:rPr>
        <w:t>, středometrážní</w:t>
      </w:r>
      <w:r w:rsidR="00B72DBB">
        <w:rPr>
          <w:rFonts w:ascii="Times New Roman" w:hAnsi="Times New Roman" w:cs="Times New Roman"/>
          <w:sz w:val="24"/>
          <w:szCs w:val="24"/>
        </w:rPr>
        <w:t xml:space="preserve"> (39 minut)</w:t>
      </w:r>
      <w:r w:rsidR="00FE5BE4">
        <w:rPr>
          <w:rFonts w:ascii="Times New Roman" w:hAnsi="Times New Roman" w:cs="Times New Roman"/>
          <w:sz w:val="24"/>
          <w:szCs w:val="24"/>
        </w:rPr>
        <w:t xml:space="preserve"> </w:t>
      </w:r>
      <w:r w:rsidR="00B72DBB">
        <w:rPr>
          <w:rFonts w:ascii="Times New Roman" w:hAnsi="Times New Roman" w:cs="Times New Roman"/>
          <w:sz w:val="24"/>
          <w:szCs w:val="24"/>
        </w:rPr>
        <w:t xml:space="preserve">propagandistický </w:t>
      </w:r>
      <w:r w:rsidR="00FE5BE4">
        <w:rPr>
          <w:rFonts w:ascii="Times New Roman" w:hAnsi="Times New Roman" w:cs="Times New Roman"/>
          <w:sz w:val="24"/>
          <w:szCs w:val="24"/>
        </w:rPr>
        <w:t xml:space="preserve">dokument </w:t>
      </w:r>
      <w:r w:rsidR="00B72DBB">
        <w:rPr>
          <w:rFonts w:ascii="Times New Roman" w:hAnsi="Times New Roman" w:cs="Times New Roman"/>
          <w:sz w:val="24"/>
          <w:szCs w:val="24"/>
        </w:rPr>
        <w:t>pro Italskou komunistickou stranu</w:t>
      </w:r>
      <w:r w:rsidR="004E0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DBB" w:rsidRDefault="001D69CA" w:rsidP="00B72DBB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E0E96" w:rsidRPr="00887762">
          <w:rPr>
            <w:rStyle w:val="Hypertextovodkaz"/>
            <w:rFonts w:ascii="Times New Roman" w:hAnsi="Times New Roman" w:cs="Times New Roman"/>
            <w:sz w:val="24"/>
            <w:szCs w:val="24"/>
          </w:rPr>
          <w:t>https://vimeo.com/374042475</w:t>
        </w:r>
      </w:hyperlink>
      <w:r w:rsidR="004E0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753" w:rsidRPr="001C7753" w:rsidRDefault="003426DA" w:rsidP="00B72DBB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</w:t>
      </w:r>
      <w:hyperlink r:id="rId13" w:history="1">
        <w:r w:rsidRPr="0088776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https://www.youtube.com/watch?v=NAZ-AtsLLFw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68C" w:rsidRDefault="00FD268C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09F6" w:rsidRDefault="000009F6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2A91" w:rsidRDefault="007C2A91" w:rsidP="00FC43B4">
      <w:pPr>
        <w:spacing w:after="0" w:line="240" w:lineRule="auto"/>
        <w:ind w:left="709" w:hanging="709"/>
        <w:jc w:val="both"/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B72DBB">
        <w:rPr>
          <w:rFonts w:ascii="Times New Roman" w:hAnsi="Times New Roman" w:cs="Times New Roman"/>
          <w:b/>
          <w:i/>
          <w:sz w:val="28"/>
          <w:szCs w:val="28"/>
        </w:rPr>
        <w:t>Poslední tango v</w:t>
      </w:r>
      <w:r w:rsidR="00B72DBB" w:rsidRPr="00B72DBB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72DBB">
        <w:rPr>
          <w:rFonts w:ascii="Times New Roman" w:hAnsi="Times New Roman" w:cs="Times New Roman"/>
          <w:b/>
          <w:i/>
          <w:sz w:val="28"/>
          <w:szCs w:val="28"/>
        </w:rPr>
        <w:t>Paříži</w:t>
      </w:r>
      <w:r w:rsidR="00B72D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2D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2DBB">
        <w:rPr>
          <w:rFonts w:ascii="Times New Roman" w:hAnsi="Times New Roman" w:cs="Times New Roman"/>
          <w:sz w:val="24"/>
          <w:szCs w:val="24"/>
        </w:rPr>
        <w:t>L'ultimo</w:t>
      </w:r>
      <w:proofErr w:type="spellEnd"/>
      <w:r w:rsidR="00B72DBB">
        <w:rPr>
          <w:rFonts w:ascii="Times New Roman" w:hAnsi="Times New Roman" w:cs="Times New Roman"/>
          <w:sz w:val="24"/>
          <w:szCs w:val="24"/>
        </w:rPr>
        <w:t xml:space="preserve"> tango a </w:t>
      </w:r>
      <w:proofErr w:type="spellStart"/>
      <w:r w:rsidR="00B72DBB">
        <w:rPr>
          <w:rFonts w:ascii="Times New Roman" w:hAnsi="Times New Roman" w:cs="Times New Roman"/>
          <w:sz w:val="24"/>
          <w:szCs w:val="24"/>
        </w:rPr>
        <w:t>Parigi</w:t>
      </w:r>
      <w:proofErr w:type="spellEnd"/>
      <w:r w:rsidR="00B72DBB">
        <w:rPr>
          <w:rFonts w:ascii="Times New Roman" w:hAnsi="Times New Roman" w:cs="Times New Roman"/>
          <w:sz w:val="24"/>
          <w:szCs w:val="24"/>
        </w:rPr>
        <w:t xml:space="preserve">, 1972), Maria Schneiderová, </w:t>
      </w:r>
      <w:proofErr w:type="spellStart"/>
      <w:r w:rsidR="00B72DBB">
        <w:rPr>
          <w:rFonts w:ascii="Times New Roman" w:hAnsi="Times New Roman" w:cs="Times New Roman"/>
          <w:sz w:val="24"/>
          <w:szCs w:val="24"/>
        </w:rPr>
        <w:t>Marlon</w:t>
      </w:r>
      <w:proofErr w:type="spellEnd"/>
      <w:r w:rsidR="00B72DBB">
        <w:rPr>
          <w:rFonts w:ascii="Times New Roman" w:hAnsi="Times New Roman" w:cs="Times New Roman"/>
          <w:sz w:val="24"/>
          <w:szCs w:val="24"/>
        </w:rPr>
        <w:t xml:space="preserve"> Brando, Jean-</w:t>
      </w:r>
      <w:proofErr w:type="spellStart"/>
      <w:r w:rsidR="00B72DBB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="00B72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DBB">
        <w:rPr>
          <w:rFonts w:ascii="Times New Roman" w:hAnsi="Times New Roman" w:cs="Times New Roman"/>
          <w:sz w:val="24"/>
          <w:szCs w:val="24"/>
        </w:rPr>
        <w:t>Léaud</w:t>
      </w:r>
      <w:proofErr w:type="spellEnd"/>
      <w:r w:rsidR="00B72DBB">
        <w:rPr>
          <w:rFonts w:ascii="Times New Roman" w:hAnsi="Times New Roman" w:cs="Times New Roman"/>
          <w:sz w:val="24"/>
          <w:szCs w:val="24"/>
        </w:rPr>
        <w:t xml:space="preserve">. Čtyřicetiletý Američan a dvacetiletá Pařížanka. </w:t>
      </w:r>
      <w:proofErr w:type="spellStart"/>
      <w:r w:rsidR="00B72DBB">
        <w:rPr>
          <w:rFonts w:ascii="Times New Roman" w:hAnsi="Times New Roman" w:cs="Times New Roman"/>
          <w:sz w:val="24"/>
          <w:szCs w:val="24"/>
        </w:rPr>
        <w:t>Ugo</w:t>
      </w:r>
      <w:proofErr w:type="spellEnd"/>
      <w:r w:rsidR="00B72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DBB">
        <w:rPr>
          <w:rFonts w:ascii="Times New Roman" w:hAnsi="Times New Roman" w:cs="Times New Roman"/>
          <w:sz w:val="24"/>
          <w:szCs w:val="24"/>
        </w:rPr>
        <w:t>Casiraghi</w:t>
      </w:r>
      <w:proofErr w:type="spellEnd"/>
      <w:r w:rsidR="00B72DBB">
        <w:rPr>
          <w:rFonts w:ascii="Times New Roman" w:hAnsi="Times New Roman" w:cs="Times New Roman"/>
          <w:sz w:val="24"/>
          <w:szCs w:val="24"/>
        </w:rPr>
        <w:t xml:space="preserve"> v deníku </w:t>
      </w:r>
      <w:proofErr w:type="spellStart"/>
      <w:r w:rsidR="00B72DBB" w:rsidRPr="00944763">
        <w:rPr>
          <w:rStyle w:val="Zdraznn"/>
          <w:rFonts w:ascii="Times New Roman" w:hAnsi="Times New Roman" w:cs="Times New Roman"/>
          <w:i w:val="0"/>
          <w:sz w:val="24"/>
          <w:szCs w:val="24"/>
        </w:rPr>
        <w:t>l'Unità</w:t>
      </w:r>
      <w:proofErr w:type="spellEnd"/>
      <w:r w:rsidR="00B72DBB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: „Dívka je stále více zotročována despotismem muže, jenž ji zneužívá jako sodomita v okamžiku, kdy se chtěla vzbouřit proti otcovské autoritě a rodinnému mýtu. […] </w:t>
      </w:r>
      <w:r w:rsidR="00B72DBB">
        <w:rPr>
          <w:rStyle w:val="Zdraznn"/>
          <w:rFonts w:ascii="Times New Roman" w:hAnsi="Times New Roman" w:cs="Times New Roman"/>
          <w:sz w:val="24"/>
          <w:szCs w:val="24"/>
        </w:rPr>
        <w:t xml:space="preserve">Poslední tango v Paříži </w:t>
      </w:r>
      <w:r w:rsidR="00B72DBB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je doposud nejodvážnější a nejucelenější </w:t>
      </w:r>
      <w:proofErr w:type="spellStart"/>
      <w:r w:rsidR="00B72DBB">
        <w:rPr>
          <w:rStyle w:val="Zdraznn"/>
          <w:rFonts w:ascii="Times New Roman" w:hAnsi="Times New Roman" w:cs="Times New Roman"/>
          <w:i w:val="0"/>
          <w:sz w:val="24"/>
          <w:szCs w:val="24"/>
        </w:rPr>
        <w:t>Bertolucciho</w:t>
      </w:r>
      <w:proofErr w:type="spellEnd"/>
      <w:r w:rsidR="00B72DBB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dílo, mladistvé a zároveň vyspělé, překvapivé vnitřní zralostí a formální vytříbeností, přitom matoucí </w:t>
      </w:r>
      <w:r w:rsidR="005E72F8">
        <w:rPr>
          <w:rStyle w:val="Zdraznn"/>
          <w:rFonts w:ascii="Times New Roman" w:hAnsi="Times New Roman" w:cs="Times New Roman"/>
          <w:i w:val="0"/>
          <w:sz w:val="24"/>
          <w:szCs w:val="24"/>
        </w:rPr>
        <w:t>svou bezohledností a širokým i hlubokým rejstříkem myšlenkových motivů.“</w:t>
      </w:r>
      <w:r w:rsidR="00827279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V Itálii soudní</w:t>
      </w:r>
      <w:r w:rsidR="00D16E70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proces. BB: „Já filmuji a mnoho mých přátel píše. </w:t>
      </w:r>
      <w:r w:rsidR="008A4769">
        <w:rPr>
          <w:rStyle w:val="Zdraznn"/>
          <w:rFonts w:ascii="Times New Roman" w:hAnsi="Times New Roman" w:cs="Times New Roman"/>
          <w:i w:val="0"/>
          <w:sz w:val="24"/>
          <w:szCs w:val="24"/>
        </w:rPr>
        <w:t>Nedokázal jsem se smířit s tím, že by moji přátelé spisovatelé mohli napsat všechno, co chtějí, ale já že bych nemohl natočit všechno, co bych chtěl.“</w:t>
      </w:r>
    </w:p>
    <w:p w:rsidR="006307BC" w:rsidRDefault="006307BC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009F6" w:rsidRDefault="000009F6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009F6" w:rsidRDefault="000009F6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009F6" w:rsidRDefault="006307BC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07BC">
        <w:rPr>
          <w:rFonts w:ascii="Times New Roman" w:hAnsi="Times New Roman" w:cs="Times New Roman"/>
          <w:b/>
          <w:i/>
          <w:sz w:val="28"/>
          <w:szCs w:val="28"/>
        </w:rPr>
        <w:lastRenderedPageBreak/>
        <w:t>Dvacáté století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C6581">
        <w:rPr>
          <w:rFonts w:ascii="Times New Roman" w:hAnsi="Times New Roman" w:cs="Times New Roman"/>
          <w:sz w:val="24"/>
          <w:szCs w:val="24"/>
        </w:rPr>
        <w:t xml:space="preserve">1900 =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Novecento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1975). 320 minut. </w:t>
      </w:r>
      <w:r w:rsidR="00E14132">
        <w:rPr>
          <w:rFonts w:ascii="Times New Roman" w:hAnsi="Times New Roman" w:cs="Times New Roman"/>
          <w:sz w:val="24"/>
          <w:szCs w:val="24"/>
        </w:rPr>
        <w:t xml:space="preserve">Grandiózní dílo „epických“ sedmdesátých let. </w:t>
      </w:r>
      <w:r w:rsidR="000009F6">
        <w:rPr>
          <w:rFonts w:ascii="Times New Roman" w:hAnsi="Times New Roman" w:cs="Times New Roman"/>
          <w:sz w:val="24"/>
          <w:szCs w:val="24"/>
        </w:rPr>
        <w:t>Kamer</w:t>
      </w:r>
      <w:r w:rsidR="00E14132">
        <w:rPr>
          <w:rFonts w:ascii="Times New Roman" w:hAnsi="Times New Roman" w:cs="Times New Roman"/>
          <w:sz w:val="24"/>
          <w:szCs w:val="24"/>
        </w:rPr>
        <w:t>a</w:t>
      </w:r>
      <w:r w:rsidR="000009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09F6">
        <w:rPr>
          <w:rFonts w:ascii="Times New Roman" w:hAnsi="Times New Roman" w:cs="Times New Roman"/>
          <w:sz w:val="24"/>
          <w:szCs w:val="24"/>
        </w:rPr>
        <w:t>Vittorio</w:t>
      </w:r>
      <w:proofErr w:type="spellEnd"/>
      <w:r w:rsidR="00000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9F6">
        <w:rPr>
          <w:rFonts w:ascii="Times New Roman" w:hAnsi="Times New Roman" w:cs="Times New Roman"/>
          <w:sz w:val="24"/>
          <w:szCs w:val="24"/>
        </w:rPr>
        <w:t>Storaro</w:t>
      </w:r>
      <w:proofErr w:type="spellEnd"/>
      <w:r w:rsidR="000009F6">
        <w:rPr>
          <w:rFonts w:ascii="Times New Roman" w:hAnsi="Times New Roman" w:cs="Times New Roman"/>
          <w:sz w:val="24"/>
          <w:szCs w:val="24"/>
        </w:rPr>
        <w:t xml:space="preserve">. Hudba: </w:t>
      </w:r>
      <w:proofErr w:type="spellStart"/>
      <w:r w:rsidR="000009F6">
        <w:rPr>
          <w:rFonts w:ascii="Times New Roman" w:hAnsi="Times New Roman" w:cs="Times New Roman"/>
          <w:sz w:val="24"/>
          <w:szCs w:val="24"/>
        </w:rPr>
        <w:t>Ennio</w:t>
      </w:r>
      <w:proofErr w:type="spellEnd"/>
      <w:r w:rsidR="00000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9F6">
        <w:rPr>
          <w:rFonts w:ascii="Times New Roman" w:hAnsi="Times New Roman" w:cs="Times New Roman"/>
          <w:sz w:val="24"/>
          <w:szCs w:val="24"/>
        </w:rPr>
        <w:t>Morricone</w:t>
      </w:r>
      <w:proofErr w:type="spellEnd"/>
      <w:r w:rsidR="00000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3538C">
        <w:rPr>
          <w:rFonts w:ascii="Times New Roman" w:hAnsi="Times New Roman" w:cs="Times New Roman"/>
          <w:sz w:val="24"/>
          <w:szCs w:val="24"/>
        </w:rPr>
        <w:t>financování</w:t>
      </w:r>
      <w:r>
        <w:rPr>
          <w:rFonts w:ascii="Times New Roman" w:hAnsi="Times New Roman" w:cs="Times New Roman"/>
          <w:sz w:val="24"/>
          <w:szCs w:val="24"/>
        </w:rPr>
        <w:t xml:space="preserve"> se podílel </w:t>
      </w:r>
      <w:r w:rsidR="00D3777A">
        <w:rPr>
          <w:rFonts w:ascii="Times New Roman" w:hAnsi="Times New Roman" w:cs="Times New Roman"/>
          <w:sz w:val="24"/>
          <w:szCs w:val="24"/>
        </w:rPr>
        <w:t>Hollywood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777A">
        <w:rPr>
          <w:rFonts w:ascii="Times New Roman" w:hAnsi="Times New Roman" w:cs="Times New Roman"/>
          <w:sz w:val="24"/>
          <w:szCs w:val="24"/>
        </w:rPr>
        <w:t xml:space="preserve">o distribuci se podělily </w:t>
      </w:r>
      <w:proofErr w:type="spellStart"/>
      <w:r w:rsidR="00D3777A">
        <w:rPr>
          <w:rFonts w:ascii="Times New Roman" w:hAnsi="Times New Roman" w:cs="Times New Roman"/>
          <w:sz w:val="24"/>
          <w:szCs w:val="24"/>
        </w:rPr>
        <w:t>Paramount</w:t>
      </w:r>
      <w:proofErr w:type="spellEnd"/>
      <w:r w:rsidR="00D3777A">
        <w:rPr>
          <w:rFonts w:ascii="Times New Roman" w:hAnsi="Times New Roman" w:cs="Times New Roman"/>
          <w:sz w:val="24"/>
          <w:szCs w:val="24"/>
        </w:rPr>
        <w:t xml:space="preserve">, 20th </w:t>
      </w:r>
      <w:proofErr w:type="spellStart"/>
      <w:r w:rsidR="00D3777A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D3777A">
        <w:rPr>
          <w:rFonts w:ascii="Times New Roman" w:hAnsi="Times New Roman" w:cs="Times New Roman"/>
          <w:sz w:val="24"/>
          <w:szCs w:val="24"/>
        </w:rPr>
        <w:t xml:space="preserve"> Fox a </w:t>
      </w:r>
      <w:r>
        <w:rPr>
          <w:rFonts w:ascii="Times New Roman" w:hAnsi="Times New Roman" w:cs="Times New Roman"/>
          <w:sz w:val="24"/>
          <w:szCs w:val="24"/>
        </w:rPr>
        <w:t xml:space="preserve">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3777A">
        <w:rPr>
          <w:rFonts w:ascii="Times New Roman" w:hAnsi="Times New Roman" w:cs="Times New Roman"/>
          <w:sz w:val="24"/>
          <w:szCs w:val="24"/>
        </w:rPr>
        <w:t xml:space="preserve"> </w:t>
      </w:r>
      <w:r w:rsidR="00E14132">
        <w:rPr>
          <w:rFonts w:ascii="Times New Roman" w:hAnsi="Times New Roman" w:cs="Times New Roman"/>
          <w:sz w:val="24"/>
          <w:szCs w:val="24"/>
        </w:rPr>
        <w:t>Autorův z</w:t>
      </w:r>
      <w:r w:rsidR="004F7C37">
        <w:rPr>
          <w:rFonts w:ascii="Times New Roman" w:hAnsi="Times New Roman" w:cs="Times New Roman"/>
          <w:sz w:val="24"/>
          <w:szCs w:val="24"/>
        </w:rPr>
        <w:t xml:space="preserve">áměr: „přinést rudou vlajku do USA“. Mezinárodní obsazení: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Gérard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Depardieu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, Robert De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Niro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, Donald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Sutherland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Burt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Lancaster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Dominique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 Sandová, Laura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Bettiová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Stefania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Sandrelliová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Alida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7">
        <w:rPr>
          <w:rFonts w:ascii="Times New Roman" w:hAnsi="Times New Roman" w:cs="Times New Roman"/>
          <w:sz w:val="24"/>
          <w:szCs w:val="24"/>
        </w:rPr>
        <w:t>Valliová</w:t>
      </w:r>
      <w:proofErr w:type="spellEnd"/>
      <w:r w:rsidR="004F7C37">
        <w:rPr>
          <w:rFonts w:ascii="Times New Roman" w:hAnsi="Times New Roman" w:cs="Times New Roman"/>
          <w:sz w:val="24"/>
          <w:szCs w:val="24"/>
        </w:rPr>
        <w:t xml:space="preserve"> aj. </w:t>
      </w:r>
      <w:r w:rsidR="00B3538C">
        <w:rPr>
          <w:rFonts w:ascii="Times New Roman" w:hAnsi="Times New Roman" w:cs="Times New Roman"/>
          <w:sz w:val="24"/>
          <w:szCs w:val="24"/>
        </w:rPr>
        <w:t>Epos od počátku 20.</w:t>
      </w:r>
      <w:r w:rsidR="00E14132">
        <w:rPr>
          <w:rFonts w:ascii="Times New Roman" w:hAnsi="Times New Roman" w:cs="Times New Roman"/>
          <w:sz w:val="24"/>
          <w:szCs w:val="24"/>
        </w:rPr>
        <w:t xml:space="preserve"> </w:t>
      </w:r>
      <w:r w:rsidR="00137189">
        <w:rPr>
          <w:rFonts w:ascii="Times New Roman" w:hAnsi="Times New Roman" w:cs="Times New Roman"/>
          <w:sz w:val="24"/>
          <w:szCs w:val="24"/>
        </w:rPr>
        <w:t>století, příběh dvou přátel a dvou rodin.</w:t>
      </w:r>
    </w:p>
    <w:p w:rsidR="00E14132" w:rsidRDefault="000009F6" w:rsidP="000009F6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Ukázky: </w:t>
      </w:r>
    </w:p>
    <w:p w:rsidR="006307BC" w:rsidRDefault="001D69CA" w:rsidP="000009F6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009F6" w:rsidRPr="0088776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https://www.youtube.com/watch?v=YAXo-b7ahFQ&amp;t=82s</w:t>
        </w:r>
      </w:hyperlink>
    </w:p>
    <w:p w:rsidR="005C6581" w:rsidRDefault="001D69CA" w:rsidP="005C6581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14132" w:rsidRPr="0088776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https://www.youtube.com/watch?v=V80SAFdl8U8</w:t>
        </w:r>
      </w:hyperlink>
    </w:p>
    <w:p w:rsidR="005C6581" w:rsidRPr="00A14917" w:rsidRDefault="005C6581" w:rsidP="005C658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14917">
        <w:rPr>
          <w:rFonts w:ascii="Times New Roman" w:hAnsi="Times New Roman" w:cs="Times New Roman"/>
        </w:rPr>
        <w:t xml:space="preserve">Od </w:t>
      </w:r>
      <w:r w:rsidRPr="00A14917">
        <w:rPr>
          <w:rFonts w:ascii="Times New Roman" w:hAnsi="Times New Roman" w:cs="Times New Roman"/>
          <w:i/>
        </w:rPr>
        <w:t xml:space="preserve">Dvacátého století </w:t>
      </w:r>
      <w:r w:rsidRPr="00A14917">
        <w:rPr>
          <w:rFonts w:ascii="Times New Roman" w:hAnsi="Times New Roman" w:cs="Times New Roman"/>
        </w:rPr>
        <w:t xml:space="preserve">vede cesta k dalším eposům: </w:t>
      </w:r>
      <w:proofErr w:type="spellStart"/>
      <w:r w:rsidRPr="00A14917">
        <w:rPr>
          <w:rFonts w:ascii="Times New Roman" w:hAnsi="Times New Roman" w:cs="Times New Roman"/>
          <w:i/>
        </w:rPr>
        <w:t>Sibiriáda</w:t>
      </w:r>
      <w:proofErr w:type="spellEnd"/>
      <w:r w:rsidRPr="00A14917">
        <w:rPr>
          <w:rFonts w:ascii="Times New Roman" w:hAnsi="Times New Roman" w:cs="Times New Roman"/>
          <w:i/>
        </w:rPr>
        <w:t xml:space="preserve"> </w:t>
      </w:r>
      <w:r w:rsidRPr="00A14917">
        <w:rPr>
          <w:rFonts w:ascii="Times New Roman" w:hAnsi="Times New Roman" w:cs="Times New Roman"/>
        </w:rPr>
        <w:t xml:space="preserve">(1979), Andrej </w:t>
      </w:r>
      <w:proofErr w:type="spellStart"/>
      <w:r w:rsidRPr="00A14917">
        <w:rPr>
          <w:rFonts w:ascii="Times New Roman" w:hAnsi="Times New Roman" w:cs="Times New Roman"/>
        </w:rPr>
        <w:t>Michalkov-Končalovskij</w:t>
      </w:r>
      <w:proofErr w:type="spellEnd"/>
      <w:r w:rsidRPr="00A14917">
        <w:rPr>
          <w:rFonts w:ascii="Times New Roman" w:hAnsi="Times New Roman" w:cs="Times New Roman"/>
        </w:rPr>
        <w:t xml:space="preserve">, </w:t>
      </w:r>
      <w:proofErr w:type="spellStart"/>
      <w:r w:rsidRPr="00A14917">
        <w:rPr>
          <w:rFonts w:ascii="Times New Roman" w:hAnsi="Times New Roman" w:cs="Times New Roman"/>
          <w:i/>
        </w:rPr>
        <w:t>Tisícročná</w:t>
      </w:r>
      <w:proofErr w:type="spellEnd"/>
      <w:r w:rsidRPr="00A14917">
        <w:rPr>
          <w:rFonts w:ascii="Times New Roman" w:hAnsi="Times New Roman" w:cs="Times New Roman"/>
          <w:i/>
        </w:rPr>
        <w:t xml:space="preserve"> včela </w:t>
      </w:r>
      <w:r w:rsidRPr="00A14917">
        <w:rPr>
          <w:rFonts w:ascii="Times New Roman" w:hAnsi="Times New Roman" w:cs="Times New Roman"/>
        </w:rPr>
        <w:t>(1983), Juraj Jakubisko.</w:t>
      </w:r>
    </w:p>
    <w:p w:rsidR="00A14917" w:rsidRPr="00D63E07" w:rsidRDefault="00A14917" w:rsidP="005C658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D63E07" w:rsidRPr="00A325A4" w:rsidRDefault="00D63E07" w:rsidP="005C6581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325A4">
        <w:rPr>
          <w:rFonts w:ascii="Times New Roman" w:hAnsi="Times New Roman" w:cs="Times New Roman"/>
          <w:sz w:val="20"/>
          <w:szCs w:val="20"/>
        </w:rPr>
        <w:t xml:space="preserve">U nás se </w:t>
      </w:r>
      <w:r w:rsidRPr="00A325A4">
        <w:rPr>
          <w:rFonts w:ascii="Times New Roman" w:hAnsi="Times New Roman" w:cs="Times New Roman"/>
          <w:i/>
          <w:sz w:val="20"/>
          <w:szCs w:val="20"/>
        </w:rPr>
        <w:t>Dvacáté století</w:t>
      </w:r>
      <w:r w:rsidRPr="00A325A4">
        <w:rPr>
          <w:rFonts w:ascii="Times New Roman" w:hAnsi="Times New Roman" w:cs="Times New Roman"/>
          <w:sz w:val="20"/>
          <w:szCs w:val="20"/>
        </w:rPr>
        <w:t>, s výjimkou jedné projekce na LFŠ</w:t>
      </w:r>
      <w:r w:rsidR="00E40F3A" w:rsidRPr="00A325A4">
        <w:rPr>
          <w:rFonts w:ascii="Times New Roman" w:hAnsi="Times New Roman" w:cs="Times New Roman"/>
          <w:sz w:val="20"/>
          <w:szCs w:val="20"/>
        </w:rPr>
        <w:t xml:space="preserve"> 1998, nepromítalo. O zakoupení se za minulého režimu vícekrát uvažovalo, ale film byl nakonec pokaždé zamítnut. Nevadily odvážné sexuální scény, ale </w:t>
      </w:r>
      <w:r w:rsidR="00A325A4" w:rsidRPr="00A325A4">
        <w:rPr>
          <w:rFonts w:ascii="Times New Roman" w:hAnsi="Times New Roman" w:cs="Times New Roman"/>
          <w:sz w:val="20"/>
          <w:szCs w:val="20"/>
        </w:rPr>
        <w:t xml:space="preserve">zřejmě způsob, jakým byla ve filmu adorována Italská komunistická strana, jež zastávala </w:t>
      </w:r>
      <w:proofErr w:type="spellStart"/>
      <w:r w:rsidR="00A325A4" w:rsidRPr="00A325A4">
        <w:rPr>
          <w:rFonts w:ascii="Times New Roman" w:hAnsi="Times New Roman" w:cs="Times New Roman"/>
          <w:sz w:val="20"/>
          <w:szCs w:val="20"/>
        </w:rPr>
        <w:t>eurokomunistickou</w:t>
      </w:r>
      <w:proofErr w:type="spellEnd"/>
      <w:r w:rsidR="00A325A4" w:rsidRPr="00A325A4">
        <w:rPr>
          <w:rFonts w:ascii="Times New Roman" w:hAnsi="Times New Roman" w:cs="Times New Roman"/>
          <w:sz w:val="20"/>
          <w:szCs w:val="20"/>
        </w:rPr>
        <w:t xml:space="preserve"> pozici a její propagace v ČSSR nebyla považována za žádoucí. Po roce 1989 </w:t>
      </w:r>
      <w:r w:rsidR="00A325A4">
        <w:rPr>
          <w:rFonts w:ascii="Times New Roman" w:hAnsi="Times New Roman" w:cs="Times New Roman"/>
          <w:sz w:val="20"/>
          <w:szCs w:val="20"/>
        </w:rPr>
        <w:t xml:space="preserve">uvedení </w:t>
      </w:r>
      <w:r w:rsidR="00A325A4">
        <w:rPr>
          <w:rFonts w:ascii="Times New Roman" w:hAnsi="Times New Roman" w:cs="Times New Roman"/>
          <w:i/>
          <w:sz w:val="20"/>
          <w:szCs w:val="20"/>
        </w:rPr>
        <w:t xml:space="preserve">Dvacátého století </w:t>
      </w:r>
      <w:r w:rsidR="00A325A4">
        <w:rPr>
          <w:rFonts w:ascii="Times New Roman" w:hAnsi="Times New Roman" w:cs="Times New Roman"/>
          <w:sz w:val="20"/>
          <w:szCs w:val="20"/>
        </w:rPr>
        <w:t>už vůbec nepři</w:t>
      </w:r>
      <w:r w:rsidR="00A14917">
        <w:rPr>
          <w:rFonts w:ascii="Times New Roman" w:hAnsi="Times New Roman" w:cs="Times New Roman"/>
          <w:sz w:val="20"/>
          <w:szCs w:val="20"/>
        </w:rPr>
        <w:t>cházelo</w:t>
      </w:r>
      <w:r w:rsidR="00A325A4">
        <w:rPr>
          <w:rFonts w:ascii="Times New Roman" w:hAnsi="Times New Roman" w:cs="Times New Roman"/>
          <w:sz w:val="20"/>
          <w:szCs w:val="20"/>
        </w:rPr>
        <w:t xml:space="preserve"> v</w:t>
      </w:r>
      <w:r w:rsidR="00A14917">
        <w:rPr>
          <w:rFonts w:ascii="Times New Roman" w:hAnsi="Times New Roman" w:cs="Times New Roman"/>
          <w:sz w:val="20"/>
          <w:szCs w:val="20"/>
        </w:rPr>
        <w:t> </w:t>
      </w:r>
      <w:r w:rsidR="00A325A4">
        <w:rPr>
          <w:rFonts w:ascii="Times New Roman" w:hAnsi="Times New Roman" w:cs="Times New Roman"/>
          <w:sz w:val="20"/>
          <w:szCs w:val="20"/>
        </w:rPr>
        <w:t>úvahu</w:t>
      </w:r>
      <w:r w:rsidR="00A14917">
        <w:rPr>
          <w:rFonts w:ascii="Times New Roman" w:hAnsi="Times New Roman" w:cs="Times New Roman"/>
          <w:sz w:val="20"/>
          <w:szCs w:val="20"/>
        </w:rPr>
        <w:t xml:space="preserve">. Italské filmy se, kromě několika erotických, přestaly </w:t>
      </w:r>
      <w:r w:rsidR="00827279">
        <w:rPr>
          <w:rFonts w:ascii="Times New Roman" w:hAnsi="Times New Roman" w:cs="Times New Roman"/>
          <w:sz w:val="20"/>
          <w:szCs w:val="20"/>
        </w:rPr>
        <w:t xml:space="preserve">do zdejších kin </w:t>
      </w:r>
      <w:bookmarkStart w:id="0" w:name="_GoBack"/>
      <w:bookmarkEnd w:id="0"/>
      <w:r w:rsidR="00A14917">
        <w:rPr>
          <w:rFonts w:ascii="Times New Roman" w:hAnsi="Times New Roman" w:cs="Times New Roman"/>
          <w:sz w:val="20"/>
          <w:szCs w:val="20"/>
        </w:rPr>
        <w:t>kupovat. V klubovém Projektu 100 pak dostaly přednost jiné italské filmy.</w:t>
      </w:r>
    </w:p>
    <w:p w:rsidR="00D63E07" w:rsidRDefault="00D63E07" w:rsidP="005C658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F38F8" w:rsidRPr="005C6581" w:rsidRDefault="007F38F8" w:rsidP="005C658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C2A91" w:rsidRDefault="007C2A91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14917">
        <w:rPr>
          <w:rFonts w:ascii="Times New Roman" w:hAnsi="Times New Roman" w:cs="Times New Roman"/>
          <w:b/>
          <w:i/>
          <w:sz w:val="28"/>
          <w:szCs w:val="28"/>
        </w:rPr>
        <w:t>Luna</w:t>
      </w:r>
      <w:r w:rsidR="00A149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4917">
        <w:rPr>
          <w:rFonts w:ascii="Times New Roman" w:hAnsi="Times New Roman" w:cs="Times New Roman"/>
          <w:sz w:val="24"/>
          <w:szCs w:val="24"/>
        </w:rPr>
        <w:t xml:space="preserve">(La Luna, 1979). </w:t>
      </w:r>
      <w:r w:rsidR="00137B2B">
        <w:rPr>
          <w:rFonts w:ascii="Times New Roman" w:hAnsi="Times New Roman" w:cs="Times New Roman"/>
          <w:sz w:val="24"/>
          <w:szCs w:val="24"/>
        </w:rPr>
        <w:t>J</w:t>
      </w:r>
      <w:r w:rsidR="007F38F8">
        <w:rPr>
          <w:rFonts w:ascii="Times New Roman" w:hAnsi="Times New Roman" w:cs="Times New Roman"/>
          <w:sz w:val="24"/>
          <w:szCs w:val="24"/>
        </w:rPr>
        <w:t>en asi 143</w:t>
      </w:r>
      <w:r w:rsidR="00137B2B">
        <w:rPr>
          <w:rFonts w:ascii="Times New Roman" w:hAnsi="Times New Roman" w:cs="Times New Roman"/>
          <w:sz w:val="24"/>
          <w:szCs w:val="24"/>
        </w:rPr>
        <w:t xml:space="preserve"> minuty. V hlavní roli </w:t>
      </w:r>
      <w:proofErr w:type="spellStart"/>
      <w:r w:rsidR="00137B2B">
        <w:rPr>
          <w:rFonts w:ascii="Times New Roman" w:hAnsi="Times New Roman" w:cs="Times New Roman"/>
          <w:sz w:val="24"/>
          <w:szCs w:val="24"/>
        </w:rPr>
        <w:t>Jill</w:t>
      </w:r>
      <w:proofErr w:type="spellEnd"/>
      <w:r w:rsidR="0013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2B">
        <w:rPr>
          <w:rFonts w:ascii="Times New Roman" w:hAnsi="Times New Roman" w:cs="Times New Roman"/>
          <w:sz w:val="24"/>
          <w:szCs w:val="24"/>
        </w:rPr>
        <w:t>Claybourghová</w:t>
      </w:r>
      <w:proofErr w:type="spellEnd"/>
      <w:r w:rsidR="00137B2B">
        <w:rPr>
          <w:rFonts w:ascii="Times New Roman" w:hAnsi="Times New Roman" w:cs="Times New Roman"/>
          <w:sz w:val="24"/>
          <w:szCs w:val="24"/>
        </w:rPr>
        <w:t xml:space="preserve">. Příběh operní </w:t>
      </w:r>
      <w:r w:rsidR="00115C5B">
        <w:rPr>
          <w:rFonts w:ascii="Times New Roman" w:hAnsi="Times New Roman" w:cs="Times New Roman"/>
          <w:sz w:val="24"/>
          <w:szCs w:val="24"/>
        </w:rPr>
        <w:t>pěvkyně</w:t>
      </w:r>
      <w:r w:rsidR="00B023F9">
        <w:rPr>
          <w:rFonts w:ascii="Times New Roman" w:hAnsi="Times New Roman" w:cs="Times New Roman"/>
          <w:sz w:val="24"/>
          <w:szCs w:val="24"/>
        </w:rPr>
        <w:t xml:space="preserve"> a jejího nezletilého syna</w:t>
      </w:r>
      <w:r w:rsidR="00115C5B">
        <w:rPr>
          <w:rFonts w:ascii="Times New Roman" w:hAnsi="Times New Roman" w:cs="Times New Roman"/>
          <w:sz w:val="24"/>
          <w:szCs w:val="24"/>
        </w:rPr>
        <w:t>, kterého kvůli kariéře zanedbávala</w:t>
      </w:r>
      <w:r w:rsidR="00B023F9">
        <w:rPr>
          <w:rFonts w:ascii="Times New Roman" w:hAnsi="Times New Roman" w:cs="Times New Roman"/>
          <w:sz w:val="24"/>
          <w:szCs w:val="24"/>
        </w:rPr>
        <w:t xml:space="preserve">. Hrdinka zjistí, že je syn závislý na heroinu. Pokouší se ho zachránit tím, že mu poskytuje sexuální ukojení. </w:t>
      </w:r>
      <w:r w:rsidR="00115C5B" w:rsidRPr="00115C5B">
        <w:rPr>
          <w:rFonts w:ascii="Times New Roman" w:hAnsi="Times New Roman" w:cs="Times New Roman"/>
        </w:rPr>
        <w:t>(</w:t>
      </w:r>
      <w:r w:rsidR="00B023F9" w:rsidRPr="00115C5B">
        <w:rPr>
          <w:rFonts w:ascii="Times New Roman" w:hAnsi="Times New Roman" w:cs="Times New Roman"/>
        </w:rPr>
        <w:t xml:space="preserve">Intertextový vtípek: </w:t>
      </w:r>
      <w:r w:rsidR="00115C5B" w:rsidRPr="00115C5B">
        <w:rPr>
          <w:rFonts w:ascii="Times New Roman" w:hAnsi="Times New Roman" w:cs="Times New Roman"/>
        </w:rPr>
        <w:t>pro</w:t>
      </w:r>
      <w:r w:rsidR="00B023F9" w:rsidRPr="00115C5B">
        <w:rPr>
          <w:rFonts w:ascii="Times New Roman" w:hAnsi="Times New Roman" w:cs="Times New Roman"/>
        </w:rPr>
        <w:t>pojení s </w:t>
      </w:r>
      <w:r w:rsidR="00B023F9" w:rsidRPr="00115C5B">
        <w:rPr>
          <w:rFonts w:ascii="Times New Roman" w:hAnsi="Times New Roman" w:cs="Times New Roman"/>
          <w:i/>
        </w:rPr>
        <w:t xml:space="preserve">Posledním tangem v Paříži </w:t>
      </w:r>
      <w:r w:rsidR="00B023F9" w:rsidRPr="00115C5B">
        <w:rPr>
          <w:rFonts w:ascii="Times New Roman" w:hAnsi="Times New Roman" w:cs="Times New Roman"/>
        </w:rPr>
        <w:t>skrze žvýkačku.</w:t>
      </w:r>
      <w:r w:rsidR="00115C5B" w:rsidRPr="00115C5B">
        <w:rPr>
          <w:rFonts w:ascii="Times New Roman" w:hAnsi="Times New Roman" w:cs="Times New Roman"/>
        </w:rPr>
        <w:t>)</w:t>
      </w:r>
    </w:p>
    <w:p w:rsidR="00115C5B" w:rsidRDefault="00115C5B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15C5B" w:rsidRDefault="00115C5B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Tragédie směšného člověka </w:t>
      </w:r>
      <w:r>
        <w:rPr>
          <w:rFonts w:ascii="Times New Roman" w:hAnsi="Times New Roman" w:cs="Times New Roman"/>
        </w:rPr>
        <w:t xml:space="preserve">(La </w:t>
      </w:r>
      <w:proofErr w:type="spellStart"/>
      <w:r>
        <w:rPr>
          <w:rFonts w:ascii="Times New Roman" w:hAnsi="Times New Roman" w:cs="Times New Roman"/>
        </w:rPr>
        <w:t>tragedia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ridicolo</w:t>
      </w:r>
      <w:proofErr w:type="spellEnd"/>
      <w:r>
        <w:rPr>
          <w:rFonts w:ascii="Times New Roman" w:hAnsi="Times New Roman" w:cs="Times New Roman"/>
        </w:rPr>
        <w:t xml:space="preserve">, 1981). </w:t>
      </w:r>
      <w:proofErr w:type="spellStart"/>
      <w:r>
        <w:rPr>
          <w:rFonts w:ascii="Times New Roman" w:hAnsi="Times New Roman" w:cs="Times New Roman"/>
        </w:rPr>
        <w:t>Ugo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Tognazzi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Anouk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Aimée</w:t>
      </w:r>
      <w:proofErr w:type="spellEnd"/>
      <w:r>
        <w:rPr>
          <w:rFonts w:ascii="Times New Roman" w:hAnsi="Times New Roman" w:cs="Times New Roman"/>
        </w:rPr>
        <w:t>. Rolník z Emilie se stal majitelem továrny na parmskou šunku a parmazán. U</w:t>
      </w:r>
      <w:r w:rsidR="00BA16C9">
        <w:rPr>
          <w:rFonts w:ascii="Times New Roman" w:hAnsi="Times New Roman" w:cs="Times New Roman"/>
        </w:rPr>
        <w:t>nesou mu syna.</w:t>
      </w:r>
    </w:p>
    <w:p w:rsidR="00BA16C9" w:rsidRDefault="00BA16C9" w:rsidP="00FC43B4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BA16C9" w:rsidRDefault="004F4E04" w:rsidP="004F4E0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Bernardo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Bertolucci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="00B568E5">
        <w:rPr>
          <w:rFonts w:ascii="Times New Roman" w:hAnsi="Times New Roman" w:cs="Times New Roman"/>
        </w:rPr>
        <w:t>byl</w:t>
      </w:r>
      <w:proofErr w:type="gramEnd"/>
      <w:r w:rsidR="00B568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jedním z 38 režisérů, kteří se podíleli na dokumentárním filmu o pohřbu generálního tajemníka Italské komunistické strany:</w:t>
      </w:r>
    </w:p>
    <w:p w:rsidR="004F4E04" w:rsidRDefault="004F4E04" w:rsidP="004F4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Sbohem Enrico </w:t>
      </w:r>
      <w:proofErr w:type="spellStart"/>
      <w:r>
        <w:rPr>
          <w:rFonts w:ascii="Times New Roman" w:hAnsi="Times New Roman" w:cs="Times New Roman"/>
          <w:b/>
          <w:i/>
        </w:rPr>
        <w:t>Berlinguerovi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="00B568E5">
        <w:rPr>
          <w:rFonts w:ascii="Times New Roman" w:hAnsi="Times New Roman" w:cs="Times New Roman"/>
        </w:rPr>
        <w:t>L'a</w:t>
      </w:r>
      <w:r>
        <w:rPr>
          <w:rFonts w:ascii="Times New Roman" w:hAnsi="Times New Roman" w:cs="Times New Roman"/>
        </w:rPr>
        <w:t>ddio</w:t>
      </w:r>
      <w:proofErr w:type="spellEnd"/>
      <w:r>
        <w:rPr>
          <w:rFonts w:ascii="Times New Roman" w:hAnsi="Times New Roman" w:cs="Times New Roman"/>
        </w:rPr>
        <w:t xml:space="preserve"> </w:t>
      </w:r>
      <w:r w:rsidR="00B568E5">
        <w:rPr>
          <w:rFonts w:ascii="Times New Roman" w:hAnsi="Times New Roman" w:cs="Times New Roman"/>
        </w:rPr>
        <w:t xml:space="preserve">a Enrico </w:t>
      </w:r>
      <w:proofErr w:type="spellStart"/>
      <w:r w:rsidR="00B568E5">
        <w:rPr>
          <w:rFonts w:ascii="Times New Roman" w:hAnsi="Times New Roman" w:cs="Times New Roman"/>
        </w:rPr>
        <w:t>Berlinguer</w:t>
      </w:r>
      <w:proofErr w:type="spellEnd"/>
      <w:r w:rsidR="00B568E5">
        <w:rPr>
          <w:rFonts w:ascii="Times New Roman" w:hAnsi="Times New Roman" w:cs="Times New Roman"/>
        </w:rPr>
        <w:t>, 1984)</w:t>
      </w:r>
    </w:p>
    <w:p w:rsidR="006C067F" w:rsidRDefault="006C067F" w:rsidP="00B568E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</w:rPr>
      </w:pPr>
    </w:p>
    <w:p w:rsidR="000A2A2C" w:rsidRDefault="000A2A2C" w:rsidP="00B568E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</w:rPr>
      </w:pPr>
    </w:p>
    <w:p w:rsidR="00751669" w:rsidRDefault="00751669" w:rsidP="00B568E5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Následovala volná „exotická“ trilogie</w:t>
      </w:r>
      <w:r w:rsidR="0054521F">
        <w:rPr>
          <w:rFonts w:ascii="Times New Roman" w:hAnsi="Times New Roman" w:cs="Times New Roman"/>
        </w:rPr>
        <w:t xml:space="preserve">, </w:t>
      </w:r>
      <w:proofErr w:type="spellStart"/>
      <w:r w:rsidR="0054521F">
        <w:rPr>
          <w:rFonts w:ascii="Times New Roman" w:hAnsi="Times New Roman" w:cs="Times New Roman"/>
        </w:rPr>
        <w:t>vysokorozpočtové</w:t>
      </w:r>
      <w:proofErr w:type="spellEnd"/>
      <w:r w:rsidR="0054521F">
        <w:rPr>
          <w:rFonts w:ascii="Times New Roman" w:hAnsi="Times New Roman" w:cs="Times New Roman"/>
        </w:rPr>
        <w:t xml:space="preserve"> velkofilmy v angličtině</w:t>
      </w:r>
      <w:r>
        <w:rPr>
          <w:rFonts w:ascii="Times New Roman" w:hAnsi="Times New Roman" w:cs="Times New Roman"/>
        </w:rPr>
        <w:t>:</w:t>
      </w:r>
    </w:p>
    <w:p w:rsidR="00751669" w:rsidRPr="00751669" w:rsidRDefault="00751669" w:rsidP="00B568E5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B568E5" w:rsidRPr="00A92C1A" w:rsidRDefault="00B568E5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4187C">
        <w:rPr>
          <w:rFonts w:ascii="Times New Roman" w:hAnsi="Times New Roman" w:cs="Times New Roman"/>
          <w:b/>
          <w:i/>
          <w:sz w:val="28"/>
          <w:szCs w:val="28"/>
        </w:rPr>
        <w:t>Poslední císař</w:t>
      </w:r>
      <w:r>
        <w:rPr>
          <w:rFonts w:ascii="Times New Roman" w:hAnsi="Times New Roman" w:cs="Times New Roman"/>
          <w:b/>
          <w:i/>
        </w:rPr>
        <w:t xml:space="preserve"> </w:t>
      </w:r>
      <w:r w:rsidRPr="00A92C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C067F" w:rsidRPr="00A92C1A">
        <w:rPr>
          <w:rFonts w:ascii="Times New Roman" w:hAnsi="Times New Roman" w:cs="Times New Roman"/>
          <w:sz w:val="24"/>
          <w:szCs w:val="24"/>
        </w:rPr>
        <w:t>L'ultimo</w:t>
      </w:r>
      <w:proofErr w:type="spellEnd"/>
      <w:r w:rsidR="006C067F" w:rsidRPr="00A9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67F" w:rsidRPr="00A92C1A">
        <w:rPr>
          <w:rFonts w:ascii="Times New Roman" w:hAnsi="Times New Roman" w:cs="Times New Roman"/>
          <w:sz w:val="24"/>
          <w:szCs w:val="24"/>
        </w:rPr>
        <w:t>imperatore</w:t>
      </w:r>
      <w:proofErr w:type="spellEnd"/>
      <w:r w:rsidR="006C067F" w:rsidRPr="00A92C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C067F" w:rsidRPr="00A92C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067F" w:rsidRPr="00A92C1A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="006C067F" w:rsidRPr="00A92C1A">
        <w:rPr>
          <w:rFonts w:ascii="Times New Roman" w:hAnsi="Times New Roman" w:cs="Times New Roman"/>
          <w:sz w:val="24"/>
          <w:szCs w:val="24"/>
        </w:rPr>
        <w:t>Emperor</w:t>
      </w:r>
      <w:proofErr w:type="spellEnd"/>
      <w:r w:rsidR="006C067F" w:rsidRPr="00A92C1A">
        <w:rPr>
          <w:rFonts w:ascii="Times New Roman" w:hAnsi="Times New Roman" w:cs="Times New Roman"/>
          <w:sz w:val="24"/>
          <w:szCs w:val="24"/>
        </w:rPr>
        <w:t xml:space="preserve">, </w:t>
      </w:r>
      <w:r w:rsidRPr="00A92C1A">
        <w:rPr>
          <w:rFonts w:ascii="Times New Roman" w:hAnsi="Times New Roman" w:cs="Times New Roman"/>
          <w:sz w:val="24"/>
          <w:szCs w:val="24"/>
        </w:rPr>
        <w:t>1987), devět Oscarů.</w:t>
      </w:r>
      <w:r w:rsidR="00E4187C" w:rsidRPr="00A92C1A">
        <w:rPr>
          <w:rFonts w:ascii="Times New Roman" w:hAnsi="Times New Roman" w:cs="Times New Roman"/>
          <w:sz w:val="24"/>
          <w:szCs w:val="24"/>
        </w:rPr>
        <w:t xml:space="preserve">  Cca 160minutový epos o životě posledního čínského císaře </w:t>
      </w:r>
      <w:proofErr w:type="spellStart"/>
      <w:r w:rsidR="0085230A" w:rsidRPr="00A92C1A">
        <w:rPr>
          <w:rFonts w:ascii="Times New Roman" w:hAnsi="Times New Roman" w:cs="Times New Roman"/>
          <w:sz w:val="24"/>
          <w:szCs w:val="24"/>
        </w:rPr>
        <w:t>Pchu-iho</w:t>
      </w:r>
      <w:proofErr w:type="spellEnd"/>
      <w:r w:rsidR="0085230A" w:rsidRPr="00A92C1A">
        <w:rPr>
          <w:rFonts w:ascii="Times New Roman" w:hAnsi="Times New Roman" w:cs="Times New Roman"/>
          <w:sz w:val="24"/>
          <w:szCs w:val="24"/>
        </w:rPr>
        <w:t xml:space="preserve"> (1906–1967) </w:t>
      </w:r>
      <w:r w:rsidR="00E4187C" w:rsidRPr="00A92C1A">
        <w:rPr>
          <w:rFonts w:ascii="Times New Roman" w:hAnsi="Times New Roman" w:cs="Times New Roman"/>
          <w:sz w:val="24"/>
          <w:szCs w:val="24"/>
        </w:rPr>
        <w:t>napříč 20. stoletím</w:t>
      </w:r>
      <w:r w:rsidR="0085230A" w:rsidRPr="00A92C1A">
        <w:rPr>
          <w:rFonts w:ascii="Times New Roman" w:hAnsi="Times New Roman" w:cs="Times New Roman"/>
          <w:sz w:val="24"/>
          <w:szCs w:val="24"/>
        </w:rPr>
        <w:t>.</w:t>
      </w:r>
    </w:p>
    <w:p w:rsidR="000A2A2C" w:rsidRDefault="000A2A2C" w:rsidP="007516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669" w:rsidRDefault="00751669" w:rsidP="007516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68E5" w:rsidRDefault="00A92C1A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92C1A">
        <w:rPr>
          <w:rFonts w:ascii="Times New Roman" w:hAnsi="Times New Roman" w:cs="Times New Roman"/>
          <w:b/>
          <w:i/>
          <w:sz w:val="28"/>
          <w:szCs w:val="28"/>
        </w:rPr>
        <w:t>Pod ochranou nebe</w:t>
      </w:r>
      <w:r>
        <w:rPr>
          <w:rFonts w:ascii="Times New Roman" w:hAnsi="Times New Roman" w:cs="Times New Roman"/>
          <w:b/>
          <w:i/>
        </w:rPr>
        <w:t xml:space="preserve"> </w:t>
      </w:r>
      <w:r w:rsidR="00B568E5">
        <w:rPr>
          <w:rFonts w:ascii="Times New Roman" w:hAnsi="Times New Roman" w:cs="Times New Roman"/>
        </w:rPr>
        <w:t>(</w:t>
      </w:r>
      <w:proofErr w:type="spellStart"/>
      <w:r w:rsidR="00B568E5">
        <w:rPr>
          <w:rFonts w:ascii="Times New Roman" w:hAnsi="Times New Roman" w:cs="Times New Roman"/>
        </w:rPr>
        <w:t>Il</w:t>
      </w:r>
      <w:proofErr w:type="spellEnd"/>
      <w:r w:rsidR="00B568E5">
        <w:rPr>
          <w:rFonts w:ascii="Times New Roman" w:hAnsi="Times New Roman" w:cs="Times New Roman"/>
        </w:rPr>
        <w:t xml:space="preserve"> </w:t>
      </w:r>
      <w:proofErr w:type="spellStart"/>
      <w:r w:rsidR="00B568E5">
        <w:rPr>
          <w:rFonts w:ascii="Times New Roman" w:hAnsi="Times New Roman" w:cs="Times New Roman"/>
        </w:rPr>
        <w:t>t</w:t>
      </w:r>
      <w:r w:rsidR="006C067F">
        <w:rPr>
          <w:rFonts w:ascii="Times New Roman" w:hAnsi="Times New Roman" w:cs="Times New Roman"/>
        </w:rPr>
        <w:t>è</w:t>
      </w:r>
      <w:proofErr w:type="spellEnd"/>
      <w:r w:rsidR="00B568E5">
        <w:rPr>
          <w:rFonts w:ascii="Times New Roman" w:hAnsi="Times New Roman" w:cs="Times New Roman"/>
        </w:rPr>
        <w:t xml:space="preserve"> </w:t>
      </w:r>
      <w:proofErr w:type="spellStart"/>
      <w:r w:rsidR="00B568E5">
        <w:rPr>
          <w:rFonts w:ascii="Times New Roman" w:hAnsi="Times New Roman" w:cs="Times New Roman"/>
        </w:rPr>
        <w:t>nel</w:t>
      </w:r>
      <w:proofErr w:type="spellEnd"/>
      <w:r w:rsidR="00B568E5">
        <w:rPr>
          <w:rFonts w:ascii="Times New Roman" w:hAnsi="Times New Roman" w:cs="Times New Roman"/>
        </w:rPr>
        <w:t xml:space="preserve"> </w:t>
      </w:r>
      <w:proofErr w:type="spellStart"/>
      <w:r w:rsidR="00B568E5">
        <w:rPr>
          <w:rFonts w:ascii="Times New Roman" w:hAnsi="Times New Roman" w:cs="Times New Roman"/>
        </w:rPr>
        <w:t>deserto</w:t>
      </w:r>
      <w:proofErr w:type="spellEnd"/>
      <w:r w:rsidR="006C067F">
        <w:rPr>
          <w:rFonts w:ascii="Times New Roman" w:hAnsi="Times New Roman" w:cs="Times New Roman"/>
        </w:rPr>
        <w:t xml:space="preserve"> – </w:t>
      </w:r>
      <w:proofErr w:type="spellStart"/>
      <w:r w:rsidR="006C067F">
        <w:rPr>
          <w:rFonts w:ascii="Times New Roman" w:hAnsi="Times New Roman" w:cs="Times New Roman"/>
        </w:rPr>
        <w:t>The</w:t>
      </w:r>
      <w:proofErr w:type="spellEnd"/>
      <w:r w:rsidR="006C067F">
        <w:rPr>
          <w:rFonts w:ascii="Times New Roman" w:hAnsi="Times New Roman" w:cs="Times New Roman"/>
        </w:rPr>
        <w:t xml:space="preserve"> </w:t>
      </w:r>
      <w:proofErr w:type="spellStart"/>
      <w:r w:rsidR="006C067F">
        <w:rPr>
          <w:rFonts w:ascii="Times New Roman" w:hAnsi="Times New Roman" w:cs="Times New Roman"/>
        </w:rPr>
        <w:t>Sheltering</w:t>
      </w:r>
      <w:proofErr w:type="spellEnd"/>
      <w:r w:rsidR="006C067F">
        <w:rPr>
          <w:rFonts w:ascii="Times New Roman" w:hAnsi="Times New Roman" w:cs="Times New Roman"/>
        </w:rPr>
        <w:t xml:space="preserve"> </w:t>
      </w:r>
      <w:proofErr w:type="spellStart"/>
      <w:r w:rsidR="006C067F">
        <w:rPr>
          <w:rFonts w:ascii="Times New Roman" w:hAnsi="Times New Roman" w:cs="Times New Roman"/>
        </w:rPr>
        <w:t>Sky</w:t>
      </w:r>
      <w:proofErr w:type="spellEnd"/>
      <w:r w:rsidR="00B568E5">
        <w:rPr>
          <w:rFonts w:ascii="Times New Roman" w:hAnsi="Times New Roman" w:cs="Times New Roman"/>
        </w:rPr>
        <w:t>, 1990)</w:t>
      </w:r>
      <w:r>
        <w:rPr>
          <w:rFonts w:ascii="Times New Roman" w:hAnsi="Times New Roman" w:cs="Times New Roman"/>
        </w:rPr>
        <w:t xml:space="preserve">. Hrají </w:t>
      </w:r>
      <w:proofErr w:type="spellStart"/>
      <w:r w:rsidR="003A7855">
        <w:rPr>
          <w:rFonts w:ascii="Times New Roman" w:hAnsi="Times New Roman" w:cs="Times New Roman"/>
        </w:rPr>
        <w:t>Debra</w:t>
      </w:r>
      <w:proofErr w:type="spellEnd"/>
      <w:r w:rsidR="003A7855">
        <w:rPr>
          <w:rFonts w:ascii="Times New Roman" w:hAnsi="Times New Roman" w:cs="Times New Roman"/>
        </w:rPr>
        <w:t xml:space="preserve"> </w:t>
      </w:r>
      <w:proofErr w:type="spellStart"/>
      <w:r w:rsidR="003A7855">
        <w:rPr>
          <w:rFonts w:ascii="Times New Roman" w:hAnsi="Times New Roman" w:cs="Times New Roman"/>
        </w:rPr>
        <w:t>Wingerová</w:t>
      </w:r>
      <w:proofErr w:type="spellEnd"/>
      <w:r w:rsidR="003A7855">
        <w:rPr>
          <w:rFonts w:ascii="Times New Roman" w:hAnsi="Times New Roman" w:cs="Times New Roman"/>
        </w:rPr>
        <w:t xml:space="preserve"> a John </w:t>
      </w:r>
      <w:proofErr w:type="spellStart"/>
      <w:r w:rsidR="003A7855">
        <w:rPr>
          <w:rFonts w:ascii="Times New Roman" w:hAnsi="Times New Roman" w:cs="Times New Roman"/>
        </w:rPr>
        <w:t>Malkovich</w:t>
      </w:r>
      <w:proofErr w:type="spellEnd"/>
      <w:r w:rsidR="003A7855">
        <w:rPr>
          <w:rFonts w:ascii="Times New Roman" w:hAnsi="Times New Roman" w:cs="Times New Roman"/>
        </w:rPr>
        <w:t xml:space="preserve">. </w:t>
      </w:r>
      <w:r w:rsidR="003013E8">
        <w:rPr>
          <w:rFonts w:ascii="Times New Roman" w:hAnsi="Times New Roman" w:cs="Times New Roman"/>
        </w:rPr>
        <w:t>Příběh západního páru v severní Africe.</w:t>
      </w:r>
    </w:p>
    <w:p w:rsidR="00B568E5" w:rsidRDefault="00B568E5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0A2A2C" w:rsidRDefault="000A2A2C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751669" w:rsidRDefault="00751669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B568E5" w:rsidRPr="00A92C1A" w:rsidRDefault="00B568E5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7BB7">
        <w:rPr>
          <w:rFonts w:ascii="Times New Roman" w:hAnsi="Times New Roman" w:cs="Times New Roman"/>
          <w:b/>
          <w:i/>
          <w:sz w:val="28"/>
          <w:szCs w:val="28"/>
        </w:rPr>
        <w:t>Malý Buddha</w:t>
      </w:r>
      <w:r w:rsidRPr="00A92C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2C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C067F" w:rsidRPr="00A92C1A">
        <w:rPr>
          <w:rFonts w:ascii="Times New Roman" w:hAnsi="Times New Roman" w:cs="Times New Roman"/>
          <w:sz w:val="24"/>
          <w:szCs w:val="24"/>
        </w:rPr>
        <w:t>Piccolo</w:t>
      </w:r>
      <w:proofErr w:type="spellEnd"/>
      <w:r w:rsidR="006C067F" w:rsidRPr="00A92C1A">
        <w:rPr>
          <w:rFonts w:ascii="Times New Roman" w:hAnsi="Times New Roman" w:cs="Times New Roman"/>
          <w:sz w:val="24"/>
          <w:szCs w:val="24"/>
        </w:rPr>
        <w:t xml:space="preserve"> Buddha – </w:t>
      </w:r>
      <w:proofErr w:type="spellStart"/>
      <w:r w:rsidR="006C067F" w:rsidRPr="00A92C1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6C067F" w:rsidRPr="00A92C1A">
        <w:rPr>
          <w:rFonts w:ascii="Times New Roman" w:hAnsi="Times New Roman" w:cs="Times New Roman"/>
          <w:sz w:val="24"/>
          <w:szCs w:val="24"/>
        </w:rPr>
        <w:t xml:space="preserve"> Buddha, </w:t>
      </w:r>
      <w:r w:rsidRPr="00A92C1A">
        <w:rPr>
          <w:rFonts w:ascii="Times New Roman" w:hAnsi="Times New Roman" w:cs="Times New Roman"/>
          <w:sz w:val="24"/>
          <w:szCs w:val="24"/>
        </w:rPr>
        <w:t>1993)</w:t>
      </w:r>
      <w:r w:rsidR="00837BB7">
        <w:rPr>
          <w:rFonts w:ascii="Times New Roman" w:hAnsi="Times New Roman" w:cs="Times New Roman"/>
          <w:sz w:val="24"/>
          <w:szCs w:val="24"/>
        </w:rPr>
        <w:t xml:space="preserve">. Hrají </w:t>
      </w:r>
      <w:proofErr w:type="spellStart"/>
      <w:r w:rsidR="00837BB7">
        <w:rPr>
          <w:rFonts w:ascii="Times New Roman" w:hAnsi="Times New Roman" w:cs="Times New Roman"/>
          <w:sz w:val="24"/>
          <w:szCs w:val="24"/>
        </w:rPr>
        <w:t>Keanu</w:t>
      </w:r>
      <w:proofErr w:type="spellEnd"/>
      <w:r w:rsidR="00837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BB7">
        <w:rPr>
          <w:rFonts w:ascii="Times New Roman" w:hAnsi="Times New Roman" w:cs="Times New Roman"/>
          <w:sz w:val="24"/>
          <w:szCs w:val="24"/>
        </w:rPr>
        <w:t>Reeves</w:t>
      </w:r>
      <w:proofErr w:type="spellEnd"/>
      <w:r w:rsidR="00837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BB7">
        <w:rPr>
          <w:rFonts w:ascii="Times New Roman" w:hAnsi="Times New Roman" w:cs="Times New Roman"/>
          <w:sz w:val="24"/>
          <w:szCs w:val="24"/>
        </w:rPr>
        <w:t>Bridget</w:t>
      </w:r>
      <w:proofErr w:type="spellEnd"/>
      <w:r w:rsidR="00837BB7">
        <w:rPr>
          <w:rFonts w:ascii="Times New Roman" w:hAnsi="Times New Roman" w:cs="Times New Roman"/>
          <w:sz w:val="24"/>
          <w:szCs w:val="24"/>
        </w:rPr>
        <w:t xml:space="preserve"> Fondová aj. Malý Američan je buddhistickými mnichy vybrán jako vtělení vznešeného lámy. </w:t>
      </w:r>
      <w:r w:rsidR="00BC3B56">
        <w:rPr>
          <w:rFonts w:ascii="Times New Roman" w:hAnsi="Times New Roman" w:cs="Times New Roman"/>
          <w:sz w:val="24"/>
          <w:szCs w:val="24"/>
        </w:rPr>
        <w:t>Uvnitř rámcového příběhu</w:t>
      </w:r>
      <w:r w:rsidR="00837BB7">
        <w:rPr>
          <w:rFonts w:ascii="Times New Roman" w:hAnsi="Times New Roman" w:cs="Times New Roman"/>
          <w:sz w:val="24"/>
          <w:szCs w:val="24"/>
        </w:rPr>
        <w:t xml:space="preserve"> sledujeme starodávn</w:t>
      </w:r>
      <w:r w:rsidR="00BC3B56">
        <w:rPr>
          <w:rFonts w:ascii="Times New Roman" w:hAnsi="Times New Roman" w:cs="Times New Roman"/>
          <w:sz w:val="24"/>
          <w:szCs w:val="24"/>
        </w:rPr>
        <w:t>ou</w:t>
      </w:r>
      <w:r w:rsidR="00837BB7">
        <w:rPr>
          <w:rFonts w:ascii="Times New Roman" w:hAnsi="Times New Roman" w:cs="Times New Roman"/>
          <w:sz w:val="24"/>
          <w:szCs w:val="24"/>
        </w:rPr>
        <w:t xml:space="preserve"> </w:t>
      </w:r>
      <w:r w:rsidR="00BC3B56">
        <w:rPr>
          <w:rFonts w:ascii="Times New Roman" w:hAnsi="Times New Roman" w:cs="Times New Roman"/>
          <w:sz w:val="24"/>
          <w:szCs w:val="24"/>
        </w:rPr>
        <w:t>historii</w:t>
      </w:r>
      <w:r w:rsidR="00837BB7">
        <w:rPr>
          <w:rFonts w:ascii="Times New Roman" w:hAnsi="Times New Roman" w:cs="Times New Roman"/>
          <w:sz w:val="24"/>
          <w:szCs w:val="24"/>
        </w:rPr>
        <w:t xml:space="preserve"> prince </w:t>
      </w:r>
      <w:proofErr w:type="spellStart"/>
      <w:r w:rsidR="00837BB7">
        <w:rPr>
          <w:rFonts w:ascii="Times New Roman" w:hAnsi="Times New Roman" w:cs="Times New Roman"/>
          <w:sz w:val="24"/>
          <w:szCs w:val="24"/>
        </w:rPr>
        <w:t>Siddharty</w:t>
      </w:r>
      <w:proofErr w:type="spellEnd"/>
      <w:r w:rsidR="00837BB7">
        <w:rPr>
          <w:rFonts w:ascii="Times New Roman" w:hAnsi="Times New Roman" w:cs="Times New Roman"/>
          <w:sz w:val="24"/>
          <w:szCs w:val="24"/>
        </w:rPr>
        <w:t>, z něhož se stal Buddha.</w:t>
      </w:r>
    </w:p>
    <w:p w:rsidR="00B568E5" w:rsidRDefault="00B568E5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2A2C" w:rsidRDefault="000A2A2C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51669" w:rsidRPr="00A92C1A" w:rsidRDefault="00751669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568E5" w:rsidRDefault="00B568E5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F7212">
        <w:rPr>
          <w:rFonts w:ascii="Times New Roman" w:hAnsi="Times New Roman" w:cs="Times New Roman"/>
          <w:b/>
          <w:i/>
          <w:sz w:val="28"/>
          <w:szCs w:val="28"/>
        </w:rPr>
        <w:t>Svůdná krása</w:t>
      </w:r>
      <w:r w:rsidRPr="00A92C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2C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7B1D" w:rsidRPr="00A92C1A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="00267B1D" w:rsidRPr="00A9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B1D" w:rsidRPr="00A92C1A">
        <w:rPr>
          <w:rFonts w:ascii="Times New Roman" w:hAnsi="Times New Roman" w:cs="Times New Roman"/>
          <w:sz w:val="24"/>
          <w:szCs w:val="24"/>
        </w:rPr>
        <w:t>ballo</w:t>
      </w:r>
      <w:proofErr w:type="spellEnd"/>
      <w:r w:rsidR="00267B1D" w:rsidRPr="00A92C1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67B1D" w:rsidRPr="00A92C1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="00267B1D" w:rsidRPr="00A92C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67B1D" w:rsidRPr="00A92C1A">
        <w:rPr>
          <w:rFonts w:ascii="Times New Roman" w:hAnsi="Times New Roman" w:cs="Times New Roman"/>
          <w:sz w:val="24"/>
          <w:szCs w:val="24"/>
        </w:rPr>
        <w:t>Stealing</w:t>
      </w:r>
      <w:proofErr w:type="spellEnd"/>
      <w:r w:rsidR="00267B1D" w:rsidRPr="00A9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B1D" w:rsidRPr="00A92C1A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="00267B1D" w:rsidRPr="00A92C1A">
        <w:rPr>
          <w:rFonts w:ascii="Times New Roman" w:hAnsi="Times New Roman" w:cs="Times New Roman"/>
          <w:sz w:val="24"/>
          <w:szCs w:val="24"/>
        </w:rPr>
        <w:t xml:space="preserve">, </w:t>
      </w:r>
      <w:r w:rsidRPr="00A92C1A">
        <w:rPr>
          <w:rFonts w:ascii="Times New Roman" w:hAnsi="Times New Roman" w:cs="Times New Roman"/>
          <w:sz w:val="24"/>
          <w:szCs w:val="24"/>
        </w:rPr>
        <w:t xml:space="preserve">1996), kamera: </w:t>
      </w:r>
      <w:proofErr w:type="spellStart"/>
      <w:r w:rsidRPr="00A92C1A">
        <w:rPr>
          <w:rFonts w:ascii="Times New Roman" w:hAnsi="Times New Roman" w:cs="Times New Roman"/>
          <w:sz w:val="24"/>
          <w:szCs w:val="24"/>
        </w:rPr>
        <w:t>Darius</w:t>
      </w:r>
      <w:proofErr w:type="spellEnd"/>
      <w:r w:rsidRPr="00A9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C1A">
        <w:rPr>
          <w:rFonts w:ascii="Times New Roman" w:hAnsi="Times New Roman" w:cs="Times New Roman"/>
          <w:sz w:val="24"/>
          <w:szCs w:val="24"/>
        </w:rPr>
        <w:t>Khondji</w:t>
      </w:r>
      <w:proofErr w:type="spellEnd"/>
      <w:r w:rsidRPr="00A92C1A">
        <w:rPr>
          <w:rFonts w:ascii="Times New Roman" w:hAnsi="Times New Roman" w:cs="Times New Roman"/>
          <w:sz w:val="24"/>
          <w:szCs w:val="24"/>
        </w:rPr>
        <w:t>.</w:t>
      </w:r>
      <w:r w:rsidR="006F7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42">
        <w:rPr>
          <w:rFonts w:ascii="Times New Roman" w:hAnsi="Times New Roman" w:cs="Times New Roman"/>
          <w:sz w:val="24"/>
          <w:szCs w:val="24"/>
        </w:rPr>
        <w:t>Liv</w:t>
      </w:r>
      <w:proofErr w:type="spellEnd"/>
      <w:r w:rsidR="003F5D42">
        <w:rPr>
          <w:rFonts w:ascii="Times New Roman" w:hAnsi="Times New Roman" w:cs="Times New Roman"/>
          <w:sz w:val="24"/>
          <w:szCs w:val="24"/>
        </w:rPr>
        <w:t xml:space="preserve"> Tylerová, </w:t>
      </w:r>
      <w:proofErr w:type="spellStart"/>
      <w:r w:rsidR="003F5D42">
        <w:rPr>
          <w:rFonts w:ascii="Times New Roman" w:hAnsi="Times New Roman" w:cs="Times New Roman"/>
          <w:sz w:val="24"/>
          <w:szCs w:val="24"/>
        </w:rPr>
        <w:t>Jeremy</w:t>
      </w:r>
      <w:proofErr w:type="spellEnd"/>
      <w:r w:rsidR="003F5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42">
        <w:rPr>
          <w:rFonts w:ascii="Times New Roman" w:hAnsi="Times New Roman" w:cs="Times New Roman"/>
          <w:sz w:val="24"/>
          <w:szCs w:val="24"/>
        </w:rPr>
        <w:t>Irons</w:t>
      </w:r>
      <w:proofErr w:type="spellEnd"/>
      <w:r w:rsidR="003F5D42">
        <w:rPr>
          <w:rFonts w:ascii="Times New Roman" w:hAnsi="Times New Roman" w:cs="Times New Roman"/>
          <w:sz w:val="24"/>
          <w:szCs w:val="24"/>
        </w:rPr>
        <w:t xml:space="preserve">, </w:t>
      </w:r>
      <w:r w:rsidR="000A2A2C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="000A2A2C">
        <w:rPr>
          <w:rFonts w:ascii="Times New Roman" w:hAnsi="Times New Roman" w:cs="Times New Roman"/>
          <w:sz w:val="24"/>
          <w:szCs w:val="24"/>
        </w:rPr>
        <w:t>Marais</w:t>
      </w:r>
      <w:proofErr w:type="spellEnd"/>
      <w:r w:rsidR="000A2A2C">
        <w:rPr>
          <w:rFonts w:ascii="Times New Roman" w:hAnsi="Times New Roman" w:cs="Times New Roman"/>
          <w:sz w:val="24"/>
          <w:szCs w:val="24"/>
        </w:rPr>
        <w:t xml:space="preserve"> aj. Krásná americká panna přijede do překrásného Toskánsk</w:t>
      </w:r>
      <w:r w:rsidR="00BC3B56">
        <w:rPr>
          <w:rFonts w:ascii="Times New Roman" w:hAnsi="Times New Roman" w:cs="Times New Roman"/>
          <w:sz w:val="24"/>
          <w:szCs w:val="24"/>
        </w:rPr>
        <w:t>a</w:t>
      </w:r>
      <w:r w:rsidR="000A2A2C">
        <w:rPr>
          <w:rFonts w:ascii="Times New Roman" w:hAnsi="Times New Roman" w:cs="Times New Roman"/>
          <w:sz w:val="24"/>
          <w:szCs w:val="24"/>
        </w:rPr>
        <w:t xml:space="preserve"> a stává se objektem touhy místní bohémské komunity. </w:t>
      </w:r>
    </w:p>
    <w:p w:rsidR="00D33BC4" w:rsidRDefault="00D33BC4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C3B56" w:rsidRDefault="00BC3B56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33BC4" w:rsidRDefault="00D33BC4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závěru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vrátil ke komorním příběhům:</w:t>
      </w:r>
    </w:p>
    <w:p w:rsidR="00D33BC4" w:rsidRPr="00A92C1A" w:rsidRDefault="00D33BC4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74107" w:rsidRDefault="00B568E5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92C1A">
        <w:rPr>
          <w:rFonts w:ascii="Times New Roman" w:hAnsi="Times New Roman" w:cs="Times New Roman"/>
          <w:b/>
          <w:i/>
          <w:sz w:val="24"/>
          <w:szCs w:val="24"/>
        </w:rPr>
        <w:t xml:space="preserve">Obležení </w:t>
      </w:r>
      <w:r w:rsidRPr="00A92C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7B1D" w:rsidRPr="00A92C1A">
        <w:rPr>
          <w:rFonts w:ascii="Times New Roman" w:hAnsi="Times New Roman" w:cs="Times New Roman"/>
          <w:sz w:val="24"/>
          <w:szCs w:val="24"/>
        </w:rPr>
        <w:t>L'assedio</w:t>
      </w:r>
      <w:proofErr w:type="spellEnd"/>
      <w:r w:rsidR="00267B1D" w:rsidRPr="00A92C1A">
        <w:rPr>
          <w:rFonts w:ascii="Times New Roman" w:hAnsi="Times New Roman" w:cs="Times New Roman"/>
          <w:sz w:val="24"/>
          <w:szCs w:val="24"/>
        </w:rPr>
        <w:t xml:space="preserve">, </w:t>
      </w:r>
      <w:r w:rsidRPr="00A92C1A">
        <w:rPr>
          <w:rFonts w:ascii="Times New Roman" w:hAnsi="Times New Roman" w:cs="Times New Roman"/>
          <w:sz w:val="24"/>
          <w:szCs w:val="24"/>
        </w:rPr>
        <w:t xml:space="preserve">1998). Africká politická uprchlice </w:t>
      </w:r>
      <w:proofErr w:type="spellStart"/>
      <w:r w:rsidRPr="00A92C1A">
        <w:rPr>
          <w:rFonts w:ascii="Times New Roman" w:hAnsi="Times New Roman" w:cs="Times New Roman"/>
          <w:sz w:val="24"/>
          <w:szCs w:val="24"/>
        </w:rPr>
        <w:t>Šandurai</w:t>
      </w:r>
      <w:proofErr w:type="spellEnd"/>
      <w:r w:rsidRPr="00A92C1A">
        <w:rPr>
          <w:rFonts w:ascii="Times New Roman" w:hAnsi="Times New Roman" w:cs="Times New Roman"/>
          <w:sz w:val="24"/>
          <w:szCs w:val="24"/>
        </w:rPr>
        <w:t>, jejíž manžel je politický vězeň, se stane služkou u studenta v Římě.</w:t>
      </w:r>
      <w:r w:rsidR="00BC3B56">
        <w:rPr>
          <w:rFonts w:ascii="Times New Roman" w:hAnsi="Times New Roman" w:cs="Times New Roman"/>
          <w:sz w:val="24"/>
          <w:szCs w:val="24"/>
        </w:rPr>
        <w:t xml:space="preserve"> Původně pro TV.</w:t>
      </w:r>
    </w:p>
    <w:p w:rsidR="00B568E5" w:rsidRPr="00A92C1A" w:rsidRDefault="00374107" w:rsidP="00374107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16" w:history="1">
        <w:r w:rsidRPr="00685F6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https://www.youtube.com/watch?v=7ItNkHgt6_o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5DE" w:rsidRPr="00A92C1A" w:rsidRDefault="00C065DE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065DE" w:rsidRPr="00A92C1A" w:rsidRDefault="00C065DE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C1A">
        <w:rPr>
          <w:rFonts w:ascii="Times New Roman" w:hAnsi="Times New Roman" w:cs="Times New Roman"/>
          <w:i/>
          <w:sz w:val="24"/>
          <w:szCs w:val="24"/>
        </w:rPr>
        <w:t>Příběh vod</w:t>
      </w:r>
      <w:r w:rsidRPr="00A92C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2C1A">
        <w:rPr>
          <w:rFonts w:ascii="Times New Roman" w:hAnsi="Times New Roman" w:cs="Times New Roman"/>
          <w:sz w:val="24"/>
          <w:szCs w:val="24"/>
        </w:rPr>
        <w:t>Histoire</w:t>
      </w:r>
      <w:proofErr w:type="spellEnd"/>
      <w:r w:rsidRPr="00A9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C1A">
        <w:rPr>
          <w:rFonts w:ascii="Times New Roman" w:hAnsi="Times New Roman" w:cs="Times New Roman"/>
          <w:sz w:val="24"/>
          <w:szCs w:val="24"/>
        </w:rPr>
        <w:t>d'eaux</w:t>
      </w:r>
      <w:proofErr w:type="spellEnd"/>
      <w:r w:rsidRPr="00A92C1A">
        <w:rPr>
          <w:rFonts w:ascii="Times New Roman" w:hAnsi="Times New Roman" w:cs="Times New Roman"/>
          <w:sz w:val="24"/>
          <w:szCs w:val="24"/>
        </w:rPr>
        <w:t xml:space="preserve">), epizoda z povídkového projektu </w:t>
      </w:r>
      <w:r w:rsidRPr="00A92C1A">
        <w:rPr>
          <w:rFonts w:ascii="Times New Roman" w:hAnsi="Times New Roman" w:cs="Times New Roman"/>
          <w:i/>
          <w:sz w:val="24"/>
          <w:szCs w:val="24"/>
        </w:rPr>
        <w:t>Dalších deset minut II.</w:t>
      </w:r>
    </w:p>
    <w:p w:rsidR="00B568E5" w:rsidRPr="00A92C1A" w:rsidRDefault="00B568E5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74BFD" w:rsidRDefault="00B568E5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3BC4">
        <w:rPr>
          <w:rFonts w:ascii="Times New Roman" w:hAnsi="Times New Roman" w:cs="Times New Roman"/>
          <w:b/>
          <w:i/>
          <w:sz w:val="28"/>
          <w:szCs w:val="28"/>
        </w:rPr>
        <w:t>Snílci</w:t>
      </w:r>
      <w:r w:rsidRPr="00A92C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2C1A">
        <w:rPr>
          <w:rFonts w:ascii="Times New Roman" w:hAnsi="Times New Roman" w:cs="Times New Roman"/>
          <w:sz w:val="24"/>
          <w:szCs w:val="24"/>
        </w:rPr>
        <w:t>(</w:t>
      </w:r>
      <w:r w:rsidR="00267B1D" w:rsidRPr="00A92C1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67B1D" w:rsidRPr="00A92C1A">
        <w:rPr>
          <w:rFonts w:ascii="Times New Roman" w:hAnsi="Times New Roman" w:cs="Times New Roman"/>
          <w:sz w:val="24"/>
          <w:szCs w:val="24"/>
        </w:rPr>
        <w:t>sognatori</w:t>
      </w:r>
      <w:proofErr w:type="spellEnd"/>
      <w:r w:rsidR="00267B1D" w:rsidRPr="00A92C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67B1D" w:rsidRPr="00A92C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67B1D" w:rsidRPr="00A9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B1D" w:rsidRPr="00A92C1A">
        <w:rPr>
          <w:rFonts w:ascii="Times New Roman" w:hAnsi="Times New Roman" w:cs="Times New Roman"/>
          <w:sz w:val="24"/>
          <w:szCs w:val="24"/>
        </w:rPr>
        <w:t>Dreamers</w:t>
      </w:r>
      <w:proofErr w:type="spellEnd"/>
      <w:r w:rsidR="00267B1D" w:rsidRPr="00A92C1A">
        <w:rPr>
          <w:rFonts w:ascii="Times New Roman" w:hAnsi="Times New Roman" w:cs="Times New Roman"/>
          <w:sz w:val="24"/>
          <w:szCs w:val="24"/>
        </w:rPr>
        <w:t xml:space="preserve">, </w:t>
      </w:r>
      <w:r w:rsidRPr="00A92C1A">
        <w:rPr>
          <w:rFonts w:ascii="Times New Roman" w:hAnsi="Times New Roman" w:cs="Times New Roman"/>
          <w:sz w:val="24"/>
          <w:szCs w:val="24"/>
        </w:rPr>
        <w:t>2003)</w:t>
      </w:r>
      <w:r w:rsidR="00721E8C">
        <w:rPr>
          <w:rFonts w:ascii="Times New Roman" w:hAnsi="Times New Roman" w:cs="Times New Roman"/>
          <w:sz w:val="24"/>
          <w:szCs w:val="24"/>
        </w:rPr>
        <w:t xml:space="preserve">. </w:t>
      </w:r>
      <w:r w:rsidR="00A54C3A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A54C3A">
        <w:rPr>
          <w:rFonts w:ascii="Times New Roman" w:hAnsi="Times New Roman" w:cs="Times New Roman"/>
          <w:sz w:val="24"/>
          <w:szCs w:val="24"/>
        </w:rPr>
        <w:t>Pitt</w:t>
      </w:r>
      <w:proofErr w:type="spellEnd"/>
      <w:r w:rsidR="00A54C3A">
        <w:rPr>
          <w:rFonts w:ascii="Times New Roman" w:hAnsi="Times New Roman" w:cs="Times New Roman"/>
          <w:sz w:val="24"/>
          <w:szCs w:val="24"/>
        </w:rPr>
        <w:t xml:space="preserve">, Eva Greenová, Louis </w:t>
      </w:r>
      <w:proofErr w:type="spellStart"/>
      <w:r w:rsidR="00A54C3A">
        <w:rPr>
          <w:rFonts w:ascii="Times New Roman" w:hAnsi="Times New Roman" w:cs="Times New Roman"/>
          <w:sz w:val="24"/>
          <w:szCs w:val="24"/>
        </w:rPr>
        <w:t>Garrel</w:t>
      </w:r>
      <w:proofErr w:type="spellEnd"/>
      <w:r w:rsidR="00A54C3A">
        <w:rPr>
          <w:rFonts w:ascii="Times New Roman" w:hAnsi="Times New Roman" w:cs="Times New Roman"/>
          <w:sz w:val="24"/>
          <w:szCs w:val="24"/>
        </w:rPr>
        <w:t xml:space="preserve">. </w:t>
      </w:r>
      <w:r w:rsidR="00721E8C">
        <w:rPr>
          <w:rFonts w:ascii="Times New Roman" w:hAnsi="Times New Roman" w:cs="Times New Roman"/>
          <w:sz w:val="24"/>
          <w:szCs w:val="24"/>
        </w:rPr>
        <w:t xml:space="preserve">Pařížské jaro 1968. </w:t>
      </w:r>
      <w:r w:rsidR="00A54C3A">
        <w:rPr>
          <w:rFonts w:ascii="Times New Roman" w:hAnsi="Times New Roman" w:cs="Times New Roman"/>
          <w:sz w:val="24"/>
          <w:szCs w:val="24"/>
        </w:rPr>
        <w:t xml:space="preserve">Pocta </w:t>
      </w:r>
      <w:r w:rsidR="007F513B">
        <w:rPr>
          <w:rFonts w:ascii="Times New Roman" w:hAnsi="Times New Roman" w:cs="Times New Roman"/>
          <w:sz w:val="24"/>
          <w:szCs w:val="24"/>
        </w:rPr>
        <w:t>francouzské nové vlně.</w:t>
      </w:r>
    </w:p>
    <w:p w:rsidR="00B568E5" w:rsidRPr="00A92C1A" w:rsidRDefault="00374BFD" w:rsidP="00374BFD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17" w:history="1">
        <w:r w:rsidRPr="00685F6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https://www.youtube.com/watch?v=zd4tjvlC8po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B1D" w:rsidRPr="00A92C1A" w:rsidRDefault="00267B1D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7B1D" w:rsidRPr="00A92C1A" w:rsidRDefault="00267B1D" w:rsidP="00E4187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92C1A">
        <w:rPr>
          <w:rFonts w:ascii="Times New Roman" w:hAnsi="Times New Roman" w:cs="Times New Roman"/>
          <w:b/>
          <w:i/>
          <w:sz w:val="24"/>
          <w:szCs w:val="24"/>
        </w:rPr>
        <w:t xml:space="preserve">Já a ty </w:t>
      </w:r>
      <w:r w:rsidRPr="00A92C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92C1A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A92C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92C1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92C1A">
        <w:rPr>
          <w:rFonts w:ascii="Times New Roman" w:hAnsi="Times New Roman" w:cs="Times New Roman"/>
          <w:sz w:val="24"/>
          <w:szCs w:val="24"/>
        </w:rPr>
        <w:t>, 2012)</w:t>
      </w:r>
      <w:r w:rsidR="00DE34CD">
        <w:rPr>
          <w:rFonts w:ascii="Times New Roman" w:hAnsi="Times New Roman" w:cs="Times New Roman"/>
          <w:sz w:val="24"/>
          <w:szCs w:val="24"/>
        </w:rPr>
        <w:t>. Příběh dospívajícího chlapce a jeho nevlastní sestry.</w:t>
      </w:r>
    </w:p>
    <w:p w:rsidR="00B568E5" w:rsidRPr="00A92C1A" w:rsidRDefault="00B568E5" w:rsidP="004F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8E5" w:rsidRPr="00B568E5" w:rsidRDefault="00B568E5" w:rsidP="004F4E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703" w:rsidRDefault="00720703" w:rsidP="00FC43B4">
      <w:pPr>
        <w:spacing w:after="0" w:line="240" w:lineRule="auto"/>
        <w:ind w:left="709" w:hanging="709"/>
      </w:pPr>
    </w:p>
    <w:sectPr w:rsidR="00720703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CA" w:rsidRDefault="001D69CA" w:rsidP="00401133">
      <w:pPr>
        <w:spacing w:after="0" w:line="240" w:lineRule="auto"/>
      </w:pPr>
      <w:r>
        <w:separator/>
      </w:r>
    </w:p>
  </w:endnote>
  <w:endnote w:type="continuationSeparator" w:id="0">
    <w:p w:rsidR="001D69CA" w:rsidRDefault="001D69CA" w:rsidP="0040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CA" w:rsidRDefault="001D69CA" w:rsidP="00401133">
      <w:pPr>
        <w:spacing w:after="0" w:line="240" w:lineRule="auto"/>
      </w:pPr>
      <w:r>
        <w:separator/>
      </w:r>
    </w:p>
  </w:footnote>
  <w:footnote w:type="continuationSeparator" w:id="0">
    <w:p w:rsidR="001D69CA" w:rsidRDefault="001D69CA" w:rsidP="0040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80327"/>
      <w:docPartObj>
        <w:docPartGallery w:val="Page Numbers (Top of Page)"/>
        <w:docPartUnique/>
      </w:docPartObj>
    </w:sdtPr>
    <w:sdtEndPr/>
    <w:sdtContent>
      <w:p w:rsidR="00B642C5" w:rsidRDefault="00B642C5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EF">
          <w:rPr>
            <w:noProof/>
          </w:rPr>
          <w:t>5</w:t>
        </w:r>
        <w:r>
          <w:fldChar w:fldCharType="end"/>
        </w:r>
      </w:p>
    </w:sdtContent>
  </w:sdt>
  <w:p w:rsidR="00B642C5" w:rsidRDefault="00B642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F2"/>
    <w:rsid w:val="000009F6"/>
    <w:rsid w:val="0001133F"/>
    <w:rsid w:val="00012F84"/>
    <w:rsid w:val="000271CD"/>
    <w:rsid w:val="00073AA6"/>
    <w:rsid w:val="000A2A2C"/>
    <w:rsid w:val="000C29E5"/>
    <w:rsid w:val="00115C5B"/>
    <w:rsid w:val="00137189"/>
    <w:rsid w:val="00137B2B"/>
    <w:rsid w:val="001A0731"/>
    <w:rsid w:val="001A5C96"/>
    <w:rsid w:val="001C7730"/>
    <w:rsid w:val="001C7753"/>
    <w:rsid w:val="001D69CA"/>
    <w:rsid w:val="001F2316"/>
    <w:rsid w:val="00203570"/>
    <w:rsid w:val="00260DB3"/>
    <w:rsid w:val="00267B1D"/>
    <w:rsid w:val="00270391"/>
    <w:rsid w:val="002816EF"/>
    <w:rsid w:val="002A5436"/>
    <w:rsid w:val="003013E8"/>
    <w:rsid w:val="003164C6"/>
    <w:rsid w:val="003426DA"/>
    <w:rsid w:val="00356C1C"/>
    <w:rsid w:val="00374107"/>
    <w:rsid w:val="00374BFD"/>
    <w:rsid w:val="00385B5F"/>
    <w:rsid w:val="003A67D0"/>
    <w:rsid w:val="003A7855"/>
    <w:rsid w:val="003E4020"/>
    <w:rsid w:val="003F5D42"/>
    <w:rsid w:val="00401133"/>
    <w:rsid w:val="00402AF9"/>
    <w:rsid w:val="0043438D"/>
    <w:rsid w:val="004B565A"/>
    <w:rsid w:val="004C6018"/>
    <w:rsid w:val="004E0E96"/>
    <w:rsid w:val="004F4E04"/>
    <w:rsid w:val="004F7C37"/>
    <w:rsid w:val="005425CA"/>
    <w:rsid w:val="0054521F"/>
    <w:rsid w:val="005A10B6"/>
    <w:rsid w:val="005C6581"/>
    <w:rsid w:val="005E72F8"/>
    <w:rsid w:val="006307BC"/>
    <w:rsid w:val="0066176D"/>
    <w:rsid w:val="00665EB2"/>
    <w:rsid w:val="00676581"/>
    <w:rsid w:val="006C067F"/>
    <w:rsid w:val="006D0E0C"/>
    <w:rsid w:val="006F7212"/>
    <w:rsid w:val="00711DA4"/>
    <w:rsid w:val="00720703"/>
    <w:rsid w:val="00721E8C"/>
    <w:rsid w:val="00744557"/>
    <w:rsid w:val="0075047A"/>
    <w:rsid w:val="00751669"/>
    <w:rsid w:val="00762F69"/>
    <w:rsid w:val="0076703C"/>
    <w:rsid w:val="00767B10"/>
    <w:rsid w:val="007A473C"/>
    <w:rsid w:val="007B6ED9"/>
    <w:rsid w:val="007C2A91"/>
    <w:rsid w:val="007F38F8"/>
    <w:rsid w:val="007F513B"/>
    <w:rsid w:val="00827279"/>
    <w:rsid w:val="00837BB7"/>
    <w:rsid w:val="0085230A"/>
    <w:rsid w:val="00865B45"/>
    <w:rsid w:val="00887522"/>
    <w:rsid w:val="008A4769"/>
    <w:rsid w:val="008F22C6"/>
    <w:rsid w:val="00944763"/>
    <w:rsid w:val="00A025C9"/>
    <w:rsid w:val="00A14917"/>
    <w:rsid w:val="00A325A4"/>
    <w:rsid w:val="00A33F25"/>
    <w:rsid w:val="00A54C3A"/>
    <w:rsid w:val="00A70823"/>
    <w:rsid w:val="00A92C1A"/>
    <w:rsid w:val="00AE22A1"/>
    <w:rsid w:val="00B023F9"/>
    <w:rsid w:val="00B1631F"/>
    <w:rsid w:val="00B16A02"/>
    <w:rsid w:val="00B3538C"/>
    <w:rsid w:val="00B568E5"/>
    <w:rsid w:val="00B642C5"/>
    <w:rsid w:val="00B72DBB"/>
    <w:rsid w:val="00B77251"/>
    <w:rsid w:val="00BA16C9"/>
    <w:rsid w:val="00BA4EFA"/>
    <w:rsid w:val="00BB08B2"/>
    <w:rsid w:val="00BC3B56"/>
    <w:rsid w:val="00BD32F2"/>
    <w:rsid w:val="00C065DE"/>
    <w:rsid w:val="00C14270"/>
    <w:rsid w:val="00CD3674"/>
    <w:rsid w:val="00D16E70"/>
    <w:rsid w:val="00D33BC4"/>
    <w:rsid w:val="00D3777A"/>
    <w:rsid w:val="00D63E07"/>
    <w:rsid w:val="00D67006"/>
    <w:rsid w:val="00DC5249"/>
    <w:rsid w:val="00DE34CD"/>
    <w:rsid w:val="00E14132"/>
    <w:rsid w:val="00E340D7"/>
    <w:rsid w:val="00E40F3A"/>
    <w:rsid w:val="00E4187C"/>
    <w:rsid w:val="00E7312E"/>
    <w:rsid w:val="00E76AC3"/>
    <w:rsid w:val="00E77848"/>
    <w:rsid w:val="00E831D0"/>
    <w:rsid w:val="00E86AFC"/>
    <w:rsid w:val="00EA1BEA"/>
    <w:rsid w:val="00EE70D8"/>
    <w:rsid w:val="00F01124"/>
    <w:rsid w:val="00F11C59"/>
    <w:rsid w:val="00F23376"/>
    <w:rsid w:val="00FC43B4"/>
    <w:rsid w:val="00FD268C"/>
    <w:rsid w:val="00FD77CB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A6A1"/>
  <w15:chartTrackingRefBased/>
  <w15:docId w15:val="{66074AFC-278D-44ED-85A6-E27D25CF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730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76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0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133"/>
  </w:style>
  <w:style w:type="paragraph" w:styleId="Zpat">
    <w:name w:val="footer"/>
    <w:basedOn w:val="Normln"/>
    <w:link w:val="ZpatChar"/>
    <w:uiPriority w:val="99"/>
    <w:unhideWhenUsed/>
    <w:rsid w:val="0040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133"/>
  </w:style>
  <w:style w:type="character" w:styleId="Zdraznn">
    <w:name w:val="Emphasis"/>
    <w:basedOn w:val="Standardnpsmoodstavce"/>
    <w:uiPriority w:val="20"/>
    <w:qFormat/>
    <w:rsid w:val="00944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2KM4Y4bA8" TargetMode="External"/><Relationship Id="rId13" Type="http://schemas.openxmlformats.org/officeDocument/2006/relationships/hyperlink" Target="https://www.youtube.com/watch?v=NAZ-AtsLLFw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s48cmIjxUc" TargetMode="External"/><Relationship Id="rId12" Type="http://schemas.openxmlformats.org/officeDocument/2006/relationships/hyperlink" Target="https://vimeo.com/374042475" TargetMode="External"/><Relationship Id="rId17" Type="http://schemas.openxmlformats.org/officeDocument/2006/relationships/hyperlink" Target="https://www.youtube.com/watch?v=zd4tjvlC8p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ItNkHgt6_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REpEFPdUk8" TargetMode="External"/><Relationship Id="rId11" Type="http://schemas.openxmlformats.org/officeDocument/2006/relationships/hyperlink" Target="https://www.youtube.com/watch?v=z8OQfveRRY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V80SAFdl8U8" TargetMode="External"/><Relationship Id="rId10" Type="http://schemas.openxmlformats.org/officeDocument/2006/relationships/hyperlink" Target="https://www.youtube.com/watch?v=MO9CbEqswKA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2SSJUV_8wY" TargetMode="External"/><Relationship Id="rId14" Type="http://schemas.openxmlformats.org/officeDocument/2006/relationships/hyperlink" Target="https://www.youtube.com/watch?v=YAXo-b7ahFQ&amp;t=82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1914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114</cp:revision>
  <dcterms:created xsi:type="dcterms:W3CDTF">2021-01-12T15:23:00Z</dcterms:created>
  <dcterms:modified xsi:type="dcterms:W3CDTF">2021-01-13T18:40:00Z</dcterms:modified>
</cp:coreProperties>
</file>