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221B5" w14:textId="77777777" w:rsidR="005B131A" w:rsidRPr="007E152A" w:rsidRDefault="005B131A" w:rsidP="007E152A">
      <w:pPr>
        <w:pStyle w:val="Nadpis1"/>
      </w:pPr>
      <w:r w:rsidRPr="007E152A">
        <w:t>Reflexivní deník z pedagogické praxe a učitelské portfolio</w:t>
      </w:r>
    </w:p>
    <w:p w14:paraId="3F03DF24" w14:textId="77777777" w:rsidR="005B131A" w:rsidRDefault="005B131A" w:rsidP="005B131A">
      <w:pPr>
        <w:tabs>
          <w:tab w:val="left" w:pos="1843"/>
        </w:tabs>
        <w:spacing w:after="120"/>
        <w:jc w:val="center"/>
        <w:rPr>
          <w:rFonts w:cstheme="minorHAnsi"/>
          <w:b/>
          <w:color w:val="808080" w:themeColor="background1" w:themeShade="80"/>
        </w:rPr>
      </w:pPr>
      <w:r w:rsidRPr="001C73BF">
        <w:rPr>
          <w:b/>
          <w:bCs/>
          <w:color w:val="808080" w:themeColor="background1" w:themeShade="80"/>
        </w:rPr>
        <w:t xml:space="preserve">Návrh </w:t>
      </w:r>
      <w:r>
        <w:rPr>
          <w:b/>
          <w:bCs/>
          <w:color w:val="808080" w:themeColor="background1" w:themeShade="80"/>
        </w:rPr>
        <w:t xml:space="preserve">společných metodických principů </w:t>
      </w:r>
      <w:r w:rsidRPr="001C73BF">
        <w:rPr>
          <w:b/>
          <w:bCs/>
          <w:color w:val="808080" w:themeColor="background1" w:themeShade="80"/>
        </w:rPr>
        <w:t>pro účely realizace projektu</w:t>
      </w:r>
      <w:r w:rsidRPr="001C73BF">
        <w:rPr>
          <w:color w:val="808080" w:themeColor="background1" w:themeShade="80"/>
        </w:rPr>
        <w:t xml:space="preserve"> </w:t>
      </w:r>
      <w:r w:rsidRPr="001C73BF">
        <w:rPr>
          <w:rFonts w:cstheme="minorHAnsi"/>
          <w:b/>
          <w:color w:val="808080" w:themeColor="background1" w:themeShade="80"/>
        </w:rPr>
        <w:t>OPVVV Pregraduální vzdělávání II.</w:t>
      </w:r>
      <w:r>
        <w:rPr>
          <w:rFonts w:cstheme="minorHAnsi"/>
          <w:b/>
          <w:color w:val="808080" w:themeColor="background1" w:themeShade="80"/>
        </w:rPr>
        <w:t xml:space="preserve"> </w:t>
      </w:r>
      <w:r w:rsidRPr="001C73BF">
        <w:rPr>
          <w:rFonts w:cstheme="minorHAnsi"/>
          <w:b/>
          <w:color w:val="808080" w:themeColor="background1" w:themeShade="80"/>
        </w:rPr>
        <w:t>Zkvalitnění a Inovace Přípravy budoucích učitelů na MUNI (ZIP MUNI)</w:t>
      </w:r>
    </w:p>
    <w:p w14:paraId="12943F5F" w14:textId="77777777" w:rsidR="005B131A" w:rsidRPr="002D0C72" w:rsidRDefault="005B131A" w:rsidP="005B131A">
      <w:pPr>
        <w:tabs>
          <w:tab w:val="left" w:pos="1843"/>
        </w:tabs>
        <w:spacing w:after="120"/>
        <w:jc w:val="center"/>
        <w:rPr>
          <w:rFonts w:cstheme="minorHAnsi"/>
          <w:i/>
          <w:color w:val="808080" w:themeColor="background1" w:themeShade="80"/>
        </w:rPr>
      </w:pPr>
      <w:r w:rsidRPr="002D0C72">
        <w:rPr>
          <w:rFonts w:cstheme="minorHAnsi"/>
          <w:i/>
          <w:color w:val="808080" w:themeColor="background1" w:themeShade="80"/>
        </w:rPr>
        <w:t>Pro jednání KRUČ 28. 2. 2020</w:t>
      </w:r>
    </w:p>
    <w:p w14:paraId="5C4FEA70" w14:textId="77777777" w:rsidR="005B131A" w:rsidRDefault="005B131A" w:rsidP="005B131A"/>
    <w:p w14:paraId="00E1BD1B" w14:textId="77777777" w:rsidR="005B131A" w:rsidRPr="00BE5E7D" w:rsidRDefault="005B131A" w:rsidP="007E152A">
      <w:pPr>
        <w:ind w:left="360"/>
        <w:rPr>
          <w:i/>
          <w:iCs/>
        </w:rPr>
      </w:pPr>
      <w:r w:rsidRPr="00BE5E7D">
        <w:rPr>
          <w:i/>
          <w:iCs/>
        </w:rPr>
        <w:t>Základní informace:</w:t>
      </w:r>
    </w:p>
    <w:p w14:paraId="4B671202" w14:textId="12AE312C" w:rsidR="005B131A" w:rsidRDefault="005C7D9D" w:rsidP="003B4EA2">
      <w:pPr>
        <w:pStyle w:val="Default"/>
        <w:numPr>
          <w:ilvl w:val="0"/>
          <w:numId w:val="1"/>
        </w:numPr>
        <w:tabs>
          <w:tab w:val="left" w:pos="1843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4EA2">
        <w:rPr>
          <w:rFonts w:asciiTheme="minorHAnsi" w:hAnsiTheme="minorHAnsi" w:cstheme="minorHAnsi"/>
          <w:color w:val="000000" w:themeColor="text1"/>
          <w:sz w:val="22"/>
          <w:szCs w:val="22"/>
        </w:rPr>
        <w:t>Práce s </w:t>
      </w:r>
      <w:r w:rsidRPr="003B4E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učitelským portfoliem a reflexivním deníkem</w:t>
      </w:r>
      <w:r w:rsidRP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</w:t>
      </w:r>
      <w:r w:rsidR="003B4EA2" w:rsidRP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jedním ze </w:t>
      </w:r>
      <w:r w:rsidR="003B4EA2" w:rsidRP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základních </w:t>
      </w:r>
      <w:r w:rsidRP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kamenů, </w:t>
      </w:r>
      <w:r w:rsid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nichž bude založen systém inovovaných reflektovaných pedagogických praxí na Masarykově univerzitě, souvisí také s jedním </w:t>
      </w:r>
      <w:r w:rsidR="005B131A" w:rsidRPr="003B4EA2">
        <w:rPr>
          <w:rFonts w:asciiTheme="minorHAnsi" w:hAnsiTheme="minorHAnsi" w:cstheme="minorHAnsi"/>
          <w:color w:val="000000" w:themeColor="text1"/>
          <w:sz w:val="22"/>
          <w:szCs w:val="22"/>
        </w:rPr>
        <w:t>z klíčových indikátorů, který musíme v rámci projektu vykázat,</w:t>
      </w:r>
      <w:r w:rsid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t</w:t>
      </w:r>
      <w:r w:rsidR="001A166B">
        <w:rPr>
          <w:rFonts w:asciiTheme="minorHAnsi" w:hAnsiTheme="minorHAnsi" w:cstheme="minorHAnsi"/>
          <w:color w:val="000000" w:themeColor="text1"/>
          <w:sz w:val="22"/>
          <w:szCs w:val="22"/>
        </w:rPr>
        <w:t>ím</w:t>
      </w:r>
      <w:r w:rsidR="005B131A" w:rsidRP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počet studentů, kteří absolvovali projektem inovované pedagogické praxe, tzn. takové, u nichž bude </w:t>
      </w:r>
      <w:r w:rsid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prokázána </w:t>
      </w:r>
      <w:r w:rsidR="001A16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mimo jiné </w:t>
      </w:r>
      <w:r w:rsidR="003B4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</w:t>
      </w:r>
      <w:r w:rsidR="005B131A" w:rsidRPr="003B4EA2">
        <w:rPr>
          <w:rFonts w:asciiTheme="minorHAnsi" w:hAnsiTheme="minorHAnsi" w:cstheme="minorHAnsi"/>
          <w:color w:val="000000" w:themeColor="text1"/>
          <w:sz w:val="22"/>
          <w:szCs w:val="22"/>
        </w:rPr>
        <w:t>reflexivní složka</w:t>
      </w:r>
      <w:r w:rsidR="003B4EA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2AB85C" w14:textId="241536E9" w:rsidR="005B131A" w:rsidRDefault="003B4EA2" w:rsidP="001A166B">
      <w:pPr>
        <w:pStyle w:val="Odstavecseseznamem"/>
        <w:numPr>
          <w:ilvl w:val="0"/>
          <w:numId w:val="1"/>
        </w:numPr>
        <w:spacing w:line="20" w:lineRule="atLeast"/>
        <w:jc w:val="both"/>
        <w:rPr>
          <w:color w:val="000000" w:themeColor="text1"/>
        </w:rPr>
      </w:pPr>
      <w:r w:rsidRPr="004029ED">
        <w:rPr>
          <w:color w:val="000000" w:themeColor="text1"/>
        </w:rPr>
        <w:t xml:space="preserve">Reflexe praxe </w:t>
      </w:r>
      <w:r>
        <w:rPr>
          <w:color w:val="000000" w:themeColor="text1"/>
        </w:rPr>
        <w:t xml:space="preserve">na univerzitě dle cílů projektu ZIP MUNI </w:t>
      </w:r>
      <w:r w:rsidRPr="004029ED">
        <w:rPr>
          <w:color w:val="000000" w:themeColor="text1"/>
        </w:rPr>
        <w:t xml:space="preserve">nově získá </w:t>
      </w:r>
      <w:r w:rsidRPr="001A166B">
        <w:rPr>
          <w:b/>
          <w:bCs/>
          <w:color w:val="000000" w:themeColor="text1"/>
        </w:rPr>
        <w:t>konzistentní podobu skrze několik prostředků</w:t>
      </w:r>
      <w:r>
        <w:rPr>
          <w:color w:val="000000" w:themeColor="text1"/>
        </w:rPr>
        <w:t>:</w:t>
      </w:r>
      <w:r w:rsidRPr="004029ED">
        <w:rPr>
          <w:color w:val="000000" w:themeColor="text1"/>
        </w:rPr>
        <w:t xml:space="preserve"> reflexe</w:t>
      </w:r>
      <w:r>
        <w:rPr>
          <w:color w:val="000000" w:themeColor="text1"/>
        </w:rPr>
        <w:t xml:space="preserve"> bude</w:t>
      </w:r>
      <w:r w:rsidRPr="004029ED">
        <w:rPr>
          <w:color w:val="000000" w:themeColor="text1"/>
        </w:rPr>
        <w:t xml:space="preserve"> vyučována v rámci univerzitní přípravy v předmětech pedagogicko-psychologického základu a v předmětech navazujících na odbornou praxi</w:t>
      </w:r>
      <w:r>
        <w:rPr>
          <w:color w:val="000000" w:themeColor="text1"/>
        </w:rPr>
        <w:t>,</w:t>
      </w:r>
      <w:r w:rsidRPr="004029ED">
        <w:rPr>
          <w:color w:val="000000" w:themeColor="text1"/>
        </w:rPr>
        <w:t xml:space="preserve"> provázející učitelé i oboroví didaktikové </w:t>
      </w:r>
      <w:r w:rsidR="001A166B">
        <w:rPr>
          <w:color w:val="000000" w:themeColor="text1"/>
        </w:rPr>
        <w:t xml:space="preserve">budou </w:t>
      </w:r>
      <w:r w:rsidRPr="004029ED">
        <w:rPr>
          <w:color w:val="000000" w:themeColor="text1"/>
        </w:rPr>
        <w:t>navštěvovat metodické semináře zaměřené na efektivní vedení reflektivní praxe z pozice mentora studenta učitelství</w:t>
      </w:r>
      <w:r w:rsidR="001A166B">
        <w:rPr>
          <w:color w:val="000000" w:themeColor="text1"/>
        </w:rPr>
        <w:t xml:space="preserve"> a</w:t>
      </w:r>
      <w:r w:rsidRPr="004029ED">
        <w:rPr>
          <w:color w:val="000000" w:themeColor="text1"/>
        </w:rPr>
        <w:t xml:space="preserve"> reflexe praxe</w:t>
      </w:r>
      <w:r w:rsidR="001A166B">
        <w:rPr>
          <w:color w:val="000000" w:themeColor="text1"/>
        </w:rPr>
        <w:t xml:space="preserve"> bude</w:t>
      </w:r>
      <w:r w:rsidRPr="004029ED">
        <w:rPr>
          <w:color w:val="000000" w:themeColor="text1"/>
        </w:rPr>
        <w:t xml:space="preserve"> probíhat na všech společných setkáních</w:t>
      </w:r>
      <w:r w:rsidR="001A166B">
        <w:rPr>
          <w:color w:val="000000" w:themeColor="text1"/>
        </w:rPr>
        <w:t>/seminářích k reflexi</w:t>
      </w:r>
      <w:r w:rsidRPr="004029ED">
        <w:rPr>
          <w:color w:val="000000" w:themeColor="text1"/>
        </w:rPr>
        <w:t xml:space="preserve"> a bude o tom veden písemný záznam. </w:t>
      </w:r>
      <w:r w:rsidR="001A166B">
        <w:rPr>
          <w:color w:val="000000" w:themeColor="text1"/>
        </w:rPr>
        <w:t xml:space="preserve"> Jedním z podkladů pro reflexi bude </w:t>
      </w:r>
      <w:r w:rsidR="005B131A" w:rsidRPr="001A166B">
        <w:rPr>
          <w:color w:val="000000" w:themeColor="text1"/>
        </w:rPr>
        <w:t>tzv. reflexivní deník, jenž se stane jednou ze součástí tzv. učitelského portfolia, které student vytváří v rámci celé své praktické přípravy, popř. studia</w:t>
      </w:r>
      <w:r w:rsidR="001A166B">
        <w:rPr>
          <w:color w:val="000000" w:themeColor="text1"/>
        </w:rPr>
        <w:t>.</w:t>
      </w:r>
    </w:p>
    <w:p w14:paraId="541A6BB5" w14:textId="77777777" w:rsidR="001A166B" w:rsidRPr="001A166B" w:rsidRDefault="001A166B" w:rsidP="001A166B">
      <w:pPr>
        <w:pStyle w:val="Odstavecseseznamem"/>
        <w:spacing w:line="20" w:lineRule="atLeast"/>
        <w:jc w:val="both"/>
        <w:rPr>
          <w:color w:val="000000" w:themeColor="text1"/>
        </w:rPr>
      </w:pPr>
    </w:p>
    <w:p w14:paraId="1FB7995B" w14:textId="2BD6E6A5" w:rsidR="003B4EA2" w:rsidRPr="003B4EA2" w:rsidRDefault="001A166B" w:rsidP="003B4EA2">
      <w:pPr>
        <w:pStyle w:val="Odstavecseseznamem"/>
        <w:numPr>
          <w:ilvl w:val="0"/>
          <w:numId w:val="1"/>
        </w:numPr>
        <w:tabs>
          <w:tab w:val="left" w:pos="1843"/>
        </w:tabs>
        <w:spacing w:after="120" w:line="240" w:lineRule="auto"/>
        <w:jc w:val="both"/>
        <w:rPr>
          <w:rFonts w:cstheme="minorHAnsi"/>
          <w:color w:val="000000" w:themeColor="text1"/>
        </w:rPr>
      </w:pPr>
      <w:r w:rsidRPr="008A0348">
        <w:rPr>
          <w:color w:val="000000" w:themeColor="text1"/>
        </w:rPr>
        <w:t>M</w:t>
      </w:r>
      <w:r w:rsidR="005B131A" w:rsidRPr="008A0348">
        <w:rPr>
          <w:color w:val="000000" w:themeColor="text1"/>
        </w:rPr>
        <w:t>etodika</w:t>
      </w:r>
      <w:r w:rsidR="005B131A" w:rsidRPr="001A166B">
        <w:rPr>
          <w:color w:val="000000" w:themeColor="text1"/>
        </w:rPr>
        <w:t xml:space="preserve"> pro zpracování/práci</w:t>
      </w:r>
      <w:r w:rsidR="005B131A">
        <w:rPr>
          <w:rFonts w:cstheme="minorHAnsi"/>
          <w:color w:val="000000" w:themeColor="text1"/>
        </w:rPr>
        <w:t xml:space="preserve"> s reflexivním deníkem a učitelským portfoliem bude vznikat </w:t>
      </w:r>
      <w:r w:rsidR="005B131A" w:rsidRPr="008A0348">
        <w:rPr>
          <w:rFonts w:cstheme="minorHAnsi"/>
          <w:b/>
          <w:bCs/>
          <w:color w:val="000000" w:themeColor="text1"/>
        </w:rPr>
        <w:t>individuálně</w:t>
      </w:r>
      <w:r w:rsidR="005B131A">
        <w:rPr>
          <w:rFonts w:cstheme="minorHAnsi"/>
          <w:color w:val="000000" w:themeColor="text1"/>
        </w:rPr>
        <w:t xml:space="preserve"> na jednotlivých fakultách, společný princip by měl být zakotven Standardem kvality pedagogické praxe</w:t>
      </w:r>
      <w:r w:rsidR="003B4EA2">
        <w:rPr>
          <w:rFonts w:cstheme="minorHAnsi"/>
          <w:color w:val="000000" w:themeColor="text1"/>
        </w:rPr>
        <w:t>, přičemž některé zásady stanovuje tento návrh.</w:t>
      </w:r>
    </w:p>
    <w:p w14:paraId="57778B85" w14:textId="77777777" w:rsidR="003E0A44" w:rsidRDefault="003E0A44" w:rsidP="003E0A44">
      <w:pPr>
        <w:pStyle w:val="Odstavecseseznamem"/>
        <w:spacing w:line="20" w:lineRule="atLeast"/>
        <w:jc w:val="both"/>
        <w:rPr>
          <w:color w:val="000000" w:themeColor="text1"/>
        </w:rPr>
      </w:pPr>
    </w:p>
    <w:p w14:paraId="20304A74" w14:textId="77777777" w:rsidR="003E0A44" w:rsidRPr="007E152A" w:rsidRDefault="003E0A44" w:rsidP="007E152A">
      <w:pPr>
        <w:pStyle w:val="Odstavecseseznamem"/>
        <w:spacing w:line="20" w:lineRule="atLeast"/>
        <w:ind w:left="360"/>
        <w:jc w:val="both"/>
        <w:rPr>
          <w:rFonts w:ascii="Muni" w:hAnsi="Muni"/>
          <w:color w:val="000000" w:themeColor="text1"/>
        </w:rPr>
      </w:pPr>
      <w:r w:rsidRPr="007E152A">
        <w:rPr>
          <w:rFonts w:ascii="Muni" w:hAnsi="Muni"/>
          <w:color w:val="3333FF"/>
          <w:sz w:val="20"/>
          <w:szCs w:val="20"/>
        </w:rPr>
        <w:t>Učitelské portfolio</w:t>
      </w:r>
    </w:p>
    <w:p w14:paraId="77A51582" w14:textId="77777777" w:rsidR="003E0A44" w:rsidRDefault="004029ED" w:rsidP="004029ED">
      <w:pPr>
        <w:pStyle w:val="Odstavecseseznamem"/>
        <w:numPr>
          <w:ilvl w:val="0"/>
          <w:numId w:val="1"/>
        </w:numPr>
        <w:spacing w:line="20" w:lineRule="atLeast"/>
        <w:jc w:val="both"/>
        <w:rPr>
          <w:color w:val="000000" w:themeColor="text1"/>
        </w:rPr>
      </w:pPr>
      <w:r w:rsidRPr="004029ED">
        <w:rPr>
          <w:color w:val="000000" w:themeColor="text1"/>
        </w:rPr>
        <w:t>Pro konstruování studentova pojetí výuky a utváření profesní identity je nezbytné, aby celý proces profesního rozvoje studenta učitelství byl podrobně zazn</w:t>
      </w:r>
      <w:r w:rsidR="003E0A44">
        <w:rPr>
          <w:color w:val="000000" w:themeColor="text1"/>
        </w:rPr>
        <w:t xml:space="preserve">amenán. Za těmito účely </w:t>
      </w:r>
      <w:r w:rsidR="00EE1D76">
        <w:rPr>
          <w:color w:val="000000" w:themeColor="text1"/>
        </w:rPr>
        <w:t xml:space="preserve">zavádí </w:t>
      </w:r>
      <w:r w:rsidR="003E0A44">
        <w:rPr>
          <w:color w:val="000000" w:themeColor="text1"/>
        </w:rPr>
        <w:t>projekt</w:t>
      </w:r>
      <w:r w:rsidRPr="004029ED">
        <w:rPr>
          <w:color w:val="000000" w:themeColor="text1"/>
        </w:rPr>
        <w:t xml:space="preserve"> nový prvek, portfolio, které je v celoevropském měřítku vnímáno jako nezbytný prvek učitelské přípravy. </w:t>
      </w:r>
    </w:p>
    <w:p w14:paraId="13372679" w14:textId="7BEA3554" w:rsidR="004029ED" w:rsidRDefault="004029ED" w:rsidP="004029ED">
      <w:pPr>
        <w:pStyle w:val="Odstavecseseznamem"/>
        <w:numPr>
          <w:ilvl w:val="0"/>
          <w:numId w:val="1"/>
        </w:numPr>
        <w:spacing w:line="20" w:lineRule="atLeast"/>
        <w:jc w:val="both"/>
        <w:rPr>
          <w:color w:val="000000" w:themeColor="text1"/>
        </w:rPr>
      </w:pPr>
      <w:r w:rsidRPr="004029ED">
        <w:rPr>
          <w:color w:val="000000" w:themeColor="text1"/>
        </w:rPr>
        <w:t xml:space="preserve">Portfolio je </w:t>
      </w:r>
      <w:r w:rsidRPr="001A166B">
        <w:rPr>
          <w:b/>
          <w:bCs/>
          <w:color w:val="000000" w:themeColor="text1"/>
        </w:rPr>
        <w:t>uspořádaný soubor prací studenta</w:t>
      </w:r>
      <w:r w:rsidRPr="004029ED">
        <w:rPr>
          <w:color w:val="000000" w:themeColor="text1"/>
        </w:rPr>
        <w:t xml:space="preserve"> za celý průběh odborné praxe</w:t>
      </w:r>
      <w:r w:rsidR="001A166B">
        <w:rPr>
          <w:color w:val="000000" w:themeColor="text1"/>
        </w:rPr>
        <w:t>/studia</w:t>
      </w:r>
      <w:r w:rsidRPr="004029ED">
        <w:rPr>
          <w:color w:val="000000" w:themeColor="text1"/>
        </w:rPr>
        <w:t>. Cílem je jednak zdokumentovat jednotlivé fáze profesního rozvoje studenta, jednak podporovat a</w:t>
      </w:r>
      <w:r w:rsidR="00EE1D76">
        <w:rPr>
          <w:color w:val="000000" w:themeColor="text1"/>
        </w:rPr>
        <w:t>utonomní učení studenta a</w:t>
      </w:r>
      <w:r w:rsidRPr="004029ED">
        <w:rPr>
          <w:color w:val="000000" w:themeColor="text1"/>
        </w:rPr>
        <w:t xml:space="preserve"> poskytnout empirickou evidenci pro</w:t>
      </w:r>
      <w:r w:rsidR="001A166B">
        <w:rPr>
          <w:color w:val="000000" w:themeColor="text1"/>
        </w:rPr>
        <w:t xml:space="preserve"> jeho</w:t>
      </w:r>
      <w:r w:rsidRPr="004029ED">
        <w:rPr>
          <w:color w:val="000000" w:themeColor="text1"/>
        </w:rPr>
        <w:t xml:space="preserve"> hodnocení a sebehodnocení.</w:t>
      </w:r>
      <w:r w:rsidR="001A166B">
        <w:rPr>
          <w:color w:val="000000" w:themeColor="text1"/>
        </w:rPr>
        <w:t xml:space="preserve"> </w:t>
      </w:r>
      <w:r w:rsidRPr="004029ED">
        <w:rPr>
          <w:color w:val="000000" w:themeColor="text1"/>
        </w:rPr>
        <w:t xml:space="preserve"> </w:t>
      </w:r>
    </w:p>
    <w:p w14:paraId="59A12605" w14:textId="7793CCAA" w:rsidR="001A166B" w:rsidRDefault="001A166B" w:rsidP="004029ED">
      <w:pPr>
        <w:pStyle w:val="Odstavecseseznamem"/>
        <w:numPr>
          <w:ilvl w:val="0"/>
          <w:numId w:val="1"/>
        </w:numPr>
        <w:spacing w:line="20" w:lineRule="atLeast"/>
        <w:jc w:val="both"/>
        <w:rPr>
          <w:color w:val="000000" w:themeColor="text1"/>
        </w:rPr>
      </w:pPr>
      <w:r w:rsidRPr="001A166B">
        <w:rPr>
          <w:color w:val="000000" w:themeColor="text1"/>
        </w:rPr>
        <w:t xml:space="preserve">Studenti svá portfolia </w:t>
      </w:r>
      <w:r w:rsidRPr="008A0348">
        <w:rPr>
          <w:b/>
          <w:bCs/>
          <w:color w:val="000000" w:themeColor="text1"/>
        </w:rPr>
        <w:t>doplňují a vyhodnocují průběžně</w:t>
      </w:r>
      <w:r w:rsidRPr="001A166B">
        <w:rPr>
          <w:color w:val="000000" w:themeColor="text1"/>
        </w:rPr>
        <w:t>, což jim samotným (i jejich vyučujícím) umožňuje sledovat vývoj své vlastní osobnosti jakožto budoucích učitelů.</w:t>
      </w:r>
      <w:r>
        <w:rPr>
          <w:color w:val="000000" w:themeColor="text1"/>
        </w:rPr>
        <w:t xml:space="preserve"> </w:t>
      </w:r>
    </w:p>
    <w:p w14:paraId="7C1FA05F" w14:textId="412C7446" w:rsidR="008A0348" w:rsidRPr="004029ED" w:rsidRDefault="008A0348" w:rsidP="004029ED">
      <w:pPr>
        <w:pStyle w:val="Odstavecseseznamem"/>
        <w:numPr>
          <w:ilvl w:val="0"/>
          <w:numId w:val="1"/>
        </w:numPr>
        <w:spacing w:line="20" w:lineRule="atLeast"/>
        <w:jc w:val="both"/>
        <w:rPr>
          <w:color w:val="000000" w:themeColor="text1"/>
        </w:rPr>
      </w:pPr>
      <w:r w:rsidRPr="008A0348">
        <w:rPr>
          <w:b/>
          <w:bCs/>
          <w:color w:val="000000" w:themeColor="text1"/>
        </w:rPr>
        <w:t>Obsahem učitelského portfolia</w:t>
      </w:r>
      <w:r>
        <w:rPr>
          <w:color w:val="000000" w:themeColor="text1"/>
        </w:rPr>
        <w:t xml:space="preserve"> jsou typicky např. autobiografické popisy vývoje studenta jako budoucího učitele (tedy např. reflexivní deník z praxe), závěrečná hodnocení výuky samotné (tedy např. výstupy ze sebe/evaluačních dotazníků, záznamy z hospitací), </w:t>
      </w:r>
      <w:bookmarkStart w:id="0" w:name="_GoBack"/>
      <w:bookmarkEnd w:id="0"/>
      <w:r>
        <w:rPr>
          <w:color w:val="000000" w:themeColor="text1"/>
        </w:rPr>
        <w:t>textové, grafické a jiné výstupy studenta (seminární práce, přípravy na hodiny, učební pomůcky)</w:t>
      </w:r>
      <w:r w:rsidR="00995265">
        <w:rPr>
          <w:color w:val="000000" w:themeColor="text1"/>
        </w:rPr>
        <w:t xml:space="preserve"> a další případné portfoliové úkoly</w:t>
      </w:r>
      <w:r>
        <w:rPr>
          <w:color w:val="000000" w:themeColor="text1"/>
        </w:rPr>
        <w:t xml:space="preserve">.  </w:t>
      </w:r>
    </w:p>
    <w:p w14:paraId="45CBA861" w14:textId="77777777" w:rsidR="005B131A" w:rsidRDefault="005B131A" w:rsidP="00091FB8">
      <w:pPr>
        <w:pStyle w:val="Odstavecseseznamem"/>
        <w:jc w:val="both"/>
      </w:pPr>
    </w:p>
    <w:p w14:paraId="31076276" w14:textId="77777777" w:rsidR="00091FB8" w:rsidRPr="007E152A" w:rsidRDefault="00091FB8" w:rsidP="007E152A">
      <w:pPr>
        <w:pStyle w:val="Odstavecseseznamem"/>
        <w:spacing w:line="20" w:lineRule="atLeast"/>
        <w:ind w:left="360"/>
        <w:jc w:val="both"/>
        <w:rPr>
          <w:rFonts w:ascii="Muni" w:hAnsi="Muni"/>
          <w:color w:val="000000" w:themeColor="text1"/>
        </w:rPr>
      </w:pPr>
      <w:r w:rsidRPr="007E152A">
        <w:rPr>
          <w:rFonts w:ascii="Muni" w:hAnsi="Muni"/>
          <w:color w:val="3333FF"/>
          <w:sz w:val="20"/>
          <w:szCs w:val="20"/>
        </w:rPr>
        <w:t>Reflexivní deník</w:t>
      </w:r>
      <w:r w:rsidRPr="007E152A">
        <w:rPr>
          <w:rFonts w:ascii="Muni" w:hAnsi="Muni"/>
          <w:color w:val="000000" w:themeColor="text1"/>
        </w:rPr>
        <w:t xml:space="preserve"> </w:t>
      </w:r>
    </w:p>
    <w:p w14:paraId="03591ED0" w14:textId="28F43D44" w:rsidR="00DB0107" w:rsidRDefault="005C7D9D" w:rsidP="00091FB8">
      <w:pPr>
        <w:pStyle w:val="Odstavecseseznamem"/>
        <w:numPr>
          <w:ilvl w:val="0"/>
          <w:numId w:val="1"/>
        </w:numPr>
        <w:spacing w:line="20" w:lineRule="atLeast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091FB8" w:rsidRPr="004029ED">
        <w:rPr>
          <w:color w:val="000000" w:themeColor="text1"/>
        </w:rPr>
        <w:t xml:space="preserve">tudent </w:t>
      </w:r>
      <w:r w:rsidR="007E152A">
        <w:rPr>
          <w:color w:val="000000" w:themeColor="text1"/>
        </w:rPr>
        <w:t xml:space="preserve">bude mít </w:t>
      </w:r>
      <w:r w:rsidR="00091FB8" w:rsidRPr="004029ED">
        <w:rPr>
          <w:color w:val="000000" w:themeColor="text1"/>
        </w:rPr>
        <w:t>v průběhu všech semestrů odborné praxe</w:t>
      </w:r>
      <w:r w:rsidR="007E152A">
        <w:rPr>
          <w:color w:val="000000" w:themeColor="text1"/>
        </w:rPr>
        <w:t xml:space="preserve"> </w:t>
      </w:r>
      <w:r w:rsidR="007E152A" w:rsidRPr="00995265">
        <w:rPr>
          <w:b/>
          <w:bCs/>
          <w:color w:val="000000" w:themeColor="text1"/>
        </w:rPr>
        <w:t>povinnost</w:t>
      </w:r>
      <w:r w:rsidR="00091FB8" w:rsidRPr="00995265">
        <w:rPr>
          <w:b/>
          <w:bCs/>
          <w:color w:val="000000" w:themeColor="text1"/>
        </w:rPr>
        <w:t xml:space="preserve"> psát učitelský refle</w:t>
      </w:r>
      <w:r w:rsidRPr="00995265">
        <w:rPr>
          <w:b/>
          <w:bCs/>
          <w:color w:val="000000" w:themeColor="text1"/>
        </w:rPr>
        <w:t>x</w:t>
      </w:r>
      <w:r w:rsidR="00091FB8" w:rsidRPr="00995265">
        <w:rPr>
          <w:b/>
          <w:bCs/>
          <w:color w:val="000000" w:themeColor="text1"/>
        </w:rPr>
        <w:t>ivní deník</w:t>
      </w:r>
      <w:r w:rsidR="00091FB8" w:rsidRPr="004029ED">
        <w:rPr>
          <w:color w:val="000000" w:themeColor="text1"/>
        </w:rPr>
        <w:t>, který bude podkladem k dalšímu hodnocení</w:t>
      </w:r>
      <w:r w:rsidR="001A166B">
        <w:rPr>
          <w:color w:val="000000" w:themeColor="text1"/>
        </w:rPr>
        <w:t xml:space="preserve">. </w:t>
      </w:r>
    </w:p>
    <w:p w14:paraId="518EA51F" w14:textId="4627B438" w:rsidR="005C7D9D" w:rsidRDefault="005C7D9D" w:rsidP="00091FB8">
      <w:pPr>
        <w:pStyle w:val="Odstavecseseznamem"/>
        <w:numPr>
          <w:ilvl w:val="0"/>
          <w:numId w:val="1"/>
        </w:numPr>
        <w:spacing w:line="20" w:lineRule="atLeas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Dení</w:t>
      </w:r>
      <w:r w:rsidR="001A166B">
        <w:rPr>
          <w:color w:val="000000" w:themeColor="text1"/>
        </w:rPr>
        <w:t>k</w:t>
      </w:r>
      <w:r>
        <w:rPr>
          <w:color w:val="000000" w:themeColor="text1"/>
        </w:rPr>
        <w:t xml:space="preserve"> není chronologickým záznamem činností na praxi</w:t>
      </w:r>
      <w:r w:rsidR="008A0348">
        <w:rPr>
          <w:color w:val="000000" w:themeColor="text1"/>
        </w:rPr>
        <w:t xml:space="preserve">. </w:t>
      </w:r>
    </w:p>
    <w:p w14:paraId="61910011" w14:textId="0F17987D" w:rsidR="008A0348" w:rsidRDefault="005C7D9D" w:rsidP="00995265">
      <w:pPr>
        <w:pStyle w:val="Odstavecseseznamem"/>
        <w:numPr>
          <w:ilvl w:val="0"/>
          <w:numId w:val="1"/>
        </w:numPr>
        <w:spacing w:line="20" w:lineRule="atLeast"/>
        <w:jc w:val="both"/>
        <w:rPr>
          <w:color w:val="000000" w:themeColor="text1"/>
        </w:rPr>
      </w:pPr>
      <w:r w:rsidRPr="008A0348">
        <w:rPr>
          <w:color w:val="000000" w:themeColor="text1"/>
        </w:rPr>
        <w:t xml:space="preserve">Záznamy provádějí studenti ve vymezeném čase po skončení každé lekce. Způsob vedení záznamů je ponechán na studentově volbě či nápaditosti, často studenti uplatňují techniku </w:t>
      </w:r>
      <w:r w:rsidRPr="00995265">
        <w:rPr>
          <w:b/>
          <w:bCs/>
          <w:color w:val="000000" w:themeColor="text1"/>
        </w:rPr>
        <w:t>volného psaní</w:t>
      </w:r>
      <w:r w:rsidRPr="008A0348">
        <w:rPr>
          <w:color w:val="000000" w:themeColor="text1"/>
        </w:rPr>
        <w:t xml:space="preserve">. </w:t>
      </w:r>
      <w:r w:rsidR="008A0348">
        <w:rPr>
          <w:color w:val="000000" w:themeColor="text1"/>
        </w:rPr>
        <w:t>Pro snadnější strukturování textu mají studenti k dispozici</w:t>
      </w:r>
      <w:r w:rsidRPr="008A0348">
        <w:rPr>
          <w:color w:val="000000" w:themeColor="text1"/>
        </w:rPr>
        <w:t xml:space="preserve"> návodná </w:t>
      </w:r>
      <w:r w:rsidR="00995265" w:rsidRPr="008A0348">
        <w:rPr>
          <w:color w:val="000000" w:themeColor="text1"/>
        </w:rPr>
        <w:t>kritéria</w:t>
      </w:r>
      <w:r w:rsidRPr="008A0348">
        <w:rPr>
          <w:color w:val="000000" w:themeColor="text1"/>
        </w:rPr>
        <w:t xml:space="preserve">, k nimž mohou své výpovědi vztahovat. </w:t>
      </w:r>
    </w:p>
    <w:p w14:paraId="431C4619" w14:textId="3149C78E" w:rsidR="005C7D9D" w:rsidRPr="008A0348" w:rsidRDefault="005C7D9D" w:rsidP="00091FB8">
      <w:pPr>
        <w:pStyle w:val="Odstavecseseznamem"/>
        <w:numPr>
          <w:ilvl w:val="0"/>
          <w:numId w:val="1"/>
        </w:numPr>
        <w:spacing w:line="20" w:lineRule="atLeast"/>
        <w:jc w:val="both"/>
        <w:rPr>
          <w:color w:val="000000" w:themeColor="text1"/>
        </w:rPr>
      </w:pPr>
      <w:r w:rsidRPr="008A0348">
        <w:rPr>
          <w:color w:val="000000" w:themeColor="text1"/>
        </w:rPr>
        <w:t xml:space="preserve">V návaznosti na záznamy v denících </w:t>
      </w:r>
      <w:r w:rsidR="008A0348" w:rsidRPr="008A0348">
        <w:rPr>
          <w:color w:val="000000" w:themeColor="text1"/>
        </w:rPr>
        <w:t xml:space="preserve">je realizována </w:t>
      </w:r>
      <w:r w:rsidRPr="00995265">
        <w:rPr>
          <w:b/>
          <w:bCs/>
          <w:color w:val="000000" w:themeColor="text1"/>
        </w:rPr>
        <w:t>skupinov</w:t>
      </w:r>
      <w:r w:rsidR="008A0348" w:rsidRPr="00995265">
        <w:rPr>
          <w:b/>
          <w:bCs/>
          <w:color w:val="000000" w:themeColor="text1"/>
        </w:rPr>
        <w:t>á</w:t>
      </w:r>
      <w:r w:rsidRPr="00995265">
        <w:rPr>
          <w:b/>
          <w:bCs/>
          <w:color w:val="000000" w:themeColor="text1"/>
        </w:rPr>
        <w:t xml:space="preserve"> reflex</w:t>
      </w:r>
      <w:r w:rsidR="008A0348" w:rsidRPr="00995265">
        <w:rPr>
          <w:b/>
          <w:bCs/>
          <w:color w:val="000000" w:themeColor="text1"/>
        </w:rPr>
        <w:t>e zkušeností z výuky</w:t>
      </w:r>
      <w:r w:rsidRPr="008A0348">
        <w:rPr>
          <w:color w:val="000000" w:themeColor="text1"/>
        </w:rPr>
        <w:t xml:space="preserve">. </w:t>
      </w:r>
    </w:p>
    <w:p w14:paraId="2ECCC839" w14:textId="77777777" w:rsidR="005C7D9D" w:rsidRPr="00EE1D76" w:rsidRDefault="005C7D9D" w:rsidP="008A0348">
      <w:pPr>
        <w:pStyle w:val="Odstavecseseznamem"/>
        <w:spacing w:line="20" w:lineRule="atLeast"/>
        <w:jc w:val="both"/>
        <w:rPr>
          <w:color w:val="000000" w:themeColor="text1"/>
        </w:rPr>
      </w:pPr>
    </w:p>
    <w:sectPr w:rsidR="005C7D9D" w:rsidRPr="00EE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uni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BB9"/>
    <w:multiLevelType w:val="hybridMultilevel"/>
    <w:tmpl w:val="390E2FC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E2540"/>
    <w:multiLevelType w:val="hybridMultilevel"/>
    <w:tmpl w:val="B202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AF4"/>
    <w:multiLevelType w:val="hybridMultilevel"/>
    <w:tmpl w:val="E73EDD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1C22AEF"/>
    <w:multiLevelType w:val="hybridMultilevel"/>
    <w:tmpl w:val="B15A4EA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520F05"/>
    <w:multiLevelType w:val="multilevel"/>
    <w:tmpl w:val="B52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66A17"/>
    <w:multiLevelType w:val="multilevel"/>
    <w:tmpl w:val="8C4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F0670"/>
    <w:multiLevelType w:val="hybridMultilevel"/>
    <w:tmpl w:val="7CF4386A"/>
    <w:lvl w:ilvl="0" w:tplc="A600C22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D1803"/>
    <w:multiLevelType w:val="hybridMultilevel"/>
    <w:tmpl w:val="D5E69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1A"/>
    <w:rsid w:val="00091FB8"/>
    <w:rsid w:val="001A166B"/>
    <w:rsid w:val="003B4EA2"/>
    <w:rsid w:val="003E0A44"/>
    <w:rsid w:val="004029ED"/>
    <w:rsid w:val="005B131A"/>
    <w:rsid w:val="005C7D9D"/>
    <w:rsid w:val="007E152A"/>
    <w:rsid w:val="008A0348"/>
    <w:rsid w:val="00995265"/>
    <w:rsid w:val="00DB0107"/>
    <w:rsid w:val="00E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EBAC"/>
  <w15:chartTrackingRefBased/>
  <w15:docId w15:val="{68028286-5513-442C-93B3-8700ED92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31A"/>
  </w:style>
  <w:style w:type="paragraph" w:styleId="Nadpis1">
    <w:name w:val="heading 1"/>
    <w:basedOn w:val="Normln"/>
    <w:next w:val="Normln"/>
    <w:link w:val="Nadpis1Char"/>
    <w:autoRedefine/>
    <w:uiPriority w:val="1"/>
    <w:qFormat/>
    <w:rsid w:val="007E152A"/>
    <w:pPr>
      <w:widowControl w:val="0"/>
      <w:autoSpaceDE w:val="0"/>
      <w:autoSpaceDN w:val="0"/>
      <w:spacing w:before="78" w:after="240" w:line="240" w:lineRule="auto"/>
      <w:ind w:right="-31"/>
      <w:jc w:val="center"/>
      <w:outlineLvl w:val="0"/>
    </w:pPr>
    <w:rPr>
      <w:rFonts w:ascii="Muni" w:eastAsiaTheme="majorEastAsia" w:hAnsi="Muni" w:cstheme="majorBidi"/>
      <w:color w:val="0000F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E152A"/>
    <w:rPr>
      <w:rFonts w:ascii="Muni" w:eastAsiaTheme="majorEastAsia" w:hAnsi="Muni" w:cstheme="majorBidi"/>
      <w:color w:val="0000FA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B13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131A"/>
    <w:rPr>
      <w:color w:val="0563C1" w:themeColor="hyperlink"/>
      <w:u w:val="single"/>
    </w:rPr>
  </w:style>
  <w:style w:type="paragraph" w:customStyle="1" w:styleId="Default">
    <w:name w:val="Default"/>
    <w:rsid w:val="005B1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Nantlová</dc:creator>
  <cp:keywords/>
  <dc:description/>
  <cp:lastModifiedBy>Soňa Nantlová</cp:lastModifiedBy>
  <cp:revision>2</cp:revision>
  <dcterms:created xsi:type="dcterms:W3CDTF">2020-02-17T10:15:00Z</dcterms:created>
  <dcterms:modified xsi:type="dcterms:W3CDTF">2020-02-17T15:41:00Z</dcterms:modified>
</cp:coreProperties>
</file>