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ED" w:rsidRPr="00A222C0" w:rsidRDefault="00E64D17">
      <w:pPr>
        <w:rPr>
          <w:b/>
        </w:rPr>
      </w:pPr>
      <w:r>
        <w:t xml:space="preserve">Martin E. Malia, </w:t>
      </w:r>
      <w:r>
        <w:rPr>
          <w:i/>
        </w:rPr>
        <w:t>Lokomotivy dějin. Revoluce a utváření moderního světa</w:t>
      </w:r>
      <w:r>
        <w:t>. Brno 2009</w:t>
      </w:r>
      <w:r w:rsidR="00A222C0">
        <w:t xml:space="preserve"> – </w:t>
      </w:r>
      <w:r w:rsidR="00A222C0">
        <w:rPr>
          <w:b/>
        </w:rPr>
        <w:t>V. Dvořák</w:t>
      </w:r>
      <w:r w:rsidR="001C2E75">
        <w:rPr>
          <w:b/>
        </w:rPr>
        <w:t xml:space="preserve"> 5.1.</w:t>
      </w:r>
    </w:p>
    <w:p w:rsidR="00E64D17" w:rsidRDefault="00E64D17"/>
    <w:p w:rsidR="00E64D17" w:rsidRPr="00A222C0" w:rsidRDefault="00E64D17">
      <w:pPr>
        <w:rPr>
          <w:b/>
        </w:rPr>
      </w:pPr>
      <w:proofErr w:type="spellStart"/>
      <w:r>
        <w:t>Benedetto</w:t>
      </w:r>
      <w:proofErr w:type="spellEnd"/>
      <w:r>
        <w:t xml:space="preserve"> </w:t>
      </w:r>
      <w:proofErr w:type="spellStart"/>
      <w:r>
        <w:t>Croce</w:t>
      </w:r>
      <w:proofErr w:type="spellEnd"/>
      <w:r>
        <w:t xml:space="preserve">, </w:t>
      </w:r>
      <w:r>
        <w:rPr>
          <w:i/>
        </w:rPr>
        <w:t>Historie jako myšlení a čin</w:t>
      </w:r>
      <w:r>
        <w:t>. Brno 2006</w:t>
      </w:r>
      <w:r w:rsidR="00A222C0">
        <w:t xml:space="preserve"> – </w:t>
      </w:r>
      <w:r w:rsidR="00A222C0">
        <w:rPr>
          <w:b/>
        </w:rPr>
        <w:t xml:space="preserve">J. </w:t>
      </w:r>
      <w:proofErr w:type="spellStart"/>
      <w:r w:rsidR="00A222C0">
        <w:rPr>
          <w:b/>
        </w:rPr>
        <w:t>Kristl</w:t>
      </w:r>
      <w:proofErr w:type="spellEnd"/>
      <w:r w:rsidR="001C2E75">
        <w:rPr>
          <w:b/>
        </w:rPr>
        <w:t xml:space="preserve"> </w:t>
      </w:r>
      <w:r w:rsidR="001C2E75">
        <w:rPr>
          <w:b/>
        </w:rPr>
        <w:t>5.1.</w:t>
      </w:r>
    </w:p>
    <w:p w:rsidR="00E64D17" w:rsidRDefault="00E64D17"/>
    <w:p w:rsidR="00E64D17" w:rsidRPr="00A222C0" w:rsidRDefault="00E64D17">
      <w:pPr>
        <w:rPr>
          <w:b/>
        </w:rPr>
      </w:pPr>
      <w:r>
        <w:t xml:space="preserve">Tomáš G. Masaryk, </w:t>
      </w:r>
      <w:r>
        <w:rPr>
          <w:i/>
        </w:rPr>
        <w:t>Česká otázka. Snahy a tužby národního obrození</w:t>
      </w:r>
      <w:r>
        <w:t>. Praha 1895 (a další vydání, nejlépe Spisy TGM sv. 6. Praha 2000)</w:t>
      </w:r>
      <w:r w:rsidR="00A222C0">
        <w:t xml:space="preserve"> – </w:t>
      </w:r>
      <w:r w:rsidR="00A222C0">
        <w:rPr>
          <w:b/>
        </w:rPr>
        <w:t>E. Glazarová</w:t>
      </w:r>
      <w:r w:rsidR="001C2E75">
        <w:rPr>
          <w:b/>
        </w:rPr>
        <w:t xml:space="preserve"> 8.12.</w:t>
      </w:r>
    </w:p>
    <w:p w:rsidR="00E64D17" w:rsidRDefault="00E64D17"/>
    <w:p w:rsidR="00E64D17" w:rsidRPr="00A222C0" w:rsidRDefault="00E64D17">
      <w:pPr>
        <w:rPr>
          <w:b/>
        </w:rPr>
      </w:pPr>
      <w:r>
        <w:t xml:space="preserve">Emanuel Rádl, </w:t>
      </w:r>
      <w:r>
        <w:rPr>
          <w:i/>
        </w:rPr>
        <w:t>Válka Čechů s Němci</w:t>
      </w:r>
      <w:r>
        <w:t>. Praha 1928 (nově 1993)</w:t>
      </w:r>
      <w:r w:rsidR="00A222C0">
        <w:t xml:space="preserve"> – </w:t>
      </w:r>
      <w:r w:rsidR="00A222C0">
        <w:rPr>
          <w:b/>
        </w:rPr>
        <w:t>I. Šimková</w:t>
      </w:r>
      <w:r w:rsidR="001C2E75">
        <w:rPr>
          <w:b/>
        </w:rPr>
        <w:t xml:space="preserve"> 8.12.</w:t>
      </w:r>
    </w:p>
    <w:p w:rsidR="00E64D17" w:rsidRDefault="00E64D17"/>
    <w:p w:rsidR="00E64D17" w:rsidRPr="00A222C0" w:rsidRDefault="00E64D17">
      <w:pPr>
        <w:rPr>
          <w:b/>
        </w:rPr>
      </w:pPr>
      <w:r>
        <w:t xml:space="preserve">Francis </w:t>
      </w:r>
      <w:proofErr w:type="spellStart"/>
      <w:r>
        <w:t>Fukuyama</w:t>
      </w:r>
      <w:proofErr w:type="spellEnd"/>
      <w:r>
        <w:t xml:space="preserve">, </w:t>
      </w:r>
      <w:r>
        <w:rPr>
          <w:i/>
        </w:rPr>
        <w:t>Velký rozvrat. Lidská přirozenost a rekonstrukce společenského řádu</w:t>
      </w:r>
      <w:r>
        <w:t>. Praha 2006</w:t>
      </w:r>
      <w:r w:rsidR="00A222C0">
        <w:t xml:space="preserve"> – </w:t>
      </w:r>
      <w:r w:rsidR="00A222C0">
        <w:rPr>
          <w:b/>
        </w:rPr>
        <w:t>E. Kyselková</w:t>
      </w:r>
      <w:r w:rsidR="001C2E75">
        <w:rPr>
          <w:b/>
        </w:rPr>
        <w:t xml:space="preserve"> </w:t>
      </w:r>
      <w:r w:rsidR="001C2E75">
        <w:rPr>
          <w:b/>
        </w:rPr>
        <w:t>5.1.</w:t>
      </w:r>
    </w:p>
    <w:p w:rsidR="00E64D17" w:rsidRDefault="00E64D17"/>
    <w:p w:rsidR="00A222C0" w:rsidRDefault="00A222C0">
      <w:r>
        <w:t xml:space="preserve">J. </w:t>
      </w:r>
      <w:proofErr w:type="spellStart"/>
      <w:r>
        <w:t>Huizinga</w:t>
      </w:r>
      <w:proofErr w:type="spellEnd"/>
      <w:r>
        <w:t xml:space="preserve">, </w:t>
      </w:r>
      <w:r>
        <w:rPr>
          <w:i/>
        </w:rPr>
        <w:t xml:space="preserve">Homo </w:t>
      </w:r>
      <w:proofErr w:type="spellStart"/>
      <w:r>
        <w:rPr>
          <w:i/>
        </w:rPr>
        <w:t>ludens</w:t>
      </w:r>
      <w:proofErr w:type="spellEnd"/>
      <w:r>
        <w:rPr>
          <w:i/>
        </w:rPr>
        <w:t>. O původu kultury ve hře</w:t>
      </w:r>
      <w:r>
        <w:t xml:space="preserve">. Praha 2000 – </w:t>
      </w:r>
      <w:r>
        <w:rPr>
          <w:b/>
        </w:rPr>
        <w:t>L. Ježová</w:t>
      </w:r>
      <w:r w:rsidR="001C2E75">
        <w:rPr>
          <w:b/>
        </w:rPr>
        <w:t xml:space="preserve"> </w:t>
      </w:r>
      <w:r w:rsidR="001C2E75">
        <w:rPr>
          <w:b/>
        </w:rPr>
        <w:t>5.1.</w:t>
      </w:r>
    </w:p>
    <w:p w:rsidR="00A222C0" w:rsidRPr="00A222C0" w:rsidRDefault="00A222C0"/>
    <w:p w:rsidR="00E64D17" w:rsidRPr="001C2E75" w:rsidRDefault="00E64D17">
      <w:pPr>
        <w:rPr>
          <w:b/>
        </w:rPr>
      </w:pPr>
      <w:r>
        <w:t xml:space="preserve">Ernest </w:t>
      </w:r>
      <w:proofErr w:type="spellStart"/>
      <w:r>
        <w:t>Gellner</w:t>
      </w:r>
      <w:proofErr w:type="spellEnd"/>
      <w:r>
        <w:t xml:space="preserve">, </w:t>
      </w:r>
      <w:r>
        <w:rPr>
          <w:i/>
        </w:rPr>
        <w:t>Pluh, meč a kniha. Struktura lidských dějin</w:t>
      </w:r>
      <w:r>
        <w:t>. Brno 2001</w:t>
      </w:r>
      <w:r w:rsidR="001C2E75">
        <w:t xml:space="preserve"> – </w:t>
      </w:r>
      <w:r w:rsidR="001C2E75">
        <w:rPr>
          <w:b/>
        </w:rPr>
        <w:t xml:space="preserve">Václav Kozák </w:t>
      </w:r>
      <w:r w:rsidR="001C2E75">
        <w:rPr>
          <w:b/>
        </w:rPr>
        <w:t>5.1.</w:t>
      </w:r>
      <w:bookmarkStart w:id="0" w:name="_GoBack"/>
      <w:bookmarkEnd w:id="0"/>
    </w:p>
    <w:p w:rsidR="00E64D17" w:rsidRDefault="00E64D17"/>
    <w:p w:rsidR="00E64D17" w:rsidRPr="00A222C0" w:rsidRDefault="006F1E11">
      <w:pPr>
        <w:rPr>
          <w:b/>
        </w:rPr>
      </w:pPr>
      <w:proofErr w:type="spellStart"/>
      <w:r>
        <w:t>Jacob</w:t>
      </w:r>
      <w:proofErr w:type="spellEnd"/>
      <w:r>
        <w:t xml:space="preserve"> </w:t>
      </w:r>
      <w:proofErr w:type="spellStart"/>
      <w:r>
        <w:t>Burckhardt</w:t>
      </w:r>
      <w:proofErr w:type="spellEnd"/>
      <w:r>
        <w:t xml:space="preserve">, </w:t>
      </w:r>
      <w:r>
        <w:rPr>
          <w:i/>
        </w:rPr>
        <w:t>Úvahy o světových dějinách</w:t>
      </w:r>
      <w:r>
        <w:t>. Olomouc 1996</w:t>
      </w:r>
      <w:r w:rsidR="00A222C0">
        <w:t xml:space="preserve"> – </w:t>
      </w:r>
      <w:r w:rsidR="00A222C0">
        <w:rPr>
          <w:b/>
        </w:rPr>
        <w:t>D. Preisler</w:t>
      </w:r>
      <w:r w:rsidR="001C2E75">
        <w:rPr>
          <w:b/>
        </w:rPr>
        <w:t xml:space="preserve"> 22.12.</w:t>
      </w:r>
    </w:p>
    <w:p w:rsidR="006F1E11" w:rsidRDefault="006F1E11"/>
    <w:p w:rsidR="006F1E11" w:rsidRPr="00A222C0" w:rsidRDefault="006F1E11">
      <w:pPr>
        <w:rPr>
          <w:b/>
        </w:rPr>
      </w:pPr>
      <w:r>
        <w:t xml:space="preserve">Arnold J. </w:t>
      </w:r>
      <w:proofErr w:type="spellStart"/>
      <w:r>
        <w:t>Toynbee</w:t>
      </w:r>
      <w:proofErr w:type="spellEnd"/>
      <w:r>
        <w:t xml:space="preserve">, </w:t>
      </w:r>
      <w:r>
        <w:rPr>
          <w:i/>
        </w:rPr>
        <w:t>Studium dějin</w:t>
      </w:r>
      <w:r>
        <w:t>. Praha 1995</w:t>
      </w:r>
      <w:r w:rsidR="00A222C0">
        <w:t xml:space="preserve"> – </w:t>
      </w:r>
      <w:r w:rsidR="00A222C0">
        <w:rPr>
          <w:b/>
        </w:rPr>
        <w:t xml:space="preserve">S. </w:t>
      </w:r>
      <w:proofErr w:type="spellStart"/>
      <w:r w:rsidR="00A222C0">
        <w:rPr>
          <w:b/>
        </w:rPr>
        <w:t>Prílepok</w:t>
      </w:r>
      <w:proofErr w:type="spellEnd"/>
      <w:r w:rsidR="001C2E75">
        <w:rPr>
          <w:b/>
        </w:rPr>
        <w:t xml:space="preserve"> 22.12.</w:t>
      </w:r>
    </w:p>
    <w:p w:rsidR="006F1E11" w:rsidRDefault="006F1E11"/>
    <w:p w:rsidR="006F1E11" w:rsidRPr="00A222C0" w:rsidRDefault="006F1E11">
      <w:pPr>
        <w:rPr>
          <w:b/>
        </w:rPr>
      </w:pPr>
      <w:r>
        <w:t xml:space="preserve">Mirko Novák, </w:t>
      </w:r>
      <w:r>
        <w:rPr>
          <w:i/>
        </w:rPr>
        <w:t>Hodnoty a dějiny</w:t>
      </w:r>
      <w:r>
        <w:t>. Praha 1947</w:t>
      </w:r>
      <w:r w:rsidR="00A222C0">
        <w:t xml:space="preserve"> – </w:t>
      </w:r>
      <w:r w:rsidR="00A222C0">
        <w:rPr>
          <w:b/>
        </w:rPr>
        <w:t>L. Lakomá</w:t>
      </w:r>
      <w:r w:rsidR="001C2E75">
        <w:rPr>
          <w:b/>
        </w:rPr>
        <w:t xml:space="preserve"> 22.12.</w:t>
      </w:r>
    </w:p>
    <w:p w:rsidR="002366DD" w:rsidRDefault="002366DD"/>
    <w:p w:rsidR="002366DD" w:rsidRDefault="002366DD">
      <w:r>
        <w:t xml:space="preserve">Ernst </w:t>
      </w:r>
      <w:proofErr w:type="spellStart"/>
      <w:r>
        <w:t>Troeltsch</w:t>
      </w:r>
      <w:proofErr w:type="spellEnd"/>
      <w:r>
        <w:t xml:space="preserve">, </w:t>
      </w:r>
      <w:r>
        <w:rPr>
          <w:i/>
        </w:rPr>
        <w:t>Z dějin evropského ducha</w:t>
      </w:r>
      <w:r>
        <w:t>. Praha 1934</w:t>
      </w:r>
    </w:p>
    <w:p w:rsidR="002366DD" w:rsidRDefault="002366DD"/>
    <w:p w:rsidR="002366DD" w:rsidRDefault="002366DD">
      <w:r>
        <w:t xml:space="preserve">Miloš Havelka, </w:t>
      </w:r>
      <w:r>
        <w:rPr>
          <w:i/>
        </w:rPr>
        <w:t>Dějiny a smysl. Obsahy, akcenty a posuny „české otázky“ 1895-1989.</w:t>
      </w:r>
      <w:r>
        <w:t xml:space="preserve"> Praha 2001</w:t>
      </w:r>
    </w:p>
    <w:p w:rsidR="002366DD" w:rsidRDefault="002366DD"/>
    <w:p w:rsidR="002366DD" w:rsidRPr="00A222C0" w:rsidRDefault="004F4374">
      <w:pPr>
        <w:rPr>
          <w:b/>
        </w:rPr>
      </w:pPr>
      <w:proofErr w:type="spellStart"/>
      <w:r>
        <w:t>Hannah</w:t>
      </w:r>
      <w:proofErr w:type="spellEnd"/>
      <w:r>
        <w:t xml:space="preserve"> </w:t>
      </w:r>
      <w:proofErr w:type="spellStart"/>
      <w:r>
        <w:t>Arendt</w:t>
      </w:r>
      <w:proofErr w:type="spellEnd"/>
      <w:r>
        <w:t xml:space="preserve">, </w:t>
      </w:r>
      <w:r>
        <w:rPr>
          <w:i/>
        </w:rPr>
        <w:t>Vita aktiva neboli o činném životě</w:t>
      </w:r>
      <w:r>
        <w:t>. Praha 2007</w:t>
      </w:r>
      <w:r w:rsidR="00A222C0">
        <w:t xml:space="preserve"> – </w:t>
      </w:r>
      <w:r w:rsidR="00A222C0">
        <w:rPr>
          <w:b/>
        </w:rPr>
        <w:t>B. Vencálková</w:t>
      </w:r>
      <w:r w:rsidR="001C2E75">
        <w:rPr>
          <w:b/>
        </w:rPr>
        <w:t xml:space="preserve"> 15.12.</w:t>
      </w:r>
    </w:p>
    <w:p w:rsidR="004F4374" w:rsidRDefault="004F4374"/>
    <w:p w:rsidR="004F4374" w:rsidRPr="00A222C0" w:rsidRDefault="00FC5F3C">
      <w:pPr>
        <w:rPr>
          <w:b/>
        </w:rPr>
      </w:pPr>
      <w:r>
        <w:t xml:space="preserve">Karl </w:t>
      </w:r>
      <w:proofErr w:type="spellStart"/>
      <w:r>
        <w:t>Jaspers</w:t>
      </w:r>
      <w:proofErr w:type="spellEnd"/>
      <w:r>
        <w:t xml:space="preserve">, </w:t>
      </w:r>
      <w:r>
        <w:rPr>
          <w:i/>
        </w:rPr>
        <w:t>Duchovní situace doby</w:t>
      </w:r>
      <w:r>
        <w:t>. Praha 2008</w:t>
      </w:r>
      <w:r w:rsidR="00A222C0">
        <w:t xml:space="preserve"> – </w:t>
      </w:r>
      <w:r w:rsidR="00A222C0">
        <w:rPr>
          <w:b/>
        </w:rPr>
        <w:t>O. Nováček</w:t>
      </w:r>
      <w:r w:rsidR="001C2E75">
        <w:rPr>
          <w:b/>
        </w:rPr>
        <w:t xml:space="preserve"> 15.12.</w:t>
      </w:r>
    </w:p>
    <w:p w:rsidR="00FC5F3C" w:rsidRDefault="00FC5F3C"/>
    <w:p w:rsidR="002366DD" w:rsidRPr="00A222C0" w:rsidRDefault="00FC5F3C">
      <w:pPr>
        <w:rPr>
          <w:b/>
        </w:rPr>
      </w:pPr>
      <w:r>
        <w:t xml:space="preserve">Theodor </w:t>
      </w:r>
      <w:proofErr w:type="spellStart"/>
      <w:r>
        <w:t>Adorno</w:t>
      </w:r>
      <w:proofErr w:type="spellEnd"/>
      <w:r>
        <w:t xml:space="preserve"> – Max </w:t>
      </w:r>
      <w:proofErr w:type="spellStart"/>
      <w:r>
        <w:t>Horkheimer</w:t>
      </w:r>
      <w:proofErr w:type="spellEnd"/>
      <w:r>
        <w:t xml:space="preserve">, </w:t>
      </w:r>
      <w:r>
        <w:rPr>
          <w:i/>
        </w:rPr>
        <w:t>Dialektika osvícenství</w:t>
      </w:r>
      <w:r>
        <w:t>. Praha 2009</w:t>
      </w:r>
      <w:r w:rsidR="00A222C0">
        <w:t xml:space="preserve"> – </w:t>
      </w:r>
      <w:r w:rsidR="00A222C0">
        <w:rPr>
          <w:b/>
        </w:rPr>
        <w:t xml:space="preserve">M. </w:t>
      </w:r>
      <w:proofErr w:type="spellStart"/>
      <w:r w:rsidR="00A222C0">
        <w:rPr>
          <w:b/>
        </w:rPr>
        <w:t>Firon</w:t>
      </w:r>
      <w:proofErr w:type="spellEnd"/>
      <w:r w:rsidR="001C2E75">
        <w:rPr>
          <w:b/>
        </w:rPr>
        <w:t xml:space="preserve"> 15.12.</w:t>
      </w:r>
    </w:p>
    <w:sectPr w:rsidR="002366DD" w:rsidRPr="00A22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17"/>
    <w:rsid w:val="000237D1"/>
    <w:rsid w:val="00024A0B"/>
    <w:rsid w:val="00050BD7"/>
    <w:rsid w:val="00075DE9"/>
    <w:rsid w:val="000C20F9"/>
    <w:rsid w:val="000E559F"/>
    <w:rsid w:val="00190986"/>
    <w:rsid w:val="001C2E75"/>
    <w:rsid w:val="001C6CED"/>
    <w:rsid w:val="00204D1A"/>
    <w:rsid w:val="00213008"/>
    <w:rsid w:val="002366DD"/>
    <w:rsid w:val="002845A2"/>
    <w:rsid w:val="003511DA"/>
    <w:rsid w:val="00390ECD"/>
    <w:rsid w:val="003E4EAA"/>
    <w:rsid w:val="00420F97"/>
    <w:rsid w:val="004F4374"/>
    <w:rsid w:val="004F63E1"/>
    <w:rsid w:val="00500E9A"/>
    <w:rsid w:val="00551DA1"/>
    <w:rsid w:val="0060029E"/>
    <w:rsid w:val="0067250F"/>
    <w:rsid w:val="00680377"/>
    <w:rsid w:val="006A3D43"/>
    <w:rsid w:val="006C610E"/>
    <w:rsid w:val="006E15F6"/>
    <w:rsid w:val="006E33BA"/>
    <w:rsid w:val="006F1E11"/>
    <w:rsid w:val="007019C5"/>
    <w:rsid w:val="00827779"/>
    <w:rsid w:val="00856A10"/>
    <w:rsid w:val="008A486E"/>
    <w:rsid w:val="008F1596"/>
    <w:rsid w:val="008F28D9"/>
    <w:rsid w:val="00921DC9"/>
    <w:rsid w:val="00937CA6"/>
    <w:rsid w:val="0098486A"/>
    <w:rsid w:val="00993ABD"/>
    <w:rsid w:val="00A222C0"/>
    <w:rsid w:val="00A50BC3"/>
    <w:rsid w:val="00B23548"/>
    <w:rsid w:val="00B54EEA"/>
    <w:rsid w:val="00B71555"/>
    <w:rsid w:val="00B90685"/>
    <w:rsid w:val="00BC48ED"/>
    <w:rsid w:val="00BF6479"/>
    <w:rsid w:val="00C05793"/>
    <w:rsid w:val="00C9640B"/>
    <w:rsid w:val="00C9739A"/>
    <w:rsid w:val="00D97440"/>
    <w:rsid w:val="00E64D17"/>
    <w:rsid w:val="00ED23E9"/>
    <w:rsid w:val="00ED61F8"/>
    <w:rsid w:val="00F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F95D"/>
  <w15:chartTrackingRefBased/>
  <w15:docId w15:val="{8F48405A-A53E-491F-848B-5BCE4800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3</cp:revision>
  <dcterms:created xsi:type="dcterms:W3CDTF">2020-10-12T16:49:00Z</dcterms:created>
  <dcterms:modified xsi:type="dcterms:W3CDTF">2020-11-27T12:24:00Z</dcterms:modified>
</cp:coreProperties>
</file>