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131784">
      <w:bookmarkStart w:id="0" w:name="_GoBack"/>
      <w:bookmarkEnd w:id="0"/>
      <w:proofErr w:type="spellStart"/>
      <w:r>
        <w:t>Om</w:t>
      </w:r>
      <w:proofErr w:type="spellEnd"/>
      <w:r>
        <w:t xml:space="preserve"> </w:t>
      </w:r>
      <w:proofErr w:type="spellStart"/>
      <w:r>
        <w:t>stilen</w:t>
      </w:r>
      <w:proofErr w:type="spellEnd"/>
    </w:p>
    <w:p w:rsidR="00131784" w:rsidRPr="00131784" w:rsidRDefault="00131784" w:rsidP="00131784">
      <w:pPr>
        <w:shd w:val="clear" w:color="auto" w:fill="E9E9E9"/>
        <w:spacing w:after="360" w:line="36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</w:pPr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STORE NORSKE LEKSIKON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now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!</w:t>
      </w:r>
    </w:p>
    <w:p w:rsidR="00131784" w:rsidRPr="00131784" w:rsidRDefault="00131784" w:rsidP="00131784">
      <w:pPr>
        <w:shd w:val="clear" w:color="auto" w:fill="E9E9E9"/>
        <w:spacing w:after="360" w:line="36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</w:pPr>
    </w:p>
    <w:p w:rsidR="00131784" w:rsidRPr="00131784" w:rsidRDefault="00131784" w:rsidP="00131784">
      <w:pPr>
        <w:shd w:val="clear" w:color="auto" w:fill="E9E9E9"/>
        <w:spacing w:after="360" w:line="36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</w:pP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Stilistikk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læren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om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stil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i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tekster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disiplin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innen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litteraturvitenskapen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. Da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begrepet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«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stil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»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blir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definert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forskjellig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vil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stilistikk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i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praksis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behandle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svært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ulike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sider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ved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teksten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fra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valg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av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innholdsmomenter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og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komposisjonen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til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detaljer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i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ordbøyning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og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språklyder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Felles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er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bare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det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trekk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at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stilistikk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behandler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målrettet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funksjonell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bruk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av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uttrykksmidlene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det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som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gir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teksten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et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preg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.</w:t>
      </w:r>
    </w:p>
    <w:p w:rsidR="00131784" w:rsidRPr="00131784" w:rsidRDefault="00131784" w:rsidP="00131784">
      <w:pPr>
        <w:shd w:val="clear" w:color="auto" w:fill="E9E9E9"/>
        <w:spacing w:after="360" w:line="36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</w:pPr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Man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skjelner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gjerne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mellom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normativ og deskriptiv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stilistikk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. Den normative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vurderer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og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gir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råd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om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god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og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dårlig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bruk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av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uttrykksmidlene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og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blir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dermed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en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del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av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morsmålsopplæringen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i skolen. Den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deskriptive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nøyer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seg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med å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analysere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beskrive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og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tolke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bruken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Denne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tolkningen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kan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gå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ut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på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å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finne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ut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noe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om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forfatterens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spesielle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legning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individualstilen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),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skrivemåten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i en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viss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epoke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tidsstilen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),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bruken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av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uttrykksmidlene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i en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enkelt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tekst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verkstilen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),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eller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uttrykksmuligheter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og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konvensjoner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i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bestemte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sjangere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sjangerstilen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).</w:t>
      </w:r>
    </w:p>
    <w:p w:rsidR="00131784" w:rsidRPr="00131784" w:rsidRDefault="00131784" w:rsidP="00131784">
      <w:pPr>
        <w:shd w:val="clear" w:color="auto" w:fill="E9E9E9"/>
        <w:spacing w:after="360" w:line="36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</w:pP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Historisk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er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stilistikken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utviklet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av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retorikken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(Aristoteles, Cicero,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Quintilian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Horats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).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På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1600- og </w:t>
      </w:r>
      <w:proofErr w:type="gram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1700-tallet</w:t>
      </w:r>
      <w:proofErr w:type="gram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ble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skjønnlitteraturen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trukket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sterkere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inn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som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gjenstand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for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normgivning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Boileau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Pope,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Adelung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). I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Norge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ble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den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første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stilistikk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utgitt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av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rektor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Jacob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Rosted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i 1810.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Først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omkring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1900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ble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stilistikken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en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gjennomtenkt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teori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hos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tilhengere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av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den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såkalte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idealistiske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skole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(B.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Croce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).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Som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motpol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til den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regnes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vanligvis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to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strukturalistiske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retninger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med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utgangspunkt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i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språkvitenskapen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Genève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-skolen med C.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Bally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og Prag-skolen med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bl.a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. Roman </w:t>
      </w:r>
      <w:proofErr w:type="spellStart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Jakobson</w:t>
      </w:r>
      <w:proofErr w:type="spellEnd"/>
      <w:r w:rsidRPr="001317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).</w:t>
      </w:r>
    </w:p>
    <w:p w:rsidR="00131784" w:rsidRPr="00131784" w:rsidRDefault="00131784" w:rsidP="00131784">
      <w:pPr>
        <w:spacing w:line="240" w:lineRule="atLeast"/>
        <w:rPr>
          <w:rFonts w:ascii="Tahoma" w:eastAsia="Calibri" w:hAnsi="Tahoma" w:cs="Tahoma"/>
          <w:sz w:val="24"/>
          <w:szCs w:val="24"/>
        </w:rPr>
      </w:pPr>
      <w:hyperlink r:id="rId5" w:history="1">
        <w:r w:rsidRPr="00131784">
          <w:rPr>
            <w:rFonts w:ascii="Tahoma" w:eastAsia="Calibri" w:hAnsi="Tahoma" w:cs="Tahoma"/>
            <w:color w:val="0000FF"/>
            <w:sz w:val="24"/>
            <w:szCs w:val="24"/>
            <w:u w:val="single"/>
          </w:rPr>
          <w:t>http://folk.uio.no/jonv/norsksider/noves15.htm</w:t>
        </w:r>
      </w:hyperlink>
    </w:p>
    <w:p w:rsidR="00131784" w:rsidRPr="00131784" w:rsidRDefault="00131784" w:rsidP="00131784">
      <w:pPr>
        <w:spacing w:line="240" w:lineRule="atLeast"/>
        <w:rPr>
          <w:rFonts w:ascii="Tahoma" w:eastAsia="Calibri" w:hAnsi="Tahoma" w:cs="Tahoma"/>
          <w:sz w:val="24"/>
          <w:szCs w:val="24"/>
        </w:rPr>
      </w:pPr>
      <w:hyperlink r:id="rId6" w:history="1">
        <w:r w:rsidRPr="00131784">
          <w:rPr>
            <w:rFonts w:ascii="Tahoma" w:eastAsia="Calibri" w:hAnsi="Tahoma" w:cs="Tahoma"/>
            <w:color w:val="0000FF"/>
            <w:sz w:val="24"/>
            <w:szCs w:val="24"/>
            <w:u w:val="single"/>
          </w:rPr>
          <w:t>http://www.phil.muni.cz/stylistika/stylistika.htm</w:t>
        </w:r>
      </w:hyperlink>
    </w:p>
    <w:p w:rsidR="00131784" w:rsidRPr="00131784" w:rsidRDefault="00131784" w:rsidP="00131784">
      <w:pPr>
        <w:spacing w:line="240" w:lineRule="atLeast"/>
        <w:rPr>
          <w:rFonts w:ascii="Tahoma" w:eastAsia="Calibri" w:hAnsi="Tahoma" w:cs="Tahoma"/>
          <w:sz w:val="24"/>
          <w:szCs w:val="24"/>
        </w:rPr>
      </w:pPr>
    </w:p>
    <w:p w:rsidR="00131784" w:rsidRPr="00131784" w:rsidRDefault="00131784" w:rsidP="00131784">
      <w:pPr>
        <w:spacing w:after="0" w:line="240" w:lineRule="auto"/>
        <w:ind w:left="357"/>
        <w:rPr>
          <w:rFonts w:ascii="Times New Roman" w:eastAsia="Calibri" w:hAnsi="Times New Roman" w:cs="Times New Roman"/>
          <w:sz w:val="28"/>
        </w:rPr>
      </w:pPr>
    </w:p>
    <w:p w:rsidR="00131784" w:rsidRPr="00131784" w:rsidRDefault="00131784" w:rsidP="00131784">
      <w:pPr>
        <w:spacing w:after="0" w:line="240" w:lineRule="auto"/>
        <w:ind w:left="357"/>
        <w:rPr>
          <w:rFonts w:ascii="Times New Roman" w:eastAsia="Calibri" w:hAnsi="Times New Roman" w:cs="Times New Roman"/>
          <w:sz w:val="28"/>
        </w:rPr>
      </w:pPr>
    </w:p>
    <w:p w:rsidR="00131784" w:rsidRPr="00131784" w:rsidRDefault="00131784" w:rsidP="00131784">
      <w:pPr>
        <w:spacing w:after="0" w:line="240" w:lineRule="auto"/>
        <w:ind w:left="357"/>
        <w:rPr>
          <w:rFonts w:ascii="Times New Roman" w:eastAsia="Calibri" w:hAnsi="Times New Roman" w:cs="Times New Roman"/>
          <w:sz w:val="28"/>
        </w:rPr>
      </w:pPr>
    </w:p>
    <w:p w:rsidR="00131784" w:rsidRPr="00131784" w:rsidRDefault="00131784" w:rsidP="00131784">
      <w:pPr>
        <w:spacing w:after="0" w:line="240" w:lineRule="auto"/>
        <w:ind w:left="357"/>
        <w:rPr>
          <w:rFonts w:ascii="Times New Roman" w:eastAsia="Calibri" w:hAnsi="Times New Roman" w:cs="Times New Roman"/>
          <w:sz w:val="28"/>
        </w:rPr>
      </w:pPr>
    </w:p>
    <w:p w:rsidR="00131784" w:rsidRPr="00131784" w:rsidRDefault="00131784" w:rsidP="00131784">
      <w:pPr>
        <w:spacing w:after="0" w:line="240" w:lineRule="auto"/>
        <w:ind w:left="357"/>
        <w:rPr>
          <w:rFonts w:ascii="Times New Roman" w:eastAsia="Calibri" w:hAnsi="Times New Roman" w:cs="Times New Roman"/>
          <w:sz w:val="28"/>
        </w:rPr>
      </w:pPr>
    </w:p>
    <w:p w:rsidR="00131784" w:rsidRPr="00131784" w:rsidRDefault="00131784" w:rsidP="00131784">
      <w:pPr>
        <w:spacing w:after="0" w:line="240" w:lineRule="auto"/>
        <w:ind w:left="357"/>
        <w:rPr>
          <w:rFonts w:ascii="Times New Roman" w:eastAsia="Calibri" w:hAnsi="Times New Roman" w:cs="Times New Roman"/>
          <w:sz w:val="28"/>
        </w:rPr>
      </w:pPr>
    </w:p>
    <w:p w:rsidR="00131784" w:rsidRPr="00131784" w:rsidRDefault="00131784" w:rsidP="00131784">
      <w:pPr>
        <w:spacing w:after="0" w:line="480" w:lineRule="auto"/>
        <w:ind w:left="720"/>
        <w:contextualSpacing/>
        <w:rPr>
          <w:rFonts w:ascii="Tahoma" w:eastAsia="Calibri" w:hAnsi="Tahoma" w:cs="Tahoma"/>
          <w:sz w:val="24"/>
        </w:rPr>
      </w:pPr>
    </w:p>
    <w:p w:rsidR="00131784" w:rsidRPr="00131784" w:rsidRDefault="00131784" w:rsidP="00131784">
      <w:pPr>
        <w:spacing w:after="0" w:line="480" w:lineRule="auto"/>
        <w:contextualSpacing/>
        <w:rPr>
          <w:rFonts w:ascii="Tahoma" w:eastAsia="Calibri" w:hAnsi="Tahoma" w:cs="Tahoma"/>
          <w:sz w:val="24"/>
        </w:rPr>
      </w:pPr>
    </w:p>
    <w:p w:rsidR="00131784" w:rsidRPr="00131784" w:rsidRDefault="00131784" w:rsidP="00131784">
      <w:pPr>
        <w:spacing w:after="0" w:line="360" w:lineRule="auto"/>
        <w:ind w:left="720"/>
        <w:contextualSpacing/>
        <w:rPr>
          <w:rFonts w:ascii="Tahoma" w:eastAsia="Calibri" w:hAnsi="Tahoma" w:cs="Tahoma"/>
          <w:sz w:val="24"/>
        </w:rPr>
      </w:pPr>
    </w:p>
    <w:p w:rsidR="00131784" w:rsidRPr="00131784" w:rsidRDefault="00131784" w:rsidP="00131784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proofErr w:type="spellStart"/>
      <w:r w:rsidRPr="00131784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Stil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er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i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språklig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sammenheng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en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måte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å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skrive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på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.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Begrepet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kan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knyttes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til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visse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historiske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perioder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f.eks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.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barokkens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stil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realismens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stil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osv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.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Det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kan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også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brukes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om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den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enkelte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forfatters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særlige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skrivemåte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innafor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en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historisk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periode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</w:t>
      </w:r>
    </w:p>
    <w:p w:rsidR="00131784" w:rsidRPr="00131784" w:rsidRDefault="00131784" w:rsidP="00131784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Stilen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i en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tekst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framkommer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gjerne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i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spenningsfeltet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mellom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det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som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kan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sies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å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være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  <w:proofErr w:type="spellStart"/>
      <w:r w:rsidRPr="00131784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normalstil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for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en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sjanger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og en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periode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og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bevisste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eller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ubevisste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stilbrudd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. I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tidligere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tider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var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det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en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sterk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normering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av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stilen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både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i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skjønnlitteraturen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og i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sakprosaen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.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Siden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antikken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har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fldChar w:fldCharType="begin"/>
      </w:r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instrText xml:space="preserve"> HYPERLINK "http://no.wikipedia.org/wiki/Retorikk" \o "Retorikk" </w:instrText>
      </w:r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fldChar w:fldCharType="separate"/>
      </w:r>
      <w:r w:rsidRPr="00131784">
        <w:rPr>
          <w:rFonts w:ascii="Arial" w:eastAsia="Times New Roman" w:hAnsi="Arial" w:cs="Arial"/>
          <w:color w:val="0645AD"/>
          <w:sz w:val="23"/>
          <w:szCs w:val="23"/>
          <w:lang w:eastAsia="cs-CZ"/>
        </w:rPr>
        <w:t>retorikken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fldChar w:fldCharType="end"/>
      </w:r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beskjeftiget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seg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med å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klassifisere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ulike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stilfigurer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analysere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virkningen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av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dem og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gi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anvisninger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for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bruken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.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Lærebøker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i </w:t>
      </w:r>
      <w:proofErr w:type="spellStart"/>
      <w:r w:rsidRPr="00131784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stilistikk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satte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opp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regler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for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riktig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språkbruk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i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ulike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sammenhenger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ofte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knytta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til tanker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om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hva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som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var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godt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og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vakkert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</w:t>
      </w:r>
    </w:p>
    <w:p w:rsidR="00131784" w:rsidRPr="00131784" w:rsidRDefault="00131784" w:rsidP="00131784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Siden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fldChar w:fldCharType="begin"/>
      </w:r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instrText xml:space="preserve"> HYPERLINK "http://no.wikipedia.org/wiki/Romantikken" \o "Romantikken" </w:instrText>
      </w:r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fldChar w:fldCharType="separate"/>
      </w:r>
      <w:r w:rsidRPr="00131784">
        <w:rPr>
          <w:rFonts w:ascii="Arial" w:eastAsia="Times New Roman" w:hAnsi="Arial" w:cs="Arial"/>
          <w:color w:val="0645AD"/>
          <w:sz w:val="23"/>
          <w:szCs w:val="23"/>
          <w:lang w:eastAsia="cs-CZ"/>
        </w:rPr>
        <w:t>romantikken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fldChar w:fldCharType="end"/>
      </w:r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har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dikterne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lagt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lite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vekt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på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slike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eksplisitte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stilistiske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normer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.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Tvert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imot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har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originalitet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og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bevisste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brudd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vært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et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ideal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i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diktninga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.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Også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innafor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sakprosaen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har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slik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normativ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stilistikk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blitt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mindre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aktuell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i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vår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tid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.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Like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fullt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eksisterer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det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uskrevne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lover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for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hva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som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er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passende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i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ulike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sammenhenger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og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ulike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sjangre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.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Det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som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er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normalstil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i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én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tekst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kan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te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seg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som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  <w:proofErr w:type="spellStart"/>
      <w:r w:rsidRPr="00131784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lågstil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 i en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annen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og </w:t>
      </w:r>
      <w:proofErr w:type="spellStart"/>
      <w:r w:rsidRPr="00131784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høgstil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 i en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tredje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.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Men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forskjellene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mellom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høgstil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(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f.eks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. i en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preken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eller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i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offentlig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språkbruk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- «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fldChar w:fldCharType="begin"/>
      </w:r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instrText xml:space="preserve"> HYPERLINK "http://no.wikipedia.org/wiki/Kansellistil" \o "Kansellistil" </w:instrText>
      </w:r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fldChar w:fldCharType="separate"/>
      </w:r>
      <w:r w:rsidRPr="00131784">
        <w:rPr>
          <w:rFonts w:ascii="Arial" w:eastAsia="Times New Roman" w:hAnsi="Arial" w:cs="Arial"/>
          <w:color w:val="0645AD"/>
          <w:sz w:val="23"/>
          <w:szCs w:val="23"/>
          <w:lang w:eastAsia="cs-CZ"/>
        </w:rPr>
        <w:t>kansellistil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fldChar w:fldCharType="end"/>
      </w:r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») og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lågstil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(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f.eks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. i et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kåseri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) ser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ut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til å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minke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</w:t>
      </w:r>
    </w:p>
    <w:p w:rsidR="00131784" w:rsidRPr="00131784" w:rsidRDefault="00131784" w:rsidP="00131784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I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norsk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prosa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har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det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vært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en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utvikling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mot en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stadig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mer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talemålsnær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stil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i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alle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typer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tekster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.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På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setningsplanet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gir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det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seg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utslag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i en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dreining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fra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en 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fldChar w:fldCharType="begin"/>
      </w:r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instrText xml:space="preserve"> HYPERLINK "http://no.wikipedia.org/w/index.php?title=Hypotakse&amp;action=edit&amp;redlink=1" \o "Hypotakse (siden finnes ikke)" </w:instrText>
      </w:r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fldChar w:fldCharType="separate"/>
      </w:r>
      <w:r w:rsidRPr="00131784">
        <w:rPr>
          <w:rFonts w:ascii="Arial" w:eastAsia="Times New Roman" w:hAnsi="Arial" w:cs="Arial"/>
          <w:color w:val="CC2200"/>
          <w:sz w:val="23"/>
          <w:szCs w:val="23"/>
          <w:lang w:eastAsia="cs-CZ"/>
        </w:rPr>
        <w:t>hypotaktisk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fldChar w:fldCharType="end"/>
      </w:r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stil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med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utgangspunkt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i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tysk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og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dansk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skrifttradisjon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mot en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mer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fldChar w:fldCharType="begin"/>
      </w:r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instrText xml:space="preserve"> HYPERLINK "http://no.wikipedia.org/wiki/Paratakse" \o "Paratakse" </w:instrText>
      </w:r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fldChar w:fldCharType="separate"/>
      </w:r>
      <w:r w:rsidRPr="00131784">
        <w:rPr>
          <w:rFonts w:ascii="Arial" w:eastAsia="Times New Roman" w:hAnsi="Arial" w:cs="Arial"/>
          <w:color w:val="0645AD"/>
          <w:sz w:val="23"/>
          <w:szCs w:val="23"/>
          <w:lang w:eastAsia="cs-CZ"/>
        </w:rPr>
        <w:t>parataktisk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fldChar w:fldCharType="end"/>
      </w:r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stil</w:t>
      </w:r>
      <w:proofErr w:type="spellEnd"/>
      <w:r w:rsidRPr="0013178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</w:t>
      </w:r>
    </w:p>
    <w:p w:rsidR="00131784" w:rsidRPr="00131784" w:rsidRDefault="00131784" w:rsidP="00131784">
      <w:pPr>
        <w:spacing w:before="96" w:after="120" w:line="360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131784" w:rsidRPr="00131784" w:rsidRDefault="00131784" w:rsidP="001317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</w:pPr>
    </w:p>
    <w:p w:rsidR="00131784" w:rsidRDefault="00131784">
      <w:r>
        <w:t>Základy stylistiky viz</w:t>
      </w:r>
    </w:p>
    <w:p w:rsidR="00131784" w:rsidRDefault="00973307">
      <w:hyperlink r:id="rId7" w:history="1">
        <w:r w:rsidRPr="00F12E65">
          <w:rPr>
            <w:rStyle w:val="Hypertextovodkaz"/>
          </w:rPr>
          <w:t>http://2012.elearning.ujak.cz/mod/book/view.php?id=2379&amp;chapterid=554</w:t>
        </w:r>
      </w:hyperlink>
    </w:p>
    <w:p w:rsidR="00973307" w:rsidRDefault="00973307"/>
    <w:p w:rsidR="00973307" w:rsidRDefault="00973307">
      <w:r>
        <w:t>Pro inspiraci:</w:t>
      </w:r>
    </w:p>
    <w:p w:rsidR="00973307" w:rsidRDefault="00973307">
      <w:hyperlink r:id="rId8" w:history="1">
        <w:r w:rsidRPr="00F12E65">
          <w:rPr>
            <w:rStyle w:val="Hypertextovodkaz"/>
          </w:rPr>
          <w:t>https://theses.cz/id/x4r6mt/00133973-477254673.pdf</w:t>
        </w:r>
      </w:hyperlink>
    </w:p>
    <w:p w:rsidR="00973307" w:rsidRDefault="00973307">
      <w:r>
        <w:t>v souvislosti s překladem</w:t>
      </w:r>
    </w:p>
    <w:p w:rsidR="00973307" w:rsidRDefault="00973307">
      <w:hyperlink r:id="rId9" w:history="1">
        <w:r w:rsidRPr="00F12E65">
          <w:rPr>
            <w:rStyle w:val="Hypertextovodkaz"/>
          </w:rPr>
          <w:t>file:///C:/Users/user/Downloads/BPTX_2011_2__0_291093_0_117732.pdf</w:t>
        </w:r>
      </w:hyperlink>
    </w:p>
    <w:p w:rsidR="00973307" w:rsidRDefault="00973307"/>
    <w:sectPr w:rsidR="00973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84"/>
    <w:rsid w:val="00131784"/>
    <w:rsid w:val="005C5898"/>
    <w:rsid w:val="00766EC3"/>
    <w:rsid w:val="00973307"/>
    <w:rsid w:val="00E9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33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3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ses.cz/id/x4r6mt/00133973-47725467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012.elearning.ujak.cz/mod/book/view.php?id=2379&amp;chapterid=5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il.muni.cz/stylistika/stylistika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olk.uio.no/jonv/norsksider/noves15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/Users/user/Downloads/BPTX_2011_2__0_291093_0_117732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2020-10-21T06:08:00Z</dcterms:created>
  <dcterms:modified xsi:type="dcterms:W3CDTF">2020-10-21T06:50:00Z</dcterms:modified>
</cp:coreProperties>
</file>