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https://macroecology.ku.dk/news/2017/2017/steppe-migrant-thugs-pacified-by-stone-age-farming-women/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croecology.ku.dk/news/2017/2017/steppe-migrant-thugs-pacified-by-stone-age-farming-wo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