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80FA" w14:textId="68760EFE" w:rsidR="00214D12" w:rsidRDefault="00027A43">
      <w:r>
        <w:t>Jméno, příjmení, UČO</w:t>
      </w:r>
    </w:p>
    <w:p w14:paraId="142A0D01" w14:textId="2106B5A5" w:rsidR="00027A43" w:rsidRDefault="00027A43">
      <w:r>
        <w:t>Datum</w:t>
      </w:r>
    </w:p>
    <w:p w14:paraId="197351A3" w14:textId="780F93C2" w:rsidR="00027A43" w:rsidRDefault="00027A43"/>
    <w:p w14:paraId="08A46680" w14:textId="2886F3C9" w:rsidR="00027A43" w:rsidRDefault="00D31AC5">
      <w:r>
        <w:t xml:space="preserve">Referát </w:t>
      </w:r>
      <w:r w:rsidR="00923D17">
        <w:t>k předmětu BA_12</w:t>
      </w:r>
    </w:p>
    <w:p w14:paraId="5C433E82" w14:textId="1AC1EEED" w:rsidR="00923D17" w:rsidRDefault="00923D17"/>
    <w:p w14:paraId="1CF7AA94" w14:textId="1F3828EE" w:rsidR="00923D17" w:rsidRDefault="0036726F" w:rsidP="0036726F">
      <w:pPr>
        <w:pStyle w:val="Odstavecseseznamem"/>
        <w:numPr>
          <w:ilvl w:val="0"/>
          <w:numId w:val="1"/>
        </w:numPr>
      </w:pPr>
      <w:r>
        <w:t xml:space="preserve">Bibliografický popis: </w:t>
      </w:r>
      <w:proofErr w:type="spellStart"/>
      <w:r w:rsidR="009928AE">
        <w:t>Kristijonas</w:t>
      </w:r>
      <w:proofErr w:type="spellEnd"/>
      <w:r w:rsidR="009928AE">
        <w:t xml:space="preserve"> </w:t>
      </w:r>
      <w:proofErr w:type="spellStart"/>
      <w:r w:rsidR="009928AE">
        <w:t>Donelaitis</w:t>
      </w:r>
      <w:proofErr w:type="spellEnd"/>
      <w:r w:rsidR="009928AE">
        <w:t>, „Roční doby“</w:t>
      </w:r>
      <w:r w:rsidR="000A6B26">
        <w:t>, Praha: Svět sovětů, 1960</w:t>
      </w:r>
      <w:r w:rsidR="002B26AB">
        <w:t>.</w:t>
      </w:r>
      <w:r w:rsidR="000A6B26">
        <w:t xml:space="preserve"> </w:t>
      </w:r>
      <w:r w:rsidR="002B26AB">
        <w:t>Z</w:t>
      </w:r>
      <w:r w:rsidR="00513192">
        <w:t> litevštiny přeložila Hana Jechová</w:t>
      </w:r>
      <w:r w:rsidR="008F486F">
        <w:t xml:space="preserve">; dřevoryty ilustroval V. </w:t>
      </w:r>
      <w:proofErr w:type="spellStart"/>
      <w:r w:rsidR="008F486F">
        <w:t>Jurk</w:t>
      </w:r>
      <w:proofErr w:type="spellEnd"/>
      <w:r w:rsidR="008F486F" w:rsidRPr="0036726F">
        <w:rPr>
          <w:lang w:val="lt-LT"/>
        </w:rPr>
        <w:t>ū</w:t>
      </w:r>
      <w:proofErr w:type="spellStart"/>
      <w:r w:rsidR="008F486F">
        <w:t>nas</w:t>
      </w:r>
      <w:proofErr w:type="spellEnd"/>
      <w:r w:rsidR="008F486F">
        <w:t xml:space="preserve">; </w:t>
      </w:r>
      <w:r w:rsidR="004B41B9">
        <w:t>odpovědný redaktor Václav Černý</w:t>
      </w:r>
      <w:r w:rsidR="0010258B">
        <w:t>, 124 stran</w:t>
      </w:r>
      <w:r w:rsidR="00C22BF6">
        <w:t>; doslov na str. 121-122 je překlad z</w:t>
      </w:r>
      <w:r w:rsidR="0019432A">
        <w:t> </w:t>
      </w:r>
      <w:r w:rsidR="00C22BF6">
        <w:t>r</w:t>
      </w:r>
      <w:r w:rsidR="0019432A">
        <w:t xml:space="preserve">edakční předmluvy ruského vydání „Vybraných spisů“ K. </w:t>
      </w:r>
      <w:proofErr w:type="spellStart"/>
      <w:r w:rsidR="0019432A">
        <w:t>Donelaitise</w:t>
      </w:r>
      <w:proofErr w:type="spellEnd"/>
      <w:r w:rsidR="0019432A">
        <w:t xml:space="preserve"> z roku 1951 (autor ruské</w:t>
      </w:r>
      <w:r w:rsidR="00A52D1A">
        <w:t xml:space="preserve"> předmluvy ani je</w:t>
      </w:r>
      <w:r w:rsidR="00640EA7">
        <w:t>jí</w:t>
      </w:r>
      <w:r w:rsidR="00A52D1A">
        <w:t xml:space="preserve"> překladatel </w:t>
      </w:r>
      <w:r w:rsidR="00640EA7">
        <w:t xml:space="preserve">do češtiny </w:t>
      </w:r>
      <w:r w:rsidR="00A52D1A">
        <w:t xml:space="preserve">nejsou uvedeny). ISBN </w:t>
      </w:r>
      <w:r w:rsidR="002B26AB">
        <w:t>není.</w:t>
      </w:r>
    </w:p>
    <w:p w14:paraId="5A0BC4C1" w14:textId="108817C7" w:rsidR="00332883" w:rsidRDefault="00332883"/>
    <w:p w14:paraId="09355460" w14:textId="24432DAA" w:rsidR="007E6916" w:rsidRDefault="00332883" w:rsidP="0036726F">
      <w:pPr>
        <w:pStyle w:val="Odstavecseseznamem"/>
        <w:numPr>
          <w:ilvl w:val="0"/>
          <w:numId w:val="1"/>
        </w:numPr>
      </w:pPr>
      <w:r>
        <w:t xml:space="preserve">Popis obsahu: „Roční doby“ je básnický epos, který </w:t>
      </w:r>
      <w:r w:rsidR="006902CE">
        <w:t>pojednává o cnostech a neřestech lidstva</w:t>
      </w:r>
      <w:r w:rsidR="00D721E4">
        <w:t xml:space="preserve"> na příkladě litevských sedláků z Pruské Litvy v 18. století. </w:t>
      </w:r>
      <w:r w:rsidR="00575C3B">
        <w:t>Epos je rozdělen na čtyři části dle ročních období: Jarní radovánky, Letní práce, Podzimní dary a Zimní starosti</w:t>
      </w:r>
      <w:r w:rsidR="00267395">
        <w:t>. Každá taková část představuje uzavřený textový celek</w:t>
      </w:r>
      <w:r w:rsidR="00330F55">
        <w:t>. V rámci každé jedné částí (ročního období) se rozebírají základní hodnot</w:t>
      </w:r>
      <w:r w:rsidR="00362A3B">
        <w:t xml:space="preserve">y lidské existence z pohledu křesťanské (luteránské) </w:t>
      </w:r>
      <w:r w:rsidR="008C2465">
        <w:t xml:space="preserve">etiky: sledujeme různé typy litevských sedláků (pracovité i líné; </w:t>
      </w:r>
      <w:r w:rsidR="003E6DC5">
        <w:t>bohabojné a neznabohy; spořádané a nespořád</w:t>
      </w:r>
      <w:r w:rsidR="001B1A43">
        <w:t>a</w:t>
      </w:r>
      <w:r w:rsidR="003E6DC5">
        <w:t xml:space="preserve">né; </w:t>
      </w:r>
      <w:r w:rsidR="001B1A43">
        <w:t>bohaté a žebráky) a jejich německých nadřízených</w:t>
      </w:r>
      <w:r w:rsidR="00F45A2F">
        <w:t xml:space="preserve"> (hodný pán proti krutému správc</w:t>
      </w:r>
      <w:r w:rsidR="008E6FAA">
        <w:t>i</w:t>
      </w:r>
      <w:r w:rsidR="00F45A2F">
        <w:t xml:space="preserve"> královského statku)</w:t>
      </w:r>
      <w:r w:rsidR="002523D2">
        <w:t xml:space="preserve"> na pozadí </w:t>
      </w:r>
      <w:r w:rsidR="0030644D">
        <w:t xml:space="preserve">prací a událostí </w:t>
      </w:r>
      <w:r w:rsidR="003F7FF1">
        <w:t xml:space="preserve">typických pro to které </w:t>
      </w:r>
      <w:r w:rsidR="0030644D">
        <w:t>roční obdo</w:t>
      </w:r>
      <w:r w:rsidR="003F7FF1">
        <w:t>b</w:t>
      </w:r>
      <w:r w:rsidR="0030644D">
        <w:t xml:space="preserve">í, např., při vyvážení mrvy, při </w:t>
      </w:r>
      <w:r w:rsidR="00AA481C">
        <w:t xml:space="preserve">senoseči, při svatbě a křtinách, při </w:t>
      </w:r>
      <w:r w:rsidR="006049B6">
        <w:t>pytlačení</w:t>
      </w:r>
      <w:r w:rsidR="003F7FF1">
        <w:t xml:space="preserve">, </w:t>
      </w:r>
      <w:r w:rsidR="006049B6">
        <w:t>při přípravě zabijačky</w:t>
      </w:r>
      <w:r w:rsidR="003F7FF1">
        <w:t>, při soud</w:t>
      </w:r>
      <w:r w:rsidR="00686B62">
        <w:t>n</w:t>
      </w:r>
      <w:r w:rsidR="007E6916">
        <w:t>ím líčení</w:t>
      </w:r>
      <w:r w:rsidR="003F7FF1">
        <w:t xml:space="preserve"> </w:t>
      </w:r>
      <w:proofErr w:type="spellStart"/>
      <w:r w:rsidR="006049B6">
        <w:t>etc</w:t>
      </w:r>
      <w:proofErr w:type="spellEnd"/>
      <w:r w:rsidR="006049B6">
        <w:t xml:space="preserve">. </w:t>
      </w:r>
      <w:r w:rsidR="00E128FA">
        <w:t>Relativně dlouhé pasáže jsou věnovány také popisu proměn krajiny v každém ročním období</w:t>
      </w:r>
      <w:r w:rsidR="00D52F46">
        <w:t xml:space="preserve"> (zejména začátek Podzimních darů vyniká literární</w:t>
      </w:r>
      <w:r w:rsidR="00CD4715">
        <w:t xml:space="preserve"> kvalitou a výrazem).</w:t>
      </w:r>
    </w:p>
    <w:p w14:paraId="5DF29D1F" w14:textId="77777777" w:rsidR="007E6916" w:rsidRDefault="007E6916" w:rsidP="007E6916">
      <w:pPr>
        <w:pStyle w:val="Odstavecseseznamem"/>
      </w:pPr>
    </w:p>
    <w:p w14:paraId="449C346A" w14:textId="00B07136" w:rsidR="00AC76DD" w:rsidRDefault="007E6916" w:rsidP="006F5933">
      <w:pPr>
        <w:pStyle w:val="Odstavecseseznamem"/>
        <w:numPr>
          <w:ilvl w:val="0"/>
          <w:numId w:val="1"/>
        </w:numPr>
      </w:pPr>
      <w:r>
        <w:t xml:space="preserve">Historický a kulturní kontext: </w:t>
      </w:r>
      <w:proofErr w:type="spellStart"/>
      <w:r w:rsidR="00140CB9">
        <w:t>Kristijonas</w:t>
      </w:r>
      <w:proofErr w:type="spellEnd"/>
      <w:r w:rsidR="00140CB9">
        <w:t xml:space="preserve"> </w:t>
      </w:r>
      <w:proofErr w:type="spellStart"/>
      <w:r w:rsidR="00140CB9">
        <w:t>Donelaitis</w:t>
      </w:r>
      <w:proofErr w:type="spellEnd"/>
      <w:r w:rsidR="00140CB9">
        <w:t xml:space="preserve"> (1714–1780) patří k nejdůležitějším postavám litevské literatury. Žil v tehdejším Prusku, </w:t>
      </w:r>
      <w:r w:rsidR="00CD6818">
        <w:t>v </w:t>
      </w:r>
      <w:r w:rsidR="00140CB9">
        <w:t>Pru</w:t>
      </w:r>
      <w:r w:rsidR="00CD6818">
        <w:t xml:space="preserve">ské Litvě a byl farářem v obci </w:t>
      </w:r>
      <w:proofErr w:type="spellStart"/>
      <w:r w:rsidR="00CD6818">
        <w:t>Tolminkiemis</w:t>
      </w:r>
      <w:proofErr w:type="spellEnd"/>
      <w:r w:rsidR="00CD6818">
        <w:t xml:space="preserve"> (nyní </w:t>
      </w:r>
      <w:proofErr w:type="spellStart"/>
      <w:r w:rsidR="00CD6818">
        <w:t>Čistyje</w:t>
      </w:r>
      <w:proofErr w:type="spellEnd"/>
      <w:r w:rsidR="00CD6818">
        <w:t xml:space="preserve"> </w:t>
      </w:r>
      <w:proofErr w:type="spellStart"/>
      <w:r w:rsidR="0052330A">
        <w:t>P</w:t>
      </w:r>
      <w:r w:rsidR="00CD6818">
        <w:t>rudy</w:t>
      </w:r>
      <w:proofErr w:type="spellEnd"/>
      <w:r w:rsidR="00CD6818">
        <w:t xml:space="preserve"> v Kaliningradské oblasti Ruské federace</w:t>
      </w:r>
      <w:r w:rsidR="0052330A">
        <w:t>). Patř</w:t>
      </w:r>
      <w:r w:rsidR="00022844">
        <w:t>il</w:t>
      </w:r>
      <w:r w:rsidR="0052330A">
        <w:t xml:space="preserve"> k</w:t>
      </w:r>
      <w:r w:rsidR="00022844">
        <w:t xml:space="preserve"> prusko-litevské </w:t>
      </w:r>
      <w:r w:rsidR="0052330A">
        <w:t xml:space="preserve">intelektuální </w:t>
      </w:r>
      <w:r w:rsidR="00FF1CD1">
        <w:t xml:space="preserve">elitě </w:t>
      </w:r>
      <w:r w:rsidR="00022844">
        <w:t xml:space="preserve">předosvícenské doby: </w:t>
      </w:r>
      <w:r w:rsidR="00FF1CD1">
        <w:t xml:space="preserve">studoval teologii na univerzitě v Královci, dokonale ovládal </w:t>
      </w:r>
      <w:r w:rsidR="009B4184">
        <w:t xml:space="preserve">němčinu, litevštinu, latinu, řečtinu a zřejmě také francouzštinu. </w:t>
      </w:r>
      <w:r w:rsidR="00D3795F">
        <w:t xml:space="preserve">Kromě „Ročních dob“ ještě napsal 6 originálních bajek </w:t>
      </w:r>
      <w:r w:rsidR="000C4084">
        <w:t xml:space="preserve">a známe také jeho dvě kratší básně v němčině. </w:t>
      </w:r>
      <w:r w:rsidR="00A8759F">
        <w:t xml:space="preserve">Žil a tvořil v dramatickém okamžiku dějin </w:t>
      </w:r>
      <w:r w:rsidR="002321AB">
        <w:t>litevského etnika Pruské Litvy: po zničujícím moru v letech 1708-1710</w:t>
      </w:r>
      <w:r w:rsidR="000535D0">
        <w:t xml:space="preserve">, během kterého vymřely 2/3 litevské populace v Prusku, </w:t>
      </w:r>
      <w:r w:rsidR="004B47C6">
        <w:t>zažívala tato provincie Pruského státu příliv německých a francouzských imigrantů</w:t>
      </w:r>
      <w:r w:rsidR="00B66E09">
        <w:t xml:space="preserve"> v rámci procesu </w:t>
      </w:r>
      <w:r w:rsidR="00C658DC">
        <w:t xml:space="preserve">tzv. </w:t>
      </w:r>
      <w:r w:rsidR="000B2830">
        <w:t>znovu</w:t>
      </w:r>
      <w:r w:rsidR="00C658DC">
        <w:t>-</w:t>
      </w:r>
      <w:r w:rsidR="000B2830">
        <w:t>osídlení zpustošeného území Pr</w:t>
      </w:r>
      <w:r w:rsidR="000823C7">
        <w:t>u</w:t>
      </w:r>
      <w:r w:rsidR="000B2830">
        <w:t>ské Litvy</w:t>
      </w:r>
      <w:r w:rsidR="000823C7">
        <w:t>,</w:t>
      </w:r>
      <w:r w:rsidR="000B2830">
        <w:t xml:space="preserve"> </w:t>
      </w:r>
      <w:r w:rsidR="00EE63FF">
        <w:t>kde se</w:t>
      </w:r>
      <w:r w:rsidR="000B2830">
        <w:t xml:space="preserve"> </w:t>
      </w:r>
      <w:r w:rsidR="00C658DC">
        <w:t xml:space="preserve">litevské etnikum </w:t>
      </w:r>
      <w:r w:rsidR="00427118">
        <w:t>náhle ocitlo v menšinovém postavení</w:t>
      </w:r>
      <w:r w:rsidR="00EE63FF">
        <w:t>.</w:t>
      </w:r>
      <w:r w:rsidR="00427118">
        <w:t xml:space="preserve"> </w:t>
      </w:r>
      <w:r w:rsidR="00EE63FF">
        <w:t>Z</w:t>
      </w:r>
      <w:r w:rsidR="00427118">
        <w:t xml:space="preserve">ároveň se v Prusku přes vládnoucí vrstvy rychle šířily myšlenky </w:t>
      </w:r>
      <w:r w:rsidR="00810128">
        <w:t xml:space="preserve">francouzského osvícenství, které </w:t>
      </w:r>
      <w:proofErr w:type="gramStart"/>
      <w:r w:rsidR="00810128">
        <w:t>z</w:t>
      </w:r>
      <w:proofErr w:type="gramEnd"/>
      <w:r w:rsidR="00810128">
        <w:t xml:space="preserve"> sebou přinášely odklon od </w:t>
      </w:r>
      <w:r w:rsidR="00E30785">
        <w:t>křesťanské teologie a filosofie, posílení laických prvků kultury (nenáboženské literatury, hudby, divadla apod.)</w:t>
      </w:r>
      <w:r w:rsidR="006043D2">
        <w:t xml:space="preserve"> a vyvolávaly silné sociální proměny ve společnosti. To vše představovalo nebývalý nápor na nábožensk</w:t>
      </w:r>
      <w:r w:rsidR="00693A5D">
        <w:t>y konzervativní</w:t>
      </w:r>
      <w:r w:rsidR="001304DC">
        <w:t>, patriarchální</w:t>
      </w:r>
      <w:r w:rsidR="00693A5D">
        <w:t xml:space="preserve"> litevsk</w:t>
      </w:r>
      <w:r w:rsidR="001304DC">
        <w:t>ou</w:t>
      </w:r>
      <w:r w:rsidR="00787846">
        <w:t>,</w:t>
      </w:r>
      <w:r w:rsidR="00042000">
        <w:t xml:space="preserve"> která </w:t>
      </w:r>
      <w:r w:rsidR="00645446">
        <w:t xml:space="preserve">začala </w:t>
      </w:r>
      <w:r w:rsidR="00042000">
        <w:t>postupně osvoj</w:t>
      </w:r>
      <w:r w:rsidR="00645446">
        <w:t>ovat</w:t>
      </w:r>
      <w:r w:rsidR="00042000">
        <w:t xml:space="preserve"> cizí jazyky a nové mravy. To vše viděl </w:t>
      </w:r>
      <w:proofErr w:type="spellStart"/>
      <w:r w:rsidR="00042000">
        <w:t>Donelaitis</w:t>
      </w:r>
      <w:proofErr w:type="spellEnd"/>
      <w:r w:rsidR="00042000">
        <w:t xml:space="preserve"> s</w:t>
      </w:r>
      <w:r w:rsidR="00BA059B">
        <w:t xml:space="preserve"> velkou nelibostí a nabádal k zachování starých </w:t>
      </w:r>
      <w:r w:rsidR="00AC76DD">
        <w:t xml:space="preserve">životních </w:t>
      </w:r>
      <w:r w:rsidR="00BA059B">
        <w:lastRenderedPageBreak/>
        <w:t>hodnot, pravé (v tom</w:t>
      </w:r>
      <w:r w:rsidR="00C679CD">
        <w:t>t</w:t>
      </w:r>
      <w:r w:rsidR="00BA059B">
        <w:t xml:space="preserve">o případě luteránské) víry a staré, patriarchální </w:t>
      </w:r>
      <w:r w:rsidR="00C61648">
        <w:t xml:space="preserve">struktury společnosti. </w:t>
      </w:r>
      <w:proofErr w:type="spellStart"/>
      <w:r w:rsidR="006F5933">
        <w:t>Litevskost</w:t>
      </w:r>
      <w:proofErr w:type="spellEnd"/>
      <w:r w:rsidR="006F5933">
        <w:t xml:space="preserve"> interpretoval </w:t>
      </w:r>
      <w:proofErr w:type="spellStart"/>
      <w:r w:rsidR="00C679CD">
        <w:t>Donelaitis</w:t>
      </w:r>
      <w:proofErr w:type="spellEnd"/>
      <w:r w:rsidR="00C679CD">
        <w:t xml:space="preserve"> </w:t>
      </w:r>
      <w:r w:rsidR="006F5933">
        <w:t xml:space="preserve">především jako </w:t>
      </w:r>
      <w:r w:rsidR="00C679CD">
        <w:t>ztělesnění</w:t>
      </w:r>
      <w:r w:rsidR="006F5933">
        <w:t xml:space="preserve"> </w:t>
      </w:r>
      <w:r w:rsidR="00C679CD">
        <w:t xml:space="preserve">„starých dobrých poměrů“, tzn. Litevci byli pro něj nositeli </w:t>
      </w:r>
      <w:r w:rsidR="0017290A">
        <w:t xml:space="preserve">těch nejlepších lidských vlastností, kterými, podle </w:t>
      </w:r>
      <w:proofErr w:type="spellStart"/>
      <w:r w:rsidR="0017290A">
        <w:t>Donelaitise</w:t>
      </w:r>
      <w:proofErr w:type="spellEnd"/>
      <w:r w:rsidR="0017290A">
        <w:t xml:space="preserve">, jsou bohabojnost, </w:t>
      </w:r>
      <w:r w:rsidR="007E16C3">
        <w:t>skromnost, pracovitost a poslušnost králi.</w:t>
      </w:r>
      <w:r w:rsidR="00F70065">
        <w:t xml:space="preserve"> </w:t>
      </w:r>
    </w:p>
    <w:p w14:paraId="5A750E00" w14:textId="42D6986B" w:rsidR="00F70065" w:rsidRDefault="008F7216" w:rsidP="00F70065">
      <w:pPr>
        <w:pStyle w:val="Odstavecseseznamem"/>
      </w:pPr>
      <w:r>
        <w:t xml:space="preserve">Přesto, že je </w:t>
      </w:r>
      <w:proofErr w:type="spellStart"/>
      <w:r>
        <w:t>Donelaitis</w:t>
      </w:r>
      <w:proofErr w:type="spellEnd"/>
      <w:r>
        <w:t xml:space="preserve"> pokládán za zakladatele litevské literatury, nelze jej považovat </w:t>
      </w:r>
      <w:r w:rsidR="00961D58">
        <w:t>z</w:t>
      </w:r>
      <w:r>
        <w:t xml:space="preserve">a postavu litevského národního obrození. Patřil k dřívějšímu období </w:t>
      </w:r>
      <w:r w:rsidR="00C807D3">
        <w:t xml:space="preserve">kulturní emancipace, kde </w:t>
      </w:r>
      <w:proofErr w:type="spellStart"/>
      <w:r w:rsidR="00C807D3">
        <w:t>litevskost</w:t>
      </w:r>
      <w:proofErr w:type="spellEnd"/>
      <w:r w:rsidR="00C807D3">
        <w:t xml:space="preserve"> ještě neměla politické či mocenské ambice</w:t>
      </w:r>
      <w:r w:rsidR="006370C9">
        <w:t xml:space="preserve">, nýbrž </w:t>
      </w:r>
      <w:r w:rsidR="009437F5">
        <w:t>byla vnímána především etickým a náboženským prizmatem</w:t>
      </w:r>
      <w:r w:rsidR="006370C9">
        <w:t>.</w:t>
      </w:r>
      <w:r w:rsidR="009437F5">
        <w:t xml:space="preserve"> </w:t>
      </w:r>
      <w:r w:rsidR="00756460">
        <w:t xml:space="preserve">Je markantní, že v celém </w:t>
      </w:r>
      <w:proofErr w:type="spellStart"/>
      <w:r w:rsidR="00756460">
        <w:t>Donelaitisově</w:t>
      </w:r>
      <w:proofErr w:type="spellEnd"/>
      <w:r w:rsidR="00756460">
        <w:t xml:space="preserve"> díle není </w:t>
      </w:r>
      <w:proofErr w:type="gramStart"/>
      <w:r w:rsidR="00756460">
        <w:t>jediná</w:t>
      </w:r>
      <w:proofErr w:type="gramEnd"/>
      <w:r w:rsidR="00756460">
        <w:t xml:space="preserve"> byť sebemenší zmínka o Litevcích mimo Prusko, tzn. na Velké Litvě (jej</w:t>
      </w:r>
      <w:r w:rsidR="001C3571">
        <w:t>íž</w:t>
      </w:r>
      <w:r w:rsidR="00756460">
        <w:t xml:space="preserve"> hranice ležela neplných 30 km</w:t>
      </w:r>
      <w:r w:rsidR="001C3571">
        <w:t xml:space="preserve"> na sever od </w:t>
      </w:r>
      <w:proofErr w:type="spellStart"/>
      <w:r w:rsidR="001C3571">
        <w:t>Tolminkiemisu</w:t>
      </w:r>
      <w:proofErr w:type="spellEnd"/>
      <w:r w:rsidR="001C3571">
        <w:t>).</w:t>
      </w:r>
    </w:p>
    <w:p w14:paraId="4A90FD8C" w14:textId="0D226B21" w:rsidR="007E6916" w:rsidRDefault="007E16C3" w:rsidP="008804BA">
      <w:pPr>
        <w:pStyle w:val="Odstavecseseznamem"/>
      </w:pPr>
      <w:r>
        <w:t xml:space="preserve"> </w:t>
      </w:r>
    </w:p>
    <w:p w14:paraId="4551E2EC" w14:textId="5E8F9254" w:rsidR="007E6916" w:rsidRDefault="008804BA" w:rsidP="0036726F">
      <w:pPr>
        <w:pStyle w:val="Odstavecseseznamem"/>
        <w:numPr>
          <w:ilvl w:val="0"/>
          <w:numId w:val="1"/>
        </w:numPr>
      </w:pPr>
      <w:r>
        <w:t>Základní sdělní „Ročních dob“</w:t>
      </w:r>
    </w:p>
    <w:p w14:paraId="44ED7868" w14:textId="587A4C4A" w:rsidR="008804BA" w:rsidRDefault="00876F9B" w:rsidP="008804BA">
      <w:pPr>
        <w:pStyle w:val="Odstavecseseznamem"/>
      </w:pPr>
      <w:r>
        <w:t xml:space="preserve">Nejpodstatnější dojem, který toto dílo </w:t>
      </w:r>
      <w:r w:rsidR="00D24F81">
        <w:t xml:space="preserve">dělá na současného čtenáře, je absence jasného příběhu. </w:t>
      </w:r>
      <w:r w:rsidR="006C58D0">
        <w:t>E</w:t>
      </w:r>
      <w:r w:rsidR="00337047">
        <w:t xml:space="preserve">pizoda střídá epizodu </w:t>
      </w:r>
      <w:r w:rsidR="00A7798B">
        <w:t xml:space="preserve">zdánlivě nahodile a současný čtenář je zpravidla velmi zmaten, když </w:t>
      </w:r>
      <w:r w:rsidR="00D4429E">
        <w:t>je požádán o stručnou odpověď „o čem to</w:t>
      </w:r>
      <w:r w:rsidR="00FA3816">
        <w:t>to dílo</w:t>
      </w:r>
      <w:r w:rsidR="00D4429E">
        <w:t xml:space="preserve"> je“.</w:t>
      </w:r>
      <w:r w:rsidR="00D228A7">
        <w:t xml:space="preserve"> </w:t>
      </w:r>
      <w:r w:rsidR="00E71D5B">
        <w:t>Přesto</w:t>
      </w:r>
      <w:r w:rsidR="00D228A7">
        <w:t xml:space="preserve"> při četbě zjišťujeme, že </w:t>
      </w:r>
      <w:r w:rsidR="00E71D5B">
        <w:t>text „Ročních dob“ vykazuje podivuhodnou sourodos</w:t>
      </w:r>
      <w:r w:rsidR="00C53B1D">
        <w:t>t</w:t>
      </w:r>
      <w:r w:rsidR="00E71D5B">
        <w:t xml:space="preserve">: sice nevypráví příběh, ale </w:t>
      </w:r>
      <w:r w:rsidR="00C53B1D">
        <w:t xml:space="preserve">přesto </w:t>
      </w:r>
      <w:r w:rsidR="00E71D5B">
        <w:t xml:space="preserve">je vnitřně </w:t>
      </w:r>
      <w:r w:rsidR="000B41B1">
        <w:t xml:space="preserve">jednotný. </w:t>
      </w:r>
      <w:r w:rsidR="00D4429E">
        <w:t xml:space="preserve">„Roční doby“ je tudíž text silně archaický, </w:t>
      </w:r>
      <w:r w:rsidR="006946C2">
        <w:t>jeho výstavba se nezakládá na logickém a promyšleném vyprávění séri</w:t>
      </w:r>
      <w:r w:rsidR="003E7AEC">
        <w:t xml:space="preserve">e události. </w:t>
      </w:r>
      <w:r w:rsidR="000B41B1">
        <w:t>J</w:t>
      </w:r>
      <w:r w:rsidR="00D228A7">
        <w:t xml:space="preserve">ednotlivé epizody jsou napojeny </w:t>
      </w:r>
      <w:r w:rsidR="000B41B1">
        <w:t xml:space="preserve">jedna na druhou </w:t>
      </w:r>
      <w:r w:rsidR="00D228A7">
        <w:t xml:space="preserve">dle </w:t>
      </w:r>
      <w:r w:rsidR="0092780F">
        <w:t xml:space="preserve">toho, které cnosti a neřesti reprezentuji. </w:t>
      </w:r>
      <w:r w:rsidR="00BB15A2">
        <w:t>Např.</w:t>
      </w:r>
      <w:r w:rsidR="0092780F">
        <w:t xml:space="preserve"> velmi nesourodě (na první dojem) působící </w:t>
      </w:r>
      <w:r w:rsidR="00CA15E5">
        <w:t xml:space="preserve">první třetina </w:t>
      </w:r>
      <w:r w:rsidR="00CA15E5" w:rsidRPr="00CA15E5">
        <w:rPr>
          <w:i/>
          <w:iCs/>
        </w:rPr>
        <w:t>Jarních radovánek</w:t>
      </w:r>
      <w:r w:rsidR="00CA15E5">
        <w:t xml:space="preserve"> je vystavena na principu kontrastu: </w:t>
      </w:r>
      <w:r w:rsidR="0086112A">
        <w:t xml:space="preserve">jeden úsek znázorňuje křesťanské cnosti </w:t>
      </w:r>
      <w:r w:rsidR="00BE6C84">
        <w:t>(ptáci opěvují všemocného boha</w:t>
      </w:r>
      <w:r w:rsidR="00BC3921">
        <w:t>, znázorňují krásu pracovitosti a skromnosti</w:t>
      </w:r>
      <w:r w:rsidR="00E174FE">
        <w:t xml:space="preserve">) a </w:t>
      </w:r>
      <w:r w:rsidR="00550116">
        <w:t>další</w:t>
      </w:r>
      <w:r w:rsidR="00E174FE">
        <w:t xml:space="preserve"> zase neřesti (</w:t>
      </w:r>
      <w:r w:rsidR="008E6AC6">
        <w:t>pán který umírá z</w:t>
      </w:r>
      <w:r w:rsidR="00713769">
        <w:t> </w:t>
      </w:r>
      <w:r w:rsidR="008E6AC6">
        <w:t>přejedení</w:t>
      </w:r>
      <w:r w:rsidR="00713769">
        <w:t>; „filozofující“ líný sedlák aj.)</w:t>
      </w:r>
      <w:r w:rsidR="00D077C5">
        <w:t xml:space="preserve">. Druhým principem spojování epizod je schéma mluveného </w:t>
      </w:r>
      <w:r w:rsidR="00550116">
        <w:t>projevu</w:t>
      </w:r>
      <w:r w:rsidR="00D077C5">
        <w:t xml:space="preserve">, kdy </w:t>
      </w:r>
      <w:r w:rsidR="00AE2F18">
        <w:t>nová e</w:t>
      </w:r>
      <w:r w:rsidR="00EA2A1D">
        <w:t>pi</w:t>
      </w:r>
      <w:r w:rsidR="00AE2F18">
        <w:t xml:space="preserve">zoda navazuje tam, kde skončila </w:t>
      </w:r>
      <w:r w:rsidR="00933E8B">
        <w:t>ta předcházející,</w:t>
      </w:r>
      <w:r w:rsidR="00AE2F18">
        <w:t xml:space="preserve"> podle klíče A–B//B</w:t>
      </w:r>
      <w:r w:rsidR="00EA2A1D">
        <w:t xml:space="preserve">-C//C–D atd. Po pochopení těchto dvou </w:t>
      </w:r>
      <w:r w:rsidR="00FA65DE">
        <w:t>principů</w:t>
      </w:r>
      <w:r w:rsidR="00EA2A1D">
        <w:t xml:space="preserve"> </w:t>
      </w:r>
      <w:r w:rsidR="00D25E87">
        <w:t xml:space="preserve">lze „Roční doby“ číst jako fascinující </w:t>
      </w:r>
      <w:r w:rsidR="00AA651D">
        <w:t>šifrované vyprávění</w:t>
      </w:r>
      <w:r w:rsidR="00933E8B">
        <w:t xml:space="preserve"> a odhalovat </w:t>
      </w:r>
      <w:r w:rsidR="002136AC">
        <w:t>jeho vni</w:t>
      </w:r>
      <w:r w:rsidR="002D3CD6">
        <w:t>t</w:t>
      </w:r>
      <w:r w:rsidR="002136AC">
        <w:t>řní spojitosti.</w:t>
      </w:r>
      <w:r w:rsidR="00933E8B">
        <w:t xml:space="preserve"> </w:t>
      </w:r>
    </w:p>
    <w:p w14:paraId="51FCDD72" w14:textId="21B6F8C4" w:rsidR="00AA651D" w:rsidRPr="00CF4561" w:rsidRDefault="00AA651D" w:rsidP="008804BA">
      <w:pPr>
        <w:pStyle w:val="Odstavecseseznamem"/>
      </w:pPr>
      <w:r>
        <w:t xml:space="preserve">Po stránce obsahové </w:t>
      </w:r>
      <w:r w:rsidR="006538C2">
        <w:t xml:space="preserve">lze základní sdělení „Ročních dob“ formulovat velmi jednoduše: člověk má </w:t>
      </w:r>
      <w:r w:rsidR="00222DB7">
        <w:t xml:space="preserve">celým </w:t>
      </w:r>
      <w:r w:rsidR="00FA65DE">
        <w:t xml:space="preserve">svým </w:t>
      </w:r>
      <w:r w:rsidR="00222DB7">
        <w:t>srdcem věřit</w:t>
      </w:r>
      <w:r w:rsidR="003654D5">
        <w:t xml:space="preserve"> </w:t>
      </w:r>
      <w:r w:rsidR="00222DB7">
        <w:t xml:space="preserve">v </w:t>
      </w:r>
      <w:r w:rsidR="003654D5">
        <w:t xml:space="preserve">boha, </w:t>
      </w:r>
      <w:r w:rsidR="00222DB7">
        <w:t xml:space="preserve">ctít </w:t>
      </w:r>
      <w:r w:rsidR="003654D5">
        <w:t>krále</w:t>
      </w:r>
      <w:r w:rsidR="00F7285B">
        <w:t>, být pracovitý, skromný a střídmý v jídle a pití</w:t>
      </w:r>
      <w:r w:rsidR="007F390B">
        <w:t xml:space="preserve">; zároveň má člověk bez reptání akceptovat </w:t>
      </w:r>
      <w:r w:rsidR="00661147">
        <w:t xml:space="preserve">sociální postavení, do kterého se rodí a které nesmí měnit. </w:t>
      </w:r>
      <w:r w:rsidR="00427652">
        <w:t xml:space="preserve">Je evidentní, že </w:t>
      </w:r>
      <w:r w:rsidR="00661147">
        <w:t xml:space="preserve">„Roční doby“ po obsahové stránce nejsou </w:t>
      </w:r>
      <w:r w:rsidR="00347E8E">
        <w:t xml:space="preserve">na svou dobu </w:t>
      </w:r>
      <w:r w:rsidR="00661147">
        <w:t>nijak převratným textem</w:t>
      </w:r>
      <w:r w:rsidR="00347E8E">
        <w:t xml:space="preserve">, </w:t>
      </w:r>
      <w:r w:rsidR="00661147">
        <w:t xml:space="preserve">naopak, </w:t>
      </w:r>
      <w:proofErr w:type="spellStart"/>
      <w:r w:rsidR="00661147">
        <w:t>Donelaitisovy</w:t>
      </w:r>
      <w:proofErr w:type="spellEnd"/>
      <w:r w:rsidR="00661147">
        <w:t xml:space="preserve"> postoje lze pokládat za velmi konzervativní. Tento text </w:t>
      </w:r>
      <w:r w:rsidR="0088471D">
        <w:t xml:space="preserve">fascinuje především galérií literárních postav, které zmíněné cnosti reprezentují </w:t>
      </w:r>
      <w:r w:rsidR="00A943D1">
        <w:t xml:space="preserve">(kladní sedláci a páni) </w:t>
      </w:r>
      <w:r w:rsidR="0088471D">
        <w:t>nebo n</w:t>
      </w:r>
      <w:r w:rsidR="00A943D1">
        <w:t>aopak jsou ztělesn</w:t>
      </w:r>
      <w:r w:rsidR="003B0D9D">
        <w:t>ěním neřestí (darebáci)</w:t>
      </w:r>
      <w:r w:rsidR="00102124">
        <w:t xml:space="preserve">: </w:t>
      </w:r>
      <w:r w:rsidR="003C6706">
        <w:t xml:space="preserve">např. </w:t>
      </w:r>
      <w:r w:rsidR="00102124">
        <w:t>když sedlák Christián</w:t>
      </w:r>
      <w:r w:rsidR="00D0229C">
        <w:t xml:space="preserve"> vystaví své dceři příkladnou svatbu, tak </w:t>
      </w:r>
      <w:r w:rsidR="00D0229C" w:rsidRPr="00D63368">
        <w:t xml:space="preserve">piják </w:t>
      </w:r>
      <w:proofErr w:type="spellStart"/>
      <w:r w:rsidR="00D0229C" w:rsidRPr="00D63368">
        <w:t>Pl</w:t>
      </w:r>
      <w:r w:rsidR="003C6706" w:rsidRPr="00D63368">
        <w:t>a</w:t>
      </w:r>
      <w:r w:rsidR="00D0229C" w:rsidRPr="00D63368">
        <w:t>uči</w:t>
      </w:r>
      <w:r w:rsidR="00CF4561" w:rsidRPr="00D63368">
        <w:t>u</w:t>
      </w:r>
      <w:r w:rsidR="00D0229C" w:rsidRPr="00D63368">
        <w:t>nas</w:t>
      </w:r>
      <w:proofErr w:type="spellEnd"/>
      <w:r w:rsidR="00D0229C" w:rsidRPr="00D63368">
        <w:t xml:space="preserve"> </w:t>
      </w:r>
      <w:r w:rsidR="00CF4561" w:rsidRPr="00D63368">
        <w:t>uspořádá</w:t>
      </w:r>
      <w:r w:rsidR="00CF4561">
        <w:t xml:space="preserve"> přímo pekelné křtiny pro svého potomka; když hodný pán lituje </w:t>
      </w:r>
      <w:r w:rsidR="00160596">
        <w:t xml:space="preserve">sedláky pro jejich </w:t>
      </w:r>
      <w:r w:rsidR="00CF4561">
        <w:t>úmornou práci</w:t>
      </w:r>
      <w:r w:rsidR="00160596">
        <w:t xml:space="preserve"> na panském (ba dokonce v noci kvůli tomu pláče), tak krutý správce </w:t>
      </w:r>
      <w:r w:rsidR="00095D9E">
        <w:t>nechá Fridolína zbičovat k smrti za jeden chybějící krejcar</w:t>
      </w:r>
      <w:r w:rsidR="006C58D0">
        <w:t xml:space="preserve"> atd.</w:t>
      </w:r>
    </w:p>
    <w:p w14:paraId="7E98EA68" w14:textId="01E01A92" w:rsidR="006538C2" w:rsidRPr="00CA15E5" w:rsidRDefault="00230969" w:rsidP="008804BA">
      <w:pPr>
        <w:pStyle w:val="Odstavecseseznamem"/>
      </w:pPr>
      <w:r>
        <w:t xml:space="preserve">Dalším </w:t>
      </w:r>
      <w:r w:rsidR="00D80287">
        <w:t xml:space="preserve">výrazným prvkem „Ročních dob“ je jejich cyklické schéma, kdy </w:t>
      </w:r>
      <w:r w:rsidR="00297F3C">
        <w:t xml:space="preserve">text nemá pevně stanovený počátek ani konec – tento epos lze číst počínaje kterýmkoliv ročním obdobím. </w:t>
      </w:r>
      <w:r w:rsidR="008C358D">
        <w:t xml:space="preserve">Ve výsledku tedy je to ahistorické, cyklické, nikdy nekončící </w:t>
      </w:r>
      <w:r w:rsidR="00FE7BE4">
        <w:t xml:space="preserve">vyprávění o lidské cnosti a úpadku, které můžeme donekonečna otáčet a sledovat jednotlivé příběhy </w:t>
      </w:r>
      <w:r w:rsidR="007E098C">
        <w:t>jednotlivých postav</w:t>
      </w:r>
      <w:r w:rsidR="00C338B5">
        <w:t>. T</w:t>
      </w:r>
      <w:r w:rsidR="00E71962">
        <w:t>ímto se epos „Roční doby“ přibližuje výst</w:t>
      </w:r>
      <w:r w:rsidR="00CD45FA">
        <w:t>a</w:t>
      </w:r>
      <w:r w:rsidR="00E71962">
        <w:t xml:space="preserve">vbě a vlastnostem </w:t>
      </w:r>
      <w:r w:rsidR="00CD45FA">
        <w:t xml:space="preserve">mytologických textů, </w:t>
      </w:r>
      <w:r w:rsidR="00DD4AD1">
        <w:t xml:space="preserve">ve kterých taktéž </w:t>
      </w:r>
      <w:r w:rsidR="0042720D">
        <w:t xml:space="preserve">je potlačen lineární charakter vyprávění a čas </w:t>
      </w:r>
      <w:r w:rsidR="00462424">
        <w:t>není hist</w:t>
      </w:r>
      <w:r w:rsidR="00F744B0">
        <w:t>o</w:t>
      </w:r>
      <w:r w:rsidR="00462424">
        <w:t>rický, nýbrž krouží ve věčn</w:t>
      </w:r>
      <w:r w:rsidR="00F744B0">
        <w:t>é</w:t>
      </w:r>
      <w:r w:rsidR="00462424">
        <w:t>m cyklu</w:t>
      </w:r>
      <w:r w:rsidR="00F744B0">
        <w:t xml:space="preserve"> stejného opakování.</w:t>
      </w:r>
    </w:p>
    <w:p w14:paraId="255D0C2B" w14:textId="069611CA" w:rsidR="008804BA" w:rsidRDefault="00AA31A1" w:rsidP="00AA31A1">
      <w:pPr>
        <w:pStyle w:val="Odstavecseseznamem"/>
        <w:numPr>
          <w:ilvl w:val="0"/>
          <w:numId w:val="1"/>
        </w:numPr>
      </w:pPr>
      <w:r>
        <w:lastRenderedPageBreak/>
        <w:t>Technické okolnosti četby:</w:t>
      </w:r>
    </w:p>
    <w:p w14:paraId="46352629" w14:textId="06BA43EB" w:rsidR="00AA31A1" w:rsidRDefault="00AA31A1" w:rsidP="00AA31A1">
      <w:pPr>
        <w:pStyle w:val="Odstavecseseznamem"/>
      </w:pPr>
      <w:r>
        <w:t>Knihu jsem četl v papírovém vydání</w:t>
      </w:r>
      <w:r w:rsidR="000B1CE2">
        <w:t>. Dot</w:t>
      </w:r>
      <w:r w:rsidR="008B4993">
        <w:t>y</w:t>
      </w:r>
      <w:r w:rsidR="000B1CE2">
        <w:t xml:space="preserve">čný výtisk jsem si půjčil v knihovně </w:t>
      </w:r>
      <w:r w:rsidR="008B4993">
        <w:t>Ú</w:t>
      </w:r>
      <w:r w:rsidR="000B1CE2">
        <w:t>stavu jazykovědy a baltistiky</w:t>
      </w:r>
      <w:r w:rsidR="008B4993">
        <w:t xml:space="preserve"> FF MU</w:t>
      </w:r>
      <w:r w:rsidR="000B1CE2">
        <w:t xml:space="preserve">, signatura </w:t>
      </w:r>
      <w:r w:rsidR="00675F53">
        <w:t>15-T-36.</w:t>
      </w:r>
    </w:p>
    <w:sectPr w:rsidR="00AA3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D2C7C"/>
    <w:multiLevelType w:val="hybridMultilevel"/>
    <w:tmpl w:val="6E60D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NDE2NzE2MjE1MjNQ0lEKTi0uzszPAykwqgUA3snE7iwAAAA="/>
  </w:docVars>
  <w:rsids>
    <w:rsidRoot w:val="007037CC"/>
    <w:rsid w:val="00022844"/>
    <w:rsid w:val="00027A43"/>
    <w:rsid w:val="00042000"/>
    <w:rsid w:val="000535D0"/>
    <w:rsid w:val="000823C7"/>
    <w:rsid w:val="00095D9E"/>
    <w:rsid w:val="000A6B26"/>
    <w:rsid w:val="000B1CE2"/>
    <w:rsid w:val="000B2830"/>
    <w:rsid w:val="000B41B1"/>
    <w:rsid w:val="000C4084"/>
    <w:rsid w:val="00102124"/>
    <w:rsid w:val="0010258B"/>
    <w:rsid w:val="001304DC"/>
    <w:rsid w:val="00134665"/>
    <w:rsid w:val="00140CB9"/>
    <w:rsid w:val="00160596"/>
    <w:rsid w:val="0017290A"/>
    <w:rsid w:val="00187169"/>
    <w:rsid w:val="0019432A"/>
    <w:rsid w:val="001B1A43"/>
    <w:rsid w:val="001B284F"/>
    <w:rsid w:val="001C3571"/>
    <w:rsid w:val="002136AC"/>
    <w:rsid w:val="00214D12"/>
    <w:rsid w:val="00222DB7"/>
    <w:rsid w:val="00230969"/>
    <w:rsid w:val="002321AB"/>
    <w:rsid w:val="002523D2"/>
    <w:rsid w:val="00262F94"/>
    <w:rsid w:val="00267395"/>
    <w:rsid w:val="00297F3C"/>
    <w:rsid w:val="002B26AB"/>
    <w:rsid w:val="002D3CD6"/>
    <w:rsid w:val="002E2904"/>
    <w:rsid w:val="0030644D"/>
    <w:rsid w:val="00312210"/>
    <w:rsid w:val="00330F55"/>
    <w:rsid w:val="00332883"/>
    <w:rsid w:val="00337047"/>
    <w:rsid w:val="00347E8E"/>
    <w:rsid w:val="00362A3B"/>
    <w:rsid w:val="003654D5"/>
    <w:rsid w:val="0036726F"/>
    <w:rsid w:val="003B0D9D"/>
    <w:rsid w:val="003C6706"/>
    <w:rsid w:val="003D1E16"/>
    <w:rsid w:val="003E6DC5"/>
    <w:rsid w:val="003E7AEC"/>
    <w:rsid w:val="003F7FF1"/>
    <w:rsid w:val="00427118"/>
    <w:rsid w:val="0042720D"/>
    <w:rsid w:val="00427652"/>
    <w:rsid w:val="00462424"/>
    <w:rsid w:val="004B41B9"/>
    <w:rsid w:val="004B47C6"/>
    <w:rsid w:val="00513192"/>
    <w:rsid w:val="0052330A"/>
    <w:rsid w:val="00550116"/>
    <w:rsid w:val="00575C3B"/>
    <w:rsid w:val="006042A5"/>
    <w:rsid w:val="006043D2"/>
    <w:rsid w:val="006049B6"/>
    <w:rsid w:val="006370C9"/>
    <w:rsid w:val="00640EA7"/>
    <w:rsid w:val="00645446"/>
    <w:rsid w:val="006538C2"/>
    <w:rsid w:val="00661147"/>
    <w:rsid w:val="00675F53"/>
    <w:rsid w:val="00686B62"/>
    <w:rsid w:val="006902CE"/>
    <w:rsid w:val="00693A5D"/>
    <w:rsid w:val="006946C2"/>
    <w:rsid w:val="006C58D0"/>
    <w:rsid w:val="006E4369"/>
    <w:rsid w:val="006F5933"/>
    <w:rsid w:val="007037CC"/>
    <w:rsid w:val="00713769"/>
    <w:rsid w:val="00756460"/>
    <w:rsid w:val="00787846"/>
    <w:rsid w:val="007E098C"/>
    <w:rsid w:val="007E16C3"/>
    <w:rsid w:val="007E6916"/>
    <w:rsid w:val="007F390B"/>
    <w:rsid w:val="00810128"/>
    <w:rsid w:val="0086112A"/>
    <w:rsid w:val="00876F9B"/>
    <w:rsid w:val="008804BA"/>
    <w:rsid w:val="0088471D"/>
    <w:rsid w:val="008B4993"/>
    <w:rsid w:val="008C2465"/>
    <w:rsid w:val="008C358D"/>
    <w:rsid w:val="008E6AC6"/>
    <w:rsid w:val="008E6FAA"/>
    <w:rsid w:val="008F486F"/>
    <w:rsid w:val="008F7216"/>
    <w:rsid w:val="00923D17"/>
    <w:rsid w:val="0092780F"/>
    <w:rsid w:val="00933E8B"/>
    <w:rsid w:val="009437F5"/>
    <w:rsid w:val="00961D58"/>
    <w:rsid w:val="009928AE"/>
    <w:rsid w:val="009B4184"/>
    <w:rsid w:val="00A52D1A"/>
    <w:rsid w:val="00A7798B"/>
    <w:rsid w:val="00A8759F"/>
    <w:rsid w:val="00A943D1"/>
    <w:rsid w:val="00AA31A1"/>
    <w:rsid w:val="00AA481C"/>
    <w:rsid w:val="00AA651D"/>
    <w:rsid w:val="00AC76DD"/>
    <w:rsid w:val="00AE2F18"/>
    <w:rsid w:val="00B003B4"/>
    <w:rsid w:val="00B66E09"/>
    <w:rsid w:val="00BA059B"/>
    <w:rsid w:val="00BB15A2"/>
    <w:rsid w:val="00BB2EB8"/>
    <w:rsid w:val="00BC3921"/>
    <w:rsid w:val="00BE2EC8"/>
    <w:rsid w:val="00BE6C84"/>
    <w:rsid w:val="00C22BF6"/>
    <w:rsid w:val="00C338B5"/>
    <w:rsid w:val="00C53B1D"/>
    <w:rsid w:val="00C61648"/>
    <w:rsid w:val="00C658DC"/>
    <w:rsid w:val="00C679CD"/>
    <w:rsid w:val="00C807D3"/>
    <w:rsid w:val="00CA15E5"/>
    <w:rsid w:val="00CD45FA"/>
    <w:rsid w:val="00CD4715"/>
    <w:rsid w:val="00CD6818"/>
    <w:rsid w:val="00CE3101"/>
    <w:rsid w:val="00CF4561"/>
    <w:rsid w:val="00D0229C"/>
    <w:rsid w:val="00D077C5"/>
    <w:rsid w:val="00D228A7"/>
    <w:rsid w:val="00D24F81"/>
    <w:rsid w:val="00D25E87"/>
    <w:rsid w:val="00D31AC5"/>
    <w:rsid w:val="00D3795F"/>
    <w:rsid w:val="00D4429E"/>
    <w:rsid w:val="00D52F46"/>
    <w:rsid w:val="00D63368"/>
    <w:rsid w:val="00D721E4"/>
    <w:rsid w:val="00D80287"/>
    <w:rsid w:val="00DA51FE"/>
    <w:rsid w:val="00DC58B0"/>
    <w:rsid w:val="00DD4AD1"/>
    <w:rsid w:val="00DE4468"/>
    <w:rsid w:val="00DF15F3"/>
    <w:rsid w:val="00E128FA"/>
    <w:rsid w:val="00E174FE"/>
    <w:rsid w:val="00E30785"/>
    <w:rsid w:val="00E71962"/>
    <w:rsid w:val="00E71D5B"/>
    <w:rsid w:val="00EA2A1D"/>
    <w:rsid w:val="00EE63FF"/>
    <w:rsid w:val="00F45A2F"/>
    <w:rsid w:val="00F50E6C"/>
    <w:rsid w:val="00F70065"/>
    <w:rsid w:val="00F7285B"/>
    <w:rsid w:val="00F744B0"/>
    <w:rsid w:val="00FA3816"/>
    <w:rsid w:val="00FA65DE"/>
    <w:rsid w:val="00FE7BE4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D61D"/>
  <w15:chartTrackingRefBased/>
  <w15:docId w15:val="{0D09A127-D308-4784-B07B-978DA9F0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7FD7-F2C2-425C-8FA8-556F8A15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942</Words>
  <Characters>5707</Characters>
  <Application>Microsoft Office Word</Application>
  <DocSecurity>0</DocSecurity>
  <Lines>93</Lines>
  <Paragraphs>13</Paragraphs>
  <ScaleCrop>false</ScaleCrop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Šeferis</dc:creator>
  <cp:keywords/>
  <dc:description/>
  <cp:lastModifiedBy>Vaidas Šeferis</cp:lastModifiedBy>
  <cp:revision>162</cp:revision>
  <dcterms:created xsi:type="dcterms:W3CDTF">2021-11-03T11:59:00Z</dcterms:created>
  <dcterms:modified xsi:type="dcterms:W3CDTF">2021-11-03T18:54:00Z</dcterms:modified>
</cp:coreProperties>
</file>