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0EFFD" w14:textId="4960EE05" w:rsidR="00EA7CA1" w:rsidRPr="00940837" w:rsidRDefault="00940837">
      <w:pPr>
        <w:rPr>
          <w:sz w:val="26"/>
          <w:szCs w:val="28"/>
        </w:rPr>
      </w:pPr>
      <w:r w:rsidRPr="00940837">
        <w:rPr>
          <w:sz w:val="26"/>
          <w:szCs w:val="28"/>
        </w:rPr>
        <w:t>INFORMACE BAKALÁŘI</w:t>
      </w:r>
    </w:p>
    <w:p w14:paraId="26980A90" w14:textId="1B0B32ED" w:rsidR="00940837" w:rsidRDefault="00940837">
      <w:r w:rsidRPr="00EC33BA">
        <w:rPr>
          <w:rFonts w:ascii="Open Sans" w:hAnsi="Open Sans" w:cs="Open Sans"/>
          <w:b/>
          <w:bCs/>
          <w:color w:val="0A0A0A"/>
          <w:sz w:val="20"/>
          <w:szCs w:val="20"/>
          <w:u w:val="single"/>
          <w:shd w:val="clear" w:color="auto" w:fill="F7F8FC"/>
        </w:rPr>
        <w:t>NOI_24</w:t>
      </w:r>
      <w:r w:rsidRPr="00EC33BA">
        <w:rPr>
          <w:rFonts w:ascii="Open Sans" w:hAnsi="Open Sans" w:cs="Open Sans"/>
          <w:color w:val="0A0A0A"/>
          <w:sz w:val="20"/>
          <w:szCs w:val="20"/>
          <w:u w:val="single"/>
          <w:shd w:val="clear" w:color="auto" w:fill="F7F8FC"/>
        </w:rPr>
        <w:t> Exkurze</w:t>
      </w:r>
      <w:r w:rsidRPr="00EC33BA">
        <w:rPr>
          <w:rFonts w:ascii="Open Sans" w:hAnsi="Open Sans" w:cs="Open Sans"/>
          <w:color w:val="0A0A0A"/>
          <w:sz w:val="20"/>
          <w:szCs w:val="20"/>
          <w:u w:val="single"/>
          <w:shd w:val="clear" w:color="auto" w:fill="F7F8FC"/>
        </w:rPr>
        <w:t xml:space="preserve">. </w:t>
      </w:r>
      <w:r w:rsidRPr="00EC33BA">
        <w:rPr>
          <w:u w:val="single"/>
        </w:rPr>
        <w:t>EXKURZE</w:t>
      </w:r>
      <w:r>
        <w:t xml:space="preserve"> má následující strukturu:</w:t>
      </w:r>
    </w:p>
    <w:p w14:paraId="3E6E019F" w14:textId="70AB3846" w:rsidR="00940837" w:rsidRDefault="00940837">
      <w:r>
        <w:t xml:space="preserve">a/ </w:t>
      </w:r>
      <w:r w:rsidR="0032042B">
        <w:t xml:space="preserve">pátek </w:t>
      </w:r>
      <w:r>
        <w:t xml:space="preserve">15. října: Jon </w:t>
      </w:r>
      <w:proofErr w:type="spellStart"/>
      <w:r>
        <w:t>Fosse</w:t>
      </w:r>
      <w:proofErr w:type="spellEnd"/>
      <w:r>
        <w:t xml:space="preserve"> přebírá čestný doktorát na Janáčkově akademii v Brně</w:t>
      </w:r>
    </w:p>
    <w:p w14:paraId="00355DFE" w14:textId="17D8E17C" w:rsidR="00940837" w:rsidRDefault="00940837">
      <w:r>
        <w:t xml:space="preserve">b/ </w:t>
      </w:r>
      <w:r w:rsidR="0032042B">
        <w:t xml:space="preserve">pátek </w:t>
      </w:r>
      <w:r>
        <w:t xml:space="preserve">13. listopadu: </w:t>
      </w:r>
      <w:proofErr w:type="spellStart"/>
      <w:r>
        <w:t>Thorvald</w:t>
      </w:r>
      <w:proofErr w:type="spellEnd"/>
      <w:r>
        <w:t xml:space="preserve"> </w:t>
      </w:r>
      <w:proofErr w:type="spellStart"/>
      <w:r>
        <w:t>Steen</w:t>
      </w:r>
      <w:proofErr w:type="spellEnd"/>
      <w:r>
        <w:t xml:space="preserve"> přednáší v Brně</w:t>
      </w:r>
    </w:p>
    <w:p w14:paraId="73E67AA7" w14:textId="783856E1" w:rsidR="00940837" w:rsidRDefault="00940837"/>
    <w:p w14:paraId="2469F006" w14:textId="1696D772" w:rsidR="00940837" w:rsidRPr="00EC33BA" w:rsidRDefault="00940837">
      <w:pPr>
        <w:rPr>
          <w:rFonts w:ascii="Open Sans" w:hAnsi="Open Sans" w:cs="Open Sans"/>
          <w:color w:val="0A0A0A"/>
          <w:u w:val="single"/>
          <w:shd w:val="clear" w:color="auto" w:fill="F7F8FC"/>
        </w:rPr>
      </w:pPr>
      <w:r w:rsidRPr="00EC33BA">
        <w:rPr>
          <w:rFonts w:ascii="Open Sans" w:hAnsi="Open Sans" w:cs="Open Sans"/>
          <w:b/>
          <w:bCs/>
          <w:color w:val="0A0A0A"/>
          <w:u w:val="single"/>
          <w:shd w:val="clear" w:color="auto" w:fill="F7F8FC"/>
        </w:rPr>
        <w:t>NOII_47</w:t>
      </w:r>
      <w:r w:rsidRPr="00EC33BA">
        <w:rPr>
          <w:rFonts w:ascii="Open Sans" w:hAnsi="Open Sans" w:cs="Open Sans"/>
          <w:color w:val="0A0A0A"/>
          <w:u w:val="single"/>
          <w:shd w:val="clear" w:color="auto" w:fill="F7F8FC"/>
        </w:rPr>
        <w:t> Norský workshop II</w:t>
      </w:r>
    </w:p>
    <w:p w14:paraId="33D3E3BE" w14:textId="6EBFA934" w:rsidR="00940837" w:rsidRPr="0032042B" w:rsidRDefault="00940837">
      <w:pPr>
        <w:rPr>
          <w:rFonts w:ascii="Times New Roman" w:hAnsi="Times New Roman" w:cs="Times New Roman"/>
          <w:color w:val="0A0A0A"/>
          <w:sz w:val="28"/>
          <w:szCs w:val="28"/>
          <w:shd w:val="clear" w:color="auto" w:fill="F7F8FC"/>
        </w:rPr>
      </w:pPr>
      <w:r w:rsidRPr="0032042B">
        <w:rPr>
          <w:rFonts w:ascii="Times New Roman" w:hAnsi="Times New Roman" w:cs="Times New Roman"/>
          <w:color w:val="0A0A0A"/>
          <w:sz w:val="28"/>
          <w:szCs w:val="28"/>
          <w:shd w:val="clear" w:color="auto" w:fill="F7F8FC"/>
        </w:rPr>
        <w:t>• Vernisáž knižní výstavy 9. 11. v 15 hod.</w:t>
      </w:r>
    </w:p>
    <w:p w14:paraId="49CB327E" w14:textId="34DE2D9D" w:rsidR="00940837" w:rsidRDefault="00940837">
      <w:pPr>
        <w:rPr>
          <w:rFonts w:ascii="Times New Roman" w:hAnsi="Times New Roman" w:cs="Times New Roman"/>
          <w:color w:val="0A0A0A"/>
          <w:sz w:val="28"/>
          <w:szCs w:val="28"/>
          <w:shd w:val="clear" w:color="auto" w:fill="F7F8FC"/>
        </w:rPr>
      </w:pPr>
      <w:r w:rsidRPr="0032042B">
        <w:rPr>
          <w:rFonts w:ascii="Times New Roman" w:hAnsi="Times New Roman" w:cs="Times New Roman"/>
          <w:color w:val="0A0A0A"/>
          <w:sz w:val="28"/>
          <w:szCs w:val="28"/>
          <w:shd w:val="clear" w:color="auto" w:fill="F7F8FC"/>
        </w:rPr>
        <w:t xml:space="preserve">• Celodenní doprovodný program 10. 11. </w:t>
      </w:r>
      <w:r w:rsidR="0032042B">
        <w:rPr>
          <w:rFonts w:ascii="Times New Roman" w:hAnsi="Times New Roman" w:cs="Times New Roman"/>
          <w:color w:val="0A0A0A"/>
          <w:sz w:val="28"/>
          <w:szCs w:val="28"/>
          <w:shd w:val="clear" w:color="auto" w:fill="F7F8FC"/>
        </w:rPr>
        <w:t>od 10 hod.</w:t>
      </w:r>
    </w:p>
    <w:p w14:paraId="4A88B90D" w14:textId="7A2FF977" w:rsidR="00EC33BA" w:rsidRDefault="00EC33BA">
      <w:pPr>
        <w:rPr>
          <w:rFonts w:ascii="Times New Roman" w:hAnsi="Times New Roman" w:cs="Times New Roman"/>
          <w:color w:val="0A0A0A"/>
          <w:sz w:val="28"/>
          <w:szCs w:val="28"/>
          <w:shd w:val="clear" w:color="auto" w:fill="F7F8FC"/>
        </w:rPr>
      </w:pPr>
    </w:p>
    <w:p w14:paraId="1D8250F4" w14:textId="1B11AE91" w:rsidR="00EC33BA" w:rsidRDefault="00EC33BA">
      <w:pPr>
        <w:rPr>
          <w:rFonts w:ascii="Times New Roman" w:hAnsi="Times New Roman" w:cs="Times New Roman"/>
          <w:color w:val="0A0A0A"/>
          <w:sz w:val="28"/>
          <w:szCs w:val="28"/>
          <w:shd w:val="clear" w:color="auto" w:fill="F7F8FC"/>
        </w:rPr>
      </w:pPr>
      <w:r>
        <w:rPr>
          <w:rFonts w:ascii="Times New Roman" w:hAnsi="Times New Roman" w:cs="Times New Roman"/>
          <w:color w:val="0A0A0A"/>
          <w:sz w:val="28"/>
          <w:szCs w:val="28"/>
          <w:shd w:val="clear" w:color="auto" w:fill="F7F8FC"/>
        </w:rPr>
        <w:t xml:space="preserve">Pozor: </w:t>
      </w:r>
    </w:p>
    <w:p w14:paraId="1062BDC8" w14:textId="7D04E5D8" w:rsidR="00EC33BA" w:rsidRDefault="00EC33BA">
      <w:pPr>
        <w:rPr>
          <w:rFonts w:ascii="Times New Roman" w:hAnsi="Times New Roman" w:cs="Times New Roman"/>
          <w:color w:val="0A0A0A"/>
          <w:sz w:val="28"/>
          <w:szCs w:val="28"/>
          <w:shd w:val="clear" w:color="auto" w:fill="F7F8FC"/>
        </w:rPr>
      </w:pPr>
      <w:r>
        <w:rPr>
          <w:rFonts w:ascii="Times New Roman" w:hAnsi="Times New Roman" w:cs="Times New Roman"/>
          <w:color w:val="0A0A0A"/>
          <w:sz w:val="28"/>
          <w:szCs w:val="28"/>
          <w:shd w:val="clear" w:color="auto" w:fill="F7F8FC"/>
        </w:rPr>
        <w:t>Týden 46 (po 15. 11) Týden vědy – speciální program, žádná výuka podle rozvrhu</w:t>
      </w:r>
    </w:p>
    <w:p w14:paraId="3FF27AC4" w14:textId="545C8F3D" w:rsidR="00EC33BA" w:rsidRDefault="00EC33BA">
      <w:pPr>
        <w:rPr>
          <w:rFonts w:ascii="Times New Roman" w:hAnsi="Times New Roman" w:cs="Times New Roman"/>
          <w:color w:val="0A0A0A"/>
          <w:sz w:val="28"/>
          <w:szCs w:val="28"/>
          <w:shd w:val="clear" w:color="auto" w:fill="F7F8FC"/>
        </w:rPr>
      </w:pPr>
    </w:p>
    <w:p w14:paraId="7DEFEF6C" w14:textId="3045224D" w:rsidR="00EC33BA" w:rsidRPr="0032042B" w:rsidRDefault="00EC33BA">
      <w:pPr>
        <w:rPr>
          <w:rFonts w:ascii="Times New Roman" w:hAnsi="Times New Roman" w:cs="Times New Roman"/>
          <w:color w:val="0A0A0A"/>
          <w:sz w:val="28"/>
          <w:szCs w:val="28"/>
          <w:shd w:val="clear" w:color="auto" w:fill="F7F8FC"/>
        </w:rPr>
      </w:pPr>
      <w:r>
        <w:rPr>
          <w:rFonts w:ascii="Times New Roman" w:hAnsi="Times New Roman" w:cs="Times New Roman"/>
          <w:color w:val="0A0A0A"/>
          <w:sz w:val="28"/>
          <w:szCs w:val="28"/>
          <w:shd w:val="clear" w:color="auto" w:fill="F7F8FC"/>
        </w:rPr>
        <w:t>Týden 50 (po 13. 12) Týden zápočtový a zkouškový</w:t>
      </w:r>
    </w:p>
    <w:p w14:paraId="7E2969CA" w14:textId="77777777" w:rsidR="00940837" w:rsidRDefault="00940837"/>
    <w:p w14:paraId="038EBD03" w14:textId="270B8977" w:rsidR="00940837" w:rsidRDefault="00940837"/>
    <w:p w14:paraId="00A56743" w14:textId="77777777" w:rsidR="00940837" w:rsidRDefault="00940837"/>
    <w:sectPr w:rsidR="00940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37"/>
    <w:rsid w:val="0032042B"/>
    <w:rsid w:val="00940837"/>
    <w:rsid w:val="00EA7CA1"/>
    <w:rsid w:val="00EC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FD828"/>
  <w15:chartTrackingRefBased/>
  <w15:docId w15:val="{534A48B5-1462-40ED-9A6A-99D00969C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2</cp:revision>
  <dcterms:created xsi:type="dcterms:W3CDTF">2021-09-19T13:00:00Z</dcterms:created>
  <dcterms:modified xsi:type="dcterms:W3CDTF">2021-09-19T13:18:00Z</dcterms:modified>
</cp:coreProperties>
</file>