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998461" w14:textId="6C21011D" w:rsidR="00CF46A4" w:rsidRDefault="006F3BC1" w:rsidP="00CD5327">
      <w:pPr>
        <w:jc w:val="right"/>
        <w:rPr>
          <w:i/>
          <w:iCs/>
        </w:rPr>
      </w:pPr>
      <w:r>
        <w:rPr>
          <w:i/>
          <w:iCs/>
        </w:rPr>
        <w:t>Andělová Eliška</w:t>
      </w:r>
    </w:p>
    <w:p w14:paraId="4934AD0C" w14:textId="224B074C" w:rsidR="006F3BC1" w:rsidRDefault="006F3BC1" w:rsidP="00CD5327">
      <w:pPr>
        <w:jc w:val="right"/>
        <w:rPr>
          <w:i/>
          <w:iCs/>
        </w:rPr>
      </w:pPr>
      <w:r>
        <w:rPr>
          <w:i/>
          <w:iCs/>
        </w:rPr>
        <w:t>IČO 513251</w:t>
      </w:r>
    </w:p>
    <w:p w14:paraId="3363BB69" w14:textId="5E75B886" w:rsidR="006F3BC1" w:rsidRPr="00CD5327" w:rsidRDefault="006F3BC1" w:rsidP="00CD5327">
      <w:pPr>
        <w:jc w:val="right"/>
        <w:rPr>
          <w:i/>
          <w:iCs/>
        </w:rPr>
      </w:pPr>
      <w:r>
        <w:rPr>
          <w:i/>
          <w:iCs/>
        </w:rPr>
        <w:t>Didaktická dílna I.</w:t>
      </w:r>
    </w:p>
    <w:p w14:paraId="0B80C568" w14:textId="23632D54" w:rsidR="00B66A32" w:rsidRPr="00CD5327" w:rsidRDefault="006F3BC1" w:rsidP="00CD5327">
      <w:pPr>
        <w:pStyle w:val="Title"/>
        <w:rPr>
          <w:b/>
          <w:bCs/>
        </w:rPr>
      </w:pPr>
      <w:r>
        <w:rPr>
          <w:b/>
          <w:bCs/>
        </w:rPr>
        <w:t>NONVERBÁLNÍ KOMUNIKACE</w:t>
      </w:r>
    </w:p>
    <w:p w14:paraId="118381ED" w14:textId="1417A01C" w:rsidR="00CF46A4" w:rsidRPr="00CD5327" w:rsidRDefault="00CF46A4" w:rsidP="00CD5327">
      <w:pPr>
        <w:rPr>
          <w:i/>
          <w:iCs/>
        </w:rPr>
      </w:pPr>
      <w:r w:rsidRPr="00CD5327">
        <w:rPr>
          <w:i/>
          <w:iCs/>
        </w:rPr>
        <w:t>psychologie, osobnost</w:t>
      </w:r>
      <w:r w:rsidR="006F3BC1">
        <w:rPr>
          <w:i/>
          <w:iCs/>
        </w:rPr>
        <w:t>, komunikace</w:t>
      </w:r>
      <w:r w:rsidRPr="00CD5327">
        <w:rPr>
          <w:i/>
          <w:iCs/>
        </w:rPr>
        <w:t>.</w:t>
      </w:r>
    </w:p>
    <w:p w14:paraId="7A522309" w14:textId="77777777" w:rsidR="004301C8" w:rsidRDefault="004301C8" w:rsidP="00CD5327">
      <w:pPr>
        <w:pStyle w:val="Subtitle"/>
        <w:rPr>
          <w:sz w:val="36"/>
          <w:szCs w:val="36"/>
        </w:rPr>
      </w:pPr>
    </w:p>
    <w:p w14:paraId="7ECEBE8F" w14:textId="06E78125" w:rsidR="00CF46A4" w:rsidRPr="00CD5327" w:rsidRDefault="00CF46A4" w:rsidP="00CD5327">
      <w:pPr>
        <w:pStyle w:val="Subtitle"/>
        <w:rPr>
          <w:sz w:val="36"/>
          <w:szCs w:val="36"/>
        </w:rPr>
      </w:pPr>
      <w:r w:rsidRPr="00CD5327">
        <w:rPr>
          <w:sz w:val="36"/>
          <w:szCs w:val="36"/>
        </w:rPr>
        <w:t>Didaktické cíle hodiny</w:t>
      </w:r>
    </w:p>
    <w:p w14:paraId="1EB0ADF7" w14:textId="5399AD23" w:rsidR="00CF46A4" w:rsidRPr="00CD5327" w:rsidRDefault="00C4299A" w:rsidP="00CD5327">
      <w:pPr>
        <w:pStyle w:val="ListParagraph"/>
        <w:numPr>
          <w:ilvl w:val="0"/>
          <w:numId w:val="4"/>
        </w:numPr>
      </w:pPr>
      <w:r>
        <w:t>Žáci definují nonverbální komunikaci a její druhy</w:t>
      </w:r>
      <w:r w:rsidR="007350F5">
        <w:t xml:space="preserve"> </w:t>
      </w:r>
      <w:r w:rsidR="008B0AC7">
        <w:t>(</w:t>
      </w:r>
      <w:r>
        <w:t>2.a, 2.b, 2.c</w:t>
      </w:r>
      <w:r w:rsidR="008B0AC7">
        <w:t>)</w:t>
      </w:r>
    </w:p>
    <w:p w14:paraId="6A92EA2D" w14:textId="1742E845" w:rsidR="00CF46A4" w:rsidRPr="00CD5327" w:rsidRDefault="00C4299A" w:rsidP="00300C29">
      <w:pPr>
        <w:pStyle w:val="ListParagraph"/>
        <w:numPr>
          <w:ilvl w:val="0"/>
          <w:numId w:val="4"/>
        </w:numPr>
      </w:pPr>
      <w:r>
        <w:t xml:space="preserve">Žáci rozlišují mezi jednotlivými druhy nonverbální komunikace a své znalosti aktivně používají </w:t>
      </w:r>
      <w:r w:rsidR="00300C29">
        <w:t>(</w:t>
      </w:r>
      <w:r>
        <w:t>3.a, 3.b, 5.a</w:t>
      </w:r>
      <w:r w:rsidR="00300C29">
        <w:t>)</w:t>
      </w:r>
    </w:p>
    <w:p w14:paraId="59E4E29C" w14:textId="3632E59D" w:rsidR="00CF46A4" w:rsidRPr="00CD5327" w:rsidRDefault="00C4299A" w:rsidP="00300C29">
      <w:pPr>
        <w:pStyle w:val="ListParagraph"/>
        <w:numPr>
          <w:ilvl w:val="0"/>
          <w:numId w:val="4"/>
        </w:numPr>
      </w:pPr>
      <w:r>
        <w:t xml:space="preserve">Žáci klasifikují nonverbální projevy jako dominantní a </w:t>
      </w:r>
      <w:proofErr w:type="gramStart"/>
      <w:r>
        <w:t xml:space="preserve">submisivní </w:t>
      </w:r>
      <w:r w:rsidR="00300C29">
        <w:t xml:space="preserve"> (</w:t>
      </w:r>
      <w:proofErr w:type="gramEnd"/>
      <w:r>
        <w:t>4.a, 4.b</w:t>
      </w:r>
      <w:r w:rsidR="00300C29">
        <w:t>)</w:t>
      </w:r>
    </w:p>
    <w:p w14:paraId="0D69A8E8" w14:textId="0BECEE5D" w:rsidR="00CF46A4" w:rsidRDefault="00C4299A" w:rsidP="00CD5327">
      <w:pPr>
        <w:pStyle w:val="ListParagraph"/>
        <w:numPr>
          <w:ilvl w:val="0"/>
          <w:numId w:val="4"/>
        </w:numPr>
      </w:pPr>
      <w:r>
        <w:t xml:space="preserve">Žáci </w:t>
      </w:r>
      <w:proofErr w:type="gramStart"/>
      <w:r>
        <w:t>dokáží</w:t>
      </w:r>
      <w:proofErr w:type="gramEnd"/>
      <w:r>
        <w:t xml:space="preserve"> prezentovat a obhájit své názory (5.b)</w:t>
      </w:r>
    </w:p>
    <w:p w14:paraId="59D15F6F" w14:textId="77777777" w:rsidR="004301C8" w:rsidRDefault="004301C8" w:rsidP="00CD5327">
      <w:pPr>
        <w:pStyle w:val="Subtitle"/>
        <w:rPr>
          <w:sz w:val="36"/>
          <w:szCs w:val="36"/>
        </w:rPr>
      </w:pPr>
    </w:p>
    <w:p w14:paraId="6C16C3BD" w14:textId="3C1702C0" w:rsidR="00CD5327" w:rsidRPr="00CD5327" w:rsidRDefault="00CD5327" w:rsidP="00CD5327">
      <w:pPr>
        <w:pStyle w:val="Subtitle"/>
        <w:rPr>
          <w:sz w:val="36"/>
          <w:szCs w:val="36"/>
        </w:rPr>
      </w:pPr>
      <w:r>
        <w:rPr>
          <w:sz w:val="36"/>
          <w:szCs w:val="36"/>
        </w:rPr>
        <w:t>Struktura</w:t>
      </w:r>
      <w:r w:rsidRPr="00CD5327">
        <w:rPr>
          <w:sz w:val="36"/>
          <w:szCs w:val="36"/>
        </w:rPr>
        <w:t xml:space="preserve"> hodiny</w:t>
      </w:r>
    </w:p>
    <w:p w14:paraId="406020B9" w14:textId="3B76A2C9" w:rsidR="00CD5327" w:rsidRDefault="007350F5" w:rsidP="008B0AC7">
      <w:pPr>
        <w:pStyle w:val="ListParagraph"/>
        <w:numPr>
          <w:ilvl w:val="0"/>
          <w:numId w:val="8"/>
        </w:numPr>
      </w:pPr>
      <w:r w:rsidRPr="007350F5">
        <w:t>[</w:t>
      </w:r>
      <w:r w:rsidR="00C4299A">
        <w:t>5 minut</w:t>
      </w:r>
      <w:r w:rsidRPr="007350F5">
        <w:t>]</w:t>
      </w:r>
      <w:r>
        <w:t xml:space="preserve"> </w:t>
      </w:r>
      <w:r w:rsidR="00C4299A">
        <w:t>Evokace</w:t>
      </w:r>
      <w:r w:rsidR="00300C29">
        <w:t>:</w:t>
      </w:r>
      <w:r w:rsidR="00CD5327">
        <w:t xml:space="preserve"> </w:t>
      </w:r>
      <w:r w:rsidR="00C4299A">
        <w:t>shlédnutí videí</w:t>
      </w:r>
      <w:r>
        <w:t xml:space="preserve"> </w:t>
      </w:r>
    </w:p>
    <w:p w14:paraId="312C40F0" w14:textId="3D0003F3" w:rsidR="00CD5327" w:rsidRDefault="00C4299A" w:rsidP="008B0AC7">
      <w:pPr>
        <w:pStyle w:val="ListParagraph"/>
        <w:numPr>
          <w:ilvl w:val="1"/>
          <w:numId w:val="8"/>
        </w:numPr>
      </w:pPr>
      <w:r>
        <w:t>Žáci si uvědomí, že komunikace probíhá i mimoslovně</w:t>
      </w:r>
      <w:r w:rsidR="00D74395">
        <w:t>.</w:t>
      </w:r>
    </w:p>
    <w:p w14:paraId="3C21D3D7" w14:textId="295CF578" w:rsidR="00C4299A" w:rsidRDefault="00C4299A" w:rsidP="00C4299A">
      <w:pPr>
        <w:pStyle w:val="ListParagraph"/>
        <w:numPr>
          <w:ilvl w:val="1"/>
          <w:numId w:val="8"/>
        </w:numPr>
      </w:pPr>
      <w:r>
        <w:t xml:space="preserve">Žáci </w:t>
      </w:r>
      <w:r w:rsidR="001D0A97">
        <w:t>si uvědomí</w:t>
      </w:r>
      <w:r>
        <w:t>, že lze rozpoznat emoce nebo přibližné téma hovoru bez zaslechnutí slov</w:t>
      </w:r>
      <w:r w:rsidR="00D74395">
        <w:t>.</w:t>
      </w:r>
    </w:p>
    <w:p w14:paraId="60CE15A4" w14:textId="274A7BA2" w:rsidR="007350F5" w:rsidRDefault="00C4299A" w:rsidP="008B0AC7">
      <w:pPr>
        <w:pStyle w:val="ListParagraph"/>
        <w:numPr>
          <w:ilvl w:val="0"/>
          <w:numId w:val="8"/>
        </w:numPr>
      </w:pPr>
      <w:r w:rsidRPr="007350F5">
        <w:t>[</w:t>
      </w:r>
      <w:r>
        <w:t>1</w:t>
      </w:r>
      <w:r w:rsidR="005E6551">
        <w:t>8</w:t>
      </w:r>
      <w:r>
        <w:t xml:space="preserve"> minut</w:t>
      </w:r>
      <w:r w:rsidRPr="007350F5">
        <w:t>]</w:t>
      </w:r>
      <w:r>
        <w:t xml:space="preserve"> Výklad</w:t>
      </w:r>
      <w:r w:rsidR="007350F5">
        <w:t xml:space="preserve">: </w:t>
      </w:r>
      <w:r>
        <w:t>frontální výuka</w:t>
      </w:r>
    </w:p>
    <w:p w14:paraId="0443E634" w14:textId="7410E16A" w:rsidR="00C4299A" w:rsidRDefault="00C4299A" w:rsidP="008B0AC7">
      <w:pPr>
        <w:pStyle w:val="ListParagraph"/>
        <w:numPr>
          <w:ilvl w:val="1"/>
          <w:numId w:val="8"/>
        </w:numPr>
      </w:pPr>
      <w:r>
        <w:t>Žáci definuj</w:t>
      </w:r>
      <w:r w:rsidR="00D74395">
        <w:t>í</w:t>
      </w:r>
      <w:r>
        <w:t xml:space="preserve"> neverbální komunikaci</w:t>
      </w:r>
      <w:r w:rsidR="00D74395">
        <w:t>.</w:t>
      </w:r>
    </w:p>
    <w:p w14:paraId="5B0A2FD2" w14:textId="5CA890C9" w:rsidR="007350F5" w:rsidRDefault="00C4299A" w:rsidP="008B0AC7">
      <w:pPr>
        <w:pStyle w:val="ListParagraph"/>
        <w:numPr>
          <w:ilvl w:val="1"/>
          <w:numId w:val="8"/>
        </w:numPr>
      </w:pPr>
      <w:r>
        <w:t>Žáci vyjmenuj</w:t>
      </w:r>
      <w:r w:rsidR="00D74395">
        <w:t>í</w:t>
      </w:r>
      <w:r>
        <w:t xml:space="preserve"> šest základních druhů nonverbální komunikace</w:t>
      </w:r>
      <w:r w:rsidR="00D74395">
        <w:t>.</w:t>
      </w:r>
    </w:p>
    <w:p w14:paraId="30D98439" w14:textId="5EC918A4" w:rsidR="007350F5" w:rsidRPr="00CD5327" w:rsidRDefault="00C4299A" w:rsidP="008B0AC7">
      <w:pPr>
        <w:pStyle w:val="ListParagraph"/>
        <w:numPr>
          <w:ilvl w:val="1"/>
          <w:numId w:val="8"/>
        </w:numPr>
      </w:pPr>
      <w:r>
        <w:t xml:space="preserve">Žáci </w:t>
      </w:r>
      <w:proofErr w:type="gramStart"/>
      <w:r>
        <w:t>dokáž</w:t>
      </w:r>
      <w:r w:rsidR="00D74395">
        <w:t>í</w:t>
      </w:r>
      <w:proofErr w:type="gramEnd"/>
      <w:r>
        <w:t xml:space="preserve"> definovat jednotlivé druhy nonverbální komunikace</w:t>
      </w:r>
      <w:r w:rsidR="00D74395">
        <w:t>.</w:t>
      </w:r>
    </w:p>
    <w:p w14:paraId="47C0D0B5" w14:textId="266AD607" w:rsidR="007350F5" w:rsidRDefault="007350F5" w:rsidP="008B0AC7">
      <w:pPr>
        <w:pStyle w:val="ListParagraph"/>
        <w:numPr>
          <w:ilvl w:val="0"/>
          <w:numId w:val="8"/>
        </w:numPr>
      </w:pPr>
      <w:r w:rsidRPr="007350F5">
        <w:t>[</w:t>
      </w:r>
      <w:r w:rsidR="00C4299A">
        <w:t>5 minut</w:t>
      </w:r>
      <w:r w:rsidRPr="007350F5">
        <w:t>]</w:t>
      </w:r>
      <w:r>
        <w:t xml:space="preserve"> </w:t>
      </w:r>
      <w:r w:rsidR="00C4299A">
        <w:t>Aplikace</w:t>
      </w:r>
      <w:r>
        <w:t xml:space="preserve">: </w:t>
      </w:r>
      <w:r w:rsidR="00C4299A">
        <w:t>samostatná práce</w:t>
      </w:r>
      <w:r>
        <w:t xml:space="preserve"> </w:t>
      </w:r>
    </w:p>
    <w:p w14:paraId="487293CE" w14:textId="63C33899" w:rsidR="007350F5" w:rsidRDefault="00C4299A" w:rsidP="00C4299A">
      <w:pPr>
        <w:pStyle w:val="ListParagraph"/>
        <w:numPr>
          <w:ilvl w:val="1"/>
          <w:numId w:val="8"/>
        </w:numPr>
      </w:pPr>
      <w:r>
        <w:t>Žáci demonstrují svou znalost druhů nonverbální komunikace</w:t>
      </w:r>
      <w:r w:rsidR="00D74395">
        <w:t>.</w:t>
      </w:r>
    </w:p>
    <w:p w14:paraId="6E9D10B0" w14:textId="535F2A6F" w:rsidR="007350F5" w:rsidRPr="00CD5327" w:rsidRDefault="00C4299A" w:rsidP="008B0AC7">
      <w:pPr>
        <w:pStyle w:val="ListParagraph"/>
        <w:numPr>
          <w:ilvl w:val="1"/>
          <w:numId w:val="8"/>
        </w:numPr>
      </w:pPr>
      <w:r>
        <w:t>Podle klíčových slov v textu žáci rozliší, o který druh nonverbální komunikace se jedná</w:t>
      </w:r>
      <w:r w:rsidR="00D74395">
        <w:t>.</w:t>
      </w:r>
    </w:p>
    <w:p w14:paraId="1A961B63" w14:textId="7E719638" w:rsidR="007350F5" w:rsidRDefault="007350F5" w:rsidP="008B0AC7">
      <w:pPr>
        <w:pStyle w:val="ListParagraph"/>
        <w:numPr>
          <w:ilvl w:val="0"/>
          <w:numId w:val="8"/>
        </w:numPr>
      </w:pPr>
      <w:r w:rsidRPr="007350F5">
        <w:t>[</w:t>
      </w:r>
      <w:r w:rsidR="00C4299A">
        <w:t>5 minut</w:t>
      </w:r>
      <w:r w:rsidRPr="007350F5">
        <w:t>]</w:t>
      </w:r>
      <w:r>
        <w:t xml:space="preserve"> </w:t>
      </w:r>
      <w:r w:rsidR="00C4299A">
        <w:t>Aplikace: skupinová práce</w:t>
      </w:r>
    </w:p>
    <w:p w14:paraId="3B6BBBC1" w14:textId="04EBD0E6" w:rsidR="00C4299A" w:rsidRDefault="00C4299A" w:rsidP="008B0AC7">
      <w:pPr>
        <w:pStyle w:val="ListParagraph"/>
        <w:numPr>
          <w:ilvl w:val="1"/>
          <w:numId w:val="8"/>
        </w:numPr>
      </w:pPr>
      <w:r>
        <w:t>Žáci vědí, že existují submisivní a dominantní nonverbální projevy</w:t>
      </w:r>
      <w:r w:rsidR="00D74395">
        <w:t>.</w:t>
      </w:r>
    </w:p>
    <w:p w14:paraId="63FC192A" w14:textId="65B9C299" w:rsidR="007350F5" w:rsidRDefault="00C4299A" w:rsidP="008B0AC7">
      <w:pPr>
        <w:pStyle w:val="ListParagraph"/>
        <w:numPr>
          <w:ilvl w:val="1"/>
          <w:numId w:val="8"/>
        </w:numPr>
      </w:pPr>
      <w:r>
        <w:t>Žáci rozliší mezi submisivními a dominantními projevy</w:t>
      </w:r>
      <w:r w:rsidR="00D74395">
        <w:t>.</w:t>
      </w:r>
    </w:p>
    <w:p w14:paraId="595E57EB" w14:textId="226B4685" w:rsidR="007350F5" w:rsidRDefault="00C4299A" w:rsidP="008B0AC7">
      <w:pPr>
        <w:pStyle w:val="ListParagraph"/>
        <w:numPr>
          <w:ilvl w:val="1"/>
          <w:numId w:val="8"/>
        </w:numPr>
      </w:pPr>
      <w:r>
        <w:t>Žáci vnímají důležitost etického zacházení s nonverbální komunikací</w:t>
      </w:r>
      <w:r w:rsidR="00D74395">
        <w:t>.</w:t>
      </w:r>
    </w:p>
    <w:p w14:paraId="1A9DEA96" w14:textId="35F02C1E" w:rsidR="007350F5" w:rsidRDefault="00C4299A" w:rsidP="008B0AC7">
      <w:pPr>
        <w:pStyle w:val="ListParagraph"/>
        <w:numPr>
          <w:ilvl w:val="0"/>
          <w:numId w:val="8"/>
        </w:numPr>
      </w:pPr>
      <w:r w:rsidRPr="007350F5">
        <w:t>[</w:t>
      </w:r>
      <w:r>
        <w:t>12 minut</w:t>
      </w:r>
      <w:r w:rsidRPr="007350F5">
        <w:t>]</w:t>
      </w:r>
      <w:r>
        <w:t xml:space="preserve"> Aplikace: Práce ve dvojicích</w:t>
      </w:r>
    </w:p>
    <w:p w14:paraId="59D940CE" w14:textId="087D151E" w:rsidR="00C4299A" w:rsidRDefault="00C4299A" w:rsidP="00C4299A">
      <w:pPr>
        <w:pStyle w:val="ListParagraph"/>
        <w:numPr>
          <w:ilvl w:val="1"/>
          <w:numId w:val="8"/>
        </w:numPr>
      </w:pPr>
      <w:r>
        <w:t xml:space="preserve">Žáci rozhodnou, který nonverbální projev </w:t>
      </w:r>
      <w:proofErr w:type="gramStart"/>
      <w:r>
        <w:t>náleží</w:t>
      </w:r>
      <w:proofErr w:type="gramEnd"/>
      <w:r>
        <w:t xml:space="preserve"> jaké situaci</w:t>
      </w:r>
      <w:r w:rsidR="00D74395">
        <w:t>.</w:t>
      </w:r>
    </w:p>
    <w:p w14:paraId="5D20A8B2" w14:textId="6E115A66" w:rsidR="00C4299A" w:rsidRPr="00CD5327" w:rsidRDefault="00C4299A" w:rsidP="00C4299A">
      <w:pPr>
        <w:pStyle w:val="ListParagraph"/>
        <w:numPr>
          <w:ilvl w:val="1"/>
          <w:numId w:val="8"/>
        </w:numPr>
      </w:pPr>
      <w:r>
        <w:t>Žáci prezentují své závěry třídě</w:t>
      </w:r>
    </w:p>
    <w:p w14:paraId="358EB17D" w14:textId="77777777" w:rsidR="00CF46A4" w:rsidRDefault="00CF46A4" w:rsidP="00CD5327"/>
    <w:p w14:paraId="41584BF1" w14:textId="5046FD70" w:rsidR="004301C8" w:rsidRDefault="004301C8">
      <w:pPr>
        <w:spacing w:line="259" w:lineRule="auto"/>
      </w:pPr>
      <w:r>
        <w:br w:type="page"/>
      </w:r>
    </w:p>
    <w:p w14:paraId="4E75A2E7" w14:textId="2E63ADBA" w:rsidR="00CF46A4" w:rsidRPr="00CF46A4" w:rsidRDefault="008B5EB1" w:rsidP="004301C8">
      <w:pPr>
        <w:pStyle w:val="Subtitle"/>
        <w:numPr>
          <w:ilvl w:val="0"/>
          <w:numId w:val="10"/>
        </w:numPr>
      </w:pPr>
      <w:r>
        <w:lastRenderedPageBreak/>
        <w:t>Evokační videa</w:t>
      </w:r>
    </w:p>
    <w:tbl>
      <w:tblPr>
        <w:tblStyle w:val="TableGrid"/>
        <w:tblpPr w:leftFromText="141" w:rightFromText="141" w:vertAnchor="text" w:horzAnchor="margin" w:tblpY="203"/>
        <w:tblW w:w="10515" w:type="dxa"/>
        <w:tblLook w:val="04A0" w:firstRow="1" w:lastRow="0" w:firstColumn="1" w:lastColumn="0" w:noHBand="0" w:noVBand="1"/>
      </w:tblPr>
      <w:tblGrid>
        <w:gridCol w:w="10515"/>
      </w:tblGrid>
      <w:tr w:rsidR="00EE30F1" w14:paraId="096F682A" w14:textId="77777777" w:rsidTr="008B5EB1">
        <w:trPr>
          <w:trHeight w:val="613"/>
        </w:trPr>
        <w:tc>
          <w:tcPr>
            <w:tcW w:w="10515" w:type="dxa"/>
          </w:tcPr>
          <w:p w14:paraId="41E85771" w14:textId="38CDF97C" w:rsidR="00EE30F1" w:rsidRDefault="00D74395" w:rsidP="005F39AF">
            <w:r>
              <w:t xml:space="preserve">Dobrý den, žáci. Vítám vás v dnešní hodině, jejíž téma vám ale zatím neprozradím. </w:t>
            </w:r>
            <w:r w:rsidR="008B5EB1">
              <w:t xml:space="preserve">V první části hodiny vám pustím videa, která budou bez zvuku. Vaším úkolem bude odhadnout, co dotyčný říká a jaké emoce cítí. </w:t>
            </w:r>
          </w:p>
        </w:tc>
      </w:tr>
    </w:tbl>
    <w:p w14:paraId="3E0C01E6" w14:textId="77777777" w:rsidR="002C4932" w:rsidRDefault="002C4932" w:rsidP="002C4932">
      <w:pPr>
        <w:rPr>
          <w:i/>
          <w:iCs/>
        </w:rPr>
      </w:pPr>
    </w:p>
    <w:p w14:paraId="3E2DFA37" w14:textId="4557C571" w:rsidR="002C4932" w:rsidRPr="002C4932" w:rsidRDefault="005F39AF" w:rsidP="002C4932">
      <w:pPr>
        <w:rPr>
          <w:i/>
          <w:iCs/>
        </w:rPr>
      </w:pPr>
      <w:hyperlink r:id="rId5" w:history="1">
        <w:r w:rsidRPr="00D061EF">
          <w:rPr>
            <w:rStyle w:val="Hyperlink"/>
            <w:i/>
            <w:iCs/>
          </w:rPr>
          <w:t>https://www.youtube.com/watch?v=agtJ6</w:t>
        </w:r>
        <w:r w:rsidRPr="00D061EF">
          <w:rPr>
            <w:rStyle w:val="Hyperlink"/>
            <w:i/>
            <w:iCs/>
          </w:rPr>
          <w:t>M</w:t>
        </w:r>
        <w:r w:rsidRPr="00D061EF">
          <w:rPr>
            <w:rStyle w:val="Hyperlink"/>
            <w:i/>
            <w:iCs/>
          </w:rPr>
          <w:t>0cj4M</w:t>
        </w:r>
      </w:hyperlink>
      <w:r>
        <w:rPr>
          <w:i/>
          <w:iCs/>
        </w:rPr>
        <w:t xml:space="preserve"> </w:t>
      </w:r>
      <w:r w:rsidR="002C4932" w:rsidRPr="002C4932">
        <w:rPr>
          <w:i/>
          <w:iCs/>
        </w:rPr>
        <w:t xml:space="preserve"> – 00:00 – 00:28 – emoce: nadšení, radost</w:t>
      </w:r>
    </w:p>
    <w:p w14:paraId="6CA55399" w14:textId="6DB1B044" w:rsidR="002C4932" w:rsidRDefault="001D0A97" w:rsidP="00EE30F1">
      <w:pPr>
        <w:rPr>
          <w:i/>
          <w:iCs/>
        </w:rPr>
      </w:pPr>
      <w:hyperlink r:id="rId6" w:history="1">
        <w:r w:rsidR="002C4932" w:rsidRPr="00555F0C">
          <w:rPr>
            <w:rStyle w:val="Hyperlink"/>
            <w:i/>
            <w:iCs/>
          </w:rPr>
          <w:t>https://www.youtube.com/watch?v=gHsk-yOq</w:t>
        </w:r>
        <w:r w:rsidR="002C4932" w:rsidRPr="00555F0C">
          <w:rPr>
            <w:rStyle w:val="Hyperlink"/>
            <w:i/>
            <w:iCs/>
          </w:rPr>
          <w:t>G</w:t>
        </w:r>
        <w:r w:rsidR="002C4932" w:rsidRPr="00555F0C">
          <w:rPr>
            <w:rStyle w:val="Hyperlink"/>
            <w:i/>
            <w:iCs/>
          </w:rPr>
          <w:t>Os</w:t>
        </w:r>
      </w:hyperlink>
      <w:r w:rsidR="002C4932">
        <w:rPr>
          <w:i/>
          <w:iCs/>
        </w:rPr>
        <w:t xml:space="preserve"> – 00:46 – 00:50 – emoce: leknutí, naštvání, šok</w:t>
      </w:r>
    </w:p>
    <w:p w14:paraId="54C40721" w14:textId="2DA850E4" w:rsidR="002C4932" w:rsidRDefault="001D0A97" w:rsidP="00EE30F1">
      <w:pPr>
        <w:rPr>
          <w:i/>
          <w:iCs/>
        </w:rPr>
      </w:pPr>
      <w:hyperlink r:id="rId7" w:history="1">
        <w:r w:rsidR="002C4932" w:rsidRPr="00555F0C">
          <w:rPr>
            <w:rStyle w:val="Hyperlink"/>
            <w:i/>
            <w:iCs/>
          </w:rPr>
          <w:t>https://www.youtube.com/watch?v=mR8rtLoj</w:t>
        </w:r>
        <w:r w:rsidR="002C4932" w:rsidRPr="00555F0C">
          <w:rPr>
            <w:rStyle w:val="Hyperlink"/>
            <w:i/>
            <w:iCs/>
          </w:rPr>
          <w:t>G</w:t>
        </w:r>
        <w:r w:rsidR="002C4932" w:rsidRPr="00555F0C">
          <w:rPr>
            <w:rStyle w:val="Hyperlink"/>
            <w:i/>
            <w:iCs/>
          </w:rPr>
          <w:t>-Y</w:t>
        </w:r>
      </w:hyperlink>
      <w:r w:rsidR="002C4932">
        <w:rPr>
          <w:i/>
          <w:iCs/>
        </w:rPr>
        <w:t xml:space="preserve"> – 00:</w:t>
      </w:r>
      <w:r w:rsidR="005F39AF">
        <w:rPr>
          <w:i/>
          <w:iCs/>
        </w:rPr>
        <w:t>06</w:t>
      </w:r>
      <w:r w:rsidR="002C4932">
        <w:rPr>
          <w:i/>
          <w:iCs/>
        </w:rPr>
        <w:t xml:space="preserve"> – 00:17 - smutek</w:t>
      </w:r>
    </w:p>
    <w:p w14:paraId="41844871" w14:textId="505C7B97" w:rsidR="00CF46A4" w:rsidRPr="00EE30F1" w:rsidRDefault="00990595" w:rsidP="00EE30F1">
      <w:pPr>
        <w:rPr>
          <w:i/>
          <w:iCs/>
        </w:rPr>
      </w:pPr>
      <w:r>
        <w:rPr>
          <w:i/>
          <w:iCs/>
        </w:rPr>
        <w:t>Pozor na ztišení videí před jejich spuštěním. To, že jsou bez zvuku, je klíčové. Cílem této aktivity je zvědomení, že existuje i jiná komunikace než verbální. Tato aktivita vede k definici neverbální komunikace.</w:t>
      </w:r>
    </w:p>
    <w:tbl>
      <w:tblPr>
        <w:tblStyle w:val="TableGrid"/>
        <w:tblpPr w:leftFromText="141" w:rightFromText="141" w:vertAnchor="text" w:horzAnchor="margin" w:tblpY="203"/>
        <w:tblW w:w="0" w:type="auto"/>
        <w:tblLook w:val="04A0" w:firstRow="1" w:lastRow="0" w:firstColumn="1" w:lastColumn="0" w:noHBand="0" w:noVBand="1"/>
      </w:tblPr>
      <w:tblGrid>
        <w:gridCol w:w="10420"/>
      </w:tblGrid>
      <w:tr w:rsidR="00EE30F1" w14:paraId="61343AFD" w14:textId="77777777" w:rsidTr="00990595">
        <w:trPr>
          <w:trHeight w:val="262"/>
        </w:trPr>
        <w:tc>
          <w:tcPr>
            <w:tcW w:w="10420" w:type="dxa"/>
          </w:tcPr>
          <w:p w14:paraId="0AA7C4C4" w14:textId="51719B87" w:rsidR="00EE30F1" w:rsidRDefault="00990595" w:rsidP="00990595">
            <w:r>
              <w:t>Jak je možné, že odhadneme téma konverzace a emoce, aniž bychom slyšeli, o čem se dotyční baví?</w:t>
            </w:r>
          </w:p>
        </w:tc>
      </w:tr>
    </w:tbl>
    <w:p w14:paraId="533208B1" w14:textId="2BC7E70F" w:rsidR="00CF46A4" w:rsidRDefault="00CF46A4" w:rsidP="00CD5327"/>
    <w:p w14:paraId="2EF7FA8D" w14:textId="27CEC50B" w:rsidR="00407832" w:rsidRDefault="00990595" w:rsidP="00CD5327">
      <w:pPr>
        <w:rPr>
          <w:i/>
          <w:iCs/>
        </w:rPr>
      </w:pPr>
      <w:r>
        <w:rPr>
          <w:i/>
          <w:iCs/>
        </w:rPr>
        <w:t>Zde žáci mluví o důležitosti našich nonverbálních projevů pro komunikaci.</w:t>
      </w:r>
      <w:r w:rsidR="00EE30F1">
        <w:rPr>
          <w:i/>
          <w:iCs/>
        </w:rPr>
        <w:t xml:space="preserve"> </w:t>
      </w:r>
      <w:r>
        <w:rPr>
          <w:i/>
          <w:iCs/>
        </w:rPr>
        <w:t xml:space="preserve">Učitel po </w:t>
      </w:r>
      <w:proofErr w:type="gramStart"/>
      <w:r>
        <w:rPr>
          <w:i/>
          <w:iCs/>
        </w:rPr>
        <w:t>diskuzi</w:t>
      </w:r>
      <w:proofErr w:type="gramEnd"/>
      <w:r>
        <w:rPr>
          <w:i/>
          <w:iCs/>
        </w:rPr>
        <w:t xml:space="preserve"> píše na tabuli pojem „nonverbální komunikace“ a podává definici.</w:t>
      </w:r>
    </w:p>
    <w:tbl>
      <w:tblPr>
        <w:tblStyle w:val="TableGrid"/>
        <w:tblpPr w:leftFromText="141" w:rightFromText="141" w:vertAnchor="text" w:horzAnchor="margin" w:tblpY="203"/>
        <w:tblW w:w="0" w:type="auto"/>
        <w:tblLook w:val="04A0" w:firstRow="1" w:lastRow="0" w:firstColumn="1" w:lastColumn="0" w:noHBand="0" w:noVBand="1"/>
      </w:tblPr>
      <w:tblGrid>
        <w:gridCol w:w="10420"/>
      </w:tblGrid>
      <w:tr w:rsidR="00990595" w14:paraId="75904D73" w14:textId="77777777" w:rsidTr="00C4589C">
        <w:trPr>
          <w:trHeight w:val="262"/>
        </w:trPr>
        <w:tc>
          <w:tcPr>
            <w:tcW w:w="10420" w:type="dxa"/>
          </w:tcPr>
          <w:p w14:paraId="4D3E996A" w14:textId="2A698E32" w:rsidR="00990595" w:rsidRDefault="00990595" w:rsidP="00E66E5D">
            <w:r>
              <w:t xml:space="preserve">Jedná se o neverbální komunikaci. Neverbální komunikace je mimoslovní komunikace, jde o komunikování bez použití slov. </w:t>
            </w:r>
            <w:r w:rsidR="00E66E5D">
              <w:t>Neverbální projevy jsou často vysílány nevědomě. Obdobně i příjem a vyhodnocení neverbálních signálů je často nevědomé. Jejich vliv na komunikaci je však významný.</w:t>
            </w:r>
          </w:p>
        </w:tc>
      </w:tr>
    </w:tbl>
    <w:p w14:paraId="67EDA3B3" w14:textId="77777777" w:rsidR="00407832" w:rsidRDefault="00407832">
      <w:pPr>
        <w:spacing w:line="259" w:lineRule="auto"/>
        <w:rPr>
          <w:i/>
          <w:iCs/>
        </w:rPr>
      </w:pPr>
      <w:r>
        <w:rPr>
          <w:i/>
          <w:iCs/>
        </w:rPr>
        <w:br w:type="page"/>
      </w:r>
    </w:p>
    <w:p w14:paraId="22ADF3D4" w14:textId="28E389E5" w:rsidR="00407832" w:rsidRPr="00CF46A4" w:rsidRDefault="00185372" w:rsidP="00407832">
      <w:pPr>
        <w:pStyle w:val="Subtitle"/>
        <w:numPr>
          <w:ilvl w:val="0"/>
          <w:numId w:val="10"/>
        </w:numPr>
      </w:pPr>
      <w:r>
        <w:lastRenderedPageBreak/>
        <w:t>Výklad</w:t>
      </w:r>
    </w:p>
    <w:tbl>
      <w:tblPr>
        <w:tblStyle w:val="TableGrid"/>
        <w:tblpPr w:leftFromText="141" w:rightFromText="141" w:vertAnchor="text" w:horzAnchor="margin" w:tblpY="203"/>
        <w:tblW w:w="10435" w:type="dxa"/>
        <w:tblLook w:val="04A0" w:firstRow="1" w:lastRow="0" w:firstColumn="1" w:lastColumn="0" w:noHBand="0" w:noVBand="1"/>
      </w:tblPr>
      <w:tblGrid>
        <w:gridCol w:w="10435"/>
      </w:tblGrid>
      <w:tr w:rsidR="00407832" w14:paraId="5410DA20" w14:textId="77777777" w:rsidTr="005161D0">
        <w:trPr>
          <w:trHeight w:val="2063"/>
        </w:trPr>
        <w:tc>
          <w:tcPr>
            <w:tcW w:w="10435" w:type="dxa"/>
          </w:tcPr>
          <w:p w14:paraId="7F48960E" w14:textId="125B0D9D" w:rsidR="00D74395" w:rsidRDefault="00D74395" w:rsidP="00185372">
            <w:r>
              <w:t>Podíváme se tedy bl</w:t>
            </w:r>
            <w:r w:rsidR="003B7209">
              <w:t>í</w:t>
            </w:r>
            <w:r>
              <w:t>že na nonverbální komunikaci. Vezměte si, prosím, své sešity, tablety, notebooky či hliněné tabulky, abyste si mohli zaznamenat výklad</w:t>
            </w:r>
            <w:r w:rsidR="003B7209">
              <w:t xml:space="preserve">, </w:t>
            </w:r>
            <w:proofErr w:type="gramStart"/>
            <w:r>
              <w:t>a nebo</w:t>
            </w:r>
            <w:proofErr w:type="gramEnd"/>
            <w:r>
              <w:t xml:space="preserve"> vaše myšlenky s ním spojené.</w:t>
            </w:r>
          </w:p>
          <w:p w14:paraId="6E31ED03" w14:textId="4AEB8509" w:rsidR="002D3164" w:rsidRDefault="002D3164" w:rsidP="002D3164">
            <w:r>
              <w:t>Neverbální projevy jsou často vysílány</w:t>
            </w:r>
            <w:r>
              <w:t xml:space="preserve"> </w:t>
            </w:r>
            <w:r>
              <w:t>nevědomě.</w:t>
            </w:r>
            <w:r>
              <w:t xml:space="preserve"> </w:t>
            </w:r>
            <w:r>
              <w:t>Obdobně i příjem a vyhodnocení neverbálních</w:t>
            </w:r>
          </w:p>
          <w:p w14:paraId="4A25EE6A" w14:textId="6A6B180D" w:rsidR="002D3164" w:rsidRDefault="002D3164" w:rsidP="002D3164">
            <w:r>
              <w:t>signálů je často nevědomé.</w:t>
            </w:r>
            <w:r>
              <w:t xml:space="preserve"> </w:t>
            </w:r>
            <w:r>
              <w:t>Jejich vliv na komunikaci je však významný.</w:t>
            </w:r>
          </w:p>
          <w:p w14:paraId="541363F1" w14:textId="06EE0818" w:rsidR="003B7209" w:rsidRDefault="00185372" w:rsidP="00185372">
            <w:r>
              <w:t xml:space="preserve">Rozeznáváme celkem 6 druhů nonverbální komunikace. Těmi jsou proxemika, mimika, gestika, </w:t>
            </w:r>
            <w:proofErr w:type="spellStart"/>
            <w:r>
              <w:t>posturika</w:t>
            </w:r>
            <w:proofErr w:type="spellEnd"/>
            <w:r>
              <w:t xml:space="preserve">, </w:t>
            </w:r>
            <w:proofErr w:type="spellStart"/>
            <w:r>
              <w:t>kinezika</w:t>
            </w:r>
            <w:proofErr w:type="spellEnd"/>
            <w:r>
              <w:t xml:space="preserve"> a oční kontakt.</w:t>
            </w:r>
            <w:r>
              <w:br/>
              <w:t xml:space="preserve">Proxemika je vzdálenost mezi lidmi a reakce spojené s šířkou osobního prostoru. Každý z nás kolem sebe nevědomky vymezuje osobní prostor. Jde o vzdálenost, kterou si udržujeme od ostatních. Šíře osobního prostoru je dána jak individuálními vlastnostmi, tak i sociokulturními vlivy působícími na jedince. </w:t>
            </w:r>
            <w:r w:rsidR="003B7209">
              <w:t>Sociokulturní vlivy jsou ty vlivy, kterými na člověka působí společnost a kultura, ve které žije. Nejsou to tedy vlivy například biologické.</w:t>
            </w:r>
          </w:p>
          <w:p w14:paraId="43B05570" w14:textId="2E43834B" w:rsidR="00407832" w:rsidRDefault="00185372" w:rsidP="00185372">
            <w:r>
              <w:t xml:space="preserve">Rozlišujeme 4 základní </w:t>
            </w:r>
            <w:proofErr w:type="spellStart"/>
            <w:r>
              <w:t>proxemické</w:t>
            </w:r>
            <w:proofErr w:type="spellEnd"/>
            <w:r>
              <w:t xml:space="preserve"> zóny. Intimní zóna je nejvíce střežený prostor. Narušení této zóny vede k výrazné reakci, která se může projevit např. prudkým úkrokem, nervozitou či znejistěním druhé osoby. Vstup do tohoto prostoru je vhodný pouze u velmi blízkých osob! Osobní zóna je přibližně vzdálenost natažené paže. Jedná se o prostor určený pro přátele. V širší variantě je používána i při kontaktu s náhodnými známými či obchodními partnery. Obranou reakcí na nevhodné narušení je např. zkřížení paží, natočení bokem nebo úkrok dozadu. Společenská zóna je přibližně od 1,2m až do vzdálenosti okolo 3,5m. Tu využíváme při setkání s cizími lidmi či pro neosobní jednání. Veřejná zóna je od 3,5m dále. Bývá udržována ve vztahu k významným osobám. Uvedená šíře osobních zón je pouze orientační, neboť je podmíněna osobností komunikujícího člověka. </w:t>
            </w:r>
            <w:proofErr w:type="spellStart"/>
            <w:r>
              <w:t>Proxemický</w:t>
            </w:r>
            <w:proofErr w:type="spellEnd"/>
            <w:r>
              <w:t xml:space="preserve"> tanec je vzájemné přibližování či oddalování osob v průběhu komunikace. Je provázen průniky jedné osoby do zón druhého a následnými úniky či úhyby druhé osoby. Proxemika není pouze horizontální je</w:t>
            </w:r>
            <w:r w:rsidR="00D74395">
              <w:t>v</w:t>
            </w:r>
            <w:r>
              <w:t>, ale také vertikální. Jde o rozdílnou výši postavení mezi</w:t>
            </w:r>
            <w:r w:rsidR="001D3FE2">
              <w:t xml:space="preserve"> </w:t>
            </w:r>
            <w:r>
              <w:t>komunikujícími osobnostmi. Příkladem může být vyvýšené postavení (stupínek) u významného přednášejícího nebo</w:t>
            </w:r>
            <w:r w:rsidR="001D3FE2">
              <w:t xml:space="preserve"> </w:t>
            </w:r>
            <w:r>
              <w:t>rozdíl způsobený sezením jedné a stáním druhé osoby v průběhu komunikace. Vertikální proxemika může nepřímo</w:t>
            </w:r>
            <w:r w:rsidR="001D3FE2">
              <w:t xml:space="preserve"> </w:t>
            </w:r>
            <w:r>
              <w:t>vyjadřovat nadřazenost či podřízenost různých osob.</w:t>
            </w:r>
          </w:p>
          <w:p w14:paraId="76A55DC2" w14:textId="77777777" w:rsidR="005161D0" w:rsidRDefault="005161D0" w:rsidP="00185372"/>
          <w:p w14:paraId="5F05F2A6" w14:textId="7288A2FB" w:rsidR="00185372" w:rsidRDefault="00185372" w:rsidP="00185372">
            <w:r>
              <w:t>Mimika jsou pohyby obličeje způsobené stahy obličejových svalů. Někdy se hovoří také o „masce“, neboť dospělí</w:t>
            </w:r>
          </w:p>
          <w:p w14:paraId="0EFF2926" w14:textId="410AC6B3" w:rsidR="00185372" w:rsidRDefault="00185372" w:rsidP="00185372">
            <w:r>
              <w:t>lidé umí s mimikou vědomě pracovat. Silným mimickým projevem je např. upřímný úsměv.</w:t>
            </w:r>
          </w:p>
          <w:p w14:paraId="5575982B" w14:textId="77777777" w:rsidR="005161D0" w:rsidRDefault="005161D0" w:rsidP="00185372"/>
          <w:p w14:paraId="19F83A78" w14:textId="1B5B8CFB" w:rsidR="00185372" w:rsidRDefault="00185372" w:rsidP="00185372">
            <w:r>
              <w:t>Gestika jsou pohyby celého těla a zejména rukou.</w:t>
            </w:r>
            <w:r w:rsidR="00886F0F">
              <w:t xml:space="preserve"> </w:t>
            </w:r>
            <w:r>
              <w:t>Doprovodná gestikulace je spojena s řečí a slouží</w:t>
            </w:r>
            <w:r w:rsidR="00886F0F">
              <w:t xml:space="preserve"> </w:t>
            </w:r>
            <w:r>
              <w:t>zejména k zdůraznění slov. Dále např. pomáhá k</w:t>
            </w:r>
            <w:r w:rsidR="00886F0F">
              <w:t xml:space="preserve"> </w:t>
            </w:r>
            <w:r>
              <w:t>udávání tempa či rozdělení projevu.</w:t>
            </w:r>
            <w:r w:rsidR="00886F0F">
              <w:t xml:space="preserve"> </w:t>
            </w:r>
            <w:r>
              <w:t>Symboly zastupují určité vyjádření. Např. OK,</w:t>
            </w:r>
            <w:r w:rsidR="00886F0F">
              <w:t xml:space="preserve"> </w:t>
            </w:r>
            <w:r>
              <w:t>technická poznámka, jsi jednička apod. Některé</w:t>
            </w:r>
            <w:r w:rsidR="00886F0F">
              <w:t xml:space="preserve"> </w:t>
            </w:r>
            <w:r>
              <w:t>činnosti či povolání mají specifickou formu</w:t>
            </w:r>
            <w:r w:rsidR="00886F0F">
              <w:t xml:space="preserve"> </w:t>
            </w:r>
            <w:r>
              <w:t>dorozumíváním prostřednictvím symbolů</w:t>
            </w:r>
            <w:r w:rsidR="00886F0F">
              <w:t xml:space="preserve"> (</w:t>
            </w:r>
            <w:proofErr w:type="spellStart"/>
            <w:r w:rsidR="00886F0F">
              <w:t>potapěči</w:t>
            </w:r>
            <w:proofErr w:type="spellEnd"/>
            <w:r w:rsidR="00886F0F">
              <w:t>, vojáci)</w:t>
            </w:r>
            <w:r>
              <w:t>.</w:t>
            </w:r>
          </w:p>
          <w:p w14:paraId="223C271E" w14:textId="77777777" w:rsidR="005161D0" w:rsidRDefault="005161D0" w:rsidP="00185372"/>
          <w:p w14:paraId="737B97F4" w14:textId="78B56AA2" w:rsidR="00185372" w:rsidRDefault="00585995" w:rsidP="00886F0F">
            <w:proofErr w:type="spellStart"/>
            <w:proofErr w:type="gramStart"/>
            <w:r>
              <w:t>Posturika</w:t>
            </w:r>
            <w:proofErr w:type="spellEnd"/>
            <w:r>
              <w:t xml:space="preserve"> - j</w:t>
            </w:r>
            <w:r w:rsidR="00886F0F">
              <w:t>edná</w:t>
            </w:r>
            <w:proofErr w:type="gramEnd"/>
            <w:r w:rsidR="00886F0F">
              <w:t xml:space="preserve"> se o postoj či držení celého těla.</w:t>
            </w:r>
            <w:r>
              <w:t xml:space="preserve"> </w:t>
            </w:r>
            <w:r w:rsidR="00886F0F">
              <w:t>Lze z něj vyčíst sebevědomí, nejistotu, úzkost,</w:t>
            </w:r>
            <w:r>
              <w:t xml:space="preserve"> </w:t>
            </w:r>
            <w:r w:rsidR="00886F0F">
              <w:t>strach a podobně.</w:t>
            </w:r>
          </w:p>
          <w:p w14:paraId="62C8C6A8" w14:textId="77777777" w:rsidR="005161D0" w:rsidRDefault="005161D0" w:rsidP="00886F0F"/>
          <w:p w14:paraId="5645A228" w14:textId="4B79F3F9" w:rsidR="00585995" w:rsidRDefault="00585995" w:rsidP="00585995">
            <w:r>
              <w:t xml:space="preserve">Oční </w:t>
            </w:r>
            <w:proofErr w:type="gramStart"/>
            <w:r>
              <w:t>kontakt - Je</w:t>
            </w:r>
            <w:proofErr w:type="gramEnd"/>
            <w:r>
              <w:t xml:space="preserve"> potřeba si uvědomit sílu pohledu. Příliš dlouhý a přímý pohled („zírání“) může působit konfliktně a je vnímán jako výzva. Uhýbání očima může působit jako neupřímnost. Lépe než uhýbat pohledem dolů (sklopení očí) je uhnout do strany.</w:t>
            </w:r>
          </w:p>
          <w:p w14:paraId="2091623D" w14:textId="77777777" w:rsidR="005161D0" w:rsidRDefault="005161D0" w:rsidP="00585995"/>
          <w:p w14:paraId="0ACF76E5" w14:textId="0ADD34F2" w:rsidR="00185372" w:rsidRDefault="005161D0" w:rsidP="00185372">
            <w:proofErr w:type="spellStart"/>
            <w:r>
              <w:t>Kinezika</w:t>
            </w:r>
            <w:proofErr w:type="spellEnd"/>
            <w:r>
              <w:t xml:space="preserve"> je celkový tělesný projev. Jde o určitý pohybový vzorec či sladěnost pohybu u daného jedince.</w:t>
            </w:r>
          </w:p>
        </w:tc>
      </w:tr>
    </w:tbl>
    <w:p w14:paraId="258CDA8A" w14:textId="77777777" w:rsidR="00407832" w:rsidRDefault="00407832" w:rsidP="00407832"/>
    <w:p w14:paraId="27A89C9A" w14:textId="22A4748A" w:rsidR="00407832" w:rsidRDefault="00377D0F" w:rsidP="00407832">
      <w:pPr>
        <w:rPr>
          <w:i/>
          <w:iCs/>
        </w:rPr>
      </w:pPr>
      <w:r>
        <w:rPr>
          <w:i/>
          <w:iCs/>
        </w:rPr>
        <w:t>Tento výklad je doprovázen prezentací s body pro vizuální podporu mluveného slova učitele.</w:t>
      </w:r>
      <w:r w:rsidR="00246FA6">
        <w:rPr>
          <w:i/>
          <w:iCs/>
        </w:rPr>
        <w:t xml:space="preserve"> Důležitý je poutavý vizuální podklad.</w:t>
      </w:r>
      <w:r w:rsidR="00D74395">
        <w:rPr>
          <w:i/>
          <w:iCs/>
        </w:rPr>
        <w:t xml:space="preserve"> (Příloha 4)</w:t>
      </w:r>
    </w:p>
    <w:p w14:paraId="1A179366" w14:textId="26A4CEB3" w:rsidR="00D74395" w:rsidRPr="00EE30F1" w:rsidRDefault="00D74395" w:rsidP="00407832">
      <w:pPr>
        <w:rPr>
          <w:i/>
          <w:iCs/>
        </w:rPr>
      </w:pPr>
      <w:r>
        <w:rPr>
          <w:i/>
          <w:iCs/>
        </w:rPr>
        <w:t>Žáci si podle výkladu a prezentace dělají zápis v jimi zvoleném médiu.</w:t>
      </w:r>
    </w:p>
    <w:p w14:paraId="7145B6C2" w14:textId="5D95FB20" w:rsidR="00407832" w:rsidRDefault="00407832">
      <w:pPr>
        <w:spacing w:line="259" w:lineRule="auto"/>
        <w:rPr>
          <w:i/>
          <w:iCs/>
        </w:rPr>
      </w:pPr>
    </w:p>
    <w:p w14:paraId="5DCFD1C4" w14:textId="08AF4691" w:rsidR="00246FA6" w:rsidRDefault="00246FA6">
      <w:pPr>
        <w:spacing w:line="259" w:lineRule="auto"/>
        <w:rPr>
          <w:i/>
          <w:iCs/>
        </w:rPr>
      </w:pPr>
    </w:p>
    <w:p w14:paraId="4732CD8A" w14:textId="03040F10" w:rsidR="00246FA6" w:rsidRDefault="00246FA6">
      <w:pPr>
        <w:spacing w:line="259" w:lineRule="auto"/>
        <w:rPr>
          <w:i/>
          <w:iCs/>
        </w:rPr>
      </w:pPr>
    </w:p>
    <w:p w14:paraId="4DC289D1" w14:textId="3B2DE8D3" w:rsidR="00246FA6" w:rsidRDefault="00246FA6">
      <w:pPr>
        <w:spacing w:line="259" w:lineRule="auto"/>
        <w:rPr>
          <w:i/>
          <w:iCs/>
        </w:rPr>
      </w:pPr>
    </w:p>
    <w:p w14:paraId="6B49C596" w14:textId="082DEAA8" w:rsidR="00246FA6" w:rsidRDefault="00246FA6">
      <w:pPr>
        <w:spacing w:line="259" w:lineRule="auto"/>
        <w:rPr>
          <w:i/>
          <w:iCs/>
        </w:rPr>
      </w:pPr>
    </w:p>
    <w:p w14:paraId="648FD684" w14:textId="7844405B" w:rsidR="00246FA6" w:rsidRDefault="00246FA6">
      <w:pPr>
        <w:spacing w:line="259" w:lineRule="auto"/>
        <w:rPr>
          <w:i/>
          <w:iCs/>
        </w:rPr>
      </w:pPr>
    </w:p>
    <w:p w14:paraId="6D65DE17" w14:textId="7805FC15" w:rsidR="00246FA6" w:rsidRDefault="00246FA6">
      <w:pPr>
        <w:spacing w:line="259" w:lineRule="auto"/>
        <w:rPr>
          <w:i/>
          <w:iCs/>
        </w:rPr>
      </w:pPr>
    </w:p>
    <w:p w14:paraId="18A4A8D8" w14:textId="7FEE19A4" w:rsidR="00246FA6" w:rsidRDefault="00246FA6">
      <w:pPr>
        <w:spacing w:line="259" w:lineRule="auto"/>
        <w:rPr>
          <w:i/>
          <w:iCs/>
        </w:rPr>
      </w:pPr>
    </w:p>
    <w:p w14:paraId="6C5AAB1A" w14:textId="6D62EE77" w:rsidR="00246FA6" w:rsidRDefault="00246FA6">
      <w:pPr>
        <w:spacing w:line="259" w:lineRule="auto"/>
        <w:rPr>
          <w:i/>
          <w:iCs/>
        </w:rPr>
      </w:pPr>
    </w:p>
    <w:p w14:paraId="07634C56" w14:textId="07743186" w:rsidR="00246FA6" w:rsidRDefault="00246FA6">
      <w:pPr>
        <w:spacing w:line="259" w:lineRule="auto"/>
        <w:rPr>
          <w:i/>
          <w:iCs/>
        </w:rPr>
      </w:pPr>
    </w:p>
    <w:p w14:paraId="0F9C9097" w14:textId="04639919" w:rsidR="00246FA6" w:rsidRDefault="00246FA6">
      <w:pPr>
        <w:spacing w:line="259" w:lineRule="auto"/>
        <w:rPr>
          <w:i/>
          <w:iCs/>
        </w:rPr>
      </w:pPr>
    </w:p>
    <w:p w14:paraId="7BF4F5F2" w14:textId="77777777" w:rsidR="00246FA6" w:rsidRDefault="00246FA6">
      <w:pPr>
        <w:spacing w:line="259" w:lineRule="auto"/>
        <w:rPr>
          <w:i/>
          <w:iCs/>
        </w:rPr>
      </w:pPr>
    </w:p>
    <w:p w14:paraId="22033071" w14:textId="77777777" w:rsidR="00246FA6" w:rsidRDefault="00246FA6">
      <w:pPr>
        <w:spacing w:line="259" w:lineRule="auto"/>
        <w:rPr>
          <w:i/>
          <w:iCs/>
        </w:rPr>
      </w:pPr>
    </w:p>
    <w:p w14:paraId="5E7DAAF6" w14:textId="1845E738" w:rsidR="00C4299A" w:rsidRPr="00CF46A4" w:rsidRDefault="00C4299A" w:rsidP="00C4299A">
      <w:pPr>
        <w:pStyle w:val="Subtitle"/>
        <w:numPr>
          <w:ilvl w:val="0"/>
          <w:numId w:val="10"/>
        </w:numPr>
      </w:pPr>
      <w:r>
        <w:t>Samostatná práce</w:t>
      </w:r>
    </w:p>
    <w:tbl>
      <w:tblPr>
        <w:tblStyle w:val="TableGrid"/>
        <w:tblpPr w:leftFromText="141" w:rightFromText="141" w:vertAnchor="text" w:horzAnchor="margin" w:tblpY="203"/>
        <w:tblW w:w="0" w:type="auto"/>
        <w:tblLook w:val="04A0" w:firstRow="1" w:lastRow="0" w:firstColumn="1" w:lastColumn="0" w:noHBand="0" w:noVBand="1"/>
      </w:tblPr>
      <w:tblGrid>
        <w:gridCol w:w="10456"/>
      </w:tblGrid>
      <w:tr w:rsidR="00C4299A" w14:paraId="1157A53F" w14:textId="77777777" w:rsidTr="00C4299A">
        <w:trPr>
          <w:trHeight w:val="403"/>
        </w:trPr>
        <w:tc>
          <w:tcPr>
            <w:tcW w:w="10456" w:type="dxa"/>
          </w:tcPr>
          <w:p w14:paraId="2C74A12A" w14:textId="0B042361" w:rsidR="00C4299A" w:rsidRDefault="00C4299A" w:rsidP="005F39AF">
            <w:r>
              <w:t xml:space="preserve">Máte před sebou krátké texty. Jde o věty z Harryho Pottera a Kamene mudrců. Vaším cílem je přiřadit ke každé větě druh neverbální komunikace, kterého se </w:t>
            </w:r>
            <w:proofErr w:type="gramStart"/>
            <w:r>
              <w:t>ta</w:t>
            </w:r>
            <w:proofErr w:type="gramEnd"/>
            <w:r>
              <w:t xml:space="preserve"> která věta týká. </w:t>
            </w:r>
          </w:p>
        </w:tc>
      </w:tr>
    </w:tbl>
    <w:p w14:paraId="6A6B2552" w14:textId="77777777" w:rsidR="00C4299A" w:rsidRDefault="00C4299A" w:rsidP="00C4299A"/>
    <w:p w14:paraId="2B83A6EA" w14:textId="3A07EF06" w:rsidR="00C4299A" w:rsidRPr="00EE30F1" w:rsidRDefault="00C4299A" w:rsidP="00C4299A">
      <w:pPr>
        <w:rPr>
          <w:i/>
          <w:iCs/>
        </w:rPr>
      </w:pPr>
      <w:r>
        <w:rPr>
          <w:i/>
          <w:iCs/>
        </w:rPr>
        <w:t>Žáci dostanou materiál (Příloha 2). Jejich úkolem je spojit čísla s písmeny tak, aby věta a druh neverbální komunikace vytvořily logickou dvojici.</w:t>
      </w:r>
    </w:p>
    <w:tbl>
      <w:tblPr>
        <w:tblStyle w:val="TableGrid"/>
        <w:tblpPr w:leftFromText="141" w:rightFromText="141" w:vertAnchor="text" w:horzAnchor="margin" w:tblpY="203"/>
        <w:tblW w:w="10531" w:type="dxa"/>
        <w:tblLook w:val="04A0" w:firstRow="1" w:lastRow="0" w:firstColumn="1" w:lastColumn="0" w:noHBand="0" w:noVBand="1"/>
      </w:tblPr>
      <w:tblGrid>
        <w:gridCol w:w="10531"/>
      </w:tblGrid>
      <w:tr w:rsidR="00C4299A" w14:paraId="2D4C5C4C" w14:textId="77777777" w:rsidTr="00C4299A">
        <w:trPr>
          <w:trHeight w:val="431"/>
        </w:trPr>
        <w:tc>
          <w:tcPr>
            <w:tcW w:w="10531" w:type="dxa"/>
          </w:tcPr>
          <w:p w14:paraId="491B099B" w14:textId="5AD155CE" w:rsidR="00C4299A" w:rsidRDefault="00C4299A" w:rsidP="00C4299A">
            <w:r>
              <w:t>Jaká slova jste rozpoznali ve větách jako klíčová a jaké dvojice jste spojili?</w:t>
            </w:r>
          </w:p>
        </w:tc>
      </w:tr>
    </w:tbl>
    <w:p w14:paraId="657D930B" w14:textId="77777777" w:rsidR="00C4299A" w:rsidRDefault="00C4299A" w:rsidP="00C4299A"/>
    <w:p w14:paraId="15EC6CA1" w14:textId="2A101715" w:rsidR="00C4299A" w:rsidRDefault="00C4299A" w:rsidP="00C4299A">
      <w:pPr>
        <w:rPr>
          <w:i/>
          <w:iCs/>
        </w:rPr>
      </w:pPr>
    </w:p>
    <w:p w14:paraId="46525C1E" w14:textId="60A4BC6B" w:rsidR="00C4299A" w:rsidRDefault="00C4299A" w:rsidP="00C4299A">
      <w:pPr>
        <w:rPr>
          <w:i/>
          <w:iCs/>
        </w:rPr>
      </w:pPr>
    </w:p>
    <w:p w14:paraId="2ADD46B0" w14:textId="05EDA469" w:rsidR="00C4299A" w:rsidRDefault="00C4299A" w:rsidP="00C4299A">
      <w:pPr>
        <w:rPr>
          <w:i/>
          <w:iCs/>
        </w:rPr>
      </w:pPr>
    </w:p>
    <w:p w14:paraId="08C8F4CA" w14:textId="2063960B" w:rsidR="00C4299A" w:rsidRDefault="00C4299A" w:rsidP="00C4299A">
      <w:pPr>
        <w:rPr>
          <w:i/>
          <w:iCs/>
        </w:rPr>
      </w:pPr>
    </w:p>
    <w:p w14:paraId="277FE15D" w14:textId="6FF57D8E" w:rsidR="00C4299A" w:rsidRDefault="00C4299A" w:rsidP="00C4299A">
      <w:pPr>
        <w:rPr>
          <w:i/>
          <w:iCs/>
        </w:rPr>
      </w:pPr>
    </w:p>
    <w:p w14:paraId="37DEA972" w14:textId="741753CD" w:rsidR="00C4299A" w:rsidRDefault="00C4299A" w:rsidP="00C4299A">
      <w:pPr>
        <w:rPr>
          <w:i/>
          <w:iCs/>
        </w:rPr>
      </w:pPr>
    </w:p>
    <w:p w14:paraId="3DF6D410" w14:textId="41323591" w:rsidR="00C4299A" w:rsidRDefault="00C4299A" w:rsidP="00C4299A">
      <w:pPr>
        <w:rPr>
          <w:i/>
          <w:iCs/>
        </w:rPr>
      </w:pPr>
    </w:p>
    <w:p w14:paraId="3E3DC7A7" w14:textId="6321328C" w:rsidR="00C4299A" w:rsidRDefault="00C4299A" w:rsidP="00C4299A">
      <w:pPr>
        <w:rPr>
          <w:i/>
          <w:iCs/>
        </w:rPr>
      </w:pPr>
    </w:p>
    <w:p w14:paraId="0B9D1FBF" w14:textId="25D791AB" w:rsidR="00C4299A" w:rsidRDefault="00C4299A" w:rsidP="00C4299A">
      <w:pPr>
        <w:rPr>
          <w:i/>
          <w:iCs/>
        </w:rPr>
      </w:pPr>
    </w:p>
    <w:p w14:paraId="59FC1833" w14:textId="37393684" w:rsidR="00C4299A" w:rsidRDefault="00C4299A" w:rsidP="00C4299A">
      <w:pPr>
        <w:rPr>
          <w:i/>
          <w:iCs/>
        </w:rPr>
      </w:pPr>
    </w:p>
    <w:p w14:paraId="28ED4590" w14:textId="31927676" w:rsidR="00C4299A" w:rsidRDefault="00C4299A" w:rsidP="00C4299A">
      <w:pPr>
        <w:rPr>
          <w:i/>
          <w:iCs/>
        </w:rPr>
      </w:pPr>
    </w:p>
    <w:p w14:paraId="5AD75BD7" w14:textId="12EB322E" w:rsidR="00C4299A" w:rsidRDefault="00C4299A" w:rsidP="00C4299A">
      <w:pPr>
        <w:rPr>
          <w:i/>
          <w:iCs/>
        </w:rPr>
      </w:pPr>
    </w:p>
    <w:p w14:paraId="63F0D7D7" w14:textId="299537BC" w:rsidR="00C4299A" w:rsidRDefault="00C4299A" w:rsidP="00C4299A">
      <w:pPr>
        <w:rPr>
          <w:i/>
          <w:iCs/>
        </w:rPr>
      </w:pPr>
    </w:p>
    <w:p w14:paraId="5C87FEF6" w14:textId="684D1123" w:rsidR="00C4299A" w:rsidRDefault="00C4299A" w:rsidP="00C4299A">
      <w:pPr>
        <w:rPr>
          <w:i/>
          <w:iCs/>
        </w:rPr>
      </w:pPr>
    </w:p>
    <w:p w14:paraId="6F974986" w14:textId="19EC8368" w:rsidR="00C4299A" w:rsidRDefault="00C4299A" w:rsidP="00C4299A">
      <w:pPr>
        <w:rPr>
          <w:i/>
          <w:iCs/>
        </w:rPr>
      </w:pPr>
    </w:p>
    <w:p w14:paraId="2179EBA6" w14:textId="5D5201FD" w:rsidR="00C4299A" w:rsidRDefault="00C4299A" w:rsidP="00C4299A">
      <w:pPr>
        <w:rPr>
          <w:i/>
          <w:iCs/>
        </w:rPr>
      </w:pPr>
    </w:p>
    <w:p w14:paraId="2E233A14" w14:textId="1877CBB6" w:rsidR="00C4299A" w:rsidRDefault="00C4299A" w:rsidP="00C4299A">
      <w:pPr>
        <w:rPr>
          <w:i/>
          <w:iCs/>
        </w:rPr>
      </w:pPr>
    </w:p>
    <w:p w14:paraId="46CED2AB" w14:textId="5D69895A" w:rsidR="00C4299A" w:rsidRDefault="00C4299A" w:rsidP="00C4299A">
      <w:pPr>
        <w:rPr>
          <w:i/>
          <w:iCs/>
        </w:rPr>
      </w:pPr>
    </w:p>
    <w:p w14:paraId="34C7292C" w14:textId="578350E7" w:rsidR="00C4299A" w:rsidRDefault="00C4299A">
      <w:pPr>
        <w:spacing w:line="259" w:lineRule="auto"/>
        <w:rPr>
          <w:i/>
          <w:iCs/>
        </w:rPr>
      </w:pPr>
      <w:r>
        <w:rPr>
          <w:i/>
          <w:iCs/>
        </w:rPr>
        <w:br w:type="page"/>
      </w:r>
    </w:p>
    <w:p w14:paraId="488BE58F" w14:textId="147392D9" w:rsidR="00407832" w:rsidRPr="00CF46A4" w:rsidRDefault="00246FA6" w:rsidP="00407832">
      <w:pPr>
        <w:pStyle w:val="Subtitle"/>
        <w:numPr>
          <w:ilvl w:val="0"/>
          <w:numId w:val="10"/>
        </w:numPr>
      </w:pPr>
      <w:r>
        <w:lastRenderedPageBreak/>
        <w:t>Aplikace – skupinová práce</w:t>
      </w:r>
    </w:p>
    <w:tbl>
      <w:tblPr>
        <w:tblStyle w:val="TableGrid"/>
        <w:tblpPr w:leftFromText="141" w:rightFromText="141" w:vertAnchor="text" w:horzAnchor="margin" w:tblpY="203"/>
        <w:tblW w:w="10466" w:type="dxa"/>
        <w:tblLook w:val="04A0" w:firstRow="1" w:lastRow="0" w:firstColumn="1" w:lastColumn="0" w:noHBand="0" w:noVBand="1"/>
      </w:tblPr>
      <w:tblGrid>
        <w:gridCol w:w="10466"/>
      </w:tblGrid>
      <w:tr w:rsidR="00407832" w14:paraId="5D70F2E0" w14:textId="77777777" w:rsidTr="00246FA6">
        <w:trPr>
          <w:trHeight w:val="1391"/>
        </w:trPr>
        <w:tc>
          <w:tcPr>
            <w:tcW w:w="10466" w:type="dxa"/>
          </w:tcPr>
          <w:p w14:paraId="39F27258" w14:textId="4811B2E8" w:rsidR="00407832" w:rsidRDefault="00246FA6" w:rsidP="0023134D">
            <w:r>
              <w:t xml:space="preserve">Když jsme seznámeni se základními druhy neverbální komunikace, je určitě jasné, že budou některé, které vyjadřují spíše </w:t>
            </w:r>
            <w:proofErr w:type="spellStart"/>
            <w:r>
              <w:t>submisivitu</w:t>
            </w:r>
            <w:proofErr w:type="spellEnd"/>
            <w:r>
              <w:t xml:space="preserve"> nebo spíše dominanci. Pracovat budeme v aplikaci Google </w:t>
            </w:r>
            <w:proofErr w:type="spellStart"/>
            <w:r>
              <w:t>Jamboard</w:t>
            </w:r>
            <w:proofErr w:type="spellEnd"/>
            <w:r>
              <w:t xml:space="preserve">, proto prosím utvořte čtyřčlenné skupiny a alespoň jeden ze skupiny vytáhne svůj telefon. Odkaz na </w:t>
            </w:r>
            <w:proofErr w:type="spellStart"/>
            <w:r>
              <w:t>jamboard</w:t>
            </w:r>
            <w:proofErr w:type="spellEnd"/>
            <w:r>
              <w:t xml:space="preserve"> vám pošlu e-mailem. Vaším úkolem bude lístečky na </w:t>
            </w:r>
            <w:proofErr w:type="spellStart"/>
            <w:r>
              <w:t>Jamboardu</w:t>
            </w:r>
            <w:proofErr w:type="spellEnd"/>
            <w:r>
              <w:t xml:space="preserve"> rozčlenit do dvou skupin – submisivní projevy a dominantní projevy. </w:t>
            </w:r>
            <w:r w:rsidR="003B7209">
              <w:t xml:space="preserve">Submisivní jsou ty projevy, které vyjadřují nějakou podřazenost. Naopak dominance představuje nadřazenost nebo sílu. </w:t>
            </w:r>
            <w:r>
              <w:t>Každá skupina má list se svým číslem, pracujte prosím pouze na svých listech. Na práci máte 5 minut.</w:t>
            </w:r>
          </w:p>
          <w:p w14:paraId="25197A2E" w14:textId="77777777" w:rsidR="00407832" w:rsidRDefault="00407832" w:rsidP="0023134D"/>
        </w:tc>
      </w:tr>
    </w:tbl>
    <w:p w14:paraId="5122761B" w14:textId="77777777" w:rsidR="00407832" w:rsidRDefault="00407832" w:rsidP="00407832"/>
    <w:p w14:paraId="3219D7E1" w14:textId="216D523E" w:rsidR="00407832" w:rsidRDefault="00246FA6" w:rsidP="00407832">
      <w:pPr>
        <w:rPr>
          <w:i/>
          <w:iCs/>
        </w:rPr>
      </w:pPr>
      <w:r>
        <w:rPr>
          <w:i/>
          <w:iCs/>
        </w:rPr>
        <w:t>Učitel očísluje před začátkem práce skupiny tak, aby si každá byla vědoma svého čísla</w:t>
      </w:r>
      <w:r w:rsidR="00D74395">
        <w:rPr>
          <w:i/>
          <w:iCs/>
        </w:rPr>
        <w:t xml:space="preserve"> a pracovali tak ve správném </w:t>
      </w:r>
      <w:proofErr w:type="spellStart"/>
      <w:r w:rsidR="00D74395">
        <w:rPr>
          <w:i/>
          <w:iCs/>
        </w:rPr>
        <w:t>Jamboardu</w:t>
      </w:r>
      <w:proofErr w:type="spellEnd"/>
      <w:r w:rsidR="00D74395">
        <w:rPr>
          <w:i/>
          <w:iCs/>
        </w:rPr>
        <w:t>.</w:t>
      </w:r>
    </w:p>
    <w:p w14:paraId="475AF34B" w14:textId="1773E73E" w:rsidR="00246FA6" w:rsidRDefault="00246FA6" w:rsidP="00407832">
      <w:pPr>
        <w:rPr>
          <w:i/>
          <w:iCs/>
        </w:rPr>
      </w:pPr>
      <w:r>
        <w:rPr>
          <w:i/>
          <w:iCs/>
        </w:rPr>
        <w:t xml:space="preserve">Žáci </w:t>
      </w:r>
      <w:proofErr w:type="spellStart"/>
      <w:r>
        <w:rPr>
          <w:i/>
          <w:iCs/>
        </w:rPr>
        <w:t>Jamboard</w:t>
      </w:r>
      <w:proofErr w:type="spellEnd"/>
      <w:r>
        <w:rPr>
          <w:i/>
          <w:iCs/>
        </w:rPr>
        <w:t xml:space="preserve"> (Příloha 1) vyplňují sami. </w:t>
      </w:r>
    </w:p>
    <w:p w14:paraId="547B041F" w14:textId="0FA4383E" w:rsidR="005C38D2" w:rsidRDefault="005C38D2" w:rsidP="00407832">
      <w:pPr>
        <w:rPr>
          <w:i/>
          <w:iCs/>
        </w:rPr>
      </w:pPr>
      <w:r>
        <w:rPr>
          <w:i/>
          <w:iCs/>
        </w:rPr>
        <w:t>Na tabuli běží po celý čas odpočet minut, aby měli žáci dobrý přehled o tom, kolik času jim zbývá.</w:t>
      </w:r>
    </w:p>
    <w:p w14:paraId="2A0E6D14" w14:textId="39A5AE11" w:rsidR="001D0A97" w:rsidRPr="00EE30F1" w:rsidRDefault="001D0A97" w:rsidP="00407832">
      <w:pPr>
        <w:rPr>
          <w:i/>
          <w:iCs/>
        </w:rPr>
      </w:pPr>
      <w:r>
        <w:rPr>
          <w:i/>
          <w:iCs/>
        </w:rPr>
        <w:t>Pokud není ve škole k dispozici wifi, žáci nemají data nebo je jiný technický problém, aktivitu lze provést za pomoci vytisknutých rozstříhaných lístečků (Příloha 1).</w:t>
      </w:r>
    </w:p>
    <w:tbl>
      <w:tblPr>
        <w:tblStyle w:val="TableGrid"/>
        <w:tblpPr w:leftFromText="141" w:rightFromText="141" w:vertAnchor="text" w:horzAnchor="margin" w:tblpY="203"/>
        <w:tblW w:w="10531" w:type="dxa"/>
        <w:tblLook w:val="04A0" w:firstRow="1" w:lastRow="0" w:firstColumn="1" w:lastColumn="0" w:noHBand="0" w:noVBand="1"/>
      </w:tblPr>
      <w:tblGrid>
        <w:gridCol w:w="10531"/>
      </w:tblGrid>
      <w:tr w:rsidR="00407832" w14:paraId="75D65496" w14:textId="77777777" w:rsidTr="005C38D2">
        <w:trPr>
          <w:trHeight w:val="293"/>
        </w:trPr>
        <w:tc>
          <w:tcPr>
            <w:tcW w:w="10531" w:type="dxa"/>
          </w:tcPr>
          <w:p w14:paraId="369E66B1" w14:textId="6F4903D2" w:rsidR="00407832" w:rsidRDefault="005C38D2" w:rsidP="0023134D">
            <w:r>
              <w:t xml:space="preserve">Čas vypršel, poprosím skupinu číslo </w:t>
            </w:r>
            <w:r w:rsidR="00E02557">
              <w:t>__</w:t>
            </w:r>
            <w:r>
              <w:t>, aby nám prezentovala svůj vý</w:t>
            </w:r>
            <w:r w:rsidR="00E02557">
              <w:t>s</w:t>
            </w:r>
            <w:r>
              <w:t>ledek.</w:t>
            </w:r>
          </w:p>
        </w:tc>
      </w:tr>
    </w:tbl>
    <w:p w14:paraId="3A77F8DA" w14:textId="77777777" w:rsidR="00407832" w:rsidRDefault="00407832" w:rsidP="00407832"/>
    <w:p w14:paraId="1356AEE1" w14:textId="289DDCB0" w:rsidR="00E02557" w:rsidRDefault="00E02557">
      <w:pPr>
        <w:spacing w:line="259" w:lineRule="auto"/>
        <w:rPr>
          <w:i/>
          <w:iCs/>
        </w:rPr>
      </w:pPr>
      <w:r>
        <w:rPr>
          <w:i/>
          <w:iCs/>
        </w:rPr>
        <w:t>V ideální případě žáci prezentují správné výsledky (Příloha 2).</w:t>
      </w:r>
    </w:p>
    <w:p w14:paraId="4B281E35" w14:textId="05D0D900" w:rsidR="00D74395" w:rsidRDefault="00D74395">
      <w:pPr>
        <w:spacing w:line="259" w:lineRule="auto"/>
        <w:rPr>
          <w:i/>
          <w:iCs/>
        </w:rPr>
      </w:pPr>
      <w:r>
        <w:rPr>
          <w:i/>
          <w:iCs/>
        </w:rPr>
        <w:t xml:space="preserve">Pokud ne, nonverbální projevy učitel předvede a </w:t>
      </w:r>
      <w:proofErr w:type="gramStart"/>
      <w:r>
        <w:rPr>
          <w:i/>
          <w:iCs/>
        </w:rPr>
        <w:t>diskuzí</w:t>
      </w:r>
      <w:proofErr w:type="gramEnd"/>
      <w:r>
        <w:rPr>
          <w:i/>
          <w:iCs/>
        </w:rPr>
        <w:t xml:space="preserve"> s ostatními odůvodní, proč je ten daný projev submisivní nebo dominantní.</w:t>
      </w:r>
    </w:p>
    <w:tbl>
      <w:tblPr>
        <w:tblStyle w:val="TableGrid"/>
        <w:tblpPr w:leftFromText="141" w:rightFromText="141" w:vertAnchor="text" w:horzAnchor="margin" w:tblpY="203"/>
        <w:tblW w:w="10531" w:type="dxa"/>
        <w:tblLook w:val="04A0" w:firstRow="1" w:lastRow="0" w:firstColumn="1" w:lastColumn="0" w:noHBand="0" w:noVBand="1"/>
      </w:tblPr>
      <w:tblGrid>
        <w:gridCol w:w="10531"/>
      </w:tblGrid>
      <w:tr w:rsidR="00E02557" w14:paraId="5E10AFE2" w14:textId="77777777" w:rsidTr="00C4589C">
        <w:trPr>
          <w:trHeight w:val="293"/>
        </w:trPr>
        <w:tc>
          <w:tcPr>
            <w:tcW w:w="10531" w:type="dxa"/>
          </w:tcPr>
          <w:p w14:paraId="55ED1DDA" w14:textId="42B92DD5" w:rsidR="001D0A97" w:rsidRDefault="00E02557" w:rsidP="001D0A97">
            <w:r>
              <w:t xml:space="preserve">Děkujeme skupině __ a já se chci zeptat, jestli má někdo nějaké otázky? </w:t>
            </w:r>
            <w:r w:rsidR="001D0A97">
              <w:t>Pokud ano, ráda je zodpovím. Pokud nejsou, posuneme se k další aktivitě. A v případě, že sice máte otázku, ale není vám příjemné se na ní ptát, můžete za mnou přijít po hodině nebo mi ji napsat e-mailem.</w:t>
            </w:r>
          </w:p>
          <w:p w14:paraId="7F7F9F56" w14:textId="68E46ADF" w:rsidR="00E02557" w:rsidRDefault="00E02557" w:rsidP="00E02557"/>
        </w:tc>
      </w:tr>
    </w:tbl>
    <w:p w14:paraId="5530B490" w14:textId="4D5B16CF" w:rsidR="00407832" w:rsidRDefault="00407832">
      <w:pPr>
        <w:spacing w:line="259" w:lineRule="auto"/>
        <w:rPr>
          <w:i/>
          <w:iCs/>
        </w:rPr>
      </w:pPr>
      <w:r>
        <w:rPr>
          <w:i/>
          <w:iCs/>
        </w:rPr>
        <w:br w:type="page"/>
      </w:r>
    </w:p>
    <w:p w14:paraId="71ECE637" w14:textId="07AB896D" w:rsidR="00407832" w:rsidRPr="00CF46A4" w:rsidRDefault="00E02557" w:rsidP="00407832">
      <w:pPr>
        <w:pStyle w:val="Subtitle"/>
        <w:numPr>
          <w:ilvl w:val="0"/>
          <w:numId w:val="10"/>
        </w:numPr>
      </w:pPr>
      <w:r>
        <w:lastRenderedPageBreak/>
        <w:t>Aplikace – práce ve dvojicích</w:t>
      </w:r>
    </w:p>
    <w:tbl>
      <w:tblPr>
        <w:tblStyle w:val="TableGrid"/>
        <w:tblpPr w:leftFromText="141" w:rightFromText="141" w:vertAnchor="text" w:horzAnchor="margin" w:tblpY="203"/>
        <w:tblW w:w="10666" w:type="dxa"/>
        <w:tblLook w:val="04A0" w:firstRow="1" w:lastRow="0" w:firstColumn="1" w:lastColumn="0" w:noHBand="0" w:noVBand="1"/>
      </w:tblPr>
      <w:tblGrid>
        <w:gridCol w:w="10666"/>
      </w:tblGrid>
      <w:tr w:rsidR="001D0A97" w14:paraId="4F8DB1F4" w14:textId="77777777" w:rsidTr="001D0A97">
        <w:trPr>
          <w:trHeight w:val="847"/>
        </w:trPr>
        <w:tc>
          <w:tcPr>
            <w:tcW w:w="10666" w:type="dxa"/>
          </w:tcPr>
          <w:p w14:paraId="373D8E6D" w14:textId="77777777" w:rsidR="001D0A97" w:rsidRDefault="001D0A97" w:rsidP="001D0A97">
            <w:r>
              <w:t xml:space="preserve">V poslední části hodiny vás čeká ještě práce ve dvojicích. Ve výkladu jste se seznámili s nonverbální komunikací a jejími druhy. V následující aktivitě máte tři postavy/persony. Zaměřte se na ně, představte si je a vymyslete, jak se budou v rámci nonverbální komunikace chovat. </w:t>
            </w:r>
          </w:p>
        </w:tc>
      </w:tr>
    </w:tbl>
    <w:p w14:paraId="3B06B2BF" w14:textId="77777777" w:rsidR="005F39AF" w:rsidRDefault="005F39AF" w:rsidP="00407832">
      <w:pPr>
        <w:rPr>
          <w:i/>
          <w:iCs/>
        </w:rPr>
      </w:pPr>
    </w:p>
    <w:p w14:paraId="017DB20D" w14:textId="657455A6" w:rsidR="00407832" w:rsidRDefault="00C4299A" w:rsidP="00407832">
      <w:r>
        <w:rPr>
          <w:i/>
          <w:iCs/>
        </w:rPr>
        <w:t xml:space="preserve">Žáci pracují s tabulkou (příloha3). Na práci ve dvojicích mají 10 minut, následuje dvouminutová </w:t>
      </w:r>
      <w:proofErr w:type="gramStart"/>
      <w:r>
        <w:rPr>
          <w:i/>
          <w:iCs/>
        </w:rPr>
        <w:t>diskuze</w:t>
      </w:r>
      <w:proofErr w:type="gramEnd"/>
      <w:r>
        <w:rPr>
          <w:i/>
          <w:iCs/>
        </w:rPr>
        <w:t xml:space="preserve">, kde sdílejí svou práci s ostatními spolužáky. Toto cvičení nemá žádné správné řešení, spíše přibližně správné. Důležité je, aby si dokázali svou volbu obhájit. </w:t>
      </w:r>
    </w:p>
    <w:p w14:paraId="263B51EA" w14:textId="77777777" w:rsidR="001D0A97" w:rsidRDefault="00C4299A">
      <w:pPr>
        <w:spacing w:line="259" w:lineRule="auto"/>
        <w:rPr>
          <w:i/>
          <w:iCs/>
        </w:rPr>
      </w:pPr>
      <w:r>
        <w:rPr>
          <w:i/>
          <w:iCs/>
        </w:rPr>
        <w:t>Klíčové pro tuto aktivitu je, aby ji žáci brali vážně. Pokud se tak nestane, poděkujeme</w:t>
      </w:r>
      <w:r w:rsidR="00D74395">
        <w:rPr>
          <w:i/>
          <w:iCs/>
        </w:rPr>
        <w:t xml:space="preserve"> těm, kteří ji vážně berou a zvýšíme jim tak kredit. Tak budou ti, kteří práci vážně nebrali, v</w:t>
      </w:r>
    </w:p>
    <w:tbl>
      <w:tblPr>
        <w:tblStyle w:val="TableGrid"/>
        <w:tblpPr w:leftFromText="141" w:rightFromText="141" w:vertAnchor="text" w:horzAnchor="margin" w:tblpY="203"/>
        <w:tblW w:w="10666" w:type="dxa"/>
        <w:tblLook w:val="04A0" w:firstRow="1" w:lastRow="0" w:firstColumn="1" w:lastColumn="0" w:noHBand="0" w:noVBand="1"/>
      </w:tblPr>
      <w:tblGrid>
        <w:gridCol w:w="10666"/>
      </w:tblGrid>
      <w:tr w:rsidR="001D0A97" w14:paraId="55580EA9" w14:textId="77777777" w:rsidTr="00366A54">
        <w:trPr>
          <w:trHeight w:val="847"/>
        </w:trPr>
        <w:tc>
          <w:tcPr>
            <w:tcW w:w="10666" w:type="dxa"/>
          </w:tcPr>
          <w:p w14:paraId="37C5F3A1" w14:textId="2EB06CF9" w:rsidR="001D0A97" w:rsidRDefault="001D0A97" w:rsidP="001D0A97">
            <w:r>
              <w:t>Pokud ne</w:t>
            </w:r>
            <w:r>
              <w:t>jsou žádné další připomínky, poznámky nebo otázky</w:t>
            </w:r>
            <w:r>
              <w:t xml:space="preserve">, upozorním ještě na etické aspekty nonverbální </w:t>
            </w:r>
            <w:proofErr w:type="gramStart"/>
            <w:r>
              <w:t>komunikace - znalost</w:t>
            </w:r>
            <w:proofErr w:type="gramEnd"/>
            <w:r>
              <w:t xml:space="preserve"> zákonitostí neverbální komunikace by neměla sloužit ke zneužívání a manipulaci jiné osoby.</w:t>
            </w:r>
          </w:p>
          <w:p w14:paraId="402039C3" w14:textId="77777777" w:rsidR="001D0A97" w:rsidRDefault="001D0A97" w:rsidP="001D0A97">
            <w:r>
              <w:t>To, co jsme se dnes naučili, by mělo vést ke zvýšení empatie a schopnosti pochopit některé reakce u druhých osob. Znalost neverbální komunikace by měla být vodítkem a nápovědou při jednání s ostatními a ne možností, jak druhého vyvést z míry či</w:t>
            </w:r>
          </w:p>
          <w:p w14:paraId="4CC24EDB" w14:textId="2F54B240" w:rsidR="001D0A97" w:rsidRDefault="001D0A97" w:rsidP="001D0A97">
            <w:r>
              <w:t>využívat.</w:t>
            </w:r>
          </w:p>
        </w:tc>
      </w:tr>
    </w:tbl>
    <w:p w14:paraId="33D0F251" w14:textId="2E3740D6" w:rsidR="00407832" w:rsidRDefault="00407832">
      <w:pPr>
        <w:spacing w:line="259" w:lineRule="auto"/>
        <w:rPr>
          <w:i/>
          <w:iCs/>
        </w:rPr>
      </w:pPr>
      <w:r>
        <w:rPr>
          <w:i/>
          <w:iCs/>
        </w:rPr>
        <w:br w:type="page"/>
      </w:r>
    </w:p>
    <w:p w14:paraId="0F8F879D" w14:textId="5F8ACE83" w:rsidR="00407832" w:rsidRPr="00CF46A4" w:rsidRDefault="00407832" w:rsidP="00407832">
      <w:pPr>
        <w:pStyle w:val="Subtitle"/>
      </w:pPr>
      <w:r>
        <w:lastRenderedPageBreak/>
        <w:t>Splnění didaktických cílů</w:t>
      </w:r>
    </w:p>
    <w:p w14:paraId="42E613B9" w14:textId="75985400" w:rsidR="00EE30F1" w:rsidRDefault="00C4299A" w:rsidP="00CD5327">
      <w:r>
        <w:t>Testovací otázky, kterými je možnost zjistit, zda byly didaktické cíle splněny:</w:t>
      </w:r>
    </w:p>
    <w:p w14:paraId="45AFBA16" w14:textId="3F026015" w:rsidR="00D74395" w:rsidRDefault="00D74395" w:rsidP="00C4299A">
      <w:pPr>
        <w:pStyle w:val="ListParagraph"/>
        <w:numPr>
          <w:ilvl w:val="0"/>
          <w:numId w:val="13"/>
        </w:numPr>
      </w:pPr>
      <w:r>
        <w:t>Co je nonverbální komunikace? Popište vlastními slovy (</w:t>
      </w:r>
      <w:proofErr w:type="gramStart"/>
      <w:r>
        <w:t>2b</w:t>
      </w:r>
      <w:proofErr w:type="gramEnd"/>
      <w:r>
        <w:t>)</w:t>
      </w:r>
    </w:p>
    <w:p w14:paraId="6FDB6B79" w14:textId="20779600" w:rsidR="00C4299A" w:rsidRDefault="00C4299A" w:rsidP="00C4299A">
      <w:pPr>
        <w:pStyle w:val="ListParagraph"/>
        <w:numPr>
          <w:ilvl w:val="0"/>
          <w:numId w:val="13"/>
        </w:numPr>
      </w:pPr>
      <w:r>
        <w:t>Vysvětlete níže uvedené pojmy:</w:t>
      </w:r>
      <w:r w:rsidR="00D74395">
        <w:t xml:space="preserve"> (</w:t>
      </w:r>
      <w:proofErr w:type="gramStart"/>
      <w:r w:rsidR="00D74395">
        <w:t>5b</w:t>
      </w:r>
      <w:proofErr w:type="gramEnd"/>
      <w:r w:rsidR="00D74395">
        <w:t>)</w:t>
      </w:r>
    </w:p>
    <w:p w14:paraId="42D09A32" w14:textId="738BCF1F" w:rsidR="00C4299A" w:rsidRDefault="00C4299A" w:rsidP="00C4299A">
      <w:pPr>
        <w:pStyle w:val="ListParagraph"/>
        <w:numPr>
          <w:ilvl w:val="1"/>
          <w:numId w:val="13"/>
        </w:numPr>
      </w:pPr>
      <w:r>
        <w:t>Mimika</w:t>
      </w:r>
    </w:p>
    <w:p w14:paraId="7E95A2D9" w14:textId="482B397B" w:rsidR="00C4299A" w:rsidRDefault="00C4299A" w:rsidP="00C4299A">
      <w:pPr>
        <w:pStyle w:val="ListParagraph"/>
        <w:numPr>
          <w:ilvl w:val="1"/>
          <w:numId w:val="13"/>
        </w:numPr>
      </w:pPr>
      <w:r>
        <w:t>Gestika</w:t>
      </w:r>
    </w:p>
    <w:p w14:paraId="6BE37B16" w14:textId="0DC467CC" w:rsidR="00C4299A" w:rsidRDefault="00C4299A" w:rsidP="00C4299A">
      <w:pPr>
        <w:pStyle w:val="ListParagraph"/>
        <w:numPr>
          <w:ilvl w:val="1"/>
          <w:numId w:val="13"/>
        </w:numPr>
      </w:pPr>
      <w:proofErr w:type="spellStart"/>
      <w:r>
        <w:t>posturika</w:t>
      </w:r>
      <w:proofErr w:type="spellEnd"/>
    </w:p>
    <w:p w14:paraId="0687408F" w14:textId="717D4ECA" w:rsidR="00C4299A" w:rsidRDefault="00C4299A" w:rsidP="00C4299A">
      <w:pPr>
        <w:pStyle w:val="ListParagraph"/>
        <w:numPr>
          <w:ilvl w:val="1"/>
          <w:numId w:val="13"/>
        </w:numPr>
      </w:pPr>
      <w:proofErr w:type="spellStart"/>
      <w:r>
        <w:t>Kinzeka</w:t>
      </w:r>
      <w:proofErr w:type="spellEnd"/>
    </w:p>
    <w:p w14:paraId="6F44834E" w14:textId="78FC77CB" w:rsidR="00C4299A" w:rsidRDefault="00C4299A" w:rsidP="00C4299A">
      <w:pPr>
        <w:pStyle w:val="ListParagraph"/>
        <w:numPr>
          <w:ilvl w:val="1"/>
          <w:numId w:val="13"/>
        </w:numPr>
      </w:pPr>
      <w:r>
        <w:t>Proxemika</w:t>
      </w:r>
    </w:p>
    <w:p w14:paraId="5E71DB54" w14:textId="35E90F95" w:rsidR="00C4299A" w:rsidRDefault="00C4299A" w:rsidP="00C4299A">
      <w:pPr>
        <w:pStyle w:val="ListParagraph"/>
        <w:numPr>
          <w:ilvl w:val="0"/>
          <w:numId w:val="13"/>
        </w:numPr>
      </w:pPr>
      <w:r>
        <w:t xml:space="preserve">Jaké jsou </w:t>
      </w:r>
      <w:proofErr w:type="spellStart"/>
      <w:r>
        <w:t>proxemické</w:t>
      </w:r>
      <w:proofErr w:type="spellEnd"/>
      <w:r>
        <w:t xml:space="preserve"> zóny a koho do nich pouštíme?</w:t>
      </w:r>
      <w:r w:rsidR="00D74395">
        <w:t xml:space="preserve"> (</w:t>
      </w:r>
      <w:proofErr w:type="gramStart"/>
      <w:r w:rsidR="00D74395">
        <w:t>8b</w:t>
      </w:r>
      <w:proofErr w:type="gramEnd"/>
      <w:r w:rsidR="00D74395">
        <w:t>)</w:t>
      </w:r>
    </w:p>
    <w:p w14:paraId="01927B09" w14:textId="40A9AC63" w:rsidR="00C4299A" w:rsidRDefault="00C4299A" w:rsidP="00C4299A">
      <w:pPr>
        <w:pStyle w:val="ListParagraph"/>
        <w:numPr>
          <w:ilvl w:val="0"/>
          <w:numId w:val="13"/>
        </w:numPr>
      </w:pPr>
      <w:r>
        <w:t>Zapište tři submisivní nonverbální projevy.</w:t>
      </w:r>
      <w:r w:rsidR="00D74395">
        <w:t xml:space="preserve"> (</w:t>
      </w:r>
      <w:proofErr w:type="gramStart"/>
      <w:r w:rsidR="00D74395">
        <w:t>3b</w:t>
      </w:r>
      <w:proofErr w:type="gramEnd"/>
      <w:r w:rsidR="00D74395">
        <w:t>)</w:t>
      </w:r>
    </w:p>
    <w:p w14:paraId="14162F13" w14:textId="386433F3" w:rsidR="00C4299A" w:rsidRDefault="00C4299A" w:rsidP="00C4299A">
      <w:pPr>
        <w:pStyle w:val="ListParagraph"/>
        <w:numPr>
          <w:ilvl w:val="0"/>
          <w:numId w:val="13"/>
        </w:numPr>
      </w:pPr>
      <w:r>
        <w:t>Zapište tři dominantní nonverbální projevy.</w:t>
      </w:r>
      <w:r w:rsidR="00D74395">
        <w:t xml:space="preserve"> (</w:t>
      </w:r>
      <w:proofErr w:type="gramStart"/>
      <w:r w:rsidR="00D74395">
        <w:t>3b</w:t>
      </w:r>
      <w:proofErr w:type="gramEnd"/>
      <w:r w:rsidR="00D74395">
        <w:t>)</w:t>
      </w:r>
    </w:p>
    <w:p w14:paraId="69B27956" w14:textId="761A21FA" w:rsidR="00C4299A" w:rsidRDefault="00C4299A" w:rsidP="00C4299A">
      <w:pPr>
        <w:pStyle w:val="ListParagraph"/>
        <w:numPr>
          <w:ilvl w:val="0"/>
          <w:numId w:val="13"/>
        </w:numPr>
      </w:pPr>
      <w:r>
        <w:t>Označte chybný výrok.</w:t>
      </w:r>
      <w:r w:rsidR="00D74395">
        <w:t xml:space="preserve"> (</w:t>
      </w:r>
      <w:proofErr w:type="gramStart"/>
      <w:r w:rsidR="00D74395">
        <w:t>1b</w:t>
      </w:r>
      <w:proofErr w:type="gramEnd"/>
      <w:r w:rsidR="00D74395">
        <w:t>)</w:t>
      </w:r>
    </w:p>
    <w:p w14:paraId="7EE5B4C6" w14:textId="77777777" w:rsidR="00C4299A" w:rsidRDefault="00C4299A" w:rsidP="00C4299A">
      <w:pPr>
        <w:pStyle w:val="ListParagraph"/>
        <w:numPr>
          <w:ilvl w:val="1"/>
          <w:numId w:val="13"/>
        </w:numPr>
      </w:pPr>
      <w:r>
        <w:t>Doprovodná (ilustrativní) gestikulace:</w:t>
      </w:r>
    </w:p>
    <w:p w14:paraId="4D551CA5" w14:textId="4FC80818" w:rsidR="00C4299A" w:rsidRDefault="00C4299A" w:rsidP="00C4299A">
      <w:pPr>
        <w:pStyle w:val="ListParagraph"/>
        <w:numPr>
          <w:ilvl w:val="2"/>
          <w:numId w:val="13"/>
        </w:numPr>
      </w:pPr>
      <w:r>
        <w:t>bývá používána pro zdůraznění řeči.</w:t>
      </w:r>
    </w:p>
    <w:p w14:paraId="5538C493" w14:textId="2DB87232" w:rsidR="00C4299A" w:rsidRDefault="00C4299A" w:rsidP="00C4299A">
      <w:pPr>
        <w:pStyle w:val="ListParagraph"/>
        <w:numPr>
          <w:ilvl w:val="2"/>
          <w:numId w:val="13"/>
        </w:numPr>
      </w:pPr>
      <w:r>
        <w:t>udává tempo a rytmus mluveného slova.</w:t>
      </w:r>
    </w:p>
    <w:p w14:paraId="7DDA250C" w14:textId="15D2D9AB" w:rsidR="00C4299A" w:rsidRDefault="00C4299A" w:rsidP="00C4299A">
      <w:pPr>
        <w:pStyle w:val="ListParagraph"/>
        <w:numPr>
          <w:ilvl w:val="2"/>
          <w:numId w:val="13"/>
        </w:numPr>
      </w:pPr>
      <w:r>
        <w:t>nahrazuje mluvené slovo.</w:t>
      </w:r>
    </w:p>
    <w:p w14:paraId="34CC41E9" w14:textId="5E0351A8" w:rsidR="00C4299A" w:rsidRDefault="00C4299A" w:rsidP="00C4299A">
      <w:pPr>
        <w:pStyle w:val="ListParagraph"/>
        <w:numPr>
          <w:ilvl w:val="2"/>
          <w:numId w:val="13"/>
        </w:numPr>
      </w:pPr>
      <w:r>
        <w:t>doplňuje mluvený projev.</w:t>
      </w:r>
    </w:p>
    <w:p w14:paraId="1B094790" w14:textId="77777777" w:rsidR="00C4299A" w:rsidRDefault="00C4299A" w:rsidP="00C4299A">
      <w:pPr>
        <w:pStyle w:val="ListParagraph"/>
      </w:pPr>
    </w:p>
    <w:p w14:paraId="4E0B1077" w14:textId="2126465B" w:rsidR="00C4299A" w:rsidRDefault="00C4299A" w:rsidP="00C4299A">
      <w:pPr>
        <w:pStyle w:val="ListParagraph"/>
        <w:numPr>
          <w:ilvl w:val="1"/>
          <w:numId w:val="13"/>
        </w:numPr>
      </w:pPr>
      <w:r>
        <w:t>Vyberte chybné výroky a opravte je.</w:t>
      </w:r>
      <w:r w:rsidR="00D74395">
        <w:t xml:space="preserve"> (</w:t>
      </w:r>
      <w:proofErr w:type="gramStart"/>
      <w:r w:rsidR="00D74395">
        <w:t>1b</w:t>
      </w:r>
      <w:proofErr w:type="gramEnd"/>
      <w:r w:rsidR="00D74395">
        <w:t>)</w:t>
      </w:r>
    </w:p>
    <w:p w14:paraId="19838511" w14:textId="6E9B98A6" w:rsidR="00C4299A" w:rsidRDefault="00C4299A" w:rsidP="00C4299A">
      <w:pPr>
        <w:pStyle w:val="ListParagraph"/>
        <w:numPr>
          <w:ilvl w:val="2"/>
          <w:numId w:val="13"/>
        </w:numPr>
      </w:pPr>
      <w:r>
        <w:t>Takzvaná maska zabraňuje ostatním ve čtení našich emocí.</w:t>
      </w:r>
    </w:p>
    <w:p w14:paraId="1152B343" w14:textId="27F68EAC" w:rsidR="00C4299A" w:rsidRDefault="00C4299A" w:rsidP="00C4299A">
      <w:pPr>
        <w:pStyle w:val="ListParagraph"/>
        <w:numPr>
          <w:ilvl w:val="2"/>
          <w:numId w:val="13"/>
        </w:numPr>
      </w:pPr>
      <w:r>
        <w:t>Mimika je pohyb našich rukou.</w:t>
      </w:r>
    </w:p>
    <w:p w14:paraId="2CB3D72D" w14:textId="08A3F580" w:rsidR="00C4299A" w:rsidRDefault="00C4299A" w:rsidP="00C4299A">
      <w:pPr>
        <w:pStyle w:val="ListParagraph"/>
        <w:numPr>
          <w:ilvl w:val="2"/>
          <w:numId w:val="13"/>
        </w:numPr>
      </w:pPr>
      <w:r>
        <w:t>Gesta a symboly mají v různých kulturách a skupinách v podstatě shodný význam.</w:t>
      </w:r>
    </w:p>
    <w:p w14:paraId="0A5297EB" w14:textId="4E4E1F13" w:rsidR="00C4299A" w:rsidRDefault="00C4299A" w:rsidP="00C4299A">
      <w:pPr>
        <w:pStyle w:val="ListParagraph"/>
        <w:numPr>
          <w:ilvl w:val="2"/>
          <w:numId w:val="13"/>
        </w:numPr>
      </w:pPr>
      <w:r>
        <w:t>Proxemika se týká osobního prostoru, který nás obklopuje</w:t>
      </w:r>
    </w:p>
    <w:p w14:paraId="1D9AB930" w14:textId="0BF2BDAD" w:rsidR="00C4299A" w:rsidRDefault="00C4299A" w:rsidP="00C4299A">
      <w:pPr>
        <w:pStyle w:val="ListParagraph"/>
        <w:numPr>
          <w:ilvl w:val="2"/>
          <w:numId w:val="13"/>
        </w:numPr>
      </w:pPr>
      <w:r>
        <w:t>Příjemné podání ruky se lze naučit, a proto bychom měli sledovat i další neverbální projevy</w:t>
      </w:r>
    </w:p>
    <w:p w14:paraId="4BD57AFA" w14:textId="7A634640" w:rsidR="00C4299A" w:rsidRDefault="00C4299A" w:rsidP="00C4299A">
      <w:pPr>
        <w:pStyle w:val="ListParagraph"/>
        <w:ind w:left="2160"/>
      </w:pPr>
      <w:r>
        <w:t>s ním spojené.</w:t>
      </w:r>
    </w:p>
    <w:p w14:paraId="4D8AEC20" w14:textId="35641C2F" w:rsidR="00C4299A" w:rsidRDefault="00C4299A" w:rsidP="00C4299A">
      <w:pPr>
        <w:pStyle w:val="ListParagraph"/>
        <w:numPr>
          <w:ilvl w:val="0"/>
          <w:numId w:val="13"/>
        </w:numPr>
      </w:pPr>
      <w:r>
        <w:t>Jakým dojmem působí člověk se svěšenými rameny?</w:t>
      </w:r>
      <w:r w:rsidR="00D74395">
        <w:t xml:space="preserve"> (</w:t>
      </w:r>
      <w:proofErr w:type="gramStart"/>
      <w:r w:rsidR="00D74395">
        <w:t>1b</w:t>
      </w:r>
      <w:proofErr w:type="gramEnd"/>
      <w:r w:rsidR="00D74395">
        <w:t>)</w:t>
      </w:r>
    </w:p>
    <w:p w14:paraId="1560D26D" w14:textId="4D8A0061" w:rsidR="00C4299A" w:rsidRDefault="00C4299A" w:rsidP="00C4299A">
      <w:pPr>
        <w:pStyle w:val="ListParagraph"/>
        <w:numPr>
          <w:ilvl w:val="0"/>
          <w:numId w:val="13"/>
        </w:numPr>
      </w:pPr>
      <w:r>
        <w:t>Přemýšlejte a zapište, jaké neverbální techniky mohou být zneužívány při manipulaci druhé osoby.</w:t>
      </w:r>
      <w:r w:rsidR="00D74395">
        <w:t xml:space="preserve"> (</w:t>
      </w:r>
      <w:proofErr w:type="gramStart"/>
      <w:r w:rsidR="00D74395">
        <w:t>4b</w:t>
      </w:r>
      <w:proofErr w:type="gramEnd"/>
      <w:r w:rsidR="00D74395">
        <w:t>)</w:t>
      </w:r>
    </w:p>
    <w:p w14:paraId="65CAA192" w14:textId="7DE6EC44" w:rsidR="00C4299A" w:rsidRDefault="00C4299A" w:rsidP="00C4299A">
      <w:pPr>
        <w:pStyle w:val="ListParagraph"/>
        <w:numPr>
          <w:ilvl w:val="0"/>
          <w:numId w:val="13"/>
        </w:numPr>
      </w:pPr>
      <w:r>
        <w:t xml:space="preserve">Jaký je rozdíl mezi vertikální a horizontální </w:t>
      </w:r>
      <w:proofErr w:type="spellStart"/>
      <w:r>
        <w:t>proxemikou</w:t>
      </w:r>
      <w:proofErr w:type="spellEnd"/>
      <w:r>
        <w:t>?</w:t>
      </w:r>
      <w:r w:rsidR="00D74395">
        <w:t xml:space="preserve"> (</w:t>
      </w:r>
      <w:proofErr w:type="gramStart"/>
      <w:r w:rsidR="00D74395">
        <w:t>2b</w:t>
      </w:r>
      <w:proofErr w:type="gramEnd"/>
      <w:r w:rsidR="00D74395">
        <w:t>)</w:t>
      </w:r>
    </w:p>
    <w:p w14:paraId="54EBD4E0" w14:textId="76526CE3" w:rsidR="00300C29" w:rsidRDefault="00300C29" w:rsidP="00CD5327"/>
    <w:p w14:paraId="4A52F6EF" w14:textId="77777777" w:rsidR="00300C29" w:rsidRDefault="00300C29" w:rsidP="00CD5327">
      <w:r>
        <w:br/>
      </w:r>
    </w:p>
    <w:p w14:paraId="3D9B761C" w14:textId="19A70F6D" w:rsidR="00300C29" w:rsidRDefault="00300C29">
      <w:pPr>
        <w:spacing w:line="259" w:lineRule="auto"/>
      </w:pPr>
      <w:r>
        <w:br w:type="page"/>
      </w:r>
    </w:p>
    <w:p w14:paraId="100EE1C6" w14:textId="0792AA82" w:rsidR="00300C29" w:rsidRPr="00CF46A4" w:rsidRDefault="00300C29" w:rsidP="00300C29">
      <w:pPr>
        <w:pStyle w:val="Subtitle"/>
      </w:pPr>
      <w:r>
        <w:lastRenderedPageBreak/>
        <w:t>Příloha 1</w:t>
      </w:r>
    </w:p>
    <w:p w14:paraId="099F6B25" w14:textId="3D137414" w:rsidR="00300C29" w:rsidRDefault="005C38D2" w:rsidP="00300C29">
      <w:r>
        <w:t xml:space="preserve">Odkaz na </w:t>
      </w:r>
      <w:proofErr w:type="spellStart"/>
      <w:r>
        <w:t>Jamboard</w:t>
      </w:r>
      <w:proofErr w:type="spellEnd"/>
      <w:r>
        <w:t xml:space="preserve"> </w:t>
      </w:r>
    </w:p>
    <w:p w14:paraId="153FC767" w14:textId="0F5F4AB7" w:rsidR="00924FE6" w:rsidRDefault="00924FE6" w:rsidP="005F39AF">
      <w:pPr>
        <w:ind w:left="708"/>
      </w:pPr>
      <w:r>
        <w:t xml:space="preserve">Skupina 1 </w:t>
      </w:r>
      <w:hyperlink r:id="rId8" w:history="1">
        <w:r w:rsidRPr="00D061EF">
          <w:rPr>
            <w:rStyle w:val="Hyperlink"/>
          </w:rPr>
          <w:t>https://jamboard.google.com/d/1CHeUcDz-bj2YZJdG7Mla1ebQieUDa6ug74V_1gPHP2s/edit?usp=sharing</w:t>
        </w:r>
      </w:hyperlink>
    </w:p>
    <w:p w14:paraId="040A5925" w14:textId="7B1CF738" w:rsidR="005F39AF" w:rsidRDefault="00924FE6" w:rsidP="005F39AF">
      <w:pPr>
        <w:ind w:left="708"/>
      </w:pPr>
      <w:r>
        <w:t>Skupina</w:t>
      </w:r>
      <w:r>
        <w:t xml:space="preserve"> 2 </w:t>
      </w:r>
      <w:hyperlink r:id="rId9" w:history="1">
        <w:r w:rsidR="005F39AF" w:rsidRPr="00D061EF">
          <w:rPr>
            <w:rStyle w:val="Hyperlink"/>
          </w:rPr>
          <w:t>https://jamboard.google.com/d/1P4_Vr3X6uQchaLRuD9yDqai5Z1TC1tY0c_O1iMkPGN0/edit?usp=sharing</w:t>
        </w:r>
      </w:hyperlink>
    </w:p>
    <w:p w14:paraId="138959AC" w14:textId="0DB56C59" w:rsidR="005F39AF" w:rsidRDefault="00924FE6" w:rsidP="005F39AF">
      <w:pPr>
        <w:ind w:left="708"/>
      </w:pPr>
      <w:r>
        <w:t>Skupina</w:t>
      </w:r>
      <w:r>
        <w:t xml:space="preserve"> 3 </w:t>
      </w:r>
      <w:hyperlink r:id="rId10" w:history="1">
        <w:r w:rsidR="005F39AF" w:rsidRPr="00D061EF">
          <w:rPr>
            <w:rStyle w:val="Hyperlink"/>
          </w:rPr>
          <w:t>https://jamboard.google.com/d/1gBoRIfabIhMjU3R6Zbg_r7fHVnjpibeFVGX1Mq7aMXU/edit?usp=sharing</w:t>
        </w:r>
      </w:hyperlink>
    </w:p>
    <w:p w14:paraId="1B27A13C" w14:textId="7F023A73" w:rsidR="005F39AF" w:rsidRDefault="00924FE6" w:rsidP="005F39AF">
      <w:pPr>
        <w:ind w:left="708"/>
      </w:pPr>
      <w:r>
        <w:t>Skupina</w:t>
      </w:r>
      <w:r>
        <w:t xml:space="preserve"> 4 </w:t>
      </w:r>
      <w:hyperlink r:id="rId11" w:history="1">
        <w:r w:rsidR="005F39AF" w:rsidRPr="00D061EF">
          <w:rPr>
            <w:rStyle w:val="Hyperlink"/>
          </w:rPr>
          <w:t>https://jamboard.google.com/d/1GKNtL4wQXG6n02o6CvqXTCtgJ2G3n2W6BkKc-w7Xxks/edit?usp=sharing</w:t>
        </w:r>
      </w:hyperlink>
    </w:p>
    <w:p w14:paraId="25E4AB22" w14:textId="34181698" w:rsidR="005F39AF" w:rsidRDefault="00924FE6" w:rsidP="005F39AF">
      <w:pPr>
        <w:ind w:left="708"/>
      </w:pPr>
      <w:r>
        <w:t>Skupina</w:t>
      </w:r>
      <w:r>
        <w:t xml:space="preserve"> 5 </w:t>
      </w:r>
      <w:hyperlink r:id="rId12" w:history="1">
        <w:r w:rsidR="005F39AF" w:rsidRPr="00D061EF">
          <w:rPr>
            <w:rStyle w:val="Hyperlink"/>
          </w:rPr>
          <w:t>https://jamboard.google.com/d/1J0nGt-gUQF7h54FUSQSncRypQZrF3duIw9tDkdvaBKk/edit?usp=sharing</w:t>
        </w:r>
      </w:hyperlink>
    </w:p>
    <w:p w14:paraId="336632F1" w14:textId="77777777" w:rsidR="005F39AF" w:rsidRDefault="00924FE6" w:rsidP="005F39AF">
      <w:pPr>
        <w:ind w:left="708"/>
      </w:pPr>
      <w:r>
        <w:t xml:space="preserve">Skupina 6 </w:t>
      </w:r>
      <w:hyperlink r:id="rId13" w:history="1">
        <w:r w:rsidR="005F39AF" w:rsidRPr="00D061EF">
          <w:rPr>
            <w:rStyle w:val="Hyperlink"/>
          </w:rPr>
          <w:t>https://jamboard.google.com/d/161Rp47p9IJ4n61WmB8vzdAYbNH3MVGF0IStsv7h3PjU/edit?usp=sharin</w:t>
        </w:r>
        <w:r w:rsidR="005F39AF" w:rsidRPr="00D061EF">
          <w:rPr>
            <w:rStyle w:val="Hyperlink"/>
          </w:rPr>
          <w:t>g</w:t>
        </w:r>
      </w:hyperlink>
    </w:p>
    <w:p w14:paraId="2E590400" w14:textId="4943D379" w:rsidR="00924FE6" w:rsidRDefault="00924FE6" w:rsidP="005F39AF">
      <w:pPr>
        <w:ind w:left="708"/>
      </w:pPr>
      <w:r>
        <w:t xml:space="preserve">Skupina 7 </w:t>
      </w:r>
      <w:hyperlink r:id="rId14" w:history="1">
        <w:r w:rsidR="005F39AF" w:rsidRPr="00D061EF">
          <w:rPr>
            <w:rStyle w:val="Hyperlink"/>
          </w:rPr>
          <w:t>https://jamboard.google.com/d/1ActSfSUPX3R</w:t>
        </w:r>
        <w:r w:rsidR="005F39AF" w:rsidRPr="00D061EF">
          <w:rPr>
            <w:rStyle w:val="Hyperlink"/>
          </w:rPr>
          <w:t>D</w:t>
        </w:r>
        <w:r w:rsidR="005F39AF" w:rsidRPr="00D061EF">
          <w:rPr>
            <w:rStyle w:val="Hyperlink"/>
          </w:rPr>
          <w:t>V3p0PyxKgFzF8Q1qLsp2JdeJCYnJL3Y/edit?usp=sharing</w:t>
        </w:r>
      </w:hyperlink>
    </w:p>
    <w:p w14:paraId="4A14B5FA" w14:textId="45F6BB09" w:rsidR="001D0A97" w:rsidRDefault="001D0A97" w:rsidP="001D0A97">
      <w:r>
        <w:t>Pokud není k dispozici wifi – stejná aktivita za pomoci lístečků:</w:t>
      </w:r>
    </w:p>
    <w:p w14:paraId="25722868" w14:textId="304D10D7" w:rsidR="001D0A97" w:rsidRDefault="001D0A97" w:rsidP="001D0A97">
      <w:r>
        <w:rPr>
          <w:noProof/>
        </w:rPr>
        <w:drawing>
          <wp:inline distT="0" distB="0" distL="0" distR="0" wp14:anchorId="3C82168E" wp14:editId="6F28E9F4">
            <wp:extent cx="4861560" cy="688078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81006" cy="6908308"/>
                    </a:xfrm>
                    <a:prstGeom prst="rect">
                      <a:avLst/>
                    </a:prstGeom>
                    <a:noFill/>
                    <a:ln>
                      <a:noFill/>
                    </a:ln>
                  </pic:spPr>
                </pic:pic>
              </a:graphicData>
            </a:graphic>
          </wp:inline>
        </w:drawing>
      </w:r>
    </w:p>
    <w:p w14:paraId="5CFBC7E5" w14:textId="77777777" w:rsidR="005F39AF" w:rsidRDefault="005F39AF" w:rsidP="005F39AF">
      <w:pPr>
        <w:ind w:left="708"/>
      </w:pPr>
    </w:p>
    <w:p w14:paraId="20C3D644" w14:textId="35B91768" w:rsidR="00E02557" w:rsidRPr="00E02557" w:rsidRDefault="00E02557" w:rsidP="00E02557">
      <w:r>
        <w:lastRenderedPageBreak/>
        <w:t xml:space="preserve">Správné řešení </w:t>
      </w:r>
      <w:proofErr w:type="spellStart"/>
      <w:r>
        <w:t>Jamboardu</w:t>
      </w:r>
      <w:proofErr w:type="spellEnd"/>
      <w:r w:rsidR="005F39AF">
        <w:t>:</w:t>
      </w:r>
    </w:p>
    <w:p w14:paraId="4DA34983" w14:textId="6986EBBE" w:rsidR="00E02557" w:rsidRPr="00E02557" w:rsidRDefault="006E48F6" w:rsidP="00E02557">
      <w:r>
        <w:rPr>
          <w:noProof/>
        </w:rPr>
        <w:drawing>
          <wp:inline distT="0" distB="0" distL="0" distR="0" wp14:anchorId="2151E22D" wp14:editId="1FBE7B25">
            <wp:extent cx="6637020" cy="37338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37020" cy="3733800"/>
                    </a:xfrm>
                    <a:prstGeom prst="rect">
                      <a:avLst/>
                    </a:prstGeom>
                    <a:noFill/>
                    <a:ln>
                      <a:noFill/>
                    </a:ln>
                  </pic:spPr>
                </pic:pic>
              </a:graphicData>
            </a:graphic>
          </wp:inline>
        </w:drawing>
      </w:r>
    </w:p>
    <w:p w14:paraId="416D5B01" w14:textId="77777777" w:rsidR="00E02557" w:rsidRPr="00EE30F1" w:rsidRDefault="00E02557" w:rsidP="00300C29">
      <w:pPr>
        <w:rPr>
          <w:i/>
          <w:iCs/>
        </w:rPr>
      </w:pPr>
    </w:p>
    <w:p w14:paraId="532846A9" w14:textId="74ADE73F" w:rsidR="00255C99" w:rsidRDefault="00300C29" w:rsidP="00CD5327">
      <w:pPr>
        <w:rPr>
          <w:i/>
          <w:iCs/>
        </w:rPr>
      </w:pPr>
      <w:r>
        <w:br/>
      </w:r>
      <w:r>
        <w:br/>
      </w:r>
    </w:p>
    <w:p w14:paraId="4E8D6096" w14:textId="77777777" w:rsidR="00255C99" w:rsidRDefault="00255C99">
      <w:pPr>
        <w:spacing w:line="259" w:lineRule="auto"/>
        <w:rPr>
          <w:i/>
          <w:iCs/>
        </w:rPr>
      </w:pPr>
      <w:r>
        <w:rPr>
          <w:i/>
          <w:iCs/>
        </w:rPr>
        <w:br w:type="page"/>
      </w:r>
    </w:p>
    <w:p w14:paraId="20BF2858" w14:textId="692888D1" w:rsidR="00255C99" w:rsidRPr="00CF46A4" w:rsidRDefault="00255C99" w:rsidP="00255C99">
      <w:pPr>
        <w:pStyle w:val="Subtitle"/>
      </w:pPr>
      <w:r>
        <w:lastRenderedPageBreak/>
        <w:t>Příloha 2</w:t>
      </w:r>
    </w:p>
    <w:p w14:paraId="5AAE8840" w14:textId="1495C96E" w:rsidR="00300C29" w:rsidRPr="00C4299A" w:rsidRDefault="00C4299A" w:rsidP="00C4299A">
      <w:pPr>
        <w:pStyle w:val="ListParagraph"/>
        <w:numPr>
          <w:ilvl w:val="0"/>
          <w:numId w:val="12"/>
        </w:numPr>
        <w:rPr>
          <w:i/>
          <w:iCs/>
        </w:rPr>
      </w:pPr>
      <w:r>
        <w:t>Zřejmě si však uvědomil, že ho někdo pozoruje, poněvadž naráz zvedl hlavu a podíval se na kočku, která se na něj z opačného konce ulice ještě pořád upřeně dívala.</w:t>
      </w:r>
    </w:p>
    <w:p w14:paraId="515D3F27" w14:textId="281E0226" w:rsidR="00C4299A" w:rsidRPr="00C4299A" w:rsidRDefault="00C4299A" w:rsidP="00C4299A">
      <w:pPr>
        <w:pStyle w:val="ListParagraph"/>
        <w:numPr>
          <w:ilvl w:val="0"/>
          <w:numId w:val="12"/>
        </w:numPr>
        <w:rPr>
          <w:i/>
          <w:iCs/>
        </w:rPr>
      </w:pPr>
      <w:r>
        <w:t>„Rozhodně to tak vypadá,“ přikývl Brumbál. „Máme být zač vděční. Dala byste si citronovou zmrzlinu?“</w:t>
      </w:r>
    </w:p>
    <w:p w14:paraId="224529D9" w14:textId="4C226C70" w:rsidR="00C4299A" w:rsidRPr="00C4299A" w:rsidRDefault="00C4299A" w:rsidP="00C4299A">
      <w:pPr>
        <w:pStyle w:val="ListParagraph"/>
        <w:numPr>
          <w:ilvl w:val="0"/>
          <w:numId w:val="12"/>
        </w:numPr>
        <w:rPr>
          <w:i/>
          <w:iCs/>
        </w:rPr>
      </w:pPr>
      <w:r>
        <w:t>…pokoušejí se stáhnout Harryho do bezpečí na jedno ze svých košťat, ale k ničemu to nevedlo – pokaždé když se k němu přiblížili, koště poskočilo ještě výš.</w:t>
      </w:r>
    </w:p>
    <w:p w14:paraId="5FA6E8CA" w14:textId="4E4A81C8" w:rsidR="00C4299A" w:rsidRPr="00C4299A" w:rsidRDefault="00C4299A" w:rsidP="00C4299A">
      <w:pPr>
        <w:pStyle w:val="ListParagraph"/>
        <w:numPr>
          <w:ilvl w:val="0"/>
          <w:numId w:val="12"/>
        </w:numPr>
        <w:rPr>
          <w:i/>
          <w:iCs/>
        </w:rPr>
      </w:pPr>
      <w:r>
        <w:t>„A tady eště mám dopis vod profesora Brumbála,“ oznámil Hagrid důležitě a vypjal hruď.</w:t>
      </w:r>
    </w:p>
    <w:p w14:paraId="1B61BFE8" w14:textId="4E2CE105" w:rsidR="00C4299A" w:rsidRPr="00C4299A" w:rsidRDefault="00C4299A" w:rsidP="00C4299A">
      <w:pPr>
        <w:pStyle w:val="ListParagraph"/>
        <w:numPr>
          <w:ilvl w:val="0"/>
          <w:numId w:val="12"/>
        </w:numPr>
        <w:rPr>
          <w:i/>
          <w:iCs/>
        </w:rPr>
      </w:pPr>
      <w:r>
        <w:t>„To všecko je tvoje,“ usmál se Hagrid.</w:t>
      </w:r>
    </w:p>
    <w:p w14:paraId="5B40F0AC" w14:textId="47E6660E" w:rsidR="00C4299A" w:rsidRPr="00C4299A" w:rsidRDefault="00C4299A" w:rsidP="00C4299A">
      <w:pPr>
        <w:pStyle w:val="ListParagraph"/>
        <w:numPr>
          <w:ilvl w:val="0"/>
          <w:numId w:val="12"/>
        </w:numPr>
        <w:rPr>
          <w:i/>
          <w:iCs/>
        </w:rPr>
      </w:pPr>
      <w:r>
        <w:t xml:space="preserve">„Rone! Rone? Kde jsi? Utkání skončilo! Harry vyhrál! Vyhráli jsme, a Nebelvír vede!“ ječela Hermiona, tančila na svém sedadle a objímala </w:t>
      </w:r>
      <w:proofErr w:type="spellStart"/>
      <w:r>
        <w:t>Parvati</w:t>
      </w:r>
      <w:proofErr w:type="spellEnd"/>
      <w:r>
        <w:t xml:space="preserve"> </w:t>
      </w:r>
      <w:proofErr w:type="spellStart"/>
      <w:r>
        <w:t>Patilovou</w:t>
      </w:r>
      <w:proofErr w:type="spellEnd"/>
      <w:r>
        <w:t xml:space="preserve"> v řadě před sebou.</w:t>
      </w:r>
    </w:p>
    <w:p w14:paraId="6CE61035" w14:textId="27F57DA4" w:rsidR="00C4299A" w:rsidRDefault="00C4299A" w:rsidP="00C4299A">
      <w:pPr>
        <w:rPr>
          <w:i/>
          <w:iCs/>
        </w:rPr>
      </w:pPr>
    </w:p>
    <w:p w14:paraId="144CD1ED" w14:textId="77777777" w:rsidR="00D74395" w:rsidRDefault="00C4299A" w:rsidP="00D74395">
      <w:pPr>
        <w:pStyle w:val="ListParagraph"/>
        <w:numPr>
          <w:ilvl w:val="0"/>
          <w:numId w:val="16"/>
        </w:numPr>
        <w:rPr>
          <w:i/>
          <w:iCs/>
        </w:rPr>
      </w:pPr>
      <w:r w:rsidRPr="00D74395">
        <w:rPr>
          <w:i/>
          <w:iCs/>
        </w:rPr>
        <w:t>Proxemika</w:t>
      </w:r>
    </w:p>
    <w:p w14:paraId="44236156" w14:textId="43CC6BB5" w:rsidR="00C4299A" w:rsidRPr="00D74395" w:rsidRDefault="00C4299A" w:rsidP="00D74395">
      <w:pPr>
        <w:pStyle w:val="ListParagraph"/>
        <w:numPr>
          <w:ilvl w:val="0"/>
          <w:numId w:val="16"/>
        </w:numPr>
        <w:rPr>
          <w:i/>
          <w:iCs/>
        </w:rPr>
      </w:pPr>
      <w:r w:rsidRPr="00D74395">
        <w:rPr>
          <w:i/>
          <w:iCs/>
        </w:rPr>
        <w:t>Mimika</w:t>
      </w:r>
    </w:p>
    <w:p w14:paraId="48618421" w14:textId="13E65FA6" w:rsidR="00C4299A" w:rsidRDefault="00C4299A" w:rsidP="00C4299A">
      <w:pPr>
        <w:pStyle w:val="ListParagraph"/>
        <w:numPr>
          <w:ilvl w:val="1"/>
          <w:numId w:val="8"/>
        </w:numPr>
        <w:rPr>
          <w:i/>
          <w:iCs/>
        </w:rPr>
      </w:pPr>
      <w:r>
        <w:rPr>
          <w:i/>
          <w:iCs/>
        </w:rPr>
        <w:t>Gestika</w:t>
      </w:r>
    </w:p>
    <w:p w14:paraId="07F01895" w14:textId="2F4CD32B" w:rsidR="00C4299A" w:rsidRDefault="00C4299A" w:rsidP="00C4299A">
      <w:pPr>
        <w:pStyle w:val="ListParagraph"/>
        <w:numPr>
          <w:ilvl w:val="1"/>
          <w:numId w:val="8"/>
        </w:numPr>
        <w:rPr>
          <w:i/>
          <w:iCs/>
        </w:rPr>
      </w:pPr>
      <w:proofErr w:type="spellStart"/>
      <w:r>
        <w:rPr>
          <w:i/>
          <w:iCs/>
        </w:rPr>
        <w:t>Posturika</w:t>
      </w:r>
      <w:proofErr w:type="spellEnd"/>
    </w:p>
    <w:p w14:paraId="314DD59D" w14:textId="6D8D882A" w:rsidR="00C4299A" w:rsidRDefault="00C4299A" w:rsidP="00C4299A">
      <w:pPr>
        <w:pStyle w:val="ListParagraph"/>
        <w:numPr>
          <w:ilvl w:val="1"/>
          <w:numId w:val="8"/>
        </w:numPr>
        <w:rPr>
          <w:i/>
          <w:iCs/>
        </w:rPr>
      </w:pPr>
      <w:proofErr w:type="spellStart"/>
      <w:r>
        <w:rPr>
          <w:i/>
          <w:iCs/>
        </w:rPr>
        <w:t>Kinezika</w:t>
      </w:r>
      <w:proofErr w:type="spellEnd"/>
    </w:p>
    <w:p w14:paraId="69ADA406" w14:textId="0821629F" w:rsidR="00C4299A" w:rsidRDefault="00C4299A" w:rsidP="00C4299A">
      <w:pPr>
        <w:pStyle w:val="ListParagraph"/>
        <w:numPr>
          <w:ilvl w:val="1"/>
          <w:numId w:val="8"/>
        </w:numPr>
        <w:rPr>
          <w:i/>
          <w:iCs/>
        </w:rPr>
      </w:pPr>
      <w:r>
        <w:rPr>
          <w:i/>
          <w:iCs/>
        </w:rPr>
        <w:t>Oční kontakt</w:t>
      </w:r>
    </w:p>
    <w:p w14:paraId="03D11E65" w14:textId="6CD7E61D" w:rsidR="00C4299A" w:rsidRDefault="00C4299A" w:rsidP="00C4299A">
      <w:pPr>
        <w:rPr>
          <w:i/>
          <w:iCs/>
        </w:rPr>
      </w:pPr>
      <w:r>
        <w:rPr>
          <w:i/>
          <w:iCs/>
        </w:rPr>
        <w:t>1.__ 2.___ 3.___ 4.___ 5.___ 6.____</w:t>
      </w:r>
    </w:p>
    <w:p w14:paraId="31A3E40B" w14:textId="39078DE8" w:rsidR="00C4299A" w:rsidRDefault="00C4299A" w:rsidP="00C4299A">
      <w:pPr>
        <w:rPr>
          <w:i/>
          <w:iCs/>
        </w:rPr>
      </w:pPr>
      <w:r>
        <w:rPr>
          <w:i/>
          <w:iCs/>
        </w:rPr>
        <w:t xml:space="preserve">(správné řešení: 1f, 2c, </w:t>
      </w:r>
      <w:proofErr w:type="gramStart"/>
      <w:r>
        <w:rPr>
          <w:i/>
          <w:iCs/>
        </w:rPr>
        <w:t>3a</w:t>
      </w:r>
      <w:proofErr w:type="gramEnd"/>
      <w:r>
        <w:rPr>
          <w:i/>
          <w:iCs/>
        </w:rPr>
        <w:t>, 4d, 5b, 6e)</w:t>
      </w:r>
    </w:p>
    <w:p w14:paraId="71DBD7CB" w14:textId="19F270C6" w:rsidR="00C4299A" w:rsidRDefault="00C4299A">
      <w:pPr>
        <w:spacing w:line="259" w:lineRule="auto"/>
        <w:rPr>
          <w:i/>
          <w:iCs/>
        </w:rPr>
      </w:pPr>
      <w:r>
        <w:rPr>
          <w:i/>
          <w:iCs/>
        </w:rPr>
        <w:br w:type="page"/>
      </w:r>
    </w:p>
    <w:p w14:paraId="5CD38B10" w14:textId="67EF0B41" w:rsidR="00C4299A" w:rsidRDefault="00C4299A" w:rsidP="00C4299A">
      <w:pPr>
        <w:pStyle w:val="Subtitle"/>
      </w:pPr>
      <w:r>
        <w:lastRenderedPageBreak/>
        <w:t>Příloha 3</w:t>
      </w:r>
    </w:p>
    <w:tbl>
      <w:tblPr>
        <w:tblStyle w:val="TableGrid"/>
        <w:tblW w:w="10728" w:type="dxa"/>
        <w:tblLook w:val="04A0" w:firstRow="1" w:lastRow="0" w:firstColumn="1" w:lastColumn="0" w:noHBand="0" w:noVBand="1"/>
      </w:tblPr>
      <w:tblGrid>
        <w:gridCol w:w="2682"/>
        <w:gridCol w:w="2682"/>
        <w:gridCol w:w="2682"/>
        <w:gridCol w:w="2682"/>
      </w:tblGrid>
      <w:tr w:rsidR="00C4299A" w14:paraId="6942B35C" w14:textId="77777777" w:rsidTr="00C4299A">
        <w:trPr>
          <w:trHeight w:val="444"/>
        </w:trPr>
        <w:tc>
          <w:tcPr>
            <w:tcW w:w="2682" w:type="dxa"/>
          </w:tcPr>
          <w:p w14:paraId="0CB2CB9F" w14:textId="77777777" w:rsidR="00C4299A" w:rsidRDefault="00C4299A" w:rsidP="00C4299A"/>
        </w:tc>
        <w:tc>
          <w:tcPr>
            <w:tcW w:w="2682" w:type="dxa"/>
          </w:tcPr>
          <w:p w14:paraId="423A3AA0" w14:textId="0192552E" w:rsidR="00C4299A" w:rsidRDefault="00C4299A" w:rsidP="00C4299A">
            <w:r>
              <w:t>Zamilovaná dvojice</w:t>
            </w:r>
          </w:p>
        </w:tc>
        <w:tc>
          <w:tcPr>
            <w:tcW w:w="2682" w:type="dxa"/>
          </w:tcPr>
          <w:p w14:paraId="4EE7D7E0" w14:textId="52657F7C" w:rsidR="00C4299A" w:rsidRDefault="00C4299A" w:rsidP="00C4299A">
            <w:r>
              <w:t>Stydlivá dívka</w:t>
            </w:r>
            <w:r w:rsidR="00D74395">
              <w:t xml:space="preserve"> při zkoušení u tabule</w:t>
            </w:r>
          </w:p>
        </w:tc>
        <w:tc>
          <w:tcPr>
            <w:tcW w:w="2682" w:type="dxa"/>
          </w:tcPr>
          <w:p w14:paraId="2F519EB8" w14:textId="54C64DBC" w:rsidR="00C4299A" w:rsidRDefault="00C4299A" w:rsidP="00C4299A">
            <w:r>
              <w:t>Naštvaný stařík</w:t>
            </w:r>
            <w:r w:rsidR="00D74395">
              <w:t xml:space="preserve"> ve frontě v pekárně</w:t>
            </w:r>
          </w:p>
        </w:tc>
      </w:tr>
      <w:tr w:rsidR="00C4299A" w14:paraId="4DEA4620" w14:textId="77777777" w:rsidTr="00C4299A">
        <w:trPr>
          <w:trHeight w:val="464"/>
        </w:trPr>
        <w:tc>
          <w:tcPr>
            <w:tcW w:w="2682" w:type="dxa"/>
          </w:tcPr>
          <w:p w14:paraId="3EE7CB4E" w14:textId="230E87A6" w:rsidR="00C4299A" w:rsidRDefault="00C4299A" w:rsidP="00C4299A">
            <w:r>
              <w:t>Proxemika</w:t>
            </w:r>
          </w:p>
        </w:tc>
        <w:tc>
          <w:tcPr>
            <w:tcW w:w="2682" w:type="dxa"/>
          </w:tcPr>
          <w:p w14:paraId="5D6F44FA" w14:textId="77777777" w:rsidR="00C4299A" w:rsidRDefault="00C4299A" w:rsidP="00C4299A"/>
        </w:tc>
        <w:tc>
          <w:tcPr>
            <w:tcW w:w="2682" w:type="dxa"/>
          </w:tcPr>
          <w:p w14:paraId="10B61C44" w14:textId="77777777" w:rsidR="00C4299A" w:rsidRDefault="00C4299A" w:rsidP="00C4299A"/>
        </w:tc>
        <w:tc>
          <w:tcPr>
            <w:tcW w:w="2682" w:type="dxa"/>
          </w:tcPr>
          <w:p w14:paraId="35671054" w14:textId="77777777" w:rsidR="00C4299A" w:rsidRDefault="00C4299A" w:rsidP="00C4299A"/>
        </w:tc>
      </w:tr>
      <w:tr w:rsidR="00C4299A" w14:paraId="26187D0C" w14:textId="77777777" w:rsidTr="00C4299A">
        <w:trPr>
          <w:trHeight w:val="444"/>
        </w:trPr>
        <w:tc>
          <w:tcPr>
            <w:tcW w:w="2682" w:type="dxa"/>
          </w:tcPr>
          <w:p w14:paraId="2F910AC6" w14:textId="0500FF3F" w:rsidR="00C4299A" w:rsidRDefault="00C4299A" w:rsidP="00C4299A">
            <w:r>
              <w:t>Oční kontakt</w:t>
            </w:r>
          </w:p>
        </w:tc>
        <w:tc>
          <w:tcPr>
            <w:tcW w:w="2682" w:type="dxa"/>
          </w:tcPr>
          <w:p w14:paraId="6A571CE7" w14:textId="77777777" w:rsidR="00C4299A" w:rsidRDefault="00C4299A" w:rsidP="00C4299A"/>
        </w:tc>
        <w:tc>
          <w:tcPr>
            <w:tcW w:w="2682" w:type="dxa"/>
          </w:tcPr>
          <w:p w14:paraId="2AFCB4FE" w14:textId="77777777" w:rsidR="00C4299A" w:rsidRDefault="00C4299A" w:rsidP="00C4299A"/>
        </w:tc>
        <w:tc>
          <w:tcPr>
            <w:tcW w:w="2682" w:type="dxa"/>
          </w:tcPr>
          <w:p w14:paraId="3BB83D67" w14:textId="77777777" w:rsidR="00C4299A" w:rsidRDefault="00C4299A" w:rsidP="00C4299A"/>
        </w:tc>
      </w:tr>
      <w:tr w:rsidR="00C4299A" w14:paraId="3A47D6A2" w14:textId="77777777" w:rsidTr="00C4299A">
        <w:trPr>
          <w:trHeight w:val="444"/>
        </w:trPr>
        <w:tc>
          <w:tcPr>
            <w:tcW w:w="2682" w:type="dxa"/>
          </w:tcPr>
          <w:p w14:paraId="14820D07" w14:textId="2530BAB6" w:rsidR="00C4299A" w:rsidRDefault="00C4299A" w:rsidP="00C4299A">
            <w:proofErr w:type="spellStart"/>
            <w:r>
              <w:t>Posturika</w:t>
            </w:r>
            <w:proofErr w:type="spellEnd"/>
          </w:p>
        </w:tc>
        <w:tc>
          <w:tcPr>
            <w:tcW w:w="2682" w:type="dxa"/>
          </w:tcPr>
          <w:p w14:paraId="5C3A8CF3" w14:textId="77777777" w:rsidR="00C4299A" w:rsidRDefault="00C4299A" w:rsidP="00C4299A"/>
        </w:tc>
        <w:tc>
          <w:tcPr>
            <w:tcW w:w="2682" w:type="dxa"/>
          </w:tcPr>
          <w:p w14:paraId="4D3E2416" w14:textId="77777777" w:rsidR="00C4299A" w:rsidRDefault="00C4299A" w:rsidP="00C4299A"/>
        </w:tc>
        <w:tc>
          <w:tcPr>
            <w:tcW w:w="2682" w:type="dxa"/>
          </w:tcPr>
          <w:p w14:paraId="63FB49B7" w14:textId="77777777" w:rsidR="00C4299A" w:rsidRDefault="00C4299A" w:rsidP="00C4299A"/>
        </w:tc>
      </w:tr>
      <w:tr w:rsidR="00C4299A" w14:paraId="4333BEBD" w14:textId="77777777" w:rsidTr="00C4299A">
        <w:trPr>
          <w:trHeight w:val="444"/>
        </w:trPr>
        <w:tc>
          <w:tcPr>
            <w:tcW w:w="2682" w:type="dxa"/>
          </w:tcPr>
          <w:p w14:paraId="7101E6EE" w14:textId="4F3A363F" w:rsidR="00C4299A" w:rsidRDefault="00C4299A" w:rsidP="00C4299A">
            <w:r>
              <w:t>Gestika</w:t>
            </w:r>
          </w:p>
        </w:tc>
        <w:tc>
          <w:tcPr>
            <w:tcW w:w="2682" w:type="dxa"/>
          </w:tcPr>
          <w:p w14:paraId="71052FBE" w14:textId="77777777" w:rsidR="00C4299A" w:rsidRDefault="00C4299A" w:rsidP="00C4299A"/>
        </w:tc>
        <w:tc>
          <w:tcPr>
            <w:tcW w:w="2682" w:type="dxa"/>
          </w:tcPr>
          <w:p w14:paraId="6F0592D1" w14:textId="77777777" w:rsidR="00C4299A" w:rsidRDefault="00C4299A" w:rsidP="00C4299A"/>
        </w:tc>
        <w:tc>
          <w:tcPr>
            <w:tcW w:w="2682" w:type="dxa"/>
          </w:tcPr>
          <w:p w14:paraId="43DE5370" w14:textId="77777777" w:rsidR="00C4299A" w:rsidRDefault="00C4299A" w:rsidP="00C4299A"/>
        </w:tc>
      </w:tr>
      <w:tr w:rsidR="00C4299A" w14:paraId="23890876" w14:textId="77777777" w:rsidTr="00C4299A">
        <w:trPr>
          <w:trHeight w:val="464"/>
        </w:trPr>
        <w:tc>
          <w:tcPr>
            <w:tcW w:w="2682" w:type="dxa"/>
          </w:tcPr>
          <w:p w14:paraId="33292457" w14:textId="628AED43" w:rsidR="00C4299A" w:rsidRDefault="00C4299A" w:rsidP="00C4299A">
            <w:r>
              <w:t>Mimika</w:t>
            </w:r>
          </w:p>
        </w:tc>
        <w:tc>
          <w:tcPr>
            <w:tcW w:w="2682" w:type="dxa"/>
          </w:tcPr>
          <w:p w14:paraId="4C63E29D" w14:textId="77777777" w:rsidR="00C4299A" w:rsidRDefault="00C4299A" w:rsidP="00C4299A"/>
        </w:tc>
        <w:tc>
          <w:tcPr>
            <w:tcW w:w="2682" w:type="dxa"/>
          </w:tcPr>
          <w:p w14:paraId="2EF9860A" w14:textId="77777777" w:rsidR="00C4299A" w:rsidRDefault="00C4299A" w:rsidP="00C4299A"/>
        </w:tc>
        <w:tc>
          <w:tcPr>
            <w:tcW w:w="2682" w:type="dxa"/>
          </w:tcPr>
          <w:p w14:paraId="359801C7" w14:textId="77777777" w:rsidR="00C4299A" w:rsidRDefault="00C4299A" w:rsidP="00C4299A"/>
        </w:tc>
      </w:tr>
      <w:tr w:rsidR="00C4299A" w14:paraId="31721E54" w14:textId="77777777" w:rsidTr="00C4299A">
        <w:trPr>
          <w:trHeight w:val="444"/>
        </w:trPr>
        <w:tc>
          <w:tcPr>
            <w:tcW w:w="2682" w:type="dxa"/>
          </w:tcPr>
          <w:p w14:paraId="5B165030" w14:textId="6154E5D1" w:rsidR="00C4299A" w:rsidRDefault="00C4299A" w:rsidP="00C4299A">
            <w:proofErr w:type="spellStart"/>
            <w:r>
              <w:t>Kinezika</w:t>
            </w:r>
            <w:proofErr w:type="spellEnd"/>
          </w:p>
        </w:tc>
        <w:tc>
          <w:tcPr>
            <w:tcW w:w="2682" w:type="dxa"/>
          </w:tcPr>
          <w:p w14:paraId="020F198F" w14:textId="77777777" w:rsidR="00C4299A" w:rsidRDefault="00C4299A" w:rsidP="00C4299A"/>
        </w:tc>
        <w:tc>
          <w:tcPr>
            <w:tcW w:w="2682" w:type="dxa"/>
          </w:tcPr>
          <w:p w14:paraId="18542771" w14:textId="77777777" w:rsidR="00C4299A" w:rsidRDefault="00C4299A" w:rsidP="00C4299A"/>
        </w:tc>
        <w:tc>
          <w:tcPr>
            <w:tcW w:w="2682" w:type="dxa"/>
          </w:tcPr>
          <w:p w14:paraId="6F79DF22" w14:textId="77777777" w:rsidR="00C4299A" w:rsidRDefault="00C4299A" w:rsidP="00C4299A"/>
        </w:tc>
      </w:tr>
    </w:tbl>
    <w:p w14:paraId="588FA417" w14:textId="77777777" w:rsidR="00C4299A" w:rsidRPr="00C4299A" w:rsidRDefault="00C4299A" w:rsidP="00C4299A"/>
    <w:p w14:paraId="50B6C8BF" w14:textId="77777777" w:rsidR="001D3FE2" w:rsidRDefault="001D3FE2">
      <w:pPr>
        <w:spacing w:line="259" w:lineRule="auto"/>
        <w:rPr>
          <w:i/>
          <w:iCs/>
        </w:rPr>
      </w:pPr>
      <w:r>
        <w:rPr>
          <w:i/>
          <w:iCs/>
        </w:rPr>
        <w:br w:type="page"/>
      </w:r>
    </w:p>
    <w:p w14:paraId="04DD104F" w14:textId="6B14F56B" w:rsidR="00DB6583" w:rsidRDefault="001D3FE2" w:rsidP="001D3FE2">
      <w:pPr>
        <w:pStyle w:val="Subtitle"/>
      </w:pPr>
      <w:r>
        <w:lastRenderedPageBreak/>
        <w:t xml:space="preserve">Příloha </w:t>
      </w:r>
      <w:r>
        <w:t>4</w:t>
      </w:r>
    </w:p>
    <w:p w14:paraId="4B6879DA" w14:textId="77777777" w:rsidR="006E48F6" w:rsidRDefault="006E48F6">
      <w:pPr>
        <w:spacing w:line="259" w:lineRule="auto"/>
      </w:pPr>
      <w:r>
        <w:rPr>
          <w:noProof/>
        </w:rPr>
        <w:drawing>
          <wp:inline distT="0" distB="0" distL="0" distR="0" wp14:anchorId="4B9765E2" wp14:editId="4C0752B7">
            <wp:extent cx="6637020" cy="3733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37020" cy="3733800"/>
                    </a:xfrm>
                    <a:prstGeom prst="rect">
                      <a:avLst/>
                    </a:prstGeom>
                    <a:noFill/>
                    <a:ln>
                      <a:noFill/>
                    </a:ln>
                  </pic:spPr>
                </pic:pic>
              </a:graphicData>
            </a:graphic>
          </wp:inline>
        </w:drawing>
      </w:r>
    </w:p>
    <w:p w14:paraId="582983D9" w14:textId="77777777" w:rsidR="006E48F6" w:rsidRDefault="006E48F6">
      <w:pPr>
        <w:spacing w:line="259" w:lineRule="auto"/>
      </w:pPr>
      <w:r>
        <w:rPr>
          <w:noProof/>
        </w:rPr>
        <w:drawing>
          <wp:inline distT="0" distB="0" distL="0" distR="0" wp14:anchorId="445EE48A" wp14:editId="19F8DF0B">
            <wp:extent cx="6637020" cy="3733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37020" cy="3733800"/>
                    </a:xfrm>
                    <a:prstGeom prst="rect">
                      <a:avLst/>
                    </a:prstGeom>
                    <a:noFill/>
                    <a:ln>
                      <a:noFill/>
                    </a:ln>
                  </pic:spPr>
                </pic:pic>
              </a:graphicData>
            </a:graphic>
          </wp:inline>
        </w:drawing>
      </w:r>
    </w:p>
    <w:p w14:paraId="7508259F" w14:textId="77777777" w:rsidR="006E48F6" w:rsidRDefault="006E48F6">
      <w:pPr>
        <w:spacing w:line="259" w:lineRule="auto"/>
      </w:pPr>
      <w:r>
        <w:rPr>
          <w:noProof/>
        </w:rPr>
        <w:lastRenderedPageBreak/>
        <w:drawing>
          <wp:inline distT="0" distB="0" distL="0" distR="0" wp14:anchorId="6CBEE72A" wp14:editId="1A78BA26">
            <wp:extent cx="6637020" cy="3733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37020" cy="3733800"/>
                    </a:xfrm>
                    <a:prstGeom prst="rect">
                      <a:avLst/>
                    </a:prstGeom>
                    <a:noFill/>
                    <a:ln>
                      <a:noFill/>
                    </a:ln>
                  </pic:spPr>
                </pic:pic>
              </a:graphicData>
            </a:graphic>
          </wp:inline>
        </w:drawing>
      </w:r>
    </w:p>
    <w:p w14:paraId="07D90177" w14:textId="77777777" w:rsidR="006E48F6" w:rsidRDefault="006E48F6">
      <w:pPr>
        <w:spacing w:line="259" w:lineRule="auto"/>
      </w:pPr>
      <w:r>
        <w:rPr>
          <w:noProof/>
        </w:rPr>
        <w:drawing>
          <wp:inline distT="0" distB="0" distL="0" distR="0" wp14:anchorId="722111C7" wp14:editId="64FE9554">
            <wp:extent cx="6637020" cy="3733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37020" cy="3733800"/>
                    </a:xfrm>
                    <a:prstGeom prst="rect">
                      <a:avLst/>
                    </a:prstGeom>
                    <a:noFill/>
                    <a:ln>
                      <a:noFill/>
                    </a:ln>
                  </pic:spPr>
                </pic:pic>
              </a:graphicData>
            </a:graphic>
          </wp:inline>
        </w:drawing>
      </w:r>
    </w:p>
    <w:p w14:paraId="0A5351AF" w14:textId="77777777" w:rsidR="006E48F6" w:rsidRDefault="006E48F6">
      <w:pPr>
        <w:spacing w:line="259" w:lineRule="auto"/>
      </w:pPr>
      <w:r>
        <w:rPr>
          <w:noProof/>
        </w:rPr>
        <w:lastRenderedPageBreak/>
        <w:drawing>
          <wp:inline distT="0" distB="0" distL="0" distR="0" wp14:anchorId="308366AE" wp14:editId="1830A5B9">
            <wp:extent cx="6637020" cy="3733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37020" cy="3733800"/>
                    </a:xfrm>
                    <a:prstGeom prst="rect">
                      <a:avLst/>
                    </a:prstGeom>
                    <a:noFill/>
                    <a:ln>
                      <a:noFill/>
                    </a:ln>
                  </pic:spPr>
                </pic:pic>
              </a:graphicData>
            </a:graphic>
          </wp:inline>
        </w:drawing>
      </w:r>
    </w:p>
    <w:p w14:paraId="38D0625F" w14:textId="77777777" w:rsidR="006E48F6" w:rsidRDefault="006E48F6">
      <w:pPr>
        <w:spacing w:line="259" w:lineRule="auto"/>
      </w:pPr>
      <w:r>
        <w:rPr>
          <w:noProof/>
        </w:rPr>
        <w:drawing>
          <wp:inline distT="0" distB="0" distL="0" distR="0" wp14:anchorId="531CF543" wp14:editId="7A7EB93A">
            <wp:extent cx="6637020" cy="3733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37020" cy="3733800"/>
                    </a:xfrm>
                    <a:prstGeom prst="rect">
                      <a:avLst/>
                    </a:prstGeom>
                    <a:noFill/>
                    <a:ln>
                      <a:noFill/>
                    </a:ln>
                  </pic:spPr>
                </pic:pic>
              </a:graphicData>
            </a:graphic>
          </wp:inline>
        </w:drawing>
      </w:r>
    </w:p>
    <w:p w14:paraId="23D5F481" w14:textId="77777777" w:rsidR="006E48F6" w:rsidRDefault="006E48F6">
      <w:pPr>
        <w:spacing w:line="259" w:lineRule="auto"/>
      </w:pPr>
      <w:r>
        <w:rPr>
          <w:noProof/>
        </w:rPr>
        <w:lastRenderedPageBreak/>
        <w:drawing>
          <wp:inline distT="0" distB="0" distL="0" distR="0" wp14:anchorId="50BDB93A" wp14:editId="7CFD80E1">
            <wp:extent cx="6637020" cy="3733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37020" cy="3733800"/>
                    </a:xfrm>
                    <a:prstGeom prst="rect">
                      <a:avLst/>
                    </a:prstGeom>
                    <a:noFill/>
                    <a:ln>
                      <a:noFill/>
                    </a:ln>
                  </pic:spPr>
                </pic:pic>
              </a:graphicData>
            </a:graphic>
          </wp:inline>
        </w:drawing>
      </w:r>
    </w:p>
    <w:p w14:paraId="11EEF8F5" w14:textId="77777777" w:rsidR="006E48F6" w:rsidRDefault="006E48F6">
      <w:pPr>
        <w:spacing w:line="259" w:lineRule="auto"/>
      </w:pPr>
      <w:r>
        <w:rPr>
          <w:noProof/>
        </w:rPr>
        <w:drawing>
          <wp:inline distT="0" distB="0" distL="0" distR="0" wp14:anchorId="32CB1969" wp14:editId="3168162D">
            <wp:extent cx="6637020" cy="3733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637020" cy="3733800"/>
                    </a:xfrm>
                    <a:prstGeom prst="rect">
                      <a:avLst/>
                    </a:prstGeom>
                    <a:noFill/>
                    <a:ln>
                      <a:noFill/>
                    </a:ln>
                  </pic:spPr>
                </pic:pic>
              </a:graphicData>
            </a:graphic>
          </wp:inline>
        </w:drawing>
      </w:r>
    </w:p>
    <w:p w14:paraId="25C1083C" w14:textId="77777777" w:rsidR="006E48F6" w:rsidRDefault="006E48F6">
      <w:pPr>
        <w:spacing w:line="259" w:lineRule="auto"/>
      </w:pPr>
    </w:p>
    <w:p w14:paraId="4C48267C" w14:textId="77777777" w:rsidR="006E48F6" w:rsidRDefault="006E48F6">
      <w:pPr>
        <w:spacing w:line="259" w:lineRule="auto"/>
      </w:pPr>
      <w:r>
        <w:rPr>
          <w:noProof/>
        </w:rPr>
        <w:lastRenderedPageBreak/>
        <w:drawing>
          <wp:inline distT="0" distB="0" distL="0" distR="0" wp14:anchorId="7F5AE33E" wp14:editId="53CAB1B6">
            <wp:extent cx="6637020" cy="3733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37020" cy="3733800"/>
                    </a:xfrm>
                    <a:prstGeom prst="rect">
                      <a:avLst/>
                    </a:prstGeom>
                    <a:noFill/>
                    <a:ln>
                      <a:noFill/>
                    </a:ln>
                  </pic:spPr>
                </pic:pic>
              </a:graphicData>
            </a:graphic>
          </wp:inline>
        </w:drawing>
      </w:r>
    </w:p>
    <w:p w14:paraId="2E84307C" w14:textId="77777777" w:rsidR="006E48F6" w:rsidRDefault="006E48F6">
      <w:pPr>
        <w:spacing w:line="259" w:lineRule="auto"/>
      </w:pPr>
      <w:r>
        <w:rPr>
          <w:noProof/>
        </w:rPr>
        <w:drawing>
          <wp:inline distT="0" distB="0" distL="0" distR="0" wp14:anchorId="17546C97" wp14:editId="56F7007D">
            <wp:extent cx="6637020" cy="3733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637020" cy="3733800"/>
                    </a:xfrm>
                    <a:prstGeom prst="rect">
                      <a:avLst/>
                    </a:prstGeom>
                    <a:noFill/>
                    <a:ln>
                      <a:noFill/>
                    </a:ln>
                  </pic:spPr>
                </pic:pic>
              </a:graphicData>
            </a:graphic>
          </wp:inline>
        </w:drawing>
      </w:r>
    </w:p>
    <w:p w14:paraId="19F2BCB1" w14:textId="77777777" w:rsidR="006E48F6" w:rsidRDefault="006E48F6">
      <w:pPr>
        <w:spacing w:line="259" w:lineRule="auto"/>
      </w:pPr>
      <w:r>
        <w:rPr>
          <w:noProof/>
        </w:rPr>
        <w:lastRenderedPageBreak/>
        <w:drawing>
          <wp:inline distT="0" distB="0" distL="0" distR="0" wp14:anchorId="16E6DDD1" wp14:editId="686716FB">
            <wp:extent cx="6637020" cy="3733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37020" cy="3733800"/>
                    </a:xfrm>
                    <a:prstGeom prst="rect">
                      <a:avLst/>
                    </a:prstGeom>
                    <a:noFill/>
                    <a:ln>
                      <a:noFill/>
                    </a:ln>
                  </pic:spPr>
                </pic:pic>
              </a:graphicData>
            </a:graphic>
          </wp:inline>
        </w:drawing>
      </w:r>
    </w:p>
    <w:p w14:paraId="1E17EEF4" w14:textId="796CB497" w:rsidR="001D3FE2" w:rsidRDefault="006E48F6">
      <w:pPr>
        <w:spacing w:line="259" w:lineRule="auto"/>
      </w:pPr>
      <w:r>
        <w:rPr>
          <w:noProof/>
        </w:rPr>
        <w:drawing>
          <wp:inline distT="0" distB="0" distL="0" distR="0" wp14:anchorId="177834F3" wp14:editId="1C47614E">
            <wp:extent cx="6637020" cy="3733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637020" cy="3733800"/>
                    </a:xfrm>
                    <a:prstGeom prst="rect">
                      <a:avLst/>
                    </a:prstGeom>
                    <a:noFill/>
                    <a:ln>
                      <a:noFill/>
                    </a:ln>
                  </pic:spPr>
                </pic:pic>
              </a:graphicData>
            </a:graphic>
          </wp:inline>
        </w:drawing>
      </w:r>
      <w:r w:rsidR="001D3FE2">
        <w:br w:type="page"/>
      </w:r>
    </w:p>
    <w:p w14:paraId="29C2A03E" w14:textId="77777777" w:rsidR="001D3FE2" w:rsidRPr="001D3FE2" w:rsidRDefault="001D3FE2" w:rsidP="001D3FE2"/>
    <w:p w14:paraId="0FCC9069" w14:textId="40F8AC37" w:rsidR="00DB6583" w:rsidRDefault="00DB6583" w:rsidP="00DB6583">
      <w:pPr>
        <w:pStyle w:val="Subtitle"/>
      </w:pPr>
      <w:r>
        <w:t>Zdroje</w:t>
      </w:r>
    </w:p>
    <w:p w14:paraId="1EF3A2A8" w14:textId="15EF444D" w:rsidR="00DB6583" w:rsidRDefault="00DB6583" w:rsidP="00DB6583">
      <w:r>
        <w:t>LEWIS, David. VIKTORIA PUBLISHING. Tajná řeč těla. 1998. ISBN 80-85605-49-x.</w:t>
      </w:r>
    </w:p>
    <w:p w14:paraId="171BF7BF" w14:textId="24623662" w:rsidR="00DB6583" w:rsidRPr="00DB6583" w:rsidRDefault="00DB6583" w:rsidP="00DB6583">
      <w:r>
        <w:rPr>
          <w:rFonts w:ascii="Arial" w:hAnsi="Arial" w:cs="Arial"/>
          <w:color w:val="212529"/>
          <w:shd w:val="clear" w:color="auto" w:fill="FFFFFF"/>
        </w:rPr>
        <w:t>ROWLING, J. K. </w:t>
      </w:r>
      <w:r>
        <w:rPr>
          <w:rFonts w:ascii="Arial" w:hAnsi="Arial" w:cs="Arial"/>
          <w:i/>
          <w:iCs/>
          <w:color w:val="212529"/>
          <w:shd w:val="clear" w:color="auto" w:fill="FFFFFF"/>
        </w:rPr>
        <w:t>Harry Potter a kámen mudrců</w:t>
      </w:r>
      <w:r>
        <w:rPr>
          <w:rFonts w:ascii="Arial" w:hAnsi="Arial" w:cs="Arial"/>
          <w:color w:val="212529"/>
          <w:shd w:val="clear" w:color="auto" w:fill="FFFFFF"/>
        </w:rPr>
        <w:t>. Vydání deváté, v této podobě druhé. V Praze: Albatros, 2018. ISBN 978-800-0051-260.</w:t>
      </w:r>
    </w:p>
    <w:p w14:paraId="43775D7F" w14:textId="77777777" w:rsidR="00C4299A" w:rsidRPr="00C4299A" w:rsidRDefault="00C4299A" w:rsidP="00C4299A">
      <w:pPr>
        <w:rPr>
          <w:i/>
          <w:iCs/>
        </w:rPr>
      </w:pPr>
    </w:p>
    <w:sectPr w:rsidR="00C4299A" w:rsidRPr="00C4299A" w:rsidSect="00CF46A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341DFD"/>
    <w:multiLevelType w:val="hybridMultilevel"/>
    <w:tmpl w:val="6F00C8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92E5F07"/>
    <w:multiLevelType w:val="hybridMultilevel"/>
    <w:tmpl w:val="AB464C06"/>
    <w:lvl w:ilvl="0" w:tplc="04050015">
      <w:start w:val="1"/>
      <w:numFmt w:val="upperLetter"/>
      <w:lvlText w:val="%1."/>
      <w:lvlJc w:val="left"/>
      <w:pPr>
        <w:ind w:left="360" w:hanging="360"/>
      </w:pPr>
      <w:rPr>
        <w:rFont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 w15:restartNumberingAfterBreak="0">
    <w:nsid w:val="1C732C3B"/>
    <w:multiLevelType w:val="hybridMultilevel"/>
    <w:tmpl w:val="AB464C06"/>
    <w:lvl w:ilvl="0" w:tplc="04050015">
      <w:start w:val="1"/>
      <w:numFmt w:val="upperLetter"/>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2C086917"/>
    <w:multiLevelType w:val="hybridMultilevel"/>
    <w:tmpl w:val="5E927C1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30BC4C8B"/>
    <w:multiLevelType w:val="multilevel"/>
    <w:tmpl w:val="040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30BC6738"/>
    <w:multiLevelType w:val="hybridMultilevel"/>
    <w:tmpl w:val="6E5885A8"/>
    <w:lvl w:ilvl="0" w:tplc="413AB348">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80307B2"/>
    <w:multiLevelType w:val="hybridMultilevel"/>
    <w:tmpl w:val="F1D042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B1B3224"/>
    <w:multiLevelType w:val="hybridMultilevel"/>
    <w:tmpl w:val="A69AF28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51D47E59"/>
    <w:multiLevelType w:val="hybridMultilevel"/>
    <w:tmpl w:val="CA6AE11E"/>
    <w:lvl w:ilvl="0" w:tplc="0405000F">
      <w:start w:val="1"/>
      <w:numFmt w:val="decimal"/>
      <w:lvlText w:val="%1."/>
      <w:lvlJc w:val="left"/>
      <w:pPr>
        <w:ind w:left="360" w:hanging="360"/>
      </w:p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9" w15:restartNumberingAfterBreak="0">
    <w:nsid w:val="561D65AB"/>
    <w:multiLevelType w:val="hybridMultilevel"/>
    <w:tmpl w:val="53205B3C"/>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C4C090F"/>
    <w:multiLevelType w:val="multilevel"/>
    <w:tmpl w:val="0405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5CD40926"/>
    <w:multiLevelType w:val="hybridMultilevel"/>
    <w:tmpl w:val="3CFE4E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623C70E8"/>
    <w:multiLevelType w:val="hybridMultilevel"/>
    <w:tmpl w:val="CA6AE11E"/>
    <w:lvl w:ilvl="0" w:tplc="0405000F">
      <w:start w:val="1"/>
      <w:numFmt w:val="decimal"/>
      <w:lvlText w:val="%1."/>
      <w:lvlJc w:val="left"/>
      <w:pPr>
        <w:ind w:left="360" w:hanging="360"/>
      </w:p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3" w15:restartNumberingAfterBreak="0">
    <w:nsid w:val="65901799"/>
    <w:multiLevelType w:val="hybridMultilevel"/>
    <w:tmpl w:val="F08CD2E8"/>
    <w:lvl w:ilvl="0" w:tplc="0409000F">
      <w:start w:val="1"/>
      <w:numFmt w:val="decimal"/>
      <w:lvlText w:val="%1."/>
      <w:lvlJc w:val="left"/>
      <w:pPr>
        <w:ind w:left="3192" w:hanging="360"/>
      </w:pPr>
    </w:lvl>
    <w:lvl w:ilvl="1" w:tplc="04090019" w:tentative="1">
      <w:start w:val="1"/>
      <w:numFmt w:val="lowerLetter"/>
      <w:lvlText w:val="%2."/>
      <w:lvlJc w:val="left"/>
      <w:pPr>
        <w:ind w:left="3912" w:hanging="360"/>
      </w:pPr>
    </w:lvl>
    <w:lvl w:ilvl="2" w:tplc="0409001B" w:tentative="1">
      <w:start w:val="1"/>
      <w:numFmt w:val="lowerRoman"/>
      <w:lvlText w:val="%3."/>
      <w:lvlJc w:val="right"/>
      <w:pPr>
        <w:ind w:left="4632" w:hanging="180"/>
      </w:pPr>
    </w:lvl>
    <w:lvl w:ilvl="3" w:tplc="0409000F" w:tentative="1">
      <w:start w:val="1"/>
      <w:numFmt w:val="decimal"/>
      <w:lvlText w:val="%4."/>
      <w:lvlJc w:val="left"/>
      <w:pPr>
        <w:ind w:left="5352" w:hanging="360"/>
      </w:pPr>
    </w:lvl>
    <w:lvl w:ilvl="4" w:tplc="04090019" w:tentative="1">
      <w:start w:val="1"/>
      <w:numFmt w:val="lowerLetter"/>
      <w:lvlText w:val="%5."/>
      <w:lvlJc w:val="left"/>
      <w:pPr>
        <w:ind w:left="6072" w:hanging="360"/>
      </w:pPr>
    </w:lvl>
    <w:lvl w:ilvl="5" w:tplc="0409001B" w:tentative="1">
      <w:start w:val="1"/>
      <w:numFmt w:val="lowerRoman"/>
      <w:lvlText w:val="%6."/>
      <w:lvlJc w:val="right"/>
      <w:pPr>
        <w:ind w:left="6792" w:hanging="180"/>
      </w:pPr>
    </w:lvl>
    <w:lvl w:ilvl="6" w:tplc="0409000F" w:tentative="1">
      <w:start w:val="1"/>
      <w:numFmt w:val="decimal"/>
      <w:lvlText w:val="%7."/>
      <w:lvlJc w:val="left"/>
      <w:pPr>
        <w:ind w:left="7512" w:hanging="360"/>
      </w:pPr>
    </w:lvl>
    <w:lvl w:ilvl="7" w:tplc="04090019" w:tentative="1">
      <w:start w:val="1"/>
      <w:numFmt w:val="lowerLetter"/>
      <w:lvlText w:val="%8."/>
      <w:lvlJc w:val="left"/>
      <w:pPr>
        <w:ind w:left="8232" w:hanging="360"/>
      </w:pPr>
    </w:lvl>
    <w:lvl w:ilvl="8" w:tplc="0409001B" w:tentative="1">
      <w:start w:val="1"/>
      <w:numFmt w:val="lowerRoman"/>
      <w:lvlText w:val="%9."/>
      <w:lvlJc w:val="right"/>
      <w:pPr>
        <w:ind w:left="8952" w:hanging="180"/>
      </w:pPr>
    </w:lvl>
  </w:abstractNum>
  <w:abstractNum w:abstractNumId="14" w15:restartNumberingAfterBreak="0">
    <w:nsid w:val="661D38F8"/>
    <w:multiLevelType w:val="hybridMultilevel"/>
    <w:tmpl w:val="6C3EF6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D7628D1"/>
    <w:multiLevelType w:val="hybridMultilevel"/>
    <w:tmpl w:val="FCACD464"/>
    <w:lvl w:ilvl="0" w:tplc="6068FDC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7"/>
  </w:num>
  <w:num w:numId="2">
    <w:abstractNumId w:val="0"/>
  </w:num>
  <w:num w:numId="3">
    <w:abstractNumId w:val="11"/>
  </w:num>
  <w:num w:numId="4">
    <w:abstractNumId w:val="1"/>
  </w:num>
  <w:num w:numId="5">
    <w:abstractNumId w:val="2"/>
  </w:num>
  <w:num w:numId="6">
    <w:abstractNumId w:val="10"/>
  </w:num>
  <w:num w:numId="7">
    <w:abstractNumId w:val="4"/>
  </w:num>
  <w:num w:numId="8">
    <w:abstractNumId w:val="8"/>
  </w:num>
  <w:num w:numId="9">
    <w:abstractNumId w:val="3"/>
  </w:num>
  <w:num w:numId="10">
    <w:abstractNumId w:val="12"/>
  </w:num>
  <w:num w:numId="11">
    <w:abstractNumId w:val="5"/>
  </w:num>
  <w:num w:numId="12">
    <w:abstractNumId w:val="9"/>
  </w:num>
  <w:num w:numId="13">
    <w:abstractNumId w:val="14"/>
  </w:num>
  <w:num w:numId="14">
    <w:abstractNumId w:val="13"/>
  </w:num>
  <w:num w:numId="15">
    <w:abstractNumId w:val="6"/>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46A4"/>
    <w:rsid w:val="000C3D26"/>
    <w:rsid w:val="00185372"/>
    <w:rsid w:val="001D0A97"/>
    <w:rsid w:val="001D3FE2"/>
    <w:rsid w:val="00246FA6"/>
    <w:rsid w:val="00255C99"/>
    <w:rsid w:val="002C4932"/>
    <w:rsid w:val="002D3164"/>
    <w:rsid w:val="00300C29"/>
    <w:rsid w:val="00377D0F"/>
    <w:rsid w:val="003B7209"/>
    <w:rsid w:val="00407832"/>
    <w:rsid w:val="004301C8"/>
    <w:rsid w:val="005161D0"/>
    <w:rsid w:val="00585995"/>
    <w:rsid w:val="005C38D2"/>
    <w:rsid w:val="005E6551"/>
    <w:rsid w:val="005F39AF"/>
    <w:rsid w:val="006E48F6"/>
    <w:rsid w:val="006F3BC1"/>
    <w:rsid w:val="007350F5"/>
    <w:rsid w:val="00886F0F"/>
    <w:rsid w:val="008B0AC7"/>
    <w:rsid w:val="008B5EB1"/>
    <w:rsid w:val="00924FE6"/>
    <w:rsid w:val="00990595"/>
    <w:rsid w:val="00B66A32"/>
    <w:rsid w:val="00C4299A"/>
    <w:rsid w:val="00CD5327"/>
    <w:rsid w:val="00CF46A4"/>
    <w:rsid w:val="00D74395"/>
    <w:rsid w:val="00DB6583"/>
    <w:rsid w:val="00E02557"/>
    <w:rsid w:val="00E66E5D"/>
    <w:rsid w:val="00EB5597"/>
    <w:rsid w:val="00EE30F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9FA017"/>
  <w15:chartTrackingRefBased/>
  <w15:docId w15:val="{2F786AAF-FF01-4B17-90E8-5AAC6CC59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5327"/>
    <w:pPr>
      <w:spacing w:line="240" w:lineRule="auto"/>
    </w:pPr>
    <w:rPr>
      <w:rFonts w:cstheme="minorHAnsi"/>
      <w:sz w:val="20"/>
      <w:szCs w:val="20"/>
    </w:rPr>
  </w:style>
  <w:style w:type="paragraph" w:styleId="Heading1">
    <w:name w:val="heading 1"/>
    <w:basedOn w:val="Normal"/>
    <w:next w:val="Normal"/>
    <w:link w:val="Heading1Char"/>
    <w:uiPriority w:val="9"/>
    <w:qFormat/>
    <w:rsid w:val="00CF46A4"/>
    <w:pPr>
      <w:keepNext/>
      <w:keepLines/>
      <w:spacing w:before="240" w:after="0"/>
      <w:outlineLvl w:val="0"/>
    </w:pPr>
    <w:rPr>
      <w:rFonts w:ascii="Trebuchet MS" w:eastAsiaTheme="majorEastAsia" w:hAnsi="Trebuchet MS" w:cstheme="majorBidi"/>
      <w:b/>
      <w:bCs/>
      <w:color w:val="2E74B5" w:themeColor="accent1" w:themeShade="BF"/>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46A4"/>
    <w:rPr>
      <w:rFonts w:ascii="Trebuchet MS" w:eastAsiaTheme="majorEastAsia" w:hAnsi="Trebuchet MS" w:cstheme="majorBidi"/>
      <w:b/>
      <w:bCs/>
      <w:color w:val="2E74B5" w:themeColor="accent1" w:themeShade="BF"/>
      <w:sz w:val="40"/>
      <w:szCs w:val="40"/>
    </w:rPr>
  </w:style>
  <w:style w:type="character" w:styleId="CommentReference">
    <w:name w:val="annotation reference"/>
    <w:basedOn w:val="DefaultParagraphFont"/>
    <w:uiPriority w:val="99"/>
    <w:semiHidden/>
    <w:unhideWhenUsed/>
    <w:rsid w:val="00CF46A4"/>
    <w:rPr>
      <w:sz w:val="16"/>
      <w:szCs w:val="16"/>
    </w:rPr>
  </w:style>
  <w:style w:type="paragraph" w:styleId="CommentText">
    <w:name w:val="annotation text"/>
    <w:basedOn w:val="Normal"/>
    <w:link w:val="CommentTextChar"/>
    <w:uiPriority w:val="99"/>
    <w:semiHidden/>
    <w:unhideWhenUsed/>
    <w:rsid w:val="00CF46A4"/>
  </w:style>
  <w:style w:type="character" w:customStyle="1" w:styleId="CommentTextChar">
    <w:name w:val="Comment Text Char"/>
    <w:basedOn w:val="DefaultParagraphFont"/>
    <w:link w:val="CommentText"/>
    <w:uiPriority w:val="99"/>
    <w:semiHidden/>
    <w:rsid w:val="00CF46A4"/>
    <w:rPr>
      <w:sz w:val="20"/>
      <w:szCs w:val="20"/>
    </w:rPr>
  </w:style>
  <w:style w:type="paragraph" w:styleId="CommentSubject">
    <w:name w:val="annotation subject"/>
    <w:basedOn w:val="CommentText"/>
    <w:next w:val="CommentText"/>
    <w:link w:val="CommentSubjectChar"/>
    <w:uiPriority w:val="99"/>
    <w:semiHidden/>
    <w:unhideWhenUsed/>
    <w:rsid w:val="00CF46A4"/>
    <w:rPr>
      <w:b/>
      <w:bCs/>
    </w:rPr>
  </w:style>
  <w:style w:type="character" w:customStyle="1" w:styleId="CommentSubjectChar">
    <w:name w:val="Comment Subject Char"/>
    <w:basedOn w:val="CommentTextChar"/>
    <w:link w:val="CommentSubject"/>
    <w:uiPriority w:val="99"/>
    <w:semiHidden/>
    <w:rsid w:val="00CF46A4"/>
    <w:rPr>
      <w:b/>
      <w:bCs/>
      <w:sz w:val="20"/>
      <w:szCs w:val="20"/>
    </w:rPr>
  </w:style>
  <w:style w:type="paragraph" w:styleId="BalloonText">
    <w:name w:val="Balloon Text"/>
    <w:basedOn w:val="Normal"/>
    <w:link w:val="BalloonTextChar"/>
    <w:uiPriority w:val="99"/>
    <w:semiHidden/>
    <w:unhideWhenUsed/>
    <w:rsid w:val="00CF46A4"/>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46A4"/>
    <w:rPr>
      <w:rFonts w:ascii="Segoe UI" w:hAnsi="Segoe UI" w:cs="Segoe UI"/>
      <w:sz w:val="18"/>
      <w:szCs w:val="18"/>
    </w:rPr>
  </w:style>
  <w:style w:type="paragraph" w:styleId="ListParagraph">
    <w:name w:val="List Paragraph"/>
    <w:basedOn w:val="Normal"/>
    <w:uiPriority w:val="34"/>
    <w:qFormat/>
    <w:rsid w:val="00CF46A4"/>
    <w:pPr>
      <w:ind w:left="720"/>
      <w:contextualSpacing/>
    </w:pPr>
  </w:style>
  <w:style w:type="paragraph" w:styleId="Title">
    <w:name w:val="Title"/>
    <w:basedOn w:val="Normal"/>
    <w:next w:val="Normal"/>
    <w:link w:val="TitleChar"/>
    <w:uiPriority w:val="10"/>
    <w:qFormat/>
    <w:rsid w:val="00CF46A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F46A4"/>
    <w:rPr>
      <w:rFonts w:asciiTheme="majorHAnsi" w:eastAsiaTheme="majorEastAsia" w:hAnsiTheme="majorHAnsi" w:cstheme="majorBidi"/>
      <w:spacing w:val="-10"/>
      <w:kern w:val="28"/>
      <w:sz w:val="56"/>
      <w:szCs w:val="56"/>
    </w:rPr>
  </w:style>
  <w:style w:type="paragraph" w:styleId="Subtitle">
    <w:name w:val="Subtitle"/>
    <w:basedOn w:val="Title"/>
    <w:next w:val="Normal"/>
    <w:link w:val="SubtitleChar"/>
    <w:uiPriority w:val="11"/>
    <w:qFormat/>
    <w:rsid w:val="00CD5327"/>
    <w:rPr>
      <w:sz w:val="40"/>
      <w:szCs w:val="40"/>
    </w:rPr>
  </w:style>
  <w:style w:type="character" w:customStyle="1" w:styleId="SubtitleChar">
    <w:name w:val="Subtitle Char"/>
    <w:basedOn w:val="DefaultParagraphFont"/>
    <w:link w:val="Subtitle"/>
    <w:uiPriority w:val="11"/>
    <w:rsid w:val="00CD5327"/>
    <w:rPr>
      <w:rFonts w:asciiTheme="majorHAnsi" w:eastAsiaTheme="majorEastAsia" w:hAnsiTheme="majorHAnsi" w:cstheme="majorBidi"/>
      <w:spacing w:val="-10"/>
      <w:kern w:val="28"/>
      <w:sz w:val="40"/>
      <w:szCs w:val="40"/>
    </w:rPr>
  </w:style>
  <w:style w:type="table" w:styleId="TableGrid">
    <w:name w:val="Table Grid"/>
    <w:basedOn w:val="TableNormal"/>
    <w:uiPriority w:val="39"/>
    <w:rsid w:val="004301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C4932"/>
    <w:rPr>
      <w:color w:val="0563C1" w:themeColor="hyperlink"/>
      <w:u w:val="single"/>
    </w:rPr>
  </w:style>
  <w:style w:type="character" w:styleId="UnresolvedMention">
    <w:name w:val="Unresolved Mention"/>
    <w:basedOn w:val="DefaultParagraphFont"/>
    <w:uiPriority w:val="99"/>
    <w:semiHidden/>
    <w:unhideWhenUsed/>
    <w:rsid w:val="002C4932"/>
    <w:rPr>
      <w:color w:val="605E5C"/>
      <w:shd w:val="clear" w:color="auto" w:fill="E1DFDD"/>
    </w:rPr>
  </w:style>
  <w:style w:type="character" w:styleId="FollowedHyperlink">
    <w:name w:val="FollowedHyperlink"/>
    <w:basedOn w:val="DefaultParagraphFont"/>
    <w:uiPriority w:val="99"/>
    <w:semiHidden/>
    <w:unhideWhenUsed/>
    <w:rsid w:val="006E48F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jamboard.google.com/d/1CHeUcDz-bj2YZJdG7Mla1ebQieUDa6ug74V_1gPHP2s/edit?usp=sharing" TargetMode="External"/><Relationship Id="rId13" Type="http://schemas.openxmlformats.org/officeDocument/2006/relationships/hyperlink" Target="https://jamboard.google.com/d/161Rp47p9IJ4n61WmB8vzdAYbNH3MVGF0IStsv7h3PjU/edit?usp=sharing" TargetMode="External"/><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hyperlink" Target="https://www.youtube.com/watch?v=mR8rtLojG-Y" TargetMode="External"/><Relationship Id="rId12" Type="http://schemas.openxmlformats.org/officeDocument/2006/relationships/hyperlink" Target="https://jamboard.google.com/d/1J0nGt-gUQF7h54FUSQSncRypQZrF3duIw9tDkdvaBKk/edit?usp=sharing" TargetMode="External"/><Relationship Id="rId17" Type="http://schemas.openxmlformats.org/officeDocument/2006/relationships/image" Target="media/image3.jpeg"/><Relationship Id="rId25"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youtube.com/watch?v=gHsk-yOqGOs" TargetMode="External"/><Relationship Id="rId11" Type="http://schemas.openxmlformats.org/officeDocument/2006/relationships/hyperlink" Target="https://jamboard.google.com/d/1GKNtL4wQXG6n02o6CvqXTCtgJ2G3n2W6BkKc-w7Xxks/edit?usp=sharing" TargetMode="External"/><Relationship Id="rId24" Type="http://schemas.openxmlformats.org/officeDocument/2006/relationships/image" Target="media/image10.jpeg"/><Relationship Id="rId5" Type="http://schemas.openxmlformats.org/officeDocument/2006/relationships/hyperlink" Target="https://www.youtube.com/watch?v=agtJ6M0cj4M" TargetMode="External"/><Relationship Id="rId15" Type="http://schemas.openxmlformats.org/officeDocument/2006/relationships/image" Target="media/image1.png"/><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hyperlink" Target="https://jamboard.google.com/d/1gBoRIfabIhMjU3R6Zbg_r7fHVnjpibeFVGX1Mq7aMXU/edit?usp=sharing" TargetMode="External"/><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https://jamboard.google.com/d/1P4_Vr3X6uQchaLRuD9yDqai5Z1TC1tY0c_O1iMkPGN0/edit?usp=sharing" TargetMode="External"/><Relationship Id="rId14" Type="http://schemas.openxmlformats.org/officeDocument/2006/relationships/hyperlink" Target="https://jamboard.google.com/d/1ActSfSUPX3RDV3p0PyxKgFzF8Q1qLsp2JdeJCYnJL3Y/edit?usp=sharing"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2668</TotalTime>
  <Pages>18</Pages>
  <Words>2062</Words>
  <Characters>11756</Characters>
  <Application>Microsoft Office Word</Application>
  <DocSecurity>0</DocSecurity>
  <Lines>97</Lines>
  <Paragraphs>27</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Company>Masarykova univerzita</Company>
  <LinksUpToDate>false</LinksUpToDate>
  <CharactersWithSpaces>13791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Marek Picha</dc:creator>
  <cp:keywords/>
  <dc:description/>
  <cp:lastModifiedBy>Eliška Andělová</cp:lastModifiedBy>
  <cp:revision>8</cp:revision>
  <dcterms:created xsi:type="dcterms:W3CDTF">2021-01-13T19:19:00Z</dcterms:created>
  <dcterms:modified xsi:type="dcterms:W3CDTF">2021-02-15T19:16:00Z</dcterms:modified>
</cp:coreProperties>
</file>