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9136" w14:textId="77777777" w:rsidR="00527005" w:rsidRDefault="005E2E3F" w:rsidP="005E2E3F">
      <w:pPr>
        <w:jc w:val="right"/>
      </w:pPr>
      <w:r>
        <w:t>Tereza Mazlová</w:t>
      </w:r>
    </w:p>
    <w:p w14:paraId="42907E3D" w14:textId="77777777" w:rsidR="005E2E3F" w:rsidRDefault="005E2E3F" w:rsidP="005E2E3F">
      <w:pPr>
        <w:jc w:val="right"/>
      </w:pPr>
      <w:r>
        <w:t>471313</w:t>
      </w:r>
    </w:p>
    <w:p w14:paraId="3C47B7C9" w14:textId="77777777" w:rsidR="005E2E3F" w:rsidRDefault="005E2E3F" w:rsidP="005E2E3F">
      <w:pPr>
        <w:jc w:val="right"/>
      </w:pPr>
      <w:r>
        <w:t>Zkušební překlad 13.12.2021</w:t>
      </w:r>
    </w:p>
    <w:p w14:paraId="26627AC1" w14:textId="77777777" w:rsidR="005E2E3F" w:rsidRPr="002521D3" w:rsidRDefault="005E2E3F" w:rsidP="005E2E3F">
      <w:pPr>
        <w:jc w:val="both"/>
        <w:rPr>
          <w:b/>
        </w:rPr>
      </w:pPr>
      <w:r w:rsidRPr="002521D3">
        <w:rPr>
          <w:b/>
        </w:rPr>
        <w:t xml:space="preserve">Malagar: opravdové rostlinné </w:t>
      </w:r>
      <w:r w:rsidR="00F86805" w:rsidRPr="002521D3">
        <w:rPr>
          <w:b/>
        </w:rPr>
        <w:t>bohatství</w:t>
      </w:r>
    </w:p>
    <w:p w14:paraId="2B0C04B3" w14:textId="77777777" w:rsidR="005E2E3F" w:rsidRDefault="002521D3" w:rsidP="005E2E3F">
      <w:pPr>
        <w:jc w:val="both"/>
      </w:pPr>
      <w:r w:rsidRPr="00B90C5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7A83EE7" wp14:editId="3C8221B9">
            <wp:extent cx="3371850" cy="2247900"/>
            <wp:effectExtent l="0" t="0" r="0" b="0"/>
            <wp:docPr id="8" name="Obrázek 8" descr="http://malagar.fr/IMG/jpg/Allee_des_cypres_2017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lagar.fr/IMG/jpg/Allee_des_cypres_2017_we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CFE8E" w14:textId="77777777" w:rsidR="005E2E3F" w:rsidRDefault="005E2E3F" w:rsidP="005E2E3F">
      <w:pPr>
        <w:jc w:val="both"/>
      </w:pPr>
      <w:commentRangeStart w:id="0"/>
      <w:r>
        <w:t xml:space="preserve">Malagarský park se </w:t>
      </w:r>
      <w:r w:rsidR="0070162D">
        <w:t xml:space="preserve">noblesně </w:t>
      </w:r>
      <w:r>
        <w:t xml:space="preserve">vystrojil, aby vás </w:t>
      </w:r>
      <w:r w:rsidR="00F86805">
        <w:t xml:space="preserve">mohl </w:t>
      </w:r>
      <w:r>
        <w:t>na příštích Setkáních v zahrad</w:t>
      </w:r>
      <w:r w:rsidR="0070162D">
        <w:t>ách</w:t>
      </w:r>
      <w:r>
        <w:t xml:space="preserve"> (</w:t>
      </w:r>
      <w:hyperlink r:id="rId7" w:history="1">
        <w:r w:rsidRPr="0070162D">
          <w:rPr>
            <w:rStyle w:val="Hypertextovodkaz"/>
          </w:rPr>
          <w:t>Rendez-vous aux jardins</w:t>
        </w:r>
      </w:hyperlink>
      <w:r>
        <w:t xml:space="preserve">), která se konají </w:t>
      </w:r>
      <w:r w:rsidRPr="005E2E3F">
        <w:rPr>
          <w:b/>
        </w:rPr>
        <w:t>3. a 4. června</w:t>
      </w:r>
      <w:r w:rsidR="00A44128">
        <w:t>, slavnostně přivítat.</w:t>
      </w:r>
      <w:commentRangeEnd w:id="0"/>
      <w:r w:rsidR="008931AC">
        <w:rPr>
          <w:rStyle w:val="Odkaznakoment"/>
        </w:rPr>
        <w:commentReference w:id="0"/>
      </w:r>
    </w:p>
    <w:p w14:paraId="7E5E318C" w14:textId="77777777" w:rsidR="005E2E3F" w:rsidRDefault="005E2E3F" w:rsidP="005E2E3F">
      <w:pPr>
        <w:jc w:val="both"/>
      </w:pPr>
      <w:r>
        <w:t xml:space="preserve">Díky více než roční práci malagarských zahradníků </w:t>
      </w:r>
      <w:r w:rsidRPr="003B1D87">
        <w:rPr>
          <w:b/>
        </w:rPr>
        <w:t>Rémyho</w:t>
      </w:r>
      <w:r>
        <w:t xml:space="preserve"> a </w:t>
      </w:r>
      <w:r w:rsidRPr="003B1D87">
        <w:rPr>
          <w:b/>
        </w:rPr>
        <w:t>Maria</w:t>
      </w:r>
      <w:r>
        <w:t xml:space="preserve"> a </w:t>
      </w:r>
      <w:r w:rsidR="00F86805">
        <w:t>radám</w:t>
      </w:r>
      <w:r>
        <w:t xml:space="preserve"> krajinářské architektky </w:t>
      </w:r>
      <w:r w:rsidRPr="003B1D87">
        <w:rPr>
          <w:b/>
        </w:rPr>
        <w:t>Fran</w:t>
      </w:r>
      <w:r w:rsidR="0070162D" w:rsidRPr="003B1D87">
        <w:rPr>
          <w:b/>
        </w:rPr>
        <w:t>ç</w:t>
      </w:r>
      <w:r w:rsidRPr="003B1D87">
        <w:rPr>
          <w:b/>
        </w:rPr>
        <w:t>oise Phiquepalové</w:t>
      </w:r>
      <w:r>
        <w:t xml:space="preserve"> (Park </w:t>
      </w:r>
      <w:commentRangeStart w:id="1"/>
      <w:r>
        <w:t xml:space="preserve">Zlaté hlavy </w:t>
      </w:r>
      <w:commentRangeEnd w:id="1"/>
      <w:r w:rsidR="008931AC">
        <w:rPr>
          <w:rStyle w:val="Odkaznakoment"/>
        </w:rPr>
        <w:commentReference w:id="1"/>
      </w:r>
      <w:r>
        <w:t>v Lyonu, Zahrady u vily Arnaga</w:t>
      </w:r>
      <w:r w:rsidR="0070162D">
        <w:t xml:space="preserve">, </w:t>
      </w:r>
      <w:r w:rsidR="003B1D87">
        <w:t>kterou si nechal postavit</w:t>
      </w:r>
      <w:r w:rsidR="0070162D">
        <w:t xml:space="preserve"> Edmond Rostand,</w:t>
      </w:r>
      <w:r>
        <w:t xml:space="preserve"> v Combo les Bains, Rodný dům </w:t>
      </w:r>
      <w:r w:rsidR="0070162D">
        <w:t xml:space="preserve">spisovatelky </w:t>
      </w:r>
      <w:r>
        <w:t>Colette</w:t>
      </w:r>
      <w:r w:rsidR="0070162D">
        <w:t xml:space="preserve"> </w:t>
      </w:r>
      <w:r>
        <w:t>v Saint-Sauv</w:t>
      </w:r>
      <w:r w:rsidR="0070162D">
        <w:t>eu</w:t>
      </w:r>
      <w:r>
        <w:t xml:space="preserve">r-en-Puisaye…) </w:t>
      </w:r>
      <w:r w:rsidR="00506063">
        <w:t>Malagar krůček po krůčku znovu nachází svou rostlinnou nádheru. Uvedeme alespoň pár „</w:t>
      </w:r>
      <w:r w:rsidR="0070162D">
        <w:t>nepatrných</w:t>
      </w:r>
      <w:r w:rsidR="00506063">
        <w:t>“ změn, které zde můžete zpozorovat již nyní:</w:t>
      </w:r>
    </w:p>
    <w:p w14:paraId="7E9FCF40" w14:textId="77777777" w:rsidR="00506063" w:rsidRDefault="00506063" w:rsidP="00506063">
      <w:pPr>
        <w:pStyle w:val="Odstavecseseznamem"/>
        <w:numPr>
          <w:ilvl w:val="0"/>
          <w:numId w:val="1"/>
        </w:numPr>
        <w:jc w:val="both"/>
      </w:pPr>
      <w:r>
        <w:t>znovuzrození čtvrté habrové aleje zbavené</w:t>
      </w:r>
      <w:commentRangeStart w:id="2"/>
      <w:r>
        <w:t xml:space="preserve"> houští</w:t>
      </w:r>
      <w:commentRangeEnd w:id="2"/>
      <w:r w:rsidR="008931AC">
        <w:rPr>
          <w:rStyle w:val="Odkaznakoment"/>
        </w:rPr>
        <w:commentReference w:id="2"/>
      </w:r>
      <w:r>
        <w:t xml:space="preserve">, kde bylo vysazeno na 250 nových </w:t>
      </w:r>
      <w:r w:rsidR="0070162D">
        <w:t>dřevin,</w:t>
      </w:r>
    </w:p>
    <w:p w14:paraId="53DED325" w14:textId="77777777" w:rsidR="00506063" w:rsidRDefault="00506063" w:rsidP="00506063">
      <w:pPr>
        <w:pStyle w:val="Odstavecseseznamem"/>
        <w:numPr>
          <w:ilvl w:val="0"/>
          <w:numId w:val="1"/>
        </w:numPr>
        <w:jc w:val="both"/>
      </w:pPr>
      <w:r>
        <w:t>zelinářská zahrada je nyní i pro nejmenší návštěvníky a soustřeďuje se na objevování</w:t>
      </w:r>
      <w:r w:rsidR="0070162D">
        <w:t xml:space="preserve"> </w:t>
      </w:r>
      <w:r>
        <w:t>neznámých druhů zeleniny</w:t>
      </w:r>
      <w:r w:rsidR="0070162D">
        <w:t xml:space="preserve"> nebo</w:t>
      </w:r>
      <w:r>
        <w:t xml:space="preserve"> aromatických rostlin a </w:t>
      </w:r>
      <w:r w:rsidR="0070162D">
        <w:t xml:space="preserve">také na </w:t>
      </w:r>
      <w:r>
        <w:t>směs květin, které odhánějí škůdce – mšice i další hmyz, ale také malé myšice či velké srnce,</w:t>
      </w:r>
    </w:p>
    <w:p w14:paraId="265706E3" w14:textId="77777777" w:rsidR="00506063" w:rsidRDefault="00506063" w:rsidP="00506063">
      <w:pPr>
        <w:pStyle w:val="Odstavecseseznamem"/>
        <w:numPr>
          <w:ilvl w:val="0"/>
          <w:numId w:val="1"/>
        </w:numPr>
        <w:jc w:val="both"/>
      </w:pPr>
      <w:r>
        <w:t xml:space="preserve">pro vytvoření rozličných hnojůvek a přírodních hnojiv byl zřízen kompostér – a park </w:t>
      </w:r>
      <w:commentRangeStart w:id="3"/>
      <w:r>
        <w:t xml:space="preserve">se </w:t>
      </w:r>
      <w:r w:rsidR="003B1D87">
        <w:t xml:space="preserve">již </w:t>
      </w:r>
      <w:r>
        <w:t>úplně z</w:t>
      </w:r>
      <w:r w:rsidR="003B1D87">
        <w:t>elená</w:t>
      </w:r>
      <w:r>
        <w:t>!</w:t>
      </w:r>
      <w:commentRangeEnd w:id="3"/>
      <w:r w:rsidR="008931AC">
        <w:rPr>
          <w:rStyle w:val="Odkaznakoment"/>
        </w:rPr>
        <w:commentReference w:id="3"/>
      </w:r>
    </w:p>
    <w:p w14:paraId="73B00123" w14:textId="77777777" w:rsidR="00506063" w:rsidRDefault="00F86805" w:rsidP="00506063">
      <w:pPr>
        <w:pStyle w:val="Odstavecseseznamem"/>
        <w:numPr>
          <w:ilvl w:val="0"/>
          <w:numId w:val="1"/>
        </w:numPr>
        <w:jc w:val="both"/>
      </w:pPr>
      <w:r w:rsidRPr="00B90C5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67548F12" wp14:editId="32018FB7">
            <wp:simplePos x="0" y="0"/>
            <wp:positionH relativeFrom="column">
              <wp:posOffset>376555</wp:posOffset>
            </wp:positionH>
            <wp:positionV relativeFrom="paragraph">
              <wp:posOffset>441960</wp:posOffset>
            </wp:positionV>
            <wp:extent cx="3371850" cy="2390775"/>
            <wp:effectExtent l="0" t="0" r="0" b="9525"/>
            <wp:wrapTight wrapText="bothSides">
              <wp:wrapPolygon edited="0">
                <wp:start x="0" y="0"/>
                <wp:lineTo x="0" y="21514"/>
                <wp:lineTo x="21478" y="21514"/>
                <wp:lineTo x="21478" y="0"/>
                <wp:lineTo x="0" y="0"/>
              </wp:wrapPolygon>
            </wp:wrapTight>
            <wp:docPr id="3" name="Obrázek 3" descr="http://malagar.fr/IMG/jpg/Cour_interieur_2017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lagar.fr/IMG/jpg/Cour_interieur_2017_we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některé až příliš rozrostlé keře musely </w:t>
      </w:r>
      <w:commentRangeStart w:id="4"/>
      <w:r>
        <w:t xml:space="preserve">trošičku </w:t>
      </w:r>
      <w:r w:rsidR="003B1D87">
        <w:t>zhubnout</w:t>
      </w:r>
      <w:commentRangeEnd w:id="4"/>
      <w:r w:rsidR="004D77D4">
        <w:rPr>
          <w:rStyle w:val="Odkaznakoment"/>
        </w:rPr>
        <w:commentReference w:id="4"/>
      </w:r>
      <w:r>
        <w:t xml:space="preserve">, aby Malagarská terasa mohla </w:t>
      </w:r>
      <w:r w:rsidR="0070162D">
        <w:t>dát na odiv</w:t>
      </w:r>
      <w:r>
        <w:t xml:space="preserve"> své původní rozměry,</w:t>
      </w:r>
      <w:r w:rsidRPr="00F8680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14:paraId="42289147" w14:textId="77777777" w:rsidR="00F86805" w:rsidRDefault="00F86805" w:rsidP="005E2E3F">
      <w:pPr>
        <w:jc w:val="both"/>
      </w:pPr>
    </w:p>
    <w:p w14:paraId="295A2A7C" w14:textId="77777777" w:rsidR="00F86805" w:rsidRPr="00F86805" w:rsidRDefault="00F86805" w:rsidP="00F86805"/>
    <w:p w14:paraId="031C9AC9" w14:textId="77777777" w:rsidR="00F86805" w:rsidRPr="00F86805" w:rsidRDefault="00F86805" w:rsidP="00F86805"/>
    <w:p w14:paraId="7B6ACC49" w14:textId="77777777" w:rsidR="00F86805" w:rsidRPr="00F86805" w:rsidRDefault="00F86805" w:rsidP="00F86805"/>
    <w:p w14:paraId="4B2C005C" w14:textId="77777777" w:rsidR="00F86805" w:rsidRPr="00F86805" w:rsidRDefault="00F86805" w:rsidP="00F86805"/>
    <w:p w14:paraId="7216B34B" w14:textId="77777777" w:rsidR="00F86805" w:rsidRPr="00F86805" w:rsidRDefault="00F86805" w:rsidP="00F86805"/>
    <w:p w14:paraId="6BE93755" w14:textId="77777777" w:rsidR="00F86805" w:rsidRPr="00F86805" w:rsidRDefault="00F86805" w:rsidP="00F86805"/>
    <w:p w14:paraId="6CFCB814" w14:textId="77777777" w:rsidR="00F86805" w:rsidRDefault="00F86805" w:rsidP="00F86805"/>
    <w:p w14:paraId="362ECF60" w14:textId="77777777" w:rsidR="00F86805" w:rsidRDefault="00F86805" w:rsidP="00F86805"/>
    <w:p w14:paraId="3CD6764F" w14:textId="77777777" w:rsidR="00F86805" w:rsidRDefault="00F86805" w:rsidP="00F86805">
      <w:pPr>
        <w:pStyle w:val="Odstavecseseznamem"/>
        <w:numPr>
          <w:ilvl w:val="0"/>
          <w:numId w:val="1"/>
        </w:numPr>
      </w:pPr>
      <w:r>
        <w:t xml:space="preserve">růžové keře, které byly </w:t>
      </w:r>
      <w:r w:rsidR="0070162D">
        <w:t xml:space="preserve">pro </w:t>
      </w:r>
      <w:r>
        <w:t>Fran</w:t>
      </w:r>
      <w:r w:rsidR="0070162D" w:rsidRPr="0070162D">
        <w:t>ç</w:t>
      </w:r>
      <w:r>
        <w:t>ois</w:t>
      </w:r>
      <w:r w:rsidR="0070162D">
        <w:t>e</w:t>
      </w:r>
      <w:r>
        <w:t xml:space="preserve"> Mauriac</w:t>
      </w:r>
      <w:r w:rsidR="0070162D">
        <w:t xml:space="preserve">a tolik </w:t>
      </w:r>
      <w:commentRangeStart w:id="5"/>
      <w:r w:rsidR="0070162D">
        <w:t>vzácné</w:t>
      </w:r>
      <w:r>
        <w:t xml:space="preserve">, </w:t>
      </w:r>
      <w:commentRangeEnd w:id="5"/>
      <w:r w:rsidR="004D77D4">
        <w:rPr>
          <w:rStyle w:val="Odkaznakoment"/>
        </w:rPr>
        <w:commentReference w:id="5"/>
      </w:r>
      <w:r>
        <w:t>nadále vystavují své krásné pastelové barvy a jejich vůně se mísí s vůní lípy: tak to přijďte vyzkoušet!</w:t>
      </w:r>
    </w:p>
    <w:p w14:paraId="0A8585C6" w14:textId="77777777" w:rsidR="00F86805" w:rsidRDefault="00671E76" w:rsidP="00F86805">
      <w:pPr>
        <w:pStyle w:val="Odstavecseseznamem"/>
        <w:numPr>
          <w:ilvl w:val="0"/>
          <w:numId w:val="1"/>
        </w:numPr>
      </w:pPr>
      <w:r>
        <w:t xml:space="preserve">a nakonec si na všech zdech panství (jehož oprava je naplánována na konec roku) znovu vydobylo své místo psí víno, nebo jinak révovník, které se předtím muselo podrobit </w:t>
      </w:r>
      <w:r w:rsidR="0070162D">
        <w:t>ú</w:t>
      </w:r>
      <w:r>
        <w:t>tlaku břečťanu, ale nyní se již může rozpínat a poklidně se vyhřívat na slunci.</w:t>
      </w:r>
    </w:p>
    <w:p w14:paraId="3F69C4F0" w14:textId="77777777" w:rsidR="00671E76" w:rsidRDefault="00671E76" w:rsidP="00671E76">
      <w:pPr>
        <w:ind w:left="360"/>
      </w:pPr>
    </w:p>
    <w:p w14:paraId="57B4F404" w14:textId="77777777" w:rsidR="00671E76" w:rsidRPr="003B1D87" w:rsidRDefault="00671E76" w:rsidP="00671E76">
      <w:pPr>
        <w:ind w:left="360"/>
        <w:rPr>
          <w:b/>
        </w:rPr>
      </w:pPr>
      <w:r w:rsidRPr="003B1D87">
        <w:rPr>
          <w:b/>
        </w:rPr>
        <w:t>Jak se k nám dostanete</w:t>
      </w:r>
    </w:p>
    <w:p w14:paraId="54022C92" w14:textId="77777777" w:rsidR="002521D3" w:rsidRDefault="00671E76" w:rsidP="00671E76">
      <w:pPr>
        <w:pStyle w:val="Odstavecseseznamem"/>
        <w:numPr>
          <w:ilvl w:val="0"/>
          <w:numId w:val="3"/>
        </w:numPr>
      </w:pPr>
      <w:r>
        <w:t xml:space="preserve">po dálnici A 62 nebo A 65: výjezd Langon. </w:t>
      </w:r>
      <w:r w:rsidR="002521D3">
        <w:t>Na zpoplatněném kruhovém objezdu jeďte po N 562, směr Libourne. Jakmile přejedete most nad Garonnou, zahněte na prvním kruhovém objezdu doleva, směr Saint-Maixant. Na dalším kruhovém objezdu je již vyznačený Malagar.</w:t>
      </w:r>
    </w:p>
    <w:p w14:paraId="7274C530" w14:textId="77777777" w:rsidR="00671E76" w:rsidRDefault="002521D3" w:rsidP="00671E76">
      <w:pPr>
        <w:pStyle w:val="Odstavecseseznamem"/>
        <w:numPr>
          <w:ilvl w:val="0"/>
          <w:numId w:val="3"/>
        </w:numPr>
      </w:pPr>
      <w:r>
        <w:t>po N 113 směrem z Bordeaux: na kruhovém objezdu po Toulenne zahněte doleva ve směru Libourne a přejeďte Garonnu. Jakmile přejedete most nad Garonnou, zahněte na prvním kruhovém objezdu doleva, směr Saint-Maixant. Na dalším kruhovém objezdu je již vyznačený Malagar.</w:t>
      </w:r>
    </w:p>
    <w:p w14:paraId="04BDAEB6" w14:textId="77777777" w:rsidR="002521D3" w:rsidRDefault="002521D3" w:rsidP="00671E76">
      <w:pPr>
        <w:pStyle w:val="Odstavecseseznamem"/>
        <w:numPr>
          <w:ilvl w:val="0"/>
          <w:numId w:val="3"/>
        </w:numPr>
      </w:pPr>
      <w:r>
        <w:t>po N 113 směrem z La Réole: po Saint-Macaire zahněte na prvním kruhovém objezdu doprava, směr Saint-Maixant. Na dalším kruhovém objezdu je již vyznačený Malagar.</w:t>
      </w:r>
    </w:p>
    <w:p w14:paraId="7BE441B9" w14:textId="77777777" w:rsidR="002521D3" w:rsidRDefault="002521D3" w:rsidP="00671E76">
      <w:pPr>
        <w:pStyle w:val="Odstavecseseznamem"/>
        <w:numPr>
          <w:ilvl w:val="0"/>
          <w:numId w:val="3"/>
        </w:numPr>
      </w:pPr>
      <w:r>
        <w:t>po D 10 směre z Bordeaux: opusťte D 10 a jeďte směrem na Verdelais. Projeďte Verdelais. Malagar najdete na vršku kopce po asi 1,5 km.</w:t>
      </w:r>
    </w:p>
    <w:p w14:paraId="7EBA4C97" w14:textId="77777777" w:rsidR="005E2E3F" w:rsidRDefault="005E2E3F" w:rsidP="00F86805"/>
    <w:p w14:paraId="4C193CC2" w14:textId="77777777" w:rsidR="003B1D87" w:rsidRDefault="003B1D87" w:rsidP="00F86805">
      <w:r>
        <w:t>Roviny jazyka</w:t>
      </w:r>
    </w:p>
    <w:p w14:paraId="7F3CBAB6" w14:textId="5E9DDD43" w:rsidR="003B1D87" w:rsidRDefault="003B1D87" w:rsidP="003B1D87">
      <w:pPr>
        <w:pStyle w:val="Odstavecseseznamem"/>
        <w:numPr>
          <w:ilvl w:val="0"/>
          <w:numId w:val="5"/>
        </w:numPr>
      </w:pPr>
      <w:r>
        <w:t>text obsahuje kromě informační funkce také funkci uměleckou – není napsán stroze, nýbrž začleňuje i umělecké/literární prvky (la renaissance, lézarder au soleil), což jsem se snažila zachovat i v</w:t>
      </w:r>
      <w:r w:rsidR="004D77D4">
        <w:t> </w:t>
      </w:r>
      <w:r>
        <w:t>překladu</w:t>
      </w:r>
      <w:r w:rsidR="004D77D4">
        <w:t xml:space="preserve"> ANO, DOBŘE</w:t>
      </w:r>
    </w:p>
    <w:p w14:paraId="57D3C8F5" w14:textId="77777777" w:rsidR="003B1D87" w:rsidRDefault="003B1D87" w:rsidP="003B1D87">
      <w:pPr>
        <w:pStyle w:val="Odstavecseseznamem"/>
        <w:numPr>
          <w:ilvl w:val="0"/>
          <w:numId w:val="5"/>
        </w:numPr>
      </w:pPr>
      <w:r>
        <w:t>je zde informativní text pro návštěvníky – co je nového, popis změn</w:t>
      </w:r>
    </w:p>
    <w:p w14:paraId="72D14E1F" w14:textId="77777777" w:rsidR="003B1D87" w:rsidRDefault="003B1D87" w:rsidP="003B1D87">
      <w:pPr>
        <w:pStyle w:val="Odstavecseseznamem"/>
        <w:numPr>
          <w:ilvl w:val="0"/>
          <w:numId w:val="5"/>
        </w:numPr>
      </w:pPr>
      <w:r>
        <w:t>na konci však je i něco jako návod – jak se dostat na určené místo</w:t>
      </w:r>
    </w:p>
    <w:p w14:paraId="62AEE369" w14:textId="77777777" w:rsidR="00882C79" w:rsidRDefault="00882C79" w:rsidP="003B1D87">
      <w:pPr>
        <w:pStyle w:val="Odstavecseseznamem"/>
        <w:numPr>
          <w:ilvl w:val="0"/>
          <w:numId w:val="5"/>
        </w:numPr>
      </w:pPr>
      <w:r>
        <w:t>očekávala jsem rysy informativního textu – překvapivě jsou zde také ale umělecké obraty a v závěru i „návod“, tedy popis cesty do Malagaru</w:t>
      </w:r>
      <w:r w:rsidR="00E45A05">
        <w:t xml:space="preserve"> (funkce konativní)</w:t>
      </w:r>
    </w:p>
    <w:p w14:paraId="6A571F90" w14:textId="77777777" w:rsidR="003B1D87" w:rsidRDefault="003B1D87" w:rsidP="003B1D87">
      <w:r>
        <w:t>Lexikum</w:t>
      </w:r>
    </w:p>
    <w:p w14:paraId="2B62D126" w14:textId="77777777" w:rsidR="00A44128" w:rsidRDefault="00A44128" w:rsidP="003B1D87">
      <w:pPr>
        <w:pStyle w:val="Odstavecseseznamem"/>
        <w:numPr>
          <w:ilvl w:val="0"/>
          <w:numId w:val="6"/>
        </w:numPr>
      </w:pPr>
      <w:r>
        <w:t>název Rendez-vous aux jardins jsem přeložila, zároveň jsem ponechala pro uživatele originál v závorce i s odkazem</w:t>
      </w:r>
    </w:p>
    <w:p w14:paraId="08FE5F9F" w14:textId="77777777" w:rsidR="003B1D87" w:rsidRDefault="003B1D87" w:rsidP="003B1D87">
      <w:pPr>
        <w:pStyle w:val="Odstavecseseznamem"/>
        <w:numPr>
          <w:ilvl w:val="0"/>
          <w:numId w:val="6"/>
        </w:numPr>
      </w:pPr>
      <w:r>
        <w:t>názvy parků a dalších místních názvů jsem se snažila dohledat a podle toho přeložit</w:t>
      </w:r>
    </w:p>
    <w:p w14:paraId="21A70ECF" w14:textId="4894AFB0" w:rsidR="003B1D87" w:rsidRDefault="003B1D87" w:rsidP="003B1D87">
      <w:pPr>
        <w:pStyle w:val="Odstavecseseznamem"/>
        <w:numPr>
          <w:ilvl w:val="0"/>
          <w:numId w:val="6"/>
        </w:numPr>
      </w:pPr>
      <w:r>
        <w:t>u názvu „villa Arnaga“ jsem explikativně doplnila informaci, že si ji nechal postavit spisovatel Edmond Rostand</w:t>
      </w:r>
      <w:r w:rsidR="004D77D4">
        <w:t xml:space="preserve"> DOBŘE</w:t>
      </w:r>
    </w:p>
    <w:p w14:paraId="20EFEFF2" w14:textId="77777777" w:rsidR="003B1D87" w:rsidRDefault="003B1D87" w:rsidP="003B1D87">
      <w:pPr>
        <w:pStyle w:val="Odstavecseseznamem"/>
        <w:numPr>
          <w:ilvl w:val="0"/>
          <w:numId w:val="6"/>
        </w:numPr>
      </w:pPr>
      <w:r>
        <w:t>také u „Colette“ jsem explikací doplnila, že se jedná o spisovatelku</w:t>
      </w:r>
    </w:p>
    <w:p w14:paraId="2FD4DB1A" w14:textId="77777777" w:rsidR="003B1D87" w:rsidRDefault="003B1D87" w:rsidP="003B1D87">
      <w:pPr>
        <w:pStyle w:val="Odstavecseseznamem"/>
        <w:numPr>
          <w:ilvl w:val="0"/>
          <w:numId w:val="6"/>
        </w:numPr>
      </w:pPr>
      <w:r>
        <w:t>dohledávala jsem také názvy rostlin a živočichů v textu – mšice, habr apod.</w:t>
      </w:r>
    </w:p>
    <w:p w14:paraId="13E6332A" w14:textId="77777777" w:rsidR="003B1D87" w:rsidRDefault="003B1D87" w:rsidP="003B1D87">
      <w:pPr>
        <w:pStyle w:val="Odstavecseseznamem"/>
        <w:numPr>
          <w:ilvl w:val="0"/>
          <w:numId w:val="6"/>
        </w:numPr>
      </w:pPr>
      <w:r>
        <w:t xml:space="preserve">nedokázala jsem ve spojení „le parc se met totalement au vert !“ vyjádřit i ten ekologický aspekt, který zde v originále </w:t>
      </w:r>
      <w:commentRangeStart w:id="6"/>
      <w:r>
        <w:t>je</w:t>
      </w:r>
      <w:commentRangeEnd w:id="6"/>
      <w:r w:rsidR="004D77D4">
        <w:rPr>
          <w:rStyle w:val="Odkaznakoment"/>
        </w:rPr>
        <w:commentReference w:id="6"/>
      </w:r>
    </w:p>
    <w:p w14:paraId="01458703" w14:textId="77777777" w:rsidR="003B1D87" w:rsidRDefault="00A44128" w:rsidP="003B1D87">
      <w:pPr>
        <w:pStyle w:val="Odstavecseseznamem"/>
        <w:numPr>
          <w:ilvl w:val="0"/>
          <w:numId w:val="6"/>
        </w:numPr>
      </w:pPr>
      <w:r>
        <w:t>také jsem ponechala personifikaci – keře musely trošičku zhubnout</w:t>
      </w:r>
    </w:p>
    <w:p w14:paraId="63592CC5" w14:textId="77777777" w:rsidR="00A44128" w:rsidRDefault="00A44128" w:rsidP="003B1D87">
      <w:pPr>
        <w:pStyle w:val="Odstavecseseznamem"/>
        <w:numPr>
          <w:ilvl w:val="0"/>
          <w:numId w:val="6"/>
        </w:numPr>
      </w:pPr>
      <w:r>
        <w:t xml:space="preserve">v oddílu „Jak se k nám dostanete“ jsem změnila jednak název, ale upravila jsem také slovesný způsob (z infinitivů na rozkazy), takto se s tím v češtině setkáváme nejčastěji – ještě jsem </w:t>
      </w:r>
      <w:r>
        <w:lastRenderedPageBreak/>
        <w:t>přemýšlela nad variantou budoucího času (pojedete…zahnete), ale ani takto se mi to nezdá špatné</w:t>
      </w:r>
    </w:p>
    <w:p w14:paraId="6F1761A0" w14:textId="77777777" w:rsidR="00A44128" w:rsidRDefault="00A44128" w:rsidP="00A44128">
      <w:r>
        <w:t>Syntax</w:t>
      </w:r>
    </w:p>
    <w:p w14:paraId="6F09172E" w14:textId="042B2C92" w:rsidR="00A44128" w:rsidRDefault="00A44128" w:rsidP="00A44128">
      <w:pPr>
        <w:pStyle w:val="Odstavecseseznamem"/>
        <w:numPr>
          <w:ilvl w:val="0"/>
          <w:numId w:val="7"/>
        </w:numPr>
      </w:pPr>
      <w:r>
        <w:t>změna slovosledu hned v první větě – datum je již vyznačeno, je na něm tedy dán důraz i graficky</w:t>
      </w:r>
      <w:r w:rsidR="004D77D4">
        <w:t xml:space="preserve">   ANO, SPRÁVNĚ</w:t>
      </w:r>
    </w:p>
    <w:p w14:paraId="4ACB3AD1" w14:textId="77777777" w:rsidR="00A44128" w:rsidRDefault="00882C79" w:rsidP="00A44128">
      <w:pPr>
        <w:pStyle w:val="Odstavecseseznamem"/>
        <w:numPr>
          <w:ilvl w:val="0"/>
          <w:numId w:val="7"/>
        </w:numPr>
      </w:pPr>
      <w:r>
        <w:t xml:space="preserve">jinak jsem moc změn v syntaxi nezaznamenala, text je sám o sobě plynulý </w:t>
      </w:r>
    </w:p>
    <w:p w14:paraId="719C4E8C" w14:textId="77777777" w:rsidR="00882C79" w:rsidRDefault="00882C79" w:rsidP="00A44128">
      <w:pPr>
        <w:pStyle w:val="Odstavecseseznamem"/>
        <w:numPr>
          <w:ilvl w:val="0"/>
          <w:numId w:val="7"/>
        </w:numPr>
      </w:pPr>
      <w:r>
        <w:t>pár změn jsem musela provést v závěrečném oddílu „Jak se k nám dostanete“, to je však způsobeno změnou slovesného způsobu</w:t>
      </w:r>
    </w:p>
    <w:p w14:paraId="147E3CE9" w14:textId="77777777" w:rsidR="00882C79" w:rsidRDefault="00882C79" w:rsidP="00882C79">
      <w:r>
        <w:t>Styl</w:t>
      </w:r>
    </w:p>
    <w:p w14:paraId="49F3676C" w14:textId="77777777" w:rsidR="00882C79" w:rsidRDefault="00882C79" w:rsidP="00882C79">
      <w:pPr>
        <w:pStyle w:val="Odstavecseseznamem"/>
        <w:numPr>
          <w:ilvl w:val="0"/>
          <w:numId w:val="8"/>
        </w:numPr>
      </w:pPr>
      <w:r>
        <w:t>informativní aspekt: snažila jsem se zachovat správnost informací uvedených v textu, např. názvy míst, rostlin i živočichů; jazyk je spisovný s lehkým kontaktem se čtenáři (</w:t>
      </w:r>
      <w:r w:rsidR="00E45A05">
        <w:t xml:space="preserve">tak to přijďte vyzkoušet); v samotném závěru textu jsem se také snažila o jakési „kopírování“ frází pronášených v navigaci pro automobil </w:t>
      </w:r>
    </w:p>
    <w:p w14:paraId="19D37D98" w14:textId="07598175" w:rsidR="00E45A05" w:rsidRDefault="00E45A05" w:rsidP="00882C79">
      <w:pPr>
        <w:pStyle w:val="Odstavecseseznamem"/>
        <w:numPr>
          <w:ilvl w:val="0"/>
          <w:numId w:val="8"/>
        </w:numPr>
      </w:pPr>
      <w:r>
        <w:t>umělecký aspekt: snažila jsem se o zachování metafor, personifikací, zkrátka všech změn týkajících se estetizace textu</w:t>
      </w:r>
    </w:p>
    <w:p w14:paraId="0FC8239F" w14:textId="0E92FEB2" w:rsidR="004D77D4" w:rsidRDefault="004D77D4" w:rsidP="004D77D4"/>
    <w:p w14:paraId="38419A14" w14:textId="4E7C3BC2" w:rsidR="004D77D4" w:rsidRDefault="004D77D4" w:rsidP="004D77D4">
      <w:r>
        <w:t>HODNOCENÍ:</w:t>
      </w:r>
    </w:p>
    <w:p w14:paraId="0F0D5FAA" w14:textId="3FBC01B9" w:rsidR="004D77D4" w:rsidRDefault="004D77D4" w:rsidP="004D77D4">
      <w:r>
        <w:t>Správně a důsledně určujete a pak respektujete rysy textu</w:t>
      </w:r>
      <w:r w:rsidR="00E64E4D">
        <w:t xml:space="preserve">; </w:t>
      </w:r>
    </w:p>
    <w:p w14:paraId="4369C956" w14:textId="1708B63D" w:rsidR="00E64E4D" w:rsidRDefault="005842FD" w:rsidP="004D77D4">
      <w:r>
        <w:t>t</w:t>
      </w:r>
      <w:r w:rsidR="00E64E4D">
        <w:t>éměř není co vylepšovat, A</w:t>
      </w:r>
    </w:p>
    <w:p w14:paraId="6185DE26" w14:textId="77777777" w:rsidR="00E45A05" w:rsidRPr="00F86805" w:rsidRDefault="00E45A05" w:rsidP="00E45A05"/>
    <w:sectPr w:rsidR="00E45A05" w:rsidRPr="00F86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vla Doležalová" w:date="2021-12-14T13:06:00Z" w:initials="PD">
    <w:p w14:paraId="59E13537" w14:textId="2AE07762" w:rsidR="008931AC" w:rsidRDefault="008931AC">
      <w:pPr>
        <w:pStyle w:val="Textkomente"/>
      </w:pPr>
      <w:r>
        <w:rPr>
          <w:rStyle w:val="Odkaznakoment"/>
        </w:rPr>
        <w:annotationRef/>
      </w:r>
      <w:r>
        <w:t>Výborný začátek</w:t>
      </w:r>
    </w:p>
  </w:comment>
  <w:comment w:id="1" w:author="Pavla Doležalová" w:date="2021-12-14T13:06:00Z" w:initials="PD">
    <w:p w14:paraId="0050B3A9" w14:textId="46343072" w:rsidR="008931AC" w:rsidRDefault="008931AC">
      <w:pPr>
        <w:pStyle w:val="Textkomente"/>
      </w:pPr>
      <w:r>
        <w:rPr>
          <w:rStyle w:val="Odkaznakoment"/>
        </w:rPr>
        <w:annotationRef/>
      </w:r>
      <w:r>
        <w:t>Místní název raději nepřekládat</w:t>
      </w:r>
    </w:p>
  </w:comment>
  <w:comment w:id="2" w:author="Pavla Doležalová" w:date="2021-12-14T13:07:00Z" w:initials="PD">
    <w:p w14:paraId="5B3364DF" w14:textId="0DFF08BB" w:rsidR="008931AC" w:rsidRDefault="008931AC">
      <w:pPr>
        <w:pStyle w:val="Textkomente"/>
      </w:pPr>
      <w:r>
        <w:rPr>
          <w:rStyle w:val="Odkaznakoment"/>
        </w:rPr>
        <w:annotationRef/>
      </w:r>
      <w:r>
        <w:t>n. odborně „podrostu“</w:t>
      </w:r>
    </w:p>
  </w:comment>
  <w:comment w:id="3" w:author="Pavla Doležalová" w:date="2021-12-14T13:08:00Z" w:initials="PD">
    <w:p w14:paraId="4CF20464" w14:textId="093C2400" w:rsidR="008931AC" w:rsidRDefault="008931AC" w:rsidP="008931AC">
      <w:pPr>
        <w:pStyle w:val="Textkomente"/>
      </w:pPr>
      <w:r>
        <w:rPr>
          <w:rStyle w:val="Odkaznakoment"/>
        </w:rPr>
        <w:annotationRef/>
      </w:r>
      <w:r>
        <w:t>To zní dobře</w:t>
      </w:r>
      <w:r w:rsidR="004D77D4">
        <w:t>, ALE Viz dole</w:t>
      </w:r>
    </w:p>
    <w:p w14:paraId="0BFEB92A" w14:textId="7B9F588D" w:rsidR="008931AC" w:rsidRDefault="008931AC">
      <w:pPr>
        <w:pStyle w:val="Textkomente"/>
      </w:pPr>
    </w:p>
  </w:comment>
  <w:comment w:id="4" w:author="Pavla Doležalová" w:date="2021-12-14T13:11:00Z" w:initials="PD">
    <w:p w14:paraId="40A78DC7" w14:textId="799C660C" w:rsidR="004D77D4" w:rsidRDefault="004D77D4">
      <w:pPr>
        <w:pStyle w:val="Textkomente"/>
      </w:pPr>
      <w:r>
        <w:rPr>
          <w:rStyle w:val="Odkaznakoment"/>
        </w:rPr>
        <w:annotationRef/>
      </w:r>
      <w:r>
        <w:t>dobře</w:t>
      </w:r>
    </w:p>
  </w:comment>
  <w:comment w:id="5" w:author="Pavla Doležalová" w:date="2021-12-14T13:11:00Z" w:initials="PD">
    <w:p w14:paraId="0003D10D" w14:textId="531292BE" w:rsidR="004D77D4" w:rsidRDefault="004D77D4">
      <w:pPr>
        <w:pStyle w:val="Textkomente"/>
      </w:pPr>
      <w:r>
        <w:rPr>
          <w:rStyle w:val="Odkaznakoment"/>
        </w:rPr>
        <w:annotationRef/>
      </w:r>
      <w:r>
        <w:t>spíše „drahé“</w:t>
      </w:r>
    </w:p>
  </w:comment>
  <w:comment w:id="6" w:author="Pavla Doležalová" w:date="2021-12-14T13:14:00Z" w:initials="PD">
    <w:p w14:paraId="633DBE68" w14:textId="1EE4C7B2" w:rsidR="004D77D4" w:rsidRDefault="004D77D4">
      <w:pPr>
        <w:pStyle w:val="Textkomente"/>
      </w:pPr>
      <w:r>
        <w:rPr>
          <w:rStyle w:val="Odkaznakoment"/>
        </w:rPr>
        <w:annotationRef/>
      </w:r>
      <w:r>
        <w:t>třeba „se chová zeleně a šetrně k přírodě“ apod.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E13537" w15:done="0"/>
  <w15:commentEx w15:paraId="0050B3A9" w15:done="0"/>
  <w15:commentEx w15:paraId="5B3364DF" w15:done="0"/>
  <w15:commentEx w15:paraId="0BFEB92A" w15:done="0"/>
  <w15:commentEx w15:paraId="40A78DC7" w15:done="0"/>
  <w15:commentEx w15:paraId="0003D10D" w15:done="0"/>
  <w15:commentEx w15:paraId="633DBE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3154E" w16cex:dateUtc="2021-12-14T12:06:00Z"/>
  <w16cex:commentExtensible w16cex:durableId="25631568" w16cex:dateUtc="2021-12-14T12:06:00Z"/>
  <w16cex:commentExtensible w16cex:durableId="25631597" w16cex:dateUtc="2021-12-14T12:07:00Z"/>
  <w16cex:commentExtensible w16cex:durableId="256315B5" w16cex:dateUtc="2021-12-14T12:08:00Z"/>
  <w16cex:commentExtensible w16cex:durableId="25631682" w16cex:dateUtc="2021-12-14T12:11:00Z"/>
  <w16cex:commentExtensible w16cex:durableId="2563168D" w16cex:dateUtc="2021-12-14T12:11:00Z"/>
  <w16cex:commentExtensible w16cex:durableId="2563173E" w16cex:dateUtc="2021-12-14T1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E13537" w16cid:durableId="2563154E"/>
  <w16cid:commentId w16cid:paraId="0050B3A9" w16cid:durableId="25631568"/>
  <w16cid:commentId w16cid:paraId="5B3364DF" w16cid:durableId="25631597"/>
  <w16cid:commentId w16cid:paraId="0BFEB92A" w16cid:durableId="256315B5"/>
  <w16cid:commentId w16cid:paraId="40A78DC7" w16cid:durableId="25631682"/>
  <w16cid:commentId w16cid:paraId="0003D10D" w16cid:durableId="2563168D"/>
  <w16cid:commentId w16cid:paraId="633DBE68" w16cid:durableId="2563173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alt="-" style="width:6pt;height:8.25pt;visibility:visible;mso-wrap-style:square" o:bullet="t">
        <v:imagedata r:id="rId1" o:title="-"/>
      </v:shape>
    </w:pict>
  </w:numPicBullet>
  <w:abstractNum w:abstractNumId="0" w15:restartNumberingAfterBreak="0">
    <w:nsid w:val="06594539"/>
    <w:multiLevelType w:val="hybridMultilevel"/>
    <w:tmpl w:val="2E6C5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E3EF6"/>
    <w:multiLevelType w:val="hybridMultilevel"/>
    <w:tmpl w:val="2C949C50"/>
    <w:lvl w:ilvl="0" w:tplc="DF403B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C746D6"/>
    <w:multiLevelType w:val="hybridMultilevel"/>
    <w:tmpl w:val="BEE03A5E"/>
    <w:lvl w:ilvl="0" w:tplc="DF403B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84F7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D04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4021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2EF2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62A3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6834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1E59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264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1A50FB9"/>
    <w:multiLevelType w:val="hybridMultilevel"/>
    <w:tmpl w:val="D1F41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A4400"/>
    <w:multiLevelType w:val="hybridMultilevel"/>
    <w:tmpl w:val="E43A1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13DEF"/>
    <w:multiLevelType w:val="hybridMultilevel"/>
    <w:tmpl w:val="81260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F2FF3"/>
    <w:multiLevelType w:val="hybridMultilevel"/>
    <w:tmpl w:val="8A44B6C2"/>
    <w:lvl w:ilvl="0" w:tplc="DF403B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825AA"/>
    <w:multiLevelType w:val="hybridMultilevel"/>
    <w:tmpl w:val="61BE33C4"/>
    <w:lvl w:ilvl="0" w:tplc="DF403B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vla Doležalová">
    <w15:presenceInfo w15:providerId="AD" w15:userId="S::399@muni.cz::e8f56ad1-2ed9-487b-9d90-fda04762c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3F"/>
    <w:rsid w:val="002521D3"/>
    <w:rsid w:val="003B1D87"/>
    <w:rsid w:val="004D77D4"/>
    <w:rsid w:val="00506063"/>
    <w:rsid w:val="00527005"/>
    <w:rsid w:val="005842FD"/>
    <w:rsid w:val="005E2E3F"/>
    <w:rsid w:val="00671E76"/>
    <w:rsid w:val="0070162D"/>
    <w:rsid w:val="00882C79"/>
    <w:rsid w:val="008931AC"/>
    <w:rsid w:val="00A176EC"/>
    <w:rsid w:val="00A44128"/>
    <w:rsid w:val="00E45A05"/>
    <w:rsid w:val="00E64E4D"/>
    <w:rsid w:val="00F8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5934"/>
  <w15:chartTrackingRefBased/>
  <w15:docId w15:val="{CC746030-2355-4B62-8E29-00497DF5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60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016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162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931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31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31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31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31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alagar.fr/?Rendez-vous-aux-jardins-2017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AD0C7-F63E-43AF-B5F5-3C75B6F6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Marečková</dc:creator>
  <cp:keywords/>
  <dc:description/>
  <cp:lastModifiedBy>Pavla Doležalová</cp:lastModifiedBy>
  <cp:revision>5</cp:revision>
  <dcterms:created xsi:type="dcterms:W3CDTF">2021-12-13T11:01:00Z</dcterms:created>
  <dcterms:modified xsi:type="dcterms:W3CDTF">2021-12-15T12:52:00Z</dcterms:modified>
</cp:coreProperties>
</file>