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D683" w14:textId="3BC60965" w:rsidR="007B3A46" w:rsidRDefault="00A57955" w:rsidP="007B3A46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>N</w:t>
      </w:r>
      <w:r w:rsidR="00041D18">
        <w:rPr>
          <w:rFonts w:ascii="Verdana" w:hAnsi="Verdana"/>
          <w:bCs/>
          <w:color w:val="000000"/>
          <w:u w:val="single"/>
          <w:shd w:val="clear" w:color="auto" w:fill="FFFFFF"/>
        </w:rPr>
        <w:t>o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rský jazyk a literatura – </w:t>
      </w:r>
      <w:r w:rsidR="007B3A46" w:rsidRPr="00816BC1">
        <w:rPr>
          <w:rFonts w:ascii="Verdana" w:hAnsi="Verdana"/>
          <w:bCs/>
          <w:color w:val="000000"/>
          <w:u w:val="single"/>
          <w:shd w:val="clear" w:color="auto" w:fill="FFFFFF"/>
        </w:rPr>
        <w:t>Tři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 </w:t>
      </w:r>
      <w:r w:rsidR="001A4B2D" w:rsidRPr="00816BC1">
        <w:rPr>
          <w:rFonts w:ascii="Verdana" w:hAnsi="Verdana"/>
          <w:bCs/>
          <w:color w:val="000000"/>
          <w:u w:val="single"/>
          <w:shd w:val="clear" w:color="auto" w:fill="FFFFFF"/>
        </w:rPr>
        <w:t>oddíly</w:t>
      </w:r>
      <w:r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 w:rsidR="001A4B2D"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zkušebních okruhů</w:t>
      </w:r>
      <w:r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k bakalářské zkoušce </w:t>
      </w:r>
    </w:p>
    <w:p w14:paraId="5203330F" w14:textId="77777777" w:rsidR="007B3A46" w:rsidRPr="00816BC1" w:rsidRDefault="007B3A46" w:rsidP="00F07822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hd w:val="clear" w:color="auto" w:fill="FFFFFF"/>
        </w:rPr>
      </w:pPr>
      <w:bookmarkStart w:id="0" w:name="_Hlk64280606"/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Nejde o otázky, které jsou lehce vyčerpatelné, j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 o </w:t>
      </w:r>
      <w:r w:rsidR="00A57955" w:rsidRPr="00816BC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okruhy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tedy konkrétní náplň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akcenty, 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strukturaci a problém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ovou diskusi s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určuje 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každý sám – s ohledem na svou četbu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např. odborné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literatury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 konkrétních autorů by životopisné údaje neměly tvořit více než </w:t>
      </w:r>
      <w:proofErr w:type="gramStart"/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15%</w:t>
      </w:r>
      <w:proofErr w:type="gramEnd"/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rozsahu vypracované otázky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 Zaměřte se na díl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a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, je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jich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periodizaci, ale také je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jich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sekundární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analýzy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v Norsku i mimo něj, 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nezapomeňte na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související překlady/recepci. </w:t>
      </w:r>
    </w:p>
    <w:p w14:paraId="5FCAADA0" w14:textId="38D787C6" w:rsidR="00A57955" w:rsidRPr="00816BC1" w:rsidRDefault="00A57955" w:rsidP="00F07822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Okruh I – Literatura a kultura budou </w:t>
      </w:r>
      <w:r w:rsidR="003B2298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zkoušeny česky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B40186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nebo 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dobrovolně norsky</w:t>
      </w:r>
      <w:r w:rsidR="003B2298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 D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o struktury otázky je třeba zabudovat vlastní četbu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Pozor: Mnohé otázky se 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obsahově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částečně překrývají, 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vytvořte si profil otázky </w:t>
      </w:r>
      <w:r w:rsidR="003766C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samostatně, podle vaší četby a vašich zájmů.</w:t>
      </w:r>
    </w:p>
    <w:p w14:paraId="7D73B188" w14:textId="6F7871B7" w:rsidR="00803CBE" w:rsidRPr="00816BC1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Okruh II je lingvistický</w:t>
      </w:r>
      <w:r w:rsidR="003A382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3766C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student si sám určí, jestli chce mluvit norsky I nebo II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A6EA983" w14:textId="7AAF6899" w:rsidR="00803CBE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Okruh III je konverzační, tedy </w:t>
      </w:r>
      <w:r w:rsidR="00B40186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jednotně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povinně norský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64C9DCF" w14:textId="34BF2E53" w:rsidR="003766C9" w:rsidRDefault="003766C9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Otázky se losují – 3x.</w:t>
      </w:r>
    </w:p>
    <w:p w14:paraId="1A851EEB" w14:textId="77777777" w:rsidR="003A3827" w:rsidRPr="00816BC1" w:rsidRDefault="003A3827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14:paraId="5B55A0C0" w14:textId="5D435A33" w:rsidR="00A319F5" w:rsidRPr="00816BC1" w:rsidRDefault="007B3A46" w:rsidP="00A13C36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Pozor: Komise klade doplňující otázky hlavně tam, kde zavládlo mlčení</w:t>
      </w:r>
      <w:r w:rsidR="003A382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nebo došlo k nepřesnostem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F04BB2A" w14:textId="77777777" w:rsidR="00A319F5" w:rsidRPr="00816BC1" w:rsidRDefault="00A319F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Ještě ke známkování. Konečná známka za studium se tvoří takto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070"/>
        <w:gridCol w:w="1008"/>
        <w:gridCol w:w="2063"/>
        <w:gridCol w:w="3071"/>
      </w:tblGrid>
      <w:tr w:rsidR="00A319F5" w:rsidRPr="00816BC1" w14:paraId="395DBD9B" w14:textId="77777777" w:rsidTr="00A319F5">
        <w:tc>
          <w:tcPr>
            <w:tcW w:w="3070" w:type="dxa"/>
          </w:tcPr>
          <w:p w14:paraId="738D3D28" w14:textId="77777777" w:rsidR="00A319F5" w:rsidRPr="00816BC1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a</w:t>
            </w:r>
            <w:r w:rsidR="00A319F5" w:rsidRPr="00816BC1">
              <w:rPr>
                <w:rFonts w:ascii="Times New Roman" w:hAnsi="Times New Roman" w:cs="Times New Roman"/>
                <w:color w:val="000000"/>
              </w:rPr>
              <w:t>.Bakalářská</w:t>
            </w:r>
            <w:proofErr w:type="spellEnd"/>
            <w:r w:rsidR="00A319F5" w:rsidRPr="00816BC1">
              <w:rPr>
                <w:rFonts w:ascii="Times New Roman" w:hAnsi="Times New Roman" w:cs="Times New Roman"/>
                <w:color w:val="000000"/>
              </w:rPr>
              <w:t xml:space="preserve"> práce:</w:t>
            </w:r>
          </w:p>
          <w:p w14:paraId="0C700DF6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 xml:space="preserve">Posudek </w:t>
            </w: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veiledera</w:t>
            </w:r>
            <w:proofErr w:type="spellEnd"/>
          </w:p>
        </w:tc>
        <w:tc>
          <w:tcPr>
            <w:tcW w:w="3071" w:type="dxa"/>
            <w:gridSpan w:val="2"/>
          </w:tcPr>
          <w:p w14:paraId="41D45588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E220F8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Posudek oponenta</w:t>
            </w:r>
          </w:p>
        </w:tc>
        <w:tc>
          <w:tcPr>
            <w:tcW w:w="3071" w:type="dxa"/>
          </w:tcPr>
          <w:p w14:paraId="43178669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8C4C73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Obhajoba</w:t>
            </w:r>
          </w:p>
        </w:tc>
      </w:tr>
      <w:tr w:rsidR="00A319F5" w:rsidRPr="00816BC1" w14:paraId="657814AD" w14:textId="77777777" w:rsidTr="00F07822">
        <w:tc>
          <w:tcPr>
            <w:tcW w:w="4078" w:type="dxa"/>
            <w:gridSpan w:val="2"/>
          </w:tcPr>
          <w:p w14:paraId="5C3FB774" w14:textId="77777777" w:rsidR="00A319F5" w:rsidRPr="00816BC1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b</w:t>
            </w:r>
            <w:r w:rsidR="00A319F5" w:rsidRPr="00816BC1">
              <w:rPr>
                <w:rFonts w:ascii="Times New Roman" w:hAnsi="Times New Roman" w:cs="Times New Roman"/>
                <w:color w:val="000000"/>
              </w:rPr>
              <w:t>.Zkouška</w:t>
            </w:r>
            <w:proofErr w:type="spellEnd"/>
            <w:r w:rsidR="00A319F5" w:rsidRPr="00816BC1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36DB64F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Písemka</w:t>
            </w:r>
          </w:p>
        </w:tc>
        <w:tc>
          <w:tcPr>
            <w:tcW w:w="5134" w:type="dxa"/>
            <w:gridSpan w:val="2"/>
          </w:tcPr>
          <w:p w14:paraId="72F7AE04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2DBCDEF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Ústní (se skládá ze tří oddílů, tedy známek)</w:t>
            </w:r>
          </w:p>
        </w:tc>
      </w:tr>
      <w:tr w:rsidR="00A319F5" w:rsidRPr="00816BC1" w14:paraId="7A505537" w14:textId="77777777" w:rsidTr="00A319F5">
        <w:tc>
          <w:tcPr>
            <w:tcW w:w="9212" w:type="dxa"/>
            <w:gridSpan w:val="4"/>
          </w:tcPr>
          <w:p w14:paraId="4ABE1C4B" w14:textId="77777777" w:rsidR="00A319F5" w:rsidRPr="00816BC1" w:rsidRDefault="00A319F5" w:rsidP="00F0782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 xml:space="preserve">Konečná známka je matematickým průnikem </w:t>
            </w:r>
            <w:r w:rsidR="00F07822" w:rsidRPr="00816BC1">
              <w:rPr>
                <w:rFonts w:ascii="Times New Roman" w:hAnsi="Times New Roman" w:cs="Times New Roman"/>
                <w:color w:val="000000"/>
              </w:rPr>
              <w:t>složek a</w:t>
            </w:r>
            <w:r w:rsidRPr="00816BC1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F07822" w:rsidRPr="00816BC1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14:paraId="76E2155D" w14:textId="77777777" w:rsidR="00A319F5" w:rsidRPr="00816BC1" w:rsidRDefault="00A57955" w:rsidP="00A319F5">
      <w:pPr>
        <w:spacing w:line="240" w:lineRule="auto"/>
        <w:ind w:left="-284" w:firstLine="284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</w:rPr>
        <w:br/>
      </w:r>
      <w:bookmarkEnd w:id="0"/>
      <w:r w:rsidR="001A4B2D"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I. 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>Literatura a kultura</w:t>
      </w:r>
      <w:r w:rsidRPr="00816BC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DC0E5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(</w:t>
      </w:r>
      <w:r w:rsidR="007D359F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1</w:t>
      </w:r>
      <w:r w:rsidR="002E394C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1</w:t>
      </w:r>
      <w:r w:rsidR="00BA0FD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x</w:t>
      </w:r>
      <w:r w:rsidR="00DC0E5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)</w:t>
      </w:r>
    </w:p>
    <w:p w14:paraId="5A5A90B0" w14:textId="7A0C8475" w:rsidR="00E324BB" w:rsidRPr="00816BC1" w:rsidRDefault="00A57955" w:rsidP="00A319F5">
      <w:pPr>
        <w:spacing w:line="240" w:lineRule="auto"/>
        <w:ind w:left="-284"/>
        <w:contextualSpacing/>
        <w:rPr>
          <w:rFonts w:ascii="Verdana" w:hAnsi="Verdana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1. Žánry staroislandské literatury – základní členění 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(Edda)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16BC1">
        <w:rPr>
          <w:rFonts w:ascii="Times New Roman" w:hAnsi="Times New Roman" w:cs="Times New Roman"/>
          <w:color w:val="000000"/>
        </w:rPr>
        <w:br/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Klasicismus</w:t>
      </w:r>
      <w:r w:rsidR="000C634E" w:rsidRPr="00816BC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Národní obrození. R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omantismus. Společnost, literatura, jazyk. Henrik 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F6D8C2C" w14:textId="700E504B" w:rsidR="00A319F5" w:rsidRPr="00816BC1" w:rsidRDefault="002E394C" w:rsidP="00A319F5">
      <w:pPr>
        <w:spacing w:line="240" w:lineRule="auto"/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324BB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350E9D" w:rsidRPr="00816BC1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="00350E9D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350E9D" w:rsidRPr="00816BC1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350E9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50E9D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A.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, naturalismus (</w:t>
      </w:r>
      <w:proofErr w:type="spellStart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novoromantismu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symbolismu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(S.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</w:t>
      </w:r>
      <w:r w:rsidR="00B40186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a fáze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díla</w:t>
      </w:r>
      <w:r w:rsidR="00B40186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rozbor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literárního diskurzu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7E259AA" w14:textId="1B250FA5" w:rsidR="003A3827" w:rsidRDefault="002E394C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témata a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autoři generace roku 1907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. Norská a skandinávská próza</w:t>
      </w:r>
      <w:r w:rsidR="003766C9">
        <w:rPr>
          <w:rFonts w:ascii="Times New Roman" w:hAnsi="Times New Roman" w:cs="Times New Roman"/>
          <w:color w:val="000000"/>
          <w:shd w:val="clear" w:color="auto" w:fill="FFFFFF"/>
        </w:rPr>
        <w:t>, drama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poezie mezi dvěma válkami. (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Undset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) Druhá světová válka v literatuře – Beletrie, 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memoárová literatura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01086" w:rsidRP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01086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="00301086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01086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forfatter</w:t>
      </w:r>
      <w:proofErr w:type="spellEnd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og</w:t>
      </w:r>
      <w:proofErr w:type="spellEnd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dikter</w:t>
      </w:r>
      <w:proofErr w:type="spellEnd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. Literatura v 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histori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gram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současnost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Norská poezie (O.</w:t>
      </w:r>
      <w:r w:rsidR="00A33129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H.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další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význační básníci od 1905 do současnosti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Jan Erik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Paal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Brekke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(Johan </w:t>
      </w:r>
      <w:proofErr w:type="spellStart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8F6AE7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8F6AE7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Harstad</w:t>
      </w:r>
      <w:proofErr w:type="spellEnd"/>
      <w:r w:rsidR="003010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a mnozí další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="002E69A0">
        <w:rPr>
          <w:rFonts w:ascii="Times New Roman" w:hAnsi="Times New Roman" w:cs="Times New Roman"/>
          <w:color w:val="000000"/>
          <w:shd w:val="clear" w:color="auto" w:fill="FFFFFF"/>
        </w:rPr>
        <w:t xml:space="preserve">Roy </w:t>
      </w:r>
      <w:proofErr w:type="spellStart"/>
      <w:r w:rsidR="002E69A0">
        <w:rPr>
          <w:rFonts w:ascii="Times New Roman" w:hAnsi="Times New Roman" w:cs="Times New Roman"/>
          <w:color w:val="000000"/>
          <w:shd w:val="clear" w:color="auto" w:fill="FFFFFF"/>
        </w:rPr>
        <w:t>Jacobsen</w:t>
      </w:r>
      <w:proofErr w:type="spellEnd"/>
      <w:r w:rsidR="002E69A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Lars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Helga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Flatland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, Thorvald Steen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žánry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generační rozdíly, srovnání, překlady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Jon 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norské drama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Poetika fantazie X skutečnost? Sci-fi.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Virkelighetslitteratur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3129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K. O.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Knausgård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Åsne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Seierstad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Odborná a popularizující próza (Thomas </w:t>
      </w:r>
      <w:proofErr w:type="spellStart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Eriksen</w:t>
      </w:r>
      <w:proofErr w:type="spellEnd"/>
      <w:r w:rsidR="00350E9D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65CCEC71" w14:textId="77777777" w:rsidR="003A3827" w:rsidRDefault="003A382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75721C" w14:textId="77777777" w:rsidR="003A3827" w:rsidRDefault="003A382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F34DFD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152CF84E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6ECCF8F6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08A764D5" w14:textId="793E86F9" w:rsidR="00BA0FD1" w:rsidRPr="00816BC1" w:rsidRDefault="008F6AE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</w:rPr>
        <w:br/>
      </w:r>
    </w:p>
    <w:p w14:paraId="18D3E1A0" w14:textId="3A87995E" w:rsidR="00A319F5" w:rsidRPr="00816BC1" w:rsidRDefault="001A4B2D" w:rsidP="00F07822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816BC1">
        <w:rPr>
          <w:rFonts w:ascii="Times New Roman" w:hAnsi="Times New Roman"/>
          <w:color w:val="000000"/>
          <w:shd w:val="clear" w:color="auto" w:fill="FFFFFF"/>
        </w:rPr>
        <w:lastRenderedPageBreak/>
        <w:t> </w:t>
      </w:r>
      <w:r w:rsidR="00A319F5" w:rsidRPr="00816BC1">
        <w:rPr>
          <w:rFonts w:ascii="Times New Roman" w:hAnsi="Times New Roman"/>
          <w:bCs/>
          <w:color w:val="000000"/>
          <w:u w:val="single"/>
          <w:shd w:val="clear" w:color="auto" w:fill="FFFFFF"/>
        </w:rPr>
        <w:t>Lingvistický oddíl</w:t>
      </w:r>
      <w:r w:rsidR="00A319F5" w:rsidRPr="00816BC1">
        <w:rPr>
          <w:rFonts w:ascii="Times New Roman" w:hAnsi="Times New Roman"/>
          <w:color w:val="000000"/>
          <w:u w:val="single"/>
          <w:shd w:val="clear" w:color="auto" w:fill="FFFFFF"/>
        </w:rPr>
        <w:t> II.</w:t>
      </w:r>
      <w:r w:rsidR="00A319F5" w:rsidRPr="00816BC1">
        <w:rPr>
          <w:rFonts w:ascii="Times New Roman" w:hAnsi="Times New Roman"/>
          <w:b/>
          <w:color w:val="000000"/>
          <w:shd w:val="clear" w:color="auto" w:fill="FFFFFF"/>
        </w:rPr>
        <w:t xml:space="preserve"> (1</w:t>
      </w:r>
      <w:r w:rsidR="00301086">
        <w:rPr>
          <w:rFonts w:ascii="Times New Roman" w:hAnsi="Times New Roman"/>
          <w:b/>
          <w:color w:val="000000"/>
          <w:shd w:val="clear" w:color="auto" w:fill="FFFFFF"/>
        </w:rPr>
        <w:t>0</w:t>
      </w:r>
      <w:r w:rsidR="00A319F5" w:rsidRPr="00816BC1">
        <w:rPr>
          <w:rFonts w:ascii="Times New Roman" w:hAnsi="Times New Roman"/>
          <w:b/>
          <w:color w:val="000000"/>
          <w:shd w:val="clear" w:color="auto" w:fill="FFFFFF"/>
        </w:rPr>
        <w:t>x)</w:t>
      </w:r>
    </w:p>
    <w:p w14:paraId="33ABC6F9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språkhistorie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Oversikt over periodeinndeling fram til 1814. Norr</w:t>
      </w:r>
      <w:r w:rsidRPr="00816BC1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ø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nt. Runer.</w:t>
      </w:r>
    </w:p>
    <w:p w14:paraId="5FFD033D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Hovedlinjer fra 1814 til annen verdenskrig. Ivar Aasen, Knut Knutsen. Forfattere og språkstriden. Nynorsk.</w:t>
      </w:r>
      <w:r w:rsidR="000C634E" w:rsidRPr="00816BC1">
        <w:rPr>
          <w:rFonts w:ascii="Times New Roman" w:hAnsi="Times New Roman"/>
          <w:color w:val="000000"/>
          <w:shd w:val="clear" w:color="auto" w:fill="FFFFFF"/>
          <w:lang w:val="nb-NO"/>
        </w:rPr>
        <w:t xml:space="preserve"> Jamstillingsvedtaket.</w:t>
      </w:r>
    </w:p>
    <w:p w14:paraId="087231A0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Hovedlinjene fra 1945 fram til i dag. Språkreformer. Prosjekt samnorsk. Norsk språkråd og dets funksjon.</w:t>
      </w:r>
    </w:p>
    <w:p w14:paraId="68FA0C1B" w14:textId="14F48593" w:rsidR="00A319F5" w:rsidRPr="00301086" w:rsidRDefault="00A319F5" w:rsidP="00301086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Orddannelse</w:t>
      </w:r>
      <w:r w:rsidRPr="00816BC1">
        <w:rPr>
          <w:rFonts w:ascii="Times New Roman" w:hAnsi="Times New Roman" w:cs="Times New Roman"/>
          <w:lang w:val="nb-NO"/>
        </w:rPr>
        <w:t>: sammensetninger, avledning (prefiks, suffiks, affiks), lånord, fremmedord.</w:t>
      </w:r>
      <w:r w:rsidR="00301086">
        <w:rPr>
          <w:rFonts w:ascii="Times New Roman" w:hAnsi="Times New Roman" w:cs="Times New Roman"/>
          <w:lang w:val="nb-NO"/>
        </w:rPr>
        <w:t xml:space="preserve"> + </w:t>
      </w:r>
      <w:r w:rsidRPr="00301086">
        <w:rPr>
          <w:rFonts w:ascii="Times New Roman" w:hAnsi="Times New Roman" w:cs="Times New Roman"/>
          <w:b/>
          <w:bCs/>
          <w:lang w:val="nb-NO"/>
        </w:rPr>
        <w:t>Ordklasser</w:t>
      </w:r>
      <w:r w:rsidRPr="00301086">
        <w:rPr>
          <w:rFonts w:ascii="Times New Roman" w:hAnsi="Times New Roman" w:cs="Times New Roman"/>
          <w:lang w:val="nb-NO"/>
        </w:rPr>
        <w:t>: inndeling, åpne og lukkede ordklasser, bøyelige og ubøyelige ordklasser.</w:t>
      </w:r>
    </w:p>
    <w:p w14:paraId="5BAF520E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Substantiv</w:t>
      </w:r>
      <w:r w:rsidRPr="00816BC1">
        <w:rPr>
          <w:rFonts w:ascii="Times New Roman" w:hAnsi="Times New Roman" w:cs="Times New Roman"/>
          <w:lang w:val="nb-NO"/>
        </w:rPr>
        <w:t>: kjønn, tall (flertallsformer, tellelige og utellelige substantiv), bestemthet (bestemt og ubestemt form, bruk av formene), kasus (genitiv, rester av kasusbruk i norsk).</w:t>
      </w:r>
    </w:p>
    <w:p w14:paraId="6FEBD2A7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Verb</w:t>
      </w:r>
      <w:r w:rsidRPr="00816BC1">
        <w:rPr>
          <w:rFonts w:ascii="Times New Roman" w:hAnsi="Times New Roman" w:cs="Times New Roman"/>
          <w:lang w:val="nb-NO"/>
        </w:rPr>
        <w:t>: tempussystemet i norsk, diatese (aktiv og passiv), modus og modalitet (modale verb).</w:t>
      </w:r>
    </w:p>
    <w:p w14:paraId="44FD3C44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Adjektiv</w:t>
      </w:r>
      <w:r w:rsidR="002B0B4F" w:rsidRPr="00816BC1">
        <w:rPr>
          <w:rFonts w:ascii="Times New Roman" w:hAnsi="Times New Roman" w:cs="Times New Roman"/>
          <w:b/>
          <w:bCs/>
          <w:lang w:val="nb-NO"/>
        </w:rPr>
        <w:t xml:space="preserve"> og adverb</w:t>
      </w:r>
      <w:r w:rsidRPr="00816BC1">
        <w:rPr>
          <w:rFonts w:ascii="Times New Roman" w:hAnsi="Times New Roman" w:cs="Times New Roman"/>
          <w:lang w:val="nb-NO"/>
        </w:rPr>
        <w:t>: bøyning, gradbøyning (positiv, komparativ, superlativ), partisipper (presens- og perfektpartisipper).</w:t>
      </w:r>
    </w:p>
    <w:p w14:paraId="41FDD040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Syntaks</w:t>
      </w:r>
      <w:r w:rsidRPr="00816BC1">
        <w:rPr>
          <w:rFonts w:ascii="Times New Roman" w:hAnsi="Times New Roman" w:cs="Times New Roman"/>
          <w:lang w:val="nb-NO"/>
        </w:rPr>
        <w:t>: setningsledd, ordstilling, setningstyper (helsetninger og leddsetninger).</w:t>
      </w:r>
    </w:p>
    <w:p w14:paraId="412AEF08" w14:textId="067834BF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Stilistikk</w:t>
      </w:r>
      <w:r w:rsidRPr="00816BC1">
        <w:rPr>
          <w:rFonts w:ascii="Times New Roman" w:hAnsi="Times New Roman" w:cs="Times New Roman"/>
          <w:lang w:val="nb-NO"/>
        </w:rPr>
        <w:t xml:space="preserve">: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Språkhandling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Språklig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kompetanse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Stilnivåer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karakteristiske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trekk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medier</w:t>
      </w:r>
      <w:proofErr w:type="spellEnd"/>
      <w:r w:rsidR="003010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01086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3010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01086">
        <w:rPr>
          <w:rFonts w:ascii="Times New Roman" w:hAnsi="Times New Roman"/>
          <w:color w:val="000000"/>
          <w:shd w:val="clear" w:color="auto" w:fill="FFFFFF"/>
        </w:rPr>
        <w:t>reklame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Sakprosasjanger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2720E032" w14:textId="77777777" w:rsidR="001A4B2D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Norske dialekter</w:t>
      </w:r>
      <w:r w:rsidRPr="00816BC1">
        <w:rPr>
          <w:rFonts w:ascii="Times New Roman" w:hAnsi="Times New Roman" w:cs="Times New Roman"/>
          <w:lang w:val="nb-NO"/>
        </w:rPr>
        <w:t>: inndeling, dialektkjennetegn (tjukk l, palatalisering, skarre-r, bløte konsonanter, apokope, trykk).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345B349" w14:textId="77777777" w:rsidR="00DC0E51" w:rsidRPr="00816BC1" w:rsidRDefault="00DC0E51" w:rsidP="001942DB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</w:p>
    <w:p w14:paraId="13FBB830" w14:textId="77777777" w:rsidR="001A4B2D" w:rsidRPr="00816BC1" w:rsidRDefault="001A4B2D" w:rsidP="001942DB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816BC1">
        <w:rPr>
          <w:rFonts w:ascii="Times New Roman" w:hAnsi="Times New Roman"/>
          <w:color w:val="000000"/>
          <w:u w:val="single"/>
          <w:shd w:val="clear" w:color="auto" w:fill="FFFFFF"/>
        </w:rPr>
        <w:t>KONVERSASJONSEMNER</w:t>
      </w:r>
      <w:r w:rsidR="00B67FBC" w:rsidRPr="00816BC1">
        <w:rPr>
          <w:rFonts w:ascii="Times New Roman" w:hAnsi="Times New Roman"/>
          <w:color w:val="000000"/>
          <w:u w:val="single"/>
          <w:shd w:val="clear" w:color="auto" w:fill="FFFFFF"/>
        </w:rPr>
        <w:t xml:space="preserve"> </w:t>
      </w:r>
      <w:r w:rsidR="00A319F5" w:rsidRPr="00816BC1">
        <w:rPr>
          <w:rFonts w:ascii="Times New Roman" w:hAnsi="Times New Roman"/>
          <w:color w:val="000000"/>
          <w:u w:val="single"/>
          <w:shd w:val="clear" w:color="auto" w:fill="FFFFFF"/>
        </w:rPr>
        <w:t xml:space="preserve"> III</w:t>
      </w:r>
      <w:proofErr w:type="gram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>(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9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>x)</w:t>
      </w:r>
    </w:p>
    <w:p w14:paraId="3AD5B38C" w14:textId="77777777" w:rsidR="00B67FBC" w:rsidRPr="00816BC1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Aktuelle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samfunnsspørsmål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dagens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Politiske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partier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Ideen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velferdstaten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Kulturinstitusjoner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kulturpersonligheter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…</w:t>
      </w:r>
    </w:p>
    <w:p w14:paraId="3355DED9" w14:textId="7A5A898A" w:rsidR="003B2298" w:rsidRPr="00816BC1" w:rsidRDefault="003B2298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Tilbakeblikk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på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20.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århundret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An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nen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verdenskrig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Skandinavia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politisk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kulturell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>)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0052EE46" w14:textId="6C995F93" w:rsidR="001A4B2D" w:rsidRPr="00816BC1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forfattere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kunstnere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skandinaviske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816BC1">
        <w:rPr>
          <w:rFonts w:ascii="Times New Roman" w:hAnsi="Times New Roman"/>
          <w:color w:val="000000"/>
          <w:shd w:val="clear" w:color="auto" w:fill="FFFFFF"/>
        </w:rPr>
        <w:t>nobelprisvinnere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</w:t>
      </w:r>
      <w:proofErr w:type="gram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–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eget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utvalg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Nordisk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råds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litteraturpris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>.</w:t>
      </w:r>
    </w:p>
    <w:p w14:paraId="088B92D4" w14:textId="64A864AF" w:rsidR="001A4B2D" w:rsidRPr="00CA7C39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FF0000"/>
          <w:shd w:val="clear" w:color="auto" w:fill="FFFFFF"/>
        </w:rPr>
      </w:pPr>
      <w:proofErr w:type="spellStart"/>
      <w:r w:rsidRPr="003766C9">
        <w:rPr>
          <w:rFonts w:ascii="Times New Roman" w:hAnsi="Times New Roman"/>
          <w:shd w:val="clear" w:color="auto" w:fill="FFFFFF"/>
        </w:rPr>
        <w:t>Norske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eventyr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3766C9">
        <w:rPr>
          <w:rFonts w:ascii="Times New Roman" w:hAnsi="Times New Roman"/>
          <w:shd w:val="clear" w:color="auto" w:fill="FFFFFF"/>
        </w:rPr>
        <w:t>viktige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litterære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elementer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3766C9">
        <w:rPr>
          <w:rFonts w:ascii="Times New Roman" w:hAnsi="Times New Roman"/>
          <w:shd w:val="clear" w:color="auto" w:fill="FFFFFF"/>
        </w:rPr>
        <w:t>karakteristiske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trekk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3766C9">
        <w:rPr>
          <w:rFonts w:ascii="Times New Roman" w:hAnsi="Times New Roman"/>
          <w:shd w:val="clear" w:color="auto" w:fill="FFFFFF"/>
        </w:rPr>
        <w:t>Eventyrenes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forfattere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og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samlere</w:t>
      </w:r>
      <w:proofErr w:type="spellEnd"/>
      <w:r w:rsidRPr="00CA7C39">
        <w:rPr>
          <w:rFonts w:ascii="Times New Roman" w:hAnsi="Times New Roman"/>
          <w:color w:val="FF0000"/>
          <w:shd w:val="clear" w:color="auto" w:fill="FFFFFF"/>
        </w:rPr>
        <w:t xml:space="preserve">. </w:t>
      </w:r>
      <w:proofErr w:type="spellStart"/>
      <w:r w:rsidR="00301086" w:rsidRPr="00301086">
        <w:rPr>
          <w:rFonts w:ascii="Times New Roman" w:hAnsi="Times New Roman"/>
          <w:shd w:val="clear" w:color="auto" w:fill="FFFFFF"/>
        </w:rPr>
        <w:t>Norsk</w:t>
      </w:r>
      <w:proofErr w:type="spellEnd"/>
      <w:r w:rsidR="00301086" w:rsidRPr="0030108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01086" w:rsidRPr="00301086">
        <w:rPr>
          <w:rFonts w:ascii="Times New Roman" w:hAnsi="Times New Roman"/>
          <w:shd w:val="clear" w:color="auto" w:fill="FFFFFF"/>
        </w:rPr>
        <w:t>barnelitteratur</w:t>
      </w:r>
      <w:proofErr w:type="spellEnd"/>
      <w:r w:rsidR="00301086" w:rsidRPr="00301086">
        <w:rPr>
          <w:rFonts w:ascii="Times New Roman" w:hAnsi="Times New Roman"/>
          <w:shd w:val="clear" w:color="auto" w:fill="FFFFFF"/>
        </w:rPr>
        <w:t xml:space="preserve"> i dag.</w:t>
      </w:r>
    </w:p>
    <w:p w14:paraId="6D8C869D" w14:textId="77777777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Typisk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hva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karakteristisk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for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nordmenn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generelt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nasjonalidentitet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forvandling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på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verdenskartet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M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>i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grasjonsspørsmål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431514B6" w14:textId="28876399" w:rsidR="001A4B2D" w:rsidRPr="00816BC1" w:rsidRDefault="008F6AE7" w:rsidP="008F6AE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L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ikestilling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i historie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samtid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kvinnelige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kunstnere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politikere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osv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Feminisme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under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debatt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01086">
        <w:rPr>
          <w:rFonts w:ascii="Times New Roman" w:hAnsi="Times New Roman"/>
          <w:color w:val="000000"/>
          <w:shd w:val="clear" w:color="auto" w:fill="FFFFFF"/>
        </w:rPr>
        <w:t xml:space="preserve">+ </w:t>
      </w:r>
      <w:proofErr w:type="spellStart"/>
      <w:r w:rsidR="00301086">
        <w:rPr>
          <w:rFonts w:ascii="Times New Roman" w:hAnsi="Times New Roman"/>
          <w:color w:val="000000"/>
          <w:shd w:val="clear" w:color="auto" w:fill="FFFFFF"/>
        </w:rPr>
        <w:t>likestilling</w:t>
      </w:r>
      <w:proofErr w:type="spellEnd"/>
      <w:r w:rsidR="00301086">
        <w:rPr>
          <w:rFonts w:ascii="Times New Roman" w:hAnsi="Times New Roman"/>
          <w:color w:val="000000"/>
          <w:shd w:val="clear" w:color="auto" w:fill="FFFFFF"/>
        </w:rPr>
        <w:t xml:space="preserve"> i dag</w:t>
      </w:r>
    </w:p>
    <w:p w14:paraId="1AC85306" w14:textId="734D7087" w:rsidR="001A4B2D" w:rsidRPr="00816BC1" w:rsidRDefault="00CD026A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Natur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landskap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,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arkitektur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kulturminner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kultur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arv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sett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3B2298" w:rsidRPr="00816BC1">
        <w:rPr>
          <w:rFonts w:ascii="Times New Roman" w:hAnsi="Times New Roman"/>
          <w:color w:val="000000"/>
          <w:shd w:val="clear" w:color="auto" w:fill="FFFFFF"/>
        </w:rPr>
        <w:t>reiselivs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perspektiv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 UNESCO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minnesmerker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="0030108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01086">
        <w:rPr>
          <w:rFonts w:ascii="Times New Roman" w:hAnsi="Times New Roman"/>
          <w:color w:val="000000"/>
          <w:shd w:val="clear" w:color="auto" w:fill="FFFFFF"/>
        </w:rPr>
        <w:t>Milj</w:t>
      </w:r>
      <w:proofErr w:type="spellEnd"/>
      <w:r w:rsidR="00301086">
        <w:rPr>
          <w:rFonts w:ascii="Times New Roman" w:hAnsi="Times New Roman"/>
          <w:color w:val="000000"/>
          <w:shd w:val="clear" w:color="auto" w:fill="FFFFFF"/>
          <w:lang w:val="nb-NO"/>
        </w:rPr>
        <w:t>øvern</w:t>
      </w:r>
      <w:r w:rsidR="00350E9D">
        <w:rPr>
          <w:rFonts w:ascii="Times New Roman" w:hAnsi="Times New Roman"/>
          <w:color w:val="000000"/>
          <w:shd w:val="clear" w:color="auto" w:fill="FFFFFF"/>
          <w:lang w:val="nb-NO"/>
        </w:rPr>
        <w:t xml:space="preserve"> gjennom historie, dagens utvikling.</w:t>
      </w:r>
    </w:p>
    <w:p w14:paraId="1225DCE8" w14:textId="65F908B5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Nobels</w:t>
      </w:r>
      <w:r w:rsidR="00350E9D">
        <w:rPr>
          <w:rFonts w:ascii="Times New Roman" w:hAnsi="Times New Roman"/>
          <w:color w:val="000000"/>
          <w:shd w:val="clear" w:color="auto" w:fill="FFFFFF"/>
        </w:rPr>
        <w:t>prisen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>.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50E9D">
        <w:rPr>
          <w:rFonts w:ascii="Times New Roman" w:hAnsi="Times New Roman"/>
          <w:color w:val="000000"/>
          <w:shd w:val="clear" w:color="auto" w:fill="FFFFFF"/>
        </w:rPr>
        <w:t>F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>redpris</w:t>
      </w:r>
      <w:proofErr w:type="spellEnd"/>
      <w:r w:rsidR="00350E9D">
        <w:rPr>
          <w:rFonts w:ascii="Times New Roman" w:hAnsi="Times New Roman"/>
          <w:color w:val="000000"/>
          <w:shd w:val="clear" w:color="auto" w:fill="FFFFFF"/>
        </w:rPr>
        <w:t>: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Hvor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>dan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mulig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at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skal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bestemme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hvem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som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best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verden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?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Debatt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fredsprisvinnere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="00350E9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51986DF2" w14:textId="77777777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bil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>l</w:t>
      </w:r>
      <w:r w:rsidRPr="00816BC1">
        <w:rPr>
          <w:rFonts w:ascii="Times New Roman" w:hAnsi="Times New Roman"/>
          <w:color w:val="000000"/>
          <w:shd w:val="clear" w:color="auto" w:fill="FFFFFF"/>
        </w:rPr>
        <w:t>edkunst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arkitektur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musikk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personligheter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verk</w:t>
      </w:r>
      <w:proofErr w:type="spellEnd"/>
      <w:r w:rsidR="00E324BB" w:rsidRPr="00816BC1"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 w:rsidR="00E324BB" w:rsidRPr="00816BC1">
        <w:rPr>
          <w:rFonts w:ascii="Times New Roman" w:hAnsi="Times New Roman"/>
          <w:color w:val="000000"/>
          <w:shd w:val="clear" w:color="auto" w:fill="FFFFFF"/>
        </w:rPr>
        <w:t>utvalg</w:t>
      </w:r>
      <w:proofErr w:type="spellEnd"/>
      <w:r w:rsidR="00E324BB" w:rsidRPr="00816BC1">
        <w:rPr>
          <w:rFonts w:ascii="Times New Roman" w:hAnsi="Times New Roman"/>
          <w:color w:val="000000"/>
          <w:shd w:val="clear" w:color="auto" w:fill="FFFFFF"/>
        </w:rPr>
        <w:t>)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5FBEC98F" w14:textId="77777777" w:rsidR="00CD026A" w:rsidRPr="00816BC1" w:rsidRDefault="00CD026A" w:rsidP="00CD026A">
      <w:pPr>
        <w:pStyle w:val="Odstavecseseznamem"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35475B53" w14:textId="77777777" w:rsidR="00CE58D4" w:rsidRPr="00816BC1" w:rsidRDefault="00CE58D4" w:rsidP="00DC0E51">
      <w:pPr>
        <w:spacing w:line="480" w:lineRule="auto"/>
        <w:rPr>
          <w:rFonts w:ascii="Times New Roman" w:hAnsi="Times New Roman"/>
        </w:rPr>
      </w:pPr>
    </w:p>
    <w:sectPr w:rsidR="00CE58D4" w:rsidRPr="0081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357"/>
    <w:multiLevelType w:val="hybridMultilevel"/>
    <w:tmpl w:val="5AD04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49545">
    <w:abstractNumId w:val="1"/>
  </w:num>
  <w:num w:numId="2" w16cid:durableId="6165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55"/>
    <w:rsid w:val="00041D18"/>
    <w:rsid w:val="000C634E"/>
    <w:rsid w:val="001942DB"/>
    <w:rsid w:val="001A4B2D"/>
    <w:rsid w:val="001D3323"/>
    <w:rsid w:val="002B0B4F"/>
    <w:rsid w:val="002E394C"/>
    <w:rsid w:val="002E69A0"/>
    <w:rsid w:val="00301086"/>
    <w:rsid w:val="00321E78"/>
    <w:rsid w:val="00350E9D"/>
    <w:rsid w:val="003766C9"/>
    <w:rsid w:val="003A3827"/>
    <w:rsid w:val="003B2298"/>
    <w:rsid w:val="004A5A6C"/>
    <w:rsid w:val="005D6849"/>
    <w:rsid w:val="00601831"/>
    <w:rsid w:val="007B3A46"/>
    <w:rsid w:val="007B7887"/>
    <w:rsid w:val="007D359F"/>
    <w:rsid w:val="00803CBE"/>
    <w:rsid w:val="008055E9"/>
    <w:rsid w:val="00816BC1"/>
    <w:rsid w:val="008F6AE7"/>
    <w:rsid w:val="00A036A0"/>
    <w:rsid w:val="00A13C36"/>
    <w:rsid w:val="00A319F5"/>
    <w:rsid w:val="00A33129"/>
    <w:rsid w:val="00A57955"/>
    <w:rsid w:val="00B40186"/>
    <w:rsid w:val="00B67FBC"/>
    <w:rsid w:val="00BA0FD1"/>
    <w:rsid w:val="00C11220"/>
    <w:rsid w:val="00C51D38"/>
    <w:rsid w:val="00C825A0"/>
    <w:rsid w:val="00CA7C39"/>
    <w:rsid w:val="00CD026A"/>
    <w:rsid w:val="00CE58D4"/>
    <w:rsid w:val="00DC0E51"/>
    <w:rsid w:val="00E324BB"/>
    <w:rsid w:val="00F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3844"/>
  <w15:docId w15:val="{61A64F93-83B0-49F1-BE3C-E419D029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2021-02-15T10:24:00Z</cp:lastPrinted>
  <dcterms:created xsi:type="dcterms:W3CDTF">2022-10-26T06:43:00Z</dcterms:created>
  <dcterms:modified xsi:type="dcterms:W3CDTF">2022-10-26T06:43:00Z</dcterms:modified>
</cp:coreProperties>
</file>