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CA1" w:rsidRDefault="00893794">
      <w:proofErr w:type="spellStart"/>
      <w:r>
        <w:t>Engasjertlitteratur</w:t>
      </w:r>
      <w:proofErr w:type="spellEnd"/>
      <w:r>
        <w:t>?</w:t>
      </w:r>
    </w:p>
    <w:p w:rsidR="00893794" w:rsidRPr="00893794" w:rsidRDefault="00893794" w:rsidP="0089379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Angående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diskusjonen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samme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ettermiddagen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: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Temaet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"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Engasjert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litteratur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"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har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gitt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meg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noen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videre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konnotasjoner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som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kanskje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også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blir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del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av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denne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diskusjonen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.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Jeg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proofErr w:type="gram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er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 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redd</w:t>
      </w:r>
      <w:proofErr w:type="spellEnd"/>
      <w:proofErr w:type="gram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temaet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Engasjert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litteratur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kan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bli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litt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begrenset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hvis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vi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ikke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tillater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oss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å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spinne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videre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på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det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,  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tidsmessig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oppdatere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det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til å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inkludere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aktuelle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konsepter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som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: </w:t>
      </w:r>
    </w:p>
    <w:p w:rsidR="00893794" w:rsidRPr="00893794" w:rsidRDefault="00893794" w:rsidP="00893794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Engasjert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litteratur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proofErr w:type="gram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og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 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politisk</w:t>
      </w:r>
      <w:proofErr w:type="spellEnd"/>
      <w:proofErr w:type="gram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korrekthet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: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Hvilke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regler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gjelder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for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litterære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verk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? Er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politisk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korrekthet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gjeldende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eller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har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forfatteren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frie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tøyler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... i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Kunstens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navn</w:t>
      </w:r>
      <w:proofErr w:type="spellEnd"/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...?</w:t>
      </w:r>
      <w:r w:rsidRPr="0089379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br/>
      </w:r>
    </w:p>
    <w:p w:rsidR="00893794" w:rsidRPr="00893794" w:rsidRDefault="00893794" w:rsidP="008937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Engasjert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litteratur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i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fht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politisk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aktivisme: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Mange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politiske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aktivister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elller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Influensere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bruker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blogger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eller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andre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sosiale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medier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for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å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spre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sitt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budskap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. Kan en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roman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fungere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på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samme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vis? Er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dette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ønskelig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?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Hvorfor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ja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?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Hvorfor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nei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>?</w:t>
      </w:r>
    </w:p>
    <w:p w:rsidR="00893794" w:rsidRPr="00893794" w:rsidRDefault="00893794" w:rsidP="008937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Så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jeg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tenker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altså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å starte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diskusjonen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vår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med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spørmålet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rundt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Engasjert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litteratur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hva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de ser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for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seg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under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dette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temaet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og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hva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de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tenker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om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dette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Om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de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opplever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at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norsk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eller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tsjekkisk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litteratur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er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mer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>/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mindre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engasjert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Og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derfra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tar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jeg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proofErr w:type="gramStart"/>
      <w:r w:rsidRPr="00893794">
        <w:rPr>
          <w:rFonts w:ascii="Calibri" w:eastAsia="Times New Roman" w:hAnsi="Calibri" w:cs="Calibri"/>
          <w:color w:val="000000"/>
          <w:lang w:eastAsia="cs-CZ"/>
        </w:rPr>
        <w:t>det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 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videre</w:t>
      </w:r>
      <w:proofErr w:type="spellEnd"/>
      <w:proofErr w:type="gram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inn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mot  de to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nye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konseptene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>.</w:t>
      </w:r>
    </w:p>
    <w:p w:rsidR="00893794" w:rsidRPr="00893794" w:rsidRDefault="00893794" w:rsidP="008937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Hva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tenker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du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om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det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>?</w:t>
      </w:r>
    </w:p>
    <w:p w:rsidR="00893794" w:rsidRPr="00893794" w:rsidRDefault="00893794" w:rsidP="008937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:rsidR="00893794" w:rsidRPr="00893794" w:rsidRDefault="00893794" w:rsidP="008937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Hvis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du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er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enig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, kan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du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kanskje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sende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info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til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studentene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om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at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de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også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kan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tenke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gjennom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denne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litt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oppdaterte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93794">
        <w:rPr>
          <w:rFonts w:ascii="Calibri" w:eastAsia="Times New Roman" w:hAnsi="Calibri" w:cs="Calibri"/>
          <w:color w:val="000000"/>
          <w:lang w:eastAsia="cs-CZ"/>
        </w:rPr>
        <w:t>innfallsvinkelen</w:t>
      </w:r>
      <w:proofErr w:type="spellEnd"/>
      <w:r w:rsidRPr="00893794">
        <w:rPr>
          <w:rFonts w:ascii="Calibri" w:eastAsia="Times New Roman" w:hAnsi="Calibri" w:cs="Calibri"/>
          <w:color w:val="000000"/>
          <w:lang w:eastAsia="cs-CZ"/>
        </w:rPr>
        <w:t>?</w:t>
      </w:r>
    </w:p>
    <w:p w:rsidR="00893794" w:rsidRDefault="00893794"/>
    <w:sectPr w:rsidR="00893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C02A9"/>
    <w:multiLevelType w:val="multilevel"/>
    <w:tmpl w:val="95E8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A51E0"/>
    <w:multiLevelType w:val="multilevel"/>
    <w:tmpl w:val="AB58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5479956">
    <w:abstractNumId w:val="0"/>
  </w:num>
  <w:num w:numId="2" w16cid:durableId="96654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94"/>
    <w:rsid w:val="00893794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6CA0"/>
  <w15:chartTrackingRefBased/>
  <w15:docId w15:val="{A69831EF-9446-4F82-9F89-E98A57D0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2022-09-16T19:13:00Z</dcterms:created>
  <dcterms:modified xsi:type="dcterms:W3CDTF">2022-09-16T19:17:00Z</dcterms:modified>
</cp:coreProperties>
</file>