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B6A5" w14:textId="77777777" w:rsidR="00266E8C" w:rsidRPr="00420C4E" w:rsidRDefault="00266E8C" w:rsidP="00266E8C">
      <w:pPr>
        <w:spacing w:line="360" w:lineRule="auto"/>
      </w:pPr>
      <w:bookmarkStart w:id="0" w:name="_Hlk155210343"/>
      <w:proofErr w:type="spellStart"/>
      <w:r w:rsidRPr="00420C4E">
        <w:t>Baeriswyl</w:t>
      </w:r>
      <w:proofErr w:type="spellEnd"/>
      <w:r w:rsidRPr="00420C4E">
        <w:t xml:space="preserve">, A. 2003: Stadt, </w:t>
      </w:r>
      <w:proofErr w:type="spellStart"/>
      <w:r w:rsidRPr="00420C4E">
        <w:t>Vorstadt</w:t>
      </w:r>
      <w:proofErr w:type="spellEnd"/>
      <w:r w:rsidRPr="00420C4E">
        <w:t xml:space="preserve"> und </w:t>
      </w:r>
      <w:proofErr w:type="spellStart"/>
      <w:r w:rsidRPr="00420C4E">
        <w:t>Stadterweiterung</w:t>
      </w:r>
      <w:proofErr w:type="spellEnd"/>
      <w:r w:rsidRPr="00420C4E">
        <w:t xml:space="preserve"> im Mittelalter, Schweizer Beiträge zur </w:t>
      </w:r>
      <w:proofErr w:type="spellStart"/>
      <w:r w:rsidRPr="00420C4E">
        <w:t>Kulturgeschichte</w:t>
      </w:r>
      <w:proofErr w:type="spellEnd"/>
      <w:r w:rsidRPr="00420C4E">
        <w:t xml:space="preserve"> und Archäologie des Mittelalters 30, </w:t>
      </w:r>
      <w:proofErr w:type="spellStart"/>
      <w:r w:rsidRPr="00420C4E">
        <w:t>Basel</w:t>
      </w:r>
      <w:proofErr w:type="spellEnd"/>
      <w:r w:rsidRPr="00420C4E">
        <w:t>.</w:t>
      </w:r>
    </w:p>
    <w:p w14:paraId="4BC3BA8F" w14:textId="2EA9ADE7" w:rsidR="00420C4E" w:rsidRPr="00420C4E" w:rsidRDefault="00420C4E" w:rsidP="00420C4E">
      <w:pPr>
        <w:autoSpaceDE w:val="0"/>
        <w:autoSpaceDN w:val="0"/>
        <w:adjustRightInd w:val="0"/>
        <w:spacing w:after="0" w:line="240" w:lineRule="auto"/>
        <w:rPr>
          <w:rFonts w:eastAsia="GaramondBE-Regular" w:cs="Times New Roman"/>
          <w:kern w:val="0"/>
          <w:szCs w:val="24"/>
        </w:rPr>
      </w:pPr>
      <w:proofErr w:type="spellStart"/>
      <w:r w:rsidRPr="00420C4E">
        <w:rPr>
          <w:rFonts w:eastAsia="GaramondBE-Regular" w:cs="Times New Roman"/>
          <w:kern w:val="0"/>
          <w:szCs w:val="24"/>
        </w:rPr>
        <w:t>Baeriswyl</w:t>
      </w:r>
      <w:proofErr w:type="spellEnd"/>
      <w:r w:rsidRPr="00420C4E">
        <w:rPr>
          <w:rFonts w:eastAsia="GaramondBE-Regular" w:cs="Times New Roman"/>
          <w:kern w:val="0"/>
          <w:szCs w:val="24"/>
        </w:rPr>
        <w:t xml:space="preserve">, A.-ed. </w:t>
      </w:r>
      <w:proofErr w:type="gramStart"/>
      <w:r w:rsidRPr="00420C4E">
        <w:rPr>
          <w:rFonts w:eastAsia="GaramondBE-Regular" w:cs="Times New Roman"/>
          <w:kern w:val="0"/>
          <w:szCs w:val="24"/>
        </w:rPr>
        <w:t>2009:Die</w:t>
      </w:r>
      <w:proofErr w:type="gramEnd"/>
      <w:r w:rsidRPr="00420C4E">
        <w:rPr>
          <w:rFonts w:eastAsia="GaramondBE-Regular" w:cs="Times New Roman"/>
          <w:kern w:val="0"/>
          <w:szCs w:val="24"/>
        </w:rPr>
        <w:t xml:space="preserve"> </w:t>
      </w:r>
      <w:proofErr w:type="spellStart"/>
      <w:r w:rsidRPr="00420C4E">
        <w:rPr>
          <w:rFonts w:eastAsia="GaramondBE-Regular" w:cs="Times New Roman"/>
          <w:kern w:val="0"/>
          <w:szCs w:val="24"/>
        </w:rPr>
        <w:t>mittelalterliche</w:t>
      </w:r>
      <w:proofErr w:type="spellEnd"/>
      <w:r w:rsidRPr="00420C4E">
        <w:rPr>
          <w:rFonts w:eastAsia="GaramondBE-Regular" w:cs="Times New Roman"/>
          <w:kern w:val="0"/>
          <w:szCs w:val="24"/>
        </w:rPr>
        <w:t xml:space="preserve"> Stadt </w:t>
      </w:r>
      <w:proofErr w:type="spellStart"/>
      <w:r w:rsidRPr="00420C4E">
        <w:rPr>
          <w:rFonts w:eastAsia="GaramondBE-Regular" w:cs="Times New Roman"/>
          <w:kern w:val="0"/>
          <w:szCs w:val="24"/>
        </w:rPr>
        <w:t>erforschen</w:t>
      </w:r>
      <w:proofErr w:type="spellEnd"/>
      <w:r w:rsidRPr="00420C4E">
        <w:rPr>
          <w:rFonts w:eastAsia="GaramondBE-Regular" w:cs="Times New Roman"/>
          <w:kern w:val="0"/>
          <w:szCs w:val="24"/>
        </w:rPr>
        <w:t xml:space="preserve"> –</w:t>
      </w:r>
    </w:p>
    <w:p w14:paraId="3EC22B93" w14:textId="548CD420" w:rsidR="00420C4E" w:rsidRPr="00420C4E" w:rsidRDefault="00420C4E" w:rsidP="00420C4E">
      <w:pPr>
        <w:spacing w:line="360" w:lineRule="auto"/>
        <w:rPr>
          <w:rFonts w:eastAsia="GaramondBE-Regular" w:cs="Times New Roman"/>
          <w:kern w:val="0"/>
          <w:szCs w:val="24"/>
        </w:rPr>
      </w:pPr>
      <w:r w:rsidRPr="00420C4E">
        <w:rPr>
          <w:rFonts w:eastAsia="GaramondBE-Regular" w:cs="Times New Roman"/>
          <w:kern w:val="0"/>
          <w:szCs w:val="24"/>
        </w:rPr>
        <w:t xml:space="preserve">Archäologie und Geschichte im Dialog. </w:t>
      </w:r>
      <w:proofErr w:type="spellStart"/>
      <w:r w:rsidRPr="00420C4E">
        <w:rPr>
          <w:rFonts w:eastAsia="GaramondBE-Regular" w:cs="Times New Roman"/>
          <w:kern w:val="0"/>
          <w:szCs w:val="24"/>
        </w:rPr>
        <w:t>Basel</w:t>
      </w:r>
      <w:proofErr w:type="spellEnd"/>
      <w:r w:rsidRPr="00420C4E">
        <w:rPr>
          <w:rFonts w:eastAsia="GaramondBE-Regular" w:cs="Times New Roman"/>
          <w:kern w:val="0"/>
          <w:szCs w:val="24"/>
        </w:rPr>
        <w:t>.</w:t>
      </w:r>
    </w:p>
    <w:p w14:paraId="7EAF9C47" w14:textId="0B11A3B6" w:rsidR="00266E8C" w:rsidRPr="00420C4E" w:rsidRDefault="00266E8C" w:rsidP="00420C4E">
      <w:pPr>
        <w:spacing w:line="360" w:lineRule="auto"/>
      </w:pPr>
      <w:proofErr w:type="spellStart"/>
      <w:r w:rsidRPr="00420C4E">
        <w:t>Carver</w:t>
      </w:r>
      <w:proofErr w:type="spellEnd"/>
      <w:r w:rsidRPr="00420C4E">
        <w:t xml:space="preserve">, M. 1987: </w:t>
      </w:r>
      <w:proofErr w:type="spellStart"/>
      <w:r w:rsidRPr="00420C4E">
        <w:t>Underneath</w:t>
      </w:r>
      <w:proofErr w:type="spellEnd"/>
      <w:r w:rsidRPr="00420C4E">
        <w:t xml:space="preserve"> </w:t>
      </w:r>
      <w:proofErr w:type="spellStart"/>
      <w:r w:rsidRPr="00420C4E">
        <w:t>english</w:t>
      </w:r>
      <w:proofErr w:type="spellEnd"/>
      <w:r w:rsidRPr="00420C4E">
        <w:t xml:space="preserve"> </w:t>
      </w:r>
      <w:proofErr w:type="spellStart"/>
      <w:r w:rsidRPr="00420C4E">
        <w:t>towns</w:t>
      </w:r>
      <w:proofErr w:type="spellEnd"/>
      <w:r w:rsidRPr="00420C4E">
        <w:t>. London.</w:t>
      </w:r>
    </w:p>
    <w:p w14:paraId="7F9D1319" w14:textId="3BBA1001" w:rsidR="00266E8C" w:rsidRPr="00420C4E" w:rsidRDefault="00266E8C" w:rsidP="00266E8C">
      <w:pPr>
        <w:spacing w:line="360" w:lineRule="auto"/>
      </w:pPr>
      <w:proofErr w:type="spellStart"/>
      <w:r w:rsidRPr="00420C4E">
        <w:t>Cembrzyński</w:t>
      </w:r>
      <w:proofErr w:type="spellEnd"/>
      <w:r w:rsidRPr="00420C4E">
        <w:t xml:space="preserve">, P. 2011: </w:t>
      </w:r>
      <w:proofErr w:type="spellStart"/>
      <w:r w:rsidRPr="00420C4E">
        <w:t>Zaopatrzenie</w:t>
      </w:r>
      <w:proofErr w:type="spellEnd"/>
      <w:r w:rsidRPr="00420C4E">
        <w:t xml:space="preserve"> w </w:t>
      </w:r>
      <w:proofErr w:type="spellStart"/>
      <w:r w:rsidRPr="00420C4E">
        <w:t>wodę</w:t>
      </w:r>
      <w:proofErr w:type="spellEnd"/>
      <w:r w:rsidRPr="00420C4E">
        <w:t xml:space="preserve"> i </w:t>
      </w:r>
      <w:proofErr w:type="spellStart"/>
      <w:r w:rsidRPr="00420C4E">
        <w:t>usuwanie</w:t>
      </w:r>
      <w:proofErr w:type="spellEnd"/>
      <w:r w:rsidRPr="00420C4E">
        <w:t xml:space="preserve"> </w:t>
      </w:r>
      <w:proofErr w:type="spellStart"/>
      <w:r w:rsidRPr="00420C4E">
        <w:t>nieczystości</w:t>
      </w:r>
      <w:proofErr w:type="spellEnd"/>
      <w:r w:rsidRPr="00420C4E">
        <w:t xml:space="preserve"> w </w:t>
      </w:r>
      <w:proofErr w:type="spellStart"/>
      <w:r w:rsidRPr="00420C4E">
        <w:t>miastach</w:t>
      </w:r>
      <w:proofErr w:type="spellEnd"/>
      <w:r w:rsidRPr="00420C4E">
        <w:t xml:space="preserve"> stref </w:t>
      </w:r>
      <w:proofErr w:type="spellStart"/>
      <w:r w:rsidRPr="00420C4E">
        <w:t>bałtyckiej</w:t>
      </w:r>
      <w:proofErr w:type="spellEnd"/>
      <w:r w:rsidRPr="00420C4E">
        <w:t xml:space="preserve"> i </w:t>
      </w:r>
      <w:proofErr w:type="spellStart"/>
      <w:r w:rsidRPr="00420C4E">
        <w:t>sudecko-karpackiej</w:t>
      </w:r>
      <w:proofErr w:type="spellEnd"/>
      <w:r w:rsidRPr="00420C4E">
        <w:t xml:space="preserve"> w XIII-XVI wieku. </w:t>
      </w:r>
      <w:proofErr w:type="spellStart"/>
      <w:r w:rsidRPr="00420C4E">
        <w:t>Wratislavia</w:t>
      </w:r>
      <w:proofErr w:type="spellEnd"/>
      <w:r w:rsidRPr="00420C4E">
        <w:t xml:space="preserve"> </w:t>
      </w:r>
      <w:proofErr w:type="spellStart"/>
      <w:proofErr w:type="gramStart"/>
      <w:r w:rsidRPr="00420C4E">
        <w:t>Antiqua</w:t>
      </w:r>
      <w:proofErr w:type="spellEnd"/>
      <w:r w:rsidRPr="00420C4E">
        <w:t xml:space="preserve"> ;</w:t>
      </w:r>
      <w:proofErr w:type="gramEnd"/>
      <w:r w:rsidRPr="00420C4E">
        <w:t xml:space="preserve"> 14, </w:t>
      </w:r>
      <w:proofErr w:type="spellStart"/>
      <w:r w:rsidRPr="00420C4E">
        <w:t>Wrocław.Dilcher,G</w:t>
      </w:r>
      <w:proofErr w:type="spellEnd"/>
      <w:r w:rsidRPr="00420C4E">
        <w:t xml:space="preserve">.: </w:t>
      </w:r>
      <w:proofErr w:type="spellStart"/>
      <w:r w:rsidRPr="00420C4E">
        <w:t>Bürgerrecht</w:t>
      </w:r>
      <w:proofErr w:type="spellEnd"/>
      <w:r w:rsidRPr="00420C4E">
        <w:t xml:space="preserve"> und </w:t>
      </w:r>
      <w:proofErr w:type="spellStart"/>
      <w:r w:rsidRPr="00420C4E">
        <w:t>Stadtverfassung</w:t>
      </w:r>
      <w:proofErr w:type="spellEnd"/>
      <w:r w:rsidRPr="00420C4E">
        <w:t xml:space="preserve"> im </w:t>
      </w:r>
      <w:proofErr w:type="spellStart"/>
      <w:r w:rsidRPr="00420C4E">
        <w:t>europäischen</w:t>
      </w:r>
      <w:proofErr w:type="spellEnd"/>
      <w:r w:rsidRPr="00420C4E">
        <w:t xml:space="preserve"> Mittelalter, Köln </w:t>
      </w:r>
      <w:proofErr w:type="spellStart"/>
      <w:r w:rsidRPr="00420C4E">
        <w:t>Weimar</w:t>
      </w:r>
      <w:proofErr w:type="spellEnd"/>
      <w:r w:rsidRPr="00420C4E">
        <w:t>.-Wien 1996.</w:t>
      </w:r>
    </w:p>
    <w:p w14:paraId="1F023DA7" w14:textId="77777777" w:rsidR="00266E8C" w:rsidRPr="00420C4E" w:rsidRDefault="00266E8C" w:rsidP="00266E8C">
      <w:pPr>
        <w:spacing w:line="360" w:lineRule="auto"/>
      </w:pPr>
      <w:r w:rsidRPr="00420C4E">
        <w:t>Ditmar-</w:t>
      </w:r>
      <w:proofErr w:type="spellStart"/>
      <w:r w:rsidRPr="00420C4E">
        <w:t>Trauth</w:t>
      </w:r>
      <w:proofErr w:type="spellEnd"/>
      <w:r w:rsidRPr="00420C4E">
        <w:t xml:space="preserve">, G. </w:t>
      </w:r>
      <w:proofErr w:type="gramStart"/>
      <w:r w:rsidRPr="00420C4E">
        <w:t>2002:  Die</w:t>
      </w:r>
      <w:proofErr w:type="gramEnd"/>
      <w:r w:rsidRPr="00420C4E">
        <w:t xml:space="preserve"> </w:t>
      </w:r>
      <w:proofErr w:type="spellStart"/>
      <w:r w:rsidRPr="00420C4E">
        <w:t>Entstehung</w:t>
      </w:r>
      <w:proofErr w:type="spellEnd"/>
      <w:r w:rsidRPr="00420C4E">
        <w:t xml:space="preserve"> des </w:t>
      </w:r>
      <w:proofErr w:type="spellStart"/>
      <w:r w:rsidRPr="00420C4E">
        <w:t>deutschen</w:t>
      </w:r>
      <w:proofErr w:type="spellEnd"/>
      <w:r w:rsidRPr="00420C4E">
        <w:t xml:space="preserve"> </w:t>
      </w:r>
      <w:proofErr w:type="spellStart"/>
      <w:r w:rsidRPr="00420C4E">
        <w:t>Bürgerhauses</w:t>
      </w:r>
      <w:proofErr w:type="spellEnd"/>
      <w:r w:rsidRPr="00420C4E">
        <w:t xml:space="preserve"> im Mittelalter, </w:t>
      </w:r>
      <w:proofErr w:type="spellStart"/>
      <w:r w:rsidRPr="00420C4E">
        <w:t>Wald-Michelbach</w:t>
      </w:r>
      <w:proofErr w:type="spellEnd"/>
      <w:r w:rsidRPr="00420C4E">
        <w:t>.</w:t>
      </w:r>
    </w:p>
    <w:p w14:paraId="7EDEE3F5" w14:textId="77777777" w:rsidR="00266E8C" w:rsidRPr="00420C4E" w:rsidRDefault="00266E8C" w:rsidP="00266E8C">
      <w:pPr>
        <w:spacing w:before="120" w:line="360" w:lineRule="auto"/>
      </w:pPr>
      <w:proofErr w:type="spellStart"/>
      <w:r w:rsidRPr="00420C4E">
        <w:t>Donat</w:t>
      </w:r>
      <w:proofErr w:type="spellEnd"/>
      <w:r w:rsidRPr="00420C4E">
        <w:t xml:space="preserve">, P. 1996: </w:t>
      </w:r>
      <w:proofErr w:type="spellStart"/>
      <w:r w:rsidRPr="00420C4E">
        <w:t>Zum</w:t>
      </w:r>
      <w:proofErr w:type="spellEnd"/>
      <w:r w:rsidRPr="00420C4E">
        <w:t xml:space="preserve"> </w:t>
      </w:r>
      <w:proofErr w:type="spellStart"/>
      <w:r w:rsidRPr="00420C4E">
        <w:t>städtischen</w:t>
      </w:r>
      <w:proofErr w:type="spellEnd"/>
      <w:r w:rsidRPr="00420C4E">
        <w:t xml:space="preserve"> Hausbau des </w:t>
      </w:r>
      <w:proofErr w:type="spellStart"/>
      <w:r w:rsidRPr="00420C4E">
        <w:t>Hochmittelalters</w:t>
      </w:r>
      <w:proofErr w:type="spellEnd"/>
      <w:r w:rsidRPr="00420C4E">
        <w:t xml:space="preserve"> in </w:t>
      </w:r>
      <w:proofErr w:type="spellStart"/>
      <w:r w:rsidRPr="00420C4E">
        <w:t>Mittel</w:t>
      </w:r>
      <w:proofErr w:type="spellEnd"/>
      <w:r w:rsidRPr="00420C4E">
        <w:t xml:space="preserve"> – und </w:t>
      </w:r>
      <w:proofErr w:type="spellStart"/>
      <w:r w:rsidRPr="00420C4E">
        <w:t>Süddeutschland</w:t>
      </w:r>
      <w:proofErr w:type="spellEnd"/>
      <w:r w:rsidRPr="00420C4E">
        <w:t xml:space="preserve">, Hausbau und Raumstruktur früher </w:t>
      </w:r>
      <w:proofErr w:type="spellStart"/>
      <w:proofErr w:type="gramStart"/>
      <w:r w:rsidRPr="00420C4E">
        <w:t>Städte</w:t>
      </w:r>
      <w:proofErr w:type="spellEnd"/>
      <w:r w:rsidRPr="00420C4E">
        <w:t xml:space="preserve">  in</w:t>
      </w:r>
      <w:proofErr w:type="gramEnd"/>
      <w:r w:rsidRPr="00420C4E">
        <w:t xml:space="preserve"> </w:t>
      </w:r>
      <w:proofErr w:type="spellStart"/>
      <w:r w:rsidRPr="00420C4E">
        <w:t>Ostmitteleuropa</w:t>
      </w:r>
      <w:proofErr w:type="spellEnd"/>
      <w:r w:rsidRPr="00420C4E">
        <w:t xml:space="preserve">, Památky </w:t>
      </w:r>
      <w:proofErr w:type="spellStart"/>
      <w:r w:rsidRPr="00420C4E">
        <w:t>archaeologické</w:t>
      </w:r>
      <w:proofErr w:type="spellEnd"/>
      <w:r w:rsidRPr="00420C4E">
        <w:t xml:space="preserve"> – Supplementum 6, Praha, 29–39.</w:t>
      </w:r>
    </w:p>
    <w:p w14:paraId="47DC3061" w14:textId="77777777" w:rsidR="00266E8C" w:rsidRPr="00420C4E" w:rsidRDefault="00266E8C" w:rsidP="00266E8C">
      <w:pPr>
        <w:spacing w:line="360" w:lineRule="auto"/>
      </w:pPr>
      <w:proofErr w:type="spellStart"/>
      <w:r w:rsidRPr="00420C4E">
        <w:t>Donat</w:t>
      </w:r>
      <w:proofErr w:type="spellEnd"/>
      <w:r w:rsidRPr="00420C4E">
        <w:t xml:space="preserve">, P. 2000: </w:t>
      </w:r>
      <w:proofErr w:type="spellStart"/>
      <w:r w:rsidRPr="00420C4E">
        <w:t>Zum</w:t>
      </w:r>
      <w:proofErr w:type="spellEnd"/>
      <w:r w:rsidRPr="00420C4E">
        <w:t xml:space="preserve"> </w:t>
      </w:r>
      <w:proofErr w:type="spellStart"/>
      <w:r w:rsidRPr="00420C4E">
        <w:t>städtischen</w:t>
      </w:r>
      <w:proofErr w:type="spellEnd"/>
      <w:r w:rsidRPr="00420C4E">
        <w:t xml:space="preserve"> Hausbau des 13. </w:t>
      </w:r>
      <w:proofErr w:type="spellStart"/>
      <w:r w:rsidRPr="00420C4E">
        <w:t>Jhs</w:t>
      </w:r>
      <w:proofErr w:type="spellEnd"/>
      <w:r w:rsidRPr="00420C4E">
        <w:t xml:space="preserve"> im </w:t>
      </w:r>
      <w:proofErr w:type="spellStart"/>
      <w:r w:rsidRPr="00420C4E">
        <w:t>östlichen</w:t>
      </w:r>
      <w:proofErr w:type="spellEnd"/>
      <w:r w:rsidRPr="00420C4E">
        <w:t xml:space="preserve"> Mitteleuropa, Slavia </w:t>
      </w:r>
      <w:proofErr w:type="spellStart"/>
      <w:r w:rsidRPr="00420C4E">
        <w:t>Antiqua</w:t>
      </w:r>
      <w:proofErr w:type="spellEnd"/>
      <w:r w:rsidRPr="00420C4E">
        <w:t xml:space="preserve"> 41, 2000, 129–172.</w:t>
      </w:r>
    </w:p>
    <w:p w14:paraId="5E983F88" w14:textId="77777777" w:rsidR="00266E8C" w:rsidRPr="00420C4E" w:rsidRDefault="00266E8C" w:rsidP="00266E8C">
      <w:pPr>
        <w:spacing w:line="360" w:lineRule="auto"/>
      </w:pPr>
      <w:proofErr w:type="spellStart"/>
      <w:r w:rsidRPr="00420C4E">
        <w:t>Ennen</w:t>
      </w:r>
      <w:proofErr w:type="spellEnd"/>
      <w:r w:rsidRPr="00420C4E">
        <w:t xml:space="preserve">, E. 1987: </w:t>
      </w:r>
      <w:proofErr w:type="spellStart"/>
      <w:r w:rsidRPr="00420C4E">
        <w:t>Europäische</w:t>
      </w:r>
      <w:proofErr w:type="spellEnd"/>
      <w:r w:rsidRPr="00420C4E">
        <w:t xml:space="preserve"> Stadt des </w:t>
      </w:r>
      <w:proofErr w:type="spellStart"/>
      <w:r w:rsidRPr="00420C4E">
        <w:t>Mitelalters</w:t>
      </w:r>
      <w:proofErr w:type="spellEnd"/>
      <w:r w:rsidRPr="00420C4E">
        <w:t>, Göttingen.</w:t>
      </w:r>
    </w:p>
    <w:p w14:paraId="05919641" w14:textId="7CFCAEBF" w:rsidR="00266E8C" w:rsidRPr="00420C4E" w:rsidRDefault="00266E8C" w:rsidP="00266E8C">
      <w:pPr>
        <w:spacing w:line="360" w:lineRule="auto"/>
      </w:pPr>
      <w:proofErr w:type="spellStart"/>
      <w:r w:rsidRPr="00420C4E">
        <w:t>Fottová</w:t>
      </w:r>
      <w:proofErr w:type="spellEnd"/>
      <w:r w:rsidRPr="00420C4E">
        <w:t xml:space="preserve">, E. – </w:t>
      </w:r>
      <w:proofErr w:type="spellStart"/>
      <w:r w:rsidRPr="00420C4E">
        <w:t>Bednár</w:t>
      </w:r>
      <w:proofErr w:type="spellEnd"/>
      <w:r w:rsidRPr="00420C4E">
        <w:t xml:space="preserve">, P. 2006: </w:t>
      </w:r>
      <w:proofErr w:type="spellStart"/>
      <w:r w:rsidRPr="00420C4E">
        <w:t>Aktuálny</w:t>
      </w:r>
      <w:proofErr w:type="spellEnd"/>
      <w:r w:rsidRPr="00420C4E">
        <w:t xml:space="preserve"> stav </w:t>
      </w:r>
      <w:proofErr w:type="spellStart"/>
      <w:r w:rsidRPr="00420C4E">
        <w:t>bádania</w:t>
      </w:r>
      <w:proofErr w:type="spellEnd"/>
      <w:r w:rsidRPr="00420C4E">
        <w:t xml:space="preserve"> </w:t>
      </w:r>
      <w:proofErr w:type="spellStart"/>
      <w:r w:rsidRPr="00420C4E">
        <w:t>génezy</w:t>
      </w:r>
      <w:proofErr w:type="spellEnd"/>
      <w:r w:rsidRPr="00420C4E">
        <w:t xml:space="preserve"> </w:t>
      </w:r>
      <w:proofErr w:type="spellStart"/>
      <w:r w:rsidRPr="00420C4E">
        <w:t>stredovekých</w:t>
      </w:r>
      <w:proofErr w:type="spellEnd"/>
      <w:r w:rsidRPr="00420C4E">
        <w:t xml:space="preserve"> </w:t>
      </w:r>
      <w:proofErr w:type="spellStart"/>
      <w:r w:rsidRPr="00420C4E">
        <w:t>miest</w:t>
      </w:r>
      <w:proofErr w:type="spellEnd"/>
      <w:r w:rsidRPr="00420C4E">
        <w:t xml:space="preserve"> </w:t>
      </w:r>
      <w:proofErr w:type="spellStart"/>
      <w:r w:rsidRPr="00420C4E">
        <w:t>západného</w:t>
      </w:r>
      <w:proofErr w:type="spellEnd"/>
      <w:r w:rsidRPr="00420C4E">
        <w:t xml:space="preserve"> a </w:t>
      </w:r>
      <w:proofErr w:type="spellStart"/>
      <w:r w:rsidRPr="00420C4E">
        <w:t>stredného</w:t>
      </w:r>
      <w:proofErr w:type="spellEnd"/>
      <w:r w:rsidRPr="00420C4E">
        <w:t xml:space="preserve"> Slovenska z </w:t>
      </w:r>
      <w:proofErr w:type="spellStart"/>
      <w:proofErr w:type="gramStart"/>
      <w:r w:rsidRPr="00420C4E">
        <w:t>hľadiska</w:t>
      </w:r>
      <w:proofErr w:type="spellEnd"/>
      <w:r w:rsidRPr="00420C4E">
        <w:t xml:space="preserve">  archeologických</w:t>
      </w:r>
      <w:proofErr w:type="gramEnd"/>
      <w:r w:rsidRPr="00420C4E">
        <w:t xml:space="preserve"> </w:t>
      </w:r>
      <w:proofErr w:type="spellStart"/>
      <w:r w:rsidRPr="00420C4E">
        <w:t>výskumov</w:t>
      </w:r>
      <w:proofErr w:type="spellEnd"/>
      <w:r w:rsidRPr="00420C4E">
        <w:t xml:space="preserve">, </w:t>
      </w:r>
      <w:proofErr w:type="spellStart"/>
      <w:r w:rsidRPr="00420C4E">
        <w:t>Genéza</w:t>
      </w:r>
      <w:proofErr w:type="spellEnd"/>
      <w:r w:rsidRPr="00420C4E">
        <w:t xml:space="preserve"> </w:t>
      </w:r>
      <w:proofErr w:type="spellStart"/>
      <w:r w:rsidRPr="00420C4E">
        <w:t>stredovekých</w:t>
      </w:r>
      <w:proofErr w:type="spellEnd"/>
      <w:r w:rsidRPr="00420C4E">
        <w:t xml:space="preserve"> </w:t>
      </w:r>
      <w:proofErr w:type="spellStart"/>
      <w:r w:rsidRPr="00420C4E">
        <w:t>miest</w:t>
      </w:r>
      <w:proofErr w:type="spellEnd"/>
      <w:r w:rsidRPr="00420C4E">
        <w:t xml:space="preserve"> v </w:t>
      </w:r>
      <w:proofErr w:type="spellStart"/>
      <w:r w:rsidRPr="00420C4E">
        <w:t>strednej</w:t>
      </w:r>
      <w:proofErr w:type="spellEnd"/>
      <w:r w:rsidRPr="00420C4E">
        <w:t xml:space="preserve"> a  </w:t>
      </w:r>
      <w:proofErr w:type="spellStart"/>
      <w:r w:rsidRPr="00420C4E">
        <w:t>východnej</w:t>
      </w:r>
      <w:proofErr w:type="spellEnd"/>
      <w:r w:rsidRPr="00420C4E">
        <w:t xml:space="preserve"> </w:t>
      </w:r>
      <w:proofErr w:type="spellStart"/>
      <w:r w:rsidRPr="00420C4E">
        <w:t>Europé</w:t>
      </w:r>
      <w:proofErr w:type="spellEnd"/>
      <w:r w:rsidRPr="00420C4E">
        <w:t xml:space="preserve">. in: </w:t>
      </w:r>
      <w:proofErr w:type="spellStart"/>
      <w:r w:rsidRPr="00420C4E">
        <w:t>Buśko</w:t>
      </w:r>
      <w:proofErr w:type="spellEnd"/>
      <w:r w:rsidRPr="00420C4E">
        <w:t xml:space="preserve">, C – </w:t>
      </w:r>
      <w:proofErr w:type="spellStart"/>
      <w:r w:rsidRPr="00420C4E">
        <w:t>Goliński</w:t>
      </w:r>
      <w:proofErr w:type="spellEnd"/>
      <w:r w:rsidRPr="00420C4E">
        <w:t xml:space="preserve">, M. – </w:t>
      </w:r>
      <w:proofErr w:type="spellStart"/>
      <w:r w:rsidRPr="00420C4E">
        <w:t>Krukiewicz</w:t>
      </w:r>
      <w:proofErr w:type="spellEnd"/>
      <w:r w:rsidRPr="00420C4E">
        <w:t>, B. (eds.</w:t>
      </w:r>
      <w:proofErr w:type="gramStart"/>
      <w:r w:rsidRPr="00420C4E">
        <w:t xml:space="preserve">): </w:t>
      </w:r>
      <w:r w:rsidR="00EA32E2">
        <w:t xml:space="preserve"> </w:t>
      </w:r>
      <w:r w:rsidRPr="00420C4E">
        <w:t>Procesy</w:t>
      </w:r>
      <w:proofErr w:type="gramEnd"/>
      <w:r w:rsidRPr="00420C4E">
        <w:t xml:space="preserve"> </w:t>
      </w:r>
      <w:proofErr w:type="spellStart"/>
      <w:r w:rsidRPr="00420C4E">
        <w:t>lokacyjne</w:t>
      </w:r>
      <w:proofErr w:type="spellEnd"/>
      <w:r w:rsidRPr="00420C4E">
        <w:t xml:space="preserve"> </w:t>
      </w:r>
      <w:proofErr w:type="spellStart"/>
      <w:r w:rsidRPr="00420C4E">
        <w:t>miast</w:t>
      </w:r>
      <w:proofErr w:type="spellEnd"/>
      <w:r w:rsidRPr="00420C4E">
        <w:t xml:space="preserve"> w </w:t>
      </w:r>
      <w:proofErr w:type="spellStart"/>
      <w:r w:rsidRPr="00420C4E">
        <w:t>Europie</w:t>
      </w:r>
      <w:proofErr w:type="spellEnd"/>
      <w:r w:rsidRPr="00420C4E">
        <w:t xml:space="preserve"> </w:t>
      </w:r>
      <w:proofErr w:type="spellStart"/>
      <w:r w:rsidRPr="00420C4E">
        <w:t>środkowo-wschodnej</w:t>
      </w:r>
      <w:proofErr w:type="spellEnd"/>
      <w:r w:rsidRPr="00420C4E">
        <w:t xml:space="preserve">. </w:t>
      </w:r>
      <w:proofErr w:type="spellStart"/>
      <w:r w:rsidRPr="00420C4E">
        <w:t>Wroclaw</w:t>
      </w:r>
      <w:proofErr w:type="spellEnd"/>
      <w:r w:rsidRPr="00420C4E">
        <w:t>, 139–166.</w:t>
      </w:r>
    </w:p>
    <w:p w14:paraId="6C410AE7" w14:textId="3C100E2F" w:rsidR="00944E5E" w:rsidRPr="00944E5E" w:rsidRDefault="00944E5E" w:rsidP="00944E5E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kern w:val="0"/>
          <w:szCs w:val="24"/>
        </w:rPr>
      </w:pPr>
      <w:proofErr w:type="spellStart"/>
      <w:r w:rsidRPr="00944E5E">
        <w:rPr>
          <w:rFonts w:eastAsia="TimesNewRomanPSMT" w:cs="Times New Roman"/>
          <w:kern w:val="0"/>
          <w:szCs w:val="24"/>
        </w:rPr>
        <w:t>Gawlas</w:t>
      </w:r>
      <w:proofErr w:type="spellEnd"/>
      <w:r w:rsidRPr="00944E5E">
        <w:rPr>
          <w:rFonts w:eastAsia="TimesNewRomanPSMT" w:cs="Times New Roman"/>
          <w:kern w:val="0"/>
          <w:szCs w:val="24"/>
        </w:rPr>
        <w:t xml:space="preserve">, S.: </w:t>
      </w:r>
      <w:r w:rsidRPr="00944E5E">
        <w:rPr>
          <w:rFonts w:cs="Times New Roman"/>
          <w:kern w:val="0"/>
          <w:szCs w:val="24"/>
        </w:rPr>
        <w:t xml:space="preserve">The </w:t>
      </w:r>
      <w:proofErr w:type="spellStart"/>
      <w:r w:rsidRPr="00944E5E">
        <w:rPr>
          <w:rFonts w:cs="Times New Roman"/>
          <w:kern w:val="0"/>
          <w:szCs w:val="24"/>
        </w:rPr>
        <w:t>location</w:t>
      </w:r>
      <w:proofErr w:type="spellEnd"/>
      <w:r w:rsidRPr="00944E5E">
        <w:rPr>
          <w:rFonts w:cs="Times New Roman"/>
          <w:kern w:val="0"/>
          <w:szCs w:val="24"/>
        </w:rPr>
        <w:t xml:space="preserve"> </w:t>
      </w:r>
      <w:proofErr w:type="spellStart"/>
      <w:r w:rsidRPr="00944E5E">
        <w:rPr>
          <w:rFonts w:cs="Times New Roman"/>
          <w:kern w:val="0"/>
          <w:szCs w:val="24"/>
        </w:rPr>
        <w:t>breakthrough</w:t>
      </w:r>
      <w:proofErr w:type="spellEnd"/>
      <w:r w:rsidRPr="00944E5E">
        <w:rPr>
          <w:rFonts w:cs="Times New Roman"/>
          <w:kern w:val="0"/>
          <w:szCs w:val="24"/>
        </w:rPr>
        <w:t xml:space="preserve"> in the </w:t>
      </w:r>
      <w:proofErr w:type="spellStart"/>
      <w:r w:rsidRPr="00944E5E">
        <w:rPr>
          <w:rFonts w:cs="Times New Roman"/>
          <w:kern w:val="0"/>
          <w:szCs w:val="24"/>
        </w:rPr>
        <w:t>history</w:t>
      </w:r>
      <w:proofErr w:type="spellEnd"/>
      <w:r>
        <w:rPr>
          <w:rFonts w:cs="Times New Roman"/>
          <w:kern w:val="0"/>
          <w:szCs w:val="24"/>
        </w:rPr>
        <w:t xml:space="preserve"> </w:t>
      </w:r>
      <w:r w:rsidRPr="00944E5E">
        <w:rPr>
          <w:rFonts w:cs="Times New Roman"/>
          <w:kern w:val="0"/>
          <w:szCs w:val="24"/>
        </w:rPr>
        <w:t xml:space="preserve">of </w:t>
      </w:r>
      <w:proofErr w:type="spellStart"/>
      <w:r w:rsidRPr="00944E5E">
        <w:rPr>
          <w:rFonts w:cs="Times New Roman"/>
          <w:kern w:val="0"/>
          <w:szCs w:val="24"/>
        </w:rPr>
        <w:t>towns</w:t>
      </w:r>
      <w:proofErr w:type="spellEnd"/>
      <w:r w:rsidRPr="00944E5E">
        <w:rPr>
          <w:rFonts w:cs="Times New Roman"/>
          <w:kern w:val="0"/>
          <w:szCs w:val="24"/>
        </w:rPr>
        <w:t xml:space="preserve"> of Central Europe</w:t>
      </w:r>
      <w:r w:rsidRPr="00944E5E">
        <w:rPr>
          <w:rFonts w:cs="Times New Roman"/>
          <w:kern w:val="0"/>
          <w:szCs w:val="24"/>
        </w:rPr>
        <w:t>.</w:t>
      </w:r>
      <w:r w:rsidRPr="00944E5E">
        <w:t xml:space="preserve"> </w:t>
      </w:r>
      <w:r>
        <w:t>http:// www.history.pth.net.pl/article,3</w:t>
      </w:r>
      <w:r>
        <w:t>.</w:t>
      </w:r>
      <w:r>
        <w:t xml:space="preserve"> </w:t>
      </w:r>
    </w:p>
    <w:p w14:paraId="3BA6894E" w14:textId="05A02892" w:rsidR="00266E8C" w:rsidRPr="00420C4E" w:rsidRDefault="00266E8C" w:rsidP="00266E8C">
      <w:pPr>
        <w:spacing w:before="120" w:line="360" w:lineRule="auto"/>
      </w:pPr>
      <w:proofErr w:type="spellStart"/>
      <w:r w:rsidRPr="00420C4E">
        <w:t>Gläser</w:t>
      </w:r>
      <w:proofErr w:type="spellEnd"/>
      <w:r w:rsidRPr="00420C4E">
        <w:t xml:space="preserve">, M. (ed.) 2004: </w:t>
      </w:r>
      <w:proofErr w:type="spellStart"/>
      <w:r w:rsidRPr="00420C4E">
        <w:t>Lübecker</w:t>
      </w:r>
      <w:proofErr w:type="spellEnd"/>
      <w:r w:rsidRPr="00420C4E">
        <w:t xml:space="preserve"> </w:t>
      </w:r>
      <w:proofErr w:type="spellStart"/>
      <w:r w:rsidRPr="00420C4E">
        <w:t>Kolloquium</w:t>
      </w:r>
      <w:proofErr w:type="spellEnd"/>
      <w:r w:rsidRPr="00420C4E">
        <w:t xml:space="preserve"> zur </w:t>
      </w:r>
      <w:proofErr w:type="spellStart"/>
      <w:r w:rsidRPr="00420C4E">
        <w:t>Stadtarchäologie</w:t>
      </w:r>
      <w:proofErr w:type="spellEnd"/>
      <w:r w:rsidRPr="00420C4E">
        <w:t xml:space="preserve"> im </w:t>
      </w:r>
      <w:proofErr w:type="spellStart"/>
      <w:r w:rsidRPr="00420C4E">
        <w:t>Hanseraum</w:t>
      </w:r>
      <w:proofErr w:type="spellEnd"/>
      <w:r w:rsidRPr="00420C4E">
        <w:t xml:space="preserve"> IV. Die Infrastruktur. Lübeck.</w:t>
      </w:r>
    </w:p>
    <w:p w14:paraId="0990F726" w14:textId="77777777" w:rsidR="00266E8C" w:rsidRPr="00420C4E" w:rsidRDefault="00266E8C" w:rsidP="00266E8C">
      <w:pPr>
        <w:pStyle w:val="Nadpis1"/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b w:val="0"/>
          <w:bCs w:val="0"/>
          <w:color w:val="111111"/>
        </w:rPr>
      </w:pPr>
      <w:proofErr w:type="spellStart"/>
      <w:r w:rsidRPr="00420C4E">
        <w:rPr>
          <w:b w:val="0"/>
          <w:bCs w:val="0"/>
        </w:rPr>
        <w:t>Gläser</w:t>
      </w:r>
      <w:proofErr w:type="spellEnd"/>
      <w:r w:rsidRPr="00420C4E">
        <w:rPr>
          <w:b w:val="0"/>
          <w:bCs w:val="0"/>
        </w:rPr>
        <w:t xml:space="preserve"> M, Schneider (ed.), 2014 eds.): </w:t>
      </w:r>
      <w:proofErr w:type="spellStart"/>
      <w:r w:rsidRPr="00420C4E">
        <w:rPr>
          <w:b w:val="0"/>
          <w:bCs w:val="0"/>
          <w:color w:val="111111"/>
        </w:rPr>
        <w:t>Lübecker</w:t>
      </w:r>
      <w:proofErr w:type="spellEnd"/>
      <w:r w:rsidRPr="00420C4E">
        <w:rPr>
          <w:b w:val="0"/>
          <w:bCs w:val="0"/>
          <w:color w:val="111111"/>
        </w:rPr>
        <w:t xml:space="preserve"> </w:t>
      </w:r>
      <w:proofErr w:type="spellStart"/>
      <w:r w:rsidRPr="00420C4E">
        <w:rPr>
          <w:b w:val="0"/>
          <w:bCs w:val="0"/>
          <w:color w:val="111111"/>
        </w:rPr>
        <w:t>Kolloquium</w:t>
      </w:r>
      <w:proofErr w:type="spellEnd"/>
      <w:r w:rsidRPr="00420C4E">
        <w:rPr>
          <w:b w:val="0"/>
          <w:bCs w:val="0"/>
          <w:color w:val="111111"/>
        </w:rPr>
        <w:t xml:space="preserve"> zur </w:t>
      </w:r>
      <w:proofErr w:type="spellStart"/>
      <w:r w:rsidRPr="00420C4E">
        <w:rPr>
          <w:b w:val="0"/>
          <w:bCs w:val="0"/>
          <w:color w:val="111111"/>
        </w:rPr>
        <w:t>Stadtarchäologie</w:t>
      </w:r>
      <w:proofErr w:type="spellEnd"/>
      <w:r w:rsidRPr="00420C4E">
        <w:rPr>
          <w:b w:val="0"/>
          <w:bCs w:val="0"/>
          <w:color w:val="111111"/>
        </w:rPr>
        <w:t xml:space="preserve"> im </w:t>
      </w:r>
      <w:proofErr w:type="spellStart"/>
      <w:r w:rsidRPr="00420C4E">
        <w:rPr>
          <w:b w:val="0"/>
          <w:bCs w:val="0"/>
          <w:color w:val="111111"/>
        </w:rPr>
        <w:t>Hanseraum</w:t>
      </w:r>
      <w:proofErr w:type="spellEnd"/>
      <w:r w:rsidRPr="00420C4E">
        <w:rPr>
          <w:b w:val="0"/>
          <w:bCs w:val="0"/>
          <w:color w:val="111111"/>
        </w:rPr>
        <w:t xml:space="preserve"> IX - Die </w:t>
      </w:r>
      <w:proofErr w:type="spellStart"/>
      <w:proofErr w:type="gramStart"/>
      <w:r w:rsidRPr="00420C4E">
        <w:rPr>
          <w:b w:val="0"/>
          <w:bCs w:val="0"/>
          <w:color w:val="111111"/>
        </w:rPr>
        <w:t>Klöster</w:t>
      </w:r>
      <w:proofErr w:type="spellEnd"/>
      <w:r w:rsidRPr="00420C4E">
        <w:rPr>
          <w:b w:val="0"/>
          <w:bCs w:val="0"/>
          <w:color w:val="111111"/>
        </w:rPr>
        <w:t xml:space="preserve">  </w:t>
      </w:r>
      <w:proofErr w:type="spellStart"/>
      <w:r w:rsidRPr="00420C4E">
        <w:rPr>
          <w:b w:val="0"/>
          <w:bCs w:val="0"/>
          <w:color w:val="111111"/>
        </w:rPr>
        <w:t>Gebundene</w:t>
      </w:r>
      <w:proofErr w:type="spellEnd"/>
      <w:proofErr w:type="gramEnd"/>
      <w:r w:rsidRPr="00420C4E">
        <w:rPr>
          <w:b w:val="0"/>
          <w:bCs w:val="0"/>
          <w:color w:val="111111"/>
        </w:rPr>
        <w:t xml:space="preserve"> </w:t>
      </w:r>
      <w:proofErr w:type="spellStart"/>
      <w:r w:rsidRPr="00420C4E">
        <w:rPr>
          <w:b w:val="0"/>
          <w:bCs w:val="0"/>
          <w:color w:val="111111"/>
        </w:rPr>
        <w:t>Ausgabe</w:t>
      </w:r>
      <w:proofErr w:type="spellEnd"/>
      <w:r w:rsidRPr="00420C4E">
        <w:rPr>
          <w:b w:val="0"/>
          <w:bCs w:val="0"/>
          <w:color w:val="111111"/>
        </w:rPr>
        <w:t xml:space="preserve"> – Lübeck: Verlag Schmidt-</w:t>
      </w:r>
      <w:proofErr w:type="spellStart"/>
      <w:r w:rsidRPr="00420C4E">
        <w:rPr>
          <w:b w:val="0"/>
          <w:bCs w:val="0"/>
          <w:color w:val="111111"/>
        </w:rPr>
        <w:t>Römhild</w:t>
      </w:r>
      <w:proofErr w:type="spellEnd"/>
    </w:p>
    <w:p w14:paraId="19662F92" w14:textId="77777777" w:rsidR="00266E8C" w:rsidRPr="00420C4E" w:rsidRDefault="00266E8C" w:rsidP="00266E8C">
      <w:pPr>
        <w:tabs>
          <w:tab w:val="left" w:pos="8505"/>
        </w:tabs>
        <w:spacing w:line="360" w:lineRule="auto"/>
        <w:jc w:val="both"/>
      </w:pPr>
    </w:p>
    <w:p w14:paraId="1906CFA9" w14:textId="77777777" w:rsidR="00266E8C" w:rsidRPr="00420C4E" w:rsidRDefault="00266E8C" w:rsidP="00266E8C">
      <w:pPr>
        <w:spacing w:line="360" w:lineRule="auto"/>
      </w:pPr>
      <w:proofErr w:type="spellStart"/>
      <w:r w:rsidRPr="00420C4E">
        <w:t>Gründung</w:t>
      </w:r>
      <w:proofErr w:type="spellEnd"/>
      <w:r w:rsidRPr="00420C4E">
        <w:t xml:space="preserve"> im </w:t>
      </w:r>
      <w:proofErr w:type="spellStart"/>
      <w:r w:rsidRPr="00420C4E">
        <w:t>archgäologischen</w:t>
      </w:r>
      <w:proofErr w:type="spellEnd"/>
      <w:r w:rsidRPr="00420C4E">
        <w:t xml:space="preserve"> </w:t>
      </w:r>
      <w:proofErr w:type="spellStart"/>
      <w:r w:rsidRPr="00420C4E">
        <w:t>Befund</w:t>
      </w:r>
      <w:proofErr w:type="spellEnd"/>
      <w:r w:rsidRPr="00420C4E">
        <w:t xml:space="preserve">. </w:t>
      </w:r>
      <w:proofErr w:type="spellStart"/>
      <w:r w:rsidRPr="00420C4E">
        <w:t>Mitteilungen</w:t>
      </w:r>
      <w:proofErr w:type="spellEnd"/>
      <w:r w:rsidRPr="00420C4E">
        <w:t xml:space="preserve"> der </w:t>
      </w:r>
      <w:proofErr w:type="spellStart"/>
      <w:r w:rsidRPr="00420C4E">
        <w:t>deutschen</w:t>
      </w:r>
      <w:proofErr w:type="spellEnd"/>
      <w:r w:rsidRPr="00420C4E">
        <w:t xml:space="preserve"> Gesellschaft für Archäologie des Mittelalters und der Neuzeit 27. </w:t>
      </w:r>
      <w:proofErr w:type="spellStart"/>
      <w:r w:rsidRPr="00420C4E">
        <w:t>Red</w:t>
      </w:r>
      <w:proofErr w:type="spellEnd"/>
      <w:r w:rsidRPr="00420C4E">
        <w:t xml:space="preserve">. </w:t>
      </w:r>
      <w:proofErr w:type="spellStart"/>
      <w:r w:rsidRPr="00420C4E">
        <w:t>Diener</w:t>
      </w:r>
      <w:proofErr w:type="spellEnd"/>
      <w:r w:rsidRPr="00420C4E">
        <w:t xml:space="preserve"> Andreas, Müller Joachim, </w:t>
      </w:r>
      <w:proofErr w:type="spellStart"/>
      <w:r w:rsidRPr="00420C4E">
        <w:t>Untermann</w:t>
      </w:r>
      <w:proofErr w:type="spellEnd"/>
      <w:r w:rsidRPr="00420C4E">
        <w:t xml:space="preserve"> Matthias, </w:t>
      </w:r>
      <w:proofErr w:type="spellStart"/>
      <w:r w:rsidRPr="00420C4E">
        <w:t>Paderborn</w:t>
      </w:r>
      <w:proofErr w:type="spellEnd"/>
      <w:r w:rsidRPr="00420C4E">
        <w:t xml:space="preserve"> 2014.</w:t>
      </w:r>
    </w:p>
    <w:p w14:paraId="75BB4A62" w14:textId="77777777" w:rsidR="00266E8C" w:rsidRPr="00420C4E" w:rsidRDefault="00266E8C" w:rsidP="00266E8C">
      <w:pPr>
        <w:spacing w:line="360" w:lineRule="auto"/>
      </w:pPr>
      <w:proofErr w:type="spellStart"/>
      <w:r w:rsidRPr="00420C4E">
        <w:lastRenderedPageBreak/>
        <w:t>Humpert</w:t>
      </w:r>
      <w:proofErr w:type="spellEnd"/>
      <w:r w:rsidRPr="00420C4E">
        <w:t xml:space="preserve">, K. – Schenk, M. 2001: </w:t>
      </w:r>
      <w:proofErr w:type="spellStart"/>
      <w:r w:rsidRPr="00420C4E">
        <w:t>Entdeckung</w:t>
      </w:r>
      <w:proofErr w:type="spellEnd"/>
      <w:r w:rsidRPr="00420C4E">
        <w:t xml:space="preserve"> der mittelalterlichen </w:t>
      </w:r>
      <w:proofErr w:type="spellStart"/>
      <w:r w:rsidRPr="00420C4E">
        <w:t>Stadtplanung</w:t>
      </w:r>
      <w:proofErr w:type="spellEnd"/>
      <w:r w:rsidRPr="00420C4E">
        <w:t xml:space="preserve">. Das Ende </w:t>
      </w:r>
      <w:proofErr w:type="gramStart"/>
      <w:r w:rsidRPr="00420C4E">
        <w:t xml:space="preserve">vom  </w:t>
      </w:r>
      <w:proofErr w:type="spellStart"/>
      <w:r w:rsidRPr="00420C4E">
        <w:t>Mythos</w:t>
      </w:r>
      <w:proofErr w:type="spellEnd"/>
      <w:proofErr w:type="gramEnd"/>
      <w:r w:rsidRPr="00420C4E">
        <w:t xml:space="preserve"> der "</w:t>
      </w:r>
      <w:proofErr w:type="spellStart"/>
      <w:r w:rsidRPr="00420C4E">
        <w:t>gewachsenen</w:t>
      </w:r>
      <w:proofErr w:type="spellEnd"/>
      <w:r w:rsidRPr="00420C4E">
        <w:t xml:space="preserve"> Stadt" Stuttgart.</w:t>
      </w:r>
    </w:p>
    <w:p w14:paraId="5F1A6D3D" w14:textId="77777777" w:rsidR="00266E8C" w:rsidRPr="00420C4E" w:rsidRDefault="00266E8C" w:rsidP="00266E8C">
      <w:pPr>
        <w:tabs>
          <w:tab w:val="left" w:pos="8505"/>
        </w:tabs>
        <w:spacing w:line="360" w:lineRule="auto"/>
        <w:jc w:val="both"/>
      </w:pPr>
      <w:proofErr w:type="spellStart"/>
      <w:r w:rsidRPr="00420C4E">
        <w:t>Isenmann</w:t>
      </w:r>
      <w:proofErr w:type="spellEnd"/>
      <w:r w:rsidRPr="00420C4E">
        <w:t xml:space="preserve"> E. 1988, 2014: Die </w:t>
      </w:r>
      <w:proofErr w:type="spellStart"/>
      <w:r w:rsidRPr="00420C4E">
        <w:t>deutsche</w:t>
      </w:r>
      <w:proofErr w:type="spellEnd"/>
      <w:r w:rsidRPr="00420C4E">
        <w:t xml:space="preserve"> Stadt im </w:t>
      </w:r>
      <w:proofErr w:type="spellStart"/>
      <w:r w:rsidRPr="00420C4E">
        <w:t>Spätmittelalter</w:t>
      </w:r>
      <w:bookmarkEnd w:id="0"/>
      <w:proofErr w:type="spellEnd"/>
      <w:r w:rsidRPr="00420C4E">
        <w:t>, Stuttgart (Köln).</w:t>
      </w:r>
    </w:p>
    <w:p w14:paraId="0A893D66" w14:textId="77777777" w:rsidR="00266E8C" w:rsidRPr="00420C4E" w:rsidRDefault="00266E8C" w:rsidP="00266E8C">
      <w:pPr>
        <w:spacing w:line="360" w:lineRule="auto"/>
      </w:pPr>
      <w:r w:rsidRPr="00420C4E">
        <w:t xml:space="preserve"> Klápště, J. 1996: Urbanizace střední Evropy jako archeologický problém, in: </w:t>
      </w:r>
      <w:proofErr w:type="spellStart"/>
      <w:r w:rsidRPr="00420C4E">
        <w:t>Slowianczyzna</w:t>
      </w:r>
      <w:proofErr w:type="spellEnd"/>
      <w:r w:rsidRPr="00420C4E">
        <w:t xml:space="preserve"> w </w:t>
      </w:r>
      <w:proofErr w:type="spellStart"/>
      <w:r w:rsidRPr="00420C4E">
        <w:t>Europie</w:t>
      </w:r>
      <w:proofErr w:type="spellEnd"/>
      <w:r w:rsidRPr="00420C4E">
        <w:t xml:space="preserve"> </w:t>
      </w:r>
      <w:proofErr w:type="spellStart"/>
      <w:r w:rsidRPr="00420C4E">
        <w:t>średniowiecznej</w:t>
      </w:r>
      <w:proofErr w:type="spellEnd"/>
      <w:r w:rsidRPr="00420C4E">
        <w:t xml:space="preserve"> II, </w:t>
      </w:r>
      <w:proofErr w:type="spellStart"/>
      <w:r w:rsidRPr="00420C4E">
        <w:t>Wroclaw</w:t>
      </w:r>
      <w:proofErr w:type="spellEnd"/>
      <w:r w:rsidRPr="00420C4E">
        <w:t>, 23–30.</w:t>
      </w:r>
    </w:p>
    <w:p w14:paraId="79C41619" w14:textId="77777777" w:rsidR="00266E8C" w:rsidRPr="00420C4E" w:rsidRDefault="00266E8C" w:rsidP="00420C4E">
      <w:pPr>
        <w:pStyle w:val="Nadpis1"/>
        <w:tabs>
          <w:tab w:val="clear" w:pos="432"/>
          <w:tab w:val="num" w:pos="0"/>
        </w:tabs>
        <w:spacing w:line="360" w:lineRule="auto"/>
        <w:ind w:left="0" w:firstLine="0"/>
        <w:rPr>
          <w:b w:val="0"/>
          <w:bCs w:val="0"/>
        </w:rPr>
      </w:pPr>
      <w:r w:rsidRPr="00420C4E">
        <w:rPr>
          <w:b w:val="0"/>
          <w:bCs w:val="0"/>
        </w:rPr>
        <w:t xml:space="preserve">Krabath, S. – Piekalski, J. – Wachowski, K. 2011: </w:t>
      </w:r>
      <w:proofErr w:type="spellStart"/>
      <w:r w:rsidRPr="00420C4E">
        <w:rPr>
          <w:b w:val="0"/>
          <w:bCs w:val="0"/>
        </w:rPr>
        <w:t>Ulica</w:t>
      </w:r>
      <w:proofErr w:type="spellEnd"/>
      <w:r w:rsidRPr="00420C4E">
        <w:rPr>
          <w:b w:val="0"/>
          <w:bCs w:val="0"/>
        </w:rPr>
        <w:t xml:space="preserve">, plac i </w:t>
      </w:r>
      <w:proofErr w:type="spellStart"/>
      <w:r w:rsidRPr="00420C4E">
        <w:rPr>
          <w:b w:val="0"/>
          <w:bCs w:val="0"/>
        </w:rPr>
        <w:t>cmentarz</w:t>
      </w:r>
      <w:proofErr w:type="spellEnd"/>
      <w:r w:rsidRPr="00420C4E">
        <w:rPr>
          <w:b w:val="0"/>
          <w:bCs w:val="0"/>
        </w:rPr>
        <w:t xml:space="preserve"> w </w:t>
      </w:r>
      <w:proofErr w:type="spellStart"/>
      <w:r w:rsidRPr="00420C4E">
        <w:rPr>
          <w:b w:val="0"/>
          <w:bCs w:val="0"/>
        </w:rPr>
        <w:t>publicznej</w:t>
      </w:r>
      <w:proofErr w:type="spellEnd"/>
      <w:r w:rsidRPr="00420C4E">
        <w:rPr>
          <w:b w:val="0"/>
          <w:bCs w:val="0"/>
        </w:rPr>
        <w:t xml:space="preserve"> </w:t>
      </w:r>
      <w:proofErr w:type="spellStart"/>
      <w:r w:rsidRPr="00420C4E">
        <w:rPr>
          <w:b w:val="0"/>
          <w:bCs w:val="0"/>
        </w:rPr>
        <w:t>przestrzeni</w:t>
      </w:r>
      <w:proofErr w:type="spellEnd"/>
      <w:r w:rsidRPr="00420C4E">
        <w:rPr>
          <w:b w:val="0"/>
          <w:bCs w:val="0"/>
        </w:rPr>
        <w:t xml:space="preserve"> </w:t>
      </w:r>
      <w:proofErr w:type="spellStart"/>
      <w:r w:rsidRPr="00420C4E">
        <w:rPr>
          <w:b w:val="0"/>
          <w:bCs w:val="0"/>
        </w:rPr>
        <w:t>sredniowiecznego</w:t>
      </w:r>
      <w:proofErr w:type="spellEnd"/>
      <w:r w:rsidRPr="00420C4E">
        <w:rPr>
          <w:b w:val="0"/>
          <w:bCs w:val="0"/>
        </w:rPr>
        <w:t xml:space="preserve"> i </w:t>
      </w:r>
      <w:proofErr w:type="spellStart"/>
      <w:r w:rsidRPr="00420C4E">
        <w:rPr>
          <w:b w:val="0"/>
          <w:bCs w:val="0"/>
        </w:rPr>
        <w:t>wczesnonowoźytnego</w:t>
      </w:r>
      <w:proofErr w:type="spellEnd"/>
      <w:r w:rsidRPr="00420C4E">
        <w:rPr>
          <w:b w:val="0"/>
          <w:bCs w:val="0"/>
        </w:rPr>
        <w:t xml:space="preserve"> miasta Europy </w:t>
      </w:r>
      <w:proofErr w:type="spellStart"/>
      <w:r w:rsidRPr="00420C4E">
        <w:rPr>
          <w:b w:val="0"/>
          <w:bCs w:val="0"/>
        </w:rPr>
        <w:t>środkowej</w:t>
      </w:r>
      <w:proofErr w:type="spellEnd"/>
      <w:r w:rsidRPr="00420C4E">
        <w:rPr>
          <w:b w:val="0"/>
          <w:bCs w:val="0"/>
        </w:rPr>
        <w:t xml:space="preserve">. </w:t>
      </w:r>
      <w:proofErr w:type="spellStart"/>
      <w:r w:rsidRPr="00420C4E">
        <w:rPr>
          <w:b w:val="0"/>
          <w:bCs w:val="0"/>
        </w:rPr>
        <w:t>Strasse</w:t>
      </w:r>
      <w:proofErr w:type="spellEnd"/>
      <w:r w:rsidRPr="00420C4E">
        <w:rPr>
          <w:b w:val="0"/>
          <w:bCs w:val="0"/>
        </w:rPr>
        <w:t xml:space="preserve">, </w:t>
      </w:r>
      <w:proofErr w:type="spellStart"/>
      <w:r w:rsidRPr="00420C4E">
        <w:rPr>
          <w:b w:val="0"/>
          <w:bCs w:val="0"/>
        </w:rPr>
        <w:t>Platz</w:t>
      </w:r>
      <w:proofErr w:type="spellEnd"/>
      <w:r w:rsidRPr="00420C4E">
        <w:rPr>
          <w:b w:val="0"/>
          <w:bCs w:val="0"/>
        </w:rPr>
        <w:t xml:space="preserve"> und </w:t>
      </w:r>
      <w:proofErr w:type="spellStart"/>
      <w:r w:rsidRPr="00420C4E">
        <w:rPr>
          <w:b w:val="0"/>
          <w:bCs w:val="0"/>
        </w:rPr>
        <w:t>Friedhof</w:t>
      </w:r>
      <w:proofErr w:type="spellEnd"/>
      <w:r w:rsidRPr="00420C4E">
        <w:rPr>
          <w:b w:val="0"/>
          <w:bCs w:val="0"/>
        </w:rPr>
        <w:t xml:space="preserve"> in dem </w:t>
      </w:r>
      <w:proofErr w:type="spellStart"/>
      <w:r w:rsidRPr="00420C4E">
        <w:rPr>
          <w:b w:val="0"/>
          <w:bCs w:val="0"/>
        </w:rPr>
        <w:t>öffentlichen</w:t>
      </w:r>
      <w:proofErr w:type="spellEnd"/>
      <w:r w:rsidRPr="00420C4E">
        <w:rPr>
          <w:b w:val="0"/>
          <w:bCs w:val="0"/>
        </w:rPr>
        <w:t xml:space="preserve"> </w:t>
      </w:r>
      <w:proofErr w:type="spellStart"/>
      <w:r w:rsidRPr="00420C4E">
        <w:rPr>
          <w:b w:val="0"/>
          <w:bCs w:val="0"/>
        </w:rPr>
        <w:t>Raum</w:t>
      </w:r>
      <w:proofErr w:type="spellEnd"/>
      <w:r w:rsidRPr="00420C4E">
        <w:rPr>
          <w:b w:val="0"/>
          <w:bCs w:val="0"/>
        </w:rPr>
        <w:t xml:space="preserve"> der mittelalterlichen und </w:t>
      </w:r>
      <w:proofErr w:type="spellStart"/>
      <w:r w:rsidRPr="00420C4E">
        <w:rPr>
          <w:b w:val="0"/>
          <w:bCs w:val="0"/>
        </w:rPr>
        <w:t>frühneuzeitlichen</w:t>
      </w:r>
      <w:proofErr w:type="spellEnd"/>
      <w:r w:rsidRPr="00420C4E">
        <w:rPr>
          <w:b w:val="0"/>
          <w:bCs w:val="0"/>
        </w:rPr>
        <w:t xml:space="preserve"> Stadt </w:t>
      </w:r>
      <w:proofErr w:type="spellStart"/>
      <w:r w:rsidRPr="00420C4E">
        <w:rPr>
          <w:b w:val="0"/>
          <w:bCs w:val="0"/>
        </w:rPr>
        <w:t>Mitteleuropas</w:t>
      </w:r>
      <w:proofErr w:type="spellEnd"/>
      <w:r w:rsidRPr="00420C4E">
        <w:rPr>
          <w:b w:val="0"/>
          <w:bCs w:val="0"/>
        </w:rPr>
        <w:t>. Wrocław.</w:t>
      </w:r>
    </w:p>
    <w:p w14:paraId="74081030" w14:textId="44FE298E" w:rsidR="00420C4E" w:rsidRPr="00420C4E" w:rsidRDefault="00420C4E" w:rsidP="00420C4E">
      <w:proofErr w:type="spellStart"/>
      <w:r w:rsidRPr="00420C4E">
        <w:t>Küntzel</w:t>
      </w:r>
      <w:proofErr w:type="spellEnd"/>
      <w:r w:rsidRPr="00420C4E">
        <w:t>, T</w:t>
      </w:r>
      <w:r>
        <w:t>.</w:t>
      </w:r>
      <w:r w:rsidRPr="00420C4E">
        <w:t xml:space="preserve"> 2010: Die </w:t>
      </w:r>
      <w:proofErr w:type="spellStart"/>
      <w:r w:rsidRPr="00420C4E">
        <w:t>Stadtwüstung</w:t>
      </w:r>
      <w:proofErr w:type="spellEnd"/>
      <w:r w:rsidRPr="00420C4E">
        <w:t xml:space="preserve"> </w:t>
      </w:r>
      <w:proofErr w:type="spellStart"/>
      <w:r w:rsidRPr="00420C4E">
        <w:t>Nienover</w:t>
      </w:r>
      <w:proofErr w:type="spellEnd"/>
      <w:r w:rsidRPr="00420C4E">
        <w:t xml:space="preserve"> am </w:t>
      </w:r>
      <w:proofErr w:type="spellStart"/>
      <w:r w:rsidRPr="00420C4E">
        <w:t>Solling</w:t>
      </w:r>
      <w:proofErr w:type="spellEnd"/>
      <w:r w:rsidRPr="00420C4E">
        <w:t xml:space="preserve">. </w:t>
      </w:r>
      <w:proofErr w:type="spellStart"/>
      <w:r w:rsidRPr="00420C4E">
        <w:t>Auswertung</w:t>
      </w:r>
      <w:proofErr w:type="spellEnd"/>
      <w:r w:rsidRPr="00420C4E">
        <w:t xml:space="preserve"> der </w:t>
      </w:r>
      <w:proofErr w:type="spellStart"/>
      <w:r w:rsidRPr="00420C4E">
        <w:t>Befunde</w:t>
      </w:r>
      <w:proofErr w:type="spellEnd"/>
      <w:r w:rsidRPr="00420C4E">
        <w:t xml:space="preserve"> zur </w:t>
      </w:r>
      <w:proofErr w:type="spellStart"/>
      <w:r w:rsidRPr="00420C4E">
        <w:t>Stadttopographie</w:t>
      </w:r>
      <w:proofErr w:type="spellEnd"/>
      <w:r w:rsidRPr="00420C4E">
        <w:t xml:space="preserve">, Hausbau und </w:t>
      </w:r>
      <w:proofErr w:type="spellStart"/>
      <w:r w:rsidRPr="00420C4E">
        <w:t>Stadtbefestigung</w:t>
      </w:r>
      <w:proofErr w:type="spellEnd"/>
      <w:r w:rsidRPr="00420C4E">
        <w:t xml:space="preserve"> im 13. Jahrhundert. </w:t>
      </w:r>
      <w:proofErr w:type="spellStart"/>
      <w:r w:rsidRPr="00420C4E">
        <w:t>Rahden-Westf</w:t>
      </w:r>
      <w:proofErr w:type="spellEnd"/>
      <w:r w:rsidRPr="00420C4E">
        <w:t xml:space="preserve">. </w:t>
      </w:r>
    </w:p>
    <w:p w14:paraId="7E67D205" w14:textId="77777777" w:rsidR="00713D07" w:rsidRDefault="00266E8C" w:rsidP="00266E8C">
      <w:pPr>
        <w:spacing w:line="360" w:lineRule="auto"/>
      </w:pPr>
      <w:proofErr w:type="spellStart"/>
      <w:r w:rsidRPr="00420C4E">
        <w:t>Mlynarska-Kaletynowa</w:t>
      </w:r>
      <w:proofErr w:type="spellEnd"/>
      <w:r w:rsidRPr="00420C4E">
        <w:t xml:space="preserve"> M., 1980: </w:t>
      </w:r>
      <w:proofErr w:type="spellStart"/>
      <w:r w:rsidRPr="00420C4E">
        <w:t>Rozwoj</w:t>
      </w:r>
      <w:proofErr w:type="spellEnd"/>
      <w:r w:rsidRPr="00420C4E">
        <w:t xml:space="preserve"> </w:t>
      </w:r>
      <w:proofErr w:type="spellStart"/>
      <w:r w:rsidRPr="00420C4E">
        <w:t>sieci</w:t>
      </w:r>
      <w:proofErr w:type="spellEnd"/>
      <w:r w:rsidRPr="00420C4E">
        <w:t xml:space="preserve"> </w:t>
      </w:r>
      <w:proofErr w:type="spellStart"/>
      <w:r w:rsidRPr="00420C4E">
        <w:t>miejskiej</w:t>
      </w:r>
      <w:proofErr w:type="spellEnd"/>
      <w:r w:rsidRPr="00420C4E">
        <w:t xml:space="preserve"> na </w:t>
      </w:r>
      <w:proofErr w:type="spellStart"/>
      <w:r w:rsidRPr="00420C4E">
        <w:t>Slasku</w:t>
      </w:r>
      <w:proofErr w:type="spellEnd"/>
      <w:r w:rsidRPr="00420C4E">
        <w:t xml:space="preserve"> na </w:t>
      </w:r>
      <w:proofErr w:type="spellStart"/>
      <w:r w:rsidRPr="00420C4E">
        <w:t>przelomie</w:t>
      </w:r>
      <w:proofErr w:type="spellEnd"/>
      <w:r w:rsidRPr="00420C4E">
        <w:t xml:space="preserve"> XII/XIII i w XIII w., </w:t>
      </w:r>
      <w:proofErr w:type="spellStart"/>
      <w:r w:rsidRPr="00420C4E">
        <w:t>Kwartalnik</w:t>
      </w:r>
      <w:proofErr w:type="spellEnd"/>
      <w:r w:rsidRPr="00420C4E">
        <w:t xml:space="preserve"> historii </w:t>
      </w:r>
      <w:proofErr w:type="spellStart"/>
      <w:r w:rsidRPr="00420C4E">
        <w:t>materialnej</w:t>
      </w:r>
      <w:proofErr w:type="spellEnd"/>
      <w:r w:rsidRPr="00420C4E">
        <w:t xml:space="preserve"> XXVIII, 350–371, Wroc</w:t>
      </w:r>
      <w:r w:rsidRPr="00420C4E">
        <w:rPr>
          <w:iCs/>
        </w:rPr>
        <w:t>ł</w:t>
      </w:r>
      <w:r w:rsidRPr="00420C4E">
        <w:t>aw.</w:t>
      </w:r>
    </w:p>
    <w:p w14:paraId="58ECEC9C" w14:textId="285FCDD3" w:rsidR="00266E8C" w:rsidRPr="00420C4E" w:rsidRDefault="00266E8C" w:rsidP="00266E8C">
      <w:pPr>
        <w:spacing w:line="360" w:lineRule="auto"/>
      </w:pPr>
      <w:r w:rsidRPr="00420C4E">
        <w:t xml:space="preserve">Piekalski, J. 1999: </w:t>
      </w:r>
      <w:proofErr w:type="gramStart"/>
      <w:r w:rsidRPr="00420C4E">
        <w:t>Od  Kolonii</w:t>
      </w:r>
      <w:proofErr w:type="gramEnd"/>
      <w:r w:rsidRPr="00420C4E">
        <w:t xml:space="preserve"> do </w:t>
      </w:r>
      <w:proofErr w:type="spellStart"/>
      <w:r w:rsidRPr="00420C4E">
        <w:t>Krakowa</w:t>
      </w:r>
      <w:proofErr w:type="spellEnd"/>
      <w:r w:rsidRPr="00420C4E">
        <w:t xml:space="preserve">, </w:t>
      </w:r>
      <w:proofErr w:type="spellStart"/>
      <w:r w:rsidRPr="00420C4E">
        <w:t>Przemiana</w:t>
      </w:r>
      <w:proofErr w:type="spellEnd"/>
      <w:r w:rsidRPr="00420C4E">
        <w:t xml:space="preserve"> topografii </w:t>
      </w:r>
      <w:proofErr w:type="spellStart"/>
      <w:r w:rsidRPr="00420C4E">
        <w:t>wcześnych</w:t>
      </w:r>
      <w:proofErr w:type="spellEnd"/>
      <w:r w:rsidRPr="00420C4E">
        <w:t xml:space="preserve"> </w:t>
      </w:r>
      <w:proofErr w:type="spellStart"/>
      <w:r w:rsidRPr="00420C4E">
        <w:t>miast</w:t>
      </w:r>
      <w:proofErr w:type="spellEnd"/>
      <w:r w:rsidRPr="00420C4E">
        <w:t xml:space="preserve">, </w:t>
      </w:r>
      <w:proofErr w:type="spellStart"/>
      <w:r w:rsidRPr="00420C4E">
        <w:t>Wroclaw</w:t>
      </w:r>
      <w:proofErr w:type="spellEnd"/>
      <w:r w:rsidRPr="00420C4E">
        <w:t xml:space="preserve"> </w:t>
      </w:r>
    </w:p>
    <w:p w14:paraId="12B9FDC9" w14:textId="6FF0F6C2" w:rsidR="00266E8C" w:rsidRDefault="00266E8C" w:rsidP="00266E8C">
      <w:pPr>
        <w:spacing w:line="360" w:lineRule="auto"/>
      </w:pPr>
      <w:r w:rsidRPr="00420C4E">
        <w:t>Piekalski, J.</w:t>
      </w:r>
      <w:r w:rsidR="00713D07">
        <w:t xml:space="preserve"> </w:t>
      </w:r>
      <w:r w:rsidRPr="00420C4E">
        <w:t xml:space="preserve">2004: </w:t>
      </w:r>
      <w:proofErr w:type="spellStart"/>
      <w:r w:rsidRPr="00420C4E">
        <w:t>Wczesne</w:t>
      </w:r>
      <w:proofErr w:type="spellEnd"/>
      <w:r w:rsidRPr="00420C4E">
        <w:t xml:space="preserve"> domy </w:t>
      </w:r>
      <w:proofErr w:type="spellStart"/>
      <w:r w:rsidRPr="00420C4E">
        <w:t>miesczan</w:t>
      </w:r>
      <w:proofErr w:type="spellEnd"/>
      <w:r w:rsidRPr="00420C4E">
        <w:t xml:space="preserve"> w </w:t>
      </w:r>
      <w:proofErr w:type="spellStart"/>
      <w:r w:rsidRPr="00420C4E">
        <w:t>Europie</w:t>
      </w:r>
      <w:proofErr w:type="spellEnd"/>
      <w:r w:rsidRPr="00420C4E">
        <w:t xml:space="preserve"> </w:t>
      </w:r>
      <w:proofErr w:type="spellStart"/>
      <w:r w:rsidRPr="00420C4E">
        <w:t>Środkowej</w:t>
      </w:r>
      <w:proofErr w:type="spellEnd"/>
      <w:r w:rsidRPr="00420C4E">
        <w:t xml:space="preserve">. </w:t>
      </w:r>
      <w:proofErr w:type="spellStart"/>
      <w:r w:rsidRPr="00420C4E">
        <w:t>Geneza</w:t>
      </w:r>
      <w:proofErr w:type="spellEnd"/>
      <w:r w:rsidRPr="00420C4E">
        <w:t>-</w:t>
      </w:r>
      <w:proofErr w:type="spellStart"/>
      <w:r w:rsidRPr="00420C4E">
        <w:t>funkcja</w:t>
      </w:r>
      <w:proofErr w:type="spellEnd"/>
      <w:r w:rsidRPr="00420C4E">
        <w:t xml:space="preserve">-forma, Wrocław </w:t>
      </w:r>
      <w:proofErr w:type="spellStart"/>
      <w:r w:rsidRPr="00420C4E">
        <w:t>Wrocław</w:t>
      </w:r>
      <w:proofErr w:type="spellEnd"/>
      <w:r w:rsidRPr="00420C4E">
        <w:t>.</w:t>
      </w:r>
    </w:p>
    <w:p w14:paraId="4C6EB3A8" w14:textId="6DA51387" w:rsidR="00713D07" w:rsidRDefault="00713D07" w:rsidP="00713D07">
      <w:pPr>
        <w:rPr>
          <w:rStyle w:val="Zdraznn"/>
          <w:rFonts w:ascii="Arial" w:hAnsi="Arial" w:cs="Arial"/>
          <w:b w:val="0"/>
          <w:bCs w:val="0"/>
          <w:i/>
          <w:iCs/>
          <w:color w:val="6A6A6A"/>
          <w:shd w:val="clear" w:color="auto" w:fill="FFFFFF"/>
        </w:rPr>
      </w:pPr>
      <w: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Priekalski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2014: J. Prague, Wrocław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Krakow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Public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Private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Space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Time of the Medieval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hyperlink r:id="rId5" w:history="1">
        <w:proofErr w:type="spellStart"/>
        <w:r w:rsidRPr="00713D07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>Wratislavia</w:t>
        </w:r>
        <w:proofErr w:type="spellEnd"/>
        <w:r w:rsidRPr="00713D07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713D07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>Antiqua</w:t>
        </w:r>
        <w:proofErr w:type="spellEnd"/>
        <w:r w:rsidRPr="00713D07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 xml:space="preserve"> 19</w:t>
        </w:r>
      </w:hyperlink>
      <w:r w:rsidRPr="00713D07">
        <w:t>, Wrocław</w:t>
      </w:r>
      <w:r>
        <w:t>.</w:t>
      </w:r>
    </w:p>
    <w:p w14:paraId="3D1BFA04" w14:textId="77777777" w:rsidR="00266E8C" w:rsidRPr="00420C4E" w:rsidRDefault="00266E8C" w:rsidP="00266E8C">
      <w:pPr>
        <w:spacing w:line="360" w:lineRule="auto"/>
      </w:pPr>
      <w:proofErr w:type="spellStart"/>
      <w:r w:rsidRPr="00420C4E">
        <w:t>Planitz</w:t>
      </w:r>
      <w:proofErr w:type="spellEnd"/>
      <w:r w:rsidRPr="00420C4E">
        <w:t xml:space="preserve">, H. 1965: </w:t>
      </w:r>
      <w:proofErr w:type="spellStart"/>
      <w:r w:rsidRPr="00420C4E">
        <w:t>Deutsche</w:t>
      </w:r>
      <w:proofErr w:type="spellEnd"/>
      <w:r w:rsidRPr="00420C4E">
        <w:t xml:space="preserve"> Stadt des Mittelalters, Wien – Graz.</w:t>
      </w:r>
    </w:p>
    <w:p w14:paraId="18B283A0" w14:textId="2BA1E92C" w:rsidR="00266E8C" w:rsidRPr="00420C4E" w:rsidRDefault="00266E8C" w:rsidP="00266E8C">
      <w:pPr>
        <w:spacing w:line="360" w:lineRule="auto"/>
      </w:pPr>
      <w:r w:rsidRPr="00420C4E">
        <w:t>Procházka, R., 2007: Area … sive parva, sive magna…Parcela ve vývoji raného a komunálního města – in: Z. Měřínský (</w:t>
      </w:r>
      <w:proofErr w:type="spellStart"/>
      <w:r w:rsidRPr="00420C4E">
        <w:t>red</w:t>
      </w:r>
      <w:proofErr w:type="spellEnd"/>
      <w:r w:rsidRPr="00420C4E">
        <w:t>.), Forum Urbes medii aevi IV. Parcelace a uliční síť ve vrcholně středověkých městech střední Evropy, Brno, 2007, 6–41</w:t>
      </w:r>
    </w:p>
    <w:p w14:paraId="75BE112F" w14:textId="77777777" w:rsidR="00266E8C" w:rsidRPr="00420C4E" w:rsidRDefault="00266E8C" w:rsidP="00266E8C">
      <w:r w:rsidRPr="00420C4E">
        <w:t>Procházka, R. 2010: Odraz vrcholně středověké urbanizace v archeologických pramenech na základě vybraných příkladů, in: Přehled výzkumů 51, 209–247.</w:t>
      </w:r>
    </w:p>
    <w:p w14:paraId="3DF9194C" w14:textId="77777777" w:rsidR="00266E8C" w:rsidRPr="00420C4E" w:rsidRDefault="00266E8C" w:rsidP="00266E8C">
      <w:pPr>
        <w:spacing w:line="360" w:lineRule="auto"/>
      </w:pPr>
      <w:proofErr w:type="spellStart"/>
      <w:r w:rsidRPr="00420C4E">
        <w:t>Röber</w:t>
      </w:r>
      <w:proofErr w:type="spellEnd"/>
      <w:r w:rsidRPr="00420C4E">
        <w:t xml:space="preserve">, R. 2002: </w:t>
      </w:r>
      <w:proofErr w:type="spellStart"/>
      <w:r w:rsidRPr="00420C4E">
        <w:t>Öfen</w:t>
      </w:r>
      <w:proofErr w:type="spellEnd"/>
      <w:r w:rsidRPr="00420C4E">
        <w:t xml:space="preserve"> und </w:t>
      </w:r>
      <w:proofErr w:type="spellStart"/>
      <w:r w:rsidRPr="00420C4E">
        <w:t>Feuerstellen</w:t>
      </w:r>
      <w:proofErr w:type="spellEnd"/>
      <w:r w:rsidRPr="00420C4E">
        <w:t xml:space="preserve"> in Handwerk und </w:t>
      </w:r>
      <w:proofErr w:type="spellStart"/>
      <w:r w:rsidRPr="00420C4E">
        <w:t>Gewerbe</w:t>
      </w:r>
      <w:proofErr w:type="spellEnd"/>
      <w:r w:rsidRPr="00420C4E">
        <w:t xml:space="preserve"> – </w:t>
      </w:r>
      <w:proofErr w:type="spellStart"/>
      <w:r w:rsidRPr="00420C4E">
        <w:t>mitelatelriche</w:t>
      </w:r>
      <w:proofErr w:type="spellEnd"/>
      <w:r w:rsidRPr="00420C4E">
        <w:t xml:space="preserve"> </w:t>
      </w:r>
      <w:proofErr w:type="spellStart"/>
      <w:r w:rsidRPr="00420C4E">
        <w:t>Realität</w:t>
      </w:r>
      <w:proofErr w:type="spellEnd"/>
      <w:r w:rsidRPr="00420C4E">
        <w:t xml:space="preserve"> und </w:t>
      </w:r>
      <w:proofErr w:type="spellStart"/>
      <w:r w:rsidRPr="00420C4E">
        <w:t>archäologischer</w:t>
      </w:r>
      <w:proofErr w:type="spellEnd"/>
      <w:r w:rsidRPr="00420C4E">
        <w:t xml:space="preserve"> </w:t>
      </w:r>
      <w:proofErr w:type="spellStart"/>
      <w:r w:rsidRPr="00420C4E">
        <w:t>Befund</w:t>
      </w:r>
      <w:proofErr w:type="spellEnd"/>
      <w:r w:rsidRPr="00420C4E">
        <w:t xml:space="preserve">. In: R. </w:t>
      </w:r>
      <w:proofErr w:type="spellStart"/>
      <w:r w:rsidRPr="00420C4E">
        <w:t>Röber</w:t>
      </w:r>
      <w:proofErr w:type="spellEnd"/>
      <w:r w:rsidRPr="00420C4E">
        <w:t xml:space="preserve"> (ed.), </w:t>
      </w:r>
      <w:proofErr w:type="spellStart"/>
      <w:r w:rsidRPr="00420C4E">
        <w:t>Mittellalterliche</w:t>
      </w:r>
      <w:proofErr w:type="spellEnd"/>
      <w:r w:rsidRPr="00420C4E">
        <w:t xml:space="preserve"> </w:t>
      </w:r>
      <w:proofErr w:type="spellStart"/>
      <w:r w:rsidRPr="00420C4E">
        <w:t>Öfen</w:t>
      </w:r>
      <w:proofErr w:type="spellEnd"/>
      <w:r w:rsidRPr="00420C4E">
        <w:t xml:space="preserve"> und </w:t>
      </w:r>
      <w:proofErr w:type="spellStart"/>
      <w:r w:rsidRPr="00420C4E">
        <w:t>Feuerungsanlagen</w:t>
      </w:r>
      <w:proofErr w:type="spellEnd"/>
      <w:r w:rsidRPr="00420C4E">
        <w:t xml:space="preserve">. Beiträge des 3. </w:t>
      </w:r>
      <w:proofErr w:type="spellStart"/>
      <w:r w:rsidRPr="00420C4E">
        <w:t>Kolloquiums</w:t>
      </w:r>
      <w:proofErr w:type="spellEnd"/>
      <w:r w:rsidRPr="00420C4E">
        <w:t xml:space="preserve"> des </w:t>
      </w:r>
      <w:proofErr w:type="spellStart"/>
      <w:r w:rsidRPr="00420C4E">
        <w:t>Arbeiterkreises</w:t>
      </w:r>
      <w:proofErr w:type="spellEnd"/>
      <w:r w:rsidRPr="00420C4E">
        <w:t xml:space="preserve"> zur </w:t>
      </w:r>
      <w:proofErr w:type="spellStart"/>
      <w:r w:rsidRPr="00420C4E">
        <w:t>archäologischen</w:t>
      </w:r>
      <w:proofErr w:type="spellEnd"/>
      <w:r w:rsidRPr="00420C4E">
        <w:t xml:space="preserve"> </w:t>
      </w:r>
      <w:proofErr w:type="spellStart"/>
      <w:r w:rsidRPr="00420C4E">
        <w:t>Erforschung</w:t>
      </w:r>
      <w:proofErr w:type="spellEnd"/>
      <w:r w:rsidRPr="00420C4E">
        <w:t xml:space="preserve"> des </w:t>
      </w:r>
      <w:proofErr w:type="spellStart"/>
      <w:r w:rsidRPr="00420C4E">
        <w:t>mittelatrelichen</w:t>
      </w:r>
      <w:proofErr w:type="spellEnd"/>
      <w:r w:rsidRPr="00420C4E">
        <w:t xml:space="preserve"> </w:t>
      </w:r>
      <w:proofErr w:type="spellStart"/>
      <w:r w:rsidRPr="00420C4E">
        <w:t>Handwerks</w:t>
      </w:r>
      <w:proofErr w:type="spellEnd"/>
      <w:r w:rsidRPr="00420C4E">
        <w:t>. Stuttgart, 9–26.</w:t>
      </w:r>
    </w:p>
    <w:p w14:paraId="74170CF9" w14:textId="77777777" w:rsidR="00266E8C" w:rsidRPr="00420C4E" w:rsidRDefault="00266E8C" w:rsidP="00266E8C">
      <w:pPr>
        <w:spacing w:line="360" w:lineRule="auto"/>
      </w:pPr>
      <w:proofErr w:type="spellStart"/>
      <w:r w:rsidRPr="00420C4E">
        <w:rPr>
          <w:shd w:val="clear" w:color="auto" w:fill="FFFFFF"/>
        </w:rPr>
        <w:t>Romanowicz</w:t>
      </w:r>
      <w:proofErr w:type="spellEnd"/>
      <w:r w:rsidRPr="00420C4E">
        <w:rPr>
          <w:shd w:val="clear" w:color="auto" w:fill="FFFFFF"/>
        </w:rPr>
        <w:t xml:space="preserve">, P. 2016: </w:t>
      </w:r>
      <w:proofErr w:type="spellStart"/>
      <w:r w:rsidRPr="00420C4E">
        <w:rPr>
          <w:shd w:val="clear" w:color="auto" w:fill="FFFFFF"/>
        </w:rPr>
        <w:t>Zabawa</w:t>
      </w:r>
      <w:proofErr w:type="spellEnd"/>
      <w:r w:rsidRPr="00420C4E">
        <w:rPr>
          <w:shd w:val="clear" w:color="auto" w:fill="FFFFFF"/>
        </w:rPr>
        <w:t xml:space="preserve"> w </w:t>
      </w:r>
      <w:proofErr w:type="spellStart"/>
      <w:r w:rsidRPr="00420C4E">
        <w:rPr>
          <w:shd w:val="clear" w:color="auto" w:fill="FFFFFF"/>
        </w:rPr>
        <w:t>średniowiecznym</w:t>
      </w:r>
      <w:proofErr w:type="spellEnd"/>
      <w:r w:rsidRPr="00420C4E">
        <w:rPr>
          <w:shd w:val="clear" w:color="auto" w:fill="FFFFFF"/>
        </w:rPr>
        <w:t xml:space="preserve"> </w:t>
      </w:r>
      <w:proofErr w:type="spellStart"/>
      <w:r w:rsidRPr="00420C4E">
        <w:rPr>
          <w:shd w:val="clear" w:color="auto" w:fill="FFFFFF"/>
        </w:rPr>
        <w:t>mieście</w:t>
      </w:r>
      <w:proofErr w:type="spellEnd"/>
      <w:r w:rsidRPr="00420C4E">
        <w:rPr>
          <w:shd w:val="clear" w:color="auto" w:fill="FFFFFF"/>
        </w:rPr>
        <w:t xml:space="preserve">. Studium </w:t>
      </w:r>
      <w:proofErr w:type="spellStart"/>
      <w:r w:rsidRPr="00420C4E">
        <w:rPr>
          <w:shd w:val="clear" w:color="auto" w:fill="FFFFFF"/>
        </w:rPr>
        <w:t>archeologiczne</w:t>
      </w:r>
      <w:proofErr w:type="spellEnd"/>
      <w:r w:rsidRPr="00420C4E">
        <w:rPr>
          <w:shd w:val="clear" w:color="auto" w:fill="FFFFFF"/>
        </w:rPr>
        <w:t xml:space="preserve"> z </w:t>
      </w:r>
      <w:proofErr w:type="spellStart"/>
      <w:r w:rsidRPr="00420C4E">
        <w:rPr>
          <w:shd w:val="clear" w:color="auto" w:fill="FFFFFF"/>
        </w:rPr>
        <w:t>miast</w:t>
      </w:r>
      <w:proofErr w:type="spellEnd"/>
      <w:r w:rsidRPr="00420C4E">
        <w:rPr>
          <w:shd w:val="clear" w:color="auto" w:fill="FFFFFF"/>
        </w:rPr>
        <w:t xml:space="preserve"> </w:t>
      </w:r>
      <w:proofErr w:type="spellStart"/>
      <w:r w:rsidRPr="00420C4E">
        <w:rPr>
          <w:shd w:val="clear" w:color="auto" w:fill="FFFFFF"/>
        </w:rPr>
        <w:t>południowego</w:t>
      </w:r>
      <w:proofErr w:type="spellEnd"/>
      <w:r w:rsidRPr="00420C4E">
        <w:rPr>
          <w:shd w:val="clear" w:color="auto" w:fill="FFFFFF"/>
        </w:rPr>
        <w:t xml:space="preserve"> </w:t>
      </w:r>
      <w:proofErr w:type="spellStart"/>
      <w:r w:rsidRPr="00420C4E">
        <w:rPr>
          <w:shd w:val="clear" w:color="auto" w:fill="FFFFFF"/>
        </w:rPr>
        <w:t>Bałtyku</w:t>
      </w:r>
      <w:proofErr w:type="spellEnd"/>
      <w:r w:rsidRPr="00420C4E">
        <w:rPr>
          <w:shd w:val="clear" w:color="auto" w:fill="FFFFFF"/>
        </w:rPr>
        <w:t>. Szczecin.</w:t>
      </w:r>
    </w:p>
    <w:p w14:paraId="6DFD181D" w14:textId="77777777" w:rsidR="00420C4E" w:rsidRDefault="00266E8C" w:rsidP="00266E8C">
      <w:pPr>
        <w:spacing w:line="360" w:lineRule="auto"/>
      </w:pPr>
      <w:proofErr w:type="spellStart"/>
      <w:r w:rsidRPr="00420C4E">
        <w:lastRenderedPageBreak/>
        <w:t>Scheftel</w:t>
      </w:r>
      <w:proofErr w:type="spellEnd"/>
      <w:r w:rsidRPr="00420C4E">
        <w:t xml:space="preserve">, M. 1990: </w:t>
      </w:r>
      <w:proofErr w:type="spellStart"/>
      <w:r w:rsidRPr="00420C4E">
        <w:t>Mittelaterlicher</w:t>
      </w:r>
      <w:proofErr w:type="spellEnd"/>
      <w:r w:rsidRPr="00420C4E">
        <w:t xml:space="preserve"> </w:t>
      </w:r>
      <w:proofErr w:type="spellStart"/>
      <w:r w:rsidRPr="00420C4E">
        <w:t>Holzbau</w:t>
      </w:r>
      <w:proofErr w:type="spellEnd"/>
      <w:r w:rsidRPr="00420C4E">
        <w:t xml:space="preserve"> in den Städten des </w:t>
      </w:r>
      <w:proofErr w:type="spellStart"/>
      <w:r w:rsidRPr="00420C4E">
        <w:t>niederdeutschen</w:t>
      </w:r>
      <w:proofErr w:type="spellEnd"/>
      <w:r w:rsidRPr="00420C4E">
        <w:t xml:space="preserve"> </w:t>
      </w:r>
      <w:proofErr w:type="spellStart"/>
      <w:proofErr w:type="gramStart"/>
      <w:r w:rsidRPr="00420C4E">
        <w:t>Raumes</w:t>
      </w:r>
      <w:proofErr w:type="spellEnd"/>
      <w:r w:rsidRPr="00420C4E">
        <w:t xml:space="preserve">  und</w:t>
      </w:r>
      <w:proofErr w:type="gramEnd"/>
      <w:r w:rsidRPr="00420C4E">
        <w:t xml:space="preserve"> der </w:t>
      </w:r>
      <w:proofErr w:type="spellStart"/>
      <w:r w:rsidRPr="00420C4E">
        <w:t>angrenzenden</w:t>
      </w:r>
      <w:proofErr w:type="spellEnd"/>
      <w:r w:rsidRPr="00420C4E">
        <w:t xml:space="preserve"> </w:t>
      </w:r>
      <w:proofErr w:type="spellStart"/>
      <w:r w:rsidRPr="00420C4E">
        <w:t>Küstengebiete</w:t>
      </w:r>
      <w:proofErr w:type="spellEnd"/>
      <w:r w:rsidRPr="00420C4E">
        <w:t xml:space="preserve">, </w:t>
      </w:r>
      <w:proofErr w:type="spellStart"/>
      <w:r w:rsidRPr="00420C4E">
        <w:t>Lübecker</w:t>
      </w:r>
      <w:proofErr w:type="spellEnd"/>
      <w:r w:rsidRPr="00420C4E">
        <w:t xml:space="preserve"> </w:t>
      </w:r>
      <w:proofErr w:type="spellStart"/>
      <w:r w:rsidRPr="00420C4E">
        <w:t>Schriften</w:t>
      </w:r>
      <w:proofErr w:type="spellEnd"/>
      <w:r w:rsidRPr="00420C4E">
        <w:t xml:space="preserve">  zur Archäologie und </w:t>
      </w:r>
      <w:proofErr w:type="spellStart"/>
      <w:r w:rsidRPr="00420C4E">
        <w:t>Kulturgeschichte</w:t>
      </w:r>
      <w:proofErr w:type="spellEnd"/>
      <w:r w:rsidRPr="00420C4E">
        <w:t xml:space="preserve"> 20, 7–100.</w:t>
      </w:r>
    </w:p>
    <w:p w14:paraId="7D250033" w14:textId="00D4E9F1" w:rsidR="00266E8C" w:rsidRPr="00420C4E" w:rsidRDefault="00420C4E" w:rsidP="00266E8C">
      <w:pPr>
        <w:spacing w:line="360" w:lineRule="auto"/>
      </w:pPr>
      <w:r w:rsidRPr="00420C4E">
        <w:rPr>
          <w:rStyle w:val="apple-style-span"/>
          <w:color w:val="000000"/>
        </w:rPr>
        <w:t xml:space="preserve"> </w:t>
      </w:r>
      <w:proofErr w:type="spellStart"/>
      <w:r w:rsidRPr="00420C4E">
        <w:rPr>
          <w:rStyle w:val="apple-style-span"/>
          <w:color w:val="000000"/>
        </w:rPr>
        <w:t>Flüeler</w:t>
      </w:r>
      <w:proofErr w:type="spellEnd"/>
      <w:r>
        <w:rPr>
          <w:rStyle w:val="apple-style-span"/>
          <w:color w:val="000000"/>
        </w:rPr>
        <w:t>, M.</w:t>
      </w:r>
      <w:r w:rsidRPr="00420C4E">
        <w:rPr>
          <w:rStyle w:val="apple-style-span"/>
          <w:color w:val="000000"/>
        </w:rPr>
        <w:t xml:space="preserve">– </w:t>
      </w:r>
      <w:proofErr w:type="spellStart"/>
      <w:proofErr w:type="gramStart"/>
      <w:r w:rsidRPr="00420C4E">
        <w:rPr>
          <w:rStyle w:val="apple-style-span"/>
          <w:color w:val="000000"/>
        </w:rPr>
        <w:t>Flüeler</w:t>
      </w:r>
      <w:r>
        <w:rPr>
          <w:rStyle w:val="apple-style-span"/>
          <w:color w:val="000000"/>
        </w:rPr>
        <w:t>,N</w:t>
      </w:r>
      <w:proofErr w:type="spellEnd"/>
      <w:r>
        <w:rPr>
          <w:rStyle w:val="apple-style-span"/>
          <w:color w:val="000000"/>
        </w:rPr>
        <w:t>.</w:t>
      </w:r>
      <w:proofErr w:type="gramEnd"/>
      <w:r>
        <w:rPr>
          <w:rStyle w:val="apple-style-span"/>
          <w:color w:val="000000"/>
        </w:rPr>
        <w:t xml:space="preserve"> eds. </w:t>
      </w:r>
      <w:proofErr w:type="gramStart"/>
      <w:r>
        <w:rPr>
          <w:rStyle w:val="apple-style-span"/>
          <w:color w:val="000000"/>
        </w:rPr>
        <w:t xml:space="preserve">1992: </w:t>
      </w:r>
      <w:r w:rsidRPr="00420C4E">
        <w:t xml:space="preserve"> </w:t>
      </w:r>
      <w:proofErr w:type="spellStart"/>
      <w:r w:rsidR="00266E8C" w:rsidRPr="00420C4E">
        <w:t>Stadtluft</w:t>
      </w:r>
      <w:proofErr w:type="spellEnd"/>
      <w:proofErr w:type="gramEnd"/>
      <w:r w:rsidR="00266E8C" w:rsidRPr="00420C4E">
        <w:t xml:space="preserve">, </w:t>
      </w:r>
      <w:proofErr w:type="spellStart"/>
      <w:r w:rsidR="00266E8C" w:rsidRPr="00420C4E">
        <w:t>Hiersebrei</w:t>
      </w:r>
      <w:proofErr w:type="spellEnd"/>
      <w:r w:rsidR="00266E8C" w:rsidRPr="00420C4E">
        <w:t xml:space="preserve"> und </w:t>
      </w:r>
      <w:proofErr w:type="spellStart"/>
      <w:r w:rsidR="00266E8C" w:rsidRPr="00420C4E">
        <w:t>Bettelmönch</w:t>
      </w:r>
      <w:proofErr w:type="spellEnd"/>
      <w:r w:rsidR="00266E8C" w:rsidRPr="00420C4E">
        <w:t xml:space="preserve">, </w:t>
      </w:r>
      <w:proofErr w:type="spellStart"/>
      <w:r w:rsidR="00266E8C" w:rsidRPr="00420C4E">
        <w:t>die</w:t>
      </w:r>
      <w:proofErr w:type="spellEnd"/>
      <w:r w:rsidR="00266E8C" w:rsidRPr="00420C4E">
        <w:t xml:space="preserve"> Stadt um 1300: ed.</w:t>
      </w:r>
      <w:r w:rsidR="00266E8C" w:rsidRPr="00420C4E">
        <w:rPr>
          <w:rStyle w:val="apple-style-span"/>
          <w:color w:val="000000"/>
        </w:rPr>
        <w:t>,</w:t>
      </w:r>
      <w:r w:rsidR="00266E8C" w:rsidRPr="00420C4E">
        <w:t xml:space="preserve"> Stuttgart – Zürich.</w:t>
      </w:r>
    </w:p>
    <w:p w14:paraId="117C6E77" w14:textId="7D512947" w:rsidR="00420C4E" w:rsidRPr="00420C4E" w:rsidRDefault="00420C4E" w:rsidP="001954C1">
      <w:pPr>
        <w:pStyle w:val="Nadpis1"/>
        <w:shd w:val="clear" w:color="auto" w:fill="FFFFFF"/>
        <w:spacing w:line="312" w:lineRule="atLeast"/>
        <w:textAlignment w:val="baseline"/>
        <w:rPr>
          <w:b w:val="0"/>
          <w:bCs w:val="0"/>
          <w:color w:val="012A62"/>
        </w:rPr>
      </w:pPr>
      <w:proofErr w:type="spellStart"/>
      <w:r w:rsidRPr="00420C4E">
        <w:rPr>
          <w:b w:val="0"/>
          <w:bCs w:val="0"/>
        </w:rPr>
        <w:t>Schofield</w:t>
      </w:r>
      <w:proofErr w:type="spellEnd"/>
      <w:r w:rsidRPr="00420C4E">
        <w:rPr>
          <w:b w:val="0"/>
          <w:bCs w:val="0"/>
        </w:rPr>
        <w:t xml:space="preserve">, J.– Vince, A. 2005: </w:t>
      </w:r>
      <w:r w:rsidRPr="00420C4E">
        <w:rPr>
          <w:b w:val="0"/>
          <w:bCs w:val="0"/>
          <w:color w:val="012A62"/>
        </w:rPr>
        <w:t xml:space="preserve">Medieval </w:t>
      </w:r>
      <w:proofErr w:type="spellStart"/>
      <w:r w:rsidRPr="00420C4E">
        <w:rPr>
          <w:b w:val="0"/>
          <w:bCs w:val="0"/>
          <w:color w:val="012A62"/>
        </w:rPr>
        <w:t>Towns</w:t>
      </w:r>
      <w:proofErr w:type="spellEnd"/>
      <w:r w:rsidRPr="00420C4E">
        <w:rPr>
          <w:b w:val="0"/>
          <w:bCs w:val="0"/>
          <w:color w:val="012A62"/>
        </w:rPr>
        <w:t xml:space="preserve"> The Archaeology of </w:t>
      </w:r>
      <w:proofErr w:type="spellStart"/>
      <w:r w:rsidRPr="00420C4E">
        <w:rPr>
          <w:b w:val="0"/>
          <w:bCs w:val="0"/>
          <w:color w:val="012A62"/>
        </w:rPr>
        <w:t>British</w:t>
      </w:r>
      <w:proofErr w:type="spellEnd"/>
      <w:r w:rsidRPr="00420C4E">
        <w:rPr>
          <w:b w:val="0"/>
          <w:bCs w:val="0"/>
          <w:color w:val="012A62"/>
        </w:rPr>
        <w:t xml:space="preserve"> </w:t>
      </w:r>
      <w:proofErr w:type="spellStart"/>
      <w:r w:rsidRPr="00420C4E">
        <w:rPr>
          <w:b w:val="0"/>
          <w:bCs w:val="0"/>
          <w:color w:val="012A62"/>
        </w:rPr>
        <w:t>Towns</w:t>
      </w:r>
      <w:proofErr w:type="spellEnd"/>
      <w:r w:rsidRPr="00420C4E">
        <w:rPr>
          <w:b w:val="0"/>
          <w:bCs w:val="0"/>
          <w:color w:val="012A62"/>
        </w:rPr>
        <w:t xml:space="preserve"> in </w:t>
      </w:r>
      <w:proofErr w:type="spellStart"/>
      <w:r w:rsidRPr="00420C4E">
        <w:rPr>
          <w:b w:val="0"/>
          <w:bCs w:val="0"/>
          <w:color w:val="012A62"/>
        </w:rPr>
        <w:t>their</w:t>
      </w:r>
      <w:proofErr w:type="spellEnd"/>
      <w:r w:rsidRPr="00420C4E">
        <w:rPr>
          <w:b w:val="0"/>
          <w:bCs w:val="0"/>
          <w:color w:val="012A62"/>
        </w:rPr>
        <w:t xml:space="preserve"> </w:t>
      </w:r>
      <w:proofErr w:type="spellStart"/>
      <w:r w:rsidRPr="00420C4E">
        <w:rPr>
          <w:b w:val="0"/>
          <w:bCs w:val="0"/>
          <w:color w:val="012A62"/>
        </w:rPr>
        <w:t>European</w:t>
      </w:r>
      <w:proofErr w:type="spellEnd"/>
      <w:r w:rsidRPr="00420C4E">
        <w:rPr>
          <w:b w:val="0"/>
          <w:bCs w:val="0"/>
          <w:color w:val="012A62"/>
        </w:rPr>
        <w:t xml:space="preserve"> </w:t>
      </w:r>
      <w:proofErr w:type="spellStart"/>
      <w:r w:rsidRPr="00420C4E">
        <w:rPr>
          <w:b w:val="0"/>
          <w:bCs w:val="0"/>
          <w:color w:val="012A62"/>
        </w:rPr>
        <w:t>Setting</w:t>
      </w:r>
      <w:proofErr w:type="spellEnd"/>
      <w:r w:rsidRPr="00420C4E">
        <w:rPr>
          <w:b w:val="0"/>
          <w:bCs w:val="0"/>
          <w:color w:val="012A62"/>
        </w:rPr>
        <w:t>. Sheffield</w:t>
      </w:r>
    </w:p>
    <w:p w14:paraId="6A5CFC80" w14:textId="77777777" w:rsidR="00420C4E" w:rsidRDefault="00266E8C" w:rsidP="00266E8C">
      <w:pPr>
        <w:tabs>
          <w:tab w:val="left" w:pos="2694"/>
        </w:tabs>
        <w:spacing w:line="360" w:lineRule="auto"/>
        <w:rPr>
          <w:color w:val="000000"/>
        </w:rPr>
      </w:pPr>
      <w:proofErr w:type="spellStart"/>
      <w:r w:rsidRPr="00420C4E">
        <w:t>Sowina</w:t>
      </w:r>
      <w:proofErr w:type="spellEnd"/>
      <w:r w:rsidRPr="00420C4E">
        <w:t xml:space="preserve">, U. 2009: </w:t>
      </w:r>
      <w:proofErr w:type="spellStart"/>
      <w:r w:rsidRPr="00420C4E">
        <w:rPr>
          <w:color w:val="000000"/>
          <w:kern w:val="1"/>
        </w:rPr>
        <w:t>Woda</w:t>
      </w:r>
      <w:proofErr w:type="spellEnd"/>
      <w:r w:rsidRPr="00420C4E">
        <w:rPr>
          <w:color w:val="000000"/>
          <w:kern w:val="1"/>
        </w:rPr>
        <w:t xml:space="preserve"> i </w:t>
      </w:r>
      <w:proofErr w:type="spellStart"/>
      <w:r w:rsidRPr="00420C4E">
        <w:rPr>
          <w:color w:val="000000"/>
          <w:kern w:val="1"/>
        </w:rPr>
        <w:t>ludzie</w:t>
      </w:r>
      <w:proofErr w:type="spellEnd"/>
      <w:r w:rsidRPr="00420C4E">
        <w:rPr>
          <w:color w:val="000000"/>
          <w:kern w:val="1"/>
        </w:rPr>
        <w:t xml:space="preserve"> w </w:t>
      </w:r>
      <w:proofErr w:type="spellStart"/>
      <w:r w:rsidRPr="00420C4E">
        <w:rPr>
          <w:color w:val="000000"/>
          <w:kern w:val="1"/>
        </w:rPr>
        <w:t>mieście</w:t>
      </w:r>
      <w:proofErr w:type="spellEnd"/>
      <w:r w:rsidRPr="00420C4E">
        <w:rPr>
          <w:color w:val="000000"/>
          <w:kern w:val="1"/>
        </w:rPr>
        <w:t xml:space="preserve"> </w:t>
      </w:r>
      <w:proofErr w:type="spellStart"/>
      <w:r w:rsidRPr="00420C4E">
        <w:rPr>
          <w:color w:val="000000"/>
          <w:kern w:val="1"/>
        </w:rPr>
        <w:t>późnośredniowiecznym</w:t>
      </w:r>
      <w:proofErr w:type="spellEnd"/>
      <w:r w:rsidRPr="00420C4E">
        <w:rPr>
          <w:color w:val="000000"/>
          <w:kern w:val="1"/>
        </w:rPr>
        <w:t xml:space="preserve">, </w:t>
      </w:r>
      <w:r w:rsidRPr="00420C4E">
        <w:rPr>
          <w:color w:val="000000"/>
        </w:rPr>
        <w:t>Warszawa.</w:t>
      </w:r>
    </w:p>
    <w:p w14:paraId="5BE9EEA5" w14:textId="031F7F22" w:rsidR="00266E8C" w:rsidRPr="00420C4E" w:rsidRDefault="00266E8C" w:rsidP="00266E8C">
      <w:pPr>
        <w:tabs>
          <w:tab w:val="left" w:pos="2694"/>
        </w:tabs>
        <w:spacing w:line="360" w:lineRule="auto"/>
      </w:pPr>
      <w:r w:rsidRPr="00420C4E">
        <w:t xml:space="preserve">Steuer, H 1986 (ed.): Zur </w:t>
      </w:r>
      <w:proofErr w:type="spellStart"/>
      <w:r w:rsidRPr="00420C4E">
        <w:t>Lebensweise</w:t>
      </w:r>
      <w:proofErr w:type="spellEnd"/>
      <w:r w:rsidRPr="00420C4E">
        <w:t xml:space="preserve"> in der Stadt um 1200. Ergebnisse der Mittelalter-Archäologie. </w:t>
      </w:r>
      <w:proofErr w:type="spellStart"/>
      <w:r w:rsidRPr="00420C4E">
        <w:t>Bericht</w:t>
      </w:r>
      <w:proofErr w:type="spellEnd"/>
      <w:r w:rsidRPr="00420C4E">
        <w:t xml:space="preserve"> </w:t>
      </w:r>
      <w:proofErr w:type="spellStart"/>
      <w:r w:rsidRPr="00420C4E">
        <w:t>über</w:t>
      </w:r>
      <w:proofErr w:type="spellEnd"/>
      <w:r w:rsidRPr="00420C4E">
        <w:t xml:space="preserve"> </w:t>
      </w:r>
      <w:proofErr w:type="spellStart"/>
      <w:r w:rsidRPr="00420C4E">
        <w:t>ein</w:t>
      </w:r>
      <w:proofErr w:type="spellEnd"/>
      <w:r w:rsidRPr="00420C4E">
        <w:t xml:space="preserve"> </w:t>
      </w:r>
      <w:proofErr w:type="spellStart"/>
      <w:r w:rsidRPr="00420C4E">
        <w:t>Kolloquium</w:t>
      </w:r>
      <w:proofErr w:type="spellEnd"/>
      <w:r w:rsidRPr="00420C4E">
        <w:t xml:space="preserve"> in Köln vom 31. </w:t>
      </w:r>
      <w:proofErr w:type="spellStart"/>
      <w:r w:rsidRPr="00420C4E">
        <w:t>Januar</w:t>
      </w:r>
      <w:proofErr w:type="spellEnd"/>
      <w:r w:rsidRPr="00420C4E">
        <w:t xml:space="preserve"> - 2. </w:t>
      </w:r>
      <w:proofErr w:type="spellStart"/>
      <w:r w:rsidRPr="00420C4E">
        <w:t>Februar</w:t>
      </w:r>
      <w:proofErr w:type="spellEnd"/>
      <w:r w:rsidRPr="00420C4E">
        <w:t xml:space="preserve"> 1984. Zeitschrift für Archäologie des Mittelalters – </w:t>
      </w:r>
      <w:proofErr w:type="spellStart"/>
      <w:r w:rsidRPr="00420C4E">
        <w:t>Beihefte</w:t>
      </w:r>
      <w:proofErr w:type="spellEnd"/>
      <w:r w:rsidRPr="00420C4E">
        <w:t>, Band 4, Köln.</w:t>
      </w:r>
    </w:p>
    <w:p w14:paraId="548F4DE9" w14:textId="18ACD65D" w:rsidR="00266E8C" w:rsidRPr="00420C4E" w:rsidRDefault="00266E8C" w:rsidP="00266E8C">
      <w:pPr>
        <w:tabs>
          <w:tab w:val="left" w:pos="2694"/>
        </w:tabs>
        <w:spacing w:line="360" w:lineRule="auto"/>
      </w:pPr>
      <w:r w:rsidRPr="00420C4E">
        <w:t xml:space="preserve">Steuer, H. – </w:t>
      </w:r>
      <w:proofErr w:type="spellStart"/>
      <w:r w:rsidRPr="00420C4E">
        <w:t>Biegel</w:t>
      </w:r>
      <w:proofErr w:type="spellEnd"/>
      <w:r w:rsidRPr="00420C4E">
        <w:t xml:space="preserve">, G. (eds.) 2002: </w:t>
      </w:r>
      <w:proofErr w:type="spellStart"/>
      <w:r w:rsidRPr="00420C4E">
        <w:t>Stadtarchäologie</w:t>
      </w:r>
      <w:proofErr w:type="spellEnd"/>
      <w:r w:rsidRPr="00420C4E">
        <w:t xml:space="preserve"> in </w:t>
      </w:r>
      <w:proofErr w:type="spellStart"/>
      <w:r w:rsidRPr="00420C4E">
        <w:t>Norddeutschland</w:t>
      </w:r>
      <w:proofErr w:type="spellEnd"/>
      <w:r w:rsidRPr="00420C4E">
        <w:t xml:space="preserve"> </w:t>
      </w:r>
      <w:proofErr w:type="spellStart"/>
      <w:r w:rsidRPr="00420C4E">
        <w:t>westlich</w:t>
      </w:r>
      <w:proofErr w:type="spellEnd"/>
      <w:r w:rsidRPr="00420C4E">
        <w:t xml:space="preserve"> der </w:t>
      </w:r>
      <w:proofErr w:type="gramStart"/>
      <w:r w:rsidRPr="00420C4E">
        <w:t>Elbe,  Zeitschrift</w:t>
      </w:r>
      <w:proofErr w:type="gramEnd"/>
      <w:r w:rsidRPr="00420C4E">
        <w:t xml:space="preserve"> für Archäologie des Mittelalters, Beiheft 14, Bonn</w:t>
      </w:r>
    </w:p>
    <w:p w14:paraId="09C1D258" w14:textId="77777777" w:rsidR="00266E8C" w:rsidRPr="00420C4E" w:rsidRDefault="00266E8C" w:rsidP="00266E8C">
      <w:pPr>
        <w:spacing w:after="120"/>
        <w:rPr>
          <w:lang w:val="de-DE"/>
        </w:rPr>
      </w:pPr>
      <w:proofErr w:type="spellStart"/>
      <w:r w:rsidRPr="00420C4E">
        <w:rPr>
          <w:lang w:val="de-DE"/>
        </w:rPr>
        <w:t>Szende</w:t>
      </w:r>
      <w:proofErr w:type="spellEnd"/>
      <w:r w:rsidRPr="00420C4E">
        <w:rPr>
          <w:lang w:val="de-DE"/>
        </w:rPr>
        <w:t xml:space="preserve">, K. 2011: Von der </w:t>
      </w:r>
      <w:proofErr w:type="spellStart"/>
      <w:r w:rsidRPr="00420C4E">
        <w:rPr>
          <w:lang w:val="de-DE"/>
        </w:rPr>
        <w:t>Gespanschaftsburg</w:t>
      </w:r>
      <w:proofErr w:type="spellEnd"/>
      <w:r w:rsidRPr="00420C4E">
        <w:rPr>
          <w:lang w:val="de-DE"/>
        </w:rPr>
        <w:t xml:space="preserve"> zur Stadt: Warum, wie – oder warum nicht? Ein möglicher Weg der Stadtentwicklung im mittelalterlichen Ungarn, in: Ferdinand </w:t>
      </w:r>
      <w:proofErr w:type="spellStart"/>
      <w:r w:rsidRPr="00420C4E">
        <w:rPr>
          <w:lang w:val="de-DE"/>
        </w:rPr>
        <w:t>Opll</w:t>
      </w:r>
      <w:proofErr w:type="spellEnd"/>
      <w:r w:rsidRPr="00420C4E">
        <w:rPr>
          <w:lang w:val="de-DE"/>
        </w:rPr>
        <w:t xml:space="preserve"> (ed.), </w:t>
      </w:r>
      <w:r w:rsidRPr="00420C4E">
        <w:rPr>
          <w:iCs/>
          <w:lang w:val="de-DE"/>
        </w:rPr>
        <w:t>Stadtgründung</w:t>
      </w:r>
      <w:r w:rsidRPr="00420C4E">
        <w:rPr>
          <w:iCs/>
          <w:lang w:val="de-DE"/>
        </w:rPr>
        <w:tab/>
        <w:t xml:space="preserve"> und Stadtwerdung. Beiträge von Archäologie und Stadtgeschichtsforschung.</w:t>
      </w:r>
      <w:r w:rsidRPr="00420C4E">
        <w:rPr>
          <w:lang w:val="de-DE"/>
        </w:rPr>
        <w:t xml:space="preserve"> Beiträge zur Geschichte der Städte Mitteleuropas, Bd. 22, Linz, 375–405.</w:t>
      </w:r>
    </w:p>
    <w:p w14:paraId="4E2FD433" w14:textId="09D556BC" w:rsidR="006D3313" w:rsidRDefault="006D3313" w:rsidP="00266E8C">
      <w:pPr>
        <w:spacing w:line="360" w:lineRule="auto"/>
      </w:pPr>
      <w:r>
        <w:t xml:space="preserve"> </w:t>
      </w:r>
      <w:proofErr w:type="spellStart"/>
      <w:r>
        <w:t>Szende</w:t>
      </w:r>
      <w:proofErr w:type="spellEnd"/>
      <w:r>
        <w:t xml:space="preserve">, K. 2013: Die </w:t>
      </w:r>
      <w:proofErr w:type="spellStart"/>
      <w:r>
        <w:t>Erforschung</w:t>
      </w:r>
      <w:proofErr w:type="spellEnd"/>
      <w:r>
        <w:t xml:space="preserve"> der mittelalterlichen </w:t>
      </w:r>
      <w:proofErr w:type="spellStart"/>
      <w:r>
        <w:t>Städte</w:t>
      </w:r>
      <w:proofErr w:type="spellEnd"/>
      <w:r>
        <w:t xml:space="preserve"> </w:t>
      </w:r>
      <w:proofErr w:type="spellStart"/>
      <w:r>
        <w:t>Ungarns</w:t>
      </w:r>
      <w:proofErr w:type="spellEnd"/>
      <w:r>
        <w:t xml:space="preserve">, in: Města ve </w:t>
      </w:r>
      <w:proofErr w:type="spellStart"/>
      <w:r>
        <w:t>sředověkua</w:t>
      </w:r>
      <w:proofErr w:type="spellEnd"/>
      <w:r>
        <w:t xml:space="preserve"> raném novověku jako </w:t>
      </w:r>
      <w:proofErr w:type="gramStart"/>
      <w:r>
        <w:t>badatelské  téma</w:t>
      </w:r>
      <w:proofErr w:type="gramEnd"/>
      <w:r>
        <w:t xml:space="preserve"> posledních dvou </w:t>
      </w:r>
      <w:proofErr w:type="spellStart"/>
      <w:r>
        <w:t>destiletí</w:t>
      </w:r>
      <w:proofErr w:type="spellEnd"/>
      <w:r>
        <w:t xml:space="preserve">. </w:t>
      </w:r>
      <w:proofErr w:type="spellStart"/>
      <w:r>
        <w:t>Documenta</w:t>
      </w:r>
      <w:proofErr w:type="spellEnd"/>
      <w:r>
        <w:t xml:space="preserve"> Pragensia XXXII/</w:t>
      </w:r>
      <w:proofErr w:type="gramStart"/>
      <w:r>
        <w:t>1,Praha</w:t>
      </w:r>
      <w:proofErr w:type="gramEnd"/>
      <w:r>
        <w:t>, 39–469</w:t>
      </w:r>
    </w:p>
    <w:p w14:paraId="5EF9F937" w14:textId="0F912472" w:rsidR="00266E8C" w:rsidRPr="00420C4E" w:rsidRDefault="00266E8C" w:rsidP="00266E8C">
      <w:pPr>
        <w:spacing w:line="360" w:lineRule="auto"/>
      </w:pPr>
      <w:proofErr w:type="spellStart"/>
      <w:r w:rsidRPr="00420C4E">
        <w:t>Wilke</w:t>
      </w:r>
      <w:proofErr w:type="spellEnd"/>
      <w:r w:rsidRPr="00420C4E">
        <w:t xml:space="preserve">, G. 2002: </w:t>
      </w:r>
      <w:proofErr w:type="spellStart"/>
      <w:r w:rsidRPr="00420C4E">
        <w:t>Średniowieczne</w:t>
      </w:r>
      <w:proofErr w:type="spellEnd"/>
      <w:r w:rsidRPr="00420C4E">
        <w:t xml:space="preserve"> </w:t>
      </w:r>
      <w:proofErr w:type="spellStart"/>
      <w:r w:rsidRPr="00420C4E">
        <w:t>wieźe</w:t>
      </w:r>
      <w:proofErr w:type="spellEnd"/>
      <w:r w:rsidRPr="00420C4E">
        <w:t xml:space="preserve"> w </w:t>
      </w:r>
      <w:proofErr w:type="spellStart"/>
      <w:r w:rsidRPr="00420C4E">
        <w:t>miastach</w:t>
      </w:r>
      <w:proofErr w:type="spellEnd"/>
      <w:r w:rsidRPr="00420C4E">
        <w:t xml:space="preserve"> </w:t>
      </w:r>
      <w:proofErr w:type="spellStart"/>
      <w:r w:rsidRPr="00420C4E">
        <w:t>Toskanii</w:t>
      </w:r>
      <w:proofErr w:type="spellEnd"/>
      <w:r w:rsidRPr="00420C4E">
        <w:t xml:space="preserve"> </w:t>
      </w:r>
      <w:proofErr w:type="spellStart"/>
      <w:r w:rsidRPr="00420C4E">
        <w:t>zasiedlane</w:t>
      </w:r>
      <w:proofErr w:type="spellEnd"/>
      <w:r w:rsidRPr="00420C4E">
        <w:t xml:space="preserve"> </w:t>
      </w:r>
      <w:proofErr w:type="spellStart"/>
      <w:r w:rsidRPr="00420C4E">
        <w:t>okresowo</w:t>
      </w:r>
      <w:proofErr w:type="spellEnd"/>
      <w:r w:rsidRPr="00420C4E">
        <w:t xml:space="preserve">, Archaeologia Historica </w:t>
      </w:r>
      <w:proofErr w:type="spellStart"/>
      <w:r w:rsidRPr="00420C4E">
        <w:t>Polona</w:t>
      </w:r>
      <w:proofErr w:type="spellEnd"/>
      <w:r w:rsidRPr="00420C4E">
        <w:t xml:space="preserve"> 12, 31–46.</w:t>
      </w:r>
    </w:p>
    <w:p w14:paraId="00DF02F9" w14:textId="77777777" w:rsidR="00266E8C" w:rsidRPr="00420C4E" w:rsidRDefault="00266E8C" w:rsidP="00266E8C">
      <w:pPr>
        <w:tabs>
          <w:tab w:val="left" w:pos="2694"/>
        </w:tabs>
        <w:spacing w:line="360" w:lineRule="auto"/>
      </w:pPr>
      <w:proofErr w:type="spellStart"/>
      <w:r w:rsidRPr="00420C4E">
        <w:t>Zientara</w:t>
      </w:r>
      <w:proofErr w:type="spellEnd"/>
      <w:r w:rsidRPr="00420C4E">
        <w:t>, B. 1976:</w:t>
      </w:r>
      <w:r w:rsidRPr="00420C4E">
        <w:rPr>
          <w:rStyle w:val="Zdraznn"/>
          <w:b w:val="0"/>
          <w:bCs w:val="0"/>
        </w:rPr>
        <w:t xml:space="preserve"> </w:t>
      </w:r>
      <w:proofErr w:type="spellStart"/>
      <w:r w:rsidRPr="00420C4E">
        <w:rPr>
          <w:rStyle w:val="Zdraznn"/>
          <w:b w:val="0"/>
          <w:bCs w:val="0"/>
        </w:rPr>
        <w:t>Przełom</w:t>
      </w:r>
      <w:proofErr w:type="spellEnd"/>
      <w:r w:rsidRPr="00420C4E">
        <w:t xml:space="preserve"> w rozwoju </w:t>
      </w:r>
      <w:proofErr w:type="spellStart"/>
      <w:r w:rsidRPr="00420C4E">
        <w:t>miast</w:t>
      </w:r>
      <w:proofErr w:type="spellEnd"/>
      <w:r w:rsidRPr="00420C4E">
        <w:t xml:space="preserve"> </w:t>
      </w:r>
      <w:proofErr w:type="spellStart"/>
      <w:r w:rsidRPr="00420C4E">
        <w:t>środkowoeuropejskich</w:t>
      </w:r>
      <w:proofErr w:type="spellEnd"/>
      <w:r w:rsidRPr="00420C4E">
        <w:t xml:space="preserve"> w </w:t>
      </w:r>
      <w:proofErr w:type="spellStart"/>
      <w:r w:rsidRPr="00420C4E">
        <w:t>pierwszej</w:t>
      </w:r>
      <w:proofErr w:type="spellEnd"/>
      <w:r w:rsidRPr="00420C4E">
        <w:t xml:space="preserve"> </w:t>
      </w:r>
      <w:proofErr w:type="spellStart"/>
      <w:r w:rsidRPr="00420C4E">
        <w:t>połowie</w:t>
      </w:r>
      <w:proofErr w:type="spellEnd"/>
      <w:r w:rsidRPr="00420C4E">
        <w:t xml:space="preserve"> XIII wieku, </w:t>
      </w:r>
      <w:proofErr w:type="spellStart"/>
      <w:r w:rsidRPr="00420C4E">
        <w:t>Przegląd</w:t>
      </w:r>
      <w:proofErr w:type="spellEnd"/>
      <w:r w:rsidRPr="00420C4E">
        <w:t xml:space="preserve"> </w:t>
      </w:r>
      <w:proofErr w:type="spellStart"/>
      <w:r w:rsidRPr="00420C4E">
        <w:t>Historyczny</w:t>
      </w:r>
      <w:proofErr w:type="spellEnd"/>
      <w:r w:rsidRPr="00420C4E">
        <w:t xml:space="preserve"> 67, 219–243. </w:t>
      </w:r>
    </w:p>
    <w:p w14:paraId="2245FF8A" w14:textId="4E051785" w:rsidR="00266E8C" w:rsidRPr="00420C4E" w:rsidRDefault="00266E8C" w:rsidP="00266E8C">
      <w:pPr>
        <w:tabs>
          <w:tab w:val="left" w:pos="8505"/>
        </w:tabs>
        <w:spacing w:line="360" w:lineRule="auto"/>
        <w:jc w:val="both"/>
      </w:pPr>
    </w:p>
    <w:p w14:paraId="15C96096" w14:textId="77777777" w:rsidR="00266E8C" w:rsidRPr="00420C4E" w:rsidRDefault="00266E8C"/>
    <w:sectPr w:rsidR="00266E8C" w:rsidRPr="0042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BE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12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C"/>
    <w:rsid w:val="000B50E4"/>
    <w:rsid w:val="00153E17"/>
    <w:rsid w:val="00266E8C"/>
    <w:rsid w:val="00420C4E"/>
    <w:rsid w:val="00677801"/>
    <w:rsid w:val="006D3313"/>
    <w:rsid w:val="00713D07"/>
    <w:rsid w:val="00944E5E"/>
    <w:rsid w:val="00CF5FB0"/>
    <w:rsid w:val="00E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57B4"/>
  <w15:chartTrackingRefBased/>
  <w15:docId w15:val="{2BE0C88C-E12A-4C59-AF60-6A6CD81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6E8C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 w:cs="Times New Roman"/>
      <w:b/>
      <w:bCs/>
      <w:kern w:val="0"/>
      <w:szCs w:val="24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266E8C"/>
    <w:rPr>
      <w:b/>
      <w:bCs/>
      <w:i w:val="0"/>
      <w:iCs w:val="0"/>
    </w:rPr>
  </w:style>
  <w:style w:type="character" w:customStyle="1" w:styleId="apple-style-span">
    <w:name w:val="apple-style-span"/>
    <w:basedOn w:val="Standardnpsmoodstavce"/>
    <w:rsid w:val="00266E8C"/>
  </w:style>
  <w:style w:type="paragraph" w:customStyle="1" w:styleId="a">
    <w:uiPriority w:val="20"/>
    <w:qFormat/>
    <w:rsid w:val="00266E8C"/>
  </w:style>
  <w:style w:type="character" w:customStyle="1" w:styleId="Nadpis1Char">
    <w:name w:val="Nadpis 1 Char"/>
    <w:basedOn w:val="Standardnpsmoodstavce"/>
    <w:link w:val="Nadpis1"/>
    <w:rsid w:val="00266E8C"/>
    <w:rPr>
      <w:rFonts w:eastAsia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71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z/search?hl=cs&amp;tbo=p&amp;tbm=bks&amp;q=bibliogroup:%22Wratislavia+Antiqua+:+studia+z+dziej%C3%B3w+Wroc%C5%82awia%22&amp;source=gbs_metadata_r&amp;ca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Procházka</dc:creator>
  <cp:keywords/>
  <dc:description/>
  <cp:lastModifiedBy>Rudolf Procházka</cp:lastModifiedBy>
  <cp:revision>5</cp:revision>
  <dcterms:created xsi:type="dcterms:W3CDTF">2024-01-03T21:13:00Z</dcterms:created>
  <dcterms:modified xsi:type="dcterms:W3CDTF">2024-01-04T09:41:00Z</dcterms:modified>
</cp:coreProperties>
</file>