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B8" w:rsidRDefault="00142A24" w:rsidP="00142A24">
      <w:pPr>
        <w:pStyle w:val="Nzev"/>
      </w:pPr>
      <w:r>
        <w:t>Podklady k přípravě na kolokvium předmětu „</w:t>
      </w:r>
      <w:r w:rsidRPr="00142A24">
        <w:rPr>
          <w:b/>
        </w:rPr>
        <w:t>POLYMERY A PLASTY V PRAXI</w:t>
      </w:r>
      <w:r>
        <w:t>“ – jarní semestr 201</w:t>
      </w:r>
      <w:r w:rsidR="00413CEE">
        <w:t>5</w:t>
      </w:r>
    </w:p>
    <w:p w:rsidR="00142A24" w:rsidRDefault="00142A24" w:rsidP="00142A24">
      <w:pPr>
        <w:pStyle w:val="Nadpis1"/>
        <w:numPr>
          <w:ilvl w:val="0"/>
          <w:numId w:val="1"/>
        </w:numPr>
      </w:pPr>
      <w:r>
        <w:t>Studenti</w:t>
      </w:r>
      <w:r w:rsidR="003D6288">
        <w:t xml:space="preserve"> a výsledky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12" w:space="0" w:color="CCCCCC"/>
          <w:right w:val="single" w:sz="4" w:space="0" w:color="CCCCCC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746"/>
        <w:gridCol w:w="2025"/>
        <w:gridCol w:w="2841"/>
        <w:gridCol w:w="1301"/>
        <w:gridCol w:w="1842"/>
      </w:tblGrid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Učo</w:t>
            </w:r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Student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Studium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Ukončení</w:t>
            </w: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Poznámka</w:t>
            </w: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Hypertextovodkaz"/>
                </w:rPr>
                <w:t>350300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Brázdová, Martina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ChKR [sem 4, roč 2]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Hypertextovodkaz"/>
                </w:rPr>
                <w:t>357808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Enderesová, Markéta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D-CH4 ORGA [sem 2, roč 1]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Hypertextovodkaz"/>
                </w:rPr>
                <w:t>423388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Janda, Tomáš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B-CH CHEO [sem 4, roč 2]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Hypertextovodkaz"/>
                </w:rPr>
                <w:t>423912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Krkošková, Lucia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B-CH CHEO [sem 4, roč 2]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Hypertextovodkaz"/>
                </w:rPr>
                <w:t>393759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Kundrát, Vojtěch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MATR [sem 2, roč 1]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Hypertextovodkaz"/>
                </w:rPr>
                <w:t>365977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Nováková, Aneta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ChKR [sem 4, roč 2]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Hypertextovodkaz"/>
                </w:rPr>
                <w:t>379264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Pospíšilová, Eva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ChKR [sem 4, roč 2]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Hypertextovodkaz"/>
                </w:rPr>
                <w:t>393681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Řezníková, Martina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ChKR [sem 2, roč 1]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Hypertextovodkaz"/>
                </w:rPr>
                <w:t>394305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Severová, Marie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ChKR [sem 2, roč 1]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</w:tr>
      <w:tr w:rsidR="00413CEE" w:rsidTr="00413CEE">
        <w:tc>
          <w:tcPr>
            <w:tcW w:w="3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jc w:val="right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7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Hypertextovodkaz"/>
                </w:rPr>
                <w:t>376032</w:t>
              </w:r>
            </w:hyperlink>
          </w:p>
        </w:tc>
        <w:tc>
          <w:tcPr>
            <w:tcW w:w="2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Tomášková, Jolana</w:t>
            </w:r>
          </w:p>
        </w:tc>
        <w:tc>
          <w:tcPr>
            <w:tcW w:w="28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PřF</w:t>
            </w:r>
            <w:r>
              <w:t xml:space="preserve"> N-CH ChKR [sem 4, roč 2]</w:t>
            </w:r>
          </w:p>
        </w:tc>
        <w:tc>
          <w:tcPr>
            <w:tcW w:w="13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3CEE" w:rsidRDefault="00413CE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FDFE"/>
            <w:vAlign w:val="center"/>
            <w:hideMark/>
          </w:tcPr>
          <w:p w:rsidR="00413CEE" w:rsidRDefault="00413CEE">
            <w:pPr>
              <w:rPr>
                <w:sz w:val="20"/>
                <w:szCs w:val="20"/>
              </w:rPr>
            </w:pPr>
          </w:p>
        </w:tc>
      </w:tr>
    </w:tbl>
    <w:p w:rsidR="00413CEE" w:rsidRPr="00413CEE" w:rsidRDefault="00413CEE" w:rsidP="00413CEE"/>
    <w:p w:rsidR="00A01913" w:rsidRPr="00A01913" w:rsidRDefault="00A01913" w:rsidP="00A019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191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A01913" w:rsidRPr="00A01913" w:rsidRDefault="00A01913" w:rsidP="00A019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191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142A24" w:rsidRDefault="000A3173" w:rsidP="000A3173">
      <w:pPr>
        <w:pStyle w:val="Nadpis1"/>
        <w:numPr>
          <w:ilvl w:val="0"/>
          <w:numId w:val="1"/>
        </w:numPr>
      </w:pPr>
      <w:r>
        <w:t>Témata ke kolokviu</w:t>
      </w:r>
    </w:p>
    <w:p w:rsidR="000A3173" w:rsidRPr="003D096C" w:rsidRDefault="003D096C" w:rsidP="000A3173">
      <w:pPr>
        <w:pStyle w:val="Nadpis2"/>
        <w:numPr>
          <w:ilvl w:val="1"/>
          <w:numId w:val="1"/>
        </w:numPr>
      </w:pPr>
      <w:r w:rsidRPr="003D096C">
        <w:rPr>
          <w:bCs w:val="0"/>
        </w:rPr>
        <w:t>Brázdová, Martina</w:t>
      </w:r>
      <w:r w:rsidRPr="003D096C">
        <w:t xml:space="preserve"> </w:t>
      </w:r>
    </w:p>
    <w:p w:rsidR="00BA34BA" w:rsidRPr="00BA34BA" w:rsidRDefault="00BA34BA" w:rsidP="00BA34BA">
      <w:pPr>
        <w:rPr>
          <w:b/>
        </w:rPr>
      </w:pPr>
      <w:r w:rsidRPr="00BA34BA">
        <w:rPr>
          <w:b/>
        </w:rPr>
        <w:t>Přednáška 1</w:t>
      </w:r>
    </w:p>
    <w:p w:rsidR="000A3173" w:rsidRDefault="00BA34BA" w:rsidP="00BA34BA">
      <w:pPr>
        <w:pStyle w:val="Odstavecseseznamem"/>
        <w:numPr>
          <w:ilvl w:val="0"/>
          <w:numId w:val="2"/>
        </w:numPr>
      </w:pPr>
      <w:r>
        <w:t xml:space="preserve">rozdíly mezi polymerem a plastem, výjimky z tohoto rozdělení, 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rozdíly mezi kaučukem a pryží či vulkanizovaným kaučukem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názvy strukturní, triviální, obchodní a zkratka polymerů a plastů</w:t>
      </w:r>
    </w:p>
    <w:p w:rsidR="003D096C" w:rsidRDefault="003D096C" w:rsidP="00BA34BA">
      <w:pPr>
        <w:pStyle w:val="Odstavecseseznamem"/>
        <w:numPr>
          <w:ilvl w:val="0"/>
          <w:numId w:val="2"/>
        </w:numPr>
      </w:pPr>
      <w:r>
        <w:t>Z čeho asi pocházejí  OBCHODNÍ NÁZVY  Mosten, Bralen, Liten, Tatren, Krasten atd.</w:t>
      </w:r>
    </w:p>
    <w:p w:rsidR="00BA34BA" w:rsidRPr="003D096C" w:rsidRDefault="003D096C" w:rsidP="00BA34BA">
      <w:pPr>
        <w:pStyle w:val="Nadpis2"/>
        <w:numPr>
          <w:ilvl w:val="1"/>
          <w:numId w:val="1"/>
        </w:numPr>
      </w:pPr>
      <w:r w:rsidRPr="003D096C">
        <w:rPr>
          <w:bCs w:val="0"/>
        </w:rPr>
        <w:lastRenderedPageBreak/>
        <w:t>Enderesová, Markéta</w:t>
      </w:r>
      <w:r w:rsidRPr="003D096C">
        <w:t xml:space="preserve"> </w:t>
      </w:r>
    </w:p>
    <w:p w:rsidR="00BA34BA" w:rsidRPr="00BA34BA" w:rsidRDefault="00BA34BA" w:rsidP="00BA34BA">
      <w:pPr>
        <w:rPr>
          <w:b/>
        </w:rPr>
      </w:pPr>
      <w:r w:rsidRPr="00BA34BA">
        <w:rPr>
          <w:b/>
        </w:rPr>
        <w:t>Přednáška 1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Namalujte strukturu lineárního, větveného a síťovaného polymeru a vysvětlete rozdíly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 xml:space="preserve">Namalujte strukturu krystalického, semikrystalického a amorfního polymeru a vysvětlete rozdíly 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Co je to krystalinita semikrystalického polymeru a jakých hodnot dosahuje, jak se asi měří</w:t>
      </w:r>
    </w:p>
    <w:p w:rsidR="00BA34BA" w:rsidRPr="00413CEE" w:rsidRDefault="00413CEE" w:rsidP="00BA34BA">
      <w:pPr>
        <w:pStyle w:val="Nadpis2"/>
        <w:numPr>
          <w:ilvl w:val="1"/>
          <w:numId w:val="1"/>
        </w:numPr>
      </w:pPr>
      <w:r w:rsidRPr="00413CEE">
        <w:rPr>
          <w:bCs w:val="0"/>
        </w:rPr>
        <w:t>Janda, Tomáš</w:t>
      </w:r>
      <w:r w:rsidRPr="00413CEE">
        <w:t xml:space="preserve"> </w:t>
      </w:r>
    </w:p>
    <w:p w:rsidR="00413CEE" w:rsidRDefault="00413CEE" w:rsidP="00BA34BA">
      <w:pPr>
        <w:pStyle w:val="Odstavecseseznamem"/>
        <w:numPr>
          <w:ilvl w:val="0"/>
          <w:numId w:val="2"/>
        </w:numPr>
      </w:pPr>
      <w:r>
        <w:t xml:space="preserve">Polyamid 6, bod tání a jeho laboratorní příprava 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>
        <w:t>Čím se liší</w:t>
      </w:r>
      <w:r w:rsidR="00BA34BA">
        <w:t xml:space="preserve"> </w:t>
      </w:r>
      <w:r w:rsidR="00413CEE">
        <w:t>polyamid 6 a polyamid 6,6</w:t>
      </w:r>
    </w:p>
    <w:p w:rsidR="006E4B51" w:rsidRDefault="006E4B51" w:rsidP="00BA34BA">
      <w:pPr>
        <w:pStyle w:val="Odstavecseseznamem"/>
        <w:numPr>
          <w:ilvl w:val="0"/>
          <w:numId w:val="2"/>
        </w:numPr>
      </w:pPr>
      <w:r w:rsidRPr="006E4B51">
        <w:t xml:space="preserve">Jaká je hustota </w:t>
      </w:r>
      <w:r>
        <w:t>poly</w:t>
      </w:r>
      <w:r w:rsidR="00413CEE">
        <w:t xml:space="preserve">amidu 6 a proč je menší než u PP  </w:t>
      </w:r>
    </w:p>
    <w:p w:rsidR="006E4B51" w:rsidRPr="003D096C" w:rsidRDefault="003D096C" w:rsidP="006E4B51">
      <w:pPr>
        <w:pStyle w:val="Nadpis2"/>
        <w:numPr>
          <w:ilvl w:val="1"/>
          <w:numId w:val="1"/>
        </w:numPr>
      </w:pPr>
      <w:r w:rsidRPr="003D096C">
        <w:rPr>
          <w:bCs w:val="0"/>
        </w:rPr>
        <w:t>Nováková, Aneta</w:t>
      </w:r>
      <w:r w:rsidRPr="003D096C">
        <w:t xml:space="preserve"> </w:t>
      </w:r>
    </w:p>
    <w:p w:rsidR="006E4B51" w:rsidRPr="00BA34BA" w:rsidRDefault="006E4B51" w:rsidP="006E4B51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2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 w:rsidRPr="006E4B51">
        <w:rPr>
          <w:b/>
          <w:bCs/>
        </w:rPr>
        <w:t>Otto Wichterle</w:t>
      </w:r>
      <w:r>
        <w:rPr>
          <w:b/>
          <w:bCs/>
        </w:rPr>
        <w:t xml:space="preserve"> </w:t>
      </w:r>
      <w:r w:rsidRPr="006E4B51">
        <w:rPr>
          <w:bCs/>
        </w:rPr>
        <w:t>a jeho význam pro českou i světovou chemii, zvláště pak chemii makromolekulární</w:t>
      </w:r>
    </w:p>
    <w:p w:rsidR="006E4B51" w:rsidRPr="006E4B51" w:rsidRDefault="006E4B51" w:rsidP="00BA34BA">
      <w:pPr>
        <w:pStyle w:val="Odstavecseseznamem"/>
        <w:numPr>
          <w:ilvl w:val="0"/>
          <w:numId w:val="2"/>
        </w:numPr>
      </w:pPr>
      <w:r w:rsidRPr="006E4B51">
        <w:rPr>
          <w:bCs/>
        </w:rPr>
        <w:t>Jak v praxi charakterizujeme molekulovou hmotnost plastů?</w:t>
      </w:r>
    </w:p>
    <w:p w:rsidR="006E4B51" w:rsidRPr="003D096C" w:rsidRDefault="006E4B51" w:rsidP="00BA34BA">
      <w:pPr>
        <w:pStyle w:val="Odstavecseseznamem"/>
        <w:numPr>
          <w:ilvl w:val="0"/>
          <w:numId w:val="2"/>
        </w:numPr>
      </w:pPr>
      <w:r>
        <w:rPr>
          <w:bCs/>
        </w:rPr>
        <w:t xml:space="preserve">Co to je </w:t>
      </w:r>
      <w:r w:rsidRPr="00560563">
        <w:rPr>
          <w:b/>
          <w:bCs/>
        </w:rPr>
        <w:t>INDEX TOKU TAVENINY</w:t>
      </w:r>
      <w:r>
        <w:rPr>
          <w:bCs/>
        </w:rPr>
        <w:t xml:space="preserve"> a jak ho měříme. Jakých asi dosahuje u polyetylénu hodnot v praxi?</w:t>
      </w:r>
    </w:p>
    <w:p w:rsidR="003D096C" w:rsidRPr="006E4B51" w:rsidRDefault="003D096C" w:rsidP="00BA34BA">
      <w:pPr>
        <w:pStyle w:val="Odstavecseseznamem"/>
        <w:numPr>
          <w:ilvl w:val="0"/>
          <w:numId w:val="2"/>
        </w:numPr>
      </w:pPr>
      <w:r>
        <w:rPr>
          <w:bCs/>
        </w:rPr>
        <w:t xml:space="preserve">Proč se např. PA a PET  </w:t>
      </w:r>
      <w:r w:rsidRPr="003D096C">
        <w:rPr>
          <w:b/>
          <w:bCs/>
        </w:rPr>
        <w:t>obvykle</w:t>
      </w:r>
      <w:r>
        <w:rPr>
          <w:bCs/>
        </w:rPr>
        <w:t xml:space="preserve"> necharakterizují indexem toku taveniny</w:t>
      </w:r>
    </w:p>
    <w:p w:rsidR="006E4B51" w:rsidRDefault="003D096C" w:rsidP="006E4B51">
      <w:pPr>
        <w:pStyle w:val="Nadpis2"/>
        <w:numPr>
          <w:ilvl w:val="1"/>
          <w:numId w:val="1"/>
        </w:numPr>
      </w:pPr>
      <w:r w:rsidRPr="003D096C">
        <w:rPr>
          <w:bCs w:val="0"/>
        </w:rPr>
        <w:t>Kundrát, Vojtěch</w:t>
      </w:r>
      <w:r w:rsidRPr="003D096C">
        <w:t xml:space="preserve"> </w:t>
      </w:r>
    </w:p>
    <w:p w:rsidR="003D096C" w:rsidRPr="003D096C" w:rsidRDefault="003D096C" w:rsidP="003D096C">
      <w:pPr>
        <w:pStyle w:val="Odstavecseseznamem"/>
        <w:numPr>
          <w:ilvl w:val="0"/>
          <w:numId w:val="8"/>
        </w:numPr>
      </w:pPr>
      <w:r>
        <w:t>Srovnání výuky a laboratorní praxe v německu a na MU</w:t>
      </w:r>
    </w:p>
    <w:p w:rsidR="00CE7B02" w:rsidRPr="003D096C" w:rsidRDefault="003D096C" w:rsidP="00CE7B02">
      <w:pPr>
        <w:pStyle w:val="Nadpis2"/>
        <w:numPr>
          <w:ilvl w:val="1"/>
          <w:numId w:val="1"/>
        </w:numPr>
      </w:pPr>
      <w:r w:rsidRPr="003D096C">
        <w:rPr>
          <w:bCs w:val="0"/>
        </w:rPr>
        <w:t>Pospíšilová, Eva</w:t>
      </w:r>
      <w:r w:rsidRPr="003D096C">
        <w:t xml:space="preserve"> </w:t>
      </w:r>
    </w:p>
    <w:p w:rsidR="00CE7B02" w:rsidRPr="00BA34BA" w:rsidRDefault="00CE7B02" w:rsidP="00CE7B02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3</w:t>
      </w:r>
    </w:p>
    <w:p w:rsidR="00560563" w:rsidRPr="006E4B51" w:rsidRDefault="00560563" w:rsidP="00560563">
      <w:pPr>
        <w:pStyle w:val="Odstavecseseznamem"/>
        <w:numPr>
          <w:ilvl w:val="0"/>
          <w:numId w:val="2"/>
        </w:numPr>
      </w:pPr>
      <w:r w:rsidRPr="00560563">
        <w:rPr>
          <w:b/>
          <w:bCs/>
        </w:rPr>
        <w:t xml:space="preserve">Giulio Natta </w:t>
      </w:r>
      <w:r w:rsidRPr="006E4B51">
        <w:rPr>
          <w:bCs/>
        </w:rPr>
        <w:t>a jeho význam světovou chemii, zvláště pak chemii makromolekulární</w:t>
      </w:r>
    </w:p>
    <w:p w:rsidR="00560563" w:rsidRPr="00560563" w:rsidRDefault="00560563" w:rsidP="00560563">
      <w:pPr>
        <w:pStyle w:val="Odstavecseseznamem"/>
        <w:numPr>
          <w:ilvl w:val="0"/>
          <w:numId w:val="4"/>
        </w:numPr>
      </w:pPr>
      <w:r w:rsidRPr="00560563">
        <w:rPr>
          <w:b/>
          <w:bCs/>
        </w:rPr>
        <w:t xml:space="preserve">Polypropylen  </w:t>
      </w:r>
      <w:r w:rsidRPr="00560563">
        <w:rPr>
          <w:bCs/>
        </w:rPr>
        <w:t>- materiál mnoha podob, strukturní</w:t>
      </w:r>
      <w:r>
        <w:rPr>
          <w:bCs/>
        </w:rPr>
        <w:t xml:space="preserve"> typy</w:t>
      </w:r>
    </w:p>
    <w:p w:rsidR="00CE7B02" w:rsidRPr="00560563" w:rsidRDefault="00560563" w:rsidP="00CE7B02">
      <w:pPr>
        <w:pStyle w:val="Odstavecseseznamem"/>
        <w:numPr>
          <w:ilvl w:val="0"/>
          <w:numId w:val="4"/>
        </w:numPr>
      </w:pPr>
      <w:r w:rsidRPr="00560563">
        <w:rPr>
          <w:b/>
          <w:bCs/>
        </w:rPr>
        <w:t xml:space="preserve">Polypropylen  </w:t>
      </w:r>
      <w:r w:rsidRPr="00560563">
        <w:rPr>
          <w:bCs/>
        </w:rPr>
        <w:t>- materiál mnoha podob,</w:t>
      </w:r>
      <w:r>
        <w:rPr>
          <w:bCs/>
        </w:rPr>
        <w:t xml:space="preserve"> homopolymery a kopolymery, jejich rozdíly a použití</w:t>
      </w:r>
    </w:p>
    <w:p w:rsidR="00560563" w:rsidRDefault="00560563" w:rsidP="00CE7B02">
      <w:pPr>
        <w:pStyle w:val="Odstavecseseznamem"/>
        <w:numPr>
          <w:ilvl w:val="0"/>
          <w:numId w:val="4"/>
        </w:numPr>
      </w:pPr>
      <w:r w:rsidRPr="00560563">
        <w:rPr>
          <w:b/>
          <w:bCs/>
        </w:rPr>
        <w:t xml:space="preserve">Polypropylen  </w:t>
      </w:r>
      <w:r w:rsidRPr="00560563">
        <w:rPr>
          <w:bCs/>
        </w:rPr>
        <w:t>- materiál mnoha</w:t>
      </w:r>
      <w:r>
        <w:rPr>
          <w:bCs/>
        </w:rPr>
        <w:t xml:space="preserve"> podob – fólie a jejich využití </w:t>
      </w:r>
      <w:r>
        <w:t>v práci konzervátora a restaurátora</w:t>
      </w:r>
    </w:p>
    <w:p w:rsidR="00560563" w:rsidRPr="00560563" w:rsidRDefault="00560563" w:rsidP="00560563">
      <w:pPr>
        <w:pStyle w:val="Nadpis2"/>
      </w:pPr>
      <w:r>
        <w:t xml:space="preserve">2.7 </w:t>
      </w:r>
      <w:r w:rsidR="003D096C" w:rsidRPr="003D096C">
        <w:rPr>
          <w:bCs w:val="0"/>
        </w:rPr>
        <w:t>Tomášková, Jolana</w:t>
      </w:r>
      <w:r w:rsidR="003D096C" w:rsidRPr="00560563">
        <w:t xml:space="preserve"> </w:t>
      </w:r>
      <w:r w:rsidRPr="00560563">
        <w:t xml:space="preserve"> </w:t>
      </w:r>
    </w:p>
    <w:p w:rsidR="00560563" w:rsidRPr="00BA34BA" w:rsidRDefault="00560563" w:rsidP="00560563">
      <w:pPr>
        <w:rPr>
          <w:b/>
        </w:rPr>
      </w:pPr>
      <w:r w:rsidRPr="00BA34BA">
        <w:rPr>
          <w:b/>
        </w:rPr>
        <w:t xml:space="preserve">Přednáška </w:t>
      </w:r>
      <w:r w:rsidR="0034316D">
        <w:rPr>
          <w:b/>
        </w:rPr>
        <w:t>5</w:t>
      </w:r>
    </w:p>
    <w:p w:rsidR="00560563" w:rsidRPr="0019375A" w:rsidRDefault="00560563" w:rsidP="00560563">
      <w:pPr>
        <w:pStyle w:val="Odstavecseseznamem"/>
        <w:numPr>
          <w:ilvl w:val="0"/>
          <w:numId w:val="5"/>
        </w:numPr>
      </w:pPr>
      <w:r w:rsidRPr="0019375A">
        <w:rPr>
          <w:b/>
        </w:rPr>
        <w:t>Polystyren</w:t>
      </w:r>
      <w:r w:rsidRPr="0019375A">
        <w:t xml:space="preserve"> &amp; kopolymery styrénu</w:t>
      </w:r>
    </w:p>
    <w:p w:rsidR="00560563" w:rsidRPr="0019375A" w:rsidRDefault="00560563" w:rsidP="00560563">
      <w:pPr>
        <w:pStyle w:val="Odstavecseseznamem"/>
        <w:numPr>
          <w:ilvl w:val="0"/>
          <w:numId w:val="5"/>
        </w:numPr>
      </w:pPr>
      <w:r w:rsidRPr="0019375A">
        <w:t xml:space="preserve">Je </w:t>
      </w:r>
      <w:r w:rsidRPr="0019375A">
        <w:rPr>
          <w:b/>
        </w:rPr>
        <w:t>komerčně vyráběný</w:t>
      </w:r>
      <w:r w:rsidRPr="0019375A">
        <w:t xml:space="preserve"> </w:t>
      </w:r>
      <w:r w:rsidRPr="0019375A">
        <w:rPr>
          <w:b/>
        </w:rPr>
        <w:t xml:space="preserve">Polystyren </w:t>
      </w:r>
      <w:r w:rsidRPr="0019375A">
        <w:t>amorfní nebo semikrystalický? Jak ho charakterizujeme z hlediska chování při zvyšování teploty?</w:t>
      </w:r>
    </w:p>
    <w:p w:rsidR="0019375A" w:rsidRDefault="0019375A" w:rsidP="00560563">
      <w:pPr>
        <w:pStyle w:val="Odstavecseseznamem"/>
        <w:numPr>
          <w:ilvl w:val="0"/>
          <w:numId w:val="5"/>
        </w:numPr>
      </w:pPr>
      <w:r w:rsidRPr="0019375A">
        <w:t>Co to je houževnatý polystyrén a jak se l</w:t>
      </w:r>
      <w:r>
        <w:t>i</w:t>
      </w:r>
      <w:r w:rsidRPr="0019375A">
        <w:t>ší od standardního</w:t>
      </w:r>
      <w:r>
        <w:t xml:space="preserve"> polystyrénu?</w:t>
      </w:r>
      <w:r w:rsidRPr="0019375A">
        <w:t xml:space="preserve"> </w:t>
      </w:r>
    </w:p>
    <w:p w:rsidR="0019375A" w:rsidRPr="0019375A" w:rsidRDefault="0019375A" w:rsidP="00560563">
      <w:pPr>
        <w:pStyle w:val="Odstavecseseznamem"/>
        <w:numPr>
          <w:ilvl w:val="0"/>
          <w:numId w:val="5"/>
        </w:numPr>
      </w:pPr>
      <w:r>
        <w:t xml:space="preserve">Co to smrštění plastového výrobku a jak se liší např. PS a HDPE? </w:t>
      </w:r>
      <w:r w:rsidRPr="0019375A">
        <w:rPr>
          <w:b/>
        </w:rPr>
        <w:t>Proč?</w:t>
      </w:r>
    </w:p>
    <w:p w:rsidR="0019375A" w:rsidRPr="00560563" w:rsidRDefault="0019375A" w:rsidP="0019375A">
      <w:pPr>
        <w:pStyle w:val="Nadpis2"/>
      </w:pPr>
      <w:r>
        <w:t xml:space="preserve">2.8 </w:t>
      </w:r>
      <w:r w:rsidR="00413CEE" w:rsidRPr="00413CEE">
        <w:rPr>
          <w:bCs w:val="0"/>
        </w:rPr>
        <w:t>Řezníková, Martina</w:t>
      </w:r>
    </w:p>
    <w:p w:rsidR="00413CEE" w:rsidRPr="00413CEE" w:rsidRDefault="00413CEE" w:rsidP="0034316D">
      <w:pPr>
        <w:pStyle w:val="Odstavecseseznamem"/>
        <w:numPr>
          <w:ilvl w:val="0"/>
          <w:numId w:val="5"/>
        </w:numPr>
      </w:pPr>
      <w:r>
        <w:t>Kde jen mohli soudruzi z NDR udělat chybu?</w:t>
      </w:r>
    </w:p>
    <w:p w:rsidR="00413CEE" w:rsidRPr="00265F1C" w:rsidRDefault="00413CEE" w:rsidP="00413CEE">
      <w:pPr>
        <w:pStyle w:val="Odstavecseseznamem"/>
        <w:numPr>
          <w:ilvl w:val="0"/>
          <w:numId w:val="5"/>
        </w:numPr>
      </w:pPr>
      <w:r w:rsidRPr="00265F1C">
        <w:rPr>
          <w:b/>
          <w:lang w:val="sk-SK"/>
        </w:rPr>
        <w:t>POLYVINYLCHLORID</w:t>
      </w:r>
      <w:r>
        <w:rPr>
          <w:lang w:val="sk-SK"/>
        </w:rPr>
        <w:t xml:space="preserve"> v</w:t>
      </w:r>
      <w:r w:rsidRPr="00265F1C">
        <w:rPr>
          <w:i/>
          <w:iCs/>
          <w:lang w:val="sk-SK"/>
        </w:rPr>
        <w:t>ynikající plast se ŠPATNOU POVĚSTÍ</w:t>
      </w:r>
      <w:r w:rsidRPr="00265F1C">
        <w:rPr>
          <w:lang w:val="sk-SK"/>
        </w:rPr>
        <w:t xml:space="preserve"> </w:t>
      </w:r>
      <w:r>
        <w:rPr>
          <w:lang w:val="sk-SK"/>
        </w:rPr>
        <w:t xml:space="preserve"> a </w:t>
      </w:r>
      <w:r w:rsidRPr="00265F1C">
        <w:rPr>
          <w:b/>
          <w:lang w:val="sk-SK"/>
        </w:rPr>
        <w:t>proč?</w:t>
      </w:r>
    </w:p>
    <w:p w:rsidR="00413CEE" w:rsidRPr="00265F1C" w:rsidRDefault="00413CEE" w:rsidP="00413CEE">
      <w:pPr>
        <w:pStyle w:val="Odstavecseseznamem"/>
        <w:numPr>
          <w:ilvl w:val="0"/>
          <w:numId w:val="5"/>
        </w:numPr>
      </w:pPr>
      <w:r w:rsidRPr="00265F1C">
        <w:rPr>
          <w:bCs/>
        </w:rPr>
        <w:lastRenderedPageBreak/>
        <w:t xml:space="preserve">Použití </w:t>
      </w:r>
      <w:r w:rsidRPr="00265F1C">
        <w:rPr>
          <w:bCs/>
          <w:u w:val="single"/>
        </w:rPr>
        <w:t>měkčeného</w:t>
      </w:r>
      <w:r w:rsidRPr="00265F1C">
        <w:rPr>
          <w:bCs/>
        </w:rPr>
        <w:t xml:space="preserve"> PVC na stavbě domu</w:t>
      </w:r>
    </w:p>
    <w:p w:rsidR="0034316D" w:rsidRDefault="0034316D" w:rsidP="0034316D">
      <w:pPr>
        <w:pStyle w:val="Nadpis2"/>
        <w:rPr>
          <w:lang w:eastAsia="cs-CZ"/>
        </w:rPr>
      </w:pPr>
      <w:r>
        <w:t xml:space="preserve">2.9 </w:t>
      </w:r>
      <w:r w:rsidR="003D096C" w:rsidRPr="003D096C">
        <w:rPr>
          <w:bCs w:val="0"/>
        </w:rPr>
        <w:t>Severová, Marie</w:t>
      </w:r>
      <w:r w:rsidR="003D096C" w:rsidRPr="00A01913">
        <w:rPr>
          <w:lang w:eastAsia="cs-CZ"/>
        </w:rPr>
        <w:t xml:space="preserve"> </w:t>
      </w:r>
      <w:r w:rsidR="00A01913" w:rsidRPr="00A01913">
        <w:rPr>
          <w:lang w:eastAsia="cs-CZ"/>
        </w:rPr>
        <w:t xml:space="preserve"> </w:t>
      </w:r>
    </w:p>
    <w:p w:rsidR="003D096C" w:rsidRDefault="003D096C" w:rsidP="003D096C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 xml:space="preserve">PET versus PETG </w:t>
      </w:r>
      <w:r w:rsidRPr="003D096C">
        <w:rPr>
          <w:b/>
          <w:lang w:eastAsia="cs-CZ"/>
        </w:rPr>
        <w:t>strukturně</w:t>
      </w:r>
    </w:p>
    <w:p w:rsidR="003D096C" w:rsidRDefault="003D096C" w:rsidP="003D096C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 xml:space="preserve">PET versus PETG </w:t>
      </w:r>
      <w:r w:rsidRPr="003D096C">
        <w:rPr>
          <w:b/>
          <w:i/>
          <w:lang w:eastAsia="cs-CZ"/>
        </w:rPr>
        <w:t>vlastnostně</w:t>
      </w:r>
    </w:p>
    <w:p w:rsidR="003D096C" w:rsidRDefault="003D096C" w:rsidP="003D096C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 xml:space="preserve">PET versus PETG </w:t>
      </w:r>
      <w:r w:rsidRPr="003D096C">
        <w:rPr>
          <w:rFonts w:ascii="Arial Black" w:hAnsi="Arial Black"/>
          <w:lang w:eastAsia="cs-CZ"/>
        </w:rPr>
        <w:t>použitím</w:t>
      </w:r>
    </w:p>
    <w:p w:rsidR="002504DB" w:rsidRPr="00560563" w:rsidRDefault="002504DB" w:rsidP="002504DB">
      <w:pPr>
        <w:pStyle w:val="Nadpis2"/>
      </w:pPr>
      <w:r>
        <w:t xml:space="preserve">2.10 </w:t>
      </w:r>
      <w:r w:rsidR="003D096C" w:rsidRPr="003D096C">
        <w:rPr>
          <w:bCs w:val="0"/>
        </w:rPr>
        <w:t>Krkošková, Lucia</w:t>
      </w:r>
      <w:r w:rsidR="003D096C">
        <w:t xml:space="preserve"> </w:t>
      </w:r>
    </w:p>
    <w:p w:rsidR="002504DB" w:rsidRPr="00BA34BA" w:rsidRDefault="002504DB" w:rsidP="002504DB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5</w:t>
      </w:r>
    </w:p>
    <w:p w:rsidR="002504DB" w:rsidRPr="002504DB" w:rsidRDefault="002504DB" w:rsidP="002504DB">
      <w:pPr>
        <w:pStyle w:val="Odstavecseseznamem"/>
        <w:numPr>
          <w:ilvl w:val="0"/>
          <w:numId w:val="5"/>
        </w:numPr>
      </w:pPr>
      <w:r w:rsidRPr="002504DB">
        <w:rPr>
          <w:b/>
          <w:bCs/>
        </w:rPr>
        <w:t xml:space="preserve">Co to je PVC pasta alias PLASTISOL? </w:t>
      </w:r>
    </w:p>
    <w:p w:rsidR="002504DB" w:rsidRPr="00265F1C" w:rsidRDefault="002504DB" w:rsidP="002504DB">
      <w:pPr>
        <w:pStyle w:val="Odstavecseseznamem"/>
        <w:numPr>
          <w:ilvl w:val="0"/>
          <w:numId w:val="5"/>
        </w:numPr>
      </w:pPr>
      <w:r>
        <w:t>Použití PVC plastisolů ve výtvarném umění a v práci konzervátora a restaurátora</w:t>
      </w:r>
    </w:p>
    <w:p w:rsidR="00265F1C" w:rsidRDefault="002504DB" w:rsidP="0034316D">
      <w:pPr>
        <w:pStyle w:val="Odstavecseseznamem"/>
        <w:numPr>
          <w:ilvl w:val="0"/>
          <w:numId w:val="5"/>
        </w:numPr>
      </w:pPr>
      <w:r>
        <w:t>Bezpečná změkčovadla pro PVC – příklady</w:t>
      </w:r>
    </w:p>
    <w:p w:rsidR="002504DB" w:rsidRDefault="002504DB" w:rsidP="0034316D">
      <w:pPr>
        <w:pStyle w:val="Odstavecseseznamem"/>
        <w:numPr>
          <w:ilvl w:val="0"/>
          <w:numId w:val="5"/>
        </w:numPr>
      </w:pPr>
      <w:r>
        <w:t xml:space="preserve">Bezpečné stabilizátory </w:t>
      </w:r>
      <w:r w:rsidR="006A0541">
        <w:t>pro PVC – příklady</w:t>
      </w:r>
    </w:p>
    <w:p w:rsidR="006A0541" w:rsidRPr="0034316D" w:rsidRDefault="006A0541" w:rsidP="0034316D">
      <w:pPr>
        <w:pStyle w:val="Odstavecseseznamem"/>
        <w:numPr>
          <w:ilvl w:val="0"/>
          <w:numId w:val="5"/>
        </w:numPr>
      </w:pPr>
      <w:r>
        <w:t>Proč jsou ftaláty a olovnaté stabilizátory problematickými?</w:t>
      </w:r>
    </w:p>
    <w:p w:rsidR="0019375A" w:rsidRPr="00A01913" w:rsidRDefault="0019375A" w:rsidP="0034316D">
      <w:pPr>
        <w:rPr>
          <w:b/>
          <w:color w:val="FF0000"/>
        </w:rPr>
      </w:pPr>
    </w:p>
    <w:p w:rsidR="0019375A" w:rsidRPr="0019375A" w:rsidRDefault="0019375A" w:rsidP="0019375A"/>
    <w:sectPr w:rsidR="0019375A" w:rsidRPr="0019375A" w:rsidSect="008531B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46" w:rsidRDefault="00071C46" w:rsidP="00142A24">
      <w:pPr>
        <w:spacing w:after="0" w:line="240" w:lineRule="auto"/>
      </w:pPr>
      <w:r>
        <w:separator/>
      </w:r>
    </w:p>
  </w:endnote>
  <w:endnote w:type="continuationSeparator" w:id="0">
    <w:p w:rsidR="00071C46" w:rsidRDefault="00071C46" w:rsidP="0014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726"/>
      <w:docPartObj>
        <w:docPartGallery w:val="Page Numbers (Bottom of Page)"/>
        <w:docPartUnique/>
      </w:docPartObj>
    </w:sdtPr>
    <w:sdtContent>
      <w:p w:rsidR="00CC4FEF" w:rsidRDefault="0051322C">
        <w:pPr>
          <w:pStyle w:val="Zpat"/>
          <w:jc w:val="center"/>
        </w:pPr>
        <w:fldSimple w:instr=" PAGE   \* MERGEFORMAT ">
          <w:r w:rsidR="003D096C">
            <w:rPr>
              <w:noProof/>
            </w:rPr>
            <w:t>3</w:t>
          </w:r>
        </w:fldSimple>
      </w:p>
    </w:sdtContent>
  </w:sdt>
  <w:p w:rsidR="00CC4FEF" w:rsidRDefault="00CC4F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46" w:rsidRDefault="00071C46" w:rsidP="00142A24">
      <w:pPr>
        <w:spacing w:after="0" w:line="240" w:lineRule="auto"/>
      </w:pPr>
      <w:r>
        <w:separator/>
      </w:r>
    </w:p>
  </w:footnote>
  <w:footnote w:type="continuationSeparator" w:id="0">
    <w:p w:rsidR="00071C46" w:rsidRDefault="00071C46" w:rsidP="0014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033"/>
    <w:multiLevelType w:val="multilevel"/>
    <w:tmpl w:val="B8A2D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150B05"/>
    <w:multiLevelType w:val="hybridMultilevel"/>
    <w:tmpl w:val="C320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D7D"/>
    <w:multiLevelType w:val="hybridMultilevel"/>
    <w:tmpl w:val="CB446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20D2E"/>
    <w:multiLevelType w:val="multilevel"/>
    <w:tmpl w:val="884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27191"/>
    <w:multiLevelType w:val="hybridMultilevel"/>
    <w:tmpl w:val="48F8C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24E40"/>
    <w:multiLevelType w:val="hybridMultilevel"/>
    <w:tmpl w:val="6538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06410"/>
    <w:multiLevelType w:val="hybridMultilevel"/>
    <w:tmpl w:val="01E89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A302D"/>
    <w:multiLevelType w:val="hybridMultilevel"/>
    <w:tmpl w:val="FB9E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A24"/>
    <w:rsid w:val="00071C46"/>
    <w:rsid w:val="000A3173"/>
    <w:rsid w:val="00142A24"/>
    <w:rsid w:val="0019375A"/>
    <w:rsid w:val="002504DB"/>
    <w:rsid w:val="00265F1C"/>
    <w:rsid w:val="0034316D"/>
    <w:rsid w:val="003D096C"/>
    <w:rsid w:val="003D6288"/>
    <w:rsid w:val="00413CEE"/>
    <w:rsid w:val="0051322C"/>
    <w:rsid w:val="005450E8"/>
    <w:rsid w:val="00560563"/>
    <w:rsid w:val="00563169"/>
    <w:rsid w:val="005D7C4B"/>
    <w:rsid w:val="0067128E"/>
    <w:rsid w:val="006A0541"/>
    <w:rsid w:val="006C70E1"/>
    <w:rsid w:val="006E4B51"/>
    <w:rsid w:val="007D0F73"/>
    <w:rsid w:val="008531B8"/>
    <w:rsid w:val="009409C2"/>
    <w:rsid w:val="009506CC"/>
    <w:rsid w:val="00A01913"/>
    <w:rsid w:val="00A55C00"/>
    <w:rsid w:val="00BA34BA"/>
    <w:rsid w:val="00CC4FEF"/>
    <w:rsid w:val="00CE7B02"/>
    <w:rsid w:val="00D134A0"/>
    <w:rsid w:val="00DA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1B8"/>
  </w:style>
  <w:style w:type="paragraph" w:styleId="Nadpis1">
    <w:name w:val="heading 1"/>
    <w:basedOn w:val="Normln"/>
    <w:next w:val="Normln"/>
    <w:link w:val="Nadpis1Char"/>
    <w:uiPriority w:val="9"/>
    <w:qFormat/>
    <w:rsid w:val="00142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42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42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14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2A24"/>
  </w:style>
  <w:style w:type="paragraph" w:styleId="Zpat">
    <w:name w:val="footer"/>
    <w:basedOn w:val="Normln"/>
    <w:link w:val="ZpatChar"/>
    <w:uiPriority w:val="99"/>
    <w:unhideWhenUsed/>
    <w:rsid w:val="0014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A24"/>
  </w:style>
  <w:style w:type="character" w:customStyle="1" w:styleId="Nadpis1Char">
    <w:name w:val="Nadpis 1 Char"/>
    <w:basedOn w:val="Standardnpsmoodstavce"/>
    <w:link w:val="Nadpis1"/>
    <w:uiPriority w:val="9"/>
    <w:rsid w:val="0014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42A2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3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A317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01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0191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01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0191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6165;predmet=783791;infouco=350300" TargetMode="External"/><Relationship Id="rId13" Type="http://schemas.openxmlformats.org/officeDocument/2006/relationships/hyperlink" Target="https://is.muni.cz/auth/ucitel/student_info?fakulta=1431;obdobi=6165;predmet=783791;infouco=36597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ucitel/student_info?fakulta=1431;obdobi=6165;predmet=783791;infouco=393759" TargetMode="External"/><Relationship Id="rId17" Type="http://schemas.openxmlformats.org/officeDocument/2006/relationships/hyperlink" Target="https://is.muni.cz/auth/ucitel/student_info?fakulta=1431;obdobi=6165;predmet=783791;infouco=3760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ucitel/student_info?fakulta=1431;obdobi=6165;predmet=783791;infouco=3943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ucitel/student_info?fakulta=1431;obdobi=6165;predmet=783791;infouco=4239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?fakulta=1431;obdobi=6165;predmet=783791;infouco=393681" TargetMode="External"/><Relationship Id="rId10" Type="http://schemas.openxmlformats.org/officeDocument/2006/relationships/hyperlink" Target="https://is.muni.cz/auth/ucitel/student_info?fakulta=1431;obdobi=6165;predmet=783791;infouco=4233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31;obdobi=6165;predmet=783791;infouco=357808" TargetMode="External"/><Relationship Id="rId14" Type="http://schemas.openxmlformats.org/officeDocument/2006/relationships/hyperlink" Target="https://is.muni.cz/auth/ucitel/student_info?fakulta=1431;obdobi=6165;predmet=783791;infouco=37926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1581-504B-465A-A8B8-93E58BDB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ladapospa</cp:lastModifiedBy>
  <cp:revision>4</cp:revision>
  <cp:lastPrinted>2013-06-28T04:53:00Z</cp:lastPrinted>
  <dcterms:created xsi:type="dcterms:W3CDTF">2015-05-15T12:26:00Z</dcterms:created>
  <dcterms:modified xsi:type="dcterms:W3CDTF">2015-05-15T12:43:00Z</dcterms:modified>
</cp:coreProperties>
</file>