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CE4" w:rsidRPr="0058031F" w:rsidRDefault="00BC3155" w:rsidP="006B1C98">
      <w:pPr>
        <w:jc w:val="center"/>
        <w:rPr>
          <w:rFonts w:cstheme="minorHAnsi"/>
          <w:b/>
          <w:sz w:val="32"/>
        </w:rPr>
      </w:pPr>
      <w:r w:rsidRPr="0058031F">
        <w:rPr>
          <w:rFonts w:cstheme="minorHAnsi"/>
          <w:b/>
          <w:sz w:val="32"/>
        </w:rPr>
        <w:t>Acidity of Frozen Solutions and Its Connection to Degradation of Enzymes during Freezing</w:t>
      </w:r>
    </w:p>
    <w:p w:rsidR="00BC3155" w:rsidRPr="0058031F" w:rsidRDefault="00BC3155" w:rsidP="006B1C98">
      <w:pPr>
        <w:rPr>
          <w:rFonts w:cstheme="minorHAnsi"/>
        </w:rPr>
      </w:pPr>
    </w:p>
    <w:p w:rsidR="00BC3155" w:rsidRPr="0058031F" w:rsidRDefault="00BC3155" w:rsidP="006B1C98">
      <w:pPr>
        <w:jc w:val="center"/>
        <w:rPr>
          <w:rFonts w:cstheme="minorHAnsi"/>
          <w:vertAlign w:val="superscript"/>
          <w:lang w:val="en-GB"/>
        </w:rPr>
      </w:pPr>
      <w:proofErr w:type="spellStart"/>
      <w:r w:rsidRPr="0058031F">
        <w:rPr>
          <w:rFonts w:cstheme="minorHAnsi"/>
          <w:lang w:val="en-GB"/>
        </w:rPr>
        <w:t>Ľubica</w:t>
      </w:r>
      <w:proofErr w:type="spellEnd"/>
      <w:r w:rsidRPr="0058031F">
        <w:rPr>
          <w:rFonts w:cstheme="minorHAnsi"/>
          <w:lang w:val="en-GB"/>
        </w:rPr>
        <w:t xml:space="preserve"> </w:t>
      </w:r>
      <w:proofErr w:type="spellStart"/>
      <w:r w:rsidRPr="0058031F">
        <w:rPr>
          <w:rFonts w:cstheme="minorHAnsi"/>
          <w:lang w:val="en-GB"/>
        </w:rPr>
        <w:t>Krausková</w:t>
      </w:r>
      <w:proofErr w:type="spellEnd"/>
      <w:r w:rsidRPr="0058031F">
        <w:rPr>
          <w:rFonts w:cstheme="minorHAnsi"/>
          <w:lang w:val="en-GB"/>
        </w:rPr>
        <w:t xml:space="preserve"> </w:t>
      </w:r>
      <w:r w:rsidRPr="0058031F">
        <w:rPr>
          <w:rFonts w:cstheme="minorHAnsi"/>
          <w:vertAlign w:val="superscript"/>
          <w:lang w:val="en-GB"/>
        </w:rPr>
        <w:t>1</w:t>
      </w:r>
      <w:r w:rsidRPr="0058031F">
        <w:rPr>
          <w:rFonts w:cstheme="minorHAnsi"/>
          <w:lang w:val="en-GB"/>
        </w:rPr>
        <w:t xml:space="preserve">, Dominik </w:t>
      </w:r>
      <w:proofErr w:type="spellStart"/>
      <w:r w:rsidRPr="0058031F">
        <w:rPr>
          <w:rFonts w:cstheme="minorHAnsi"/>
          <w:lang w:val="en-GB"/>
        </w:rPr>
        <w:t>Heger</w:t>
      </w:r>
      <w:proofErr w:type="spellEnd"/>
      <w:r w:rsidRPr="0058031F">
        <w:rPr>
          <w:rFonts w:cstheme="minorHAnsi"/>
          <w:lang w:val="en-GB"/>
        </w:rPr>
        <w:t xml:space="preserve"> </w:t>
      </w:r>
      <w:r w:rsidRPr="0058031F">
        <w:rPr>
          <w:rFonts w:cstheme="minorHAnsi"/>
          <w:vertAlign w:val="superscript"/>
          <w:lang w:val="en-GB"/>
        </w:rPr>
        <w:t>1</w:t>
      </w:r>
      <w:proofErr w:type="gramStart"/>
      <w:r w:rsidRPr="0058031F">
        <w:rPr>
          <w:rFonts w:cstheme="minorHAnsi"/>
          <w:vertAlign w:val="superscript"/>
          <w:lang w:val="en-GB"/>
        </w:rPr>
        <w:t>,2</w:t>
      </w:r>
      <w:proofErr w:type="gramEnd"/>
    </w:p>
    <w:p w:rsidR="00BC3155" w:rsidRPr="0058031F" w:rsidRDefault="00BC3155" w:rsidP="006B1C98">
      <w:pPr>
        <w:jc w:val="center"/>
        <w:rPr>
          <w:rFonts w:cstheme="minorHAnsi"/>
        </w:rPr>
      </w:pPr>
    </w:p>
    <w:p w:rsidR="00BC3155" w:rsidRPr="0058031F" w:rsidRDefault="00BC3155" w:rsidP="006B1C98">
      <w:pPr>
        <w:pStyle w:val="Klasik"/>
        <w:spacing w:line="276" w:lineRule="auto"/>
        <w:ind w:left="142" w:hanging="142"/>
        <w:rPr>
          <w:rFonts w:asciiTheme="minorHAnsi" w:hAnsiTheme="minorHAnsi" w:cstheme="minorHAnsi"/>
          <w:sz w:val="22"/>
          <w:szCs w:val="22"/>
          <w:lang w:val="en-GB"/>
        </w:rPr>
      </w:pPr>
      <w:r w:rsidRPr="0058031F">
        <w:rPr>
          <w:rFonts w:asciiTheme="minorHAnsi" w:hAnsiTheme="minorHAnsi" w:cstheme="minorHAnsi"/>
          <w:sz w:val="22"/>
          <w:szCs w:val="22"/>
          <w:vertAlign w:val="superscript"/>
          <w:lang w:val="en-GB"/>
        </w:rPr>
        <w:t>1</w:t>
      </w:r>
      <w:r w:rsidRPr="0058031F">
        <w:rPr>
          <w:rFonts w:asciiTheme="minorHAnsi" w:hAnsiTheme="minorHAnsi" w:cstheme="minorHAnsi"/>
          <w:sz w:val="22"/>
          <w:szCs w:val="22"/>
          <w:lang w:val="en-GB"/>
        </w:rPr>
        <w:t xml:space="preserve"> Department of Chemistry, Faculty of Science, Masaryk University, </w:t>
      </w:r>
      <w:proofErr w:type="spellStart"/>
      <w:r w:rsidRPr="0058031F">
        <w:rPr>
          <w:rFonts w:asciiTheme="minorHAnsi" w:hAnsiTheme="minorHAnsi" w:cstheme="minorHAnsi"/>
          <w:sz w:val="22"/>
          <w:szCs w:val="22"/>
          <w:lang w:val="en-GB"/>
        </w:rPr>
        <w:t>Kamenice</w:t>
      </w:r>
      <w:proofErr w:type="spellEnd"/>
      <w:r w:rsidRPr="0058031F">
        <w:rPr>
          <w:rFonts w:asciiTheme="minorHAnsi" w:hAnsiTheme="minorHAnsi" w:cstheme="minorHAnsi"/>
          <w:sz w:val="22"/>
          <w:szCs w:val="22"/>
          <w:lang w:val="en-GB"/>
        </w:rPr>
        <w:t xml:space="preserve"> 5/A8, 625 00 Brno, Czech Republic</w:t>
      </w:r>
    </w:p>
    <w:p w:rsidR="00BC3155" w:rsidRPr="0058031F" w:rsidRDefault="00BC3155" w:rsidP="006B1C98">
      <w:pPr>
        <w:pStyle w:val="Klasik"/>
        <w:spacing w:line="276" w:lineRule="auto"/>
        <w:ind w:left="142" w:hanging="142"/>
        <w:rPr>
          <w:rFonts w:asciiTheme="minorHAnsi" w:hAnsiTheme="minorHAnsi" w:cstheme="minorHAnsi"/>
          <w:sz w:val="22"/>
          <w:szCs w:val="22"/>
          <w:lang w:val="en-GB"/>
        </w:rPr>
      </w:pPr>
      <w:r w:rsidRPr="0058031F">
        <w:rPr>
          <w:rFonts w:asciiTheme="minorHAnsi" w:hAnsiTheme="minorHAnsi" w:cstheme="minorHAnsi"/>
          <w:sz w:val="22"/>
          <w:szCs w:val="22"/>
          <w:vertAlign w:val="superscript"/>
          <w:lang w:val="en-GB"/>
        </w:rPr>
        <w:t>2</w:t>
      </w:r>
      <w:r w:rsidRPr="0058031F">
        <w:rPr>
          <w:rFonts w:asciiTheme="minorHAnsi" w:hAnsiTheme="minorHAnsi" w:cstheme="minorHAnsi"/>
          <w:sz w:val="22"/>
          <w:szCs w:val="22"/>
          <w:lang w:val="en-GB"/>
        </w:rPr>
        <w:t xml:space="preserve"> Research Centre for Toxic Compounds in the Environment, Faculty of Science, </w:t>
      </w:r>
      <w:r w:rsidRPr="0058031F">
        <w:rPr>
          <w:rStyle w:val="institution"/>
          <w:rFonts w:asciiTheme="minorHAnsi" w:hAnsiTheme="minorHAnsi" w:cstheme="minorHAnsi"/>
          <w:sz w:val="22"/>
          <w:szCs w:val="22"/>
          <w:lang w:val="en-GB"/>
        </w:rPr>
        <w:t>Masaryk University</w:t>
      </w:r>
      <w:r w:rsidRPr="0058031F">
        <w:rPr>
          <w:rFonts w:asciiTheme="minorHAnsi" w:hAnsiTheme="minorHAnsi" w:cstheme="minorHAnsi"/>
          <w:sz w:val="22"/>
          <w:szCs w:val="22"/>
          <w:lang w:val="en-GB"/>
        </w:rPr>
        <w:t xml:space="preserve">, </w:t>
      </w:r>
      <w:proofErr w:type="spellStart"/>
      <w:r w:rsidRPr="0058031F">
        <w:rPr>
          <w:rFonts w:asciiTheme="minorHAnsi" w:hAnsiTheme="minorHAnsi" w:cstheme="minorHAnsi"/>
          <w:sz w:val="22"/>
          <w:szCs w:val="22"/>
          <w:lang w:val="en-GB"/>
        </w:rPr>
        <w:t>Kamenice</w:t>
      </w:r>
      <w:proofErr w:type="spellEnd"/>
      <w:r w:rsidRPr="0058031F">
        <w:rPr>
          <w:rFonts w:asciiTheme="minorHAnsi" w:hAnsiTheme="minorHAnsi" w:cstheme="minorHAnsi"/>
          <w:sz w:val="22"/>
          <w:szCs w:val="22"/>
          <w:lang w:val="en-GB"/>
        </w:rPr>
        <w:t xml:space="preserve"> 5/A29, 625 00 Brno, Czech Rep</w:t>
      </w:r>
      <w:bookmarkStart w:id="0" w:name="_GoBack"/>
      <w:bookmarkEnd w:id="0"/>
      <w:r w:rsidRPr="0058031F">
        <w:rPr>
          <w:rFonts w:asciiTheme="minorHAnsi" w:hAnsiTheme="minorHAnsi" w:cstheme="minorHAnsi"/>
          <w:sz w:val="22"/>
          <w:szCs w:val="22"/>
          <w:lang w:val="en-GB"/>
        </w:rPr>
        <w:t>ublic</w:t>
      </w:r>
    </w:p>
    <w:p w:rsidR="00BC3155" w:rsidRPr="0058031F" w:rsidRDefault="00BC3155" w:rsidP="006B1C98">
      <w:pPr>
        <w:pStyle w:val="Klasik"/>
        <w:spacing w:line="276" w:lineRule="auto"/>
        <w:ind w:left="142" w:hanging="142"/>
        <w:rPr>
          <w:rFonts w:asciiTheme="minorHAnsi" w:hAnsiTheme="minorHAnsi" w:cstheme="minorHAnsi"/>
          <w:sz w:val="22"/>
          <w:szCs w:val="22"/>
          <w:lang w:val="en-GB"/>
        </w:rPr>
      </w:pPr>
    </w:p>
    <w:p w:rsidR="00BC3155" w:rsidRPr="0058031F" w:rsidRDefault="00BC3155" w:rsidP="006B1C98">
      <w:pPr>
        <w:pStyle w:val="Klasik"/>
        <w:spacing w:line="276" w:lineRule="auto"/>
        <w:ind w:left="142" w:hanging="142"/>
        <w:rPr>
          <w:rFonts w:asciiTheme="minorHAnsi" w:hAnsiTheme="minorHAnsi" w:cstheme="minorHAnsi"/>
          <w:b/>
          <w:szCs w:val="22"/>
          <w:lang w:val="en-GB"/>
        </w:rPr>
      </w:pPr>
      <w:r w:rsidRPr="0058031F">
        <w:rPr>
          <w:rFonts w:asciiTheme="minorHAnsi" w:hAnsiTheme="minorHAnsi" w:cstheme="minorHAnsi"/>
          <w:b/>
          <w:szCs w:val="22"/>
          <w:lang w:val="en-GB"/>
        </w:rPr>
        <w:t>Abstract</w:t>
      </w:r>
    </w:p>
    <w:p w:rsidR="00333CA6" w:rsidRDefault="00BC3155" w:rsidP="00333CA6">
      <w:pPr>
        <w:autoSpaceDE w:val="0"/>
        <w:autoSpaceDN w:val="0"/>
        <w:adjustRightInd w:val="0"/>
      </w:pPr>
      <w:r w:rsidRPr="0058031F">
        <w:rPr>
          <w:rFonts w:cstheme="minorHAnsi"/>
        </w:rPr>
        <w:t>Constant pH is often essential for stability of many biomolecules. In solution buffers are used to maintain pH value constant. However, when an aqueous solution of a salt freezes, pH of unfrozen portion of the solution can change dramatically whether towards acidic or towards alkaline values, even if a buffer is used.</w:t>
      </w:r>
      <w:r w:rsidR="0058031F">
        <w:rPr>
          <w:rFonts w:cstheme="minorHAnsi"/>
        </w:rPr>
        <w:t xml:space="preserve"> </w:t>
      </w:r>
      <w:r w:rsidR="006B1C98">
        <w:rPr>
          <w:rFonts w:cs="Times New Roman"/>
        </w:rPr>
        <w:t xml:space="preserve">During freezing the solution becomes more concentrated because compounds dissolved in the solution are expelled from a lattice of newly growing ice. This freeze-concentration often results in excessive crystallization of less soluble component of the buffer and </w:t>
      </w:r>
      <w:r w:rsidR="006B1C98" w:rsidRPr="00A6674A">
        <w:rPr>
          <w:rFonts w:cs="Times New Roman"/>
        </w:rPr>
        <w:t>more pronounced acidity changes than in a buffer-free solution</w:t>
      </w:r>
      <w:r w:rsidR="006B1C98">
        <w:rPr>
          <w:rFonts w:cs="Times New Roman"/>
        </w:rPr>
        <w:t>. Such sequential buffer crystallization</w:t>
      </w:r>
      <w:r w:rsidR="006B1C98">
        <w:t xml:space="preserve"> was shown e.g. for sodium phosphate and succinate buffer systems.</w:t>
      </w:r>
      <w:r w:rsidR="006B1C98" w:rsidRPr="00DC4C59">
        <w:fldChar w:fldCharType="begin"/>
      </w:r>
      <w:r w:rsidR="004423CA">
        <w:instrText xml:space="preserve"> ADDIN EN.CITE &lt;EndNote&gt;&lt;Cite&gt;&lt;Author&gt;Murase&lt;/Author&gt;&lt;Year&gt;1989&lt;/Year&gt;&lt;RecNum&gt;5&lt;/RecNum&gt;&lt;record&gt;&lt;rec-number&gt;5&lt;/rec-number&gt;&lt;ref-type name="Journal Article"&gt;17&lt;/ref-type&gt;&lt;contributors&gt;&lt;authors&gt;&lt;author&gt;Murase, N.&lt;/author&gt;&lt;author&gt;Franks, F.&lt;/author&gt;&lt;/authors&gt;&lt;/contributors&gt;&lt;auth-address&gt;PAFRA LTD,DIV BIOPRESERVAT,150 SCI PK,CAMBRIDGE CB4 4GG,ENGLAND.&lt;/auth-address&gt;&lt;titles&gt;&lt;title&gt;SALT PRECIPITATION DURING THE FREEZE-CONCENTRATION OF PHOSPHATE BUFFER SOLUTIONS&lt;/title&gt;&lt;secondary-title&gt;Biophysical Chemistry&lt;/secondary-title&gt;&lt;/titles&gt;&lt;periodical&gt;&lt;full-title&gt;Biophysical Chemistry&lt;/full-title&gt;&lt;/periodical&gt;&lt;pages&gt;293-300&lt;/pages&gt;&lt;volume&gt;34&lt;/volume&gt;&lt;number&gt;3&lt;/number&gt;&lt;dates&gt;&lt;year&gt;1989&lt;/year&gt;&lt;pub-dates&gt;&lt;date&gt;Nov&lt;/date&gt;&lt;/pub-dates&gt;&lt;/dates&gt;&lt;isbn&gt;0301-4622&lt;/isbn&gt;&lt;accession-num&gt;ISI:A1989CF70100009&lt;/accession-num&gt;&lt;urls&gt;&lt;related-urls&gt;&lt;url&gt;&amp;lt;Go to ISI&amp;gt;://A1989CF70100009&lt;/url&gt;&lt;/related-urls&gt;&lt;pdf-urls&gt;&lt;url&gt;internal-pdf://1989 Murase-1892412161/1989 Murase.pdf&lt;/url&gt;&lt;/pdf-urls&gt;&lt;/urls&gt;&lt;/record&gt;&lt;/Cite&gt;&lt;Cite&gt;&lt;Author&gt;Sundaramurthi&lt;/Author&gt;&lt;Year&gt;2010&lt;/Year&gt;&lt;RecNum&gt;8&lt;/RecNum&gt;&lt;record&gt;&lt;rec-number&gt;8&lt;/rec-number&gt;&lt;ref-type name="Journal Article"&gt;17&lt;/ref-type&gt;&lt;contributors&gt;&lt;authors&gt;&lt;author&gt;Sundaramurthi, P.&lt;/author&gt;&lt;author&gt;Shalaev, E.&lt;/author&gt;&lt;author&gt;Suryanarayanan, R.&lt;/author&gt;&lt;/authors&gt;&lt;/contributors&gt;&lt;auth-address&gt;[Sundaramurthi, Prakash; Suryanarayanan, Raj] Univ Minnesota, Dept Pharmaceut, Minneapolis, MN 55455 USA. [Shalaev, Evgenyi] Pfizer Inc, Groton, CT 06349 USA.&lt;/auth-address&gt;&lt;titles&gt;&lt;title&gt;Calorimetric and Diffractometric Evidence for the Sequential Crystallization of Buffer Components and the Consequential pH Swing in Frozen Solutions&lt;/title&gt;&lt;secondary-title&gt;Journal of Physical Chemistry B&lt;/secondary-title&gt;&lt;/titles&gt;&lt;periodical&gt;&lt;full-title&gt;Journal of Physical Chemistry B&lt;/full-title&gt;&lt;/periodical&gt;&lt;pages&gt;4915-4923&lt;/pages&gt;&lt;volume&gt;114&lt;/volume&gt;&lt;number&gt;14&lt;/number&gt;&lt;dates&gt;&lt;year&gt;&lt;style face="normal" font="default" charset="238" size="100%"&gt;2010&lt;/style&gt;&lt;/year&gt;&lt;pub-dates&gt;&lt;date&gt;Apr&lt;/date&gt;&lt;/pub-dates&gt;&lt;/dates&gt;&lt;accession-num&gt;ISI:000276341500023&lt;/accession-num&gt;&lt;urls&gt;&lt;related-urls&gt;&lt;url&gt;&amp;lt;Go to ISI&amp;gt;://000276341500023 &lt;/url&gt;&lt;/related-urls&gt;&lt;/urls&gt;&lt;/record&gt;&lt;/Cite&gt;&lt;/EndNote&gt;</w:instrText>
      </w:r>
      <w:r w:rsidR="006B1C98" w:rsidRPr="00DC4C59">
        <w:fldChar w:fldCharType="separate"/>
      </w:r>
      <w:r w:rsidR="006B1C98" w:rsidRPr="006B1C98">
        <w:rPr>
          <w:vertAlign w:val="superscript"/>
        </w:rPr>
        <w:t>1, 2</w:t>
      </w:r>
      <w:r w:rsidR="006B1C98" w:rsidRPr="00DC4C59">
        <w:fldChar w:fldCharType="end"/>
      </w:r>
      <w:r w:rsidR="00333CA6">
        <w:t xml:space="preserve"> </w:t>
      </w:r>
      <w:r w:rsidR="002F111E">
        <w:t>Freezing-induced acidity change was observed also in solutions of salts due to different incorporation of anions and cations into the ice lattice</w:t>
      </w:r>
      <w:r w:rsidR="002F111E" w:rsidRPr="002F111E">
        <w:rPr>
          <w:rFonts w:cstheme="minorHAnsi"/>
        </w:rPr>
        <w:t xml:space="preserve"> </w:t>
      </w:r>
      <w:r w:rsidR="002F111E">
        <w:rPr>
          <w:rFonts w:cstheme="minorHAnsi"/>
        </w:rPr>
        <w:t xml:space="preserve">and consequent neutralization of a arose </w:t>
      </w:r>
      <w:r w:rsidR="002F111E">
        <w:t>charge imbalance by the diffusion of the H</w:t>
      </w:r>
      <w:r w:rsidR="002F111E" w:rsidRPr="009E7C28">
        <w:rPr>
          <w:vertAlign w:val="superscript"/>
        </w:rPr>
        <w:t>+</w:t>
      </w:r>
      <w:r w:rsidR="002F111E">
        <w:t xml:space="preserve"> or OH</w:t>
      </w:r>
      <w:r w:rsidR="002F111E" w:rsidRPr="009E7C28">
        <w:rPr>
          <w:vertAlign w:val="superscript"/>
        </w:rPr>
        <w:t>−</w:t>
      </w:r>
      <w:r w:rsidR="004423CA">
        <w:t xml:space="preserve"> from liquid into the ice</w:t>
      </w:r>
      <w:r w:rsidR="002F111E">
        <w:t>.</w:t>
      </w:r>
      <w:r w:rsidR="004423CA">
        <w:fldChar w:fldCharType="begin"/>
      </w:r>
      <w:r w:rsidR="004423CA">
        <w:instrText xml:space="preserve"> ADDIN EN.CITE &lt;EndNote&gt;&lt;Cite&gt;&lt;Author&gt;Workman&lt;/Author&gt;&lt;Year&gt;1950&lt;/Year&gt;&lt;RecNum&gt;3&lt;/RecNum&gt;&lt;record&gt;&lt;rec-number&gt;3&lt;/rec-number&gt;&lt;ref-type name="Journal Article"&gt;17&lt;/ref-type&gt;&lt;contributors&gt;&lt;authors&gt;&lt;author&gt;Workman, E. J.&lt;/author&gt;&lt;author&gt;Reynolds, S. E.&lt;/author&gt;&lt;/authors&gt;&lt;/contributors&gt;&lt;titles&gt;&lt;title&gt;Electrical Phenomena Occurring during the Freezing of Dilute Aqueous Solutions and Their Possible Relationship to Thunderstorm Electricity&lt;/title&gt;&lt;secondary-title&gt;Physical Review&lt;/secondary-title&gt;&lt;/titles&gt;&lt;periodical&gt;&lt;full-title&gt;Physical Review&lt;/full-title&gt;&lt;/periodical&gt;&lt;pages&gt;254&lt;/pages&gt;&lt;volume&gt;78&lt;/volume&gt;&lt;number&gt;3&lt;/number&gt;&lt;dates&gt;&lt;year&gt;1950&lt;/year&gt;&lt;/dates&gt;&lt;urls&gt;&lt;pdf-urls&gt;&lt;url&gt;internal-pdf://1950 Workman-3720852225/1950 Workman.pdf&lt;/url&gt;&lt;/pdf-urls&gt;&lt;/urls&gt;&lt;/record&gt;&lt;/Cite&gt;&lt;Cite&gt;&lt;Author&gt;Bronshteyn&lt;/Author&gt;&lt;Year&gt;1991&lt;/Year&gt;&lt;RecNum&gt;7&lt;/RecNum&gt;&lt;record&gt;&lt;rec-number&gt;7&lt;/rec-number&gt;&lt;ref-type name="Journal Article"&gt;17&lt;/ref-type&gt;&lt;contributors&gt;&lt;authors&gt;&lt;author&gt;Bronshteyn, V. L.&lt;/author&gt;&lt;author&gt;Chernov, A. A.&lt;/author&gt;&lt;/authors&gt;&lt;/contributors&gt;&lt;titles&gt;&lt;title&gt;Freezing Potentials Arising on Solidification of Dilute Aqueous-Solutions of Electrolytes&lt;/title&gt;&lt;secondary-title&gt;Journal of Crystal Growth&lt;/secondary-title&gt;&lt;/titles&gt;&lt;periodical&gt;&lt;full-title&gt;Journal of Crystal Growth&lt;/full-title&gt;&lt;/periodical&gt;&lt;pages&gt;129-145&lt;/pages&gt;&lt;volume&gt;112&lt;/volume&gt;&lt;number&gt;1&lt;/number&gt;&lt;dates&gt;&lt;year&gt;1991&lt;/year&gt;&lt;pub-dates&gt;&lt;date&gt;May&lt;/date&gt;&lt;/pub-dates&gt;&lt;/dates&gt;&lt;accession-num&gt;ISI:A1991FQ32000014&lt;/accession-num&gt;&lt;urls&gt;&lt;related-urls&gt;&lt;url&gt;&amp;lt;Go to ISI&amp;gt;://A1991FQ32000014&lt;/url&gt;&lt;/related-urls&gt;&lt;/urls&gt;&lt;/record&gt;&lt;/Cite&gt;&lt;/EndNote&gt;</w:instrText>
      </w:r>
      <w:r w:rsidR="004423CA">
        <w:fldChar w:fldCharType="separate"/>
      </w:r>
      <w:r w:rsidR="004423CA" w:rsidRPr="004423CA">
        <w:rPr>
          <w:vertAlign w:val="superscript"/>
        </w:rPr>
        <w:t>3, 4</w:t>
      </w:r>
      <w:r w:rsidR="004423CA">
        <w:fldChar w:fldCharType="end"/>
      </w:r>
      <w:r w:rsidR="002F111E">
        <w:t xml:space="preserve"> </w:t>
      </w:r>
      <w:proofErr w:type="gramStart"/>
      <w:r w:rsidR="002F111E">
        <w:t>In</w:t>
      </w:r>
      <w:proofErr w:type="gramEnd"/>
      <w:r w:rsidR="002F111E">
        <w:t xml:space="preserve"> this study the effect of freezing-induced pH change on denaturation of model enzyme </w:t>
      </w:r>
      <w:proofErr w:type="spellStart"/>
      <w:r w:rsidR="002F111E">
        <w:t>DbjA</w:t>
      </w:r>
      <w:proofErr w:type="spellEnd"/>
      <w:r w:rsidR="002F111E" w:rsidRPr="002F111E">
        <w:t xml:space="preserve"> </w:t>
      </w:r>
      <w:r w:rsidR="002F111E">
        <w:t>was examined. Freezing-induced pH change was monitored for various experimental conditions and correlated to loss of enzymatic activity during freezing and thawing.</w:t>
      </w:r>
    </w:p>
    <w:p w:rsidR="004423CA" w:rsidRDefault="004423CA" w:rsidP="00333CA6">
      <w:pPr>
        <w:autoSpaceDE w:val="0"/>
        <w:autoSpaceDN w:val="0"/>
        <w:adjustRightInd w:val="0"/>
      </w:pPr>
    </w:p>
    <w:p w:rsidR="002F111E" w:rsidRPr="004423CA" w:rsidRDefault="004423CA" w:rsidP="00333CA6">
      <w:pPr>
        <w:autoSpaceDE w:val="0"/>
        <w:autoSpaceDN w:val="0"/>
        <w:adjustRightInd w:val="0"/>
        <w:rPr>
          <w:b/>
          <w:sz w:val="24"/>
        </w:rPr>
      </w:pPr>
      <w:r w:rsidRPr="004423CA">
        <w:rPr>
          <w:b/>
          <w:sz w:val="24"/>
        </w:rPr>
        <w:t>References</w:t>
      </w:r>
    </w:p>
    <w:p w:rsidR="004423CA" w:rsidRPr="004423CA" w:rsidRDefault="0058031F" w:rsidP="004423CA">
      <w:pPr>
        <w:spacing w:line="240" w:lineRule="auto"/>
        <w:rPr>
          <w:rFonts w:ascii="Calibri" w:hAnsi="Calibri" w:cs="Calibri"/>
        </w:rPr>
      </w:pPr>
      <w:r>
        <w:rPr>
          <w:rFonts w:cstheme="minorHAnsi"/>
        </w:rPr>
        <w:fldChar w:fldCharType="begin"/>
      </w:r>
      <w:r>
        <w:rPr>
          <w:rFonts w:cstheme="minorHAnsi"/>
        </w:rPr>
        <w:instrText xml:space="preserve"> ADDIN EN.REFLIST </w:instrText>
      </w:r>
      <w:r>
        <w:rPr>
          <w:rFonts w:cstheme="minorHAnsi"/>
        </w:rPr>
        <w:fldChar w:fldCharType="separate"/>
      </w:r>
      <w:r w:rsidR="004423CA" w:rsidRPr="004423CA">
        <w:rPr>
          <w:rFonts w:ascii="Calibri" w:hAnsi="Calibri" w:cs="Calibri"/>
        </w:rPr>
        <w:t>1.</w:t>
      </w:r>
      <w:r w:rsidR="004423CA" w:rsidRPr="004423CA">
        <w:rPr>
          <w:rFonts w:ascii="Calibri" w:hAnsi="Calibri" w:cs="Calibri"/>
        </w:rPr>
        <w:tab/>
        <w:t xml:space="preserve">Murase, N.; Franks, F., Salt Precipitation During the Freeze-Concentration of Phosphate Buffer Solutions. </w:t>
      </w:r>
      <w:r w:rsidR="004423CA" w:rsidRPr="004423CA">
        <w:rPr>
          <w:rFonts w:ascii="Calibri" w:hAnsi="Calibri" w:cs="Calibri"/>
          <w:i/>
        </w:rPr>
        <w:t xml:space="preserve">Biophysical Chemistry </w:t>
      </w:r>
      <w:r w:rsidR="004423CA" w:rsidRPr="004423CA">
        <w:rPr>
          <w:rFonts w:ascii="Calibri" w:hAnsi="Calibri" w:cs="Calibri"/>
          <w:b/>
        </w:rPr>
        <w:t>1989,</w:t>
      </w:r>
      <w:r w:rsidR="004423CA" w:rsidRPr="004423CA">
        <w:rPr>
          <w:rFonts w:ascii="Calibri" w:hAnsi="Calibri" w:cs="Calibri"/>
        </w:rPr>
        <w:t xml:space="preserve"> 34, (3), 293-300.</w:t>
      </w:r>
    </w:p>
    <w:p w:rsidR="004423CA" w:rsidRPr="004423CA" w:rsidRDefault="004423CA" w:rsidP="004423CA">
      <w:pPr>
        <w:spacing w:line="240" w:lineRule="auto"/>
        <w:rPr>
          <w:rFonts w:ascii="Calibri" w:hAnsi="Calibri" w:cs="Calibri"/>
        </w:rPr>
      </w:pPr>
      <w:r w:rsidRPr="004423CA">
        <w:rPr>
          <w:rFonts w:ascii="Calibri" w:hAnsi="Calibri" w:cs="Calibri"/>
        </w:rPr>
        <w:t>2.</w:t>
      </w:r>
      <w:r w:rsidRPr="004423CA">
        <w:rPr>
          <w:rFonts w:ascii="Calibri" w:hAnsi="Calibri" w:cs="Calibri"/>
        </w:rPr>
        <w:tab/>
        <w:t xml:space="preserve">Sundaramurthi, P.; Shalaev, E.; Suryanarayanan, R., Calorimetric and Diffractometric Evidence for the Sequential Crystallization of Buffer Components and the Consequential Ph Swing in Frozen Solutions. </w:t>
      </w:r>
      <w:r w:rsidRPr="004423CA">
        <w:rPr>
          <w:rFonts w:ascii="Calibri" w:hAnsi="Calibri" w:cs="Calibri"/>
          <w:i/>
        </w:rPr>
        <w:t xml:space="preserve">Journal of Physical Chemistry B </w:t>
      </w:r>
      <w:r w:rsidRPr="004423CA">
        <w:rPr>
          <w:rFonts w:ascii="Calibri" w:hAnsi="Calibri" w:cs="Calibri"/>
          <w:b/>
        </w:rPr>
        <w:t>2010,</w:t>
      </w:r>
      <w:r w:rsidRPr="004423CA">
        <w:rPr>
          <w:rFonts w:ascii="Calibri" w:hAnsi="Calibri" w:cs="Calibri"/>
        </w:rPr>
        <w:t xml:space="preserve"> 114, (14), 4915-4923.</w:t>
      </w:r>
    </w:p>
    <w:p w:rsidR="004423CA" w:rsidRPr="004423CA" w:rsidRDefault="004423CA" w:rsidP="004423CA">
      <w:pPr>
        <w:spacing w:line="240" w:lineRule="auto"/>
        <w:rPr>
          <w:rFonts w:ascii="Calibri" w:hAnsi="Calibri" w:cs="Calibri"/>
        </w:rPr>
      </w:pPr>
      <w:r w:rsidRPr="004423CA">
        <w:rPr>
          <w:rFonts w:ascii="Calibri" w:hAnsi="Calibri" w:cs="Calibri"/>
        </w:rPr>
        <w:t>3.</w:t>
      </w:r>
      <w:r w:rsidRPr="004423CA">
        <w:rPr>
          <w:rFonts w:ascii="Calibri" w:hAnsi="Calibri" w:cs="Calibri"/>
        </w:rPr>
        <w:tab/>
        <w:t xml:space="preserve">Workman, E. J.; Reynolds, S. E., Electrical Phenomena Occurring During the Freezing of Dilute Aqueous Solutions and Their Possible Relationship to Thunderstorm Electricity. </w:t>
      </w:r>
      <w:r w:rsidRPr="004423CA">
        <w:rPr>
          <w:rFonts w:ascii="Calibri" w:hAnsi="Calibri" w:cs="Calibri"/>
          <w:i/>
        </w:rPr>
        <w:t xml:space="preserve">Physical Review </w:t>
      </w:r>
      <w:r w:rsidRPr="004423CA">
        <w:rPr>
          <w:rFonts w:ascii="Calibri" w:hAnsi="Calibri" w:cs="Calibri"/>
          <w:b/>
        </w:rPr>
        <w:t>1950,</w:t>
      </w:r>
      <w:r w:rsidRPr="004423CA">
        <w:rPr>
          <w:rFonts w:ascii="Calibri" w:hAnsi="Calibri" w:cs="Calibri"/>
        </w:rPr>
        <w:t xml:space="preserve"> 78, (3), 254.</w:t>
      </w:r>
    </w:p>
    <w:p w:rsidR="004423CA" w:rsidRPr="004423CA" w:rsidRDefault="004423CA" w:rsidP="004423CA">
      <w:pPr>
        <w:spacing w:line="240" w:lineRule="auto"/>
        <w:rPr>
          <w:rFonts w:ascii="Calibri" w:hAnsi="Calibri" w:cs="Calibri"/>
        </w:rPr>
      </w:pPr>
      <w:r w:rsidRPr="004423CA">
        <w:rPr>
          <w:rFonts w:ascii="Calibri" w:hAnsi="Calibri" w:cs="Calibri"/>
        </w:rPr>
        <w:t>4.</w:t>
      </w:r>
      <w:r w:rsidRPr="004423CA">
        <w:rPr>
          <w:rFonts w:ascii="Calibri" w:hAnsi="Calibri" w:cs="Calibri"/>
        </w:rPr>
        <w:tab/>
        <w:t xml:space="preserve">Bronshteyn, V. L.; Chernov, A. A., Freezing Potentials Arising on Solidification of Dilute Aqueous-Solutions of Electrolytes. </w:t>
      </w:r>
      <w:r w:rsidRPr="004423CA">
        <w:rPr>
          <w:rFonts w:ascii="Calibri" w:hAnsi="Calibri" w:cs="Calibri"/>
          <w:i/>
        </w:rPr>
        <w:t xml:space="preserve">Journal of Crystal Growth </w:t>
      </w:r>
      <w:r w:rsidRPr="004423CA">
        <w:rPr>
          <w:rFonts w:ascii="Calibri" w:hAnsi="Calibri" w:cs="Calibri"/>
          <w:b/>
        </w:rPr>
        <w:t>1991,</w:t>
      </w:r>
      <w:r w:rsidRPr="004423CA">
        <w:rPr>
          <w:rFonts w:ascii="Calibri" w:hAnsi="Calibri" w:cs="Calibri"/>
        </w:rPr>
        <w:t xml:space="preserve"> 112, (1), 129-145.</w:t>
      </w:r>
    </w:p>
    <w:p w:rsidR="004423CA" w:rsidRPr="004423CA" w:rsidRDefault="004423CA" w:rsidP="004423CA">
      <w:pPr>
        <w:spacing w:line="240" w:lineRule="auto"/>
        <w:rPr>
          <w:rFonts w:ascii="Calibri" w:hAnsi="Calibri" w:cs="Calibri"/>
        </w:rPr>
      </w:pPr>
    </w:p>
    <w:p w:rsidR="00BC3155" w:rsidRPr="0058031F" w:rsidRDefault="0058031F" w:rsidP="004423CA">
      <w:pPr>
        <w:spacing w:line="240" w:lineRule="auto"/>
        <w:ind w:left="720" w:hanging="720"/>
        <w:rPr>
          <w:rFonts w:cstheme="minorHAnsi"/>
        </w:rPr>
      </w:pPr>
      <w:r>
        <w:rPr>
          <w:rFonts w:cstheme="minorHAnsi"/>
        </w:rPr>
        <w:fldChar w:fldCharType="end"/>
      </w:r>
    </w:p>
    <w:sectPr w:rsidR="00BC3155" w:rsidRPr="0058031F" w:rsidSect="003765B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/ENInstantFormat&gt;"/>
    <w:docVar w:name="EN.Layout" w:val="&lt;ENLayout&gt;&lt;Style&gt;ACS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/ENLayout&gt;"/>
    <w:docVar w:name="EN.Libraries" w:val="&lt;ENLibraries&gt;&lt;Libraries&gt;&lt;item&gt;Acidity of frozen solutions.enl&lt;/item&gt;&lt;item&gt;Freezing Potential.enl&lt;/item&gt;&lt;/Libraries&gt;&lt;/ENLibraries&gt;"/>
  </w:docVars>
  <w:rsids>
    <w:rsidRoot w:val="00BC3155"/>
    <w:rsid w:val="00185821"/>
    <w:rsid w:val="002032AB"/>
    <w:rsid w:val="00234F36"/>
    <w:rsid w:val="00282ECE"/>
    <w:rsid w:val="002F111E"/>
    <w:rsid w:val="00333CA6"/>
    <w:rsid w:val="003765BE"/>
    <w:rsid w:val="004423CA"/>
    <w:rsid w:val="00523898"/>
    <w:rsid w:val="0058031F"/>
    <w:rsid w:val="006B1C98"/>
    <w:rsid w:val="00821C3C"/>
    <w:rsid w:val="00AA51B8"/>
    <w:rsid w:val="00BC3155"/>
    <w:rsid w:val="00D17EBA"/>
    <w:rsid w:val="00D25A85"/>
    <w:rsid w:val="00E1139D"/>
    <w:rsid w:val="00EB6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1139D"/>
    <w:pPr>
      <w:spacing w:after="0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Klasik">
    <w:name w:val="Klasik"/>
    <w:basedOn w:val="Normln"/>
    <w:link w:val="KlasikChar"/>
    <w:qFormat/>
    <w:rsid w:val="00BC3155"/>
    <w:pPr>
      <w:spacing w:line="240" w:lineRule="auto"/>
    </w:pPr>
    <w:rPr>
      <w:rFonts w:asciiTheme="majorHAnsi" w:hAnsiTheme="majorHAnsi"/>
      <w:sz w:val="24"/>
      <w:szCs w:val="24"/>
      <w:lang w:val="sk-SK"/>
    </w:rPr>
  </w:style>
  <w:style w:type="character" w:customStyle="1" w:styleId="KlasikChar">
    <w:name w:val="Klasik Char"/>
    <w:basedOn w:val="Standardnpsmoodstavce"/>
    <w:link w:val="Klasik"/>
    <w:rsid w:val="00BC3155"/>
    <w:rPr>
      <w:rFonts w:asciiTheme="majorHAnsi" w:hAnsiTheme="majorHAnsi"/>
      <w:sz w:val="24"/>
      <w:szCs w:val="24"/>
      <w:lang w:val="sk-SK"/>
    </w:rPr>
  </w:style>
  <w:style w:type="character" w:customStyle="1" w:styleId="institution">
    <w:name w:val="institution"/>
    <w:basedOn w:val="Standardnpsmoodstavce"/>
    <w:rsid w:val="00BC31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1139D"/>
    <w:pPr>
      <w:spacing w:after="0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Klasik">
    <w:name w:val="Klasik"/>
    <w:basedOn w:val="Normln"/>
    <w:link w:val="KlasikChar"/>
    <w:qFormat/>
    <w:rsid w:val="00BC3155"/>
    <w:pPr>
      <w:spacing w:line="240" w:lineRule="auto"/>
    </w:pPr>
    <w:rPr>
      <w:rFonts w:asciiTheme="majorHAnsi" w:hAnsiTheme="majorHAnsi"/>
      <w:sz w:val="24"/>
      <w:szCs w:val="24"/>
      <w:lang w:val="sk-SK"/>
    </w:rPr>
  </w:style>
  <w:style w:type="character" w:customStyle="1" w:styleId="KlasikChar">
    <w:name w:val="Klasik Char"/>
    <w:basedOn w:val="Standardnpsmoodstavce"/>
    <w:link w:val="Klasik"/>
    <w:rsid w:val="00BC3155"/>
    <w:rPr>
      <w:rFonts w:asciiTheme="majorHAnsi" w:hAnsiTheme="majorHAnsi"/>
      <w:sz w:val="24"/>
      <w:szCs w:val="24"/>
      <w:lang w:val="sk-SK"/>
    </w:rPr>
  </w:style>
  <w:style w:type="character" w:customStyle="1" w:styleId="institution">
    <w:name w:val="institution"/>
    <w:basedOn w:val="Standardnpsmoodstavce"/>
    <w:rsid w:val="00BC31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909</Words>
  <Characters>5367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Lubka</dc:creator>
  <cp:lastModifiedBy>pinkas</cp:lastModifiedBy>
  <cp:revision>2</cp:revision>
  <dcterms:created xsi:type="dcterms:W3CDTF">2016-05-01T17:06:00Z</dcterms:created>
  <dcterms:modified xsi:type="dcterms:W3CDTF">2016-05-01T17:06:00Z</dcterms:modified>
</cp:coreProperties>
</file>