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58" w:rsidRDefault="00E24858" w:rsidP="00590383">
      <w:pPr>
        <w:jc w:val="center"/>
        <w:rPr>
          <w:b/>
          <w:sz w:val="24"/>
          <w:szCs w:val="24"/>
        </w:rPr>
      </w:pPr>
      <w:r w:rsidRPr="00590383">
        <w:rPr>
          <w:b/>
          <w:sz w:val="24"/>
          <w:szCs w:val="24"/>
        </w:rPr>
        <w:t>NEUTRINOS</w:t>
      </w:r>
    </w:p>
    <w:p w:rsidR="00E24858" w:rsidRPr="00590383" w:rsidRDefault="00E24858" w:rsidP="00590383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</w:rPr>
        <w:t>1. What is a neutrino</w:t>
      </w:r>
      <w:r>
        <w:rPr>
          <w:sz w:val="24"/>
          <w:szCs w:val="24"/>
          <w:lang w:val="en-US"/>
        </w:rPr>
        <w:t>? How much do you know about it?</w:t>
      </w:r>
    </w:p>
    <w:p w:rsidR="00E24858" w:rsidRDefault="00E24858" w:rsidP="00820BD8">
      <w:pPr>
        <w:pStyle w:val="Odstavecsesezname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How has this discovery changed the world of physics?</w:t>
      </w:r>
    </w:p>
    <w:p w:rsidR="00E24858" w:rsidRDefault="00E24858" w:rsidP="00590383">
      <w:pPr>
        <w:pStyle w:val="Odstavecseseznamem"/>
        <w:ind w:left="1080"/>
        <w:rPr>
          <w:sz w:val="24"/>
          <w:szCs w:val="24"/>
          <w:lang w:val="en-US"/>
        </w:rPr>
      </w:pPr>
    </w:p>
    <w:p w:rsidR="00E24858" w:rsidRPr="001231DB" w:rsidRDefault="00E24858" w:rsidP="00605F5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231DB">
        <w:rPr>
          <w:sz w:val="24"/>
          <w:szCs w:val="24"/>
        </w:rPr>
        <w:t xml:space="preserve">Put the verbs in brackets into their proper form, add prepositions where necessary. Then have a guess and try to match the </w:t>
      </w:r>
      <w:r w:rsidRPr="001231DB">
        <w:rPr>
          <w:sz w:val="24"/>
          <w:szCs w:val="24"/>
          <w:lang w:val="en-US"/>
        </w:rPr>
        <w:t>passages with dates;</w:t>
      </w:r>
    </w:p>
    <w:p w:rsidR="00E24858" w:rsidRPr="00045399" w:rsidRDefault="00E24858" w:rsidP="00590383">
      <w:pPr>
        <w:spacing w:before="100" w:beforeAutospacing="1" w:after="100" w:afterAutospacing="1" w:line="240" w:lineRule="auto"/>
        <w:outlineLvl w:val="1"/>
        <w:rPr>
          <w:rFonts w:cs="Calibri"/>
          <w:bCs/>
          <w:sz w:val="24"/>
          <w:szCs w:val="24"/>
          <w:u w:val="single"/>
          <w:lang w:eastAsia="cs-CZ"/>
        </w:rPr>
      </w:pPr>
      <w:r w:rsidRPr="00590383">
        <w:rPr>
          <w:rFonts w:cs="Calibri"/>
          <w:bCs/>
          <w:sz w:val="24"/>
          <w:szCs w:val="24"/>
          <w:u w:val="single"/>
          <w:lang w:eastAsia="cs-CZ"/>
        </w:rPr>
        <w:t>A Brief History of the Neutrino</w:t>
      </w:r>
    </w:p>
    <w:p w:rsidR="00E24858" w:rsidRPr="00045399" w:rsidRDefault="00E24858" w:rsidP="00590383">
      <w:pPr>
        <w:spacing w:before="100" w:beforeAutospacing="1" w:after="100" w:afterAutospacing="1" w:line="240" w:lineRule="auto"/>
        <w:outlineLvl w:val="1"/>
        <w:rPr>
          <w:rFonts w:cs="Calibri"/>
          <w:bCs/>
          <w:sz w:val="24"/>
          <w:szCs w:val="24"/>
          <w:lang w:eastAsia="cs-CZ"/>
        </w:rPr>
      </w:pPr>
      <w:r w:rsidRPr="00590383">
        <w:rPr>
          <w:rFonts w:cs="Calibri"/>
          <w:sz w:val="24"/>
          <w:szCs w:val="24"/>
          <w:lang w:eastAsia="cs-CZ"/>
        </w:rPr>
        <w:t>1931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1934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1959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1962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1978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1985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1987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1989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1989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1994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1997</w:t>
      </w:r>
      <w:r w:rsidRPr="00045399">
        <w:rPr>
          <w:rFonts w:cs="Calibri"/>
          <w:sz w:val="24"/>
          <w:szCs w:val="24"/>
          <w:lang w:eastAsia="cs-CZ"/>
        </w:rPr>
        <w:t xml:space="preserve">, </w:t>
      </w:r>
      <w:r w:rsidRPr="00590383">
        <w:rPr>
          <w:rFonts w:cs="Calibri"/>
          <w:sz w:val="24"/>
          <w:szCs w:val="24"/>
          <w:lang w:eastAsia="cs-CZ"/>
        </w:rPr>
        <w:t>1998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"/>
        <w:gridCol w:w="8832"/>
      </w:tblGrid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- The tau particle </w:t>
            </w:r>
            <w:r w:rsidRPr="00820BD8">
              <w:rPr>
                <w:rFonts w:cs="Calibri"/>
                <w:b/>
                <w:sz w:val="24"/>
                <w:szCs w:val="24"/>
                <w:lang w:eastAsia="cs-CZ"/>
              </w:rPr>
              <w:t>(discover)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at </w:t>
            </w:r>
            <w:hyperlink r:id="rId7" w:history="1">
              <w:r w:rsidRPr="00935417">
                <w:rPr>
                  <w:rFonts w:cs="Calibri"/>
                  <w:sz w:val="24"/>
                  <w:szCs w:val="24"/>
                  <w:lang w:eastAsia="cs-CZ"/>
                </w:rPr>
                <w:t>SLAC</w:t>
              </w:r>
            </w:hyperlink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, the Stanford Linear Accelerator Center. It is soon recognized to be a heavier version of the electron and muon, and its decay </w:t>
            </w:r>
            <w:r w:rsidRPr="00820BD8">
              <w:rPr>
                <w:rFonts w:cs="Calibri"/>
                <w:b/>
                <w:sz w:val="24"/>
                <w:szCs w:val="24"/>
                <w:lang w:eastAsia="cs-CZ"/>
              </w:rPr>
              <w:t>(exhibit)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the same apparent imbalance of energy and momentum that </w:t>
            </w:r>
            <w:r w:rsidRPr="00820BD8">
              <w:rPr>
                <w:rFonts w:cs="Calibri"/>
                <w:b/>
                <w:sz w:val="24"/>
                <w:szCs w:val="24"/>
                <w:lang w:eastAsia="cs-CZ"/>
              </w:rPr>
              <w:t>(lead/Pauli/predict)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the existence of the neutrino in 1931. The existence of a third neutrino associated with the tau is hence inferred, although this neutrino </w:t>
            </w:r>
            <w:r w:rsidRPr="00820BD8">
              <w:rPr>
                <w:rFonts w:cs="Calibri"/>
                <w:b/>
                <w:sz w:val="24"/>
                <w:szCs w:val="24"/>
                <w:lang w:eastAsia="cs-CZ"/>
              </w:rPr>
              <w:t>(have to/yet/observe).</w:t>
            </w: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- A hypothetical particle </w:t>
            </w:r>
            <w:r w:rsidRPr="00820BD8">
              <w:rPr>
                <w:rFonts w:cs="Calibri"/>
                <w:b/>
                <w:sz w:val="24"/>
                <w:szCs w:val="24"/>
                <w:lang w:eastAsia="cs-CZ"/>
              </w:rPr>
              <w:t>(predict)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the theorist Wolfgang Pauli. Pauli</w:t>
            </w:r>
            <w:r>
              <w:rPr>
                <w:rFonts w:cs="Calibri"/>
                <w:sz w:val="24"/>
                <w:szCs w:val="24"/>
                <w:lang w:eastAsia="cs-CZ"/>
              </w:rPr>
              <w:t xml:space="preserve">’s 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prediction </w:t>
            </w:r>
            <w:r w:rsidRPr="001231DB">
              <w:rPr>
                <w:rFonts w:cs="Calibri"/>
                <w:b/>
                <w:sz w:val="24"/>
                <w:szCs w:val="24"/>
                <w:lang w:eastAsia="cs-CZ"/>
              </w:rPr>
              <w:t>(base)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the fact that energy and momentum </w:t>
            </w:r>
            <w:r w:rsidRPr="001231DB">
              <w:rPr>
                <w:rFonts w:cs="Calibri"/>
                <w:b/>
                <w:sz w:val="24"/>
                <w:szCs w:val="24"/>
                <w:lang w:eastAsia="cs-CZ"/>
              </w:rPr>
              <w:t xml:space="preserve">(not appear/conserved) 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>certain radioactive decays. Pauli suggested that this missing energy might be carried off, unseen, by a neutral particle which was escaping detection.</w:t>
            </w:r>
          </w:p>
        </w:tc>
      </w:tr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>- Enrico Fermi develops a comprehensive theory of radioactive decays, including Pauli's hypothetical particle, which Fermi coins the neutrino (Italian: "little neutral one"). With inclusion of the neutrino, Fermi's theory accurately explains many experimentally observed results.</w:t>
            </w:r>
          </w:p>
        </w:tc>
      </w:tr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- Discovery of a particle </w:t>
            </w:r>
            <w:r w:rsidRPr="001231DB">
              <w:rPr>
                <w:rFonts w:cs="Calibri"/>
                <w:b/>
                <w:sz w:val="24"/>
                <w:szCs w:val="24"/>
                <w:lang w:eastAsia="cs-CZ"/>
              </w:rPr>
              <w:t>(fit)</w:t>
            </w:r>
            <w:r>
              <w:rPr>
                <w:rFonts w:cs="Calibri"/>
                <w:sz w:val="24"/>
                <w:szCs w:val="24"/>
                <w:lang w:eastAsia="cs-CZ"/>
              </w:rPr>
              <w:t xml:space="preserve"> 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the expected characteristics of the neutrino </w:t>
            </w:r>
            <w:r w:rsidRPr="001231DB">
              <w:rPr>
                <w:rFonts w:cs="Calibri"/>
                <w:b/>
                <w:sz w:val="24"/>
                <w:szCs w:val="24"/>
                <w:lang w:eastAsia="cs-CZ"/>
              </w:rPr>
              <w:t>(announce)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Clyde Cowan and </w:t>
            </w:r>
            <w:hyperlink r:id="rId8" w:history="1">
              <w:r w:rsidRPr="00935417">
                <w:rPr>
                  <w:rFonts w:cs="Calibri"/>
                  <w:sz w:val="24"/>
                  <w:szCs w:val="24"/>
                  <w:lang w:eastAsia="cs-CZ"/>
                </w:rPr>
                <w:t>Fred Reines</w:t>
              </w:r>
            </w:hyperlink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(a founding member of Super-Kamiokande; UCI professor emeritus and recipient of the 1995 Nobel Prize in physics for his contribution to the discovery). This neutrino </w:t>
            </w:r>
            <w:r w:rsidRPr="001231DB">
              <w:rPr>
                <w:rFonts w:cs="Calibri"/>
                <w:b/>
                <w:sz w:val="24"/>
                <w:szCs w:val="24"/>
                <w:lang w:eastAsia="cs-CZ"/>
              </w:rPr>
              <w:t>(later/determine/be)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the partner of the electron.</w:t>
            </w:r>
          </w:p>
        </w:tc>
      </w:tr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>- Kamiokande, another large water detector looking for proton decay, and IMB detect a simultaneous burst of neutrinos from Supernova 1987A.</w:t>
            </w: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- Experiments at </w:t>
            </w:r>
            <w:hyperlink r:id="rId9" w:history="1">
              <w:r w:rsidRPr="00935417">
                <w:rPr>
                  <w:rFonts w:cs="Calibri"/>
                  <w:sz w:val="24"/>
                  <w:szCs w:val="24"/>
                  <w:lang w:eastAsia="cs-CZ"/>
                </w:rPr>
                <w:t>Brookhaven National Laboratory</w:t>
              </w:r>
            </w:hyperlink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and </w:t>
            </w:r>
            <w:hyperlink r:id="rId10" w:history="1">
              <w:r w:rsidRPr="00935417">
                <w:rPr>
                  <w:rFonts w:cs="Calibri"/>
                  <w:sz w:val="24"/>
                  <w:szCs w:val="24"/>
                  <w:lang w:eastAsia="cs-CZ"/>
                </w:rPr>
                <w:t>CERN</w:t>
              </w:r>
            </w:hyperlink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, the European Laboratory for Nuclear Physics make a surprising discovery: neutrinos produced in association with muons </w:t>
            </w:r>
            <w:r w:rsidRPr="001231DB">
              <w:rPr>
                <w:rFonts w:cs="Calibri"/>
                <w:b/>
                <w:sz w:val="24"/>
                <w:szCs w:val="24"/>
                <w:lang w:eastAsia="cs-CZ"/>
              </w:rPr>
              <w:t xml:space="preserve">(not behave/the same) 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>those produced in association with electrons. They have, in fact, discovered a second type of neutrino (the muon neutrino).</w:t>
            </w: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</w:tr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>- A Russian team reports measurement, for the first time, of a non-zero neutrino mass. The mass is extremely small (10,000 times less than the mass of the electron), but subsequent attempts to independently reproduce the measurement do not succeed.</w:t>
            </w:r>
          </w:p>
        </w:tc>
      </w:tr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AA2E8D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>- Experiments at CERN's Large Electron-Positron (LEP) accelerator determine that no additional neutrinos beyond the three already known can exist.</w:t>
            </w:r>
          </w:p>
        </w:tc>
      </w:tr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- The Soudan-II experiment becomes the first iron detector </w:t>
            </w:r>
            <w:r w:rsidRPr="001231DB">
              <w:rPr>
                <w:rFonts w:cs="Calibri"/>
                <w:b/>
                <w:sz w:val="24"/>
                <w:szCs w:val="24"/>
                <w:lang w:eastAsia="cs-CZ"/>
              </w:rPr>
              <w:t>(observe)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the disappearance of muon neutrinos. The rate of disappearance agrees with that observed by Kamiokande and IMB.</w:t>
            </w: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- Kamiokande finds a deficit of high-energy muon-neutrino interactions. Muon-neutrinos </w:t>
            </w:r>
            <w:r w:rsidRPr="001231DB">
              <w:rPr>
                <w:rFonts w:cs="Calibri"/>
                <w:b/>
                <w:sz w:val="24"/>
                <w:szCs w:val="24"/>
                <w:lang w:eastAsia="cs-CZ"/>
              </w:rPr>
              <w:t>(travel)</w:t>
            </w:r>
            <w:r w:rsidRPr="00935417">
              <w:rPr>
                <w:rFonts w:cs="Calibri"/>
                <w:sz w:val="24"/>
                <w:szCs w:val="24"/>
                <w:lang w:eastAsia="cs-CZ"/>
              </w:rPr>
              <w:t xml:space="preserve"> the greatest distances from the point of production to the detector exhibit the greatest depletion. </w:t>
            </w:r>
          </w:p>
        </w:tc>
      </w:tr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>- The Frejus and NUSEX experiments, much smaller than either Kamiokande or IMB, and using iron rather than water as the neutrino target, report no deficit of muon-neutrino interactions.</w:t>
            </w:r>
          </w:p>
        </w:tc>
      </w:tr>
      <w:tr w:rsidR="00E24858" w:rsidRPr="00935417" w:rsidTr="003D5CFA">
        <w:trPr>
          <w:tblCellSpacing w:w="0" w:type="dxa"/>
        </w:trPr>
        <w:tc>
          <w:tcPr>
            <w:tcW w:w="240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8832" w:type="dxa"/>
          </w:tcPr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</w:p>
          <w:p w:rsidR="00E24858" w:rsidRPr="00935417" w:rsidRDefault="00E24858" w:rsidP="00590383">
            <w:pPr>
              <w:spacing w:after="0" w:line="240" w:lineRule="auto"/>
              <w:rPr>
                <w:rFonts w:cs="Calibri"/>
                <w:sz w:val="24"/>
                <w:szCs w:val="24"/>
                <w:lang w:eastAsia="cs-CZ"/>
              </w:rPr>
            </w:pPr>
            <w:r w:rsidRPr="00935417">
              <w:rPr>
                <w:rFonts w:cs="Calibri"/>
                <w:sz w:val="24"/>
                <w:szCs w:val="24"/>
                <w:lang w:eastAsia="cs-CZ"/>
              </w:rPr>
              <w:t>- The Super-Kamiokande collaboration announces evidence of non-zero neutrino mass at the Neutrino conference.</w:t>
            </w:r>
          </w:p>
        </w:tc>
      </w:tr>
    </w:tbl>
    <w:p w:rsidR="00E24858" w:rsidRDefault="00E24858" w:rsidP="00045399">
      <w:pPr>
        <w:rPr>
          <w:sz w:val="24"/>
          <w:szCs w:val="24"/>
        </w:rPr>
      </w:pPr>
    </w:p>
    <w:p w:rsidR="00E24858" w:rsidRDefault="00E24858" w:rsidP="007F0768">
      <w:pPr>
        <w:pStyle w:val="Odstavecseseznamem"/>
        <w:ind w:left="1080"/>
        <w:rPr>
          <w:sz w:val="24"/>
          <w:szCs w:val="24"/>
        </w:rPr>
      </w:pPr>
    </w:p>
    <w:p w:rsidR="00E24858" w:rsidRDefault="00E24858" w:rsidP="004334C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Read through the script. Try to guess the phrases that should fill the gaps. Then w</w:t>
      </w:r>
      <w:r w:rsidRPr="0089776B">
        <w:rPr>
          <w:b/>
          <w:sz w:val="24"/>
          <w:szCs w:val="24"/>
        </w:rPr>
        <w:t>atch the video and complete the script below with missing information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 xml:space="preserve">(source: </w:t>
      </w:r>
      <w:hyperlink r:id="rId11" w:history="1">
        <w:r w:rsidRPr="006A763B">
          <w:rPr>
            <w:rStyle w:val="Hypertextovodkaz"/>
            <w:sz w:val="18"/>
            <w:szCs w:val="18"/>
          </w:rPr>
          <w:t>http://www.nobelprize.org/</w:t>
        </w:r>
      </w:hyperlink>
      <w:r>
        <w:rPr>
          <w:sz w:val="18"/>
          <w:szCs w:val="18"/>
        </w:rPr>
        <w:t xml:space="preserve"> ) </w:t>
      </w:r>
    </w:p>
    <w:p w:rsidR="00E24858" w:rsidRDefault="00E24858" w:rsidP="00476AEE">
      <w:pPr>
        <w:pStyle w:val="Odstavecseseznamem"/>
        <w:ind w:left="1080"/>
        <w:rPr>
          <w:sz w:val="24"/>
          <w:szCs w:val="24"/>
        </w:rPr>
      </w:pPr>
    </w:p>
    <w:p w:rsidR="00E24858" w:rsidRDefault="00E24858" w:rsidP="00476AEE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Next we’re going to listen to the Nobel lecture by professor Koshiba. He also detected neutrinos in an equally 1___________________, by different method. He used a large 2____________________________ to detect neutrinos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Japan</w:t>
          </w:r>
        </w:smartTag>
      </w:smartTag>
      <w:r>
        <w:rPr>
          <w:sz w:val="24"/>
          <w:szCs w:val="24"/>
        </w:rPr>
        <w:t>, in the Kamiokanda experiment, in which neutrinos scatter electrons and 3_____________ is generated that can be detected by 4________________ photodetectors. This way one can detect not only the neutrinos that there are there, but also the 5_____________________. Koshiba’s experiment confirmed so far reached results of 6_________________ neutrinos. Then, in addition, on February 23, 1987 Koshiba’s detector reads that 12 out of the 7___________that were sent out from an 8__________________ a 170 000 light years from the Earth, a truly remarkable observation of neutrinos emanating from 9____________________________.</w:t>
      </w:r>
    </w:p>
    <w:p w:rsidR="00E24858" w:rsidRDefault="00E24858" w:rsidP="003C7425">
      <w:pPr>
        <w:pStyle w:val="Odstavecseseznamem"/>
        <w:rPr>
          <w:b/>
          <w:sz w:val="24"/>
          <w:szCs w:val="24"/>
        </w:rPr>
      </w:pPr>
    </w:p>
    <w:p w:rsidR="00E24858" w:rsidRDefault="00E24858" w:rsidP="00DF51D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Passive Voice </w:t>
      </w:r>
      <w:r>
        <w:rPr>
          <w:sz w:val="24"/>
          <w:szCs w:val="24"/>
        </w:rPr>
        <w:t>is very often used to describe scientific research, as you may see in exercise I.</w:t>
      </w:r>
    </w:p>
    <w:p w:rsidR="00E24858" w:rsidRDefault="00E24858" w:rsidP="00DF51DA">
      <w:pPr>
        <w:spacing w:after="0" w:line="240" w:lineRule="auto"/>
        <w:ind w:left="360"/>
        <w:rPr>
          <w:b/>
          <w:sz w:val="24"/>
          <w:szCs w:val="24"/>
        </w:rPr>
      </w:pPr>
    </w:p>
    <w:p w:rsidR="00E24858" w:rsidRDefault="00E24858" w:rsidP="0033674E">
      <w:pPr>
        <w:pStyle w:val="Odstavecseseznamem"/>
        <w:ind w:left="0"/>
      </w:pPr>
      <w:r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DF51DA">
        <w:t>Using the passive form of the underlined verb phrases, make the necessary changes to the sentences. Include the agent, unless it is in brackets.</w:t>
      </w:r>
      <w:r>
        <w:t xml:space="preserve"> </w:t>
      </w:r>
      <w:r>
        <w:rPr>
          <w:sz w:val="18"/>
          <w:szCs w:val="18"/>
        </w:rPr>
        <w:t xml:space="preserve">(source: Paterson, Ken: 2013, </w:t>
      </w:r>
      <w:r>
        <w:rPr>
          <w:i/>
          <w:sz w:val="18"/>
          <w:szCs w:val="18"/>
        </w:rPr>
        <w:t>Oxford Grammar for EAP,</w:t>
      </w:r>
      <w:r>
        <w:rPr>
          <w:sz w:val="18"/>
          <w:szCs w:val="18"/>
        </w:rPr>
        <w:t>OUP)</w:t>
      </w:r>
    </w:p>
    <w:p w:rsidR="00E24858" w:rsidRDefault="00E24858" w:rsidP="00DF51DA">
      <w:pPr>
        <w:numPr>
          <w:ilvl w:val="0"/>
          <w:numId w:val="5"/>
        </w:numPr>
        <w:spacing w:after="0" w:line="240" w:lineRule="auto"/>
      </w:pPr>
      <w:r>
        <w:t xml:space="preserve">Local communities </w:t>
      </w:r>
      <w:r w:rsidRPr="00935B1E">
        <w:rPr>
          <w:u w:val="single"/>
        </w:rPr>
        <w:t>can make</w:t>
      </w:r>
      <w:r>
        <w:t xml:space="preserve"> simple changes to aid biodiversity, according to Shalmi (2012).</w:t>
      </w:r>
    </w:p>
    <w:p w:rsidR="00E24858" w:rsidRDefault="00E24858" w:rsidP="00DF51DA">
      <w:pPr>
        <w:numPr>
          <w:ilvl w:val="0"/>
          <w:numId w:val="5"/>
        </w:numPr>
        <w:spacing w:after="0" w:line="240" w:lineRule="auto"/>
      </w:pPr>
      <w:r>
        <w:t xml:space="preserve">Most people would prefer (the relevant authorities) </w:t>
      </w:r>
      <w:r w:rsidRPr="00935B1E">
        <w:rPr>
          <w:u w:val="single"/>
        </w:rPr>
        <w:t>to consult</w:t>
      </w:r>
      <w:r>
        <w:t xml:space="preserve"> them before a flight path is permanently re-routed over the area where they live.</w:t>
      </w:r>
    </w:p>
    <w:p w:rsidR="00E24858" w:rsidRDefault="00E24858" w:rsidP="00DF51DA">
      <w:pPr>
        <w:numPr>
          <w:ilvl w:val="0"/>
          <w:numId w:val="5"/>
        </w:numPr>
        <w:spacing w:after="0" w:line="240" w:lineRule="auto"/>
      </w:pPr>
      <w:r>
        <w:lastRenderedPageBreak/>
        <w:t xml:space="preserve">Middleton (2011) argues that better quality healthcare </w:t>
      </w:r>
      <w:r w:rsidRPr="00935B1E">
        <w:rPr>
          <w:u w:val="single"/>
        </w:rPr>
        <w:t>could prevent</w:t>
      </w:r>
      <w:r>
        <w:t xml:space="preserve"> more than 100,000 deaths per year in the </w:t>
      </w:r>
      <w:smartTag w:uri="urn:schemas-microsoft-com:office:smarttags" w:element="PlaceType">
        <w:r>
          <w:t>UK</w:t>
        </w:r>
      </w:smartTag>
      <w:r>
        <w:t>.</w:t>
      </w:r>
    </w:p>
    <w:p w:rsidR="00E24858" w:rsidRDefault="00E24858" w:rsidP="00DF51DA">
      <w:pPr>
        <w:numPr>
          <w:ilvl w:val="0"/>
          <w:numId w:val="5"/>
        </w:numPr>
        <w:spacing w:after="0" w:line="240" w:lineRule="auto"/>
      </w:pPr>
      <w:r>
        <w:t xml:space="preserve">Holstein (209) describes (an official) </w:t>
      </w:r>
      <w:r w:rsidRPr="00935B1E">
        <w:rPr>
          <w:u w:val="single"/>
        </w:rPr>
        <w:t>questioning</w:t>
      </w:r>
      <w:r>
        <w:t xml:space="preserve"> him for three hours in a threatening manner at </w:t>
      </w:r>
      <w:smartTag w:uri="urn:schemas-microsoft-com:office:smarttags" w:element="PlaceType">
        <w:smartTag w:uri="urn:schemas-microsoft-com:office:smarttags" w:element="PlaceType">
          <w:r>
            <w:t>Los Angeles</w:t>
          </w:r>
        </w:smartTag>
        <w:r>
          <w:t xml:space="preserve"> </w:t>
        </w:r>
        <w:smartTag w:uri="urn:schemas-microsoft-com:office:smarttags" w:element="PlaceType">
          <w:r>
            <w:t>International</w:t>
          </w:r>
        </w:smartTag>
        <w:r>
          <w:t xml:space="preserve"> </w:t>
        </w:r>
        <w:smartTag w:uri="urn:schemas-microsoft-com:office:smarttags" w:element="PlaceType">
          <w:r>
            <w:t>Airport</w:t>
          </w:r>
        </w:smartTag>
      </w:smartTag>
      <w:r>
        <w:t>.</w:t>
      </w:r>
    </w:p>
    <w:p w:rsidR="00E24858" w:rsidRDefault="00E24858" w:rsidP="00DF51DA">
      <w:pPr>
        <w:numPr>
          <w:ilvl w:val="0"/>
          <w:numId w:val="5"/>
        </w:numPr>
        <w:spacing w:after="0" w:line="240" w:lineRule="auto"/>
      </w:pPr>
      <w:r>
        <w:t xml:space="preserve">BAA are piloting a system that will allow (officials) </w:t>
      </w:r>
      <w:r w:rsidRPr="00935B1E">
        <w:rPr>
          <w:u w:val="single"/>
        </w:rPr>
        <w:t>to examine</w:t>
      </w:r>
      <w:r>
        <w:t xml:space="preserve"> hand luggage more efficiently.</w:t>
      </w:r>
    </w:p>
    <w:p w:rsidR="00E24858" w:rsidRDefault="00E24858" w:rsidP="00DF51DA">
      <w:pPr>
        <w:numPr>
          <w:ilvl w:val="0"/>
          <w:numId w:val="5"/>
        </w:numPr>
        <w:spacing w:after="0" w:line="240" w:lineRule="auto"/>
      </w:pPr>
      <w:r>
        <w:t xml:space="preserve">If an accident victim is unconscious, (someone) </w:t>
      </w:r>
      <w:r w:rsidRPr="00935B1E">
        <w:rPr>
          <w:u w:val="single"/>
        </w:rPr>
        <w:t>should check</w:t>
      </w:r>
      <w:r>
        <w:t xml:space="preserve"> his or her breathing regularly.</w:t>
      </w:r>
    </w:p>
    <w:p w:rsidR="00E24858" w:rsidRDefault="00E24858" w:rsidP="00DF51DA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E048B" w:rsidRDefault="00FE048B" w:rsidP="00FE048B">
      <w:pPr>
        <w:numPr>
          <w:ilvl w:val="0"/>
          <w:numId w:val="7"/>
        </w:numPr>
        <w:spacing w:after="0" w:line="240" w:lineRule="auto"/>
      </w:pPr>
      <w:r>
        <w:t>Rewrite the sentences, starting with the word(s) in brackets. Do not include the agent.</w:t>
      </w:r>
      <w:bookmarkStart w:id="0" w:name="_GoBack"/>
      <w:bookmarkEnd w:id="0"/>
    </w:p>
    <w:p w:rsidR="00FE048B" w:rsidRDefault="00FE048B" w:rsidP="00FE048B"/>
    <w:p w:rsidR="00FE048B" w:rsidRDefault="00FE048B" w:rsidP="00FE048B">
      <w:pPr>
        <w:numPr>
          <w:ilvl w:val="0"/>
          <w:numId w:val="6"/>
        </w:numPr>
        <w:spacing w:after="0" w:line="240" w:lineRule="auto"/>
      </w:pPr>
      <w:r>
        <w:t>Officials have estimated that the cost of repairing the fire damage to the port will be £60m. (It…)</w:t>
      </w:r>
    </w:p>
    <w:p w:rsidR="00FE048B" w:rsidRDefault="00FE048B" w:rsidP="00FE048B">
      <w:pPr>
        <w:numPr>
          <w:ilvl w:val="0"/>
          <w:numId w:val="6"/>
        </w:numPr>
        <w:spacing w:after="0" w:line="240" w:lineRule="auto"/>
      </w:pPr>
      <w:r>
        <w:t xml:space="preserve">There are reports that oil companies are exploring parts of </w:t>
      </w:r>
      <w:smartTag w:uri="urn:schemas-microsoft-com:office:smarttags" w:element="place">
        <w:r>
          <w:t>Antarctica</w:t>
        </w:r>
      </w:smartTag>
      <w:r>
        <w:t>. (Oil companies…)</w:t>
      </w:r>
    </w:p>
    <w:p w:rsidR="00FE048B" w:rsidRDefault="00FE048B" w:rsidP="00FE048B">
      <w:pPr>
        <w:numPr>
          <w:ilvl w:val="0"/>
          <w:numId w:val="6"/>
        </w:numPr>
        <w:spacing w:after="0" w:line="240" w:lineRule="auto"/>
      </w:pPr>
      <w:r>
        <w:t xml:space="preserve">Most people believe that </w:t>
      </w:r>
      <w:smartTag w:uri="urn:schemas-microsoft-com:office:smarttags" w:element="City">
        <w:r>
          <w:t>Athens</w:t>
        </w:r>
      </w:smartTag>
      <w:r>
        <w:t xml:space="preserve"> in </w:t>
      </w:r>
      <w:smartTag w:uri="urn:schemas-microsoft-com:office:smarttags" w:element="country-region">
        <w:smartTag w:uri="urn:schemas-microsoft-com:office:smarttags" w:element="place">
          <w:r>
            <w:t>Greece</w:t>
          </w:r>
        </w:smartTag>
      </w:smartTag>
      <w:r>
        <w:t xml:space="preserve"> is the site of the first democracy. (</w:t>
      </w:r>
      <w:smartTag w:uri="urn:schemas-microsoft-com:office:smarttags" w:element="City">
        <w:smartTag w:uri="urn:schemas-microsoft-com:office:smarttags" w:element="place">
          <w:r>
            <w:t>Athens</w:t>
          </w:r>
        </w:smartTag>
      </w:smartTag>
      <w:r>
        <w:t>…)</w:t>
      </w:r>
    </w:p>
    <w:p w:rsidR="00FE048B" w:rsidRDefault="00FE048B" w:rsidP="00FE048B">
      <w:pPr>
        <w:numPr>
          <w:ilvl w:val="0"/>
          <w:numId w:val="6"/>
        </w:numPr>
        <w:spacing w:after="0" w:line="240" w:lineRule="auto"/>
      </w:pPr>
      <w:r>
        <w:t xml:space="preserve">People think that Juan Olmo, who died in 2009, was </w:t>
      </w:r>
      <w:smartTag w:uri="urn:schemas-microsoft-com:office:smarttags" w:element="place">
        <w:r>
          <w:t>Europe</w:t>
        </w:r>
      </w:smartTag>
      <w:r>
        <w:t>’s most skilful brain surgeon. (Juan Olmo…)</w:t>
      </w:r>
    </w:p>
    <w:p w:rsidR="00FE048B" w:rsidRDefault="00FE048B" w:rsidP="00FE048B">
      <w:pPr>
        <w:numPr>
          <w:ilvl w:val="0"/>
          <w:numId w:val="6"/>
        </w:numPr>
        <w:spacing w:after="0" w:line="240" w:lineRule="auto"/>
      </w:pPr>
      <w:r>
        <w:t>A journalist claimed that the drug had been tested on soldiers without their knowledge. (It…)</w:t>
      </w:r>
    </w:p>
    <w:p w:rsidR="00FE048B" w:rsidRDefault="00FE048B" w:rsidP="00FE048B">
      <w:pPr>
        <w:numPr>
          <w:ilvl w:val="0"/>
          <w:numId w:val="6"/>
        </w:numPr>
        <w:spacing w:after="0" w:line="240" w:lineRule="auto"/>
      </w:pPr>
      <w:r>
        <w:t>Commentators say that passengers on the new jet experience a slight feeling of weightlessness. (Passengers…)</w:t>
      </w:r>
    </w:p>
    <w:p w:rsidR="00FE048B" w:rsidRDefault="00FE048B" w:rsidP="00FE048B"/>
    <w:p w:rsidR="00FE048B" w:rsidRDefault="00FE048B" w:rsidP="00FE048B">
      <w:pPr>
        <w:numPr>
          <w:ilvl w:val="0"/>
          <w:numId w:val="7"/>
        </w:numPr>
        <w:spacing w:after="0" w:line="240" w:lineRule="auto"/>
      </w:pPr>
      <w:r>
        <w:t>Complete the text using passive phrases of the verbs below. Two of them are not needed.</w:t>
      </w:r>
    </w:p>
    <w:p w:rsidR="00FE048B" w:rsidRPr="0092767A" w:rsidRDefault="00FE048B" w:rsidP="00FE048B">
      <w:pPr>
        <w:ind w:left="180"/>
        <w:rPr>
          <w:b/>
        </w:rPr>
      </w:pPr>
      <w:r w:rsidRPr="0092767A">
        <w:rPr>
          <w:b/>
        </w:rPr>
        <w:t>associate</w:t>
      </w:r>
      <w:r w:rsidRPr="0092767A">
        <w:rPr>
          <w:b/>
        </w:rPr>
        <w:tab/>
      </w:r>
      <w:r w:rsidRPr="0092767A">
        <w:rPr>
          <w:b/>
        </w:rPr>
        <w:tab/>
        <w:t>admit</w:t>
      </w:r>
      <w:r w:rsidRPr="0092767A">
        <w:rPr>
          <w:b/>
        </w:rPr>
        <w:tab/>
      </w:r>
      <w:r w:rsidRPr="0092767A">
        <w:rPr>
          <w:b/>
        </w:rPr>
        <w:tab/>
        <w:t>base</w:t>
      </w:r>
      <w:r w:rsidRPr="0092767A">
        <w:rPr>
          <w:b/>
        </w:rPr>
        <w:tab/>
      </w:r>
      <w:r w:rsidRPr="0092767A">
        <w:rPr>
          <w:b/>
        </w:rPr>
        <w:tab/>
        <w:t>classify</w:t>
      </w:r>
      <w:r w:rsidRPr="0092767A">
        <w:rPr>
          <w:b/>
        </w:rPr>
        <w:tab/>
        <w:t>compose</w:t>
      </w:r>
      <w:r w:rsidRPr="0092767A">
        <w:rPr>
          <w:b/>
        </w:rPr>
        <w:tab/>
      </w:r>
      <w:r w:rsidRPr="0092767A">
        <w:rPr>
          <w:b/>
        </w:rPr>
        <w:tab/>
        <w:t>confine</w:t>
      </w:r>
      <w:r w:rsidRPr="0092767A">
        <w:rPr>
          <w:b/>
        </w:rPr>
        <w:tab/>
        <w:t>diagnose</w:t>
      </w:r>
      <w:r w:rsidRPr="0092767A">
        <w:rPr>
          <w:b/>
        </w:rPr>
        <w:tab/>
      </w:r>
      <w:r w:rsidRPr="0092767A">
        <w:rPr>
          <w:b/>
        </w:rPr>
        <w:tab/>
        <w:t>entitle</w:t>
      </w:r>
      <w:r w:rsidRPr="0092767A">
        <w:rPr>
          <w:b/>
        </w:rPr>
        <w:tab/>
      </w:r>
      <w:r w:rsidRPr="0092767A">
        <w:rPr>
          <w:b/>
        </w:rPr>
        <w:tab/>
        <w:t>locate</w:t>
      </w:r>
    </w:p>
    <w:p w:rsidR="00FE048B" w:rsidRDefault="00FE048B" w:rsidP="00FE048B">
      <w:pPr>
        <w:ind w:left="180"/>
      </w:pPr>
    </w:p>
    <w:p w:rsidR="00FE048B" w:rsidRPr="00C373EE" w:rsidRDefault="00FE048B" w:rsidP="00FE048B">
      <w:pPr>
        <w:ind w:left="180"/>
      </w:pPr>
      <w:r>
        <w:t>Patients who1_____________ bipolar often face a frustrating search for suitable treatment. Serious side effects 2______________ some of the most frequently prescribed medications, and this leads some patients to discontinue the drugs. In trying to take control of their lives, they may 3_______________ non-compliant, especially by doctors without specialist training. Patients 4_______________ a free consultation with a psychiatrist, but often this entails a long wait, during which the condition can worsen. In the worst cases, the person may need 5____________ an in-patient facility, and perhaps even 6____________ a secure ward in a psychiatric hospital. These psychiatric hospitals tend 7____________ some distance from the patient’s home, increasing the sense of isolation and betrayal.</w:t>
      </w:r>
    </w:p>
    <w:p w:rsidR="00E24858" w:rsidRDefault="00E24858" w:rsidP="00DF51DA">
      <w:pPr>
        <w:pStyle w:val="Odstavecseseznamem"/>
        <w:ind w:left="0"/>
        <w:rPr>
          <w:b/>
          <w:sz w:val="24"/>
          <w:szCs w:val="24"/>
        </w:rPr>
      </w:pPr>
    </w:p>
    <w:p w:rsidR="00E24858" w:rsidRPr="00DF51DA" w:rsidRDefault="00E24858" w:rsidP="00DF51DA">
      <w:pPr>
        <w:pStyle w:val="Odstavecseseznamem"/>
        <w:ind w:left="0"/>
        <w:rPr>
          <w:sz w:val="24"/>
          <w:szCs w:val="24"/>
        </w:rPr>
      </w:pPr>
    </w:p>
    <w:sectPr w:rsidR="00E24858" w:rsidRPr="00DF51DA" w:rsidSect="00173F4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58" w:rsidRDefault="00E24858" w:rsidP="007F0768">
      <w:pPr>
        <w:spacing w:after="0" w:line="240" w:lineRule="auto"/>
      </w:pPr>
      <w:r>
        <w:separator/>
      </w:r>
    </w:p>
  </w:endnote>
  <w:endnote w:type="continuationSeparator" w:id="0">
    <w:p w:rsidR="00E24858" w:rsidRDefault="00E24858" w:rsidP="007F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858" w:rsidRDefault="00FE048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FE048B">
      <w:rPr>
        <w:noProof/>
        <w:lang w:val="cs-CZ"/>
      </w:rPr>
      <w:t>1</w:t>
    </w:r>
    <w:r>
      <w:rPr>
        <w:noProof/>
        <w:lang w:val="cs-CZ"/>
      </w:rPr>
      <w:fldChar w:fldCharType="end"/>
    </w:r>
  </w:p>
  <w:p w:rsidR="00E24858" w:rsidRDefault="00E24858" w:rsidP="00CA2254">
    <w:pPr>
      <w:pStyle w:val="Zpat"/>
      <w:jc w:val="center"/>
    </w:pPr>
    <w:r>
      <w:t>Agnieszka Suchomelová-Po</w:t>
    </w:r>
    <w:r>
      <w:rPr>
        <w:rFonts w:ascii="Agency FB" w:hAnsi="Agency FB"/>
      </w:rPr>
      <w:t>ł</w:t>
    </w:r>
    <w:r>
      <w:t>omska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58" w:rsidRDefault="00E24858" w:rsidP="007F0768">
      <w:pPr>
        <w:spacing w:after="0" w:line="240" w:lineRule="auto"/>
      </w:pPr>
      <w:r>
        <w:separator/>
      </w:r>
    </w:p>
  </w:footnote>
  <w:footnote w:type="continuationSeparator" w:id="0">
    <w:p w:rsidR="00E24858" w:rsidRDefault="00E24858" w:rsidP="007F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858" w:rsidRPr="0033674E" w:rsidRDefault="00E24858">
    <w:pPr>
      <w:pStyle w:val="Zhlav"/>
      <w:rPr>
        <w:lang w:val="cs-CZ"/>
      </w:rPr>
    </w:pPr>
    <w:r>
      <w:rPr>
        <w:lang w:val="cs-CZ"/>
      </w:rPr>
      <w:tab/>
      <w:t>JAF04</w:t>
    </w:r>
    <w:r>
      <w:rPr>
        <w:lang w:val="cs-CZ"/>
      </w:rPr>
      <w:tab/>
    </w:r>
    <w:r>
      <w:rPr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7696"/>
    <w:multiLevelType w:val="hybridMultilevel"/>
    <w:tmpl w:val="E3DAC846"/>
    <w:lvl w:ilvl="0" w:tplc="B1AA5B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93424B"/>
    <w:multiLevelType w:val="hybridMultilevel"/>
    <w:tmpl w:val="89AC07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98492F"/>
    <w:multiLevelType w:val="hybridMultilevel"/>
    <w:tmpl w:val="1F6A686E"/>
    <w:lvl w:ilvl="0" w:tplc="D18ED6F4">
      <w:start w:val="2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55F2E53"/>
    <w:multiLevelType w:val="hybridMultilevel"/>
    <w:tmpl w:val="DF205718"/>
    <w:lvl w:ilvl="0" w:tplc="A9E088D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0A45B5"/>
    <w:multiLevelType w:val="hybridMultilevel"/>
    <w:tmpl w:val="F70AFD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1E733F"/>
    <w:multiLevelType w:val="hybridMultilevel"/>
    <w:tmpl w:val="52BEC576"/>
    <w:lvl w:ilvl="0" w:tplc="62F600E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7AB951BF"/>
    <w:multiLevelType w:val="hybridMultilevel"/>
    <w:tmpl w:val="577CAE9E"/>
    <w:lvl w:ilvl="0" w:tplc="312604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83"/>
    <w:rsid w:val="00045399"/>
    <w:rsid w:val="00116BBF"/>
    <w:rsid w:val="001231DB"/>
    <w:rsid w:val="00173F45"/>
    <w:rsid w:val="0033674E"/>
    <w:rsid w:val="003C7425"/>
    <w:rsid w:val="003D5CFA"/>
    <w:rsid w:val="004334C7"/>
    <w:rsid w:val="00476AEE"/>
    <w:rsid w:val="00590383"/>
    <w:rsid w:val="00605F59"/>
    <w:rsid w:val="006A763B"/>
    <w:rsid w:val="007F0768"/>
    <w:rsid w:val="00820BD8"/>
    <w:rsid w:val="0089776B"/>
    <w:rsid w:val="00935417"/>
    <w:rsid w:val="00935B1E"/>
    <w:rsid w:val="00AA2E8D"/>
    <w:rsid w:val="00CA2254"/>
    <w:rsid w:val="00DF51DA"/>
    <w:rsid w:val="00E24858"/>
    <w:rsid w:val="00E50F83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docId w15:val="{5CFBC01F-B891-46CD-9281-3C1229B4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F45"/>
    <w:pPr>
      <w:spacing w:after="200" w:line="276" w:lineRule="auto"/>
    </w:pPr>
    <w:rPr>
      <w:lang w:val="en-GB" w:eastAsia="en-US"/>
    </w:rPr>
  </w:style>
  <w:style w:type="paragraph" w:styleId="Nadpis2">
    <w:name w:val="heading 2"/>
    <w:basedOn w:val="Normln"/>
    <w:link w:val="Nadpis2Char"/>
    <w:uiPriority w:val="99"/>
    <w:qFormat/>
    <w:rsid w:val="00590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590383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99"/>
    <w:qFormat/>
    <w:rsid w:val="0059038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59038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03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F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0768"/>
    <w:rPr>
      <w:rFonts w:cs="Times New Roman"/>
      <w:lang w:val="en-GB"/>
    </w:rPr>
  </w:style>
  <w:style w:type="paragraph" w:styleId="Zpat">
    <w:name w:val="footer"/>
    <w:basedOn w:val="Normln"/>
    <w:link w:val="ZpatChar"/>
    <w:uiPriority w:val="99"/>
    <w:rsid w:val="007F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F0768"/>
    <w:rPr>
      <w:rFonts w:cs="Times New Roman"/>
      <w:lang w:val="en-GB"/>
    </w:rPr>
  </w:style>
  <w:style w:type="character" w:styleId="Sledovanodkaz">
    <w:name w:val="FollowedHyperlink"/>
    <w:basedOn w:val="Standardnpsmoodstavce"/>
    <w:uiPriority w:val="99"/>
    <w:rsid w:val="003C742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7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.uci.edu/%7Esuperk/fred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lac.stanford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belprize.org/mediaplayer/index.php?id=51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er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nl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6118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NEUTRINOS</vt:lpstr>
    </vt:vector>
  </TitlesOfParts>
  <Company>PřF MU</Company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NEUTRINOS</dc:title>
  <dc:subject/>
  <dc:creator>Agnieszka</dc:creator>
  <cp:keywords/>
  <dc:description/>
  <cp:lastModifiedBy>Suchomelová</cp:lastModifiedBy>
  <cp:revision>2</cp:revision>
  <dcterms:created xsi:type="dcterms:W3CDTF">2016-03-24T15:40:00Z</dcterms:created>
  <dcterms:modified xsi:type="dcterms:W3CDTF">2016-03-24T15:40:00Z</dcterms:modified>
</cp:coreProperties>
</file>