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23E5" w:rsidRPr="00F60E77" w:rsidRDefault="006B23E5" w:rsidP="00493E27">
      <w:pPr>
        <w:jc w:val="both"/>
        <w:rPr>
          <w:b/>
          <w:bCs/>
          <w:sz w:val="28"/>
          <w:szCs w:val="28"/>
        </w:rPr>
      </w:pPr>
      <w:bookmarkStart w:id="0" w:name="_Hlk36932863"/>
      <w:bookmarkEnd w:id="0"/>
      <w:r w:rsidRPr="00F60E77">
        <w:rPr>
          <w:b/>
          <w:bCs/>
          <w:sz w:val="28"/>
          <w:szCs w:val="28"/>
        </w:rPr>
        <w:t>Transplantační imunologie</w:t>
      </w:r>
    </w:p>
    <w:p w:rsidR="003219CF" w:rsidRPr="00EE2A5F" w:rsidRDefault="006B23E5" w:rsidP="00493E27">
      <w:pPr>
        <w:jc w:val="both"/>
        <w:rPr>
          <w:b/>
          <w:bCs/>
        </w:rPr>
      </w:pPr>
      <w:r w:rsidRPr="00EE2A5F">
        <w:rPr>
          <w:b/>
          <w:bCs/>
        </w:rPr>
        <w:t>Historie</w:t>
      </w:r>
      <w:r w:rsidR="008B4B6D" w:rsidRPr="00EE2A5F">
        <w:rPr>
          <w:b/>
          <w:bCs/>
        </w:rPr>
        <w:t>:</w:t>
      </w:r>
      <w:r w:rsidRPr="00EE2A5F">
        <w:rPr>
          <w:b/>
          <w:bCs/>
        </w:rPr>
        <w:t xml:space="preserve"> </w:t>
      </w:r>
    </w:p>
    <w:p w:rsidR="00EE2A5F" w:rsidRDefault="006B23E5" w:rsidP="00493E27">
      <w:pPr>
        <w:jc w:val="both"/>
      </w:pPr>
      <w:r>
        <w:t xml:space="preserve">První doložené zprávy o pokusech s transplantacemi </w:t>
      </w:r>
      <w:r w:rsidR="003219CF">
        <w:t>jsou cca z počátku minulého století</w:t>
      </w:r>
      <w:r w:rsidR="00EE2A5F">
        <w:t>:</w:t>
      </w:r>
    </w:p>
    <w:p w:rsidR="003219CF" w:rsidRDefault="00EE2A5F" w:rsidP="00493E27">
      <w:pPr>
        <w:jc w:val="both"/>
      </w:pPr>
      <w:r>
        <w:t>1</w:t>
      </w:r>
      <w:r w:rsidR="003219CF">
        <w:t>902 provedena transplantace ledviny u psa, orgán byl napojen na krční cévy a údajně fungoval několik dnů</w:t>
      </w:r>
    </w:p>
    <w:p w:rsidR="003219CF" w:rsidRDefault="003219CF" w:rsidP="00493E27">
      <w:pPr>
        <w:jc w:val="both"/>
      </w:pPr>
      <w:r>
        <w:t>1952 byla provedena první transplantace ledviny u člověka, z matky na dítě</w:t>
      </w:r>
    </w:p>
    <w:p w:rsidR="003219CF" w:rsidRDefault="003219CF" w:rsidP="00493E27">
      <w:pPr>
        <w:jc w:val="both"/>
      </w:pPr>
      <w:r>
        <w:t xml:space="preserve">1954 </w:t>
      </w:r>
      <w:r w:rsidR="00EE2A5F">
        <w:t xml:space="preserve">první </w:t>
      </w:r>
      <w:r>
        <w:t>transplantace ledviny, příjemce žil 9 let</w:t>
      </w:r>
    </w:p>
    <w:p w:rsidR="003219CF" w:rsidRDefault="003219CF" w:rsidP="00493E27">
      <w:pPr>
        <w:jc w:val="both"/>
      </w:pPr>
      <w:r>
        <w:t>1961 transplantována ledvina poprvé v ČR u 16leté pacientky v Hradci Králové</w:t>
      </w:r>
    </w:p>
    <w:p w:rsidR="003219CF" w:rsidRDefault="003219CF" w:rsidP="00493E27">
      <w:pPr>
        <w:jc w:val="both"/>
      </w:pPr>
      <w:r>
        <w:t xml:space="preserve">1963 první transplantace jater, plic ve světě. </w:t>
      </w:r>
      <w:r w:rsidR="00CF332A">
        <w:t>Je pozoruhodné, že ačkoli transplantace jater je z chirurgického pohledu velmi náročná operace, byla uskutečněna o pět let dříve</w:t>
      </w:r>
      <w:r w:rsidR="00CF332A">
        <w:t xml:space="preserve"> než transplantace srdce. </w:t>
      </w:r>
    </w:p>
    <w:p w:rsidR="00CF332A" w:rsidRPr="00CF332A" w:rsidRDefault="003219CF" w:rsidP="00493E27">
      <w:pPr>
        <w:jc w:val="both"/>
      </w:pPr>
      <w:r>
        <w:t xml:space="preserve">1967 první transplantace srdce v JAR chirurgem </w:t>
      </w:r>
      <w:proofErr w:type="spellStart"/>
      <w:r>
        <w:t>Christia</w:t>
      </w:r>
      <w:r w:rsidR="00CF332A">
        <w:t>a</w:t>
      </w:r>
      <w:r>
        <w:t>nem</w:t>
      </w:r>
      <w:proofErr w:type="spellEnd"/>
      <w:r>
        <w:t xml:space="preserve"> </w:t>
      </w:r>
      <w:proofErr w:type="spellStart"/>
      <w:r>
        <w:t>Barnardem</w:t>
      </w:r>
      <w:proofErr w:type="spellEnd"/>
      <w:r w:rsidR="00CF332A">
        <w:t xml:space="preserve"> (1922-2001)</w:t>
      </w:r>
      <w:r>
        <w:t>, který se stal velkým popularizátorem transplantační problematiky, napsal několik knih, z nichž mnohé se staly bestselery (</w:t>
      </w:r>
      <w:r w:rsidR="00CF332A">
        <w:rPr>
          <w:i/>
          <w:iCs/>
        </w:rPr>
        <w:t>Jeden život</w:t>
      </w:r>
      <w:r w:rsidR="00CF332A">
        <w:t xml:space="preserve"> 1969</w:t>
      </w:r>
      <w:r w:rsidR="00CF332A">
        <w:t>,</w:t>
      </w:r>
      <w:r w:rsidR="00CF332A">
        <w:t xml:space="preserve"> </w:t>
      </w:r>
      <w:r w:rsidR="00CF332A">
        <w:rPr>
          <w:i/>
          <w:iCs/>
        </w:rPr>
        <w:t>Druhý dech 1994</w:t>
      </w:r>
      <w:r w:rsidR="00CF332A">
        <w:rPr>
          <w:i/>
          <w:iCs/>
        </w:rPr>
        <w:t>)</w:t>
      </w:r>
      <w:r w:rsidR="00CF332A">
        <w:t xml:space="preserve"> </w:t>
      </w:r>
      <w:r w:rsidR="00CF332A" w:rsidRPr="00CF332A">
        <w:rPr>
          <w:rFonts w:ascii="Calibri" w:hAnsi="Calibri" w:cs="Calibri"/>
        </w:rPr>
        <w:t xml:space="preserve">3. prosince 1967 v nemocnici </w:t>
      </w:r>
      <w:proofErr w:type="spellStart"/>
      <w:r w:rsidR="00CF332A" w:rsidRPr="00CF332A">
        <w:rPr>
          <w:rFonts w:ascii="Calibri" w:hAnsi="Calibri" w:cs="Calibri"/>
        </w:rPr>
        <w:t>Groote</w:t>
      </w:r>
      <w:proofErr w:type="spellEnd"/>
      <w:r w:rsidR="00CF332A" w:rsidRPr="00CF332A">
        <w:rPr>
          <w:rFonts w:ascii="Calibri" w:hAnsi="Calibri" w:cs="Calibri"/>
        </w:rPr>
        <w:t xml:space="preserve"> </w:t>
      </w:r>
      <w:proofErr w:type="spellStart"/>
      <w:r w:rsidR="00CF332A" w:rsidRPr="00CF332A">
        <w:rPr>
          <w:rFonts w:ascii="Calibri" w:hAnsi="Calibri" w:cs="Calibri"/>
        </w:rPr>
        <w:t>Schuur</w:t>
      </w:r>
      <w:proofErr w:type="spellEnd"/>
      <w:r w:rsidR="00CF332A" w:rsidRPr="00CF332A">
        <w:rPr>
          <w:rFonts w:ascii="Calibri" w:hAnsi="Calibri" w:cs="Calibri"/>
        </w:rPr>
        <w:t xml:space="preserve"> v Kapském městě transplantoval srdce </w:t>
      </w:r>
      <w:r w:rsidR="00CF332A" w:rsidRPr="00CF332A">
        <w:rPr>
          <w:rFonts w:ascii="Calibri" w:hAnsi="Calibri" w:cs="Calibri"/>
          <w:i/>
          <w:iCs/>
        </w:rPr>
        <w:t xml:space="preserve">Louisi </w:t>
      </w:r>
      <w:proofErr w:type="spellStart"/>
      <w:r w:rsidR="00CF332A" w:rsidRPr="00CF332A">
        <w:rPr>
          <w:rFonts w:ascii="Calibri" w:hAnsi="Calibri" w:cs="Calibri"/>
          <w:i/>
          <w:iCs/>
        </w:rPr>
        <w:t>Washkanskymu</w:t>
      </w:r>
      <w:proofErr w:type="spellEnd"/>
      <w:r w:rsidR="00CF332A" w:rsidRPr="00CF332A">
        <w:rPr>
          <w:rFonts w:ascii="Calibri" w:hAnsi="Calibri" w:cs="Calibri"/>
        </w:rPr>
        <w:t xml:space="preserve">, který měl srdeční vadu a umíral na selhání. Srdce, které mu bylo voperováno, patřilo mladé dívce </w:t>
      </w:r>
      <w:r w:rsidR="00CF332A" w:rsidRPr="00CF332A">
        <w:rPr>
          <w:rFonts w:ascii="Calibri" w:hAnsi="Calibri" w:cs="Calibri"/>
          <w:i/>
          <w:iCs/>
        </w:rPr>
        <w:t xml:space="preserve">Denise </w:t>
      </w:r>
      <w:proofErr w:type="spellStart"/>
      <w:r w:rsidR="00CF332A" w:rsidRPr="00CF332A">
        <w:rPr>
          <w:rFonts w:ascii="Calibri" w:hAnsi="Calibri" w:cs="Calibri"/>
          <w:i/>
          <w:iCs/>
        </w:rPr>
        <w:t>Darvallové</w:t>
      </w:r>
      <w:proofErr w:type="spellEnd"/>
      <w:r w:rsidR="00CF332A" w:rsidRPr="00CF332A">
        <w:rPr>
          <w:rFonts w:ascii="Calibri" w:hAnsi="Calibri" w:cs="Calibri"/>
        </w:rPr>
        <w:t xml:space="preserve">, která se stala obětí autonehody. Samotná transplantace byla úspěšná a vyvolala celosvětovou senzaci. Následně se však dostavily komplikace a pacient po 18 dnech zemřel na infekci. Další pacient byl zubař </w:t>
      </w:r>
      <w:r w:rsidR="00CF332A" w:rsidRPr="00CF332A">
        <w:rPr>
          <w:rFonts w:ascii="Calibri" w:hAnsi="Calibri" w:cs="Calibri"/>
          <w:i/>
          <w:iCs/>
        </w:rPr>
        <w:t xml:space="preserve">Philip </w:t>
      </w:r>
      <w:proofErr w:type="spellStart"/>
      <w:r w:rsidR="00CF332A" w:rsidRPr="00CF332A">
        <w:rPr>
          <w:rFonts w:ascii="Calibri" w:hAnsi="Calibri" w:cs="Calibri"/>
          <w:i/>
          <w:iCs/>
        </w:rPr>
        <w:t>Blaiberg</w:t>
      </w:r>
      <w:proofErr w:type="spellEnd"/>
      <w:r w:rsidR="00CF332A" w:rsidRPr="00CF332A">
        <w:rPr>
          <w:rFonts w:ascii="Calibri" w:hAnsi="Calibri" w:cs="Calibri"/>
          <w:i/>
          <w:iCs/>
        </w:rPr>
        <w:t xml:space="preserve"> </w:t>
      </w:r>
      <w:r w:rsidR="00CF332A" w:rsidRPr="00CF332A">
        <w:rPr>
          <w:rFonts w:ascii="Calibri" w:hAnsi="Calibri" w:cs="Calibri"/>
        </w:rPr>
        <w:t xml:space="preserve">(2. ledna 1968), který žil po operaci 563 dní. V době rehabilitace napsal knihu </w:t>
      </w:r>
      <w:proofErr w:type="spellStart"/>
      <w:r w:rsidR="00CF332A" w:rsidRPr="00CF332A">
        <w:rPr>
          <w:rFonts w:ascii="Calibri" w:hAnsi="Calibri" w:cs="Calibri"/>
          <w:i/>
          <w:iCs/>
        </w:rPr>
        <w:t>Looking</w:t>
      </w:r>
      <w:proofErr w:type="spellEnd"/>
      <w:r w:rsidR="00CF332A" w:rsidRPr="00CF332A">
        <w:rPr>
          <w:rFonts w:ascii="Calibri" w:hAnsi="Calibri" w:cs="Calibri"/>
          <w:i/>
          <w:iCs/>
        </w:rPr>
        <w:t xml:space="preserve"> </w:t>
      </w:r>
      <w:proofErr w:type="spellStart"/>
      <w:r w:rsidR="00CF332A" w:rsidRPr="00CF332A">
        <w:rPr>
          <w:rFonts w:ascii="Calibri" w:hAnsi="Calibri" w:cs="Calibri"/>
          <w:i/>
          <w:iCs/>
        </w:rPr>
        <w:t>at</w:t>
      </w:r>
      <w:proofErr w:type="spellEnd"/>
      <w:r w:rsidR="00CF332A" w:rsidRPr="00CF332A">
        <w:rPr>
          <w:rFonts w:ascii="Calibri" w:hAnsi="Calibri" w:cs="Calibri"/>
          <w:i/>
          <w:iCs/>
        </w:rPr>
        <w:t xml:space="preserve"> My </w:t>
      </w:r>
      <w:proofErr w:type="spellStart"/>
      <w:r w:rsidR="00CF332A" w:rsidRPr="00CF332A">
        <w:rPr>
          <w:rFonts w:ascii="Calibri" w:hAnsi="Calibri" w:cs="Calibri"/>
          <w:i/>
          <w:iCs/>
        </w:rPr>
        <w:t>Heart</w:t>
      </w:r>
      <w:proofErr w:type="spellEnd"/>
      <w:r w:rsidR="00CF332A" w:rsidRPr="00CF332A">
        <w:rPr>
          <w:rFonts w:ascii="Calibri" w:hAnsi="Calibri" w:cs="Calibri"/>
          <w:i/>
          <w:iCs/>
        </w:rPr>
        <w:t>.</w:t>
      </w:r>
    </w:p>
    <w:p w:rsidR="008B4B6D" w:rsidRDefault="008B4B6D" w:rsidP="00493E27">
      <w:pPr>
        <w:jc w:val="both"/>
      </w:pPr>
      <w:r>
        <w:t>1968 poprvé transplantována kostní dřeň</w:t>
      </w:r>
    </w:p>
    <w:p w:rsidR="008B4B6D" w:rsidRDefault="008B4B6D" w:rsidP="00493E27">
      <w:pPr>
        <w:jc w:val="both"/>
      </w:pPr>
      <w:r>
        <w:t xml:space="preserve">1983 poprvé transplantovány játra v ČR, v Brně, od roku 1986 potom rozvoj </w:t>
      </w:r>
      <w:proofErr w:type="spellStart"/>
      <w:r>
        <w:t>transplantologie</w:t>
      </w:r>
      <w:proofErr w:type="spellEnd"/>
      <w:r>
        <w:t xml:space="preserve"> v ČR. </w:t>
      </w:r>
    </w:p>
    <w:p w:rsidR="008B4B6D" w:rsidRPr="00EE2A5F" w:rsidRDefault="008B4B6D" w:rsidP="00493E27">
      <w:pPr>
        <w:jc w:val="both"/>
        <w:rPr>
          <w:b/>
          <w:bCs/>
        </w:rPr>
      </w:pPr>
      <w:r w:rsidRPr="00EE2A5F">
        <w:rPr>
          <w:b/>
          <w:bCs/>
        </w:rPr>
        <w:t>Významné objevy, které umožnily rozvoj, resp. posun v </w:t>
      </w:r>
      <w:proofErr w:type="spellStart"/>
      <w:r w:rsidRPr="00EE2A5F">
        <w:rPr>
          <w:b/>
          <w:bCs/>
        </w:rPr>
        <w:t>transplantologii</w:t>
      </w:r>
      <w:proofErr w:type="spellEnd"/>
      <w:r w:rsidRPr="00EE2A5F">
        <w:rPr>
          <w:b/>
          <w:bCs/>
        </w:rPr>
        <w:t xml:space="preserve">: </w:t>
      </w:r>
    </w:p>
    <w:p w:rsidR="008B4B6D" w:rsidRDefault="008B4B6D" w:rsidP="00493E27">
      <w:pPr>
        <w:jc w:val="both"/>
      </w:pPr>
      <w:r>
        <w:t xml:space="preserve">60. léta: rozvoj chirurgických operačních technik, začal se používat </w:t>
      </w:r>
      <w:proofErr w:type="spellStart"/>
      <w:r>
        <w:t>prednison</w:t>
      </w:r>
      <w:proofErr w:type="spellEnd"/>
      <w:r>
        <w:t xml:space="preserve"> a azathioprin jako imunosupresiva</w:t>
      </w:r>
    </w:p>
    <w:p w:rsidR="008B4B6D" w:rsidRDefault="008B4B6D" w:rsidP="00493E27">
      <w:pPr>
        <w:jc w:val="both"/>
      </w:pPr>
      <w:r>
        <w:t xml:space="preserve">70. léta: zavedení tzv. </w:t>
      </w:r>
      <w:proofErr w:type="spellStart"/>
      <w:r>
        <w:t>antilymfocytárních</w:t>
      </w:r>
      <w:proofErr w:type="spellEnd"/>
      <w:r>
        <w:t xml:space="preserve"> sér jakožto substance s imunosupresívním účinkem, používalo se zejména při odvrácení hrozící </w:t>
      </w:r>
      <w:proofErr w:type="spellStart"/>
      <w:r>
        <w:t>rejekce</w:t>
      </w:r>
      <w:proofErr w:type="spellEnd"/>
      <w:r>
        <w:t xml:space="preserve"> štěpu. </w:t>
      </w:r>
    </w:p>
    <w:p w:rsidR="008B4B6D" w:rsidRDefault="008B4B6D" w:rsidP="00493E27">
      <w:pPr>
        <w:jc w:val="both"/>
      </w:pPr>
      <w:r>
        <w:t xml:space="preserve">80. léta: zaveden cyklosporin jako velmi účinné imunosupresivum, to znamenalo velký skok v rozvoji </w:t>
      </w:r>
      <w:proofErr w:type="spellStart"/>
      <w:r>
        <w:t>transplantologie</w:t>
      </w:r>
      <w:proofErr w:type="spellEnd"/>
      <w:r>
        <w:t xml:space="preserve">. Dále v této době začaly být používány monoklonální protilátky, např. </w:t>
      </w:r>
      <w:r w:rsidR="00EE2A5F">
        <w:t xml:space="preserve">monoklonální protilátka s názvem </w:t>
      </w:r>
      <w:r>
        <w:t>OKT 3</w:t>
      </w:r>
      <w:r w:rsidR="00EE2A5F">
        <w:t xml:space="preserve"> je namířena</w:t>
      </w:r>
      <w:r>
        <w:t xml:space="preserve"> proti CD 3 receptoru T lymfocytů – interakcí s receptorem blokuje funkci lymfocytů a tím může pomoci odvrátit hrozící </w:t>
      </w:r>
      <w:proofErr w:type="spellStart"/>
      <w:r>
        <w:t>rejekci</w:t>
      </w:r>
      <w:proofErr w:type="spellEnd"/>
      <w:r>
        <w:t xml:space="preserve">. </w:t>
      </w:r>
    </w:p>
    <w:p w:rsidR="00021559" w:rsidRDefault="008B4B6D" w:rsidP="00493E27">
      <w:pPr>
        <w:jc w:val="both"/>
      </w:pPr>
      <w:r>
        <w:t>90. léta: začal se projevovat nedostatek dárců/orgánů, což předst</w:t>
      </w:r>
      <w:r w:rsidR="00021559">
        <w:t>a</w:t>
      </w:r>
      <w:r>
        <w:t xml:space="preserve">vuje vážnou limitaci dalšího rozvoje </w:t>
      </w:r>
      <w:proofErr w:type="spellStart"/>
      <w:r>
        <w:t>transplantologie</w:t>
      </w:r>
      <w:proofErr w:type="spellEnd"/>
      <w:r>
        <w:t xml:space="preserve"> </w:t>
      </w:r>
      <w:r w:rsidR="00021559">
        <w:t xml:space="preserve">a přináší i otázky nad její existencí jako takovou. Pozornost se začíná soustředit na </w:t>
      </w:r>
      <w:proofErr w:type="spellStart"/>
      <w:r w:rsidR="00021559">
        <w:t>xenotransplantační</w:t>
      </w:r>
      <w:proofErr w:type="spellEnd"/>
      <w:r w:rsidR="00021559">
        <w:t xml:space="preserve"> problematiku – tedy přenos mezi druhy. </w:t>
      </w:r>
    </w:p>
    <w:p w:rsidR="00C23E16" w:rsidRPr="00EE2A5F" w:rsidRDefault="00021559" w:rsidP="00493E27">
      <w:pPr>
        <w:jc w:val="both"/>
        <w:rPr>
          <w:b/>
          <w:bCs/>
        </w:rPr>
      </w:pPr>
      <w:r w:rsidRPr="00EE2A5F">
        <w:rPr>
          <w:b/>
          <w:bCs/>
        </w:rPr>
        <w:t xml:space="preserve">Vybrané pojmy: </w:t>
      </w:r>
    </w:p>
    <w:p w:rsidR="00021559" w:rsidRDefault="00EE2A5F" w:rsidP="00493E27">
      <w:pPr>
        <w:jc w:val="both"/>
      </w:pPr>
      <w:proofErr w:type="gramStart"/>
      <w:r>
        <w:t>A</w:t>
      </w:r>
      <w:r w:rsidR="00C23E16">
        <w:t>utotransplantace</w:t>
      </w:r>
      <w:r>
        <w:t xml:space="preserve"> -</w:t>
      </w:r>
      <w:r w:rsidR="00C23E16">
        <w:t xml:space="preserve"> přenos</w:t>
      </w:r>
      <w:proofErr w:type="gramEnd"/>
      <w:r w:rsidR="00C23E16">
        <w:t xml:space="preserve"> tkání v rámci jednoho individua</w:t>
      </w:r>
    </w:p>
    <w:p w:rsidR="00C23E16" w:rsidRDefault="00C23E16" w:rsidP="00493E27">
      <w:pPr>
        <w:jc w:val="both"/>
      </w:pPr>
      <w:proofErr w:type="spellStart"/>
      <w:proofErr w:type="gramStart"/>
      <w:r>
        <w:t>alotransplantace</w:t>
      </w:r>
      <w:proofErr w:type="spellEnd"/>
      <w:r>
        <w:t xml:space="preserve"> </w:t>
      </w:r>
      <w:r w:rsidR="00EE2A5F">
        <w:t>-</w:t>
      </w:r>
      <w:r>
        <w:t xml:space="preserve"> přenos</w:t>
      </w:r>
      <w:proofErr w:type="gramEnd"/>
      <w:r>
        <w:t xml:space="preserve"> v rámci stejného druhu – sem patří naprostá většina </w:t>
      </w:r>
      <w:proofErr w:type="spellStart"/>
      <w:r>
        <w:t>transplantascí</w:t>
      </w:r>
      <w:proofErr w:type="spellEnd"/>
      <w:r>
        <w:t xml:space="preserve"> v humánní medicíně.</w:t>
      </w:r>
    </w:p>
    <w:p w:rsidR="00C23E16" w:rsidRDefault="00C23E16" w:rsidP="00493E27">
      <w:pPr>
        <w:jc w:val="both"/>
      </w:pPr>
      <w:proofErr w:type="spellStart"/>
      <w:proofErr w:type="gramStart"/>
      <w:r>
        <w:lastRenderedPageBreak/>
        <w:t>xenotransplantace</w:t>
      </w:r>
      <w:proofErr w:type="spellEnd"/>
      <w:r>
        <w:t xml:space="preserve"> </w:t>
      </w:r>
      <w:r w:rsidR="00EE2A5F">
        <w:t>-</w:t>
      </w:r>
      <w:r>
        <w:t xml:space="preserve"> přenos</w:t>
      </w:r>
      <w:proofErr w:type="gramEnd"/>
      <w:r>
        <w:t xml:space="preserve"> z jiného druhu </w:t>
      </w:r>
    </w:p>
    <w:p w:rsidR="00C23E16" w:rsidRDefault="00C23E16" w:rsidP="00493E27">
      <w:pPr>
        <w:jc w:val="both"/>
      </w:pPr>
      <w:proofErr w:type="spellStart"/>
      <w:r>
        <w:t>syngenní</w:t>
      </w:r>
      <w:proofErr w:type="spellEnd"/>
      <w:r>
        <w:t xml:space="preserve"> </w:t>
      </w:r>
      <w:proofErr w:type="gramStart"/>
      <w:r>
        <w:t xml:space="preserve">transplantace </w:t>
      </w:r>
      <w:r w:rsidR="00EE2A5F">
        <w:t>-</w:t>
      </w:r>
      <w:r>
        <w:t xml:space="preserve"> týká</w:t>
      </w:r>
      <w:proofErr w:type="gramEnd"/>
      <w:r>
        <w:t xml:space="preserve"> se experimentálních zvířat a značí přenos mezi </w:t>
      </w:r>
      <w:proofErr w:type="spellStart"/>
      <w:r>
        <w:t>inbredními</w:t>
      </w:r>
      <w:proofErr w:type="spellEnd"/>
      <w:r>
        <w:t xml:space="preserve"> kmeny. </w:t>
      </w:r>
    </w:p>
    <w:p w:rsidR="00C23E16" w:rsidRDefault="00EE2A5F" w:rsidP="00493E27">
      <w:pPr>
        <w:jc w:val="both"/>
      </w:pPr>
      <w:proofErr w:type="spellStart"/>
      <w:r>
        <w:t>o</w:t>
      </w:r>
      <w:r w:rsidR="00C23E16">
        <w:t>rtotopická</w:t>
      </w:r>
      <w:proofErr w:type="spellEnd"/>
      <w:r w:rsidR="00C23E16">
        <w:t xml:space="preserve"> </w:t>
      </w:r>
      <w:proofErr w:type="gramStart"/>
      <w:r>
        <w:t xml:space="preserve">transplantace </w:t>
      </w:r>
      <w:r w:rsidR="00C23E16">
        <w:t>- orgán</w:t>
      </w:r>
      <w:proofErr w:type="gramEnd"/>
      <w:r w:rsidR="00C23E16">
        <w:t xml:space="preserve"> se umisťuje na stejné místo, kde byl původní, tedy do své anatomické pozice</w:t>
      </w:r>
    </w:p>
    <w:p w:rsidR="00D3458A" w:rsidRDefault="00EE2A5F" w:rsidP="00493E27">
      <w:pPr>
        <w:jc w:val="both"/>
      </w:pPr>
      <w:proofErr w:type="spellStart"/>
      <w:r>
        <w:t>h</w:t>
      </w:r>
      <w:r w:rsidR="00C23E16">
        <w:t>eterotopická</w:t>
      </w:r>
      <w:proofErr w:type="spellEnd"/>
      <w:r w:rsidR="00C23E16">
        <w:t xml:space="preserve"> – </w:t>
      </w:r>
      <w:r w:rsidR="00D3458A">
        <w:t xml:space="preserve">orgán se </w:t>
      </w:r>
      <w:r w:rsidR="00C23E16">
        <w:t xml:space="preserve">umisťuje </w:t>
      </w:r>
      <w:r w:rsidR="00D3458A">
        <w:t>tam</w:t>
      </w:r>
      <w:r w:rsidR="00874368">
        <w:t>,</w:t>
      </w:r>
      <w:r w:rsidR="00D3458A">
        <w:t xml:space="preserve"> kde to anatomické poměry v operačním poli umožňují</w:t>
      </w:r>
      <w:r w:rsidR="00C23E16">
        <w:t>, přičemž původní orgán je ponechán a může mít i částečně ponech</w:t>
      </w:r>
      <w:r w:rsidR="00D3458A">
        <w:t>an</w:t>
      </w:r>
      <w:r w:rsidR="00C23E16">
        <w:t>ou</w:t>
      </w:r>
      <w:r>
        <w:t xml:space="preserve"> </w:t>
      </w:r>
      <w:r w:rsidR="00C23E16">
        <w:t>svou funkci,</w:t>
      </w:r>
      <w:r>
        <w:t xml:space="preserve"> tedy </w:t>
      </w:r>
      <w:r w:rsidR="00D3458A">
        <w:t xml:space="preserve">být napojen na cévní řečiště a </w:t>
      </w:r>
      <w:r w:rsidR="00C23E16">
        <w:t xml:space="preserve">jakoby „pomáhat“ novému orgánu. </w:t>
      </w:r>
      <w:r w:rsidR="00D3458A">
        <w:t xml:space="preserve">Dělalo se spíše v dobách rozvoje a hledání vhodných operačních technik.  </w:t>
      </w:r>
    </w:p>
    <w:p w:rsidR="00D3458A" w:rsidRDefault="00EE2A5F" w:rsidP="00493E27">
      <w:pPr>
        <w:jc w:val="both"/>
      </w:pPr>
      <w:r>
        <w:t>št</w:t>
      </w:r>
      <w:r w:rsidR="00D3458A">
        <w:t>ěp – původně se tak označoval transplantovaný orgán u kterého se nenapojuje cévní řečiště, např. při transplantaci kostní dřeně. Naproti tomu pojem transplantace solidních orgánů</w:t>
      </w:r>
      <w:r>
        <w:t>, resp. solidní orgán</w:t>
      </w:r>
      <w:r w:rsidR="00D3458A">
        <w:t xml:space="preserve"> označuje případ, kdy se orgán </w:t>
      </w:r>
      <w:r>
        <w:t>našívá</w:t>
      </w:r>
      <w:r w:rsidR="00D3458A">
        <w:t xml:space="preserve"> na cévní řečiště, např. ledvina, játra. </w:t>
      </w:r>
      <w:r w:rsidR="0046048C">
        <w:t>V současnosti se však od této terminologie upouští a běžně se</w:t>
      </w:r>
      <w:r>
        <w:t xml:space="preserve"> </w:t>
      </w:r>
      <w:r w:rsidR="0046048C">
        <w:t>hovoří o štěpu, když máme na mysli</w:t>
      </w:r>
      <w:r>
        <w:t xml:space="preserve"> např.</w:t>
      </w:r>
      <w:r w:rsidR="0046048C">
        <w:t xml:space="preserve"> ledvinu. </w:t>
      </w:r>
    </w:p>
    <w:p w:rsidR="00D3458A" w:rsidRDefault="00D3458A" w:rsidP="00493E27">
      <w:pPr>
        <w:jc w:val="both"/>
      </w:pPr>
      <w:r w:rsidRPr="00563EFA">
        <w:rPr>
          <w:b/>
          <w:bCs/>
        </w:rPr>
        <w:t>Které orgány lze transplantovat:</w:t>
      </w:r>
      <w:r>
        <w:t xml:space="preserve"> teoreticky všechny. </w:t>
      </w:r>
    </w:p>
    <w:p w:rsidR="00D3458A" w:rsidRDefault="00D3458A" w:rsidP="00493E27">
      <w:pPr>
        <w:jc w:val="both"/>
      </w:pPr>
      <w:r>
        <w:t>Nejčastěji</w:t>
      </w:r>
      <w:r w:rsidR="00EE2A5F">
        <w:t xml:space="preserve"> transplantované</w:t>
      </w:r>
      <w:r>
        <w:t xml:space="preserve"> solidní orgány: ledviny, játra, srdce, pankreas, tenké střev</w:t>
      </w:r>
      <w:r w:rsidR="00563EFA">
        <w:t xml:space="preserve">o (to je dost komplikované) </w:t>
      </w:r>
    </w:p>
    <w:p w:rsidR="00D3458A" w:rsidRDefault="00D3458A" w:rsidP="00493E27">
      <w:pPr>
        <w:jc w:val="both"/>
      </w:pPr>
      <w:r>
        <w:t xml:space="preserve">Méně časté: velké klouby, celé končetiny, obličeje, cévní zejména arteriální </w:t>
      </w:r>
      <w:r w:rsidR="00D84F93">
        <w:t>štěpy, kožní štěpy (ty často v autologním režimu)</w:t>
      </w:r>
    </w:p>
    <w:p w:rsidR="0035573E" w:rsidRDefault="00D84F93" w:rsidP="00493E27">
      <w:pPr>
        <w:jc w:val="both"/>
      </w:pPr>
      <w:r>
        <w:t xml:space="preserve">Časté: rohovky – zde výhoda v tzv. </w:t>
      </w:r>
      <w:proofErr w:type="spellStart"/>
      <w:r>
        <w:t>imunoprivilegovaném</w:t>
      </w:r>
      <w:proofErr w:type="spellEnd"/>
      <w:r>
        <w:t xml:space="preserve"> místě – tzn. imunitní systém příjemce zde nerozvíjí </w:t>
      </w:r>
      <w:proofErr w:type="spellStart"/>
      <w:r>
        <w:t>rejekční</w:t>
      </w:r>
      <w:proofErr w:type="spellEnd"/>
      <w:r>
        <w:t xml:space="preserve"> reakci. Mezi taková </w:t>
      </w:r>
      <w:proofErr w:type="spellStart"/>
      <w:r>
        <w:t>imunoprivilegovaná</w:t>
      </w:r>
      <w:proofErr w:type="spellEnd"/>
      <w:r>
        <w:t xml:space="preserve"> místa patří typicky oko, technicky jde o to, že lymfocyty se díky specifikům cévního řečiště nedostávají do místa reakce.  </w:t>
      </w:r>
      <w:r w:rsidR="0035573E">
        <w:t xml:space="preserve">Rohovka není za normálních okolností </w:t>
      </w:r>
      <w:proofErr w:type="spellStart"/>
      <w:r w:rsidR="0035573E">
        <w:t>vaskularizovaná</w:t>
      </w:r>
      <w:proofErr w:type="spellEnd"/>
      <w:r w:rsidR="0035573E">
        <w:t xml:space="preserve">. </w:t>
      </w:r>
    </w:p>
    <w:p w:rsidR="00D84F93" w:rsidRDefault="00D84F93" w:rsidP="00493E27">
      <w:pPr>
        <w:jc w:val="both"/>
      </w:pPr>
      <w:r>
        <w:t xml:space="preserve">Směřování do budoucna: pravděpodobně rozvoj </w:t>
      </w:r>
      <w:proofErr w:type="spellStart"/>
      <w:r>
        <w:t>xenotransplantací</w:t>
      </w:r>
      <w:proofErr w:type="spellEnd"/>
      <w:r>
        <w:t xml:space="preserve"> s využitím geneticky manipulovaných zvířat a dále využívání produkt</w:t>
      </w:r>
      <w:r w:rsidR="00563EFA">
        <w:t>ů</w:t>
      </w:r>
      <w:r>
        <w:t xml:space="preserve"> klonovacích technik. Důležitý je i rozvoj transplantačních programů národních i nadnárodních a </w:t>
      </w:r>
      <w:r w:rsidR="00DE1EB7">
        <w:t xml:space="preserve">zdokonalování </w:t>
      </w:r>
      <w:r>
        <w:t xml:space="preserve">databází </w:t>
      </w:r>
      <w:r w:rsidR="00DE1EB7">
        <w:t>vhodných orgánů x čekatelů, aby</w:t>
      </w:r>
      <w:r>
        <w:t xml:space="preserve"> orgány vhodné k</w:t>
      </w:r>
      <w:r w:rsidR="00DE1EB7">
        <w:t> </w:t>
      </w:r>
      <w:r>
        <w:t>transpl</w:t>
      </w:r>
      <w:r w:rsidR="00DE1EB7">
        <w:t xml:space="preserve">antaci „nepřišly nazmar“. </w:t>
      </w:r>
    </w:p>
    <w:p w:rsidR="00DE1EB7" w:rsidRPr="00563EFA" w:rsidRDefault="00DE1EB7" w:rsidP="00493E27">
      <w:pPr>
        <w:jc w:val="both"/>
        <w:rPr>
          <w:b/>
          <w:bCs/>
        </w:rPr>
      </w:pPr>
      <w:r w:rsidRPr="00563EFA">
        <w:rPr>
          <w:b/>
          <w:bCs/>
        </w:rPr>
        <w:t xml:space="preserve">HLA antigeny: </w:t>
      </w:r>
    </w:p>
    <w:p w:rsidR="00DE1EB7" w:rsidRDefault="00806786" w:rsidP="00493E27">
      <w:pPr>
        <w:jc w:val="both"/>
      </w:pPr>
      <w:r>
        <w:t xml:space="preserve">Geny pro antigeny hlavního </w:t>
      </w:r>
      <w:proofErr w:type="spellStart"/>
      <w:r>
        <w:t>histokompatibilního</w:t>
      </w:r>
      <w:proofErr w:type="spellEnd"/>
      <w:r>
        <w:t xml:space="preserve"> komplexu se u člověka nacházejí na krátkém raménku 6. chromosomu. </w:t>
      </w:r>
      <w:proofErr w:type="spellStart"/>
      <w:r>
        <w:t>Lokusy</w:t>
      </w:r>
      <w:proofErr w:type="spellEnd"/>
      <w:r>
        <w:t xml:space="preserve"> A, B, C k</w:t>
      </w:r>
      <w:r w:rsidR="00563EFA">
        <w:t>ó</w:t>
      </w:r>
      <w:r>
        <w:t xml:space="preserve">dují tzv. HLA </w:t>
      </w:r>
      <w:r w:rsidR="00563EFA">
        <w:t>I.</w:t>
      </w:r>
      <w:r>
        <w:t xml:space="preserve"> třídy, které se nacházejí na jaderných buňkách. Antigeny HLA II. </w:t>
      </w:r>
      <w:r w:rsidR="00563EFA">
        <w:t>t</w:t>
      </w:r>
      <w:r>
        <w:t>řídy jsou k</w:t>
      </w:r>
      <w:r w:rsidR="0035573E">
        <w:t>ó</w:t>
      </w:r>
      <w:r>
        <w:t xml:space="preserve">dovány </w:t>
      </w:r>
      <w:proofErr w:type="spellStart"/>
      <w:r>
        <w:t>lokusem</w:t>
      </w:r>
      <w:proofErr w:type="spellEnd"/>
      <w:r>
        <w:t xml:space="preserve"> D a </w:t>
      </w:r>
      <w:proofErr w:type="spellStart"/>
      <w:r>
        <w:t>jou</w:t>
      </w:r>
      <w:proofErr w:type="spellEnd"/>
      <w:r>
        <w:t xml:space="preserve"> exprimovány na antigen prezentujících buňkách. </w:t>
      </w:r>
      <w:r w:rsidR="00637793">
        <w:t>Za pozornost stojí, že na krátkém raménku 6. chromosomu jsou k</w:t>
      </w:r>
      <w:r w:rsidR="00563EFA">
        <w:t>ó</w:t>
      </w:r>
      <w:r w:rsidR="00637793">
        <w:t>dovány i složky pro komplement</w:t>
      </w:r>
      <w:r w:rsidR="00563EFA">
        <w:t xml:space="preserve"> a to v tzv. HLA III. </w:t>
      </w:r>
      <w:r w:rsidR="007F3E4F">
        <w:t xml:space="preserve">oblasti. </w:t>
      </w:r>
      <w:r w:rsidR="00637793">
        <w:t xml:space="preserve"> </w:t>
      </w:r>
    </w:p>
    <w:p w:rsidR="00806786" w:rsidRDefault="00806786" w:rsidP="00493E27">
      <w:pPr>
        <w:jc w:val="both"/>
      </w:pPr>
      <w:r>
        <w:t>U jednotlivých orgánových transplantací není potřeba shody v HLA systému mezi donorem a recipientem stejná. Obecně jsou pro úspěš</w:t>
      </w:r>
      <w:r w:rsidR="00637793">
        <w:t>n</w:t>
      </w:r>
      <w:r>
        <w:t xml:space="preserve">é přihojení důležitější </w:t>
      </w:r>
      <w:r w:rsidR="00637793">
        <w:t xml:space="preserve">HLA II třídy, v některých případech se vyžaduje i shoda v ABO systému krevních skupin. Naopak tzv. vedlejší </w:t>
      </w:r>
      <w:proofErr w:type="spellStart"/>
      <w:r w:rsidR="00637793">
        <w:t>histokompatibilní</w:t>
      </w:r>
      <w:proofErr w:type="spellEnd"/>
      <w:r w:rsidR="00637793">
        <w:t xml:space="preserve"> systémy nehrají v </w:t>
      </w:r>
      <w:proofErr w:type="spellStart"/>
      <w:r w:rsidR="00637793">
        <w:t>transplantologii</w:t>
      </w:r>
      <w:proofErr w:type="spellEnd"/>
      <w:r w:rsidR="00637793">
        <w:t xml:space="preserve"> důležitou roli. </w:t>
      </w:r>
    </w:p>
    <w:p w:rsidR="00305E24" w:rsidRDefault="00637793" w:rsidP="00493E27">
      <w:pPr>
        <w:jc w:val="both"/>
      </w:pPr>
      <w:r>
        <w:t xml:space="preserve">Největší potřeba shody v MHC genech je u transplantací kostní dřeně, ideálně úplná shoda. Toho může být dosaženo pouze při autotransplantaci nebo při transplantaci od homozygotního dvojčete nebo od tzv. HLA identického sourozence. Geny HLA systému jsou na chromosomu umístěny blízko sebe, nedochází v tomto místě ke </w:t>
      </w:r>
      <w:proofErr w:type="spellStart"/>
      <w:r>
        <w:t>crossing</w:t>
      </w:r>
      <w:proofErr w:type="spellEnd"/>
      <w:r>
        <w:t xml:space="preserve"> </w:t>
      </w:r>
      <w:proofErr w:type="spellStart"/>
      <w:r>
        <w:t>over</w:t>
      </w:r>
      <w:proofErr w:type="spellEnd"/>
      <w:r>
        <w:t xml:space="preserve"> a oblast se dědí </w:t>
      </w:r>
      <w:r w:rsidR="00361FF7">
        <w:t xml:space="preserve">v bloku </w:t>
      </w:r>
      <w:r>
        <w:t xml:space="preserve">jako tzv. HLA </w:t>
      </w:r>
      <w:proofErr w:type="spellStart"/>
      <w:r>
        <w:t>haplotyp</w:t>
      </w:r>
      <w:proofErr w:type="spellEnd"/>
      <w:r>
        <w:t xml:space="preserve">. </w:t>
      </w:r>
    </w:p>
    <w:p w:rsidR="00305E24" w:rsidRDefault="00305E24" w:rsidP="00493E27">
      <w:pPr>
        <w:jc w:val="both"/>
      </w:pPr>
      <w:r>
        <w:lastRenderedPageBreak/>
        <w:t xml:space="preserve">Sourozenci mají 25% šanci, že budou MHC kompatibilní. Reálná naděje na existenci HLA identického sourozence je ale závislá také na počtu potomků v rodinách.  </w:t>
      </w:r>
    </w:p>
    <w:p w:rsidR="00305E24" w:rsidRDefault="00305E24" w:rsidP="00493E27">
      <w:pPr>
        <w:jc w:val="both"/>
      </w:pPr>
    </w:p>
    <w:p w:rsidR="00305E24" w:rsidRDefault="00305E24" w:rsidP="00493E27">
      <w:pPr>
        <w:jc w:val="both"/>
      </w:pPr>
      <w:r>
        <w:rPr>
          <w:noProof/>
        </w:rPr>
        <w:drawing>
          <wp:inline distT="0" distB="0" distL="0" distR="0" wp14:anchorId="4B2600CB">
            <wp:extent cx="3096000" cy="3088800"/>
            <wp:effectExtent l="3493" t="0" r="0" b="0"/>
            <wp:docPr id="1" name="Obrázek 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501.JPG"/>
                    <pic:cNvPicPr/>
                  </pic:nvPicPr>
                  <pic:blipFill rotWithShape="1">
                    <a:blip r:embed="rId4" cstate="print">
                      <a:extLst>
                        <a:ext uri="{28A0092B-C50C-407E-A947-70E740481C1C}">
                          <a14:useLocalDpi xmlns:a14="http://schemas.microsoft.com/office/drawing/2010/main" val="0"/>
                        </a:ext>
                      </a:extLst>
                    </a:blip>
                    <a:srcRect l="21865" t="16172" r="24355" b="12342"/>
                    <a:stretch/>
                  </pic:blipFill>
                  <pic:spPr bwMode="auto">
                    <a:xfrm rot="5400000">
                      <a:off x="0" y="0"/>
                      <a:ext cx="3096000" cy="3088800"/>
                    </a:xfrm>
                    <a:prstGeom prst="rect">
                      <a:avLst/>
                    </a:prstGeom>
                    <a:ln>
                      <a:noFill/>
                    </a:ln>
                    <a:extLst>
                      <a:ext uri="{53640926-AAD7-44D8-BBD7-CCE9431645EC}">
                        <a14:shadowObscured xmlns:a14="http://schemas.microsoft.com/office/drawing/2010/main"/>
                      </a:ext>
                    </a:extLst>
                  </pic:spPr>
                </pic:pic>
              </a:graphicData>
            </a:graphic>
          </wp:inline>
        </w:drawing>
      </w:r>
    </w:p>
    <w:p w:rsidR="00305E24" w:rsidRDefault="00305E24" w:rsidP="00493E27">
      <w:pPr>
        <w:jc w:val="both"/>
      </w:pPr>
    </w:p>
    <w:p w:rsidR="007F3E4F" w:rsidRPr="00F25DBF" w:rsidRDefault="007F3E4F" w:rsidP="00493E27">
      <w:pPr>
        <w:jc w:val="both"/>
        <w:rPr>
          <w:b/>
          <w:bCs/>
        </w:rPr>
      </w:pPr>
      <w:r w:rsidRPr="00F25DBF">
        <w:rPr>
          <w:b/>
          <w:bCs/>
        </w:rPr>
        <w:t xml:space="preserve">Specifika jednotlivých orgánů: </w:t>
      </w:r>
    </w:p>
    <w:p w:rsidR="00361FF7" w:rsidRDefault="00361FF7" w:rsidP="00493E27">
      <w:pPr>
        <w:jc w:val="both"/>
      </w:pPr>
      <w:r w:rsidRPr="00F25DBF">
        <w:rPr>
          <w:b/>
          <w:bCs/>
        </w:rPr>
        <w:t>Transplantace ledviny:</w:t>
      </w:r>
      <w:r>
        <w:t xml:space="preserve"> </w:t>
      </w:r>
      <w:r w:rsidR="00A92FDA">
        <w:t>prováděna nejčastěji z diagnózy terminálního renálního selhání z různých příčin</w:t>
      </w:r>
      <w:r w:rsidR="00305E24">
        <w:t xml:space="preserve">. Ve srovnání s </w:t>
      </w:r>
      <w:r>
        <w:t>dialýz</w:t>
      </w:r>
      <w:r w:rsidR="00305E24">
        <w:t>ou</w:t>
      </w:r>
      <w:r>
        <w:t xml:space="preserve"> nedochází k tak velkým vedlejším účinkům a transplantace jsou ve svém výsledku i levnější variantou. Ledviny lze transplantovat od žijících i zemřelých (kadaver</w:t>
      </w:r>
      <w:r w:rsidR="004B1FD3">
        <w:t>ó</w:t>
      </w:r>
      <w:r>
        <w:t>zních dárců)</w:t>
      </w:r>
      <w:r w:rsidR="00305E24">
        <w:t>, přičemž</w:t>
      </w:r>
      <w:r>
        <w:t xml:space="preserve"> v posledních letech stoupá počet </w:t>
      </w:r>
      <w:r w:rsidR="009A3DDF">
        <w:t xml:space="preserve">transplantací </w:t>
      </w:r>
      <w:r>
        <w:t xml:space="preserve">od žijících dárců. </w:t>
      </w:r>
    </w:p>
    <w:p w:rsidR="00361FF7" w:rsidRDefault="00361FF7" w:rsidP="00493E27">
      <w:pPr>
        <w:jc w:val="both"/>
      </w:pPr>
      <w:r>
        <w:t>U ledvin je požadována shoda nebo aspoň kompatibilita (0 je univerzální) v ABO systému krevních skupin, negativní křížová zkouška s dárcovými T lymfocyty</w:t>
      </w:r>
      <w:r w:rsidR="00305E24">
        <w:t>, při které se zjednodušeně řečeno smíchá sérum příjemce s lymfocyty dárce a hodnotí se míra reakce lymfocytů.</w:t>
      </w:r>
      <w:r w:rsidR="00E16D38">
        <w:t xml:space="preserve"> Aby byla reakce negativní, tak</w:t>
      </w:r>
      <w:r w:rsidR="00305E24">
        <w:t xml:space="preserve"> </w:t>
      </w:r>
      <w:r w:rsidR="004B1FD3">
        <w:t>příjemce nesmí mít vytvořené cytotoxické protilátky proti MHC I molekulám dárce</w:t>
      </w:r>
      <w:r w:rsidR="00E16D38">
        <w:t xml:space="preserve">. V případě kadaverózního dárce se lymfocyty získají z dárcovy sleziny. Dále se požaduje </w:t>
      </w:r>
      <w:r>
        <w:t xml:space="preserve">co největší míra shody v HLA, zejména v D </w:t>
      </w:r>
      <w:proofErr w:type="spellStart"/>
      <w:r>
        <w:t>lokusu</w:t>
      </w:r>
      <w:proofErr w:type="spellEnd"/>
      <w:r>
        <w:t>.</w:t>
      </w:r>
    </w:p>
    <w:p w:rsidR="00522D76" w:rsidRDefault="00522D76" w:rsidP="00493E27">
      <w:pPr>
        <w:jc w:val="both"/>
      </w:pPr>
      <w:r>
        <w:t>Po provedení transplantace bývá nutné pacienta ještě určitou dobu (dny až týdny) dialyzovat z důvodu tzv. akutní tubulární nekrózy. Častěji se to objevuje</w:t>
      </w:r>
      <w:r w:rsidR="00305E24">
        <w:t xml:space="preserve"> při transplantaci od</w:t>
      </w:r>
      <w:r>
        <w:t xml:space="preserve"> kadaverózních dárců a hlavní příčinou je snížení průtoku krve v důsledku </w:t>
      </w:r>
      <w:r w:rsidR="0046048C">
        <w:t xml:space="preserve">nižšího tlaku krve nebo jiných příčin. Jednovrstevný kubický epitel tubulů je na tyto změny velice citlivý. </w:t>
      </w:r>
    </w:p>
    <w:p w:rsidR="004B1FD3" w:rsidRDefault="004B1FD3" w:rsidP="00493E27">
      <w:pPr>
        <w:jc w:val="both"/>
      </w:pPr>
      <w:r>
        <w:t xml:space="preserve">U transplantací ledvin je dobře prozkoumána problematika tzv. </w:t>
      </w:r>
      <w:proofErr w:type="spellStart"/>
      <w:r>
        <w:t>preaktivovaného</w:t>
      </w:r>
      <w:proofErr w:type="spellEnd"/>
      <w:r>
        <w:t xml:space="preserve"> orgá</w:t>
      </w:r>
      <w:r w:rsidR="009A3DDF">
        <w:t xml:space="preserve">nu: bylo vypozorováno, že při transplantacích od žijících dárců jsou lepší výsledky co do přežití než při transplantacích od zemřelých dárců, a to i v případech, kdy byla menší míra shody v HLA a méně příznivé různé další parametry. </w:t>
      </w:r>
      <w:r w:rsidR="00DA1D26">
        <w:t xml:space="preserve"> Toto </w:t>
      </w:r>
      <w:r w:rsidR="009A3DDF">
        <w:t xml:space="preserve">lze vysvětlit </w:t>
      </w:r>
      <w:r w:rsidR="00DA1D26">
        <w:t xml:space="preserve">mechanismem </w:t>
      </w:r>
      <w:proofErr w:type="spellStart"/>
      <w:r w:rsidR="00DA1D26">
        <w:t>preaktivace</w:t>
      </w:r>
      <w:proofErr w:type="spellEnd"/>
      <w:r w:rsidR="00DA1D26">
        <w:t xml:space="preserve">: </w:t>
      </w:r>
      <w:r>
        <w:t>v období od odebrání orgánu z dárce do doby</w:t>
      </w:r>
      <w:r w:rsidR="00F6252E">
        <w:t>,</w:t>
      </w:r>
      <w:r>
        <w:t xml:space="preserve"> než je dokončeno napojení na cévy příjemce dochází v orgánu k ischemii a následné </w:t>
      </w:r>
      <w:proofErr w:type="spellStart"/>
      <w:r>
        <w:t>reperfuzi</w:t>
      </w:r>
      <w:proofErr w:type="spellEnd"/>
      <w:r>
        <w:t>. Tedy přerušení a následném znovuob</w:t>
      </w:r>
      <w:r w:rsidR="009A3DDF">
        <w:t>n</w:t>
      </w:r>
      <w:r>
        <w:t>ovení průtoku krve. Ukazuje se, že v tomto období může</w:t>
      </w:r>
      <w:r w:rsidR="009A3DDF">
        <w:t xml:space="preserve"> v orgánu do</w:t>
      </w:r>
      <w:r>
        <w:t xml:space="preserve">cházet </w:t>
      </w:r>
      <w:r w:rsidR="009A3DDF">
        <w:t>k zvýšené produkci prozánětlivých cytokinů a ke zvýšené expresi adhezivních molekul na endotelu a celkově vyšší expresi molekul MHC na buňkách.</w:t>
      </w:r>
      <w:r w:rsidR="00F6252E">
        <w:t xml:space="preserve"> Někdy se toto </w:t>
      </w:r>
      <w:r w:rsidR="00F6252E">
        <w:lastRenderedPageBreak/>
        <w:t xml:space="preserve">nazývá také zesílený kontext rozpoznávání. </w:t>
      </w:r>
      <w:r w:rsidR="009A3DDF">
        <w:t xml:space="preserve"> Po obnovení průtoku krve </w:t>
      </w:r>
      <w:r w:rsidR="00DA1D26">
        <w:t xml:space="preserve">na </w:t>
      </w:r>
      <w:r w:rsidR="00F6252E">
        <w:t>takto</w:t>
      </w:r>
      <w:r w:rsidR="00DA1D26">
        <w:t xml:space="preserve"> změ</w:t>
      </w:r>
      <w:r w:rsidR="00F6252E">
        <w:t>n</w:t>
      </w:r>
      <w:r w:rsidR="00DA1D26">
        <w:t xml:space="preserve">ěný endotel </w:t>
      </w:r>
      <w:proofErr w:type="spellStart"/>
      <w:r w:rsidR="00DA1D26">
        <w:t>adheruje</w:t>
      </w:r>
      <w:proofErr w:type="spellEnd"/>
      <w:r w:rsidR="00DA1D26">
        <w:t xml:space="preserve"> více leukocytů a ty mohou ve větší míře produkovat reaktivní kyslíkové metabolity, které poškozují tkáň transplantovaného orgánu. </w:t>
      </w:r>
    </w:p>
    <w:p w:rsidR="009B5120" w:rsidRDefault="00DA1D26" w:rsidP="00493E27">
      <w:pPr>
        <w:jc w:val="both"/>
      </w:pPr>
      <w:r>
        <w:t>V případě transplantací od žijících dárců je celá procedura efektivněji organizovaná a zkracuje se tak doba „skladování“ orgánu. U ledvin by neměla p</w:t>
      </w:r>
      <w:r w:rsidR="00522D76">
        <w:t>ř</w:t>
      </w:r>
      <w:r>
        <w:t xml:space="preserve">ekračovat 48 hodin. Čím delší, tím více hrozí </w:t>
      </w:r>
      <w:proofErr w:type="spellStart"/>
      <w:r>
        <w:t>preaktivace</w:t>
      </w:r>
      <w:proofErr w:type="spellEnd"/>
      <w:r>
        <w:t xml:space="preserve"> v tkáni. Dále bylo zjištěno, že orgány z</w:t>
      </w:r>
      <w:r w:rsidR="00F6252E">
        <w:t> </w:t>
      </w:r>
      <w:r>
        <w:t>dárců</w:t>
      </w:r>
      <w:r w:rsidR="00F6252E">
        <w:t>,</w:t>
      </w:r>
      <w:r>
        <w:t xml:space="preserve"> </w:t>
      </w:r>
      <w:r w:rsidR="00F6252E">
        <w:t xml:space="preserve">kteří </w:t>
      </w:r>
      <w:r>
        <w:t>zemřel</w:t>
      </w:r>
      <w:r w:rsidR="00F6252E">
        <w:t>i</w:t>
      </w:r>
      <w:r>
        <w:t xml:space="preserve"> v důsledku úrazu</w:t>
      </w:r>
      <w:r w:rsidR="00F6252E">
        <w:t>,</w:t>
      </w:r>
      <w:r>
        <w:t xml:space="preserve"> mají horší prognózu fungování v těle příjemce – zde dochází k produkci prozánětlivých cytokinů a změnám endotelu v důsledku reakce na poranění a sníž</w:t>
      </w:r>
      <w:r w:rsidR="00042C39">
        <w:t>ení</w:t>
      </w:r>
      <w:r>
        <w:t xml:space="preserve"> průtoku krve orgány v důsledku krvácení při úrazech. </w:t>
      </w:r>
    </w:p>
    <w:p w:rsidR="0046048C" w:rsidRDefault="0046048C" w:rsidP="00493E27">
      <w:pPr>
        <w:jc w:val="both"/>
      </w:pPr>
      <w:proofErr w:type="spellStart"/>
      <w:r w:rsidRPr="00042C39">
        <w:rPr>
          <w:b/>
          <w:bCs/>
        </w:rPr>
        <w:t>Rejekce</w:t>
      </w:r>
      <w:proofErr w:type="spellEnd"/>
      <w:r>
        <w:t xml:space="preserve"> je hlavním imunologickým problémem</w:t>
      </w:r>
      <w:r w:rsidR="00042C39">
        <w:t xml:space="preserve"> u transplantací. N</w:t>
      </w:r>
      <w:r>
        <w:t xml:space="preserve">a příkladu ledviny </w:t>
      </w:r>
      <w:r w:rsidR="00042C39">
        <w:t>l</w:t>
      </w:r>
      <w:r>
        <w:t xml:space="preserve">ze dobře popsat tři základní typy </w:t>
      </w:r>
      <w:proofErr w:type="spellStart"/>
      <w:r>
        <w:t>rejekce</w:t>
      </w:r>
      <w:proofErr w:type="spellEnd"/>
      <w:r>
        <w:t xml:space="preserve">: </w:t>
      </w:r>
    </w:p>
    <w:p w:rsidR="0046048C" w:rsidRDefault="0046048C" w:rsidP="00493E27">
      <w:pPr>
        <w:jc w:val="both"/>
      </w:pPr>
      <w:proofErr w:type="spellStart"/>
      <w:r w:rsidRPr="00042C39">
        <w:rPr>
          <w:b/>
          <w:bCs/>
        </w:rPr>
        <w:t>Hyperakutní</w:t>
      </w:r>
      <w:proofErr w:type="spellEnd"/>
      <w:r w:rsidR="00B03515" w:rsidRPr="00042C39">
        <w:rPr>
          <w:b/>
          <w:bCs/>
        </w:rPr>
        <w:t xml:space="preserve"> </w:t>
      </w:r>
      <w:proofErr w:type="spellStart"/>
      <w:proofErr w:type="gramStart"/>
      <w:r w:rsidR="00B03515" w:rsidRPr="00042C39">
        <w:rPr>
          <w:b/>
          <w:bCs/>
        </w:rPr>
        <w:t>rejekce</w:t>
      </w:r>
      <w:proofErr w:type="spellEnd"/>
      <w:r>
        <w:t xml:space="preserve"> </w:t>
      </w:r>
      <w:r w:rsidR="00DD202B">
        <w:t>- objevuje</w:t>
      </w:r>
      <w:proofErr w:type="gramEnd"/>
      <w:r w:rsidR="00DD202B">
        <w:t xml:space="preserve"> se v řádu hodin po transplantaci a podstatou je reakce již předem existujících dárcových protilátek </w:t>
      </w:r>
      <w:r w:rsidR="00B03515">
        <w:t xml:space="preserve">které reagují v MHC I molekulami na buňkách dárcova orgánu. Vznikají imunokomplexy, ty aktivují komplement, zároveň se aktivuje srážecí kaskáda a tvoří se </w:t>
      </w:r>
      <w:proofErr w:type="spellStart"/>
      <w:r w:rsidR="00B03515">
        <w:t>miikrovaskulární</w:t>
      </w:r>
      <w:proofErr w:type="spellEnd"/>
      <w:r w:rsidR="00B03515">
        <w:t xml:space="preserve"> tromby. Orgán ztrácí funkčnost, stav nelze řešit, orgán musí být odstraněn a prognóza je špatná. Naštěstí je tento typ </w:t>
      </w:r>
      <w:proofErr w:type="spellStart"/>
      <w:r w:rsidR="00B03515">
        <w:t>rejekce</w:t>
      </w:r>
      <w:proofErr w:type="spellEnd"/>
      <w:r w:rsidR="00B03515">
        <w:t xml:space="preserve"> velice vzácnou komplikací</w:t>
      </w:r>
      <w:r w:rsidR="00042C39">
        <w:t xml:space="preserve"> díky tomu, že se provádí křížová zkouška séra příjemce s lymfocyty dárce. </w:t>
      </w:r>
      <w:r w:rsidR="00B03515">
        <w:t xml:space="preserve"> </w:t>
      </w:r>
    </w:p>
    <w:p w:rsidR="00B03515" w:rsidRDefault="00B03515" w:rsidP="00493E27">
      <w:pPr>
        <w:jc w:val="both"/>
      </w:pPr>
      <w:r w:rsidRPr="00042C39">
        <w:rPr>
          <w:b/>
          <w:bCs/>
        </w:rPr>
        <w:t xml:space="preserve">Akutní </w:t>
      </w:r>
      <w:proofErr w:type="spellStart"/>
      <w:r w:rsidRPr="00042C39">
        <w:rPr>
          <w:b/>
          <w:bCs/>
        </w:rPr>
        <w:t>rejekce</w:t>
      </w:r>
      <w:proofErr w:type="spellEnd"/>
      <w:r>
        <w:t xml:space="preserve"> </w:t>
      </w:r>
      <w:r w:rsidR="004035A7">
        <w:t>–</w:t>
      </w:r>
      <w:r>
        <w:t xml:space="preserve"> </w:t>
      </w:r>
      <w:r w:rsidR="004035A7">
        <w:t>nastává týdny až měsíce po transplantaci</w:t>
      </w:r>
      <w:r w:rsidR="00983AE8">
        <w:t>, nejčastěji do 90 dnů</w:t>
      </w:r>
      <w:r w:rsidR="004035A7">
        <w:t xml:space="preserve">, imunologicky jsou za ní zodpovědné CD4 T </w:t>
      </w:r>
      <w:proofErr w:type="spellStart"/>
      <w:r w:rsidR="004035A7">
        <w:t>helper</w:t>
      </w:r>
      <w:proofErr w:type="spellEnd"/>
      <w:r w:rsidR="004035A7">
        <w:t xml:space="preserve"> lymfocyty</w:t>
      </w:r>
      <w:r w:rsidR="00983AE8">
        <w:t xml:space="preserve"> příjemce.</w:t>
      </w:r>
      <w:r w:rsidR="004035A7">
        <w:t xml:space="preserve"> Reakce má dvě fáze: aferentní (rozpoznávání MHC molekul dárce příjemcovými lymfocyty) a eferentní (cytotoxická reakce namířená proti buňkám štěpu uskutečňovaná dárcovými </w:t>
      </w:r>
      <w:r w:rsidR="00042C39">
        <w:t xml:space="preserve">výkonnými mechanismy, tedy </w:t>
      </w:r>
      <w:proofErr w:type="spellStart"/>
      <w:r w:rsidR="004035A7">
        <w:t>Tc</w:t>
      </w:r>
      <w:proofErr w:type="spellEnd"/>
      <w:r w:rsidR="004035A7">
        <w:t xml:space="preserve"> lymfocyty, makrofágy, N</w:t>
      </w:r>
      <w:r w:rsidR="00042C39">
        <w:t>K</w:t>
      </w:r>
      <w:r w:rsidR="004035A7">
        <w:t xml:space="preserve"> buňkami a také protilátkami a komplementem</w:t>
      </w:r>
      <w:r w:rsidR="00042C39">
        <w:t>)</w:t>
      </w:r>
      <w:r w:rsidR="004035A7">
        <w:t xml:space="preserve">. </w:t>
      </w:r>
    </w:p>
    <w:p w:rsidR="00042C39" w:rsidRDefault="004035A7" w:rsidP="00493E27">
      <w:pPr>
        <w:jc w:val="both"/>
      </w:pPr>
      <w:r>
        <w:t>Cizí antigeny na buňkách štěpu mohou být rozeznávány</w:t>
      </w:r>
      <w:r w:rsidR="00042C39">
        <w:t>:</w:t>
      </w:r>
    </w:p>
    <w:p w:rsidR="00874368" w:rsidRDefault="004035A7" w:rsidP="00493E27">
      <w:pPr>
        <w:jc w:val="both"/>
      </w:pPr>
      <w:r>
        <w:t xml:space="preserve">přímo: T lymfocyty příjemce rozpoznávají </w:t>
      </w:r>
      <w:r w:rsidR="00874368">
        <w:t xml:space="preserve">přímo </w:t>
      </w:r>
      <w:r>
        <w:t xml:space="preserve">MHC molekuly dárce </w:t>
      </w:r>
      <w:r w:rsidR="00874368">
        <w:t>bez jejich zpracování v APC</w:t>
      </w:r>
    </w:p>
    <w:p w:rsidR="00874368" w:rsidRDefault="00042C39" w:rsidP="00493E27">
      <w:pPr>
        <w:jc w:val="both"/>
      </w:pPr>
      <w:r>
        <w:t>n</w:t>
      </w:r>
      <w:r w:rsidR="004035A7">
        <w:t xml:space="preserve">epřímo: </w:t>
      </w:r>
      <w:r w:rsidR="009835A8">
        <w:t xml:space="preserve">příjemcovy APC pohltí a zpracují na fragmenty </w:t>
      </w:r>
      <w:r w:rsidR="00874368">
        <w:t xml:space="preserve">aloantigeny </w:t>
      </w:r>
      <w:r w:rsidR="009835A8">
        <w:t>dárce a prezentují je obv</w:t>
      </w:r>
      <w:r w:rsidR="00983AE8">
        <w:t>y</w:t>
      </w:r>
      <w:r w:rsidR="009835A8">
        <w:t xml:space="preserve">klou cestou lymfocytům příjemce. </w:t>
      </w:r>
    </w:p>
    <w:p w:rsidR="00874368" w:rsidRDefault="00874368" w:rsidP="00493E27">
      <w:pPr>
        <w:jc w:val="both"/>
      </w:pPr>
      <w:r w:rsidRPr="00454AF2">
        <w:rPr>
          <w:noProof/>
        </w:rPr>
        <w:drawing>
          <wp:inline distT="0" distB="0" distL="0" distR="0" wp14:anchorId="654FC893" wp14:editId="40CE91DC">
            <wp:extent cx="5758539" cy="3433313"/>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97933" cy="3456800"/>
                    </a:xfrm>
                    <a:prstGeom prst="rect">
                      <a:avLst/>
                    </a:prstGeom>
                    <a:noFill/>
                    <a:ln>
                      <a:noFill/>
                    </a:ln>
                  </pic:spPr>
                </pic:pic>
              </a:graphicData>
            </a:graphic>
          </wp:inline>
        </w:drawing>
      </w:r>
    </w:p>
    <w:p w:rsidR="00983AE8" w:rsidRDefault="00983AE8" w:rsidP="00493E27">
      <w:pPr>
        <w:jc w:val="both"/>
      </w:pPr>
      <w:r w:rsidRPr="00F25DBF">
        <w:rPr>
          <w:b/>
          <w:bCs/>
        </w:rPr>
        <w:lastRenderedPageBreak/>
        <w:t xml:space="preserve">Chronická </w:t>
      </w:r>
      <w:proofErr w:type="spellStart"/>
      <w:r w:rsidRPr="00F25DBF">
        <w:rPr>
          <w:b/>
          <w:bCs/>
        </w:rPr>
        <w:t>rejekce</w:t>
      </w:r>
      <w:proofErr w:type="spellEnd"/>
      <w:r>
        <w:t xml:space="preserve"> </w:t>
      </w:r>
      <w:r w:rsidR="00493E27">
        <w:softHyphen/>
      </w:r>
      <w:r>
        <w:t xml:space="preserve">- </w:t>
      </w:r>
      <w:r w:rsidR="00493E27">
        <w:t>v</w:t>
      </w:r>
      <w:r>
        <w:t>zniká až po delším období</w:t>
      </w:r>
      <w:r w:rsidR="00F25DBF">
        <w:t xml:space="preserve"> </w:t>
      </w:r>
      <w:r>
        <w:t xml:space="preserve">v horizontu let, přičemž do té doby orgán dobře fungoval. Podstatou jsou chronické zánětlivé změny doprovázené </w:t>
      </w:r>
      <w:proofErr w:type="spellStart"/>
      <w:r>
        <w:t>fibrotizací</w:t>
      </w:r>
      <w:proofErr w:type="spellEnd"/>
      <w:r>
        <w:t xml:space="preserve"> (zmnožením vaziva) </w:t>
      </w:r>
      <w:r w:rsidR="00764763">
        <w:t xml:space="preserve">v parenchymu orgánu a imunologická reakce proti cévnímu endotelu ve štěpu, která vede ke zúžení cév a poruchám cirkulace ve štěpu. </w:t>
      </w:r>
      <w:r w:rsidR="00495FF3">
        <w:t xml:space="preserve">V artériích dochází k zesílení intimy, </w:t>
      </w:r>
      <w:proofErr w:type="spellStart"/>
      <w:r w:rsidR="00495FF3">
        <w:t>medie</w:t>
      </w:r>
      <w:proofErr w:type="spellEnd"/>
      <w:r w:rsidR="00495FF3">
        <w:t xml:space="preserve"> a intima j</w:t>
      </w:r>
      <w:r w:rsidR="00F25DBF">
        <w:t>sou</w:t>
      </w:r>
      <w:r w:rsidR="00495FF3">
        <w:t xml:space="preserve"> v důsledku změn na </w:t>
      </w:r>
      <w:proofErr w:type="spellStart"/>
      <w:r w:rsidR="00495FF3">
        <w:t>adventicii</w:t>
      </w:r>
      <w:proofErr w:type="spellEnd"/>
      <w:r w:rsidR="00495FF3">
        <w:t xml:space="preserve"> vytlačován</w:t>
      </w:r>
      <w:r w:rsidR="00F25DBF">
        <w:t>y</w:t>
      </w:r>
      <w:r w:rsidR="00495FF3">
        <w:t xml:space="preserve"> do lumen cévy a vzniká stenóza.</w:t>
      </w:r>
      <w:r w:rsidR="001473EC">
        <w:t xml:space="preserve"> Účastní se toho zejména: CD4 a CD8 lymfocyty, makrofágy, endotel a hladká svalovina </w:t>
      </w:r>
      <w:proofErr w:type="spellStart"/>
      <w:r w:rsidR="001473EC">
        <w:t>medie</w:t>
      </w:r>
      <w:proofErr w:type="spellEnd"/>
      <w:r w:rsidR="001473EC">
        <w:t xml:space="preserve">, oxid dusnatý a cytokiny </w:t>
      </w:r>
      <w:proofErr w:type="spellStart"/>
      <w:r w:rsidR="001473EC">
        <w:t>INFγ</w:t>
      </w:r>
      <w:proofErr w:type="spellEnd"/>
      <w:r w:rsidR="001473EC">
        <w:t xml:space="preserve"> a TNFα</w:t>
      </w:r>
      <w:r w:rsidR="00F25DBF">
        <w:t xml:space="preserve"> a také</w:t>
      </w:r>
      <w:r w:rsidR="001473EC">
        <w:t xml:space="preserve"> </w:t>
      </w:r>
      <w:proofErr w:type="spellStart"/>
      <w:r w:rsidR="001473EC">
        <w:t>metaloproteinázy</w:t>
      </w:r>
      <w:proofErr w:type="spellEnd"/>
      <w:r w:rsidR="001473EC">
        <w:t xml:space="preserve"> vytvářené v neutrofilech, které narušují kolagen ve stěně cév.  </w:t>
      </w:r>
    </w:p>
    <w:p w:rsidR="00F25DBF" w:rsidRDefault="005F08C9" w:rsidP="00493E27">
      <w:pPr>
        <w:jc w:val="both"/>
      </w:pPr>
      <w:r>
        <w:rPr>
          <w:noProof/>
        </w:rPr>
        <w:drawing>
          <wp:inline distT="0" distB="0" distL="0" distR="0">
            <wp:extent cx="2698797" cy="2085975"/>
            <wp:effectExtent l="0" t="0" r="6350" b="0"/>
            <wp:docPr id="5" name="Obrázek 5" descr="Obsah obrázku jíd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an 5 Apr 2020 at 21.37 page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00329" cy="2087159"/>
                    </a:xfrm>
                    <a:prstGeom prst="rect">
                      <a:avLst/>
                    </a:prstGeom>
                  </pic:spPr>
                </pic:pic>
              </a:graphicData>
            </a:graphic>
          </wp:inline>
        </w:drawing>
      </w:r>
    </w:p>
    <w:p w:rsidR="00764763" w:rsidRDefault="00764763" w:rsidP="00493E27">
      <w:pPr>
        <w:jc w:val="both"/>
      </w:pPr>
      <w:r>
        <w:t xml:space="preserve">Retransplantace u ledvin je proveditelná, musí se ale být negativní křížová zkouška, tzn. pacient nesmí mít vytvořeny protilátky proti MHC molekulám dárce. </w:t>
      </w:r>
      <w:r w:rsidR="00F25DBF">
        <w:t>Ty</w:t>
      </w:r>
      <w:r>
        <w:t xml:space="preserve">to </w:t>
      </w:r>
      <w:r w:rsidR="00F25DBF">
        <w:t>protilátky se mohly vytvořit</w:t>
      </w:r>
      <w:r>
        <w:t xml:space="preserve"> v průběhu </w:t>
      </w:r>
      <w:proofErr w:type="spellStart"/>
      <w:r>
        <w:t>rejekce</w:t>
      </w:r>
      <w:proofErr w:type="spellEnd"/>
      <w:r>
        <w:t xml:space="preserve"> první ledviny a </w:t>
      </w:r>
      <w:r w:rsidR="00F25DBF">
        <w:t xml:space="preserve">není možné je nijak efektivně </w:t>
      </w:r>
      <w:r>
        <w:t xml:space="preserve">odstranit ani neutralizovat.  Proto nejsou retransplantace časté. </w:t>
      </w:r>
    </w:p>
    <w:p w:rsidR="00764763" w:rsidRDefault="00764763" w:rsidP="00493E27">
      <w:pPr>
        <w:jc w:val="both"/>
      </w:pPr>
      <w:r w:rsidRPr="00785019">
        <w:rPr>
          <w:b/>
          <w:bCs/>
        </w:rPr>
        <w:t>Transplantace jater</w:t>
      </w:r>
      <w:r w:rsidR="00A92FDA">
        <w:t xml:space="preserve"> jsou prováděny nejčastěji </w:t>
      </w:r>
      <w:r w:rsidR="00785019">
        <w:t xml:space="preserve">prováděny při </w:t>
      </w:r>
      <w:proofErr w:type="spellStart"/>
      <w:r w:rsidR="00785019">
        <w:t>diagnozách</w:t>
      </w:r>
      <w:proofErr w:type="spellEnd"/>
      <w:r w:rsidR="00785019">
        <w:t xml:space="preserve">: </w:t>
      </w:r>
      <w:r w:rsidR="00A92FDA">
        <w:t>biliární atrezi</w:t>
      </w:r>
      <w:r w:rsidR="00785019">
        <w:t>e</w:t>
      </w:r>
      <w:r w:rsidR="00A92FDA">
        <w:t>, hepatocelulární karcinom, primární biliární cirhóz</w:t>
      </w:r>
      <w:r w:rsidR="00785019">
        <w:t>a</w:t>
      </w:r>
      <w:r w:rsidR="00A92FDA">
        <w:t xml:space="preserve">, konečné stadium hepatitidy B a C. </w:t>
      </w:r>
      <w:r w:rsidR="00785019">
        <w:t xml:space="preserve">Z chirurgického hlediska je transplantace jater velmi složitá. Je to dáno </w:t>
      </w:r>
      <w:r w:rsidR="001473EC">
        <w:t>komplikovaným našíváním</w:t>
      </w:r>
      <w:r w:rsidR="00785019">
        <w:t xml:space="preserve"> orgánu</w:t>
      </w:r>
      <w:r w:rsidR="001473EC">
        <w:t xml:space="preserve"> na cévní řečiště</w:t>
      </w:r>
      <w:r w:rsidR="00785019">
        <w:t xml:space="preserve">. Období, kdy </w:t>
      </w:r>
      <w:r w:rsidR="001473EC">
        <w:t>je pacient</w:t>
      </w:r>
      <w:r w:rsidR="00785019">
        <w:t xml:space="preserve"> během operace</w:t>
      </w:r>
      <w:r w:rsidR="001473EC">
        <w:t xml:space="preserve"> „bez jater“</w:t>
      </w:r>
      <w:r w:rsidR="00785019">
        <w:t xml:space="preserve">, </w:t>
      </w:r>
      <w:r w:rsidR="001473EC">
        <w:t>klade velké nároky na stabilizaci krevního oběhu kvůli sníženému návratu krve do srdce. Naopak z imunologického hlediska je situace u jater příznivější</w:t>
      </w:r>
      <w:r w:rsidR="00785019">
        <w:t>, neboť</w:t>
      </w:r>
      <w:r w:rsidR="001473EC">
        <w:t xml:space="preserve"> </w:t>
      </w:r>
      <w:proofErr w:type="spellStart"/>
      <w:r w:rsidR="001473EC">
        <w:t>rejekce</w:t>
      </w:r>
      <w:proofErr w:type="spellEnd"/>
      <w:r w:rsidR="001473EC">
        <w:t xml:space="preserve"> nastávají méně </w:t>
      </w:r>
      <w:r w:rsidR="00785019">
        <w:t xml:space="preserve">často </w:t>
      </w:r>
      <w:r w:rsidR="001473EC">
        <w:t>a jsou slabší</w:t>
      </w:r>
      <w:r w:rsidR="00785019">
        <w:t>. P</w:t>
      </w:r>
      <w:r w:rsidR="001473EC">
        <w:t xml:space="preserve">acienti tedy nevyžadují tak silnou imunosupresi jako u ledvin. </w:t>
      </w:r>
    </w:p>
    <w:p w:rsidR="001473EC" w:rsidRDefault="001473EC" w:rsidP="00493E27">
      <w:pPr>
        <w:jc w:val="both"/>
      </w:pPr>
      <w:r>
        <w:t>Před operací se provádí křížová zkouška na protilátky MHC, ale shoda HLA není rutinně testována. Kompatibilita AB0 systému se požaduje. Má se za to, že jaterní tkáň uvolňuje</w:t>
      </w:r>
      <w:r w:rsidR="009D68CC">
        <w:t xml:space="preserve"> dárcovy</w:t>
      </w:r>
      <w:r>
        <w:t xml:space="preserve"> </w:t>
      </w:r>
      <w:r w:rsidR="009D68CC">
        <w:t>HLA m</w:t>
      </w:r>
      <w:r>
        <w:t xml:space="preserve">olekuly do </w:t>
      </w:r>
      <w:r w:rsidR="009D68CC">
        <w:t xml:space="preserve">svého okolí </w:t>
      </w:r>
      <w:r>
        <w:t>v solubilní formě a tyt</w:t>
      </w:r>
      <w:r w:rsidR="00874368">
        <w:t>o,</w:t>
      </w:r>
      <w:r>
        <w:t xml:space="preserve"> byť jsou přítomny v malém množství</w:t>
      </w:r>
      <w:r w:rsidR="00874368">
        <w:t>,</w:t>
      </w:r>
      <w:r w:rsidR="009D68CC">
        <w:t xml:space="preserve"> mohou vychytávat příjemcovy protilátky. Vzniklé imunokomplexy pak vychytávají </w:t>
      </w:r>
      <w:proofErr w:type="spellStart"/>
      <w:r w:rsidR="009D68CC">
        <w:t>Kupfferovy</w:t>
      </w:r>
      <w:proofErr w:type="spellEnd"/>
      <w:r w:rsidR="009D68CC">
        <w:t xml:space="preserve"> buňky, kterých je velmi početná populace.  Tím vzniká určitá ochrana orgánu před </w:t>
      </w:r>
      <w:proofErr w:type="spellStart"/>
      <w:r w:rsidR="009D68CC">
        <w:t>rejekcí</w:t>
      </w:r>
      <w:proofErr w:type="spellEnd"/>
      <w:r w:rsidR="009D68CC">
        <w:t xml:space="preserve">. </w:t>
      </w:r>
    </w:p>
    <w:p w:rsidR="009D68CC" w:rsidRDefault="009D68CC" w:rsidP="00493E27">
      <w:pPr>
        <w:jc w:val="both"/>
      </w:pPr>
      <w:r>
        <w:t xml:space="preserve">Z imunologického hlediska nastává v játrech kuriózní situace: </w:t>
      </w:r>
      <w:proofErr w:type="spellStart"/>
      <w:r>
        <w:t>Kupfferovy</w:t>
      </w:r>
      <w:proofErr w:type="spellEnd"/>
      <w:r>
        <w:t xml:space="preserve"> buňky</w:t>
      </w:r>
      <w:r w:rsidR="00785019">
        <w:t>,</w:t>
      </w:r>
      <w:r>
        <w:t xml:space="preserve"> jakožto zástupce </w:t>
      </w:r>
      <w:proofErr w:type="spellStart"/>
      <w:r>
        <w:t>monocyto-makrogágové</w:t>
      </w:r>
      <w:proofErr w:type="spellEnd"/>
      <w:r>
        <w:t xml:space="preserve"> řady v jaterní tkáni</w:t>
      </w:r>
      <w:r w:rsidR="00785019">
        <w:t>,</w:t>
      </w:r>
      <w:r>
        <w:t xml:space="preserve"> jsou od příjemce</w:t>
      </w:r>
      <w:r w:rsidR="00785019">
        <w:t xml:space="preserve"> a</w:t>
      </w:r>
      <w:r>
        <w:t xml:space="preserve"> játra jsou jimi osídleny z krevního oběhu</w:t>
      </w:r>
      <w:r w:rsidR="00785019">
        <w:t>.</w:t>
      </w:r>
      <w:r w:rsidR="00493E27">
        <w:t xml:space="preserve"> </w:t>
      </w:r>
      <w:bookmarkStart w:id="1" w:name="_GoBack"/>
      <w:bookmarkEnd w:id="1"/>
      <w:proofErr w:type="spellStart"/>
      <w:r w:rsidR="00785019">
        <w:t>H</w:t>
      </w:r>
      <w:r>
        <w:t>epatocyty</w:t>
      </w:r>
      <w:proofErr w:type="spellEnd"/>
      <w:r>
        <w:t xml:space="preserve"> a buňky žlučových cest jsou dárcovského původu. Sérové proteiny vznikají v </w:t>
      </w:r>
      <w:proofErr w:type="spellStart"/>
      <w:r>
        <w:t>hepatocytech</w:t>
      </w:r>
      <w:proofErr w:type="spellEnd"/>
      <w:r>
        <w:t xml:space="preserve">, jsou tedy také dárcovského původu a pro příjemce mohou částečně působit jako „cizí“. Předpokládá se, že se zde funguje tzv. mechanismus </w:t>
      </w:r>
      <w:proofErr w:type="spellStart"/>
      <w:r>
        <w:t>nadprahové</w:t>
      </w:r>
      <w:proofErr w:type="spellEnd"/>
      <w:r>
        <w:t xml:space="preserve"> tolerance. </w:t>
      </w:r>
    </w:p>
    <w:p w:rsidR="0035573E" w:rsidRDefault="00785019" w:rsidP="00493E27">
      <w:pPr>
        <w:jc w:val="both"/>
      </w:pPr>
      <w:r w:rsidRPr="00493E27">
        <w:rPr>
          <w:b/>
          <w:bCs/>
        </w:rPr>
        <w:t>Transplantace s</w:t>
      </w:r>
      <w:r w:rsidR="0035573E" w:rsidRPr="00493E27">
        <w:rPr>
          <w:b/>
          <w:bCs/>
        </w:rPr>
        <w:t>rdce</w:t>
      </w:r>
      <w:r w:rsidR="00C37C1B">
        <w:t xml:space="preserve"> jsou p</w:t>
      </w:r>
      <w:r w:rsidR="00A92FDA">
        <w:t xml:space="preserve">rováděny z důvodu kardiomyopatií, onemocnění koronárních tepen, revmatologických onemocnění srdce, vrozených vad, benigních nádorů. Je </w:t>
      </w:r>
      <w:r w:rsidR="0035573E">
        <w:t xml:space="preserve">požadována kompatibilita AB0 systému, shoda HLA není požadována, ačkoli provedené retrospektivní studie ukázaly lepší míru přežití při použití MHC II kompatibilních orgánů. Jelikož neexistuje možnost podpůrné terapie jako je u ledvin dialýza, je nutné pečlivě hlídat hrozící </w:t>
      </w:r>
      <w:proofErr w:type="spellStart"/>
      <w:r w:rsidR="0035573E">
        <w:t>rejekci</w:t>
      </w:r>
      <w:proofErr w:type="spellEnd"/>
      <w:r w:rsidR="0035573E">
        <w:t xml:space="preserve"> orgánu. Pomocí biopsi</w:t>
      </w:r>
      <w:r w:rsidR="00C37C1B">
        <w:t>e se</w:t>
      </w:r>
      <w:r w:rsidR="0035573E">
        <w:t xml:space="preserve"> </w:t>
      </w:r>
      <w:r w:rsidR="00C37C1B">
        <w:t xml:space="preserve">v případě potřeby </w:t>
      </w:r>
      <w:r w:rsidR="00C37C1B">
        <w:lastRenderedPageBreak/>
        <w:t>odebírají vzorky tkáně z transplantovaného srdce a</w:t>
      </w:r>
      <w:r w:rsidR="0035573E">
        <w:t xml:space="preserve"> sleduje</w:t>
      </w:r>
      <w:r w:rsidR="00C37C1B">
        <w:t xml:space="preserve"> se v nich</w:t>
      </w:r>
      <w:r w:rsidR="0035573E">
        <w:t xml:space="preserve"> míra exprese MHC molekul na buňkách myokardu</w:t>
      </w:r>
      <w:r w:rsidR="00C37C1B">
        <w:t>. Za normálních okolností je</w:t>
      </w:r>
      <w:r w:rsidR="0035573E">
        <w:t xml:space="preserve"> nízká (proto se nemusí tolik dbát na MHC kompatibilitu). Při </w:t>
      </w:r>
      <w:proofErr w:type="spellStart"/>
      <w:r w:rsidR="0035573E">
        <w:t>rejekci</w:t>
      </w:r>
      <w:proofErr w:type="spellEnd"/>
      <w:r w:rsidR="0035573E">
        <w:t xml:space="preserve"> se </w:t>
      </w:r>
      <w:r w:rsidR="00C37C1B">
        <w:t xml:space="preserve">tato exprese </w:t>
      </w:r>
      <w:r w:rsidR="0035573E">
        <w:t xml:space="preserve">zvyšuje stejně jako </w:t>
      </w:r>
      <w:r w:rsidR="00C37C1B">
        <w:t xml:space="preserve">se zvyšuje </w:t>
      </w:r>
      <w:r w:rsidR="0035573E">
        <w:t xml:space="preserve">infiltrace tkáně imunitními buňkami. Hlavním problémem </w:t>
      </w:r>
      <w:r w:rsidR="00A92FDA">
        <w:t>je z</w:t>
      </w:r>
      <w:r w:rsidR="00C37C1B">
        <w:t>e</w:t>
      </w:r>
      <w:r w:rsidR="00A92FDA">
        <w:t xml:space="preserve">sílená ateroskleróza v cévách koronárního </w:t>
      </w:r>
      <w:r w:rsidR="00C37C1B">
        <w:t>ř</w:t>
      </w:r>
      <w:r w:rsidR="00A92FDA">
        <w:t xml:space="preserve">ečiště, </w:t>
      </w:r>
      <w:r w:rsidR="00C37C1B">
        <w:t xml:space="preserve">jedná se </w:t>
      </w:r>
      <w:r w:rsidR="00A92FDA">
        <w:t xml:space="preserve">tedy </w:t>
      </w:r>
      <w:r w:rsidR="00C37C1B">
        <w:t xml:space="preserve">o </w:t>
      </w:r>
      <w:proofErr w:type="spellStart"/>
      <w:r w:rsidR="00A92FDA">
        <w:t>vaskulopati</w:t>
      </w:r>
      <w:r w:rsidR="00C37C1B">
        <w:t>i</w:t>
      </w:r>
      <w:proofErr w:type="spellEnd"/>
      <w:r w:rsidR="00A92FDA">
        <w:t xml:space="preserve"> v rámci chronické </w:t>
      </w:r>
      <w:proofErr w:type="spellStart"/>
      <w:r w:rsidR="00A92FDA">
        <w:t>rejekce</w:t>
      </w:r>
      <w:proofErr w:type="spellEnd"/>
      <w:r w:rsidR="00A92FDA">
        <w:t xml:space="preserve">. Jelikož při operaci je do určité míry porušena inervace a už se kompletně neobnoví, tak </w:t>
      </w:r>
      <w:r w:rsidR="00C37C1B">
        <w:t xml:space="preserve">toto </w:t>
      </w:r>
      <w:r w:rsidR="00A92FDA">
        <w:t xml:space="preserve">ucpávání koronárních tepen </w:t>
      </w:r>
      <w:r w:rsidR="00C37C1B">
        <w:t xml:space="preserve">není </w:t>
      </w:r>
      <w:r w:rsidR="00A92FDA">
        <w:t>nedoprov</w:t>
      </w:r>
      <w:r w:rsidR="00C37C1B">
        <w:t>ázeno</w:t>
      </w:r>
      <w:r w:rsidR="00A92FDA">
        <w:t xml:space="preserve"> znám</w:t>
      </w:r>
      <w:r w:rsidR="00C37C1B">
        <w:t>ou</w:t>
      </w:r>
      <w:r w:rsidR="00A92FDA">
        <w:t xml:space="preserve"> bolestivost</w:t>
      </w:r>
      <w:r w:rsidR="00C37C1B">
        <w:t>í</w:t>
      </w:r>
      <w:r w:rsidR="00A92FDA">
        <w:t xml:space="preserve"> na hrudi (angina pectoris) a problém tak může být odhalen pozdě. </w:t>
      </w:r>
      <w:r w:rsidR="0035573E">
        <w:t xml:space="preserve"> </w:t>
      </w:r>
      <w:r w:rsidR="00A92FDA">
        <w:t xml:space="preserve">Dalšími projevy </w:t>
      </w:r>
      <w:proofErr w:type="spellStart"/>
      <w:r w:rsidR="00A92FDA">
        <w:t>vaskulopatií</w:t>
      </w:r>
      <w:proofErr w:type="spellEnd"/>
      <w:r w:rsidR="00A92FDA">
        <w:t xml:space="preserve"> jsou změny na EKG, překrvení srdce, arytmie. </w:t>
      </w:r>
    </w:p>
    <w:p w:rsidR="000856E1" w:rsidRDefault="00C37C1B" w:rsidP="00493E27">
      <w:pPr>
        <w:jc w:val="both"/>
      </w:pPr>
      <w:r w:rsidRPr="00493E27">
        <w:rPr>
          <w:b/>
          <w:bCs/>
        </w:rPr>
        <w:t>Transplantace p</w:t>
      </w:r>
      <w:r w:rsidR="000856E1" w:rsidRPr="00493E27">
        <w:rPr>
          <w:b/>
          <w:bCs/>
        </w:rPr>
        <w:t>l</w:t>
      </w:r>
      <w:r w:rsidRPr="00493E27">
        <w:rPr>
          <w:b/>
          <w:bCs/>
        </w:rPr>
        <w:t>ic</w:t>
      </w:r>
      <w:r w:rsidR="000856E1">
        <w:t xml:space="preserve"> je prováděna z např. diagnózy </w:t>
      </w:r>
      <w:proofErr w:type="spellStart"/>
      <w:r w:rsidR="000856E1">
        <w:t>fibrotizující</w:t>
      </w:r>
      <w:proofErr w:type="spellEnd"/>
      <w:r w:rsidR="000856E1">
        <w:t xml:space="preserve"> alveolitidy, cystické fibrózy, primární plicní hypertenze aj. Technicky je možné transplantovat jednu plíci, obě plíce nebo plíce i srdce zároveň. Největším nebezpečím je akutní </w:t>
      </w:r>
      <w:proofErr w:type="spellStart"/>
      <w:r w:rsidR="000856E1">
        <w:t>rejekce</w:t>
      </w:r>
      <w:proofErr w:type="spellEnd"/>
      <w:r w:rsidR="000856E1">
        <w:t xml:space="preserve"> a chronické </w:t>
      </w:r>
      <w:proofErr w:type="spellStart"/>
      <w:r w:rsidR="000856E1">
        <w:t>fibrotické</w:t>
      </w:r>
      <w:proofErr w:type="spellEnd"/>
      <w:r w:rsidR="000856E1">
        <w:t xml:space="preserve"> procesy v transplantovaném orgánu. Imunologická podstata těchto dějů odpovídá akutní a chronické </w:t>
      </w:r>
      <w:proofErr w:type="spellStart"/>
      <w:r w:rsidR="000856E1">
        <w:t>rejekci</w:t>
      </w:r>
      <w:proofErr w:type="spellEnd"/>
      <w:r w:rsidR="000856E1">
        <w:t xml:space="preserve"> popsané u ledvin. </w:t>
      </w:r>
    </w:p>
    <w:p w:rsidR="000856E1" w:rsidRDefault="00F60E77" w:rsidP="00493E27">
      <w:pPr>
        <w:jc w:val="both"/>
      </w:pPr>
      <w:r w:rsidRPr="00493E27">
        <w:rPr>
          <w:b/>
          <w:bCs/>
        </w:rPr>
        <w:t>Transplantace p</w:t>
      </w:r>
      <w:r w:rsidR="000856E1" w:rsidRPr="00493E27">
        <w:rPr>
          <w:b/>
          <w:bCs/>
        </w:rPr>
        <w:t>ankrea</w:t>
      </w:r>
      <w:r w:rsidRPr="00493E27">
        <w:rPr>
          <w:b/>
          <w:bCs/>
        </w:rPr>
        <w:t>tu</w:t>
      </w:r>
      <w:r w:rsidR="000856E1">
        <w:t xml:space="preserve"> se používá jako metoda léčky u diabetiků 1. typu, kteří nereagují na jiné způsoby korekce glykemie. Transplantují se tzv. pankreatické štěpy, což jsou izolované pankreatické ostrůvky. Někdy se transplantace </w:t>
      </w:r>
      <w:r>
        <w:t>pankreatu</w:t>
      </w:r>
      <w:r w:rsidR="000856E1">
        <w:t xml:space="preserve"> kombinuje s transplantací ledvin, které u diabetiků velmi často selhávají. </w:t>
      </w:r>
    </w:p>
    <w:p w:rsidR="00D030F0" w:rsidRDefault="00D030F0" w:rsidP="00493E27">
      <w:pPr>
        <w:jc w:val="both"/>
      </w:pPr>
      <w:r w:rsidRPr="00493E27">
        <w:rPr>
          <w:b/>
          <w:bCs/>
        </w:rPr>
        <w:t>Kožní štěpy</w:t>
      </w:r>
      <w:r>
        <w:t xml:space="preserve"> – transplantace se používá jako metoda léčby u rozsáhlých popálenin, kdy je nutné co nejrychleji překrýt poškozený povrch. Používají se alogenní kožní štěpy od kadaverózních dárců, které jsou sice časem odvrženy </w:t>
      </w:r>
      <w:proofErr w:type="spellStart"/>
      <w:r>
        <w:t>rejekčním</w:t>
      </w:r>
      <w:proofErr w:type="spellEnd"/>
      <w:r>
        <w:t xml:space="preserve"> procesem, ale do té doby poskytnou pacientovi nezanedbatelný benefit. Navíc při rozsáhlých popáleninách je příjemcův organismus ve stavu celkové imunosuprese, která umožní delší dobu přežívání alogenního štěpu. </w:t>
      </w:r>
      <w:r w:rsidR="00F60E77">
        <w:t>Také se</w:t>
      </w:r>
      <w:r>
        <w:t xml:space="preserve"> při léčbě popálenin používá i tzv. acelulární lidská dermis od kadaverózních dárců. </w:t>
      </w:r>
    </w:p>
    <w:p w:rsidR="00563EFA" w:rsidRDefault="00F60E77" w:rsidP="00493E27">
      <w:pPr>
        <w:jc w:val="both"/>
      </w:pPr>
      <w:r w:rsidRPr="00493E27">
        <w:rPr>
          <w:b/>
          <w:bCs/>
        </w:rPr>
        <w:t>Transplantace r</w:t>
      </w:r>
      <w:r w:rsidR="00563EFA" w:rsidRPr="00493E27">
        <w:rPr>
          <w:b/>
          <w:bCs/>
        </w:rPr>
        <w:t>ohovky</w:t>
      </w:r>
      <w:r w:rsidR="00563EFA">
        <w:t xml:space="preserve"> </w:t>
      </w:r>
      <w:r>
        <w:t xml:space="preserve">provádí se poměrně často, </w:t>
      </w:r>
      <w:r w:rsidR="00563EFA">
        <w:t xml:space="preserve">je u nich výhoda tzv. </w:t>
      </w:r>
      <w:proofErr w:type="spellStart"/>
      <w:r w:rsidR="00563EFA">
        <w:t>imunoprivilegov</w:t>
      </w:r>
      <w:r>
        <w:t>aného</w:t>
      </w:r>
      <w:proofErr w:type="spellEnd"/>
      <w:r w:rsidR="00563EFA">
        <w:t xml:space="preserve"> míst</w:t>
      </w:r>
      <w:r>
        <w:t>a</w:t>
      </w:r>
      <w:r w:rsidR="00563EFA">
        <w:t xml:space="preserve"> tzn. imunitní systém příjemce zde nerozvíjí </w:t>
      </w:r>
      <w:proofErr w:type="spellStart"/>
      <w:r w:rsidR="00563EFA">
        <w:t>rejekční</w:t>
      </w:r>
      <w:proofErr w:type="spellEnd"/>
      <w:r w:rsidR="00563EFA">
        <w:t xml:space="preserve"> reakci. Takových míst je v organismu více a technicky jde o to, že lymfocyty se díky specifikům cévního řečiště nedostávají do těchto míst a ne</w:t>
      </w:r>
      <w:r>
        <w:t>rozvíj</w:t>
      </w:r>
      <w:r w:rsidR="00563EFA">
        <w:t xml:space="preserve">í tam imunitní reakci, v tomto případě </w:t>
      </w:r>
      <w:proofErr w:type="spellStart"/>
      <w:r w:rsidR="00563EFA">
        <w:t>rejekci</w:t>
      </w:r>
      <w:proofErr w:type="spellEnd"/>
      <w:r w:rsidR="00563EFA">
        <w:t xml:space="preserve">. Rohovka není za normálních okolností </w:t>
      </w:r>
      <w:proofErr w:type="spellStart"/>
      <w:r w:rsidR="00563EFA">
        <w:t>vaskularizovaná</w:t>
      </w:r>
      <w:proofErr w:type="spellEnd"/>
      <w:r w:rsidR="00563EFA">
        <w:t xml:space="preserve">. </w:t>
      </w:r>
    </w:p>
    <w:p w:rsidR="00563EFA" w:rsidRDefault="00563EFA" w:rsidP="00493E27">
      <w:pPr>
        <w:jc w:val="both"/>
      </w:pPr>
    </w:p>
    <w:p w:rsidR="00CF332A" w:rsidRDefault="00CF332A" w:rsidP="00493E27">
      <w:pPr>
        <w:pStyle w:val="Default"/>
        <w:jc w:val="both"/>
      </w:pPr>
    </w:p>
    <w:p w:rsidR="00874368" w:rsidRDefault="00CF332A" w:rsidP="00493E27">
      <w:pPr>
        <w:jc w:val="both"/>
      </w:pPr>
      <w:hyperlink r:id="rId7" w:history="1">
        <w:r w:rsidRPr="00E76BDE">
          <w:rPr>
            <w:rStyle w:val="Hypertextovodkaz"/>
            <w:sz w:val="36"/>
            <w:szCs w:val="36"/>
          </w:rPr>
          <w:t>http://www.ks</w:t>
        </w:r>
        <w:r w:rsidRPr="00E76BDE">
          <w:rPr>
            <w:rStyle w:val="Hypertextovodkaz"/>
            <w:sz w:val="36"/>
            <w:szCs w:val="36"/>
          </w:rPr>
          <w:t>t</w:t>
        </w:r>
        <w:r w:rsidRPr="00E76BDE">
          <w:rPr>
            <w:rStyle w:val="Hypertextovodkaz"/>
            <w:sz w:val="36"/>
            <w:szCs w:val="36"/>
          </w:rPr>
          <w:t>.cz/</w:t>
        </w:r>
      </w:hyperlink>
      <w:r>
        <w:rPr>
          <w:sz w:val="36"/>
          <w:szCs w:val="36"/>
        </w:rPr>
        <w:t xml:space="preserve"> </w:t>
      </w:r>
      <w:r>
        <w:rPr>
          <w:sz w:val="36"/>
          <w:szCs w:val="36"/>
        </w:rPr>
        <w:t xml:space="preserve"> </w:t>
      </w:r>
      <w:r w:rsidRPr="00CF332A">
        <w:rPr>
          <w:sz w:val="32"/>
          <w:szCs w:val="32"/>
        </w:rPr>
        <w:t>Koordinační středisko transplantací</w:t>
      </w:r>
      <w:r>
        <w:rPr>
          <w:sz w:val="40"/>
          <w:szCs w:val="40"/>
        </w:rPr>
        <w:t xml:space="preserve"> </w:t>
      </w:r>
    </w:p>
    <w:p w:rsidR="00D030F0" w:rsidRDefault="00D030F0" w:rsidP="00493E27">
      <w:pPr>
        <w:jc w:val="both"/>
      </w:pPr>
    </w:p>
    <w:p w:rsidR="00D030F0" w:rsidRDefault="00D030F0" w:rsidP="00493E27">
      <w:pPr>
        <w:jc w:val="both"/>
      </w:pPr>
    </w:p>
    <w:p w:rsidR="00D030F0" w:rsidRDefault="00D030F0" w:rsidP="00493E27">
      <w:pPr>
        <w:jc w:val="both"/>
      </w:pPr>
    </w:p>
    <w:p w:rsidR="0035573E" w:rsidRDefault="0035573E" w:rsidP="00493E27">
      <w:pPr>
        <w:jc w:val="both"/>
      </w:pPr>
    </w:p>
    <w:p w:rsidR="001473EC" w:rsidRDefault="001473EC" w:rsidP="00493E27">
      <w:pPr>
        <w:jc w:val="both"/>
      </w:pPr>
    </w:p>
    <w:p w:rsidR="00764763" w:rsidRDefault="00764763" w:rsidP="00493E27">
      <w:pPr>
        <w:jc w:val="both"/>
      </w:pPr>
    </w:p>
    <w:p w:rsidR="00B03515" w:rsidRDefault="00B03515" w:rsidP="00493E27">
      <w:pPr>
        <w:jc w:val="both"/>
      </w:pPr>
    </w:p>
    <w:p w:rsidR="00DA1D26" w:rsidRDefault="00DA1D26" w:rsidP="00493E27">
      <w:pPr>
        <w:jc w:val="both"/>
      </w:pPr>
    </w:p>
    <w:p w:rsidR="00590F8F" w:rsidRDefault="00590F8F" w:rsidP="00493E27">
      <w:pPr>
        <w:jc w:val="both"/>
      </w:pPr>
    </w:p>
    <w:p w:rsidR="00D84F93" w:rsidRDefault="00D84F93" w:rsidP="00493E27">
      <w:pPr>
        <w:jc w:val="both"/>
      </w:pPr>
    </w:p>
    <w:p w:rsidR="00D3458A" w:rsidRDefault="00D3458A" w:rsidP="00493E27">
      <w:pPr>
        <w:jc w:val="both"/>
      </w:pPr>
    </w:p>
    <w:p w:rsidR="00C23E16" w:rsidRDefault="00C23E16" w:rsidP="00493E27">
      <w:pPr>
        <w:jc w:val="both"/>
      </w:pPr>
    </w:p>
    <w:p w:rsidR="00C23E16" w:rsidRDefault="00C23E16" w:rsidP="00493E27">
      <w:pPr>
        <w:jc w:val="both"/>
      </w:pPr>
    </w:p>
    <w:p w:rsidR="008B4B6D" w:rsidRDefault="008B4B6D" w:rsidP="00493E27">
      <w:pPr>
        <w:jc w:val="both"/>
      </w:pPr>
      <w:r>
        <w:t xml:space="preserve"> </w:t>
      </w:r>
    </w:p>
    <w:p w:rsidR="008B4B6D" w:rsidRDefault="008B4B6D" w:rsidP="00493E27">
      <w:pPr>
        <w:jc w:val="both"/>
      </w:pPr>
    </w:p>
    <w:p w:rsidR="003219CF" w:rsidRDefault="003219CF" w:rsidP="00493E27">
      <w:pPr>
        <w:jc w:val="both"/>
      </w:pPr>
    </w:p>
    <w:p w:rsidR="003219CF" w:rsidRDefault="003219CF" w:rsidP="00493E27">
      <w:pPr>
        <w:jc w:val="both"/>
      </w:pPr>
    </w:p>
    <w:p w:rsidR="003219CF" w:rsidRDefault="003219CF" w:rsidP="00493E27">
      <w:pPr>
        <w:jc w:val="both"/>
      </w:pPr>
    </w:p>
    <w:sectPr w:rsidR="003219C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3E5"/>
    <w:rsid w:val="00021559"/>
    <w:rsid w:val="00042C39"/>
    <w:rsid w:val="000856E1"/>
    <w:rsid w:val="001473EC"/>
    <w:rsid w:val="002D7795"/>
    <w:rsid w:val="00305E24"/>
    <w:rsid w:val="003219CF"/>
    <w:rsid w:val="0035573E"/>
    <w:rsid w:val="00361FF7"/>
    <w:rsid w:val="004035A7"/>
    <w:rsid w:val="00454AF2"/>
    <w:rsid w:val="0046048C"/>
    <w:rsid w:val="00484C95"/>
    <w:rsid w:val="00493E27"/>
    <w:rsid w:val="00495FF3"/>
    <w:rsid w:val="004B1FD3"/>
    <w:rsid w:val="00522D76"/>
    <w:rsid w:val="00563EFA"/>
    <w:rsid w:val="00590F8F"/>
    <w:rsid w:val="005F08C9"/>
    <w:rsid w:val="00637793"/>
    <w:rsid w:val="006B23E5"/>
    <w:rsid w:val="00764763"/>
    <w:rsid w:val="00785019"/>
    <w:rsid w:val="007F3E4F"/>
    <w:rsid w:val="00806786"/>
    <w:rsid w:val="00874368"/>
    <w:rsid w:val="008B4B6D"/>
    <w:rsid w:val="0097191B"/>
    <w:rsid w:val="009826C7"/>
    <w:rsid w:val="009835A8"/>
    <w:rsid w:val="00983AE8"/>
    <w:rsid w:val="009A3DDF"/>
    <w:rsid w:val="009B5120"/>
    <w:rsid w:val="009D68CC"/>
    <w:rsid w:val="00A92FDA"/>
    <w:rsid w:val="00AC5C10"/>
    <w:rsid w:val="00AF02B9"/>
    <w:rsid w:val="00B03515"/>
    <w:rsid w:val="00B53012"/>
    <w:rsid w:val="00C23E16"/>
    <w:rsid w:val="00C37C1B"/>
    <w:rsid w:val="00CF332A"/>
    <w:rsid w:val="00D030F0"/>
    <w:rsid w:val="00D3458A"/>
    <w:rsid w:val="00D84F93"/>
    <w:rsid w:val="00DA1D26"/>
    <w:rsid w:val="00DD202B"/>
    <w:rsid w:val="00DE1EB7"/>
    <w:rsid w:val="00E16D38"/>
    <w:rsid w:val="00EE2A5F"/>
    <w:rsid w:val="00F24479"/>
    <w:rsid w:val="00F25DBF"/>
    <w:rsid w:val="00F60E77"/>
    <w:rsid w:val="00F6252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EF0E7"/>
  <w15:chartTrackingRefBased/>
  <w15:docId w15:val="{2A278B51-5444-4C6F-A917-D873DF232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CF332A"/>
    <w:pPr>
      <w:autoSpaceDE w:val="0"/>
      <w:autoSpaceDN w:val="0"/>
      <w:adjustRightInd w:val="0"/>
      <w:spacing w:after="0" w:line="240" w:lineRule="auto"/>
    </w:pPr>
    <w:rPr>
      <w:rFonts w:ascii="Tahoma" w:hAnsi="Tahoma" w:cs="Tahoma"/>
      <w:color w:val="000000"/>
      <w:sz w:val="24"/>
      <w:szCs w:val="24"/>
    </w:rPr>
  </w:style>
  <w:style w:type="character" w:styleId="Hypertextovodkaz">
    <w:name w:val="Hyperlink"/>
    <w:basedOn w:val="Standardnpsmoodstavce"/>
    <w:uiPriority w:val="99"/>
    <w:unhideWhenUsed/>
    <w:rsid w:val="00CF332A"/>
    <w:rPr>
      <w:color w:val="0563C1" w:themeColor="hyperlink"/>
      <w:u w:val="single"/>
    </w:rPr>
  </w:style>
  <w:style w:type="character" w:styleId="Nevyeenzmnka">
    <w:name w:val="Unresolved Mention"/>
    <w:basedOn w:val="Standardnpsmoodstavce"/>
    <w:uiPriority w:val="99"/>
    <w:semiHidden/>
    <w:unhideWhenUsed/>
    <w:rsid w:val="00CF332A"/>
    <w:rPr>
      <w:color w:val="605E5C"/>
      <w:shd w:val="clear" w:color="auto" w:fill="E1DFDD"/>
    </w:rPr>
  </w:style>
  <w:style w:type="character" w:styleId="Sledovanodkaz">
    <w:name w:val="FollowedHyperlink"/>
    <w:basedOn w:val="Standardnpsmoodstavce"/>
    <w:uiPriority w:val="99"/>
    <w:semiHidden/>
    <w:unhideWhenUsed/>
    <w:rsid w:val="00CF332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kst.cz/"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emf"/><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2255</Words>
  <Characters>13311</Characters>
  <Application>Microsoft Office Word</Application>
  <DocSecurity>0</DocSecurity>
  <Lines>110</Lines>
  <Paragraphs>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Dušková</dc:creator>
  <cp:keywords/>
  <dc:description/>
  <cp:lastModifiedBy>Monika Dušková</cp:lastModifiedBy>
  <cp:revision>2</cp:revision>
  <dcterms:created xsi:type="dcterms:W3CDTF">2020-04-05T20:42:00Z</dcterms:created>
  <dcterms:modified xsi:type="dcterms:W3CDTF">2020-04-05T20:42:00Z</dcterms:modified>
</cp:coreProperties>
</file>