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EF5" w:rsidRDefault="00F769FA"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9.15pt;margin-top:163pt;width:289.5pt;height:57pt;z-index:251658240" strokecolor="#06f" strokeweight="3pt">
            <v:textbox style="mso-next-textbox:#_x0000_s1026">
              <w:txbxContent>
                <w:p w:rsidR="00F769FA" w:rsidRPr="00F769FA" w:rsidRDefault="00F769FA">
                  <w:pPr>
                    <w:rPr>
                      <w:b/>
                      <w:sz w:val="36"/>
                    </w:rPr>
                  </w:pPr>
                  <w:r w:rsidRPr="00F769FA">
                    <w:rPr>
                      <w:b/>
                      <w:sz w:val="36"/>
                    </w:rPr>
                    <w:t>Tzn. že to může mít obě konfigurace nebo že nebyly určovány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56.9pt;margin-top:130.9pt;width:23.25pt;height:32.1pt;flip:y;z-index:251660288" o:connectortype="straight" strokecolor="#06f" strokeweight="3pt">
            <v:stroke endarrow="block"/>
          </v:shape>
        </w:pict>
      </w:r>
      <w:r>
        <w:rPr>
          <w:noProof/>
          <w:lang w:eastAsia="cs-CZ"/>
        </w:rPr>
        <w:pict>
          <v:shape id="_x0000_s1027" type="#_x0000_t32" style="position:absolute;margin-left:175.75pt;margin-top:220pt;width:237pt;height:27.9pt;flip:x;z-index:251659264" o:connectortype="straight" strokecolor="#06f" strokeweight="3pt">
            <v:stroke endarrow="block"/>
          </v:shape>
        </w:pict>
      </w:r>
      <w:r>
        <w:rPr>
          <w:noProof/>
          <w:lang w:eastAsia="cs-CZ"/>
        </w:rPr>
        <w:drawing>
          <wp:inline distT="0" distB="0" distL="0" distR="0">
            <wp:extent cx="8892540" cy="5162550"/>
            <wp:effectExtent l="57150" t="38100" r="41910" b="19050"/>
            <wp:docPr id="1" name="Obrázek 0" descr="souhrn cukrů z přírodních g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hrn cukrů z přírodních gu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162550"/>
                    </a:xfrm>
                    <a:prstGeom prst="rect">
                      <a:avLst/>
                    </a:prstGeom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sectPr w:rsidR="001B0EF5" w:rsidSect="00F769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F769FA"/>
    <w:rsid w:val="000E42F0"/>
    <w:rsid w:val="001B0EF5"/>
    <w:rsid w:val="004170D0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6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1</cp:revision>
  <dcterms:created xsi:type="dcterms:W3CDTF">2013-10-11T09:25:00Z</dcterms:created>
  <dcterms:modified xsi:type="dcterms:W3CDTF">2013-10-11T09:31:00Z</dcterms:modified>
</cp:coreProperties>
</file>