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3" w:rsidRDefault="00CF673E"/>
    <w:p w:rsidR="00C22A18" w:rsidRDefault="00CF673E">
      <w:r>
        <w:t>Orientační přehled témat a vyučujících XS150 – semestr podzim 2014</w:t>
      </w:r>
    </w:p>
    <w:tbl>
      <w:tblPr>
        <w:tblStyle w:val="Mkatabulky"/>
        <w:tblW w:w="0" w:type="auto"/>
        <w:tblLayout w:type="fixed"/>
        <w:tblLook w:val="04A0"/>
      </w:tblPr>
      <w:tblGrid>
        <w:gridCol w:w="959"/>
        <w:gridCol w:w="1417"/>
        <w:gridCol w:w="896"/>
        <w:gridCol w:w="6016"/>
      </w:tblGrid>
      <w:tr w:rsidR="00C574F4" w:rsidTr="00CF673E">
        <w:tc>
          <w:tcPr>
            <w:tcW w:w="959" w:type="dxa"/>
            <w:tcBorders>
              <w:bottom w:val="single" w:sz="4" w:space="0" w:color="auto"/>
            </w:tcBorders>
          </w:tcPr>
          <w:p w:rsidR="00C574F4" w:rsidRDefault="00C574F4"/>
        </w:tc>
        <w:tc>
          <w:tcPr>
            <w:tcW w:w="1417" w:type="dxa"/>
            <w:tcBorders>
              <w:bottom w:val="single" w:sz="4" w:space="0" w:color="auto"/>
            </w:tcBorders>
          </w:tcPr>
          <w:p w:rsidR="00C574F4" w:rsidRDefault="00CF673E">
            <w:r>
              <w:t>vyučující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C574F4" w:rsidRDefault="00C574F4">
            <w:r>
              <w:t>datum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:rsidR="00C574F4" w:rsidRDefault="00C574F4">
            <w:r>
              <w:t>téma</w:t>
            </w:r>
          </w:p>
        </w:tc>
      </w:tr>
      <w:tr w:rsidR="008A011A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8A011A" w:rsidP="00A141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CF673E" w:rsidP="00333795">
            <w:r>
              <w:t>Doc. Lazarová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8A011A" w:rsidP="00333795">
            <w:r>
              <w:t>16.9.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8A011A" w:rsidP="00333795">
            <w:r>
              <w:t xml:space="preserve">Zadání témat ke studiu – seznam otázek (zároveň ke státnicím), prezentace do IS, organizace kurzu, </w:t>
            </w:r>
          </w:p>
          <w:p w:rsidR="008A011A" w:rsidRDefault="008A011A" w:rsidP="00333795">
            <w:r>
              <w:t>hlavní pojmy vztažené k pedagogické psychologii, školní psychologie</w:t>
            </w:r>
          </w:p>
        </w:tc>
      </w:tr>
      <w:tr w:rsidR="008A011A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A011A" w:rsidRDefault="008A011A" w:rsidP="00A141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A011A" w:rsidRDefault="00CF673E">
            <w:r>
              <w:t>Dr. Mareš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A011A" w:rsidRDefault="002B25DB" w:rsidP="00747962">
            <w:r>
              <w:t>23.9.</w:t>
            </w:r>
            <w:r w:rsidR="00CF673E">
              <w:t xml:space="preserve"> 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A011A" w:rsidRDefault="00CF673E" w:rsidP="00CF673E">
            <w:r>
              <w:t>T</w:t>
            </w:r>
            <w:r w:rsidR="008A011A">
              <w:t xml:space="preserve">eorie učení, </w:t>
            </w:r>
            <w:r>
              <w:t>s</w:t>
            </w:r>
            <w:r w:rsidR="008A011A">
              <w:t xml:space="preserve">eminář: </w:t>
            </w:r>
            <w:proofErr w:type="spellStart"/>
            <w:r w:rsidR="008A011A">
              <w:t>Bloom</w:t>
            </w:r>
            <w:r>
              <w:t>ova</w:t>
            </w:r>
            <w:proofErr w:type="spellEnd"/>
            <w:r>
              <w:t xml:space="preserve"> taxonomie</w:t>
            </w:r>
          </w:p>
        </w:tc>
      </w:tr>
      <w:tr w:rsidR="002B25DB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25DB" w:rsidRDefault="002B25DB" w:rsidP="000D0047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25DB" w:rsidRDefault="00CF673E" w:rsidP="000D0047">
            <w:r>
              <w:t xml:space="preserve">Dr. </w:t>
            </w:r>
            <w:proofErr w:type="spellStart"/>
            <w:r>
              <w:t>Lukas</w:t>
            </w:r>
            <w:proofErr w:type="spellEnd"/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25DB" w:rsidRDefault="00C16E75" w:rsidP="000D0047">
            <w:r>
              <w:t>30.9.</w:t>
            </w:r>
            <w:r w:rsidR="00CF673E">
              <w:t xml:space="preserve"> 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25DB" w:rsidRDefault="002B25DB" w:rsidP="000D0047">
            <w:r>
              <w:t>Vývojová psychologie I … věk a učení</w:t>
            </w:r>
          </w:p>
        </w:tc>
      </w:tr>
      <w:tr w:rsidR="001C22B7" w:rsidTr="00CF673E">
        <w:tc>
          <w:tcPr>
            <w:tcW w:w="959" w:type="dxa"/>
            <w:shd w:val="clear" w:color="auto" w:fill="D6E3BC" w:themeFill="accent3" w:themeFillTint="66"/>
          </w:tcPr>
          <w:p w:rsidR="001C22B7" w:rsidRDefault="001C22B7" w:rsidP="008A4F6C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C22B7" w:rsidRDefault="00CF673E" w:rsidP="008A4F6C">
            <w:r>
              <w:t>Dr. Mareš</w:t>
            </w:r>
          </w:p>
        </w:tc>
        <w:tc>
          <w:tcPr>
            <w:tcW w:w="896" w:type="dxa"/>
            <w:shd w:val="clear" w:color="auto" w:fill="D6E3BC" w:themeFill="accent3" w:themeFillTint="66"/>
          </w:tcPr>
          <w:p w:rsidR="001C22B7" w:rsidRDefault="001C22B7" w:rsidP="008A4F6C">
            <w:r>
              <w:t>7.10.</w:t>
            </w:r>
            <w:r w:rsidR="00CF673E">
              <w:t xml:space="preserve"> </w:t>
            </w:r>
          </w:p>
        </w:tc>
        <w:tc>
          <w:tcPr>
            <w:tcW w:w="6016" w:type="dxa"/>
            <w:shd w:val="clear" w:color="auto" w:fill="D6E3BC" w:themeFill="accent3" w:themeFillTint="66"/>
          </w:tcPr>
          <w:p w:rsidR="001C22B7" w:rsidRDefault="001C22B7" w:rsidP="008A4F6C">
            <w:r>
              <w:t>Kognitivní a intelektové faktory a učení</w:t>
            </w:r>
          </w:p>
        </w:tc>
      </w:tr>
      <w:tr w:rsidR="001C22B7" w:rsidTr="00CF673E">
        <w:tc>
          <w:tcPr>
            <w:tcW w:w="959" w:type="dxa"/>
            <w:shd w:val="clear" w:color="auto" w:fill="B6DDE8" w:themeFill="accent5" w:themeFillTint="66"/>
          </w:tcPr>
          <w:p w:rsidR="001C22B7" w:rsidRDefault="001C22B7" w:rsidP="00D55C98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1C22B7" w:rsidRDefault="00CF673E" w:rsidP="00D55C98">
            <w:r>
              <w:t xml:space="preserve">Dr. </w:t>
            </w:r>
            <w:proofErr w:type="spellStart"/>
            <w:r>
              <w:t>Lukas</w:t>
            </w:r>
            <w:proofErr w:type="spellEnd"/>
          </w:p>
        </w:tc>
        <w:tc>
          <w:tcPr>
            <w:tcW w:w="896" w:type="dxa"/>
            <w:shd w:val="clear" w:color="auto" w:fill="B6DDE8" w:themeFill="accent5" w:themeFillTint="66"/>
          </w:tcPr>
          <w:p w:rsidR="001C22B7" w:rsidRDefault="001C22B7" w:rsidP="00D55C98">
            <w:r>
              <w:t>14.10.</w:t>
            </w:r>
            <w:r w:rsidR="00CF673E">
              <w:t xml:space="preserve"> </w:t>
            </w:r>
          </w:p>
        </w:tc>
        <w:tc>
          <w:tcPr>
            <w:tcW w:w="6016" w:type="dxa"/>
            <w:shd w:val="clear" w:color="auto" w:fill="B6DDE8" w:themeFill="accent5" w:themeFillTint="66"/>
          </w:tcPr>
          <w:p w:rsidR="001C22B7" w:rsidRDefault="001C22B7" w:rsidP="00D55C98">
            <w:r>
              <w:t>Nadaní žáci</w:t>
            </w:r>
          </w:p>
        </w:tc>
      </w:tr>
      <w:tr w:rsidR="001C22B7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C22B7" w:rsidRDefault="001C22B7" w:rsidP="00B765D7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C22B7" w:rsidRDefault="00CF673E" w:rsidP="00B765D7">
            <w:r>
              <w:t>Dr. Mareš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C22B7" w:rsidRDefault="001C22B7" w:rsidP="00B765D7">
            <w:r>
              <w:t>21.10.</w:t>
            </w:r>
            <w:r w:rsidR="00CF673E">
              <w:t xml:space="preserve"> 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C22B7" w:rsidRDefault="001C22B7" w:rsidP="00CF673E">
            <w:r>
              <w:t>Osobnostní faktory a učení, Autoregulace učení</w:t>
            </w:r>
            <w:r w:rsidR="00CF673E">
              <w:t>, styly</w:t>
            </w:r>
            <w:r>
              <w:t xml:space="preserve"> </w:t>
            </w:r>
            <w:r w:rsidR="00CF673E">
              <w:t>učení</w:t>
            </w:r>
            <w:r>
              <w:t xml:space="preserve"> </w:t>
            </w:r>
          </w:p>
        </w:tc>
      </w:tr>
      <w:tr w:rsidR="001C22B7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2B7" w:rsidRDefault="001C22B7" w:rsidP="00D974F1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2B7" w:rsidRDefault="001C22B7" w:rsidP="00D974F1"/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2B7" w:rsidRDefault="001C22B7" w:rsidP="00D974F1">
            <w:r>
              <w:t>28.10.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2B7" w:rsidRDefault="001C22B7" w:rsidP="00D974F1">
            <w:r>
              <w:t>státní svátek</w:t>
            </w:r>
          </w:p>
        </w:tc>
      </w:tr>
      <w:tr w:rsidR="001C22B7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22B7" w:rsidRDefault="001C22B7" w:rsidP="00537A7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22B7" w:rsidRDefault="00CF673E" w:rsidP="00537A74">
            <w:r>
              <w:t xml:space="preserve">Dr. </w:t>
            </w:r>
            <w:proofErr w:type="spellStart"/>
            <w:r>
              <w:t>Lukas</w:t>
            </w:r>
            <w:proofErr w:type="spellEnd"/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22B7" w:rsidRDefault="001C22B7" w:rsidP="00537A74">
            <w:r>
              <w:t>4.11.</w:t>
            </w:r>
            <w:r w:rsidR="00CF673E">
              <w:t xml:space="preserve"> </w:t>
            </w:r>
            <w:bookmarkStart w:id="0" w:name="_GoBack"/>
            <w:bookmarkEnd w:id="0"/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22B7" w:rsidRDefault="001C22B7" w:rsidP="00537A74">
            <w:r>
              <w:t>Subkultury ve škole</w:t>
            </w:r>
          </w:p>
        </w:tc>
      </w:tr>
      <w:tr w:rsidR="008A011A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8A011A" w:rsidRDefault="008A011A" w:rsidP="00A141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8A011A" w:rsidRDefault="00CF673E" w:rsidP="00BA24E8">
            <w:r>
              <w:t xml:space="preserve">Dr. </w:t>
            </w:r>
            <w:proofErr w:type="spellStart"/>
            <w:r>
              <w:t>Cpinová</w:t>
            </w:r>
            <w:proofErr w:type="spellEnd"/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00"/>
          </w:tcPr>
          <w:p w:rsidR="008A011A" w:rsidRDefault="001C22B7" w:rsidP="00BA24E8">
            <w:r>
              <w:t>11.11.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FFFF00"/>
          </w:tcPr>
          <w:p w:rsidR="008A011A" w:rsidRDefault="00E14C5D" w:rsidP="00E14C5D">
            <w:r>
              <w:t>Poruchy chování ve škole</w:t>
            </w:r>
          </w:p>
        </w:tc>
      </w:tr>
      <w:tr w:rsidR="008A011A" w:rsidTr="00CF673E">
        <w:tc>
          <w:tcPr>
            <w:tcW w:w="959" w:type="dxa"/>
            <w:shd w:val="clear" w:color="auto" w:fill="FBD4B4" w:themeFill="accent6" w:themeFillTint="66"/>
          </w:tcPr>
          <w:p w:rsidR="008A011A" w:rsidRDefault="008A011A" w:rsidP="00A141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8A011A" w:rsidRDefault="00CF673E" w:rsidP="00BA24E8">
            <w:r>
              <w:t>Doc. Lazarová</w:t>
            </w:r>
            <w:r w:rsidR="008A011A">
              <w:t xml:space="preserve"> </w:t>
            </w:r>
          </w:p>
        </w:tc>
        <w:tc>
          <w:tcPr>
            <w:tcW w:w="896" w:type="dxa"/>
            <w:shd w:val="clear" w:color="auto" w:fill="FBD4B4" w:themeFill="accent6" w:themeFillTint="66"/>
          </w:tcPr>
          <w:p w:rsidR="008A011A" w:rsidRDefault="008A011A" w:rsidP="00BA24E8">
            <w:r>
              <w:t>18.11</w:t>
            </w:r>
          </w:p>
        </w:tc>
        <w:tc>
          <w:tcPr>
            <w:tcW w:w="6016" w:type="dxa"/>
            <w:shd w:val="clear" w:color="auto" w:fill="FBD4B4" w:themeFill="accent6" w:themeFillTint="66"/>
          </w:tcPr>
          <w:p w:rsidR="008A011A" w:rsidRDefault="00E14C5D" w:rsidP="00FD77B2">
            <w:r>
              <w:t>Výchova, kázeň, odměny a tresty, řízení třídy</w:t>
            </w:r>
            <w:r w:rsidR="00FD77B2">
              <w:t xml:space="preserve"> </w:t>
            </w:r>
          </w:p>
        </w:tc>
      </w:tr>
      <w:tr w:rsidR="00DF42FC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42FC" w:rsidRDefault="00DF42FC" w:rsidP="003816B8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42FC" w:rsidRDefault="00CF673E" w:rsidP="003816B8">
            <w:r>
              <w:t>Doc. Lazarová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42FC" w:rsidRDefault="00DF42FC" w:rsidP="003816B8">
            <w:r>
              <w:t>25.11.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42FC" w:rsidRDefault="00DF42FC" w:rsidP="003816B8">
            <w:r>
              <w:t xml:space="preserve">Motivace k učení </w:t>
            </w:r>
          </w:p>
        </w:tc>
      </w:tr>
      <w:tr w:rsidR="008A011A" w:rsidTr="00CF673E">
        <w:tc>
          <w:tcPr>
            <w:tcW w:w="959" w:type="dxa"/>
            <w:tcBorders>
              <w:bottom w:val="single" w:sz="4" w:space="0" w:color="auto"/>
            </w:tcBorders>
          </w:tcPr>
          <w:p w:rsidR="008A011A" w:rsidRDefault="008A011A" w:rsidP="00A141C4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011A" w:rsidRDefault="008A011A" w:rsidP="00BA24E8"/>
        </w:tc>
        <w:tc>
          <w:tcPr>
            <w:tcW w:w="896" w:type="dxa"/>
            <w:tcBorders>
              <w:bottom w:val="single" w:sz="4" w:space="0" w:color="auto"/>
            </w:tcBorders>
          </w:tcPr>
          <w:p w:rsidR="008A011A" w:rsidRDefault="00DF42FC" w:rsidP="00DF42FC">
            <w:r>
              <w:t>2.12.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:rsidR="008A011A" w:rsidRDefault="008A011A" w:rsidP="0090049E">
            <w:r>
              <w:t xml:space="preserve">příprava na </w:t>
            </w:r>
            <w:r w:rsidR="0090049E">
              <w:t>KZ</w:t>
            </w:r>
          </w:p>
        </w:tc>
      </w:tr>
      <w:tr w:rsidR="008A011A" w:rsidTr="00CF673E">
        <w:tc>
          <w:tcPr>
            <w:tcW w:w="9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8A011A" w:rsidP="00A141C4">
            <w:pPr>
              <w:ind w:left="360"/>
            </w:pPr>
            <w:r>
              <w:t>14.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CF673E" w:rsidP="00BA24E8">
            <w:r>
              <w:t>Doc. Lazarová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FD77B2" w:rsidP="00BA24E8">
            <w:r>
              <w:t>9</w:t>
            </w:r>
            <w:r w:rsidR="008A011A">
              <w:t>.12.</w:t>
            </w:r>
          </w:p>
        </w:tc>
        <w:tc>
          <w:tcPr>
            <w:tcW w:w="601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A011A" w:rsidRDefault="0090049E" w:rsidP="00DF42FC">
            <w:r>
              <w:t>KZ</w:t>
            </w:r>
            <w:r w:rsidR="008A011A">
              <w:t xml:space="preserve">  1. Skupina </w:t>
            </w:r>
          </w:p>
        </w:tc>
      </w:tr>
      <w:tr w:rsidR="008A011A" w:rsidTr="00CF673E">
        <w:tc>
          <w:tcPr>
            <w:tcW w:w="959" w:type="dxa"/>
            <w:shd w:val="clear" w:color="auto" w:fill="FBD4B4" w:themeFill="accent6" w:themeFillTint="66"/>
          </w:tcPr>
          <w:p w:rsidR="008A011A" w:rsidRDefault="008A011A" w:rsidP="00A141C4">
            <w:pPr>
              <w:ind w:left="360"/>
            </w:pPr>
            <w:r>
              <w:t>15.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A011A" w:rsidRDefault="00CF673E" w:rsidP="00BA24E8">
            <w:r>
              <w:t>Doc. Lazarová</w:t>
            </w:r>
          </w:p>
        </w:tc>
        <w:tc>
          <w:tcPr>
            <w:tcW w:w="896" w:type="dxa"/>
            <w:shd w:val="clear" w:color="auto" w:fill="FBD4B4" w:themeFill="accent6" w:themeFillTint="66"/>
          </w:tcPr>
          <w:p w:rsidR="008A011A" w:rsidRDefault="008A011A" w:rsidP="00BA24E8">
            <w:r>
              <w:t>16.12.</w:t>
            </w:r>
          </w:p>
        </w:tc>
        <w:tc>
          <w:tcPr>
            <w:tcW w:w="6016" w:type="dxa"/>
            <w:shd w:val="clear" w:color="auto" w:fill="FBD4B4" w:themeFill="accent6" w:themeFillTint="66"/>
          </w:tcPr>
          <w:p w:rsidR="008A011A" w:rsidRDefault="0090049E" w:rsidP="00DF42FC">
            <w:r>
              <w:t>KZ</w:t>
            </w:r>
            <w:r w:rsidR="008A011A">
              <w:t xml:space="preserve">   2. Skupina </w:t>
            </w:r>
          </w:p>
        </w:tc>
      </w:tr>
    </w:tbl>
    <w:p w:rsidR="00C22A18" w:rsidRDefault="00C22A18" w:rsidP="000259A9"/>
    <w:sectPr w:rsidR="00C22A18" w:rsidSect="008E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4348"/>
    <w:multiLevelType w:val="hybridMultilevel"/>
    <w:tmpl w:val="BC36D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5DB"/>
    <w:multiLevelType w:val="hybridMultilevel"/>
    <w:tmpl w:val="BC36D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22A18"/>
    <w:rsid w:val="000259A9"/>
    <w:rsid w:val="001042C4"/>
    <w:rsid w:val="001043A3"/>
    <w:rsid w:val="001C22B7"/>
    <w:rsid w:val="002B25DB"/>
    <w:rsid w:val="00405612"/>
    <w:rsid w:val="0046171B"/>
    <w:rsid w:val="00464E70"/>
    <w:rsid w:val="006F0454"/>
    <w:rsid w:val="008A011A"/>
    <w:rsid w:val="008E0EC1"/>
    <w:rsid w:val="0090049E"/>
    <w:rsid w:val="00A141C4"/>
    <w:rsid w:val="00B042B6"/>
    <w:rsid w:val="00C16E75"/>
    <w:rsid w:val="00C22A18"/>
    <w:rsid w:val="00C574F4"/>
    <w:rsid w:val="00CF673E"/>
    <w:rsid w:val="00D476D9"/>
    <w:rsid w:val="00DF42FC"/>
    <w:rsid w:val="00E14C5D"/>
    <w:rsid w:val="00FD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14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4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Lazarová</dc:creator>
  <cp:lastModifiedBy>Mares</cp:lastModifiedBy>
  <cp:revision>2</cp:revision>
  <cp:lastPrinted>2014-09-12T13:31:00Z</cp:lastPrinted>
  <dcterms:created xsi:type="dcterms:W3CDTF">2014-09-29T13:46:00Z</dcterms:created>
  <dcterms:modified xsi:type="dcterms:W3CDTF">2014-09-29T13:46:00Z</dcterms:modified>
</cp:coreProperties>
</file>