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48" w:rsidRPr="00AC5348" w:rsidRDefault="00AC5348" w:rsidP="00AC5348">
      <w:pPr>
        <w:pStyle w:val="Nzev"/>
        <w:rPr>
          <w:rFonts w:eastAsia="Times New Roman"/>
          <w:b/>
          <w:lang w:eastAsia="cs-CZ"/>
        </w:rPr>
      </w:pPr>
      <w:r w:rsidRPr="00AC5348">
        <w:rPr>
          <w:rFonts w:eastAsia="Times New Roman"/>
          <w:b/>
          <w:lang w:eastAsia="cs-CZ"/>
        </w:rPr>
        <w:t>Produkce a recyklace obalů v ČR - 2014</w:t>
      </w:r>
    </w:p>
    <w:p w:rsidR="00AC5348" w:rsidRPr="00AC5348" w:rsidRDefault="00AC5348" w:rsidP="00AC5348">
      <w:pPr>
        <w:pStyle w:val="Nadpis1"/>
        <w:rPr>
          <w:rFonts w:eastAsia="Times New Roman"/>
          <w:lang w:eastAsia="cs-CZ"/>
        </w:rPr>
      </w:pPr>
      <w:r w:rsidRPr="00AC5348">
        <w:rPr>
          <w:rFonts w:eastAsia="Times New Roman"/>
          <w:lang w:eastAsia="cs-CZ"/>
        </w:rPr>
        <w:t>Dobrá zpráva</w:t>
      </w:r>
    </w:p>
    <w:p w:rsidR="00AC5348" w:rsidRPr="00AC5348" w:rsidRDefault="00AC5348" w:rsidP="00AC5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AC5348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Dochází ke zvyšování míry recyklovaných odpadů z obalů.</w:t>
      </w:r>
    </w:p>
    <w:p w:rsidR="00AC5348" w:rsidRPr="00AC5348" w:rsidRDefault="00AC5348" w:rsidP="00AC5348">
      <w:pPr>
        <w:pStyle w:val="Nadpis1"/>
        <w:rPr>
          <w:rFonts w:eastAsia="Times New Roman"/>
          <w:lang w:eastAsia="cs-CZ"/>
        </w:rPr>
      </w:pPr>
      <w:r w:rsidRPr="00AC5348">
        <w:rPr>
          <w:rFonts w:eastAsia="Times New Roman"/>
          <w:lang w:eastAsia="cs-CZ"/>
        </w:rPr>
        <w:t>Špatná zpráva</w:t>
      </w:r>
    </w:p>
    <w:p w:rsidR="00AC5348" w:rsidRPr="00AC5348" w:rsidRDefault="00AC5348" w:rsidP="00AC53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15"/>
          <w:lang w:eastAsia="cs-CZ"/>
        </w:rPr>
      </w:pPr>
      <w:r w:rsidRPr="00AC5348">
        <w:rPr>
          <w:rFonts w:ascii="Arial" w:eastAsia="Times New Roman" w:hAnsi="Arial" w:cs="Arial"/>
          <w:color w:val="222222"/>
          <w:sz w:val="20"/>
          <w:szCs w:val="15"/>
          <w:lang w:eastAsia="cs-CZ"/>
        </w:rPr>
        <w:t>V letech 2009 až 2014 vzrostla produkce obalových odpadů o 14,0 %.</w:t>
      </w:r>
    </w:p>
    <w:p w:rsidR="00AC5348" w:rsidRPr="00AC5348" w:rsidRDefault="00AC5348" w:rsidP="00AC534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color w:val="222222"/>
          <w:sz w:val="27"/>
          <w:szCs w:val="27"/>
          <w:lang w:eastAsia="cs-CZ"/>
        </w:rPr>
      </w:pPr>
      <w:r w:rsidRPr="00AC5348">
        <w:rPr>
          <w:rFonts w:ascii="Roboto" w:eastAsia="Times New Roman" w:hAnsi="Roboto" w:cs="Times New Roman"/>
          <w:b/>
          <w:color w:val="222222"/>
          <w:sz w:val="27"/>
          <w:szCs w:val="27"/>
          <w:lang w:eastAsia="cs-CZ"/>
        </w:rPr>
        <w:t xml:space="preserve">Struktura složení obalových odpadů v ČR (2009 až 2014, v tis. tun) </w:t>
      </w:r>
    </w:p>
    <w:p w:rsidR="00AC5348" w:rsidRPr="00AC5348" w:rsidRDefault="00AC5348" w:rsidP="00AC53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15"/>
          <w:szCs w:val="15"/>
          <w:lang w:eastAsia="cs-CZ"/>
        </w:rPr>
      </w:pPr>
      <w:r>
        <w:rPr>
          <w:rFonts w:ascii="Roboto" w:eastAsia="Times New Roman" w:hAnsi="Roboto" w:cs="Times New Roman"/>
          <w:noProof/>
          <w:color w:val="222222"/>
          <w:sz w:val="15"/>
          <w:szCs w:val="15"/>
          <w:lang w:eastAsia="cs-CZ"/>
        </w:rPr>
        <w:drawing>
          <wp:inline distT="0" distB="0" distL="0" distR="0">
            <wp:extent cx="6858000" cy="4572000"/>
            <wp:effectExtent l="19050" t="0" r="0" b="0"/>
            <wp:docPr id="1" name="obrázek 1" descr="http://cdn.i0.cz/graphics/public-data/16/64/c14c862357da1267163ff619ba541664/struktura-slozeni-obalovych-odpadu._1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i0.cz/graphics/public-data/16/64/c14c862357da1267163ff619ba541664/struktura-slozeni-obalovych-odpadu._100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3CE" w:rsidRDefault="00D703CE">
      <w:pPr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  <w:br w:type="page"/>
      </w:r>
    </w:p>
    <w:p w:rsidR="00AC5348" w:rsidRDefault="00AC5348" w:rsidP="00D703CE">
      <w:pPr>
        <w:pStyle w:val="Nadpis1"/>
        <w:rPr>
          <w:rFonts w:eastAsia="Times New Roman"/>
          <w:color w:val="FF0000"/>
          <w:lang w:eastAsia="cs-CZ"/>
        </w:rPr>
      </w:pPr>
      <w:r w:rsidRPr="00D703CE">
        <w:rPr>
          <w:rFonts w:eastAsia="Times New Roman"/>
          <w:color w:val="FF0000"/>
          <w:lang w:eastAsia="cs-CZ"/>
        </w:rPr>
        <w:lastRenderedPageBreak/>
        <w:t>Využití obalových odpadů v ČR (2009 až 2014, v tis. tun)</w:t>
      </w:r>
    </w:p>
    <w:p w:rsidR="00D703CE" w:rsidRPr="00D703CE" w:rsidRDefault="00D703CE" w:rsidP="00D703CE">
      <w:pPr>
        <w:rPr>
          <w:rFonts w:ascii="Arial Black" w:hAnsi="Arial Black"/>
          <w:sz w:val="32"/>
          <w:lang w:eastAsia="cs-CZ"/>
        </w:rPr>
      </w:pPr>
      <w:r w:rsidRPr="00D703CE">
        <w:rPr>
          <w:rFonts w:ascii="Arial Black" w:hAnsi="Arial Black"/>
          <w:sz w:val="32"/>
          <w:lang w:eastAsia="cs-CZ"/>
        </w:rPr>
        <w:t xml:space="preserve">NÁRŮST MNOŽSTVÍ OBALŮ JE ZHRUBA POKRYT ZVÝŠENOU RECYKLACÍ! </w:t>
      </w:r>
      <w:r w:rsidRPr="00D703CE">
        <w:rPr>
          <w:rFonts w:ascii="Arial Black" w:hAnsi="Arial Black"/>
          <w:color w:val="FF0000"/>
          <w:sz w:val="44"/>
          <w:lang w:eastAsia="cs-CZ"/>
        </w:rPr>
        <w:t>(vložil L. Pospíšil)</w:t>
      </w:r>
    </w:p>
    <w:p w:rsidR="00AC5348" w:rsidRPr="00AC5348" w:rsidRDefault="00AC5348" w:rsidP="00AC53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15"/>
          <w:szCs w:val="15"/>
          <w:lang w:eastAsia="cs-CZ"/>
        </w:rPr>
      </w:pPr>
      <w:r>
        <w:rPr>
          <w:rFonts w:ascii="Roboto" w:eastAsia="Times New Roman" w:hAnsi="Roboto" w:cs="Times New Roman"/>
          <w:noProof/>
          <w:color w:val="222222"/>
          <w:sz w:val="15"/>
          <w:szCs w:val="15"/>
          <w:lang w:eastAsia="cs-CZ"/>
        </w:rPr>
        <w:drawing>
          <wp:inline distT="0" distB="0" distL="0" distR="0">
            <wp:extent cx="6858000" cy="3168650"/>
            <wp:effectExtent l="19050" t="0" r="0" b="0"/>
            <wp:docPr id="2" name="obrázek 2" descr="http://cdn.i0.cz/graphics/public-data/16/64/c14c862357da1267163ff619ba541664/vyuziti-obalovych-odpadu._10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i0.cz/graphics/public-data/16/64/c14c862357da1267163ff619ba541664/vyuziti-obalovych-odpadu._101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16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348" w:rsidRPr="00AC5348" w:rsidRDefault="00AC5348" w:rsidP="00AC5348">
      <w:pPr>
        <w:shd w:val="clear" w:color="auto" w:fill="FFFFFF"/>
        <w:spacing w:after="17" w:line="240" w:lineRule="auto"/>
        <w:jc w:val="both"/>
        <w:rPr>
          <w:rFonts w:ascii="Roboto" w:eastAsia="Times New Roman" w:hAnsi="Roboto" w:cs="Times New Roman"/>
          <w:b/>
          <w:color w:val="222222"/>
          <w:sz w:val="29"/>
          <w:szCs w:val="15"/>
          <w:lang w:eastAsia="cs-CZ"/>
        </w:rPr>
      </w:pPr>
      <w:r w:rsidRPr="00AC5348">
        <w:rPr>
          <w:rFonts w:ascii="Roboto" w:eastAsia="Times New Roman" w:hAnsi="Roboto" w:cs="Times New Roman"/>
          <w:color w:val="222222"/>
          <w:sz w:val="15"/>
          <w:szCs w:val="15"/>
          <w:lang w:eastAsia="cs-CZ"/>
        </w:rPr>
        <w:pict/>
      </w:r>
      <w:r w:rsidRPr="00AC5348">
        <w:rPr>
          <w:rFonts w:ascii="Roboto" w:eastAsia="Times New Roman" w:hAnsi="Roboto" w:cs="Times New Roman"/>
          <w:b/>
          <w:color w:val="222222"/>
          <w:sz w:val="29"/>
          <w:lang w:eastAsia="cs-CZ"/>
        </w:rPr>
        <w:t>Ministerská zpráva o životním prostředí České republiky v roce 2014 vidí příčiny neblahého vývoje zejména v rostoucí spotřebě domácností.</w:t>
      </w:r>
      <w:r w:rsidRPr="00AC5348">
        <w:rPr>
          <w:rFonts w:ascii="Roboto" w:eastAsia="Times New Roman" w:hAnsi="Roboto" w:cs="Times New Roman"/>
          <w:b/>
          <w:color w:val="222222"/>
          <w:sz w:val="29"/>
          <w:szCs w:val="15"/>
          <w:lang w:eastAsia="cs-CZ"/>
        </w:rPr>
        <w:t xml:space="preserve"> </w:t>
      </w:r>
      <w:proofErr w:type="gramStart"/>
      <w:r w:rsidRPr="00AC5348">
        <w:rPr>
          <w:rFonts w:ascii="Roboto" w:eastAsia="Times New Roman" w:hAnsi="Roboto" w:cs="Times New Roman"/>
          <w:b/>
          <w:color w:val="222222"/>
          <w:sz w:val="29"/>
          <w:lang w:eastAsia="cs-CZ"/>
        </w:rPr>
        <w:t>autoři</w:t>
      </w:r>
      <w:proofErr w:type="gramEnd"/>
      <w:r w:rsidRPr="00AC5348">
        <w:rPr>
          <w:rFonts w:ascii="Roboto" w:eastAsia="Times New Roman" w:hAnsi="Roboto" w:cs="Times New Roman"/>
          <w:b/>
          <w:color w:val="222222"/>
          <w:sz w:val="29"/>
          <w:lang w:eastAsia="cs-CZ"/>
        </w:rPr>
        <w:t xml:space="preserve">: </w:t>
      </w:r>
      <w:hyperlink r:id="rId7" w:history="1">
        <w:r w:rsidRPr="00AC5348">
          <w:rPr>
            <w:rFonts w:ascii="Roboto" w:eastAsia="Times New Roman" w:hAnsi="Roboto" w:cs="Times New Roman"/>
            <w:b/>
            <w:color w:val="000000"/>
            <w:sz w:val="29"/>
            <w:u w:val="single"/>
            <w:lang w:eastAsia="cs-CZ"/>
          </w:rPr>
          <w:t>Štěpán Plaček</w:t>
        </w:r>
      </w:hyperlink>
      <w:r w:rsidRPr="00AC5348">
        <w:rPr>
          <w:rFonts w:ascii="Roboto" w:eastAsia="Times New Roman" w:hAnsi="Roboto" w:cs="Times New Roman"/>
          <w:b/>
          <w:color w:val="222222"/>
          <w:sz w:val="29"/>
          <w:lang w:eastAsia="cs-CZ"/>
        </w:rPr>
        <w:t xml:space="preserve">, </w:t>
      </w:r>
      <w:hyperlink r:id="rId8" w:history="1">
        <w:r w:rsidRPr="00AC5348">
          <w:rPr>
            <w:rFonts w:ascii="Roboto" w:eastAsia="Times New Roman" w:hAnsi="Roboto" w:cs="Times New Roman"/>
            <w:b/>
            <w:color w:val="000000"/>
            <w:sz w:val="29"/>
            <w:u w:val="single"/>
            <w:lang w:eastAsia="cs-CZ"/>
          </w:rPr>
          <w:t>Tomáš Kunc</w:t>
        </w:r>
      </w:hyperlink>
      <w:r w:rsidRPr="00AC5348">
        <w:rPr>
          <w:rFonts w:ascii="Roboto" w:eastAsia="Times New Roman" w:hAnsi="Roboto" w:cs="Times New Roman"/>
          <w:b/>
          <w:color w:val="222222"/>
          <w:sz w:val="29"/>
          <w:lang w:eastAsia="cs-CZ"/>
        </w:rPr>
        <w:t xml:space="preserve"> </w:t>
      </w:r>
    </w:p>
    <w:p w:rsidR="00C6775F" w:rsidRPr="00AC5348" w:rsidRDefault="00C6775F" w:rsidP="00AC5348">
      <w:pPr>
        <w:jc w:val="both"/>
        <w:rPr>
          <w:b/>
          <w:sz w:val="48"/>
        </w:rPr>
      </w:pPr>
    </w:p>
    <w:sectPr w:rsidR="00C6775F" w:rsidRPr="00AC5348" w:rsidSect="00C6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313D7"/>
    <w:multiLevelType w:val="multilevel"/>
    <w:tmpl w:val="9C38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EC2617"/>
    <w:multiLevelType w:val="multilevel"/>
    <w:tmpl w:val="BE0E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C5348"/>
    <w:rsid w:val="00AA474E"/>
    <w:rsid w:val="00AC5348"/>
    <w:rsid w:val="00C6775F"/>
    <w:rsid w:val="00D703CE"/>
    <w:rsid w:val="00E5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75F"/>
  </w:style>
  <w:style w:type="paragraph" w:styleId="Nadpis1">
    <w:name w:val="heading 1"/>
    <w:basedOn w:val="Normln"/>
    <w:next w:val="Normln"/>
    <w:link w:val="Nadpis1Char"/>
    <w:uiPriority w:val="9"/>
    <w:qFormat/>
    <w:rsid w:val="00AC53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AC53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43"/>
      <w:szCs w:val="4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C5348"/>
    <w:rPr>
      <w:rFonts w:ascii="Times New Roman" w:eastAsia="Times New Roman" w:hAnsi="Times New Roman" w:cs="Times New Roman"/>
      <w:sz w:val="43"/>
      <w:szCs w:val="43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C5348"/>
    <w:rPr>
      <w:color w:val="000000"/>
      <w:u w:val="single"/>
    </w:rPr>
  </w:style>
  <w:style w:type="character" w:customStyle="1" w:styleId="autor1">
    <w:name w:val="autor1"/>
    <w:basedOn w:val="Standardnpsmoodstavce"/>
    <w:rsid w:val="00AC5348"/>
  </w:style>
  <w:style w:type="character" w:customStyle="1" w:styleId="clanek-perex3">
    <w:name w:val="clanek-perex3"/>
    <w:basedOn w:val="Standardnpsmoodstavce"/>
    <w:rsid w:val="00AC5348"/>
  </w:style>
  <w:style w:type="paragraph" w:styleId="Nzev">
    <w:name w:val="Title"/>
    <w:basedOn w:val="Normln"/>
    <w:next w:val="Normln"/>
    <w:link w:val="NzevChar"/>
    <w:uiPriority w:val="10"/>
    <w:qFormat/>
    <w:rsid w:val="00AC53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C53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AC53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0813">
                          <w:marLeft w:val="0"/>
                          <w:marRight w:val="0"/>
                          <w:marTop w:val="0"/>
                          <w:marBottom w:val="17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9D9D9"/>
                            <w:right w:val="none" w:sz="0" w:space="0" w:color="auto"/>
                          </w:divBdr>
                          <w:divsChild>
                            <w:div w:id="57397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1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36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27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00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55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68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67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057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303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ualne.cz/autori/tomas-kunc/l~i:author:14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ktualne.cz/autori/stepan-placek/l~i:author:1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</Words>
  <Characters>620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ladapospa</dc:creator>
  <cp:lastModifiedBy>ladapospa</cp:lastModifiedBy>
  <cp:revision>2</cp:revision>
  <dcterms:created xsi:type="dcterms:W3CDTF">2015-12-13T16:16:00Z</dcterms:created>
  <dcterms:modified xsi:type="dcterms:W3CDTF">2015-12-13T16:22:00Z</dcterms:modified>
</cp:coreProperties>
</file>