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0A3D" w14:textId="77777777" w:rsidR="00A22D67" w:rsidRDefault="00A22D67" w:rsidP="00AC1C4B">
      <w:pPr>
        <w:spacing w:after="0"/>
        <w:rPr>
          <w:rFonts w:asciiTheme="minorHAnsi" w:hAnsiTheme="minorHAnsi" w:cs="Times"/>
          <w:color w:val="272727"/>
          <w:lang w:val="fr-FR"/>
        </w:rPr>
      </w:pPr>
    </w:p>
    <w:p w14:paraId="1635C224" w14:textId="337BB475" w:rsidR="00882AC8" w:rsidRDefault="0094233D" w:rsidP="00343DD9">
      <w:pPr>
        <w:spacing w:after="0"/>
        <w:rPr>
          <w:rFonts w:asciiTheme="minorHAnsi" w:hAnsiTheme="minorHAnsi" w:cs="Arial"/>
          <w:b/>
          <w:color w:val="000000"/>
          <w:sz w:val="24"/>
          <w:szCs w:val="24"/>
          <w:lang w:val="fr-FR"/>
        </w:rPr>
      </w:pPr>
      <w:r w:rsidRPr="00F879A9">
        <w:rPr>
          <w:rFonts w:asciiTheme="minorHAnsi" w:hAnsiTheme="minorHAnsi" w:cs="Times"/>
          <w:color w:val="272727"/>
          <w:sz w:val="24"/>
          <w:szCs w:val="24"/>
          <w:lang w:val="fr-FR"/>
        </w:rPr>
        <w:t xml:space="preserve">Thème : </w:t>
      </w:r>
      <w:r w:rsidR="00A4679E">
        <w:rPr>
          <w:rFonts w:asciiTheme="minorHAnsi" w:hAnsiTheme="minorHAnsi" w:cs="Times"/>
          <w:color w:val="272727"/>
          <w:sz w:val="24"/>
          <w:szCs w:val="24"/>
          <w:lang w:val="fr-FR"/>
        </w:rPr>
        <w:t>sciences</w:t>
      </w:r>
    </w:p>
    <w:p w14:paraId="69487D71" w14:textId="1B981133" w:rsidR="00B53310" w:rsidRPr="00343DD9" w:rsidRDefault="00B53310" w:rsidP="00343DD9">
      <w:pPr>
        <w:spacing w:after="0"/>
        <w:ind w:left="-851" w:right="-425"/>
        <w:rPr>
          <w:rFonts w:asciiTheme="minorHAnsi" w:hAnsiTheme="minorHAnsi"/>
          <w:noProof/>
          <w:sz w:val="24"/>
          <w:szCs w:val="24"/>
          <w:lang w:val="fr-FR"/>
        </w:rPr>
      </w:pPr>
    </w:p>
    <w:p w14:paraId="2D1D54F4" w14:textId="77777777" w:rsidR="00823962" w:rsidRDefault="00823962" w:rsidP="00F879A9">
      <w:pPr>
        <w:spacing w:after="0"/>
        <w:ind w:left="-851" w:right="-425"/>
        <w:rPr>
          <w:rFonts w:asciiTheme="minorHAnsi" w:hAnsiTheme="minorHAnsi"/>
          <w:b/>
          <w:noProof/>
          <w:lang w:val="fr-FR"/>
        </w:rPr>
      </w:pPr>
      <w:r w:rsidRPr="00DC6CC7">
        <w:rPr>
          <w:rFonts w:asciiTheme="minorHAnsi" w:hAnsiTheme="minorHAnsi"/>
          <w:b/>
          <w:noProof/>
          <w:lang w:val="fr-FR"/>
        </w:rPr>
        <w:t>Activité 1 :</w:t>
      </w:r>
    </w:p>
    <w:p w14:paraId="19B87C54" w14:textId="692E7D87" w:rsidR="004F0030" w:rsidRPr="00C774E1" w:rsidRDefault="004F0030" w:rsidP="004F0030">
      <w:pPr>
        <w:widowControl w:val="0"/>
        <w:tabs>
          <w:tab w:val="left" w:pos="-851"/>
        </w:tabs>
        <w:autoSpaceDE w:val="0"/>
        <w:autoSpaceDN w:val="0"/>
        <w:adjustRightInd w:val="0"/>
        <w:spacing w:after="0"/>
        <w:ind w:left="-851"/>
        <w:rPr>
          <w:rFonts w:asciiTheme="minorHAnsi" w:hAnsiTheme="minorHAnsi"/>
          <w:b/>
          <w:sz w:val="24"/>
          <w:szCs w:val="24"/>
          <w:lang w:val="fr-FR"/>
        </w:rPr>
      </w:pPr>
      <w:r w:rsidRPr="00C774E1">
        <w:rPr>
          <w:rFonts w:ascii="Gisha" w:hAnsi="Gisha" w:cs="Gisha"/>
          <w:noProof/>
          <w:lang w:eastAsia="cs-CZ"/>
        </w:rPr>
        <w:drawing>
          <wp:inline distT="0" distB="0" distL="0" distR="0" wp14:anchorId="558662E1" wp14:editId="1F8C3834">
            <wp:extent cx="309880" cy="309880"/>
            <wp:effectExtent l="19050" t="0" r="0" b="0"/>
            <wp:docPr id="8" name="obrázek 13" descr="C:\Users\xmazoch\Desktop\ZAKAZKY\2010\055smerdova-ikonky\web\icons\citace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xmazoch\Desktop\ZAKAZKY\2010\055smerdova-ikonky\web\icons\citace32c.png"/>
                    <pic:cNvPicPr>
                      <a:picLocks noChangeAspect="1" noChangeArrowheads="1"/>
                    </pic:cNvPicPr>
                  </pic:nvPicPr>
                  <pic:blipFill>
                    <a:blip r:embed="rId8"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C774E1">
        <w:rPr>
          <w:rFonts w:asciiTheme="minorHAnsi" w:hAnsiTheme="minorHAnsi" w:cs="Gisha"/>
          <w:b/>
          <w:kern w:val="36"/>
          <w:sz w:val="24"/>
          <w:szCs w:val="24"/>
          <w:lang w:val="fr-FR" w:eastAsia="cs-CZ"/>
        </w:rPr>
        <w:t xml:space="preserve"> Lisez le texte</w:t>
      </w:r>
      <w:r w:rsidR="007A7AD8">
        <w:rPr>
          <w:rFonts w:asciiTheme="minorHAnsi" w:hAnsiTheme="minorHAnsi"/>
          <w:b/>
          <w:sz w:val="24"/>
          <w:szCs w:val="24"/>
          <w:lang w:val="fr-FR"/>
        </w:rPr>
        <w:t xml:space="preserve"> en groupes et pré</w:t>
      </w:r>
      <w:r w:rsidR="00882AC8">
        <w:rPr>
          <w:rFonts w:asciiTheme="minorHAnsi" w:hAnsiTheme="minorHAnsi"/>
          <w:b/>
          <w:sz w:val="24"/>
          <w:szCs w:val="24"/>
          <w:lang w:val="fr-FR"/>
        </w:rPr>
        <w:t>sente</w:t>
      </w:r>
      <w:r w:rsidR="007A7AD8">
        <w:rPr>
          <w:rFonts w:asciiTheme="minorHAnsi" w:hAnsiTheme="minorHAnsi"/>
          <w:b/>
          <w:sz w:val="24"/>
          <w:szCs w:val="24"/>
          <w:lang w:val="fr-FR"/>
        </w:rPr>
        <w:t xml:space="preserve">z </w:t>
      </w:r>
      <w:r w:rsidR="00882AC8">
        <w:rPr>
          <w:rFonts w:asciiTheme="minorHAnsi" w:hAnsiTheme="minorHAnsi"/>
          <w:b/>
          <w:sz w:val="24"/>
          <w:szCs w:val="24"/>
          <w:lang w:val="fr-FR"/>
        </w:rPr>
        <w:t>ses points principaux à vos collègues.</w:t>
      </w:r>
    </w:p>
    <w:p w14:paraId="4A412EC3" w14:textId="77777777" w:rsidR="00312D70" w:rsidRDefault="00312D70" w:rsidP="00882AC8">
      <w:pPr>
        <w:spacing w:after="0"/>
        <w:ind w:left="-851" w:right="-425"/>
        <w:rPr>
          <w:rFonts w:asciiTheme="minorHAnsi" w:hAnsiTheme="minorHAnsi"/>
          <w:b/>
          <w:noProof/>
          <w:lang w:val="fr-FR"/>
        </w:rPr>
      </w:pPr>
    </w:p>
    <w:p w14:paraId="4942707A" w14:textId="19033BB7" w:rsidR="00D9162C" w:rsidRPr="007A7AD8" w:rsidRDefault="00D9162C" w:rsidP="00882AC8">
      <w:pPr>
        <w:pStyle w:val="Nadpis2"/>
        <w:keepNext w:val="0"/>
        <w:numPr>
          <w:ilvl w:val="0"/>
          <w:numId w:val="26"/>
        </w:numPr>
        <w:shd w:val="clear" w:color="auto" w:fill="E9EDF0"/>
        <w:spacing w:before="0" w:after="0"/>
        <w:ind w:left="-380" w:hanging="357"/>
        <w:rPr>
          <w:rFonts w:asciiTheme="minorHAnsi" w:hAnsiTheme="minorHAnsi" w:cstheme="minorHAnsi"/>
          <w:b/>
          <w:color w:val="16212C"/>
          <w:sz w:val="24"/>
          <w:szCs w:val="24"/>
          <w:lang w:val="fr-FR"/>
        </w:rPr>
      </w:pPr>
      <w:r w:rsidRPr="007A7AD8">
        <w:rPr>
          <w:rFonts w:asciiTheme="minorHAnsi" w:hAnsiTheme="minorHAnsi" w:cstheme="minorHAnsi"/>
          <w:b/>
          <w:color w:val="16212C"/>
          <w:sz w:val="24"/>
          <w:szCs w:val="24"/>
          <w:lang w:val="fr-FR"/>
        </w:rPr>
        <w:t xml:space="preserve">Physique : la découverte récente des ondes gravitationnelles </w:t>
      </w:r>
    </w:p>
    <w:p w14:paraId="14E1D7DB" w14:textId="7399A6D6"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color w:val="16212C"/>
          <w:lang w:val="fr-FR"/>
        </w:rPr>
      </w:pPr>
      <w:r w:rsidRPr="007A7AD8">
        <w:rPr>
          <w:rFonts w:asciiTheme="minorHAnsi" w:hAnsiTheme="minorHAnsi" w:cstheme="minorHAnsi"/>
          <w:color w:val="16212C"/>
          <w:lang w:val="fr-FR"/>
        </w:rPr>
        <w:t>C’est la confirmation d’une prédiction vieille d’un siècle</w:t>
      </w:r>
      <w:r w:rsidR="007A7AD8" w:rsidRPr="007A7AD8">
        <w:rPr>
          <w:rFonts w:asciiTheme="minorHAnsi" w:hAnsiTheme="minorHAnsi" w:cstheme="minorHAnsi"/>
          <w:color w:val="16212C"/>
          <w:lang w:val="fr-FR"/>
        </w:rPr>
        <w:t xml:space="preserve"> qu’a primé le comité Nobel le 3 octobre 2017, </w:t>
      </w:r>
      <w:r w:rsidRPr="007A7AD8">
        <w:rPr>
          <w:rFonts w:asciiTheme="minorHAnsi" w:hAnsiTheme="minorHAnsi" w:cstheme="minorHAnsi"/>
          <w:color w:val="16212C"/>
          <w:lang w:val="fr-FR"/>
        </w:rPr>
        <w:t xml:space="preserve"> en attribuant le prix Nobel de</w:t>
      </w:r>
      <w:r w:rsidR="007A7AD8" w:rsidRPr="007A7AD8">
        <w:rPr>
          <w:rFonts w:asciiTheme="minorHAnsi" w:hAnsiTheme="minorHAnsi" w:cstheme="minorHAnsi"/>
          <w:color w:val="16212C"/>
          <w:lang w:val="fr-FR"/>
        </w:rPr>
        <w:t xml:space="preserve"> physique</w:t>
      </w:r>
      <w:r w:rsidRPr="007A7AD8">
        <w:rPr>
          <w:rFonts w:asciiTheme="minorHAnsi" w:hAnsiTheme="minorHAnsi" w:cstheme="minorHAnsi"/>
          <w:color w:val="16212C"/>
          <w:lang w:val="fr-FR"/>
        </w:rPr>
        <w:t> aux trois chercheurs responsables du détecteur LIGO (Laser Interferometer Gravitational-Wave Observatory). Cet outil d’une sensibilité inouïe, construit entre 1994 et 1997 aux Etats-Unis, a permis en 2015 de</w:t>
      </w:r>
      <w:r w:rsidR="007A7AD8" w:rsidRPr="007A7AD8">
        <w:rPr>
          <w:rFonts w:asciiTheme="minorHAnsi" w:hAnsiTheme="minorHAnsi" w:cstheme="minorHAnsi"/>
          <w:color w:val="16212C"/>
          <w:lang w:val="fr-FR"/>
        </w:rPr>
        <w:t xml:space="preserve"> détecter</w:t>
      </w:r>
      <w:r w:rsidRPr="007A7AD8">
        <w:rPr>
          <w:rFonts w:asciiTheme="minorHAnsi" w:hAnsiTheme="minorHAnsi" w:cstheme="minorHAnsi"/>
          <w:color w:val="16212C"/>
          <w:lang w:val="fr-FR"/>
        </w:rPr>
        <w:t> pour la première fois des ondes gravitationnelles.</w:t>
      </w:r>
    </w:p>
    <w:p w14:paraId="3722B6BD" w14:textId="4372E346"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color w:val="16212C"/>
          <w:lang w:val="fr-FR"/>
        </w:rPr>
      </w:pPr>
      <w:r w:rsidRPr="007A7AD8">
        <w:rPr>
          <w:rFonts w:asciiTheme="minorHAnsi" w:hAnsiTheme="minorHAnsi" w:cstheme="minorHAnsi"/>
          <w:color w:val="16212C"/>
          <w:lang w:val="fr-FR"/>
        </w:rPr>
        <w:t>Théorisées par Albert Einstein en 1916 dans sa théorie de la relativité générale, les ondes gravitationnelles sont très longtemps restées un objet théorique dont les physiciens estimaient, Einstein en tête, qu’il serait trop difficile à</w:t>
      </w:r>
      <w:r w:rsidR="007A7AD8" w:rsidRPr="007A7AD8">
        <w:rPr>
          <w:rFonts w:asciiTheme="minorHAnsi" w:hAnsiTheme="minorHAnsi" w:cstheme="minorHAnsi"/>
          <w:color w:val="16212C"/>
          <w:lang w:val="fr-FR"/>
        </w:rPr>
        <w:t xml:space="preserve"> observer.</w:t>
      </w:r>
      <w:r w:rsidRPr="007A7AD8">
        <w:rPr>
          <w:rFonts w:asciiTheme="minorHAnsi" w:hAnsiTheme="minorHAnsi" w:cstheme="minorHAnsi"/>
          <w:color w:val="16212C"/>
          <w:lang w:val="fr-FR"/>
        </w:rPr>
        <w:t xml:space="preserve"> La d</w:t>
      </w:r>
      <w:r w:rsidR="007A7AD8" w:rsidRPr="007A7AD8">
        <w:rPr>
          <w:rFonts w:asciiTheme="minorHAnsi" w:hAnsiTheme="minorHAnsi" w:cstheme="minorHAnsi"/>
          <w:color w:val="16212C"/>
          <w:lang w:val="fr-FR"/>
        </w:rPr>
        <w:t>éformation</w:t>
      </w:r>
      <w:r w:rsidRPr="007A7AD8">
        <w:rPr>
          <w:rFonts w:asciiTheme="minorHAnsi" w:hAnsiTheme="minorHAnsi" w:cstheme="minorHAnsi"/>
          <w:color w:val="16212C"/>
          <w:lang w:val="fr-FR"/>
        </w:rPr>
        <w:t> de l’espace provoquée par une onde gravitationnelle est si ridiculement minuscule (10</w:t>
      </w:r>
      <w:r w:rsidRPr="007A7AD8">
        <w:rPr>
          <w:rFonts w:asciiTheme="minorHAnsi" w:hAnsiTheme="minorHAnsi" w:cstheme="minorHAnsi"/>
          <w:color w:val="16212C"/>
          <w:vertAlign w:val="superscript"/>
          <w:lang w:val="fr-FR"/>
        </w:rPr>
        <w:t>-19 </w:t>
      </w:r>
      <w:r w:rsidRPr="007A7AD8">
        <w:rPr>
          <w:rFonts w:asciiTheme="minorHAnsi" w:hAnsiTheme="minorHAnsi" w:cstheme="minorHAnsi"/>
          <w:color w:val="16212C"/>
          <w:lang w:val="fr-FR"/>
        </w:rPr>
        <w:t>m, soit 100 000 fois plus petit que le noyau d’un atome) qu’il a fallu</w:t>
      </w:r>
      <w:r w:rsidR="007A7AD8" w:rsidRPr="007A7AD8">
        <w:rPr>
          <w:rFonts w:asciiTheme="minorHAnsi" w:hAnsiTheme="minorHAnsi" w:cstheme="minorHAnsi"/>
          <w:color w:val="16212C"/>
          <w:lang w:val="fr-FR"/>
        </w:rPr>
        <w:t xml:space="preserve"> attendre</w:t>
      </w:r>
      <w:r w:rsidRPr="007A7AD8">
        <w:rPr>
          <w:rFonts w:asciiTheme="minorHAnsi" w:hAnsiTheme="minorHAnsi" w:cstheme="minorHAnsi"/>
          <w:color w:val="16212C"/>
          <w:lang w:val="fr-FR"/>
        </w:rPr>
        <w:t> la fin du XX</w:t>
      </w:r>
      <w:r w:rsidRPr="007A7AD8">
        <w:rPr>
          <w:rFonts w:asciiTheme="minorHAnsi" w:hAnsiTheme="minorHAnsi" w:cstheme="minorHAnsi"/>
          <w:color w:val="16212C"/>
          <w:vertAlign w:val="superscript"/>
          <w:lang w:val="fr-FR"/>
        </w:rPr>
        <w:t>e</w:t>
      </w:r>
      <w:r w:rsidRPr="007A7AD8">
        <w:rPr>
          <w:rFonts w:asciiTheme="minorHAnsi" w:hAnsiTheme="minorHAnsi" w:cstheme="minorHAnsi"/>
          <w:color w:val="16212C"/>
          <w:lang w:val="fr-FR"/>
        </w:rPr>
        <w:t> siècle pour que les chances de détection soient réelles.</w:t>
      </w:r>
    </w:p>
    <w:p w14:paraId="49C943C1" w14:textId="3FBB4E98"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color w:val="16212C"/>
          <w:lang w:val="fr-FR"/>
        </w:rPr>
      </w:pPr>
      <w:r w:rsidRPr="007A7AD8">
        <w:rPr>
          <w:rFonts w:asciiTheme="minorHAnsi" w:hAnsiTheme="minorHAnsi" w:cstheme="minorHAnsi"/>
          <w:color w:val="16212C"/>
          <w:lang w:val="fr-FR"/>
        </w:rPr>
        <w:t xml:space="preserve">Mis en service en 2004, les deux détecteurs LIGO ont </w:t>
      </w:r>
      <w:r w:rsidR="007A7AD8" w:rsidRPr="007A7AD8">
        <w:rPr>
          <w:rFonts w:asciiTheme="minorHAnsi" w:hAnsiTheme="minorHAnsi" w:cstheme="minorHAnsi"/>
          <w:color w:val="16212C"/>
          <w:lang w:val="fr-FR"/>
        </w:rPr>
        <w:t xml:space="preserve">été </w:t>
      </w:r>
      <w:r w:rsidRPr="007A7AD8">
        <w:rPr>
          <w:rFonts w:asciiTheme="minorHAnsi" w:hAnsiTheme="minorHAnsi" w:cstheme="minorHAnsi"/>
          <w:color w:val="16212C"/>
          <w:lang w:val="fr-FR"/>
        </w:rPr>
        <w:t xml:space="preserve">améliorés de nombreuses fois afin d’accroître leur sensibilité. Ce n’est qu’en 2015 que les équipes menées par Rainer Weiss, Barry C. Barish et Kip S. Thorne </w:t>
      </w:r>
      <w:r w:rsidR="007A7AD8" w:rsidRPr="007A7AD8">
        <w:rPr>
          <w:rFonts w:asciiTheme="minorHAnsi" w:hAnsiTheme="minorHAnsi" w:cstheme="minorHAnsi"/>
          <w:color w:val="16212C"/>
          <w:lang w:val="fr-FR"/>
        </w:rPr>
        <w:t xml:space="preserve">ont pu </w:t>
      </w:r>
      <w:r w:rsidRPr="007A7AD8">
        <w:rPr>
          <w:rFonts w:asciiTheme="minorHAnsi" w:hAnsiTheme="minorHAnsi" w:cstheme="minorHAnsi"/>
          <w:color w:val="16212C"/>
          <w:lang w:val="fr-FR"/>
        </w:rPr>
        <w:t>détecter une première fois une onde gravitationnelle, ouvrant une toute nouvelle ère pour l’</w:t>
      </w:r>
      <w:r w:rsidR="007A7AD8" w:rsidRPr="007A7AD8">
        <w:rPr>
          <w:rFonts w:asciiTheme="minorHAnsi" w:hAnsiTheme="minorHAnsi" w:cstheme="minorHAnsi"/>
          <w:color w:val="16212C"/>
          <w:lang w:val="fr-FR"/>
        </w:rPr>
        <w:t>astronomie</w:t>
      </w:r>
      <w:r w:rsidRPr="007A7AD8">
        <w:rPr>
          <w:rFonts w:asciiTheme="minorHAnsi" w:hAnsiTheme="minorHAnsi" w:cstheme="minorHAnsi"/>
          <w:color w:val="16212C"/>
          <w:lang w:val="fr-FR"/>
        </w:rPr>
        <w:t>.</w:t>
      </w:r>
    </w:p>
    <w:p w14:paraId="2E8DF4E8" w14:textId="77777777" w:rsidR="00123A04" w:rsidRPr="00DC6CC7" w:rsidRDefault="00123A04" w:rsidP="00123A04">
      <w:pPr>
        <w:spacing w:before="120" w:after="0"/>
        <w:ind w:left="-851" w:right="-567"/>
        <w:rPr>
          <w:rFonts w:asciiTheme="minorHAnsi" w:hAnsiTheme="minorHAnsi" w:cs="Times"/>
          <w:b/>
          <w:color w:val="272727"/>
          <w:sz w:val="24"/>
          <w:szCs w:val="24"/>
          <w:lang w:val="fr-FR"/>
        </w:rPr>
      </w:pPr>
      <w:r w:rsidRPr="00DC6CC7">
        <w:rPr>
          <w:rFonts w:cstheme="minorHAnsi"/>
          <w:noProof/>
          <w:sz w:val="24"/>
          <w:szCs w:val="24"/>
          <w:lang w:eastAsia="cs-CZ"/>
        </w:rPr>
        <w:drawing>
          <wp:inline distT="0" distB="0" distL="0" distR="0" wp14:anchorId="3B6C64EE" wp14:editId="4868C006">
            <wp:extent cx="301625" cy="301625"/>
            <wp:effectExtent l="0" t="0" r="3175" b="3175"/>
            <wp:docPr id="13" name="Obrázek 2"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DC6CC7">
        <w:rPr>
          <w:rFonts w:cstheme="minorHAnsi"/>
          <w:noProof/>
          <w:sz w:val="24"/>
          <w:szCs w:val="24"/>
          <w:lang w:val="fr-FR" w:eastAsia="cs-CZ"/>
        </w:rPr>
        <w:t xml:space="preserve"> </w:t>
      </w:r>
      <w:r w:rsidRPr="00DC6CC7">
        <w:rPr>
          <w:rFonts w:asciiTheme="minorHAnsi" w:hAnsiTheme="minorHAnsi" w:cstheme="minorHAnsi"/>
          <w:b/>
          <w:sz w:val="24"/>
          <w:szCs w:val="24"/>
          <w:lang w:val="fr-FR"/>
        </w:rPr>
        <w:t>Lexique</w:t>
      </w:r>
    </w:p>
    <w:p w14:paraId="70FC06A4" w14:textId="62AAB4F0" w:rsidR="00343DD9" w:rsidRDefault="00343DD9" w:rsidP="00123A04">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une prédiction</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předpověď</w:t>
      </w:r>
    </w:p>
    <w:p w14:paraId="705F73FA" w14:textId="27C94F82" w:rsidR="00123A04" w:rsidRPr="00882AC8" w:rsidRDefault="00123A04" w:rsidP="00123A04">
      <w:pPr>
        <w:spacing w:after="0" w:line="240" w:lineRule="auto"/>
        <w:ind w:left="-851" w:right="-567"/>
        <w:rPr>
          <w:rFonts w:asciiTheme="minorHAnsi" w:hAnsiTheme="minorHAnsi" w:cstheme="minorHAnsi"/>
          <w:color w:val="16212C"/>
          <w:sz w:val="24"/>
          <w:szCs w:val="24"/>
          <w:lang w:val="fr-FR"/>
        </w:rPr>
      </w:pPr>
      <w:r w:rsidRPr="00882AC8">
        <w:rPr>
          <w:rFonts w:asciiTheme="minorHAnsi" w:hAnsiTheme="minorHAnsi" w:cstheme="minorHAnsi"/>
          <w:color w:val="16212C"/>
          <w:sz w:val="24"/>
          <w:szCs w:val="24"/>
          <w:lang w:val="fr-FR"/>
        </w:rPr>
        <w:t>récent</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nedávný</w:t>
      </w:r>
    </w:p>
    <w:p w14:paraId="18F141D9" w14:textId="77777777" w:rsidR="00123A04" w:rsidRPr="00882AC8" w:rsidRDefault="00123A04" w:rsidP="00123A04">
      <w:pPr>
        <w:spacing w:after="0" w:line="240" w:lineRule="auto"/>
        <w:ind w:left="-851" w:right="-567"/>
        <w:rPr>
          <w:rFonts w:asciiTheme="minorHAnsi" w:hAnsiTheme="minorHAnsi" w:cstheme="minorHAnsi"/>
          <w:color w:val="16212C"/>
          <w:sz w:val="24"/>
          <w:szCs w:val="24"/>
          <w:lang w:val="fr-FR"/>
        </w:rPr>
      </w:pPr>
      <w:r w:rsidRPr="00882AC8">
        <w:rPr>
          <w:rFonts w:asciiTheme="minorHAnsi" w:hAnsiTheme="minorHAnsi" w:cstheme="minorHAnsi"/>
          <w:color w:val="16212C"/>
          <w:sz w:val="24"/>
          <w:szCs w:val="24"/>
          <w:lang w:val="fr-FR"/>
        </w:rPr>
        <w:t>un outil</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nástroj</w:t>
      </w:r>
    </w:p>
    <w:p w14:paraId="7A77D767" w14:textId="77777777" w:rsidR="00123A04" w:rsidRPr="00882AC8" w:rsidRDefault="00123A04" w:rsidP="00123A04">
      <w:pPr>
        <w:spacing w:after="0" w:line="240" w:lineRule="auto"/>
        <w:ind w:left="-851" w:right="-567"/>
        <w:rPr>
          <w:rFonts w:asciiTheme="minorHAnsi" w:hAnsiTheme="minorHAnsi" w:cstheme="minorHAnsi"/>
          <w:color w:val="16212C"/>
          <w:sz w:val="24"/>
          <w:szCs w:val="24"/>
          <w:lang w:val="fr-FR"/>
        </w:rPr>
      </w:pPr>
      <w:r w:rsidRPr="00882AC8">
        <w:rPr>
          <w:rFonts w:asciiTheme="minorHAnsi" w:hAnsiTheme="minorHAnsi" w:cstheme="minorHAnsi"/>
          <w:color w:val="16212C"/>
          <w:sz w:val="24"/>
          <w:szCs w:val="24"/>
          <w:lang w:val="fr-FR"/>
        </w:rPr>
        <w:t>inouï, -e</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neslýchaný, -á</w:t>
      </w:r>
    </w:p>
    <w:p w14:paraId="628F85C0" w14:textId="77777777" w:rsidR="00123A04" w:rsidRPr="00882AC8" w:rsidRDefault="00123A04" w:rsidP="00123A04">
      <w:pPr>
        <w:spacing w:after="0" w:line="240" w:lineRule="auto"/>
        <w:ind w:left="-851" w:right="-567"/>
        <w:rPr>
          <w:rFonts w:asciiTheme="minorHAnsi" w:hAnsiTheme="minorHAnsi" w:cs="Arial"/>
          <w:color w:val="1A1A1A"/>
          <w:sz w:val="24"/>
          <w:szCs w:val="24"/>
          <w:lang w:val="fr-FR"/>
        </w:rPr>
      </w:pPr>
      <w:r w:rsidRPr="00882AC8">
        <w:rPr>
          <w:rFonts w:asciiTheme="minorHAnsi" w:hAnsiTheme="minorHAnsi" w:cs="Arial"/>
          <w:color w:val="1A1A1A"/>
          <w:sz w:val="24"/>
          <w:szCs w:val="24"/>
          <w:lang w:val="fr-FR"/>
        </w:rPr>
        <w:t>une onde</w:t>
      </w:r>
      <w:r>
        <w:rPr>
          <w:rFonts w:asciiTheme="minorHAnsi" w:hAnsiTheme="minorHAnsi" w:cs="Arial"/>
          <w:color w:val="1A1A1A"/>
          <w:sz w:val="24"/>
          <w:szCs w:val="24"/>
          <w:lang w:val="fr-FR"/>
        </w:rPr>
        <w:tab/>
      </w:r>
      <w:r>
        <w:rPr>
          <w:rFonts w:asciiTheme="minorHAnsi" w:hAnsiTheme="minorHAnsi" w:cs="Arial"/>
          <w:color w:val="1A1A1A"/>
          <w:sz w:val="24"/>
          <w:szCs w:val="24"/>
          <w:lang w:val="fr-FR"/>
        </w:rPr>
        <w:tab/>
        <w:t>vlna</w:t>
      </w:r>
    </w:p>
    <w:p w14:paraId="370AEFFE" w14:textId="77777777" w:rsidR="00123A04" w:rsidRPr="00882AC8" w:rsidRDefault="00123A04" w:rsidP="00123A04">
      <w:pPr>
        <w:spacing w:after="0" w:line="240" w:lineRule="auto"/>
        <w:ind w:left="-851" w:right="-567"/>
        <w:rPr>
          <w:rFonts w:asciiTheme="minorHAnsi" w:hAnsiTheme="minorHAnsi" w:cs="Arial"/>
          <w:color w:val="1A1A1A"/>
          <w:sz w:val="24"/>
          <w:szCs w:val="24"/>
          <w:lang w:val="fr-FR"/>
        </w:rPr>
      </w:pPr>
      <w:r w:rsidRPr="00882AC8">
        <w:rPr>
          <w:rFonts w:asciiTheme="minorHAnsi" w:hAnsiTheme="minorHAnsi" w:cs="Arial"/>
          <w:color w:val="1A1A1A"/>
          <w:sz w:val="24"/>
          <w:szCs w:val="24"/>
          <w:lang w:val="fr-FR"/>
        </w:rPr>
        <w:t>estimer</w:t>
      </w:r>
      <w:r>
        <w:rPr>
          <w:rFonts w:asciiTheme="minorHAnsi" w:hAnsiTheme="minorHAnsi" w:cs="Arial"/>
          <w:color w:val="1A1A1A"/>
          <w:sz w:val="24"/>
          <w:szCs w:val="24"/>
          <w:lang w:val="fr-FR"/>
        </w:rPr>
        <w:tab/>
      </w:r>
      <w:r>
        <w:rPr>
          <w:rFonts w:asciiTheme="minorHAnsi" w:hAnsiTheme="minorHAnsi" w:cs="Arial"/>
          <w:color w:val="1A1A1A"/>
          <w:sz w:val="24"/>
          <w:szCs w:val="24"/>
          <w:lang w:val="fr-FR"/>
        </w:rPr>
        <w:tab/>
      </w:r>
      <w:r>
        <w:rPr>
          <w:rFonts w:asciiTheme="minorHAnsi" w:hAnsiTheme="minorHAnsi" w:cs="Arial"/>
          <w:color w:val="1A1A1A"/>
          <w:sz w:val="24"/>
          <w:szCs w:val="24"/>
          <w:lang w:val="fr-FR"/>
        </w:rPr>
        <w:tab/>
        <w:t>soudit, domnívat se, zastávat názor, že ...</w:t>
      </w:r>
    </w:p>
    <w:p w14:paraId="39A5A390" w14:textId="77777777" w:rsidR="00123A04" w:rsidRPr="00882AC8" w:rsidRDefault="00123A04" w:rsidP="00123A04">
      <w:pPr>
        <w:spacing w:after="0" w:line="240" w:lineRule="auto"/>
        <w:ind w:left="-851" w:right="-567"/>
        <w:rPr>
          <w:rFonts w:asciiTheme="minorHAnsi" w:hAnsiTheme="minorHAnsi" w:cs="Arial"/>
          <w:color w:val="1A1A1A"/>
          <w:sz w:val="24"/>
          <w:szCs w:val="24"/>
          <w:lang w:val="fr-FR"/>
        </w:rPr>
      </w:pPr>
      <w:r w:rsidRPr="00882AC8">
        <w:rPr>
          <w:rFonts w:asciiTheme="minorHAnsi" w:hAnsiTheme="minorHAnsi" w:cs="Arial"/>
          <w:color w:val="1A1A1A"/>
          <w:sz w:val="24"/>
          <w:szCs w:val="24"/>
          <w:lang w:val="fr-FR"/>
        </w:rPr>
        <w:t>mener une équipe</w:t>
      </w:r>
      <w:r>
        <w:rPr>
          <w:rFonts w:asciiTheme="minorHAnsi" w:hAnsiTheme="minorHAnsi" w:cs="Arial"/>
          <w:color w:val="1A1A1A"/>
          <w:sz w:val="24"/>
          <w:szCs w:val="24"/>
          <w:lang w:val="fr-FR"/>
        </w:rPr>
        <w:tab/>
        <w:t>vést tým</w:t>
      </w:r>
    </w:p>
    <w:p w14:paraId="22809F4F" w14:textId="65C4B5A8" w:rsidR="00123A04" w:rsidRDefault="00123A04" w:rsidP="00123A04">
      <w:pPr>
        <w:spacing w:after="0"/>
        <w:ind w:left="-851" w:right="-425"/>
        <w:rPr>
          <w:rFonts w:asciiTheme="minorHAnsi" w:hAnsiTheme="minorHAnsi" w:cstheme="minorHAnsi"/>
          <w:color w:val="16212C"/>
          <w:sz w:val="24"/>
          <w:szCs w:val="24"/>
          <w:lang w:val="fr-FR"/>
        </w:rPr>
      </w:pPr>
      <w:r w:rsidRPr="00882AC8">
        <w:rPr>
          <w:rFonts w:asciiTheme="minorHAnsi" w:hAnsiTheme="minorHAnsi" w:cstheme="minorHAnsi"/>
          <w:color w:val="16212C"/>
          <w:sz w:val="24"/>
          <w:szCs w:val="24"/>
          <w:lang w:val="fr-FR"/>
        </w:rPr>
        <w:t>accroître</w:t>
      </w:r>
      <w:r>
        <w:rPr>
          <w:rFonts w:asciiTheme="minorHAnsi" w:hAnsiTheme="minorHAnsi" w:cstheme="minorHAnsi"/>
          <w:color w:val="16212C"/>
          <w:sz w:val="24"/>
          <w:szCs w:val="24"/>
          <w:lang w:val="fr-FR"/>
        </w:rPr>
        <w:tab/>
      </w:r>
      <w:r w:rsidR="00343DD9">
        <w:rPr>
          <w:rFonts w:asciiTheme="minorHAnsi" w:hAnsiTheme="minorHAnsi" w:cstheme="minorHAnsi"/>
          <w:color w:val="16212C"/>
          <w:sz w:val="24"/>
          <w:szCs w:val="24"/>
          <w:lang w:val="fr-FR"/>
        </w:rPr>
        <w:tab/>
        <w:t>vzrůstat, zvýšit</w:t>
      </w:r>
      <w:r>
        <w:rPr>
          <w:rFonts w:asciiTheme="minorHAnsi" w:hAnsiTheme="minorHAnsi" w:cstheme="minorHAnsi"/>
          <w:color w:val="16212C"/>
          <w:sz w:val="24"/>
          <w:szCs w:val="24"/>
          <w:lang w:val="fr-FR"/>
        </w:rPr>
        <w:tab/>
      </w:r>
    </w:p>
    <w:p w14:paraId="365419B1" w14:textId="77777777" w:rsidR="00123A04" w:rsidRDefault="00123A04" w:rsidP="00123A04">
      <w:pPr>
        <w:spacing w:after="0"/>
        <w:ind w:left="-851" w:right="-425"/>
        <w:rPr>
          <w:rFonts w:asciiTheme="minorHAnsi" w:hAnsiTheme="minorHAnsi" w:cs="Arial"/>
          <w:b/>
          <w:color w:val="000000"/>
          <w:sz w:val="24"/>
          <w:szCs w:val="24"/>
          <w:lang w:val="fr-FR"/>
        </w:rPr>
      </w:pPr>
    </w:p>
    <w:p w14:paraId="51EA9EAF" w14:textId="3E6DFDC4" w:rsidR="00D9162C" w:rsidRPr="007A7AD8" w:rsidRDefault="00D9162C" w:rsidP="00882AC8">
      <w:pPr>
        <w:pStyle w:val="Nadpis2"/>
        <w:keepNext w:val="0"/>
        <w:numPr>
          <w:ilvl w:val="0"/>
          <w:numId w:val="26"/>
        </w:numPr>
        <w:shd w:val="clear" w:color="auto" w:fill="E9EDF0"/>
        <w:spacing w:before="0" w:after="0"/>
        <w:ind w:left="-380" w:hanging="357"/>
        <w:rPr>
          <w:rFonts w:asciiTheme="minorHAnsi" w:hAnsiTheme="minorHAnsi" w:cstheme="minorHAnsi"/>
          <w:b/>
          <w:color w:val="16212C"/>
          <w:sz w:val="24"/>
          <w:szCs w:val="24"/>
          <w:lang w:val="fr-FR"/>
        </w:rPr>
      </w:pPr>
      <w:r w:rsidRPr="007A7AD8">
        <w:rPr>
          <w:rFonts w:asciiTheme="minorHAnsi" w:hAnsiTheme="minorHAnsi" w:cstheme="minorHAnsi"/>
          <w:b/>
          <w:color w:val="16212C"/>
          <w:sz w:val="24"/>
          <w:szCs w:val="24"/>
          <w:lang w:val="fr-FR"/>
        </w:rPr>
        <w:t>Chimie : un pas de géant pour la microscopie en biologie</w:t>
      </w:r>
    </w:p>
    <w:p w14:paraId="30D6912B" w14:textId="7777777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color w:val="16212C"/>
          <w:lang w:val="fr-FR"/>
        </w:rPr>
      </w:pPr>
      <w:r w:rsidRPr="007A7AD8">
        <w:rPr>
          <w:rFonts w:asciiTheme="minorHAnsi" w:hAnsiTheme="minorHAnsi" w:cstheme="minorHAnsi"/>
          <w:color w:val="16212C"/>
          <w:lang w:val="fr-FR"/>
        </w:rPr>
        <w:t>Le prix Nobel de chimie </w:t>
      </w:r>
      <w:hyperlink r:id="rId10" w:history="1">
        <w:r w:rsidRPr="007A7AD8">
          <w:rPr>
            <w:rStyle w:val="Hypertextovodkaz"/>
            <w:rFonts w:asciiTheme="minorHAnsi" w:hAnsiTheme="minorHAnsi" w:cstheme="minorHAnsi"/>
            <w:color w:val="auto"/>
            <w:u w:val="none"/>
            <w:lang w:val="fr-FR"/>
          </w:rPr>
          <w:t>a récompensé cette année</w:t>
        </w:r>
      </w:hyperlink>
      <w:r w:rsidRPr="007A7AD8">
        <w:rPr>
          <w:rFonts w:asciiTheme="minorHAnsi" w:hAnsiTheme="minorHAnsi" w:cstheme="minorHAnsi"/>
          <w:color w:val="16212C"/>
          <w:lang w:val="fr-FR"/>
        </w:rPr>
        <w:t> les inventeurs de l’une des avancées les plus utiles de ces dernières années en microscopie électronique, celle de la cryo-microscopie. Jacques Dubochet, Joachim Frank et Richard Henderson sont en effet à l’origine de cette technique qui a grandement amélioré les images obtenues par les microscopes électroniques, devenue depuis indispensable dans nombre de laboratoires.</w:t>
      </w:r>
    </w:p>
    <w:p w14:paraId="328BF730" w14:textId="6591071D"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color w:val="16212C"/>
          <w:lang w:val="fr-FR"/>
        </w:rPr>
        <w:lastRenderedPageBreak/>
        <w:t xml:space="preserve">Tous trois </w:t>
      </w:r>
      <w:r w:rsidR="00343DD9">
        <w:rPr>
          <w:rFonts w:asciiTheme="minorHAnsi" w:hAnsiTheme="minorHAnsi" w:cstheme="minorHAnsi"/>
          <w:color w:val="16212C"/>
          <w:lang w:val="fr-FR"/>
        </w:rPr>
        <w:t xml:space="preserve">ont </w:t>
      </w:r>
      <w:r w:rsidRPr="007A7AD8">
        <w:rPr>
          <w:rFonts w:asciiTheme="minorHAnsi" w:hAnsiTheme="minorHAnsi" w:cstheme="minorHAnsi"/>
          <w:color w:val="16212C"/>
          <w:lang w:val="fr-FR"/>
        </w:rPr>
        <w:t>apport</w:t>
      </w:r>
      <w:r w:rsidR="00343DD9">
        <w:rPr>
          <w:rFonts w:asciiTheme="minorHAnsi" w:hAnsiTheme="minorHAnsi" w:cstheme="minorHAnsi"/>
          <w:color w:val="16212C"/>
          <w:lang w:val="fr-FR"/>
        </w:rPr>
        <w:t>é</w:t>
      </w:r>
      <w:r w:rsidRPr="007A7AD8">
        <w:rPr>
          <w:rFonts w:asciiTheme="minorHAnsi" w:hAnsiTheme="minorHAnsi" w:cstheme="minorHAnsi"/>
          <w:color w:val="16212C"/>
          <w:lang w:val="fr-FR"/>
        </w:rPr>
        <w:t xml:space="preserve"> leur contribution à cette technique. Henderson le premier, en obtenant pour la première fois la forme spatiale d’une protéine. Frank </w:t>
      </w:r>
      <w:r w:rsidR="00343DD9">
        <w:rPr>
          <w:rFonts w:asciiTheme="minorHAnsi" w:hAnsiTheme="minorHAnsi" w:cstheme="minorHAnsi"/>
          <w:color w:val="16212C"/>
          <w:lang w:val="fr-FR"/>
        </w:rPr>
        <w:t>a été</w:t>
      </w:r>
      <w:r w:rsidRPr="007A7AD8">
        <w:rPr>
          <w:rFonts w:asciiTheme="minorHAnsi" w:hAnsiTheme="minorHAnsi" w:cstheme="minorHAnsi"/>
          <w:color w:val="16212C"/>
          <w:lang w:val="fr-FR"/>
        </w:rPr>
        <w:t xml:space="preserve"> de son côté le premier </w:t>
      </w:r>
      <w:r w:rsidRPr="007A7AD8">
        <w:rPr>
          <w:rFonts w:asciiTheme="minorHAnsi" w:hAnsiTheme="minorHAnsi" w:cstheme="minorHAnsi"/>
          <w:lang w:val="fr-FR"/>
        </w:rPr>
        <w:t>à </w:t>
      </w:r>
      <w:hyperlink r:id="rId11" w:tgtFrame="_blank" w:tooltip="Conjugaison du verbe reconstruire" w:history="1">
        <w:r w:rsidRPr="007A7AD8">
          <w:rPr>
            <w:rStyle w:val="Hypertextovodkaz"/>
            <w:rFonts w:asciiTheme="minorHAnsi" w:hAnsiTheme="minorHAnsi" w:cstheme="minorHAnsi"/>
            <w:color w:val="auto"/>
            <w:u w:val="none"/>
            <w:lang w:val="fr-FR"/>
          </w:rPr>
          <w:t>reconstruire</w:t>
        </w:r>
      </w:hyperlink>
      <w:r w:rsidRPr="007A7AD8">
        <w:rPr>
          <w:rFonts w:asciiTheme="minorHAnsi" w:hAnsiTheme="minorHAnsi" w:cstheme="minorHAnsi"/>
          <w:lang w:val="fr-FR"/>
        </w:rPr>
        <w:t> des clichés en trois dimensions d’une molécule en utilisant des modèles </w:t>
      </w:r>
      <w:hyperlink r:id="rId12" w:tooltip="Toute l’actualité mathématiques" w:history="1">
        <w:r w:rsidRPr="007A7AD8">
          <w:rPr>
            <w:rStyle w:val="Hypertextovodkaz"/>
            <w:rFonts w:asciiTheme="minorHAnsi" w:hAnsiTheme="minorHAnsi" w:cstheme="minorHAnsi"/>
            <w:color w:val="auto"/>
            <w:u w:val="none"/>
            <w:lang w:val="fr-FR"/>
          </w:rPr>
          <w:t>mathématiques</w:t>
        </w:r>
      </w:hyperlink>
      <w:r w:rsidRPr="007A7AD8">
        <w:rPr>
          <w:rFonts w:asciiTheme="minorHAnsi" w:hAnsiTheme="minorHAnsi" w:cstheme="minorHAnsi"/>
          <w:lang w:val="fr-FR"/>
        </w:rPr>
        <w:t>. Dubochet, lui, a</w:t>
      </w:r>
      <w:r w:rsidR="00343DD9">
        <w:rPr>
          <w:rFonts w:asciiTheme="minorHAnsi" w:hAnsiTheme="minorHAnsi" w:cstheme="minorHAnsi"/>
          <w:lang w:val="fr-FR"/>
        </w:rPr>
        <w:t xml:space="preserve"> apporté</w:t>
      </w:r>
      <w:r w:rsidRPr="007A7AD8">
        <w:rPr>
          <w:rFonts w:asciiTheme="minorHAnsi" w:hAnsiTheme="minorHAnsi" w:cstheme="minorHAnsi"/>
          <w:lang w:val="fr-FR"/>
        </w:rPr>
        <w:t xml:space="preserve"> sa contribution cryogénique en étant le premier à </w:t>
      </w:r>
      <w:r w:rsidR="00506C85">
        <w:fldChar w:fldCharType="begin"/>
      </w:r>
      <w:r w:rsidR="00506C85">
        <w:instrText xml:space="preserve"> HYPERLINK "http://conjugaison.lemonde.fr/conjugaison/premier-groupe/utiliser/" \t "_blank" \o "Conjugaison du verbe utiliser" </w:instrText>
      </w:r>
      <w:r w:rsidR="00506C85">
        <w:fldChar w:fldCharType="separate"/>
      </w:r>
      <w:r w:rsidRPr="007A7AD8">
        <w:rPr>
          <w:rStyle w:val="Hypertextovodkaz"/>
          <w:rFonts w:asciiTheme="minorHAnsi" w:hAnsiTheme="minorHAnsi" w:cstheme="minorHAnsi"/>
          <w:color w:val="auto"/>
          <w:u w:val="none"/>
          <w:lang w:val="fr-FR"/>
        </w:rPr>
        <w:t>utiliser</w:t>
      </w:r>
      <w:r w:rsidR="00506C85">
        <w:rPr>
          <w:rStyle w:val="Hypertextovodkaz"/>
          <w:rFonts w:asciiTheme="minorHAnsi" w:hAnsiTheme="minorHAnsi" w:cstheme="minorHAnsi"/>
          <w:color w:val="auto"/>
          <w:u w:val="none"/>
          <w:lang w:val="fr-FR"/>
        </w:rPr>
        <w:fldChar w:fldCharType="end"/>
      </w:r>
      <w:r w:rsidRPr="007A7AD8">
        <w:rPr>
          <w:rFonts w:asciiTheme="minorHAnsi" w:hAnsiTheme="minorHAnsi" w:cstheme="minorHAnsi"/>
          <w:lang w:val="fr-FR"/>
        </w:rPr>
        <w:t> de l’éthane à – 196 °C (une substance qui à cette température ne provoque aucune diffraction de la lumière – contrairement à l’eau liquide, par exemple).</w:t>
      </w:r>
    </w:p>
    <w:p w14:paraId="3E96BABD" w14:textId="70D6830D"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Combinées, ces trois techniques ont permis d’imager directement de nombreuses molécules et d’améliorer la compréhension de leur rôle en </w:t>
      </w:r>
      <w:hyperlink r:id="rId13" w:tooltip="Toute l’actualité biologie" w:history="1">
        <w:r w:rsidRPr="007A7AD8">
          <w:rPr>
            <w:rStyle w:val="Hypertextovodkaz"/>
            <w:rFonts w:asciiTheme="minorHAnsi" w:hAnsiTheme="minorHAnsi" w:cstheme="minorHAnsi"/>
            <w:color w:val="auto"/>
            <w:u w:val="none"/>
            <w:lang w:val="fr-FR"/>
          </w:rPr>
          <w:t>biologie</w:t>
        </w:r>
      </w:hyperlink>
      <w:r w:rsidRPr="007A7AD8">
        <w:rPr>
          <w:rFonts w:asciiTheme="minorHAnsi" w:hAnsiTheme="minorHAnsi" w:cstheme="minorHAnsi"/>
          <w:lang w:val="fr-FR"/>
        </w:rPr>
        <w:t>.</w:t>
      </w:r>
    </w:p>
    <w:p w14:paraId="6CE9940D" w14:textId="77777777" w:rsidR="00343DD9" w:rsidRPr="00DC6CC7" w:rsidRDefault="00343DD9" w:rsidP="00343DD9">
      <w:pPr>
        <w:spacing w:before="120" w:after="0"/>
        <w:ind w:left="-851" w:right="-567"/>
        <w:rPr>
          <w:rFonts w:asciiTheme="minorHAnsi" w:hAnsiTheme="minorHAnsi" w:cs="Times"/>
          <w:b/>
          <w:color w:val="272727"/>
          <w:sz w:val="24"/>
          <w:szCs w:val="24"/>
          <w:lang w:val="fr-FR"/>
        </w:rPr>
      </w:pPr>
      <w:r w:rsidRPr="00DC6CC7">
        <w:rPr>
          <w:rFonts w:cstheme="minorHAnsi"/>
          <w:noProof/>
          <w:sz w:val="24"/>
          <w:szCs w:val="24"/>
          <w:lang w:eastAsia="cs-CZ"/>
        </w:rPr>
        <w:drawing>
          <wp:inline distT="0" distB="0" distL="0" distR="0" wp14:anchorId="71DB173F" wp14:editId="7D17BD1A">
            <wp:extent cx="301625" cy="301625"/>
            <wp:effectExtent l="0" t="0" r="3175" b="3175"/>
            <wp:docPr id="7" name="Obrázek 2"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DC6CC7">
        <w:rPr>
          <w:rFonts w:cstheme="minorHAnsi"/>
          <w:noProof/>
          <w:sz w:val="24"/>
          <w:szCs w:val="24"/>
          <w:lang w:val="fr-FR" w:eastAsia="cs-CZ"/>
        </w:rPr>
        <w:t xml:space="preserve"> </w:t>
      </w:r>
      <w:r w:rsidRPr="00DC6CC7">
        <w:rPr>
          <w:rFonts w:asciiTheme="minorHAnsi" w:hAnsiTheme="minorHAnsi" w:cstheme="minorHAnsi"/>
          <w:b/>
          <w:sz w:val="24"/>
          <w:szCs w:val="24"/>
          <w:lang w:val="fr-FR"/>
        </w:rPr>
        <w:t>Lexique</w:t>
      </w:r>
    </w:p>
    <w:p w14:paraId="57E1A10B" w14:textId="29BFECCD" w:rsidR="00343DD9" w:rsidRDefault="00343DD9" w:rsidP="00343DD9">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une avancée</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posun</w:t>
      </w:r>
    </w:p>
    <w:p w14:paraId="05EC199D" w14:textId="7D978A3D" w:rsidR="00343DD9" w:rsidRPr="00882AC8" w:rsidRDefault="00343DD9" w:rsidP="00343DD9">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être à l’origine de qch</w:t>
      </w:r>
      <w:r w:rsidR="003E5A01">
        <w:rPr>
          <w:rFonts w:asciiTheme="minorHAnsi" w:hAnsiTheme="minorHAnsi" w:cstheme="minorHAnsi"/>
          <w:color w:val="16212C"/>
          <w:sz w:val="24"/>
          <w:szCs w:val="24"/>
          <w:lang w:val="fr-FR"/>
        </w:rPr>
        <w:tab/>
        <w:t>stát u zrodu něčeho</w:t>
      </w:r>
    </w:p>
    <w:p w14:paraId="4D9F3DC1" w14:textId="4C35FD80" w:rsidR="00343DD9" w:rsidRPr="00882AC8" w:rsidRDefault="00343DD9" w:rsidP="00343DD9">
      <w:pPr>
        <w:spacing w:after="0" w:line="240" w:lineRule="auto"/>
        <w:ind w:left="-851" w:right="-567"/>
        <w:rPr>
          <w:rFonts w:asciiTheme="minorHAnsi" w:hAnsiTheme="minorHAnsi" w:cstheme="minorHAnsi"/>
          <w:color w:val="16212C"/>
          <w:sz w:val="24"/>
          <w:szCs w:val="24"/>
          <w:lang w:val="fr-FR"/>
        </w:rPr>
      </w:pPr>
      <w:r w:rsidRPr="00882AC8">
        <w:rPr>
          <w:rFonts w:asciiTheme="minorHAnsi" w:hAnsiTheme="minorHAnsi" w:cstheme="minorHAnsi"/>
          <w:color w:val="16212C"/>
          <w:sz w:val="24"/>
          <w:szCs w:val="24"/>
          <w:lang w:val="fr-FR"/>
        </w:rPr>
        <w:t>un</w:t>
      </w:r>
      <w:r>
        <w:rPr>
          <w:rFonts w:asciiTheme="minorHAnsi" w:hAnsiTheme="minorHAnsi" w:cstheme="minorHAnsi"/>
          <w:color w:val="16212C"/>
          <w:sz w:val="24"/>
          <w:szCs w:val="24"/>
          <w:lang w:val="fr-FR"/>
        </w:rPr>
        <w:t>e contribution</w:t>
      </w:r>
      <w:r w:rsidR="003E5A01">
        <w:rPr>
          <w:rFonts w:asciiTheme="minorHAnsi" w:hAnsiTheme="minorHAnsi" w:cstheme="minorHAnsi"/>
          <w:color w:val="16212C"/>
          <w:sz w:val="24"/>
          <w:szCs w:val="24"/>
          <w:lang w:val="fr-FR"/>
        </w:rPr>
        <w:tab/>
        <w:t>příspěvek</w:t>
      </w:r>
    </w:p>
    <w:p w14:paraId="7110E4E9" w14:textId="53791769" w:rsidR="00343DD9" w:rsidRPr="00882AC8" w:rsidRDefault="00343DD9" w:rsidP="00343DD9">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un cliché</w:t>
      </w:r>
      <w:r w:rsidR="003E5A01">
        <w:rPr>
          <w:rFonts w:asciiTheme="minorHAnsi" w:hAnsiTheme="minorHAnsi" w:cstheme="minorHAnsi"/>
          <w:color w:val="16212C"/>
          <w:sz w:val="24"/>
          <w:szCs w:val="24"/>
          <w:lang w:val="fr-FR"/>
        </w:rPr>
        <w:tab/>
      </w:r>
      <w:r w:rsidR="003E5A01">
        <w:rPr>
          <w:rFonts w:asciiTheme="minorHAnsi" w:hAnsiTheme="minorHAnsi" w:cstheme="minorHAnsi"/>
          <w:color w:val="16212C"/>
          <w:sz w:val="24"/>
          <w:szCs w:val="24"/>
          <w:lang w:val="fr-FR"/>
        </w:rPr>
        <w:tab/>
        <w:t>snímek</w:t>
      </w:r>
    </w:p>
    <w:p w14:paraId="302AA9A5" w14:textId="080F74D0" w:rsidR="00343DD9" w:rsidRPr="00882AC8" w:rsidRDefault="00343DD9" w:rsidP="00343DD9">
      <w:pPr>
        <w:spacing w:after="0" w:line="240" w:lineRule="auto"/>
        <w:ind w:left="-851" w:right="-567"/>
        <w:rPr>
          <w:rFonts w:asciiTheme="minorHAnsi" w:hAnsiTheme="minorHAnsi" w:cs="Arial"/>
          <w:color w:val="1A1A1A"/>
          <w:sz w:val="24"/>
          <w:szCs w:val="24"/>
          <w:lang w:val="fr-FR"/>
        </w:rPr>
      </w:pPr>
      <w:r>
        <w:rPr>
          <w:rFonts w:asciiTheme="minorHAnsi" w:hAnsiTheme="minorHAnsi" w:cs="Arial"/>
          <w:color w:val="1A1A1A"/>
          <w:sz w:val="24"/>
          <w:szCs w:val="24"/>
          <w:lang w:val="fr-FR"/>
        </w:rPr>
        <w:t>la diffraction</w:t>
      </w:r>
      <w:r>
        <w:rPr>
          <w:rFonts w:asciiTheme="minorHAnsi" w:hAnsiTheme="minorHAnsi" w:cs="Arial"/>
          <w:color w:val="1A1A1A"/>
          <w:sz w:val="24"/>
          <w:szCs w:val="24"/>
          <w:lang w:val="fr-FR"/>
        </w:rPr>
        <w:tab/>
      </w:r>
      <w:r>
        <w:rPr>
          <w:rFonts w:asciiTheme="minorHAnsi" w:hAnsiTheme="minorHAnsi" w:cs="Arial"/>
          <w:color w:val="1A1A1A"/>
          <w:sz w:val="24"/>
          <w:szCs w:val="24"/>
          <w:lang w:val="fr-FR"/>
        </w:rPr>
        <w:tab/>
      </w:r>
      <w:r w:rsidR="003E5A01">
        <w:rPr>
          <w:rFonts w:asciiTheme="minorHAnsi" w:hAnsiTheme="minorHAnsi" w:cs="Arial"/>
          <w:color w:val="1A1A1A"/>
          <w:sz w:val="24"/>
          <w:szCs w:val="24"/>
          <w:lang w:val="fr-FR"/>
        </w:rPr>
        <w:t>ohyb, difrakce</w:t>
      </w:r>
    </w:p>
    <w:p w14:paraId="6FBAE11A" w14:textId="616682A7" w:rsidR="00343DD9" w:rsidRPr="00882AC8" w:rsidRDefault="003E5A01" w:rsidP="00343DD9">
      <w:pPr>
        <w:spacing w:after="0" w:line="240" w:lineRule="auto"/>
        <w:ind w:left="-851" w:right="-567"/>
        <w:rPr>
          <w:rFonts w:asciiTheme="minorHAnsi" w:hAnsiTheme="minorHAnsi" w:cs="Arial"/>
          <w:color w:val="1A1A1A"/>
          <w:sz w:val="24"/>
          <w:szCs w:val="24"/>
          <w:lang w:val="fr-FR"/>
        </w:rPr>
      </w:pPr>
      <w:r>
        <w:rPr>
          <w:rFonts w:asciiTheme="minorHAnsi" w:hAnsiTheme="minorHAnsi" w:cs="Arial"/>
          <w:color w:val="1A1A1A"/>
          <w:sz w:val="24"/>
          <w:szCs w:val="24"/>
          <w:lang w:val="fr-FR"/>
        </w:rPr>
        <w:t>imag</w:t>
      </w:r>
      <w:r w:rsidR="00343DD9" w:rsidRPr="00882AC8">
        <w:rPr>
          <w:rFonts w:asciiTheme="minorHAnsi" w:hAnsiTheme="minorHAnsi" w:cs="Arial"/>
          <w:color w:val="1A1A1A"/>
          <w:sz w:val="24"/>
          <w:szCs w:val="24"/>
          <w:lang w:val="fr-FR"/>
        </w:rPr>
        <w:t>er</w:t>
      </w:r>
      <w:r w:rsidR="00343DD9">
        <w:rPr>
          <w:rFonts w:asciiTheme="minorHAnsi" w:hAnsiTheme="minorHAnsi" w:cs="Arial"/>
          <w:color w:val="1A1A1A"/>
          <w:sz w:val="24"/>
          <w:szCs w:val="24"/>
          <w:lang w:val="fr-FR"/>
        </w:rPr>
        <w:tab/>
      </w:r>
      <w:r w:rsidR="00343DD9">
        <w:rPr>
          <w:rFonts w:asciiTheme="minorHAnsi" w:hAnsiTheme="minorHAnsi" w:cs="Arial"/>
          <w:color w:val="1A1A1A"/>
          <w:sz w:val="24"/>
          <w:szCs w:val="24"/>
          <w:lang w:val="fr-FR"/>
        </w:rPr>
        <w:tab/>
      </w:r>
      <w:r w:rsidR="00343DD9">
        <w:rPr>
          <w:rFonts w:asciiTheme="minorHAnsi" w:hAnsiTheme="minorHAnsi" w:cs="Arial"/>
          <w:color w:val="1A1A1A"/>
          <w:sz w:val="24"/>
          <w:szCs w:val="24"/>
          <w:lang w:val="fr-FR"/>
        </w:rPr>
        <w:tab/>
      </w:r>
      <w:r>
        <w:rPr>
          <w:rFonts w:asciiTheme="minorHAnsi" w:hAnsiTheme="minorHAnsi" w:cs="Arial"/>
          <w:color w:val="1A1A1A"/>
          <w:sz w:val="24"/>
          <w:szCs w:val="24"/>
          <w:lang w:val="fr-FR"/>
        </w:rPr>
        <w:t>zobrazit</w:t>
      </w:r>
    </w:p>
    <w:p w14:paraId="7F9AD49A" w14:textId="5F05D063" w:rsidR="00343DD9" w:rsidRDefault="00343DD9" w:rsidP="00343DD9">
      <w:pPr>
        <w:spacing w:after="0"/>
        <w:ind w:left="-851" w:right="-425"/>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p>
    <w:p w14:paraId="4D612922" w14:textId="5DA4342E" w:rsidR="00D9162C" w:rsidRPr="007A7AD8" w:rsidRDefault="00D9162C" w:rsidP="00882AC8">
      <w:pPr>
        <w:pStyle w:val="Nadpis2"/>
        <w:keepNext w:val="0"/>
        <w:numPr>
          <w:ilvl w:val="0"/>
          <w:numId w:val="25"/>
        </w:numPr>
        <w:shd w:val="clear" w:color="auto" w:fill="E9EDF0"/>
        <w:spacing w:before="0" w:after="0"/>
        <w:ind w:left="-380" w:hanging="357"/>
        <w:rPr>
          <w:rFonts w:asciiTheme="minorHAnsi" w:hAnsiTheme="minorHAnsi" w:cstheme="minorHAnsi"/>
          <w:b/>
          <w:sz w:val="24"/>
          <w:szCs w:val="24"/>
          <w:lang w:val="fr-FR"/>
        </w:rPr>
      </w:pPr>
      <w:r w:rsidRPr="007A7AD8">
        <w:rPr>
          <w:rFonts w:asciiTheme="minorHAnsi" w:hAnsiTheme="minorHAnsi" w:cstheme="minorHAnsi"/>
          <w:b/>
          <w:sz w:val="24"/>
          <w:szCs w:val="24"/>
          <w:lang w:val="fr-FR"/>
        </w:rPr>
        <w:t>Littérature : Kazuo Ishiguro, un écrivain de la mémoire</w:t>
      </w:r>
    </w:p>
    <w:p w14:paraId="2373DD1D" w14:textId="7777777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Le prix Nobel de littérature </w:t>
      </w:r>
      <w:hyperlink r:id="rId14" w:history="1">
        <w:r w:rsidRPr="007A7AD8">
          <w:rPr>
            <w:rStyle w:val="Hypertextovodkaz"/>
            <w:rFonts w:asciiTheme="minorHAnsi" w:hAnsiTheme="minorHAnsi" w:cstheme="minorHAnsi"/>
            <w:color w:val="auto"/>
            <w:u w:val="none"/>
            <w:lang w:val="fr-FR"/>
          </w:rPr>
          <w:t>a été décerné cette année à l’écrivain britannique d’origine japonaise Kazuo Ishiguro</w:t>
        </w:r>
      </w:hyperlink>
      <w:r w:rsidRPr="007A7AD8">
        <w:rPr>
          <w:rFonts w:asciiTheme="minorHAnsi" w:hAnsiTheme="minorHAnsi" w:cstheme="minorHAnsi"/>
          <w:lang w:val="fr-FR"/>
        </w:rPr>
        <w:t>. L’académie suédoise a souligné la </w:t>
      </w:r>
      <w:r w:rsidRPr="007A7AD8">
        <w:rPr>
          <w:rStyle w:val="Zdraznn"/>
          <w:rFonts w:asciiTheme="minorHAnsi" w:hAnsiTheme="minorHAnsi" w:cstheme="minorHAnsi"/>
          <w:lang w:val="fr-FR"/>
        </w:rPr>
        <w:t>« grande force émotionnelle »</w:t>
      </w:r>
      <w:r w:rsidRPr="007A7AD8">
        <w:rPr>
          <w:rFonts w:asciiTheme="minorHAnsi" w:hAnsiTheme="minorHAnsi" w:cstheme="minorHAnsi"/>
          <w:lang w:val="fr-FR"/>
        </w:rPr>
        <w:t> de ses romans.</w:t>
      </w:r>
    </w:p>
    <w:p w14:paraId="2EF65A42" w14:textId="7E9F6DE3"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Né en 1954 à Nagasaki, ravagée neuf ans plus tôt par l’un des deux seuls bombardements atomiques de l’</w:t>
      </w:r>
      <w:r w:rsidR="00506C85">
        <w:fldChar w:fldCharType="begin"/>
      </w:r>
      <w:r w:rsidR="00506C85">
        <w:instrText xml:space="preserve"> HYPERLINK "http://www.lemonde.fr/histoire/" \o "Toute l’actualité histoire" </w:instrText>
      </w:r>
      <w:r w:rsidR="00506C85">
        <w:fldChar w:fldCharType="separate"/>
      </w:r>
      <w:r w:rsidRPr="007A7AD8">
        <w:rPr>
          <w:rStyle w:val="Hypertextovodkaz"/>
          <w:rFonts w:asciiTheme="minorHAnsi" w:hAnsiTheme="minorHAnsi" w:cstheme="minorHAnsi"/>
          <w:color w:val="auto"/>
          <w:u w:val="none"/>
          <w:lang w:val="fr-FR"/>
        </w:rPr>
        <w:t>histoire</w:t>
      </w:r>
      <w:r w:rsidR="00506C85">
        <w:rPr>
          <w:rStyle w:val="Hypertextovodkaz"/>
          <w:rFonts w:asciiTheme="minorHAnsi" w:hAnsiTheme="minorHAnsi" w:cstheme="minorHAnsi"/>
          <w:color w:val="auto"/>
          <w:u w:val="none"/>
          <w:lang w:val="fr-FR"/>
        </w:rPr>
        <w:fldChar w:fldCharType="end"/>
      </w:r>
      <w:r w:rsidRPr="007A7AD8">
        <w:rPr>
          <w:rFonts w:asciiTheme="minorHAnsi" w:hAnsiTheme="minorHAnsi" w:cstheme="minorHAnsi"/>
          <w:lang w:val="fr-FR"/>
        </w:rPr>
        <w:t xml:space="preserve">, Kazuo Ishiguro </w:t>
      </w:r>
      <w:r w:rsidR="003E5A01">
        <w:rPr>
          <w:rFonts w:asciiTheme="minorHAnsi" w:hAnsiTheme="minorHAnsi" w:cstheme="minorHAnsi"/>
          <w:lang w:val="fr-FR"/>
        </w:rPr>
        <w:t xml:space="preserve">est </w:t>
      </w:r>
      <w:r w:rsidRPr="007A7AD8">
        <w:rPr>
          <w:rFonts w:asciiTheme="minorHAnsi" w:hAnsiTheme="minorHAnsi" w:cstheme="minorHAnsi"/>
          <w:lang w:val="fr-FR"/>
        </w:rPr>
        <w:t>parti en 1960 pour le </w:t>
      </w:r>
      <w:r w:rsidR="00506C85">
        <w:fldChar w:fldCharType="begin"/>
      </w:r>
      <w:r w:rsidR="00506C85">
        <w:instrText xml:space="preserve"> HYPERLINK "http://www.lemonde.fr/royaume-uni/" \o "Toute l’actualité Royaume-Uni" </w:instrText>
      </w:r>
      <w:r w:rsidR="00506C85">
        <w:fldChar w:fldCharType="separate"/>
      </w:r>
      <w:r w:rsidRPr="007A7AD8">
        <w:rPr>
          <w:rStyle w:val="Hypertextovodkaz"/>
          <w:rFonts w:asciiTheme="minorHAnsi" w:hAnsiTheme="minorHAnsi" w:cstheme="minorHAnsi"/>
          <w:color w:val="auto"/>
          <w:u w:val="none"/>
          <w:lang w:val="fr-FR"/>
        </w:rPr>
        <w:t>Royaume-Uni</w:t>
      </w:r>
      <w:r w:rsidR="00506C85">
        <w:rPr>
          <w:rStyle w:val="Hypertextovodkaz"/>
          <w:rFonts w:asciiTheme="minorHAnsi" w:hAnsiTheme="minorHAnsi" w:cstheme="minorHAnsi"/>
          <w:color w:val="auto"/>
          <w:u w:val="none"/>
          <w:lang w:val="fr-FR"/>
        </w:rPr>
        <w:fldChar w:fldCharType="end"/>
      </w:r>
      <w:r w:rsidRPr="007A7AD8">
        <w:rPr>
          <w:rFonts w:asciiTheme="minorHAnsi" w:hAnsiTheme="minorHAnsi" w:cstheme="minorHAnsi"/>
          <w:lang w:val="fr-FR"/>
        </w:rPr>
        <w:t xml:space="preserve">, où son grand-père géologue </w:t>
      </w:r>
      <w:r w:rsidR="003E5A01">
        <w:rPr>
          <w:rFonts w:asciiTheme="minorHAnsi" w:hAnsiTheme="minorHAnsi" w:cstheme="minorHAnsi"/>
          <w:lang w:val="fr-FR"/>
        </w:rPr>
        <w:t xml:space="preserve">était </w:t>
      </w:r>
      <w:r w:rsidRPr="007A7AD8">
        <w:rPr>
          <w:rFonts w:asciiTheme="minorHAnsi" w:hAnsiTheme="minorHAnsi" w:cstheme="minorHAnsi"/>
          <w:lang w:val="fr-FR"/>
        </w:rPr>
        <w:t>part</w:t>
      </w:r>
      <w:r w:rsidR="003E5A01">
        <w:rPr>
          <w:rFonts w:asciiTheme="minorHAnsi" w:hAnsiTheme="minorHAnsi" w:cstheme="minorHAnsi"/>
          <w:lang w:val="fr-FR"/>
        </w:rPr>
        <w:t>i</w:t>
      </w:r>
      <w:r w:rsidRPr="007A7AD8">
        <w:rPr>
          <w:rFonts w:asciiTheme="minorHAnsi" w:hAnsiTheme="minorHAnsi" w:cstheme="minorHAnsi"/>
          <w:lang w:val="fr-FR"/>
        </w:rPr>
        <w:t> </w:t>
      </w:r>
      <w:hyperlink r:id="rId15" w:tgtFrame="_blank" w:tooltip="Conjugaison du verbe travailler" w:history="1">
        <w:r w:rsidRPr="007A7AD8">
          <w:rPr>
            <w:rStyle w:val="Hypertextovodkaz"/>
            <w:rFonts w:asciiTheme="minorHAnsi" w:hAnsiTheme="minorHAnsi" w:cstheme="minorHAnsi"/>
            <w:color w:val="auto"/>
            <w:u w:val="none"/>
            <w:lang w:val="fr-FR"/>
          </w:rPr>
          <w:t>travailler</w:t>
        </w:r>
      </w:hyperlink>
      <w:r w:rsidRPr="007A7AD8">
        <w:rPr>
          <w:rFonts w:asciiTheme="minorHAnsi" w:hAnsiTheme="minorHAnsi" w:cstheme="minorHAnsi"/>
          <w:lang w:val="fr-FR"/>
        </w:rPr>
        <w:t> sur les champs pétrolifères écossais. Après des études de lettres et de philosophie à l’université du Kent, Ishiguro publie son premier roman, </w:t>
      </w:r>
      <w:r w:rsidRPr="007A7AD8">
        <w:rPr>
          <w:rStyle w:val="Zdraznn"/>
          <w:rFonts w:asciiTheme="minorHAnsi" w:hAnsiTheme="minorHAnsi" w:cstheme="minorHAnsi"/>
          <w:lang w:val="fr-FR"/>
        </w:rPr>
        <w:t>Lumière pâle sur les collines, </w:t>
      </w:r>
      <w:r w:rsidRPr="007A7AD8">
        <w:rPr>
          <w:rFonts w:asciiTheme="minorHAnsi" w:hAnsiTheme="minorHAnsi" w:cstheme="minorHAnsi"/>
          <w:lang w:val="fr-FR"/>
        </w:rPr>
        <w:t>en 1982. Six autres suivront, chacun d’entre eux explorant des thèmes et des décors différents, mais avec un même fil conducteur cher à Ishiguro, celui de la mémoire.</w:t>
      </w:r>
    </w:p>
    <w:p w14:paraId="3BF15CB6" w14:textId="7777777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Style w:val="Zdraznn"/>
          <w:rFonts w:asciiTheme="minorHAnsi" w:hAnsiTheme="minorHAnsi" w:cstheme="minorHAnsi"/>
          <w:lang w:val="fr-FR"/>
        </w:rPr>
        <w:t>« Je suis un drogué de la mémoire »</w:t>
      </w:r>
      <w:r w:rsidRPr="007A7AD8">
        <w:rPr>
          <w:rFonts w:asciiTheme="minorHAnsi" w:hAnsiTheme="minorHAnsi" w:cstheme="minorHAnsi"/>
          <w:lang w:val="fr-FR"/>
        </w:rPr>
        <w:t>, confiait-il à propos du </w:t>
      </w:r>
      <w:r w:rsidRPr="007A7AD8">
        <w:rPr>
          <w:rStyle w:val="Zdraznn"/>
          <w:rFonts w:asciiTheme="minorHAnsi" w:hAnsiTheme="minorHAnsi" w:cstheme="minorHAnsi"/>
          <w:lang w:val="fr-FR"/>
        </w:rPr>
        <w:t>Géant enfoui :</w:t>
      </w:r>
    </w:p>
    <w:p w14:paraId="357E7794" w14:textId="7A69292A" w:rsidR="00D9162C" w:rsidRPr="007A7AD8" w:rsidRDefault="00D9162C" w:rsidP="00882AC8">
      <w:pPr>
        <w:shd w:val="clear" w:color="auto" w:fill="E9EDF0"/>
        <w:spacing w:after="0"/>
        <w:ind w:left="-851"/>
        <w:rPr>
          <w:rStyle w:val="Zdraznn"/>
          <w:rFonts w:asciiTheme="minorHAnsi" w:hAnsiTheme="minorHAnsi" w:cstheme="minorHAnsi"/>
          <w:sz w:val="24"/>
          <w:szCs w:val="24"/>
          <w:lang w:val="fr-FR"/>
        </w:rPr>
      </w:pPr>
      <w:r w:rsidRPr="007A7AD8">
        <w:rPr>
          <w:rStyle w:val="Zdraznn"/>
          <w:rFonts w:asciiTheme="minorHAnsi" w:hAnsiTheme="minorHAnsi" w:cstheme="minorHAnsi"/>
          <w:sz w:val="24"/>
          <w:szCs w:val="24"/>
          <w:lang w:val="fr-FR"/>
        </w:rPr>
        <w:t>« Je cherche à </w:t>
      </w:r>
      <w:hyperlink r:id="rId16" w:tgtFrame="_blank" w:tooltip="Conjugaison du verbe comprendre" w:history="1">
        <w:r w:rsidRPr="007A7AD8">
          <w:rPr>
            <w:rStyle w:val="Hypertextovodkaz"/>
            <w:rFonts w:asciiTheme="minorHAnsi" w:hAnsiTheme="minorHAnsi" w:cstheme="minorHAnsi"/>
            <w:i/>
            <w:iCs/>
            <w:color w:val="auto"/>
            <w:sz w:val="24"/>
            <w:szCs w:val="24"/>
            <w:u w:val="none"/>
            <w:lang w:val="fr-FR"/>
          </w:rPr>
          <w:t>comprendre</w:t>
        </w:r>
      </w:hyperlink>
      <w:r w:rsidRPr="007A7AD8">
        <w:rPr>
          <w:rStyle w:val="Zdraznn"/>
          <w:rFonts w:asciiTheme="minorHAnsi" w:hAnsiTheme="minorHAnsi" w:cstheme="minorHAnsi"/>
          <w:sz w:val="24"/>
          <w:szCs w:val="24"/>
          <w:lang w:val="fr-FR"/>
        </w:rPr>
        <w:t> comment les </w:t>
      </w:r>
      <w:hyperlink r:id="rId17" w:tooltip="Toute l’actualité société" w:history="1">
        <w:r w:rsidRPr="007A7AD8">
          <w:rPr>
            <w:rStyle w:val="Hypertextovodkaz"/>
            <w:rFonts w:asciiTheme="minorHAnsi" w:hAnsiTheme="minorHAnsi" w:cstheme="minorHAnsi"/>
            <w:i/>
            <w:iCs/>
            <w:color w:val="auto"/>
            <w:sz w:val="24"/>
            <w:szCs w:val="24"/>
            <w:u w:val="none"/>
            <w:lang w:val="fr-FR"/>
          </w:rPr>
          <w:t>société</w:t>
        </w:r>
      </w:hyperlink>
      <w:r w:rsidRPr="007A7AD8">
        <w:rPr>
          <w:rStyle w:val="Zdraznn"/>
          <w:rFonts w:asciiTheme="minorHAnsi" w:hAnsiTheme="minorHAnsi" w:cstheme="minorHAnsi"/>
          <w:sz w:val="24"/>
          <w:szCs w:val="24"/>
          <w:lang w:val="fr-FR"/>
        </w:rPr>
        <w:t>s (et non plus les individus) décident d’oublier. Quand il est plus approprié pour une communauté de </w:t>
      </w:r>
      <w:r w:rsidR="00506C85">
        <w:fldChar w:fldCharType="begin"/>
      </w:r>
      <w:r w:rsidR="00506C85">
        <w:instrText xml:space="preserve"> HYPERLINK "http://conjugaison.lemonde.fr/conjugaison/troisieme-groupe/faire/" \t "_blank" \o "Conjugaison du verbe faire" </w:instrText>
      </w:r>
      <w:r w:rsidR="00506C85">
        <w:fldChar w:fldCharType="separate"/>
      </w:r>
      <w:r w:rsidRPr="007A7AD8">
        <w:rPr>
          <w:rStyle w:val="Hypertextovodkaz"/>
          <w:rFonts w:asciiTheme="minorHAnsi" w:hAnsiTheme="minorHAnsi" w:cstheme="minorHAnsi"/>
          <w:i/>
          <w:iCs/>
          <w:color w:val="auto"/>
          <w:sz w:val="24"/>
          <w:szCs w:val="24"/>
          <w:u w:val="none"/>
          <w:lang w:val="fr-FR"/>
        </w:rPr>
        <w:t>faire</w:t>
      </w:r>
      <w:r w:rsidR="00506C85">
        <w:rPr>
          <w:rStyle w:val="Hypertextovodkaz"/>
          <w:rFonts w:asciiTheme="minorHAnsi" w:hAnsiTheme="minorHAnsi" w:cstheme="minorHAnsi"/>
          <w:i/>
          <w:iCs/>
          <w:color w:val="auto"/>
          <w:sz w:val="24"/>
          <w:szCs w:val="24"/>
          <w:u w:val="none"/>
          <w:lang w:val="fr-FR"/>
        </w:rPr>
        <w:fldChar w:fldCharType="end"/>
      </w:r>
      <w:r w:rsidR="003E5A01">
        <w:rPr>
          <w:rStyle w:val="Hypertextovodkaz"/>
          <w:rFonts w:asciiTheme="minorHAnsi" w:hAnsiTheme="minorHAnsi" w:cstheme="minorHAnsi"/>
          <w:i/>
          <w:iCs/>
          <w:color w:val="auto"/>
          <w:sz w:val="24"/>
          <w:szCs w:val="24"/>
          <w:u w:val="none"/>
          <w:lang w:val="fr-FR"/>
        </w:rPr>
        <w:t xml:space="preserve"> </w:t>
      </w:r>
      <w:hyperlink r:id="rId18" w:tgtFrame="_blank" w:tooltip="Conjugaison du verbe remonter" w:history="1">
        <w:r w:rsidRPr="007A7AD8">
          <w:rPr>
            <w:rStyle w:val="Hypertextovodkaz"/>
            <w:rFonts w:asciiTheme="minorHAnsi" w:hAnsiTheme="minorHAnsi" w:cstheme="minorHAnsi"/>
            <w:i/>
            <w:iCs/>
            <w:color w:val="auto"/>
            <w:sz w:val="24"/>
            <w:szCs w:val="24"/>
            <w:u w:val="none"/>
            <w:lang w:val="fr-FR"/>
          </w:rPr>
          <w:t>remonter</w:t>
        </w:r>
      </w:hyperlink>
      <w:r w:rsidRPr="007A7AD8">
        <w:rPr>
          <w:rStyle w:val="Zdraznn"/>
          <w:rFonts w:asciiTheme="minorHAnsi" w:hAnsiTheme="minorHAnsi" w:cstheme="minorHAnsi"/>
          <w:sz w:val="24"/>
          <w:szCs w:val="24"/>
          <w:lang w:val="fr-FR"/>
        </w:rPr>
        <w:t> les épisodes traumatiques de son histoire et quand il est préférable de les </w:t>
      </w:r>
      <w:r w:rsidR="00DD6028">
        <w:fldChar w:fldCharType="begin"/>
      </w:r>
      <w:r w:rsidR="00DD6028">
        <w:instrText xml:space="preserve"> HYPERLINK "http://conjugaison.lemonde.fr/conjugaison/troisieme-groupe/maintenir/" \t "_blank" \o "Conjugaison du verbe maintenir" </w:instrText>
      </w:r>
      <w:r w:rsidR="00DD6028">
        <w:fldChar w:fldCharType="separate"/>
      </w:r>
      <w:r w:rsidRPr="007A7AD8">
        <w:rPr>
          <w:rStyle w:val="Hypertextovodkaz"/>
          <w:rFonts w:asciiTheme="minorHAnsi" w:hAnsiTheme="minorHAnsi" w:cstheme="minorHAnsi"/>
          <w:i/>
          <w:iCs/>
          <w:color w:val="auto"/>
          <w:sz w:val="24"/>
          <w:szCs w:val="24"/>
          <w:u w:val="none"/>
          <w:lang w:val="fr-FR"/>
        </w:rPr>
        <w:t>maintenir</w:t>
      </w:r>
      <w:r w:rsidR="00DD6028">
        <w:rPr>
          <w:rStyle w:val="Hypertextovodkaz"/>
          <w:rFonts w:asciiTheme="minorHAnsi" w:hAnsiTheme="minorHAnsi" w:cstheme="minorHAnsi"/>
          <w:i/>
          <w:iCs/>
          <w:color w:val="auto"/>
          <w:sz w:val="24"/>
          <w:szCs w:val="24"/>
          <w:u w:val="none"/>
          <w:lang w:val="fr-FR"/>
        </w:rPr>
        <w:fldChar w:fldCharType="end"/>
      </w:r>
      <w:r w:rsidRPr="007A7AD8">
        <w:rPr>
          <w:rStyle w:val="Zdraznn"/>
          <w:rFonts w:asciiTheme="minorHAnsi" w:hAnsiTheme="minorHAnsi" w:cstheme="minorHAnsi"/>
          <w:sz w:val="24"/>
          <w:szCs w:val="24"/>
          <w:lang w:val="fr-FR"/>
        </w:rPr>
        <w:t> enterrés pour ne pas </w:t>
      </w:r>
      <w:r w:rsidR="0086793D">
        <w:fldChar w:fldCharType="begin"/>
      </w:r>
      <w:r w:rsidR="0086793D">
        <w:instrText xml:space="preserve"> HYPERLINK "http://conjugaison.lemonde.fr/conjugaison/premier-groupe/tomber/" \t "_blank" \o "Conjugaison du verbe tomber" </w:instrText>
      </w:r>
      <w:r w:rsidR="0086793D">
        <w:fldChar w:fldCharType="separate"/>
      </w:r>
      <w:r w:rsidRPr="007A7AD8">
        <w:rPr>
          <w:rStyle w:val="Hypertextovodkaz"/>
          <w:rFonts w:asciiTheme="minorHAnsi" w:hAnsiTheme="minorHAnsi" w:cstheme="minorHAnsi"/>
          <w:i/>
          <w:iCs/>
          <w:color w:val="auto"/>
          <w:sz w:val="24"/>
          <w:szCs w:val="24"/>
          <w:u w:val="none"/>
          <w:lang w:val="fr-FR"/>
        </w:rPr>
        <w:t>tomber</w:t>
      </w:r>
      <w:r w:rsidR="0086793D">
        <w:rPr>
          <w:rStyle w:val="Hypertextovodkaz"/>
          <w:rFonts w:asciiTheme="minorHAnsi" w:hAnsiTheme="minorHAnsi" w:cstheme="minorHAnsi"/>
          <w:i/>
          <w:iCs/>
          <w:color w:val="auto"/>
          <w:sz w:val="24"/>
          <w:szCs w:val="24"/>
          <w:u w:val="none"/>
          <w:lang w:val="fr-FR"/>
        </w:rPr>
        <w:fldChar w:fldCharType="end"/>
      </w:r>
      <w:r w:rsidRPr="007A7AD8">
        <w:rPr>
          <w:rStyle w:val="Zdraznn"/>
          <w:rFonts w:asciiTheme="minorHAnsi" w:hAnsiTheme="minorHAnsi" w:cstheme="minorHAnsi"/>
          <w:sz w:val="24"/>
          <w:szCs w:val="24"/>
          <w:lang w:val="fr-FR"/>
        </w:rPr>
        <w:t> dans la guerre civile ou la désintégration. »</w:t>
      </w:r>
    </w:p>
    <w:p w14:paraId="67374E6F" w14:textId="77777777" w:rsidR="003E5A01" w:rsidRPr="00DC6CC7" w:rsidRDefault="003E5A01" w:rsidP="003E5A01">
      <w:pPr>
        <w:spacing w:before="120" w:after="0"/>
        <w:ind w:left="-851" w:right="-567"/>
        <w:rPr>
          <w:rFonts w:asciiTheme="minorHAnsi" w:hAnsiTheme="minorHAnsi" w:cs="Times"/>
          <w:b/>
          <w:color w:val="272727"/>
          <w:sz w:val="24"/>
          <w:szCs w:val="24"/>
          <w:lang w:val="fr-FR"/>
        </w:rPr>
      </w:pPr>
      <w:r w:rsidRPr="00DC6CC7">
        <w:rPr>
          <w:rFonts w:cstheme="minorHAnsi"/>
          <w:noProof/>
          <w:sz w:val="24"/>
          <w:szCs w:val="24"/>
          <w:lang w:eastAsia="cs-CZ"/>
        </w:rPr>
        <w:drawing>
          <wp:inline distT="0" distB="0" distL="0" distR="0" wp14:anchorId="6710C17F" wp14:editId="08DC2352">
            <wp:extent cx="301625" cy="301625"/>
            <wp:effectExtent l="0" t="0" r="3175" b="3175"/>
            <wp:docPr id="14" name="Obrázek 2"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DC6CC7">
        <w:rPr>
          <w:rFonts w:cstheme="minorHAnsi"/>
          <w:noProof/>
          <w:sz w:val="24"/>
          <w:szCs w:val="24"/>
          <w:lang w:val="fr-FR" w:eastAsia="cs-CZ"/>
        </w:rPr>
        <w:t xml:space="preserve"> </w:t>
      </w:r>
      <w:r w:rsidRPr="00DC6CC7">
        <w:rPr>
          <w:rFonts w:asciiTheme="minorHAnsi" w:hAnsiTheme="minorHAnsi" w:cstheme="minorHAnsi"/>
          <w:b/>
          <w:sz w:val="24"/>
          <w:szCs w:val="24"/>
          <w:lang w:val="fr-FR"/>
        </w:rPr>
        <w:t>Lexique</w:t>
      </w:r>
    </w:p>
    <w:p w14:paraId="4FC8DB74" w14:textId="58A926BA" w:rsidR="003E5A01" w:rsidRDefault="003E5A01" w:rsidP="003E5A01">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ravager</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zpustošit</w:t>
      </w:r>
    </w:p>
    <w:p w14:paraId="6797D6E4" w14:textId="7972FEBB" w:rsidR="003E5A01" w:rsidRDefault="003E5A01" w:rsidP="003E5A01">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le fil</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vlákno, nit</w:t>
      </w:r>
    </w:p>
    <w:p w14:paraId="4BA33834" w14:textId="6300AA79" w:rsidR="003E5A01" w:rsidRPr="00882AC8" w:rsidRDefault="003E5A01" w:rsidP="003E5A01">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être approprié</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hodit se, být vhodný</w:t>
      </w:r>
    </w:p>
    <w:p w14:paraId="471BDC4B" w14:textId="1B26DCA7" w:rsidR="003E5A01" w:rsidRPr="00882AC8" w:rsidRDefault="003E5A01" w:rsidP="003E5A01">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remonter dans les souvenirs</w:t>
      </w:r>
      <w:r>
        <w:rPr>
          <w:rFonts w:asciiTheme="minorHAnsi" w:hAnsiTheme="minorHAnsi" w:cstheme="minorHAnsi"/>
          <w:color w:val="16212C"/>
          <w:sz w:val="24"/>
          <w:szCs w:val="24"/>
          <w:lang w:val="fr-FR"/>
        </w:rPr>
        <w:tab/>
        <w:t>vrátit se ve vzpomínkách</w:t>
      </w:r>
    </w:p>
    <w:p w14:paraId="12DEFF91" w14:textId="14D7A3DB" w:rsidR="003E5A01" w:rsidRDefault="002912AE" w:rsidP="003E5A01">
      <w:pPr>
        <w:spacing w:after="0" w:line="240" w:lineRule="auto"/>
        <w:ind w:left="-851" w:right="-567"/>
        <w:rPr>
          <w:rFonts w:asciiTheme="minorHAnsi" w:hAnsiTheme="minorHAnsi" w:cstheme="minorHAnsi"/>
          <w:color w:val="16212C"/>
          <w:sz w:val="24"/>
          <w:szCs w:val="24"/>
          <w:lang w:val="fr-FR"/>
        </w:rPr>
      </w:pPr>
      <w:r>
        <w:rPr>
          <w:rStyle w:val="Zdraznn"/>
          <w:rFonts w:asciiTheme="minorHAnsi" w:hAnsiTheme="minorHAnsi" w:cstheme="minorHAnsi"/>
          <w:i w:val="0"/>
          <w:sz w:val="24"/>
          <w:szCs w:val="24"/>
          <w:lang w:val="fr-FR"/>
        </w:rPr>
        <w:t xml:space="preserve">la </w:t>
      </w:r>
      <w:r w:rsidRPr="002912AE">
        <w:rPr>
          <w:rStyle w:val="Zdraznn"/>
          <w:rFonts w:asciiTheme="minorHAnsi" w:hAnsiTheme="minorHAnsi" w:cstheme="minorHAnsi"/>
          <w:i w:val="0"/>
          <w:sz w:val="24"/>
          <w:szCs w:val="24"/>
          <w:lang w:val="fr-FR"/>
        </w:rPr>
        <w:t>désintégration</w:t>
      </w:r>
      <w:r>
        <w:rPr>
          <w:rFonts w:asciiTheme="minorHAnsi" w:hAnsiTheme="minorHAnsi" w:cstheme="minorHAnsi"/>
          <w:color w:val="16212C"/>
          <w:sz w:val="24"/>
          <w:szCs w:val="24"/>
          <w:lang w:val="fr-FR"/>
        </w:rPr>
        <w:tab/>
        <w:t>rozklad, rozpad</w:t>
      </w:r>
    </w:p>
    <w:p w14:paraId="2FB5CC85" w14:textId="77777777" w:rsidR="00D14B95" w:rsidRDefault="00D14B95" w:rsidP="003E5A01">
      <w:pPr>
        <w:spacing w:after="0" w:line="240" w:lineRule="auto"/>
        <w:ind w:left="-851" w:right="-567"/>
        <w:rPr>
          <w:rFonts w:asciiTheme="minorHAnsi" w:hAnsiTheme="minorHAnsi" w:cstheme="minorHAnsi"/>
          <w:color w:val="16212C"/>
          <w:sz w:val="24"/>
          <w:szCs w:val="24"/>
          <w:lang w:val="fr-FR"/>
        </w:rPr>
      </w:pPr>
    </w:p>
    <w:p w14:paraId="21AB199D" w14:textId="5530DC01" w:rsidR="002912AE" w:rsidRPr="00882AC8" w:rsidRDefault="002912AE" w:rsidP="00D14B95">
      <w:pPr>
        <w:spacing w:after="0" w:line="240" w:lineRule="auto"/>
        <w:ind w:right="-567"/>
        <w:rPr>
          <w:rFonts w:asciiTheme="minorHAnsi" w:hAnsiTheme="minorHAnsi" w:cstheme="minorHAnsi"/>
          <w:color w:val="16212C"/>
          <w:sz w:val="24"/>
          <w:szCs w:val="24"/>
          <w:lang w:val="fr-FR"/>
        </w:rPr>
      </w:pPr>
    </w:p>
    <w:p w14:paraId="21CF2214" w14:textId="1B54C997" w:rsidR="00D9162C" w:rsidRPr="002D60D0" w:rsidRDefault="00D9162C" w:rsidP="00882AC8">
      <w:pPr>
        <w:pStyle w:val="Nadpis2"/>
        <w:keepNext w:val="0"/>
        <w:numPr>
          <w:ilvl w:val="0"/>
          <w:numId w:val="24"/>
        </w:numPr>
        <w:shd w:val="clear" w:color="auto" w:fill="E9EDF0"/>
        <w:spacing w:before="0" w:after="0"/>
        <w:ind w:left="-380" w:hanging="357"/>
        <w:rPr>
          <w:rFonts w:asciiTheme="minorHAnsi" w:hAnsiTheme="minorHAnsi" w:cstheme="minorHAnsi"/>
          <w:b/>
          <w:sz w:val="24"/>
          <w:szCs w:val="24"/>
          <w:lang w:val="fr-FR"/>
        </w:rPr>
      </w:pPr>
      <w:r w:rsidRPr="002D60D0">
        <w:rPr>
          <w:rFonts w:asciiTheme="minorHAnsi" w:hAnsiTheme="minorHAnsi" w:cstheme="minorHAnsi"/>
          <w:b/>
          <w:sz w:val="24"/>
          <w:szCs w:val="24"/>
          <w:lang w:val="fr-FR"/>
        </w:rPr>
        <w:t>Paix : un Nobel en faveur de l’abolition de l’arme nucléaire</w:t>
      </w:r>
    </w:p>
    <w:p w14:paraId="225B2F36" w14:textId="7777777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Le prix Nobel de la paix </w:t>
      </w:r>
      <w:hyperlink r:id="rId19" w:history="1">
        <w:r w:rsidRPr="007A7AD8">
          <w:rPr>
            <w:rStyle w:val="Hypertextovodkaz"/>
            <w:rFonts w:asciiTheme="minorHAnsi" w:hAnsiTheme="minorHAnsi" w:cstheme="minorHAnsi"/>
            <w:color w:val="auto"/>
            <w:u w:val="none"/>
            <w:lang w:val="fr-FR"/>
          </w:rPr>
          <w:t>a été décerné cette année à la Campagne internationale pour l’abolition des armes nucléaires</w:t>
        </w:r>
      </w:hyperlink>
      <w:r w:rsidRPr="007A7AD8">
        <w:rPr>
          <w:rFonts w:asciiTheme="minorHAnsi" w:hAnsiTheme="minorHAnsi" w:cstheme="minorHAnsi"/>
          <w:lang w:val="fr-FR"/>
        </w:rPr>
        <w:t> (</w:t>
      </w:r>
      <w:hyperlink r:id="rId20" w:tooltip="Toute l’actualité International" w:history="1">
        <w:r w:rsidRPr="007A7AD8">
          <w:rPr>
            <w:rStyle w:val="Hypertextovodkaz"/>
            <w:rFonts w:asciiTheme="minorHAnsi" w:hAnsiTheme="minorHAnsi" w:cstheme="minorHAnsi"/>
            <w:color w:val="auto"/>
            <w:u w:val="none"/>
            <w:lang w:val="fr-FR"/>
          </w:rPr>
          <w:t>International</w:t>
        </w:r>
      </w:hyperlink>
      <w:r w:rsidRPr="007A7AD8">
        <w:rPr>
          <w:rFonts w:asciiTheme="minorHAnsi" w:hAnsiTheme="minorHAnsi" w:cstheme="minorHAnsi"/>
          <w:lang w:val="fr-FR"/>
        </w:rPr>
        <w:t xml:space="preserve"> Campaign to Abolish Nuclear Weapons, ICAN). Il récompense ses efforts </w:t>
      </w:r>
      <w:r w:rsidRPr="007A7AD8">
        <w:rPr>
          <w:rFonts w:asciiTheme="minorHAnsi" w:hAnsiTheme="minorHAnsi" w:cstheme="minorHAnsi"/>
          <w:lang w:val="fr-FR"/>
        </w:rPr>
        <w:lastRenderedPageBreak/>
        <w:t>continus depuis dix ans pour </w:t>
      </w:r>
      <w:hyperlink r:id="rId21" w:tgtFrame="_blank" w:tooltip="Conjugaison du verbe abolir" w:history="1">
        <w:r w:rsidRPr="007A7AD8">
          <w:rPr>
            <w:rStyle w:val="Hypertextovodkaz"/>
            <w:rFonts w:asciiTheme="minorHAnsi" w:hAnsiTheme="minorHAnsi" w:cstheme="minorHAnsi"/>
            <w:color w:val="auto"/>
            <w:u w:val="none"/>
            <w:lang w:val="fr-FR"/>
          </w:rPr>
          <w:t>abolir</w:t>
        </w:r>
      </w:hyperlink>
      <w:r w:rsidRPr="007A7AD8">
        <w:rPr>
          <w:rFonts w:asciiTheme="minorHAnsi" w:hAnsiTheme="minorHAnsi" w:cstheme="minorHAnsi"/>
          <w:lang w:val="fr-FR"/>
        </w:rPr>
        <w:t> l’arme </w:t>
      </w:r>
      <w:hyperlink r:id="rId22" w:tooltip="Toute l’actualité nucléaire" w:history="1">
        <w:r w:rsidRPr="007A7AD8">
          <w:rPr>
            <w:rStyle w:val="Hypertextovodkaz"/>
            <w:rFonts w:asciiTheme="minorHAnsi" w:hAnsiTheme="minorHAnsi" w:cstheme="minorHAnsi"/>
            <w:color w:val="auto"/>
            <w:u w:val="none"/>
            <w:lang w:val="fr-FR"/>
          </w:rPr>
          <w:t>nucléaire</w:t>
        </w:r>
      </w:hyperlink>
      <w:r w:rsidRPr="007A7AD8">
        <w:rPr>
          <w:rFonts w:asciiTheme="minorHAnsi" w:hAnsiTheme="minorHAnsi" w:cstheme="minorHAnsi"/>
          <w:lang w:val="fr-FR"/>
        </w:rPr>
        <w:t>, mais aussi sa contribution majeure au </w:t>
      </w:r>
      <w:hyperlink r:id="rId23" w:history="1">
        <w:r w:rsidRPr="007A7AD8">
          <w:rPr>
            <w:rStyle w:val="Hypertextovodkaz"/>
            <w:rFonts w:asciiTheme="minorHAnsi" w:hAnsiTheme="minorHAnsi" w:cstheme="minorHAnsi"/>
            <w:color w:val="auto"/>
            <w:u w:val="none"/>
            <w:lang w:val="fr-FR"/>
          </w:rPr>
          <w:t>traité d’interdiction des armes nucléaires adopté en juillet</w:t>
        </w:r>
      </w:hyperlink>
      <w:r w:rsidRPr="007A7AD8">
        <w:rPr>
          <w:rFonts w:asciiTheme="minorHAnsi" w:hAnsiTheme="minorHAnsi" w:cstheme="minorHAnsi"/>
          <w:lang w:val="fr-FR"/>
        </w:rPr>
        <w:t> par cent vingt-deux pays membres des Nations unies.</w:t>
      </w:r>
    </w:p>
    <w:p w14:paraId="1F2EEB35" w14:textId="7777777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Ce traité, élaboré en quelques mois seulement, prévoit l’interdiction totale du </w:t>
      </w:r>
      <w:hyperlink r:id="rId24" w:tooltip="Toute l’actualité développement" w:history="1">
        <w:r w:rsidRPr="007A7AD8">
          <w:rPr>
            <w:rStyle w:val="Hypertextovodkaz"/>
            <w:rFonts w:asciiTheme="minorHAnsi" w:hAnsiTheme="minorHAnsi" w:cstheme="minorHAnsi"/>
            <w:color w:val="auto"/>
            <w:u w:val="none"/>
            <w:lang w:val="fr-FR"/>
          </w:rPr>
          <w:t>développement</w:t>
        </w:r>
      </w:hyperlink>
      <w:r w:rsidRPr="007A7AD8">
        <w:rPr>
          <w:rFonts w:asciiTheme="minorHAnsi" w:hAnsiTheme="minorHAnsi" w:cstheme="minorHAnsi"/>
          <w:lang w:val="fr-FR"/>
        </w:rPr>
        <w:t>, du stockage et de la menace d’utilisation des armes nucléaires. Un succès sans précédent pour cette coalition fondée en 2007 et forte de plus de quatre cent cinquante ONG partenaires présentes dans une centaine de pays.</w:t>
      </w:r>
    </w:p>
    <w:p w14:paraId="660219C2" w14:textId="176FE3DF"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Le prix Nobel s’inscrit également dans un </w:t>
      </w:r>
      <w:hyperlink r:id="rId25" w:tooltip="Toute l’actualité contexte" w:history="1">
        <w:r w:rsidRPr="007A7AD8">
          <w:rPr>
            <w:rStyle w:val="Hypertextovodkaz"/>
            <w:rFonts w:asciiTheme="minorHAnsi" w:hAnsiTheme="minorHAnsi" w:cstheme="minorHAnsi"/>
            <w:color w:val="auto"/>
            <w:u w:val="none"/>
            <w:lang w:val="fr-FR"/>
          </w:rPr>
          <w:t>contexte</w:t>
        </w:r>
      </w:hyperlink>
      <w:r w:rsidRPr="007A7AD8">
        <w:rPr>
          <w:rFonts w:asciiTheme="minorHAnsi" w:hAnsiTheme="minorHAnsi" w:cstheme="minorHAnsi"/>
          <w:lang w:val="fr-FR"/>
        </w:rPr>
        <w:t> chargé de tensions entre les Etats-Unis et, d’une part, la </w:t>
      </w:r>
      <w:hyperlink r:id="rId26" w:tooltip="Toute l’actualité Corée du Nord" w:history="1">
        <w:r w:rsidRPr="007A7AD8">
          <w:rPr>
            <w:rStyle w:val="Hypertextovodkaz"/>
            <w:rFonts w:asciiTheme="minorHAnsi" w:hAnsiTheme="minorHAnsi" w:cstheme="minorHAnsi"/>
            <w:color w:val="auto"/>
            <w:u w:val="none"/>
            <w:lang w:val="fr-FR"/>
          </w:rPr>
          <w:t>Corée du Nord</w:t>
        </w:r>
      </w:hyperlink>
      <w:r w:rsidRPr="007A7AD8">
        <w:rPr>
          <w:rFonts w:asciiTheme="minorHAnsi" w:hAnsiTheme="minorHAnsi" w:cstheme="minorHAnsi"/>
          <w:lang w:val="fr-FR"/>
        </w:rPr>
        <w:t>, qui multiplie les essais nucléaires et, d’autre part, l’</w:t>
      </w:r>
      <w:r w:rsidR="00506C85">
        <w:fldChar w:fldCharType="begin"/>
      </w:r>
      <w:r w:rsidR="00506C85">
        <w:instrText xml:space="preserve"> HYPERLINK "http://www.lemonde.fr/iran/" \o "Toute l’actualité Iran" </w:instrText>
      </w:r>
      <w:r w:rsidR="00506C85">
        <w:fldChar w:fldCharType="separate"/>
      </w:r>
      <w:r w:rsidRPr="007A7AD8">
        <w:rPr>
          <w:rStyle w:val="Hypertextovodkaz"/>
          <w:rFonts w:asciiTheme="minorHAnsi" w:hAnsiTheme="minorHAnsi" w:cstheme="minorHAnsi"/>
          <w:color w:val="auto"/>
          <w:u w:val="none"/>
          <w:lang w:val="fr-FR"/>
        </w:rPr>
        <w:t>Iran</w:t>
      </w:r>
      <w:r w:rsidR="00506C85">
        <w:rPr>
          <w:rStyle w:val="Hypertextovodkaz"/>
          <w:rFonts w:asciiTheme="minorHAnsi" w:hAnsiTheme="minorHAnsi" w:cstheme="minorHAnsi"/>
          <w:color w:val="auto"/>
          <w:u w:val="none"/>
          <w:lang w:val="fr-FR"/>
        </w:rPr>
        <w:fldChar w:fldCharType="end"/>
      </w:r>
      <w:r w:rsidR="002912AE">
        <w:rPr>
          <w:rFonts w:asciiTheme="minorHAnsi" w:hAnsiTheme="minorHAnsi" w:cstheme="minorHAnsi"/>
          <w:lang w:val="fr-FR"/>
        </w:rPr>
        <w:t xml:space="preserve">, </w:t>
      </w:r>
      <w:r w:rsidRPr="007A7AD8">
        <w:rPr>
          <w:rFonts w:asciiTheme="minorHAnsi" w:hAnsiTheme="minorHAnsi" w:cstheme="minorHAnsi"/>
          <w:lang w:val="fr-FR"/>
        </w:rPr>
        <w:t>dont </w:t>
      </w:r>
      <w:r w:rsidR="00506C85">
        <w:fldChar w:fldCharType="begin"/>
      </w:r>
      <w:r w:rsidR="00506C85">
        <w:instrText xml:space="preserve"> HYPERLINK "http://www.lemonde.fr/donald-trump/" \o "Toute l’actualité Donald Trump" </w:instrText>
      </w:r>
      <w:r w:rsidR="00506C85">
        <w:fldChar w:fldCharType="separate"/>
      </w:r>
      <w:r w:rsidR="002912AE">
        <w:rPr>
          <w:rStyle w:val="Hypertextovodkaz"/>
          <w:rFonts w:asciiTheme="minorHAnsi" w:hAnsiTheme="minorHAnsi" w:cstheme="minorHAnsi"/>
          <w:color w:val="auto"/>
          <w:u w:val="none"/>
          <w:lang w:val="fr-FR"/>
        </w:rPr>
        <w:t xml:space="preserve">Donald </w:t>
      </w:r>
      <w:r w:rsidRPr="007A7AD8">
        <w:rPr>
          <w:rStyle w:val="Hypertextovodkaz"/>
          <w:rFonts w:asciiTheme="minorHAnsi" w:hAnsiTheme="minorHAnsi" w:cstheme="minorHAnsi"/>
          <w:color w:val="auto"/>
          <w:u w:val="none"/>
          <w:lang w:val="fr-FR"/>
        </w:rPr>
        <w:t>Trump</w:t>
      </w:r>
      <w:r w:rsidR="00506C85">
        <w:rPr>
          <w:rStyle w:val="Hypertextovodkaz"/>
          <w:rFonts w:asciiTheme="minorHAnsi" w:hAnsiTheme="minorHAnsi" w:cstheme="minorHAnsi"/>
          <w:color w:val="auto"/>
          <w:u w:val="none"/>
          <w:lang w:val="fr-FR"/>
        </w:rPr>
        <w:fldChar w:fldCharType="end"/>
      </w:r>
      <w:r w:rsidR="002912AE">
        <w:rPr>
          <w:rStyle w:val="Hypertextovodkaz"/>
          <w:rFonts w:asciiTheme="minorHAnsi" w:hAnsiTheme="minorHAnsi" w:cstheme="minorHAnsi"/>
          <w:color w:val="auto"/>
          <w:u w:val="none"/>
          <w:lang w:val="fr-FR"/>
        </w:rPr>
        <w:t xml:space="preserve"> </w:t>
      </w:r>
      <w:r w:rsidRPr="007A7AD8">
        <w:rPr>
          <w:rFonts w:asciiTheme="minorHAnsi" w:hAnsiTheme="minorHAnsi" w:cstheme="minorHAnsi"/>
          <w:lang w:val="fr-FR"/>
        </w:rPr>
        <w:t> veut </w:t>
      </w:r>
      <w:hyperlink r:id="rId27" w:tgtFrame="_blank" w:tooltip="Conjugaison du verbe remettre" w:history="1">
        <w:r w:rsidRPr="007A7AD8">
          <w:rPr>
            <w:rStyle w:val="Hypertextovodkaz"/>
            <w:rFonts w:asciiTheme="minorHAnsi" w:hAnsiTheme="minorHAnsi" w:cstheme="minorHAnsi"/>
            <w:color w:val="auto"/>
            <w:u w:val="none"/>
            <w:lang w:val="fr-FR"/>
          </w:rPr>
          <w:t>remettre</w:t>
        </w:r>
      </w:hyperlink>
      <w:r w:rsidRPr="007A7AD8">
        <w:rPr>
          <w:rFonts w:asciiTheme="minorHAnsi" w:hAnsiTheme="minorHAnsi" w:cstheme="minorHAnsi"/>
          <w:lang w:val="fr-FR"/>
        </w:rPr>
        <w:t> en cause l’accord conclu en 2015.</w:t>
      </w:r>
    </w:p>
    <w:p w14:paraId="79A30895" w14:textId="3F9D71C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C’est la 24</w:t>
      </w:r>
      <w:r w:rsidRPr="007A7AD8">
        <w:rPr>
          <w:rFonts w:asciiTheme="minorHAnsi" w:hAnsiTheme="minorHAnsi" w:cstheme="minorHAnsi"/>
          <w:vertAlign w:val="superscript"/>
          <w:lang w:val="fr-FR"/>
        </w:rPr>
        <w:t>e</w:t>
      </w:r>
      <w:r w:rsidRPr="007A7AD8">
        <w:rPr>
          <w:rFonts w:asciiTheme="minorHAnsi" w:hAnsiTheme="minorHAnsi" w:cstheme="minorHAnsi"/>
          <w:lang w:val="fr-FR"/>
        </w:rPr>
        <w:t> organisation à </w:t>
      </w:r>
      <w:hyperlink r:id="rId28" w:tgtFrame="_blank" w:tooltip="Conjugaison du verbe recevoir" w:history="1">
        <w:r w:rsidRPr="007A7AD8">
          <w:rPr>
            <w:rStyle w:val="Hypertextovodkaz"/>
            <w:rFonts w:asciiTheme="minorHAnsi" w:hAnsiTheme="minorHAnsi" w:cstheme="minorHAnsi"/>
            <w:color w:val="auto"/>
            <w:u w:val="none"/>
            <w:lang w:val="fr-FR"/>
          </w:rPr>
          <w:t>recevoir</w:t>
        </w:r>
      </w:hyperlink>
      <w:r w:rsidRPr="007A7AD8">
        <w:rPr>
          <w:rFonts w:asciiTheme="minorHAnsi" w:hAnsiTheme="minorHAnsi" w:cstheme="minorHAnsi"/>
          <w:lang w:val="fr-FR"/>
        </w:rPr>
        <w:t> la plus célèbre des distinctions, voulue par Alfred Nobel avant sa mort.</w:t>
      </w:r>
    </w:p>
    <w:p w14:paraId="31FA6E5B" w14:textId="77777777" w:rsidR="002912AE" w:rsidRPr="00DC6CC7" w:rsidRDefault="002912AE" w:rsidP="002912AE">
      <w:pPr>
        <w:spacing w:before="120" w:after="0"/>
        <w:ind w:left="-851" w:right="-567"/>
        <w:rPr>
          <w:rFonts w:asciiTheme="minorHAnsi" w:hAnsiTheme="minorHAnsi" w:cs="Times"/>
          <w:b/>
          <w:color w:val="272727"/>
          <w:sz w:val="24"/>
          <w:szCs w:val="24"/>
          <w:lang w:val="fr-FR"/>
        </w:rPr>
      </w:pPr>
      <w:r w:rsidRPr="00DC6CC7">
        <w:rPr>
          <w:rFonts w:cstheme="minorHAnsi"/>
          <w:noProof/>
          <w:sz w:val="24"/>
          <w:szCs w:val="24"/>
          <w:lang w:eastAsia="cs-CZ"/>
        </w:rPr>
        <w:drawing>
          <wp:inline distT="0" distB="0" distL="0" distR="0" wp14:anchorId="5BBE38B0" wp14:editId="2B919DB1">
            <wp:extent cx="301625" cy="301625"/>
            <wp:effectExtent l="0" t="0" r="3175" b="3175"/>
            <wp:docPr id="15" name="Obrázek 2"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DC6CC7">
        <w:rPr>
          <w:rFonts w:cstheme="minorHAnsi"/>
          <w:noProof/>
          <w:sz w:val="24"/>
          <w:szCs w:val="24"/>
          <w:lang w:val="fr-FR" w:eastAsia="cs-CZ"/>
        </w:rPr>
        <w:t xml:space="preserve"> </w:t>
      </w:r>
      <w:r w:rsidRPr="00DC6CC7">
        <w:rPr>
          <w:rFonts w:asciiTheme="minorHAnsi" w:hAnsiTheme="minorHAnsi" w:cstheme="minorHAnsi"/>
          <w:b/>
          <w:sz w:val="24"/>
          <w:szCs w:val="24"/>
          <w:lang w:val="fr-FR"/>
        </w:rPr>
        <w:t>Lexique</w:t>
      </w:r>
    </w:p>
    <w:p w14:paraId="6F68731F" w14:textId="0D1B8735" w:rsidR="002912AE" w:rsidRDefault="002912AE" w:rsidP="002912AE">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abolir</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zrušit, odstranit</w:t>
      </w:r>
    </w:p>
    <w:p w14:paraId="151552D7" w14:textId="64812E9D" w:rsidR="002912AE" w:rsidRDefault="002912AE" w:rsidP="002912AE">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le traité</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dohoda, úmluva, smlouva (na mezinárodní úrovni)</w:t>
      </w:r>
    </w:p>
    <w:p w14:paraId="6E17CF34" w14:textId="214D3DEB" w:rsidR="002912AE" w:rsidRPr="00882AC8" w:rsidRDefault="002912AE" w:rsidP="002912AE">
      <w:pPr>
        <w:spacing w:after="0" w:line="240" w:lineRule="auto"/>
        <w:ind w:left="-851" w:right="-567"/>
        <w:rPr>
          <w:rFonts w:asciiTheme="minorHAnsi" w:hAnsiTheme="minorHAnsi" w:cstheme="minorHAnsi"/>
          <w:color w:val="16212C"/>
          <w:sz w:val="24"/>
          <w:szCs w:val="24"/>
          <w:lang w:val="fr-FR"/>
        </w:rPr>
      </w:pPr>
      <w:r w:rsidRPr="007A7AD8">
        <w:rPr>
          <w:rFonts w:asciiTheme="minorHAnsi" w:hAnsiTheme="minorHAnsi" w:cstheme="minorHAnsi"/>
          <w:lang w:val="fr-FR"/>
        </w:rPr>
        <w:t>la menace</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hrozba</w:t>
      </w:r>
    </w:p>
    <w:p w14:paraId="2274FA93" w14:textId="0A3A31DA" w:rsidR="002912AE" w:rsidRPr="00882AC8" w:rsidRDefault="002912AE" w:rsidP="002912AE">
      <w:pPr>
        <w:spacing w:after="0" w:line="240" w:lineRule="auto"/>
        <w:ind w:left="-851" w:right="-567"/>
        <w:rPr>
          <w:rFonts w:asciiTheme="minorHAnsi" w:hAnsiTheme="minorHAnsi" w:cstheme="minorHAnsi"/>
          <w:color w:val="16212C"/>
          <w:sz w:val="24"/>
          <w:szCs w:val="24"/>
          <w:lang w:val="fr-FR"/>
        </w:rPr>
      </w:pPr>
      <w:r>
        <w:rPr>
          <w:rFonts w:asciiTheme="minorHAnsi" w:hAnsiTheme="minorHAnsi" w:cstheme="minorHAnsi"/>
          <w:color w:val="16212C"/>
          <w:sz w:val="24"/>
          <w:szCs w:val="24"/>
          <w:lang w:val="fr-FR"/>
        </w:rPr>
        <w:t>un précédent</w:t>
      </w:r>
      <w:r>
        <w:rPr>
          <w:rFonts w:asciiTheme="minorHAnsi" w:hAnsiTheme="minorHAnsi" w:cstheme="minorHAnsi"/>
          <w:color w:val="16212C"/>
          <w:sz w:val="24"/>
          <w:szCs w:val="24"/>
          <w:lang w:val="fr-FR"/>
        </w:rPr>
        <w:tab/>
      </w:r>
      <w:r>
        <w:rPr>
          <w:rFonts w:asciiTheme="minorHAnsi" w:hAnsiTheme="minorHAnsi" w:cstheme="minorHAnsi"/>
          <w:color w:val="16212C"/>
          <w:sz w:val="24"/>
          <w:szCs w:val="24"/>
          <w:lang w:val="fr-FR"/>
        </w:rPr>
        <w:tab/>
        <w:t>předchůdce, precedens</w:t>
      </w:r>
    </w:p>
    <w:p w14:paraId="7CBD9677" w14:textId="255E8E82" w:rsidR="002912AE" w:rsidRDefault="002912AE" w:rsidP="002912AE">
      <w:pPr>
        <w:spacing w:after="0" w:line="240" w:lineRule="auto"/>
        <w:ind w:left="-851" w:right="-567"/>
        <w:rPr>
          <w:rFonts w:asciiTheme="minorHAnsi" w:hAnsiTheme="minorHAnsi" w:cstheme="minorHAnsi"/>
          <w:color w:val="16212C"/>
          <w:sz w:val="24"/>
          <w:szCs w:val="24"/>
          <w:lang w:val="fr-FR"/>
        </w:rPr>
      </w:pPr>
      <w:r>
        <w:rPr>
          <w:rStyle w:val="Zdraznn"/>
          <w:rFonts w:asciiTheme="minorHAnsi" w:hAnsiTheme="minorHAnsi" w:cstheme="minorHAnsi"/>
          <w:i w:val="0"/>
          <w:sz w:val="24"/>
          <w:szCs w:val="24"/>
          <w:lang w:val="fr-FR"/>
        </w:rPr>
        <w:t>une ONG = une organisation non gouvernamentale</w:t>
      </w:r>
      <w:r>
        <w:rPr>
          <w:rFonts w:asciiTheme="minorHAnsi" w:hAnsiTheme="minorHAnsi" w:cstheme="minorHAnsi"/>
          <w:color w:val="16212C"/>
          <w:sz w:val="24"/>
          <w:szCs w:val="24"/>
          <w:lang w:val="fr-FR"/>
        </w:rPr>
        <w:tab/>
      </w:r>
    </w:p>
    <w:p w14:paraId="104254DC" w14:textId="583497D4" w:rsidR="002912AE" w:rsidRDefault="002912AE" w:rsidP="002912AE">
      <w:pPr>
        <w:spacing w:after="0" w:line="240" w:lineRule="auto"/>
        <w:ind w:left="-851" w:right="-567"/>
        <w:rPr>
          <w:rFonts w:asciiTheme="minorHAnsi" w:hAnsiTheme="minorHAnsi" w:cstheme="minorHAnsi"/>
          <w:color w:val="16212C"/>
          <w:sz w:val="24"/>
          <w:szCs w:val="24"/>
          <w:lang w:val="fr-FR"/>
        </w:rPr>
      </w:pPr>
    </w:p>
    <w:p w14:paraId="74B18F5B" w14:textId="77777777" w:rsidR="00D14B95" w:rsidRDefault="00D14B95" w:rsidP="002912AE">
      <w:pPr>
        <w:spacing w:after="0" w:line="240" w:lineRule="auto"/>
        <w:ind w:left="-851" w:right="-567"/>
        <w:rPr>
          <w:rFonts w:asciiTheme="minorHAnsi" w:hAnsiTheme="minorHAnsi" w:cstheme="minorHAnsi"/>
          <w:color w:val="16212C"/>
          <w:sz w:val="24"/>
          <w:szCs w:val="24"/>
          <w:lang w:val="fr-FR"/>
        </w:rPr>
      </w:pPr>
    </w:p>
    <w:p w14:paraId="378BEF8B" w14:textId="06EBB149" w:rsidR="00D9162C" w:rsidRPr="002D60D0" w:rsidRDefault="00D9162C" w:rsidP="00882AC8">
      <w:pPr>
        <w:pStyle w:val="Nadpis2"/>
        <w:keepNext w:val="0"/>
        <w:numPr>
          <w:ilvl w:val="0"/>
          <w:numId w:val="23"/>
        </w:numPr>
        <w:shd w:val="clear" w:color="auto" w:fill="E9EDF0"/>
        <w:spacing w:before="0" w:after="0"/>
        <w:ind w:left="-323" w:hanging="357"/>
        <w:rPr>
          <w:rFonts w:asciiTheme="minorHAnsi" w:hAnsiTheme="minorHAnsi" w:cstheme="minorHAnsi"/>
          <w:b/>
          <w:sz w:val="24"/>
          <w:szCs w:val="24"/>
          <w:lang w:val="fr-FR"/>
        </w:rPr>
      </w:pPr>
      <w:r w:rsidRPr="002D60D0">
        <w:rPr>
          <w:rFonts w:asciiTheme="minorHAnsi" w:hAnsiTheme="minorHAnsi" w:cstheme="minorHAnsi"/>
          <w:b/>
          <w:sz w:val="24"/>
          <w:szCs w:val="24"/>
          <w:lang w:val="fr-FR"/>
        </w:rPr>
        <w:t xml:space="preserve">Sciences économiques : l’économie comportementale </w:t>
      </w:r>
    </w:p>
    <w:p w14:paraId="0E71816A" w14:textId="7777777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Le prix en sciences économiques décerné par la Banque de Suède </w:t>
      </w:r>
      <w:hyperlink r:id="rId29" w:history="1">
        <w:r w:rsidRPr="007A7AD8">
          <w:rPr>
            <w:rStyle w:val="Hypertextovodkaz"/>
            <w:rFonts w:asciiTheme="minorHAnsi" w:hAnsiTheme="minorHAnsi" w:cstheme="minorHAnsi"/>
            <w:color w:val="auto"/>
            <w:u w:val="none"/>
            <w:lang w:val="fr-FR"/>
          </w:rPr>
          <w:t>a été attribué lundi 9 octobre 2017</w:t>
        </w:r>
      </w:hyperlink>
      <w:r w:rsidRPr="007A7AD8">
        <w:rPr>
          <w:rFonts w:asciiTheme="minorHAnsi" w:hAnsiTheme="minorHAnsi" w:cstheme="minorHAnsi"/>
          <w:lang w:val="fr-FR"/>
        </w:rPr>
        <w:t> à l’économiste américain Richard Thaler, de l’université de Chicago.</w:t>
      </w:r>
    </w:p>
    <w:p w14:paraId="337E71C9" w14:textId="77777777" w:rsidR="00D9162C" w:rsidRPr="007A7AD8" w:rsidRDefault="00D9162C" w:rsidP="00882AC8">
      <w:pPr>
        <w:pStyle w:val="Normlnweb"/>
        <w:shd w:val="clear" w:color="auto" w:fill="E9EDF0"/>
        <w:spacing w:before="0" w:beforeAutospacing="0" w:after="0" w:afterAutospacing="0" w:line="276" w:lineRule="auto"/>
        <w:ind w:left="-851"/>
        <w:rPr>
          <w:rFonts w:asciiTheme="minorHAnsi" w:hAnsiTheme="minorHAnsi" w:cstheme="minorHAnsi"/>
          <w:lang w:val="fr-FR"/>
        </w:rPr>
      </w:pPr>
      <w:r w:rsidRPr="007A7AD8">
        <w:rPr>
          <w:rFonts w:asciiTheme="minorHAnsi" w:hAnsiTheme="minorHAnsi" w:cstheme="minorHAnsi"/>
          <w:lang w:val="fr-FR"/>
        </w:rPr>
        <w:t>Richard Thaler est l’un des pionniers des théories comportementalistes en économie, qui étudient les biais cognitifs des acteurs économiques et plus particulièrement des consommateurs et des investisseurs. S’opposant au postulat que les acteurs d’une économie sont tous parfaitement rationnels, les théories comportementales ont montré comment les caractéristiques sociales ou psychologiques influent largement sur les prises de décision collectives ou individuelles, aboutissant régulièrement à des décisions non rationnelles.</w:t>
      </w:r>
    </w:p>
    <w:p w14:paraId="1985BF41" w14:textId="77777777" w:rsidR="002D60D0" w:rsidRPr="00DC6CC7" w:rsidRDefault="002D60D0" w:rsidP="002D60D0">
      <w:pPr>
        <w:spacing w:before="120" w:after="0"/>
        <w:ind w:left="-851" w:right="-567"/>
        <w:rPr>
          <w:rFonts w:asciiTheme="minorHAnsi" w:hAnsiTheme="minorHAnsi" w:cs="Times"/>
          <w:b/>
          <w:color w:val="272727"/>
          <w:sz w:val="24"/>
          <w:szCs w:val="24"/>
          <w:lang w:val="fr-FR"/>
        </w:rPr>
      </w:pPr>
      <w:r w:rsidRPr="00DC6CC7">
        <w:rPr>
          <w:rFonts w:cstheme="minorHAnsi"/>
          <w:noProof/>
          <w:sz w:val="24"/>
          <w:szCs w:val="24"/>
          <w:lang w:eastAsia="cs-CZ"/>
        </w:rPr>
        <w:drawing>
          <wp:inline distT="0" distB="0" distL="0" distR="0" wp14:anchorId="661FEEB1" wp14:editId="7214D71C">
            <wp:extent cx="301625" cy="301625"/>
            <wp:effectExtent l="0" t="0" r="3175" b="3175"/>
            <wp:docPr id="17" name="Obrázek 2" descr="C:\Users\xmazoch\Desktop\ZAKAZKY\2010\055smerdova-ikonky\web\icons\slovni-zasob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C:\Users\xmazoch\Desktop\ZAKAZKY\2010\055smerdova-ikonky\web\icons\slovni-zasob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DC6CC7">
        <w:rPr>
          <w:rFonts w:cstheme="minorHAnsi"/>
          <w:noProof/>
          <w:sz w:val="24"/>
          <w:szCs w:val="24"/>
          <w:lang w:val="fr-FR" w:eastAsia="cs-CZ"/>
        </w:rPr>
        <w:t xml:space="preserve"> </w:t>
      </w:r>
      <w:r w:rsidRPr="00DC6CC7">
        <w:rPr>
          <w:rFonts w:asciiTheme="minorHAnsi" w:hAnsiTheme="minorHAnsi" w:cstheme="minorHAnsi"/>
          <w:b/>
          <w:sz w:val="24"/>
          <w:szCs w:val="24"/>
          <w:lang w:val="fr-FR"/>
        </w:rPr>
        <w:t>Lexique</w:t>
      </w:r>
    </w:p>
    <w:p w14:paraId="2EA719AF" w14:textId="005CFDBA" w:rsidR="00B53310" w:rsidRDefault="002D60D0" w:rsidP="00882AC8">
      <w:pPr>
        <w:spacing w:after="0"/>
        <w:ind w:left="-851" w:right="-425"/>
        <w:rPr>
          <w:rFonts w:asciiTheme="minorHAnsi" w:hAnsiTheme="minorHAnsi"/>
          <w:noProof/>
          <w:lang w:val="fr-FR"/>
        </w:rPr>
      </w:pPr>
      <w:r w:rsidRPr="002D60D0">
        <w:rPr>
          <w:rFonts w:asciiTheme="minorHAnsi" w:hAnsiTheme="minorHAnsi"/>
          <w:noProof/>
          <w:lang w:val="fr-FR"/>
        </w:rPr>
        <w:t>le biais</w:t>
      </w:r>
      <w:r>
        <w:rPr>
          <w:rFonts w:asciiTheme="minorHAnsi" w:hAnsiTheme="minorHAnsi"/>
          <w:noProof/>
          <w:lang w:val="fr-FR"/>
        </w:rPr>
        <w:tab/>
      </w:r>
      <w:r>
        <w:rPr>
          <w:rFonts w:asciiTheme="minorHAnsi" w:hAnsiTheme="minorHAnsi"/>
          <w:noProof/>
          <w:lang w:val="fr-FR"/>
        </w:rPr>
        <w:tab/>
      </w:r>
      <w:r>
        <w:rPr>
          <w:rFonts w:asciiTheme="minorHAnsi" w:hAnsiTheme="minorHAnsi"/>
          <w:noProof/>
          <w:lang w:val="fr-FR"/>
        </w:rPr>
        <w:tab/>
        <w:t>stránka, hledisko</w:t>
      </w:r>
    </w:p>
    <w:p w14:paraId="0A7E8A96" w14:textId="09728143" w:rsidR="002D60D0" w:rsidRDefault="002D60D0" w:rsidP="00882AC8">
      <w:pPr>
        <w:spacing w:after="0"/>
        <w:ind w:left="-851" w:right="-425"/>
        <w:rPr>
          <w:rFonts w:asciiTheme="minorHAnsi" w:hAnsiTheme="minorHAnsi"/>
          <w:noProof/>
          <w:lang w:val="fr-FR"/>
        </w:rPr>
      </w:pPr>
      <w:r>
        <w:rPr>
          <w:rFonts w:asciiTheme="minorHAnsi" w:hAnsiTheme="minorHAnsi"/>
          <w:noProof/>
          <w:lang w:val="fr-FR"/>
        </w:rPr>
        <w:t>influer sur qch</w:t>
      </w:r>
      <w:r>
        <w:rPr>
          <w:rFonts w:asciiTheme="minorHAnsi" w:hAnsiTheme="minorHAnsi"/>
          <w:noProof/>
          <w:lang w:val="fr-FR"/>
        </w:rPr>
        <w:tab/>
      </w:r>
      <w:r>
        <w:rPr>
          <w:rFonts w:asciiTheme="minorHAnsi" w:hAnsiTheme="minorHAnsi"/>
          <w:noProof/>
          <w:lang w:val="fr-FR"/>
        </w:rPr>
        <w:tab/>
        <w:t>ovlivňovat něco</w:t>
      </w:r>
    </w:p>
    <w:p w14:paraId="08D5ABFA" w14:textId="52035F9E" w:rsidR="002D60D0" w:rsidRPr="00AE010E" w:rsidRDefault="002D60D0" w:rsidP="00882AC8">
      <w:pPr>
        <w:spacing w:after="0"/>
        <w:ind w:left="-851" w:right="-425"/>
        <w:rPr>
          <w:rFonts w:asciiTheme="minorHAnsi" w:hAnsiTheme="minorHAnsi"/>
          <w:noProof/>
          <w:lang w:val="fr-FR"/>
        </w:rPr>
      </w:pPr>
      <w:r w:rsidRPr="00AE010E">
        <w:rPr>
          <w:rFonts w:asciiTheme="minorHAnsi" w:hAnsiTheme="minorHAnsi"/>
          <w:noProof/>
          <w:lang w:val="fr-FR"/>
        </w:rPr>
        <w:t>aboutir à qch</w:t>
      </w:r>
      <w:r w:rsidRPr="00AE010E">
        <w:rPr>
          <w:rFonts w:asciiTheme="minorHAnsi" w:hAnsiTheme="minorHAnsi"/>
          <w:noProof/>
          <w:lang w:val="fr-FR"/>
        </w:rPr>
        <w:tab/>
      </w:r>
      <w:r w:rsidRPr="00AE010E">
        <w:rPr>
          <w:rFonts w:asciiTheme="minorHAnsi" w:hAnsiTheme="minorHAnsi"/>
          <w:noProof/>
          <w:lang w:val="fr-FR"/>
        </w:rPr>
        <w:tab/>
        <w:t>vyústit v něco, do něčeho</w:t>
      </w:r>
    </w:p>
    <w:p w14:paraId="3EC829B9" w14:textId="77777777" w:rsidR="002D60D0" w:rsidRDefault="002D60D0" w:rsidP="00761673">
      <w:pPr>
        <w:spacing w:after="0"/>
        <w:ind w:left="-851" w:right="-425"/>
        <w:rPr>
          <w:rFonts w:asciiTheme="minorHAnsi" w:hAnsiTheme="minorHAnsi"/>
          <w:b/>
          <w:noProof/>
          <w:lang w:val="fr-FR"/>
        </w:rPr>
      </w:pPr>
    </w:p>
    <w:p w14:paraId="6ADCFFAD" w14:textId="0BC82AD3" w:rsidR="002D60D0" w:rsidRDefault="002D60D0" w:rsidP="00761673">
      <w:pPr>
        <w:spacing w:after="0"/>
        <w:ind w:left="-851" w:right="-425"/>
        <w:rPr>
          <w:rFonts w:asciiTheme="minorHAnsi" w:hAnsiTheme="minorHAnsi"/>
          <w:b/>
          <w:noProof/>
          <w:lang w:val="fr-FR"/>
        </w:rPr>
      </w:pPr>
    </w:p>
    <w:p w14:paraId="191FA524" w14:textId="2ECFB2A0" w:rsidR="00D14B95" w:rsidRDefault="00D14B95" w:rsidP="00761673">
      <w:pPr>
        <w:spacing w:after="0"/>
        <w:ind w:left="-851" w:right="-425"/>
        <w:rPr>
          <w:rFonts w:asciiTheme="minorHAnsi" w:hAnsiTheme="minorHAnsi"/>
          <w:b/>
          <w:noProof/>
          <w:lang w:val="fr-FR"/>
        </w:rPr>
      </w:pPr>
    </w:p>
    <w:p w14:paraId="7104792B" w14:textId="3054F82C" w:rsidR="00D14B95" w:rsidRDefault="00D14B95" w:rsidP="00761673">
      <w:pPr>
        <w:spacing w:after="0"/>
        <w:ind w:left="-851" w:right="-425"/>
        <w:rPr>
          <w:rFonts w:asciiTheme="minorHAnsi" w:hAnsiTheme="minorHAnsi"/>
          <w:b/>
          <w:noProof/>
          <w:lang w:val="fr-FR"/>
        </w:rPr>
      </w:pPr>
    </w:p>
    <w:p w14:paraId="46C174B2" w14:textId="2943FA43" w:rsidR="00D14B95" w:rsidRDefault="00D14B95" w:rsidP="00761673">
      <w:pPr>
        <w:spacing w:after="0"/>
        <w:ind w:left="-851" w:right="-425"/>
        <w:rPr>
          <w:rFonts w:asciiTheme="minorHAnsi" w:hAnsiTheme="minorHAnsi"/>
          <w:b/>
          <w:noProof/>
          <w:lang w:val="fr-FR"/>
        </w:rPr>
      </w:pPr>
    </w:p>
    <w:p w14:paraId="2FE494E9" w14:textId="0AE52A87" w:rsidR="00D14B95" w:rsidRDefault="00D14B95" w:rsidP="00761673">
      <w:pPr>
        <w:spacing w:after="0"/>
        <w:ind w:left="-851" w:right="-425"/>
        <w:rPr>
          <w:rFonts w:asciiTheme="minorHAnsi" w:hAnsiTheme="minorHAnsi"/>
          <w:b/>
          <w:noProof/>
          <w:lang w:val="fr-FR"/>
        </w:rPr>
      </w:pPr>
    </w:p>
    <w:p w14:paraId="149D3937" w14:textId="46073F40" w:rsidR="00D14B95" w:rsidRDefault="00D14B95" w:rsidP="00761673">
      <w:pPr>
        <w:spacing w:after="0"/>
        <w:ind w:left="-851" w:right="-425"/>
        <w:rPr>
          <w:rFonts w:asciiTheme="minorHAnsi" w:hAnsiTheme="minorHAnsi"/>
          <w:b/>
          <w:noProof/>
          <w:lang w:val="fr-FR"/>
        </w:rPr>
      </w:pPr>
    </w:p>
    <w:p w14:paraId="1F124362" w14:textId="77777777" w:rsidR="00D14B95" w:rsidRDefault="00D14B95" w:rsidP="00761673">
      <w:pPr>
        <w:spacing w:after="0"/>
        <w:ind w:left="-851" w:right="-425"/>
        <w:rPr>
          <w:rFonts w:asciiTheme="minorHAnsi" w:hAnsiTheme="minorHAnsi"/>
          <w:b/>
          <w:noProof/>
          <w:lang w:val="fr-FR"/>
        </w:rPr>
      </w:pPr>
    </w:p>
    <w:p w14:paraId="53048BF5" w14:textId="3F70F111" w:rsidR="00761673" w:rsidRPr="00761673" w:rsidRDefault="00761673" w:rsidP="00761673">
      <w:pPr>
        <w:spacing w:after="0"/>
        <w:ind w:left="-851" w:right="-425"/>
        <w:rPr>
          <w:rFonts w:asciiTheme="minorHAnsi" w:hAnsiTheme="minorHAnsi"/>
          <w:b/>
          <w:noProof/>
          <w:lang w:val="fr-FR"/>
        </w:rPr>
      </w:pPr>
      <w:r w:rsidRPr="00761673">
        <w:rPr>
          <w:rFonts w:asciiTheme="minorHAnsi" w:hAnsiTheme="minorHAnsi"/>
          <w:b/>
          <w:noProof/>
          <w:lang w:val="fr-FR"/>
        </w:rPr>
        <w:lastRenderedPageBreak/>
        <w:t>Activité 2 :</w:t>
      </w:r>
    </w:p>
    <w:p w14:paraId="5950E723" w14:textId="357A7A8A" w:rsidR="00D14B95" w:rsidRPr="00D14B95" w:rsidRDefault="00D14B95" w:rsidP="00D14B95">
      <w:pPr>
        <w:spacing w:before="120" w:after="0"/>
        <w:ind w:left="-851" w:right="-567"/>
        <w:rPr>
          <w:rFonts w:asciiTheme="minorHAnsi" w:hAnsiTheme="minorHAnsi" w:cstheme="minorHAnsi"/>
          <w:b/>
          <w:color w:val="16212C"/>
          <w:sz w:val="24"/>
          <w:szCs w:val="24"/>
          <w:lang w:val="fr-FR"/>
        </w:rPr>
      </w:pPr>
      <w:r>
        <w:rPr>
          <w:rFonts w:asciiTheme="minorHAnsi" w:hAnsiTheme="minorHAnsi" w:cs="Times"/>
          <w:b/>
          <w:color w:val="272727"/>
          <w:sz w:val="24"/>
          <w:szCs w:val="24"/>
          <w:lang w:val="fr-FR"/>
        </w:rPr>
        <w:t>Complé</w:t>
      </w:r>
      <w:r w:rsidR="0073075C" w:rsidRPr="00761673">
        <w:rPr>
          <w:rFonts w:asciiTheme="minorHAnsi" w:hAnsiTheme="minorHAnsi" w:cs="Times"/>
          <w:b/>
          <w:color w:val="272727"/>
          <w:sz w:val="24"/>
          <w:szCs w:val="24"/>
          <w:lang w:val="fr-FR"/>
        </w:rPr>
        <w:t>tez l</w:t>
      </w:r>
      <w:r>
        <w:rPr>
          <w:rFonts w:asciiTheme="minorHAnsi" w:hAnsiTheme="minorHAnsi" w:cs="Times"/>
          <w:b/>
          <w:color w:val="272727"/>
          <w:sz w:val="24"/>
          <w:szCs w:val="24"/>
          <w:lang w:val="fr-FR"/>
        </w:rPr>
        <w:t xml:space="preserve">es expressions ci-dessous dans les lacunes. </w:t>
      </w:r>
    </w:p>
    <w:p w14:paraId="6D6078D0" w14:textId="77777777" w:rsidR="00D52C8D" w:rsidRPr="00D14B95" w:rsidRDefault="00D52C8D" w:rsidP="00D52C8D">
      <w:pPr>
        <w:widowControl w:val="0"/>
        <w:autoSpaceDE w:val="0"/>
        <w:autoSpaceDN w:val="0"/>
        <w:adjustRightInd w:val="0"/>
        <w:spacing w:after="0"/>
        <w:ind w:left="-851"/>
        <w:jc w:val="center"/>
        <w:rPr>
          <w:rFonts w:asciiTheme="minorHAnsi" w:hAnsiTheme="minorHAnsi" w:cstheme="minorHAnsi"/>
          <w:i/>
          <w:color w:val="16212C"/>
          <w:sz w:val="24"/>
          <w:szCs w:val="24"/>
        </w:rPr>
      </w:pPr>
      <w:r w:rsidRPr="00D14B95">
        <w:rPr>
          <w:rFonts w:asciiTheme="minorHAnsi" w:hAnsiTheme="minorHAnsi" w:cstheme="minorHAnsi"/>
          <w:i/>
          <w:color w:val="16212C"/>
          <w:lang w:val="fr-FR"/>
        </w:rPr>
        <w:t>d’ailleurs</w:t>
      </w:r>
      <w:r w:rsidRPr="00D14B95">
        <w:rPr>
          <w:rFonts w:asciiTheme="minorHAnsi" w:hAnsiTheme="minorHAnsi" w:cstheme="minorHAnsi"/>
          <w:i/>
          <w:color w:val="16212C"/>
          <w:sz w:val="24"/>
          <w:szCs w:val="24"/>
          <w:lang w:val="fr-FR"/>
        </w:rPr>
        <w:t xml:space="preserve"> – pour la première fois – </w:t>
      </w:r>
      <w:r w:rsidRPr="00D14B95">
        <w:rPr>
          <w:rFonts w:asciiTheme="minorHAnsi" w:hAnsiTheme="minorHAnsi" w:cstheme="minorHAnsi"/>
          <w:i/>
          <w:color w:val="16212C"/>
          <w:sz w:val="24"/>
          <w:szCs w:val="24"/>
        </w:rPr>
        <w:t xml:space="preserve">au </w:t>
      </w:r>
      <w:proofErr w:type="spellStart"/>
      <w:r w:rsidRPr="00D14B95">
        <w:rPr>
          <w:rFonts w:asciiTheme="minorHAnsi" w:hAnsiTheme="minorHAnsi" w:cstheme="minorHAnsi"/>
          <w:i/>
          <w:color w:val="16212C"/>
          <w:sz w:val="24"/>
          <w:szCs w:val="24"/>
        </w:rPr>
        <w:t>même</w:t>
      </w:r>
      <w:proofErr w:type="spellEnd"/>
      <w:r w:rsidRPr="00D14B95">
        <w:rPr>
          <w:rFonts w:asciiTheme="minorHAnsi" w:hAnsiTheme="minorHAnsi" w:cstheme="minorHAnsi"/>
          <w:i/>
          <w:color w:val="16212C"/>
          <w:sz w:val="24"/>
          <w:szCs w:val="24"/>
        </w:rPr>
        <w:t xml:space="preserve"> titre </w:t>
      </w:r>
      <w:proofErr w:type="spellStart"/>
      <w:r w:rsidRPr="00D14B95">
        <w:rPr>
          <w:rFonts w:asciiTheme="minorHAnsi" w:hAnsiTheme="minorHAnsi" w:cstheme="minorHAnsi"/>
          <w:i/>
          <w:color w:val="16212C"/>
          <w:sz w:val="24"/>
          <w:szCs w:val="24"/>
        </w:rPr>
        <w:t>que</w:t>
      </w:r>
      <w:proofErr w:type="spellEnd"/>
      <w:r w:rsidRPr="00D14B95">
        <w:rPr>
          <w:rFonts w:asciiTheme="minorHAnsi" w:hAnsiTheme="minorHAnsi" w:cstheme="minorHAnsi"/>
          <w:i/>
          <w:color w:val="16212C"/>
          <w:sz w:val="24"/>
          <w:szCs w:val="24"/>
        </w:rPr>
        <w:t xml:space="preserve"> – en </w:t>
      </w:r>
      <w:proofErr w:type="spellStart"/>
      <w:r w:rsidRPr="00D14B95">
        <w:rPr>
          <w:rFonts w:asciiTheme="minorHAnsi" w:hAnsiTheme="minorHAnsi" w:cstheme="minorHAnsi"/>
          <w:i/>
          <w:color w:val="16212C"/>
          <w:sz w:val="24"/>
          <w:szCs w:val="24"/>
        </w:rPr>
        <w:t>effet</w:t>
      </w:r>
      <w:proofErr w:type="spellEnd"/>
      <w:r w:rsidRPr="00D14B95">
        <w:rPr>
          <w:rFonts w:asciiTheme="minorHAnsi" w:hAnsiTheme="minorHAnsi" w:cstheme="minorHAnsi"/>
          <w:i/>
          <w:color w:val="16212C"/>
          <w:sz w:val="24"/>
          <w:szCs w:val="24"/>
        </w:rPr>
        <w:t xml:space="preserve"> – </w:t>
      </w:r>
      <w:r w:rsidRPr="00D14B95">
        <w:rPr>
          <w:rFonts w:asciiTheme="minorHAnsi" w:hAnsiTheme="minorHAnsi" w:cstheme="minorHAnsi"/>
          <w:i/>
          <w:color w:val="16212C"/>
          <w:sz w:val="24"/>
          <w:szCs w:val="24"/>
          <w:lang w:val="fr-FR"/>
        </w:rPr>
        <w:t>toutefois – dans le but de</w:t>
      </w:r>
    </w:p>
    <w:p w14:paraId="1F5C176D" w14:textId="77777777" w:rsidR="00D52C8D" w:rsidRPr="00D52C8D" w:rsidRDefault="00D52C8D" w:rsidP="00D14B95">
      <w:pPr>
        <w:pStyle w:val="Nadpis3"/>
        <w:spacing w:before="0" w:after="180"/>
        <w:ind w:left="-851"/>
        <w:rPr>
          <w:rFonts w:asciiTheme="minorHAnsi" w:hAnsiTheme="minorHAnsi" w:cstheme="minorHAnsi"/>
          <w:b/>
          <w:color w:val="16212C"/>
          <w:sz w:val="24"/>
          <w:szCs w:val="24"/>
        </w:rPr>
      </w:pPr>
    </w:p>
    <w:p w14:paraId="51772795" w14:textId="0E745135" w:rsidR="002D60D0" w:rsidRPr="00D14B95" w:rsidRDefault="002D60D0" w:rsidP="00D52C8D">
      <w:pPr>
        <w:pStyle w:val="Nadpis3"/>
        <w:spacing w:before="0" w:after="180"/>
        <w:ind w:left="-851"/>
        <w:jc w:val="center"/>
        <w:rPr>
          <w:rFonts w:asciiTheme="minorHAnsi" w:hAnsiTheme="minorHAnsi" w:cstheme="minorHAnsi"/>
          <w:b/>
          <w:color w:val="16212C"/>
          <w:sz w:val="24"/>
          <w:szCs w:val="24"/>
          <w:lang w:val="fr-FR"/>
        </w:rPr>
      </w:pPr>
      <w:r w:rsidRPr="00D14B95">
        <w:rPr>
          <w:rFonts w:asciiTheme="minorHAnsi" w:hAnsiTheme="minorHAnsi" w:cstheme="minorHAnsi"/>
          <w:b/>
          <w:color w:val="16212C"/>
          <w:sz w:val="24"/>
          <w:szCs w:val="24"/>
          <w:lang w:val="fr-FR"/>
        </w:rPr>
        <w:t>Le prix de sciences économiques, un presque prix Nobel</w:t>
      </w:r>
    </w:p>
    <w:p w14:paraId="63365538" w14:textId="0A8CFBB5" w:rsidR="002D60D0" w:rsidRPr="00D14B95" w:rsidRDefault="002D60D0" w:rsidP="00D14B95">
      <w:pPr>
        <w:pStyle w:val="Normlnweb"/>
        <w:spacing w:before="0" w:beforeAutospacing="0" w:after="0" w:afterAutospacing="0"/>
        <w:ind w:left="-851"/>
        <w:rPr>
          <w:rFonts w:asciiTheme="minorHAnsi" w:hAnsiTheme="minorHAnsi" w:cstheme="minorHAnsi"/>
          <w:color w:val="16212C"/>
          <w:lang w:val="fr-FR"/>
        </w:rPr>
      </w:pPr>
      <w:r w:rsidRPr="00D14B95">
        <w:rPr>
          <w:rFonts w:asciiTheme="minorHAnsi" w:hAnsiTheme="minorHAnsi" w:cstheme="minorHAnsi"/>
          <w:color w:val="16212C"/>
          <w:lang w:val="fr-FR"/>
        </w:rPr>
        <w:t xml:space="preserve">Surnommé le « prix Nobel d’économie », le prix en sciences économiques en mémoire d’Alfred Nobel n’est pas réellement un prix Nobel </w:t>
      </w:r>
      <w:r w:rsidRPr="00D14B95">
        <w:rPr>
          <w:rFonts w:asciiTheme="minorHAnsi" w:hAnsiTheme="minorHAnsi" w:cs="Times"/>
          <w:color w:val="272727"/>
          <w:lang w:val="fr-FR"/>
        </w:rPr>
        <w:t xml:space="preserve">……………………..………… </w:t>
      </w:r>
      <w:r w:rsidRPr="00D14B95">
        <w:rPr>
          <w:rFonts w:asciiTheme="minorHAnsi" w:hAnsiTheme="minorHAnsi" w:cstheme="minorHAnsi"/>
          <w:color w:val="16212C"/>
          <w:lang w:val="fr-FR"/>
        </w:rPr>
        <w:t>au même titre que les autres (physique, chimie, médecine, paix, littérature).</w:t>
      </w:r>
    </w:p>
    <w:p w14:paraId="36703A3C" w14:textId="0D58A6C6" w:rsidR="002D60D0" w:rsidRPr="00D14B95" w:rsidRDefault="00D14B95" w:rsidP="00D14B95">
      <w:pPr>
        <w:pStyle w:val="Normlnweb"/>
        <w:spacing w:before="0" w:beforeAutospacing="0" w:after="0" w:afterAutospacing="0"/>
        <w:ind w:left="-851"/>
        <w:rPr>
          <w:rFonts w:asciiTheme="minorHAnsi" w:hAnsiTheme="minorHAnsi" w:cstheme="minorHAnsi"/>
          <w:color w:val="16212C"/>
          <w:lang w:val="fr-FR"/>
        </w:rPr>
      </w:pPr>
      <w:r w:rsidRPr="00D14B95">
        <w:rPr>
          <w:rFonts w:asciiTheme="minorHAnsi" w:hAnsiTheme="minorHAnsi" w:cs="Times"/>
          <w:color w:val="272727"/>
          <w:lang w:val="fr-FR"/>
        </w:rPr>
        <w:t>……………………..…………</w:t>
      </w:r>
      <w:r w:rsidR="002D60D0" w:rsidRPr="00D14B95">
        <w:rPr>
          <w:rFonts w:asciiTheme="minorHAnsi" w:hAnsiTheme="minorHAnsi" w:cstheme="minorHAnsi"/>
          <w:color w:val="16212C"/>
          <w:lang w:val="fr-FR"/>
        </w:rPr>
        <w:t xml:space="preserve">, l’économie ne figure pas dans la liste des disciplines qu’Alfred Nobel a désignées </w:t>
      </w:r>
      <w:r w:rsidRPr="00D14B95">
        <w:rPr>
          <w:rFonts w:asciiTheme="minorHAnsi" w:hAnsiTheme="minorHAnsi" w:cs="Times"/>
          <w:color w:val="272727"/>
          <w:lang w:val="fr-FR"/>
        </w:rPr>
        <w:t>……………………..…………</w:t>
      </w:r>
      <w:r>
        <w:rPr>
          <w:rFonts w:asciiTheme="minorHAnsi" w:hAnsiTheme="minorHAnsi" w:cs="Times"/>
          <w:color w:val="272727"/>
          <w:lang w:val="fr-FR"/>
        </w:rPr>
        <w:t xml:space="preserve"> </w:t>
      </w:r>
      <w:r w:rsidR="002D60D0" w:rsidRPr="00D14B95">
        <w:rPr>
          <w:rFonts w:asciiTheme="minorHAnsi" w:hAnsiTheme="minorHAnsi" w:cstheme="minorHAnsi"/>
          <w:color w:val="16212C"/>
          <w:lang w:val="fr-FR"/>
        </w:rPr>
        <w:t>distinguer les individus ayant permis des progrès remarquables pour le savoir et l’humanité dans leurs domaines.</w:t>
      </w:r>
    </w:p>
    <w:p w14:paraId="0A76D110" w14:textId="55B394EE" w:rsidR="002D60D0" w:rsidRPr="00D14B95" w:rsidRDefault="002D60D0" w:rsidP="00D14B95">
      <w:pPr>
        <w:pStyle w:val="Normlnweb"/>
        <w:spacing w:before="0" w:beforeAutospacing="0" w:after="0" w:afterAutospacing="0"/>
        <w:ind w:left="-851"/>
        <w:rPr>
          <w:rFonts w:asciiTheme="minorHAnsi" w:hAnsiTheme="minorHAnsi" w:cstheme="minorHAnsi"/>
          <w:color w:val="16212C"/>
          <w:lang w:val="fr-FR"/>
        </w:rPr>
      </w:pPr>
      <w:r w:rsidRPr="00D14B95">
        <w:rPr>
          <w:rFonts w:asciiTheme="minorHAnsi" w:hAnsiTheme="minorHAnsi" w:cstheme="minorHAnsi"/>
          <w:color w:val="16212C"/>
          <w:lang w:val="fr-FR"/>
        </w:rPr>
        <w:t xml:space="preserve">Le prix a été créé par la Banque de Suède en 1968 et a été décerné </w:t>
      </w:r>
      <w:r w:rsidR="00D14B95" w:rsidRPr="00D14B95">
        <w:rPr>
          <w:rFonts w:asciiTheme="minorHAnsi" w:hAnsiTheme="minorHAnsi" w:cs="Times"/>
          <w:color w:val="272727"/>
          <w:lang w:val="fr-FR"/>
        </w:rPr>
        <w:t>……………………..…………</w:t>
      </w:r>
      <w:r w:rsidR="00D14B95">
        <w:rPr>
          <w:rFonts w:asciiTheme="minorHAnsi" w:hAnsiTheme="minorHAnsi" w:cs="Times"/>
          <w:color w:val="272727"/>
          <w:lang w:val="fr-FR"/>
        </w:rPr>
        <w:t xml:space="preserve"> </w:t>
      </w:r>
      <w:r w:rsidRPr="00D14B95">
        <w:rPr>
          <w:rFonts w:asciiTheme="minorHAnsi" w:hAnsiTheme="minorHAnsi" w:cstheme="minorHAnsi"/>
          <w:color w:val="16212C"/>
          <w:lang w:val="fr-FR"/>
        </w:rPr>
        <w:t xml:space="preserve">en 1969. La création du prix et ses conditions d’attribution se sont </w:t>
      </w:r>
      <w:r w:rsidR="00D14B95" w:rsidRPr="00D14B95">
        <w:rPr>
          <w:rFonts w:asciiTheme="minorHAnsi" w:hAnsiTheme="minorHAnsi" w:cs="Times"/>
          <w:color w:val="272727"/>
          <w:lang w:val="fr-FR"/>
        </w:rPr>
        <w:t>……………………..…………</w:t>
      </w:r>
      <w:r w:rsidRPr="00D14B95">
        <w:rPr>
          <w:rFonts w:asciiTheme="minorHAnsi" w:hAnsiTheme="minorHAnsi" w:cstheme="minorHAnsi"/>
          <w:color w:val="16212C"/>
          <w:lang w:val="fr-FR"/>
        </w:rPr>
        <w:t xml:space="preserve"> faites en accord avec la Fondation Nobel et l’Académie royale des sciences de Suède (qui est chargée de décerner les prix en physique et en chimie). Le prix de sciences économiques</w:t>
      </w:r>
      <w:r w:rsidR="00D14B95">
        <w:rPr>
          <w:rFonts w:asciiTheme="minorHAnsi" w:hAnsiTheme="minorHAnsi" w:cstheme="minorHAnsi"/>
          <w:color w:val="16212C"/>
          <w:lang w:val="fr-FR"/>
        </w:rPr>
        <w:t xml:space="preserve"> apparaït </w:t>
      </w:r>
      <w:r w:rsidR="00D14B95" w:rsidRPr="00D14B95">
        <w:rPr>
          <w:rFonts w:asciiTheme="minorHAnsi" w:hAnsiTheme="minorHAnsi" w:cs="Times"/>
          <w:color w:val="272727"/>
          <w:lang w:val="fr-FR"/>
        </w:rPr>
        <w:t>……………………..…………</w:t>
      </w:r>
      <w:r w:rsidR="00D14B95">
        <w:rPr>
          <w:rFonts w:asciiTheme="minorHAnsi" w:hAnsiTheme="minorHAnsi" w:cstheme="minorHAnsi"/>
          <w:color w:val="16212C"/>
          <w:lang w:val="fr-FR"/>
        </w:rPr>
        <w:t xml:space="preserve"> sur le site officiel des Nobel</w:t>
      </w:r>
      <w:r w:rsidR="00D14B95" w:rsidRPr="00D14B95">
        <w:rPr>
          <w:rFonts w:asciiTheme="minorHAnsi" w:hAnsiTheme="minorHAnsi" w:cstheme="minorHAnsi"/>
          <w:color w:val="16212C"/>
          <w:lang w:val="fr-FR"/>
        </w:rPr>
        <w:t xml:space="preserve"> </w:t>
      </w:r>
      <w:r w:rsidRPr="00D14B95">
        <w:rPr>
          <w:rFonts w:asciiTheme="minorHAnsi" w:hAnsiTheme="minorHAnsi" w:cstheme="minorHAnsi"/>
          <w:color w:val="16212C"/>
          <w:lang w:val="fr-FR"/>
        </w:rPr>
        <w:t>aux côtés des autres.</w:t>
      </w:r>
    </w:p>
    <w:p w14:paraId="51AE80D9" w14:textId="50FD5CD4" w:rsidR="00D14B95" w:rsidRDefault="002D60D0" w:rsidP="002D60D0">
      <w:pPr>
        <w:widowControl w:val="0"/>
        <w:autoSpaceDE w:val="0"/>
        <w:autoSpaceDN w:val="0"/>
        <w:adjustRightInd w:val="0"/>
        <w:spacing w:after="0"/>
        <w:ind w:left="-851"/>
        <w:rPr>
          <w:rFonts w:asciiTheme="minorHAnsi" w:hAnsiTheme="minorHAnsi" w:cs="Times"/>
          <w:color w:val="272727"/>
          <w:sz w:val="24"/>
          <w:szCs w:val="24"/>
          <w:lang w:val="fr-FR"/>
        </w:rPr>
      </w:pPr>
      <w:r>
        <w:rPr>
          <w:rFonts w:ascii="Helvetica" w:hAnsi="Helvetica" w:cs="Helvetica"/>
          <w:color w:val="16212C"/>
          <w:sz w:val="20"/>
          <w:szCs w:val="20"/>
          <w:shd w:val="clear" w:color="auto" w:fill="E9EDF0"/>
        </w:rPr>
        <w:br/>
      </w:r>
    </w:p>
    <w:p w14:paraId="7273B31E" w14:textId="354C342B" w:rsidR="00F879A9" w:rsidRPr="000D41E8" w:rsidRDefault="00F879A9" w:rsidP="00F879A9">
      <w:pPr>
        <w:spacing w:after="0"/>
        <w:ind w:left="-851" w:right="-425"/>
        <w:rPr>
          <w:rFonts w:asciiTheme="minorHAnsi" w:hAnsiTheme="minorHAnsi"/>
          <w:b/>
          <w:noProof/>
          <w:lang w:val="fr-FR"/>
        </w:rPr>
      </w:pPr>
      <w:r w:rsidRPr="000D41E8">
        <w:rPr>
          <w:rFonts w:asciiTheme="minorHAnsi" w:hAnsiTheme="minorHAnsi"/>
          <w:b/>
          <w:noProof/>
          <w:lang w:val="fr-FR"/>
        </w:rPr>
        <w:t xml:space="preserve">Activité </w:t>
      </w:r>
      <w:r w:rsidR="00761673" w:rsidRPr="000D41E8">
        <w:rPr>
          <w:rFonts w:asciiTheme="minorHAnsi" w:hAnsiTheme="minorHAnsi"/>
          <w:b/>
          <w:noProof/>
          <w:lang w:val="fr-FR"/>
        </w:rPr>
        <w:t>3</w:t>
      </w:r>
      <w:r w:rsidRPr="000D41E8">
        <w:rPr>
          <w:rFonts w:asciiTheme="minorHAnsi" w:hAnsiTheme="minorHAnsi"/>
          <w:b/>
          <w:noProof/>
          <w:lang w:val="fr-FR"/>
        </w:rPr>
        <w:t xml:space="preserve"> :</w:t>
      </w:r>
    </w:p>
    <w:p w14:paraId="38A6F81D" w14:textId="00C18C57" w:rsidR="00AE010E" w:rsidRDefault="000D41E8" w:rsidP="00AE010E">
      <w:pPr>
        <w:spacing w:after="0"/>
        <w:ind w:left="-851" w:right="-567"/>
        <w:rPr>
          <w:rFonts w:asciiTheme="minorHAnsi" w:hAnsiTheme="minorHAnsi"/>
          <w:noProof/>
          <w:lang w:val="fr-FR"/>
        </w:rPr>
      </w:pPr>
      <w:r w:rsidRPr="00301D62">
        <w:rPr>
          <w:rFonts w:asciiTheme="minorHAnsi" w:hAnsiTheme="minorHAnsi" w:cs="Gisha"/>
          <w:noProof/>
          <w:sz w:val="24"/>
          <w:szCs w:val="24"/>
          <w:lang w:eastAsia="cs-CZ"/>
        </w:rPr>
        <w:drawing>
          <wp:inline distT="0" distB="0" distL="0" distR="0" wp14:anchorId="2CEC52C0" wp14:editId="012F5942">
            <wp:extent cx="341630" cy="341630"/>
            <wp:effectExtent l="19050" t="0" r="1270" b="0"/>
            <wp:docPr id="16" name="obrázek 30" descr="C:\Users\xmazoch\Desktop\ZAKAZKY\2010\055smerdova-ikonky\web\icons\k-zamysleni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C:\Users\xmazoch\Desktop\ZAKAZKY\2010\055smerdova-ikonky\web\icons\k-zamysleni128.png"/>
                    <pic:cNvPicPr>
                      <a:picLocks noChangeAspect="1" noChangeArrowheads="1"/>
                    </pic:cNvPicPr>
                  </pic:nvPicPr>
                  <pic:blipFill>
                    <a:blip r:embed="rId30"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r w:rsidR="00AE010E" w:rsidRPr="00015883">
        <w:rPr>
          <w:rFonts w:ascii="Segoe UI" w:hAnsi="Segoe UI" w:cs="Segoe UI"/>
          <w:b/>
          <w:bCs/>
          <w:color w:val="171717"/>
          <w:sz w:val="23"/>
          <w:szCs w:val="23"/>
        </w:rPr>
        <w:t xml:space="preserve"> 1. </w:t>
      </w:r>
      <w:proofErr w:type="spellStart"/>
      <w:r w:rsidR="00AE010E" w:rsidRPr="00015883">
        <w:rPr>
          <w:rFonts w:ascii="Segoe UI" w:hAnsi="Segoe UI" w:cs="Segoe UI"/>
          <w:b/>
          <w:bCs/>
          <w:color w:val="171717"/>
          <w:sz w:val="23"/>
          <w:szCs w:val="23"/>
        </w:rPr>
        <w:t>Complétez</w:t>
      </w:r>
      <w:proofErr w:type="spellEnd"/>
      <w:r w:rsidR="00AE010E" w:rsidRPr="00015883">
        <w:rPr>
          <w:rFonts w:ascii="Segoe UI" w:hAnsi="Segoe UI" w:cs="Segoe UI"/>
          <w:b/>
          <w:bCs/>
          <w:color w:val="171717"/>
          <w:sz w:val="23"/>
          <w:szCs w:val="23"/>
        </w:rPr>
        <w:t xml:space="preserve"> les </w:t>
      </w:r>
      <w:proofErr w:type="spellStart"/>
      <w:r w:rsidR="00AE010E" w:rsidRPr="00015883">
        <w:rPr>
          <w:rFonts w:ascii="Segoe UI" w:hAnsi="Segoe UI" w:cs="Segoe UI"/>
          <w:b/>
          <w:bCs/>
          <w:color w:val="171717"/>
          <w:sz w:val="23"/>
          <w:szCs w:val="23"/>
        </w:rPr>
        <w:t>phrases</w:t>
      </w:r>
      <w:proofErr w:type="spellEnd"/>
      <w:r w:rsidR="00AE010E" w:rsidRPr="00015883">
        <w:rPr>
          <w:rFonts w:ascii="Segoe UI" w:hAnsi="Segoe UI" w:cs="Segoe UI"/>
          <w:b/>
          <w:bCs/>
          <w:color w:val="171717"/>
          <w:sz w:val="23"/>
          <w:szCs w:val="23"/>
        </w:rPr>
        <w:t xml:space="preserve"> (</w:t>
      </w:r>
      <w:proofErr w:type="spellStart"/>
      <w:r w:rsidR="00AE010E" w:rsidRPr="00015883">
        <w:rPr>
          <w:rFonts w:ascii="Segoe UI" w:hAnsi="Segoe UI" w:cs="Segoe UI"/>
          <w:b/>
          <w:bCs/>
          <w:color w:val="171717"/>
          <w:sz w:val="23"/>
          <w:szCs w:val="23"/>
        </w:rPr>
        <w:t>avec</w:t>
      </w:r>
      <w:proofErr w:type="spellEnd"/>
      <w:r w:rsidR="00AE010E" w:rsidRPr="00015883">
        <w:rPr>
          <w:rFonts w:ascii="Segoe UI" w:hAnsi="Segoe UI" w:cs="Segoe UI"/>
          <w:b/>
          <w:bCs/>
          <w:color w:val="171717"/>
          <w:sz w:val="23"/>
          <w:szCs w:val="23"/>
        </w:rPr>
        <w:t xml:space="preserve"> les </w:t>
      </w:r>
      <w:proofErr w:type="spellStart"/>
      <w:r w:rsidR="00AE010E" w:rsidRPr="00015883">
        <w:rPr>
          <w:rFonts w:ascii="Segoe UI" w:hAnsi="Segoe UI" w:cs="Segoe UI"/>
          <w:b/>
          <w:bCs/>
          <w:color w:val="171717"/>
          <w:sz w:val="23"/>
          <w:szCs w:val="23"/>
        </w:rPr>
        <w:t>mots</w:t>
      </w:r>
      <w:proofErr w:type="spellEnd"/>
      <w:r w:rsidR="00AE010E" w:rsidRPr="00015883">
        <w:rPr>
          <w:rFonts w:ascii="Segoe UI" w:hAnsi="Segoe UI" w:cs="Segoe UI"/>
          <w:b/>
          <w:bCs/>
          <w:color w:val="171717"/>
          <w:sz w:val="23"/>
          <w:szCs w:val="23"/>
        </w:rPr>
        <w:t xml:space="preserve"> en </w:t>
      </w:r>
      <w:proofErr w:type="spellStart"/>
      <w:r w:rsidR="00AE010E" w:rsidRPr="00015883">
        <w:rPr>
          <w:rFonts w:ascii="Segoe UI" w:hAnsi="Segoe UI" w:cs="Segoe UI"/>
          <w:b/>
          <w:bCs/>
          <w:color w:val="171717"/>
          <w:sz w:val="23"/>
          <w:szCs w:val="23"/>
        </w:rPr>
        <w:t>gras</w:t>
      </w:r>
      <w:proofErr w:type="spellEnd"/>
      <w:r w:rsidR="00AE010E" w:rsidRPr="00015883">
        <w:rPr>
          <w:rFonts w:ascii="Segoe UI" w:hAnsi="Segoe UI" w:cs="Segoe UI"/>
          <w:b/>
          <w:bCs/>
          <w:color w:val="171717"/>
          <w:sz w:val="23"/>
          <w:szCs w:val="23"/>
        </w:rPr>
        <w:t>).</w:t>
      </w:r>
      <w:r w:rsidR="00AE010E" w:rsidRPr="00015883">
        <w:rPr>
          <w:rFonts w:ascii="Segoe UI" w:hAnsi="Segoe UI" w:cs="Segoe UI"/>
          <w:b/>
          <w:bCs/>
          <w:color w:val="171717"/>
          <w:sz w:val="23"/>
          <w:szCs w:val="23"/>
        </w:rPr>
        <w:br/>
        <w:t xml:space="preserve">2. </w:t>
      </w:r>
      <w:proofErr w:type="spellStart"/>
      <w:r w:rsidR="00AE010E" w:rsidRPr="00015883">
        <w:rPr>
          <w:rFonts w:ascii="Segoe UI" w:hAnsi="Segoe UI" w:cs="Segoe UI"/>
          <w:b/>
          <w:bCs/>
          <w:color w:val="171717"/>
          <w:sz w:val="23"/>
          <w:szCs w:val="23"/>
        </w:rPr>
        <w:t>Identifiez</w:t>
      </w:r>
      <w:proofErr w:type="spellEnd"/>
      <w:r w:rsidR="00AE010E" w:rsidRPr="00015883">
        <w:rPr>
          <w:rFonts w:ascii="Segoe UI" w:hAnsi="Segoe UI" w:cs="Segoe UI"/>
          <w:b/>
          <w:bCs/>
          <w:color w:val="171717"/>
          <w:sz w:val="23"/>
          <w:szCs w:val="23"/>
        </w:rPr>
        <w:t xml:space="preserve"> </w:t>
      </w:r>
      <w:proofErr w:type="spellStart"/>
      <w:r w:rsidR="00AE010E" w:rsidRPr="00015883">
        <w:rPr>
          <w:rFonts w:ascii="Segoe UI" w:hAnsi="Segoe UI" w:cs="Segoe UI"/>
          <w:b/>
          <w:bCs/>
          <w:color w:val="171717"/>
          <w:sz w:val="23"/>
          <w:szCs w:val="23"/>
        </w:rPr>
        <w:t>le</w:t>
      </w:r>
      <w:proofErr w:type="spellEnd"/>
      <w:r w:rsidR="00AE010E" w:rsidRPr="00015883">
        <w:rPr>
          <w:rFonts w:ascii="Segoe UI" w:hAnsi="Segoe UI" w:cs="Segoe UI"/>
          <w:b/>
          <w:bCs/>
          <w:color w:val="171717"/>
          <w:sz w:val="23"/>
          <w:szCs w:val="23"/>
        </w:rPr>
        <w:t xml:space="preserve"> </w:t>
      </w:r>
      <w:proofErr w:type="spellStart"/>
      <w:r w:rsidR="00AE010E" w:rsidRPr="00015883">
        <w:rPr>
          <w:rFonts w:ascii="Segoe UI" w:hAnsi="Segoe UI" w:cs="Segoe UI"/>
          <w:b/>
          <w:bCs/>
          <w:color w:val="171717"/>
          <w:sz w:val="23"/>
          <w:szCs w:val="23"/>
        </w:rPr>
        <w:t>rôle</w:t>
      </w:r>
      <w:proofErr w:type="spellEnd"/>
      <w:r w:rsidR="00AE010E" w:rsidRPr="00015883">
        <w:rPr>
          <w:rFonts w:ascii="Segoe UI" w:hAnsi="Segoe UI" w:cs="Segoe UI"/>
          <w:b/>
          <w:bCs/>
          <w:color w:val="171717"/>
          <w:sz w:val="23"/>
          <w:szCs w:val="23"/>
        </w:rPr>
        <w:t xml:space="preserve"> </w:t>
      </w:r>
      <w:proofErr w:type="spellStart"/>
      <w:r w:rsidR="00AE010E" w:rsidRPr="00015883">
        <w:rPr>
          <w:rFonts w:ascii="Segoe UI" w:hAnsi="Segoe UI" w:cs="Segoe UI"/>
          <w:b/>
          <w:bCs/>
          <w:color w:val="171717"/>
          <w:sz w:val="23"/>
          <w:szCs w:val="23"/>
        </w:rPr>
        <w:t>du</w:t>
      </w:r>
      <w:proofErr w:type="spellEnd"/>
      <w:r w:rsidR="00AE010E" w:rsidRPr="00015883">
        <w:rPr>
          <w:rFonts w:ascii="Segoe UI" w:hAnsi="Segoe UI" w:cs="Segoe UI"/>
          <w:b/>
          <w:bCs/>
          <w:color w:val="171717"/>
          <w:sz w:val="23"/>
          <w:szCs w:val="23"/>
        </w:rPr>
        <w:t xml:space="preserve"> mot ou de </w:t>
      </w:r>
      <w:proofErr w:type="spellStart"/>
      <w:r w:rsidR="00AE010E" w:rsidRPr="00015883">
        <w:rPr>
          <w:rFonts w:ascii="Segoe UI" w:hAnsi="Segoe UI" w:cs="Segoe UI"/>
          <w:b/>
          <w:bCs/>
          <w:color w:val="171717"/>
          <w:sz w:val="23"/>
          <w:szCs w:val="23"/>
        </w:rPr>
        <w:t>l'expression</w:t>
      </w:r>
      <w:proofErr w:type="spellEnd"/>
      <w:r w:rsidR="00AE010E" w:rsidRPr="00015883">
        <w:rPr>
          <w:rFonts w:ascii="Segoe UI" w:hAnsi="Segoe UI" w:cs="Segoe UI"/>
          <w:b/>
          <w:bCs/>
          <w:color w:val="171717"/>
          <w:sz w:val="23"/>
          <w:szCs w:val="23"/>
        </w:rPr>
        <w:t xml:space="preserve"> </w:t>
      </w:r>
      <w:proofErr w:type="spellStart"/>
      <w:r w:rsidR="00AE010E" w:rsidRPr="00015883">
        <w:rPr>
          <w:rFonts w:ascii="Segoe UI" w:hAnsi="Segoe UI" w:cs="Segoe UI"/>
          <w:b/>
          <w:bCs/>
          <w:color w:val="171717"/>
          <w:sz w:val="23"/>
          <w:szCs w:val="23"/>
        </w:rPr>
        <w:t>retrouvé</w:t>
      </w:r>
      <w:proofErr w:type="spellEnd"/>
      <w:r w:rsidR="00AE010E" w:rsidRPr="00015883">
        <w:rPr>
          <w:rFonts w:ascii="Segoe UI" w:hAnsi="Segoe UI" w:cs="Segoe UI"/>
          <w:b/>
          <w:bCs/>
          <w:color w:val="171717"/>
          <w:sz w:val="23"/>
          <w:szCs w:val="23"/>
        </w:rPr>
        <w:t xml:space="preserve"> (</w:t>
      </w:r>
      <w:proofErr w:type="spellStart"/>
      <w:r w:rsidR="00AE010E" w:rsidRPr="00015883">
        <w:rPr>
          <w:rFonts w:ascii="Segoe UI" w:hAnsi="Segoe UI" w:cs="Segoe UI"/>
          <w:b/>
          <w:bCs/>
          <w:color w:val="171717"/>
          <w:sz w:val="23"/>
          <w:szCs w:val="23"/>
        </w:rPr>
        <w:t>avec</w:t>
      </w:r>
      <w:proofErr w:type="spellEnd"/>
      <w:r w:rsidR="00AE010E" w:rsidRPr="00015883">
        <w:rPr>
          <w:rFonts w:ascii="Segoe UI" w:hAnsi="Segoe UI" w:cs="Segoe UI"/>
          <w:b/>
          <w:bCs/>
          <w:color w:val="171717"/>
          <w:sz w:val="23"/>
          <w:szCs w:val="23"/>
        </w:rPr>
        <w:t xml:space="preserve"> les </w:t>
      </w:r>
      <w:proofErr w:type="spellStart"/>
      <w:r w:rsidR="00AE010E" w:rsidRPr="00015883">
        <w:rPr>
          <w:rFonts w:ascii="Segoe UI" w:hAnsi="Segoe UI" w:cs="Segoe UI"/>
          <w:b/>
          <w:bCs/>
          <w:color w:val="171717"/>
          <w:sz w:val="23"/>
          <w:szCs w:val="23"/>
        </w:rPr>
        <w:t>mots</w:t>
      </w:r>
      <w:proofErr w:type="spellEnd"/>
      <w:r w:rsidR="00AE010E" w:rsidRPr="00015883">
        <w:rPr>
          <w:rFonts w:ascii="Segoe UI" w:hAnsi="Segoe UI" w:cs="Segoe UI"/>
          <w:b/>
          <w:bCs/>
          <w:color w:val="171717"/>
          <w:sz w:val="23"/>
          <w:szCs w:val="23"/>
        </w:rPr>
        <w:t> </w:t>
      </w:r>
      <w:r w:rsidR="00AE010E" w:rsidRPr="00015883">
        <w:rPr>
          <w:rStyle w:val="Zdraznn"/>
          <w:rFonts w:ascii="Segoe UI" w:hAnsi="Segoe UI" w:cs="Segoe UI"/>
          <w:b/>
          <w:bCs/>
          <w:color w:val="171717"/>
          <w:sz w:val="23"/>
          <w:szCs w:val="23"/>
        </w:rPr>
        <w:t xml:space="preserve">en </w:t>
      </w:r>
      <w:proofErr w:type="spellStart"/>
      <w:r w:rsidR="00AE010E" w:rsidRPr="00015883">
        <w:rPr>
          <w:rStyle w:val="Zdraznn"/>
          <w:rFonts w:ascii="Segoe UI" w:hAnsi="Segoe UI" w:cs="Segoe UI"/>
          <w:b/>
          <w:bCs/>
          <w:color w:val="171717"/>
          <w:sz w:val="23"/>
          <w:szCs w:val="23"/>
        </w:rPr>
        <w:t>italique</w:t>
      </w:r>
      <w:proofErr w:type="spellEnd"/>
      <w:r w:rsidR="00AE010E" w:rsidRPr="00015883">
        <w:rPr>
          <w:rFonts w:ascii="Segoe UI" w:hAnsi="Segoe UI" w:cs="Segoe UI"/>
          <w:b/>
          <w:bCs/>
          <w:color w:val="171717"/>
          <w:sz w:val="23"/>
          <w:szCs w:val="23"/>
        </w:rPr>
        <w:t>).</w:t>
      </w:r>
    </w:p>
    <w:p w14:paraId="79DFAEC7" w14:textId="77777777" w:rsidR="00015883" w:rsidRDefault="00015883" w:rsidP="00AE010E">
      <w:pPr>
        <w:spacing w:after="0" w:line="240" w:lineRule="auto"/>
        <w:ind w:left="-360" w:right="1200"/>
        <w:rPr>
          <w:rStyle w:val="Siln"/>
          <w:rFonts w:asciiTheme="minorHAnsi" w:hAnsiTheme="minorHAnsi" w:cstheme="minorHAnsi"/>
          <w:sz w:val="24"/>
          <w:szCs w:val="24"/>
          <w:lang w:val="fr-FR"/>
        </w:rPr>
      </w:pPr>
    </w:p>
    <w:p w14:paraId="310F4D33" w14:textId="54025E12" w:rsidR="00AE010E" w:rsidRPr="00015883" w:rsidRDefault="00AE010E" w:rsidP="00AE010E">
      <w:pPr>
        <w:spacing w:after="0" w:line="240" w:lineRule="auto"/>
        <w:ind w:left="-360" w:right="1200"/>
        <w:rPr>
          <w:rStyle w:val="Zdraznn"/>
          <w:rFonts w:asciiTheme="minorHAnsi" w:hAnsiTheme="minorHAnsi" w:cstheme="minorHAnsi"/>
          <w:sz w:val="24"/>
          <w:szCs w:val="24"/>
          <w:lang w:val="fr-FR"/>
        </w:rPr>
      </w:pPr>
      <w:r w:rsidRPr="00015883">
        <w:rPr>
          <w:rStyle w:val="Siln"/>
          <w:rFonts w:asciiTheme="minorHAnsi" w:hAnsiTheme="minorHAnsi" w:cstheme="minorHAnsi"/>
          <w:sz w:val="24"/>
          <w:szCs w:val="24"/>
          <w:lang w:val="fr-FR"/>
        </w:rPr>
        <w:t>Lorsque</w:t>
      </w:r>
      <w:r w:rsidR="00015883" w:rsidRPr="00015883">
        <w:rPr>
          <w:rStyle w:val="Siln"/>
          <w:rFonts w:asciiTheme="minorHAnsi" w:hAnsiTheme="minorHAnsi" w:cstheme="minorHAnsi"/>
          <w:sz w:val="24"/>
          <w:szCs w:val="24"/>
          <w:lang w:val="fr-FR"/>
        </w:rPr>
        <w:t xml:space="preserve"> - </w:t>
      </w:r>
      <w:r w:rsidRPr="00015883">
        <w:rPr>
          <w:rStyle w:val="Zdraznn"/>
          <w:rFonts w:asciiTheme="minorHAnsi" w:hAnsiTheme="minorHAnsi" w:cstheme="minorHAnsi"/>
          <w:sz w:val="24"/>
          <w:szCs w:val="24"/>
          <w:lang w:val="fr-FR"/>
        </w:rPr>
        <w:t>une hypothèse</w:t>
      </w:r>
      <w:r w:rsidR="00015883" w:rsidRPr="00015883">
        <w:rPr>
          <w:rStyle w:val="Zdraznn"/>
          <w:rFonts w:asciiTheme="minorHAnsi" w:hAnsiTheme="minorHAnsi" w:cstheme="minorHAnsi"/>
          <w:sz w:val="24"/>
          <w:szCs w:val="24"/>
          <w:lang w:val="fr-FR"/>
        </w:rPr>
        <w:t xml:space="preserve"> - </w:t>
      </w:r>
      <w:r w:rsidRPr="00015883">
        <w:rPr>
          <w:rStyle w:val="Zdraznn"/>
          <w:rFonts w:asciiTheme="minorHAnsi" w:hAnsiTheme="minorHAnsi" w:cstheme="minorHAnsi"/>
          <w:sz w:val="24"/>
          <w:szCs w:val="24"/>
          <w:lang w:val="fr-FR"/>
        </w:rPr>
        <w:t>la forte relation</w:t>
      </w:r>
      <w:r w:rsidR="00015883" w:rsidRPr="00015883">
        <w:rPr>
          <w:rStyle w:val="Zdraznn"/>
          <w:rFonts w:asciiTheme="minorHAnsi" w:hAnsiTheme="minorHAnsi" w:cstheme="minorHAnsi"/>
          <w:sz w:val="24"/>
          <w:szCs w:val="24"/>
          <w:lang w:val="fr-FR"/>
        </w:rPr>
        <w:t xml:space="preserve"> - </w:t>
      </w:r>
      <w:r w:rsidRPr="00015883">
        <w:rPr>
          <w:rStyle w:val="Siln"/>
          <w:rFonts w:asciiTheme="minorHAnsi" w:hAnsiTheme="minorHAnsi" w:cstheme="minorHAnsi"/>
          <w:sz w:val="24"/>
          <w:szCs w:val="24"/>
          <w:lang w:val="fr-FR"/>
        </w:rPr>
        <w:t>Dans le cas de</w:t>
      </w:r>
      <w:r w:rsidR="00015883" w:rsidRPr="00015883">
        <w:rPr>
          <w:rStyle w:val="Siln"/>
          <w:rFonts w:asciiTheme="minorHAnsi" w:hAnsiTheme="minorHAnsi" w:cstheme="minorHAnsi"/>
          <w:sz w:val="24"/>
          <w:szCs w:val="24"/>
          <w:lang w:val="fr-FR"/>
        </w:rPr>
        <w:t xml:space="preserve"> – </w:t>
      </w:r>
      <w:r w:rsidRPr="00015883">
        <w:rPr>
          <w:rStyle w:val="Siln"/>
          <w:rFonts w:asciiTheme="minorHAnsi" w:hAnsiTheme="minorHAnsi" w:cstheme="minorHAnsi"/>
          <w:sz w:val="24"/>
          <w:szCs w:val="24"/>
          <w:lang w:val="fr-FR"/>
        </w:rPr>
        <w:t>Si</w:t>
      </w:r>
      <w:r w:rsidR="00015883" w:rsidRPr="00015883">
        <w:rPr>
          <w:rStyle w:val="Siln"/>
          <w:rFonts w:asciiTheme="minorHAnsi" w:hAnsiTheme="minorHAnsi" w:cstheme="minorHAnsi"/>
          <w:sz w:val="24"/>
          <w:szCs w:val="24"/>
          <w:lang w:val="fr-FR"/>
        </w:rPr>
        <w:t xml:space="preserve"> – </w:t>
      </w:r>
      <w:r w:rsidRPr="00015883">
        <w:rPr>
          <w:rStyle w:val="Siln"/>
          <w:rFonts w:asciiTheme="minorHAnsi" w:hAnsiTheme="minorHAnsi" w:cstheme="minorHAnsi"/>
          <w:sz w:val="24"/>
          <w:szCs w:val="24"/>
          <w:lang w:val="fr-FR"/>
        </w:rPr>
        <w:t>lentement</w:t>
      </w:r>
      <w:r w:rsidR="00015883" w:rsidRPr="00015883">
        <w:rPr>
          <w:rStyle w:val="Siln"/>
          <w:rFonts w:asciiTheme="minorHAnsi" w:hAnsiTheme="minorHAnsi" w:cstheme="minorHAnsi"/>
          <w:sz w:val="24"/>
          <w:szCs w:val="24"/>
          <w:lang w:val="fr-FR"/>
        </w:rPr>
        <w:t xml:space="preserve"> - </w:t>
      </w:r>
      <w:r w:rsidRPr="00015883">
        <w:rPr>
          <w:rStyle w:val="Zdraznn"/>
          <w:rFonts w:asciiTheme="minorHAnsi" w:hAnsiTheme="minorHAnsi" w:cstheme="minorHAnsi"/>
          <w:sz w:val="24"/>
          <w:szCs w:val="24"/>
          <w:lang w:val="fr-FR"/>
        </w:rPr>
        <w:t>le point de départ</w:t>
      </w:r>
      <w:r w:rsidR="00015883" w:rsidRPr="00015883">
        <w:rPr>
          <w:rStyle w:val="Zdraznn"/>
          <w:rFonts w:asciiTheme="minorHAnsi" w:hAnsiTheme="minorHAnsi" w:cstheme="minorHAnsi"/>
          <w:sz w:val="24"/>
          <w:szCs w:val="24"/>
          <w:lang w:val="fr-FR"/>
        </w:rPr>
        <w:t xml:space="preserve"> - </w:t>
      </w:r>
      <w:r w:rsidRPr="00015883">
        <w:rPr>
          <w:rStyle w:val="Siln"/>
          <w:rFonts w:asciiTheme="minorHAnsi" w:hAnsiTheme="minorHAnsi" w:cstheme="minorHAnsi"/>
          <w:sz w:val="24"/>
          <w:szCs w:val="24"/>
          <w:lang w:val="fr-FR"/>
        </w:rPr>
        <w:t>En chauffant</w:t>
      </w:r>
      <w:r w:rsidR="00015883" w:rsidRPr="00015883">
        <w:rPr>
          <w:rFonts w:asciiTheme="minorHAnsi" w:hAnsiTheme="minorHAnsi" w:cstheme="minorHAnsi"/>
          <w:sz w:val="24"/>
          <w:szCs w:val="24"/>
          <w:lang w:val="fr-FR"/>
        </w:rPr>
        <w:t xml:space="preserve">  - </w:t>
      </w:r>
      <w:r w:rsidRPr="00015883">
        <w:rPr>
          <w:rStyle w:val="Siln"/>
          <w:rFonts w:asciiTheme="minorHAnsi" w:hAnsiTheme="minorHAnsi" w:cstheme="minorHAnsi"/>
          <w:sz w:val="24"/>
          <w:szCs w:val="24"/>
          <w:lang w:val="fr-FR"/>
        </w:rPr>
        <w:t>plus</w:t>
      </w:r>
      <w:r w:rsidR="00015883" w:rsidRPr="00015883">
        <w:rPr>
          <w:rStyle w:val="Siln"/>
          <w:rFonts w:asciiTheme="minorHAnsi" w:hAnsiTheme="minorHAnsi" w:cstheme="minorHAnsi"/>
          <w:sz w:val="24"/>
          <w:szCs w:val="24"/>
          <w:lang w:val="fr-FR"/>
        </w:rPr>
        <w:t xml:space="preserve"> - </w:t>
      </w:r>
      <w:r w:rsidRPr="00015883">
        <w:rPr>
          <w:rStyle w:val="Zdraznn"/>
          <w:rFonts w:asciiTheme="minorHAnsi" w:hAnsiTheme="minorHAnsi" w:cstheme="minorHAnsi"/>
          <w:sz w:val="24"/>
          <w:szCs w:val="24"/>
          <w:lang w:val="fr-FR"/>
        </w:rPr>
        <w:t>sont simultanées</w:t>
      </w:r>
      <w:r w:rsidR="00015883" w:rsidRPr="00015883">
        <w:rPr>
          <w:rStyle w:val="Zdraznn"/>
          <w:rFonts w:asciiTheme="minorHAnsi" w:hAnsiTheme="minorHAnsi" w:cstheme="minorHAnsi"/>
          <w:sz w:val="24"/>
          <w:szCs w:val="24"/>
          <w:lang w:val="fr-FR"/>
        </w:rPr>
        <w:t xml:space="preserve"> – </w:t>
      </w:r>
      <w:r w:rsidRPr="00015883">
        <w:rPr>
          <w:rStyle w:val="Siln"/>
          <w:rFonts w:asciiTheme="minorHAnsi" w:hAnsiTheme="minorHAnsi" w:cstheme="minorHAnsi"/>
          <w:sz w:val="24"/>
          <w:szCs w:val="24"/>
          <w:lang w:val="fr-FR"/>
        </w:rPr>
        <w:t>Plus</w:t>
      </w:r>
      <w:r w:rsidR="00015883" w:rsidRPr="00015883">
        <w:rPr>
          <w:rStyle w:val="Siln"/>
          <w:rFonts w:asciiTheme="minorHAnsi" w:hAnsiTheme="minorHAnsi" w:cstheme="minorHAnsi"/>
          <w:sz w:val="24"/>
          <w:szCs w:val="24"/>
          <w:lang w:val="fr-FR"/>
        </w:rPr>
        <w:t xml:space="preserve">  - </w:t>
      </w:r>
      <w:r w:rsidRPr="00015883">
        <w:rPr>
          <w:rStyle w:val="Zdraznn"/>
          <w:rFonts w:asciiTheme="minorHAnsi" w:hAnsiTheme="minorHAnsi" w:cstheme="minorHAnsi"/>
          <w:sz w:val="24"/>
          <w:szCs w:val="24"/>
          <w:lang w:val="fr-FR"/>
        </w:rPr>
        <w:t>le rythme</w:t>
      </w:r>
      <w:r w:rsidR="00015883" w:rsidRPr="00015883">
        <w:rPr>
          <w:rStyle w:val="Zdraznn"/>
          <w:rFonts w:asciiTheme="minorHAnsi" w:hAnsiTheme="minorHAnsi" w:cstheme="minorHAnsi"/>
          <w:sz w:val="24"/>
          <w:szCs w:val="24"/>
          <w:lang w:val="fr-FR"/>
        </w:rPr>
        <w:t xml:space="preserve"> - </w:t>
      </w:r>
      <w:r w:rsidRPr="00015883">
        <w:rPr>
          <w:rStyle w:val="Zdraznn"/>
          <w:rFonts w:asciiTheme="minorHAnsi" w:hAnsiTheme="minorHAnsi" w:cstheme="minorHAnsi"/>
          <w:sz w:val="24"/>
          <w:szCs w:val="24"/>
          <w:lang w:val="fr-FR"/>
        </w:rPr>
        <w:t>un exemple</w:t>
      </w:r>
    </w:p>
    <w:p w14:paraId="4CC55075" w14:textId="38756155" w:rsidR="00015883" w:rsidRPr="00015883" w:rsidRDefault="00015883" w:rsidP="00AE010E">
      <w:pPr>
        <w:spacing w:after="0" w:line="240" w:lineRule="auto"/>
        <w:ind w:left="-360" w:right="1200"/>
        <w:rPr>
          <w:rFonts w:asciiTheme="minorHAnsi" w:hAnsiTheme="minorHAnsi" w:cstheme="minorHAnsi"/>
          <w:sz w:val="24"/>
          <w:szCs w:val="24"/>
          <w:lang w:val="fr-FR"/>
        </w:rPr>
      </w:pPr>
    </w:p>
    <w:p w14:paraId="15AA02D4" w14:textId="0DAFC32D" w:rsidR="00AE010E" w:rsidRPr="00015883" w:rsidRDefault="00AE010E" w:rsidP="00015883">
      <w:pPr>
        <w:pStyle w:val="Odstavecseseznamem"/>
        <w:numPr>
          <w:ilvl w:val="0"/>
          <w:numId w:val="29"/>
        </w:numPr>
        <w:shd w:val="clear" w:color="auto" w:fill="EEECE1" w:themeFill="background2"/>
        <w:spacing w:after="0"/>
        <w:ind w:right="-425"/>
        <w:rPr>
          <w:rFonts w:asciiTheme="minorHAnsi" w:hAnsiTheme="minorHAnsi" w:cstheme="minorHAnsi"/>
          <w:noProof/>
          <w:sz w:val="24"/>
          <w:szCs w:val="24"/>
          <w:lang w:val="fr-FR"/>
        </w:rPr>
      </w:pPr>
      <w:r w:rsidRPr="00015883">
        <w:rPr>
          <w:rFonts w:asciiTheme="minorHAnsi" w:hAnsiTheme="minorHAnsi" w:cstheme="minorHAnsi"/>
          <w:noProof/>
          <w:sz w:val="24"/>
          <w:szCs w:val="24"/>
          <w:lang w:val="fr-FR"/>
        </w:rPr>
        <w:t xml:space="preserve"> « ..............................................., </w:t>
      </w:r>
      <w:r w:rsidRPr="00015883">
        <w:rPr>
          <w:rFonts w:asciiTheme="minorHAnsi" w:eastAsia="Times New Roman" w:hAnsiTheme="minorHAnsi" w:cstheme="minorHAnsi"/>
          <w:color w:val="171717"/>
          <w:sz w:val="24"/>
          <w:szCs w:val="24"/>
          <w:shd w:val="clear" w:color="auto" w:fill="EEEDED"/>
          <w:lang w:val="fr-FR" w:eastAsia="cs-CZ"/>
        </w:rPr>
        <w:t>certains fragments du manteau deviennent moins denses. » &gt; </w:t>
      </w:r>
      <w:r w:rsidRPr="00015883">
        <w:rPr>
          <w:rFonts w:asciiTheme="minorHAnsi" w:eastAsia="Times New Roman" w:hAnsiTheme="minorHAnsi" w:cstheme="minorHAnsi"/>
          <w:i/>
          <w:iCs/>
          <w:color w:val="171717"/>
          <w:sz w:val="24"/>
          <w:szCs w:val="24"/>
          <w:shd w:val="clear" w:color="auto" w:fill="EEEDED"/>
          <w:lang w:val="fr-FR" w:eastAsia="cs-CZ"/>
        </w:rPr>
        <w:t>met en avant le fait que deux actions</w:t>
      </w:r>
      <w:r w:rsidRPr="00015883">
        <w:rPr>
          <w:rFonts w:asciiTheme="minorHAnsi" w:eastAsia="Times New Roman" w:hAnsiTheme="minorHAnsi" w:cstheme="minorHAnsi"/>
          <w:color w:val="171717"/>
          <w:sz w:val="24"/>
          <w:szCs w:val="24"/>
          <w:shd w:val="clear" w:color="auto" w:fill="EEEDED"/>
          <w:lang w:val="fr-FR" w:eastAsia="cs-CZ"/>
        </w:rPr>
        <w:t> ………………………………….. .</w:t>
      </w:r>
    </w:p>
    <w:p w14:paraId="504D867B" w14:textId="302289D3" w:rsidR="00AE010E" w:rsidRPr="00015883" w:rsidRDefault="00AE010E" w:rsidP="00015883">
      <w:pPr>
        <w:pStyle w:val="Odstavecseseznamem"/>
        <w:numPr>
          <w:ilvl w:val="0"/>
          <w:numId w:val="29"/>
        </w:numPr>
        <w:shd w:val="clear" w:color="auto" w:fill="EEECE1" w:themeFill="background2"/>
        <w:spacing w:after="0"/>
        <w:ind w:right="-425"/>
        <w:rPr>
          <w:rStyle w:val="Zdraznn"/>
          <w:rFonts w:asciiTheme="minorHAnsi" w:hAnsiTheme="minorHAnsi" w:cstheme="minorHAnsi"/>
          <w:i w:val="0"/>
          <w:iCs w:val="0"/>
          <w:noProof/>
          <w:sz w:val="24"/>
          <w:szCs w:val="24"/>
          <w:lang w:val="fr-FR"/>
        </w:rPr>
      </w:pPr>
      <w:r w:rsidRPr="00015883">
        <w:rPr>
          <w:rFonts w:asciiTheme="minorHAnsi" w:hAnsiTheme="minorHAnsi" w:cstheme="minorHAnsi"/>
          <w:color w:val="171717"/>
          <w:sz w:val="24"/>
          <w:szCs w:val="24"/>
          <w:shd w:val="clear" w:color="auto" w:fill="EEEDED"/>
          <w:lang w:val="fr-FR"/>
        </w:rPr>
        <w:t xml:space="preserve">«Ils remontent </w:t>
      </w:r>
      <w:r w:rsidRPr="00015883">
        <w:rPr>
          <w:rFonts w:asciiTheme="minorHAnsi" w:hAnsiTheme="minorHAnsi" w:cstheme="minorHAnsi"/>
          <w:noProof/>
          <w:sz w:val="24"/>
          <w:szCs w:val="24"/>
          <w:lang w:val="fr-FR"/>
        </w:rPr>
        <w:t>...............................................</w:t>
      </w:r>
      <w:r w:rsidRPr="00015883">
        <w:rPr>
          <w:rFonts w:asciiTheme="minorHAnsi" w:hAnsiTheme="minorHAnsi" w:cstheme="minorHAnsi"/>
          <w:color w:val="171717"/>
          <w:sz w:val="24"/>
          <w:szCs w:val="24"/>
          <w:shd w:val="clear" w:color="auto" w:fill="EEEDED"/>
          <w:lang w:val="fr-FR"/>
        </w:rPr>
        <w:t xml:space="preserve"> vers la surface. » &gt; </w:t>
      </w:r>
      <w:r w:rsidRPr="00015883">
        <w:rPr>
          <w:rStyle w:val="Zdraznn"/>
          <w:rFonts w:asciiTheme="minorHAnsi" w:hAnsiTheme="minorHAnsi" w:cstheme="minorHAnsi"/>
          <w:color w:val="171717"/>
          <w:sz w:val="24"/>
          <w:szCs w:val="24"/>
          <w:shd w:val="clear" w:color="auto" w:fill="EEEDED"/>
          <w:lang w:val="fr-FR"/>
        </w:rPr>
        <w:t xml:space="preserve">donne </w:t>
      </w:r>
      <w:r w:rsidRPr="00015883">
        <w:rPr>
          <w:rFonts w:asciiTheme="minorHAnsi" w:hAnsiTheme="minorHAnsi" w:cstheme="minorHAnsi"/>
          <w:noProof/>
          <w:sz w:val="24"/>
          <w:szCs w:val="24"/>
          <w:lang w:val="fr-FR"/>
        </w:rPr>
        <w:t xml:space="preserve">............................................... </w:t>
      </w:r>
      <w:r w:rsidRPr="00015883">
        <w:rPr>
          <w:rStyle w:val="Zdraznn"/>
          <w:rFonts w:asciiTheme="minorHAnsi" w:hAnsiTheme="minorHAnsi" w:cstheme="minorHAnsi"/>
          <w:color w:val="171717"/>
          <w:sz w:val="24"/>
          <w:szCs w:val="24"/>
          <w:shd w:val="clear" w:color="auto" w:fill="EEEDED"/>
          <w:lang w:val="fr-FR"/>
        </w:rPr>
        <w:t>de l'action.</w:t>
      </w:r>
    </w:p>
    <w:p w14:paraId="380E3493" w14:textId="2986DD06" w:rsidR="00AE010E" w:rsidRPr="00015883" w:rsidRDefault="00015883" w:rsidP="00015883">
      <w:pPr>
        <w:pStyle w:val="Odstavecseseznamem"/>
        <w:numPr>
          <w:ilvl w:val="0"/>
          <w:numId w:val="29"/>
        </w:numPr>
        <w:shd w:val="clear" w:color="auto" w:fill="EEECE1" w:themeFill="background2"/>
        <w:spacing w:after="0"/>
        <w:ind w:right="-425"/>
        <w:rPr>
          <w:rStyle w:val="Zdraznn"/>
          <w:rFonts w:asciiTheme="minorHAnsi" w:hAnsiTheme="minorHAnsi" w:cstheme="minorHAnsi"/>
          <w:i w:val="0"/>
          <w:iCs w:val="0"/>
          <w:noProof/>
          <w:sz w:val="24"/>
          <w:szCs w:val="24"/>
          <w:lang w:val="fr-FR"/>
        </w:rPr>
      </w:pPr>
      <w:r>
        <w:rPr>
          <w:rFonts w:asciiTheme="minorHAnsi" w:hAnsiTheme="minorHAnsi" w:cstheme="minorHAnsi"/>
          <w:color w:val="171717"/>
          <w:sz w:val="24"/>
          <w:szCs w:val="24"/>
          <w:shd w:val="clear" w:color="auto" w:fill="EEEDED"/>
          <w:lang w:val="fr-FR"/>
        </w:rPr>
        <w:t>« </w:t>
      </w:r>
      <w:r w:rsidR="00AE010E" w:rsidRPr="00015883">
        <w:rPr>
          <w:rFonts w:asciiTheme="minorHAnsi" w:hAnsiTheme="minorHAnsi" w:cstheme="minorHAnsi"/>
          <w:color w:val="171717"/>
          <w:sz w:val="24"/>
          <w:szCs w:val="24"/>
          <w:shd w:val="clear" w:color="auto" w:fill="EEEDED"/>
          <w:lang w:val="fr-FR"/>
        </w:rPr>
        <w:t xml:space="preserve"> </w:t>
      </w:r>
      <w:r w:rsidR="00AE010E" w:rsidRPr="00015883">
        <w:rPr>
          <w:rFonts w:asciiTheme="minorHAnsi" w:hAnsiTheme="minorHAnsi" w:cstheme="minorHAnsi"/>
          <w:noProof/>
          <w:sz w:val="24"/>
          <w:szCs w:val="24"/>
          <w:lang w:val="fr-FR"/>
        </w:rPr>
        <w:t xml:space="preserve">............................................... </w:t>
      </w:r>
      <w:r w:rsidR="00AE010E" w:rsidRPr="00015883">
        <w:rPr>
          <w:rFonts w:asciiTheme="minorHAnsi" w:hAnsiTheme="minorHAnsi" w:cstheme="minorHAnsi"/>
          <w:color w:val="171717"/>
          <w:sz w:val="24"/>
          <w:szCs w:val="24"/>
          <w:shd w:val="clear" w:color="auto" w:fill="EEEDED"/>
          <w:lang w:val="fr-FR"/>
        </w:rPr>
        <w:t xml:space="preserve">on se rapproche de la surface, </w:t>
      </w:r>
      <w:r w:rsidR="00AE010E" w:rsidRPr="00015883">
        <w:rPr>
          <w:rFonts w:asciiTheme="minorHAnsi" w:hAnsiTheme="minorHAnsi" w:cstheme="minorHAnsi"/>
          <w:noProof/>
          <w:sz w:val="24"/>
          <w:szCs w:val="24"/>
          <w:lang w:val="fr-FR"/>
        </w:rPr>
        <w:t xml:space="preserve">............................................... </w:t>
      </w:r>
      <w:r w:rsidR="00AE010E" w:rsidRPr="00015883">
        <w:rPr>
          <w:rFonts w:asciiTheme="minorHAnsi" w:hAnsiTheme="minorHAnsi" w:cstheme="minorHAnsi"/>
          <w:color w:val="171717"/>
          <w:sz w:val="24"/>
          <w:szCs w:val="24"/>
          <w:shd w:val="clear" w:color="auto" w:fill="EEEDED"/>
          <w:lang w:val="fr-FR"/>
        </w:rPr>
        <w:t>la température diminue. » &gt; </w:t>
      </w:r>
      <w:r w:rsidR="00AE010E" w:rsidRPr="00015883">
        <w:rPr>
          <w:rStyle w:val="Zdraznn"/>
          <w:rFonts w:asciiTheme="minorHAnsi" w:hAnsiTheme="minorHAnsi" w:cstheme="minorHAnsi"/>
          <w:color w:val="171717"/>
          <w:sz w:val="24"/>
          <w:szCs w:val="24"/>
          <w:shd w:val="clear" w:color="auto" w:fill="EEEDED"/>
          <w:lang w:val="fr-FR"/>
        </w:rPr>
        <w:t xml:space="preserve">montre </w:t>
      </w:r>
      <w:r w:rsidR="00AE010E" w:rsidRPr="00015883">
        <w:rPr>
          <w:rFonts w:asciiTheme="minorHAnsi" w:eastAsia="Times New Roman" w:hAnsiTheme="minorHAnsi" w:cstheme="minorHAnsi"/>
          <w:color w:val="171717"/>
          <w:sz w:val="24"/>
          <w:szCs w:val="24"/>
          <w:shd w:val="clear" w:color="auto" w:fill="EEEDED"/>
          <w:lang w:val="fr-FR" w:eastAsia="cs-CZ"/>
        </w:rPr>
        <w:t>………………………………….. .</w:t>
      </w:r>
      <w:r w:rsidR="00AE010E" w:rsidRPr="00015883">
        <w:rPr>
          <w:rStyle w:val="TextbublinyChar"/>
          <w:rFonts w:asciiTheme="minorHAnsi" w:hAnsiTheme="minorHAnsi" w:cstheme="minorHAnsi"/>
          <w:color w:val="171717"/>
          <w:sz w:val="24"/>
          <w:szCs w:val="24"/>
          <w:shd w:val="clear" w:color="auto" w:fill="EEEDED"/>
          <w:lang w:val="fr-FR"/>
        </w:rPr>
        <w:t xml:space="preserve"> </w:t>
      </w:r>
      <w:r w:rsidR="00AE010E" w:rsidRPr="00015883">
        <w:rPr>
          <w:rStyle w:val="Zdraznn"/>
          <w:rFonts w:asciiTheme="minorHAnsi" w:hAnsiTheme="minorHAnsi" w:cstheme="minorHAnsi"/>
          <w:color w:val="171717"/>
          <w:sz w:val="24"/>
          <w:szCs w:val="24"/>
          <w:shd w:val="clear" w:color="auto" w:fill="EEEDED"/>
          <w:lang w:val="fr-FR"/>
        </w:rPr>
        <w:t>entre deux actions</w:t>
      </w:r>
    </w:p>
    <w:p w14:paraId="69B388D0" w14:textId="59C64761" w:rsidR="00AE010E" w:rsidRPr="00015883" w:rsidRDefault="00AE010E" w:rsidP="00015883">
      <w:pPr>
        <w:pStyle w:val="Odstavecseseznamem"/>
        <w:numPr>
          <w:ilvl w:val="0"/>
          <w:numId w:val="29"/>
        </w:numPr>
        <w:shd w:val="clear" w:color="auto" w:fill="EEECE1" w:themeFill="background2"/>
        <w:spacing w:after="0"/>
        <w:ind w:right="-425"/>
        <w:rPr>
          <w:rStyle w:val="Zdraznn"/>
          <w:rFonts w:asciiTheme="minorHAnsi" w:hAnsiTheme="minorHAnsi" w:cstheme="minorHAnsi"/>
          <w:i w:val="0"/>
          <w:iCs w:val="0"/>
          <w:noProof/>
          <w:sz w:val="24"/>
          <w:szCs w:val="24"/>
          <w:lang w:val="fr-FR"/>
        </w:rPr>
      </w:pPr>
      <w:r w:rsidRPr="00015883">
        <w:rPr>
          <w:rFonts w:asciiTheme="minorHAnsi" w:hAnsiTheme="minorHAnsi" w:cstheme="minorHAnsi"/>
          <w:noProof/>
          <w:sz w:val="24"/>
          <w:szCs w:val="24"/>
          <w:lang w:val="fr-FR"/>
        </w:rPr>
        <w:t xml:space="preserve">« ............................................... </w:t>
      </w:r>
      <w:r w:rsidRPr="00015883">
        <w:rPr>
          <w:rFonts w:asciiTheme="minorHAnsi" w:hAnsiTheme="minorHAnsi" w:cstheme="minorHAnsi"/>
          <w:color w:val="171717"/>
          <w:sz w:val="24"/>
          <w:szCs w:val="24"/>
          <w:shd w:val="clear" w:color="auto" w:fill="EEEDED"/>
          <w:lang w:val="fr-FR"/>
        </w:rPr>
        <w:t>deux plaques tectoniques se rencontrent... » &gt; </w:t>
      </w:r>
      <w:r w:rsidRPr="00015883">
        <w:rPr>
          <w:rStyle w:val="Zdraznn"/>
          <w:rFonts w:asciiTheme="minorHAnsi" w:hAnsiTheme="minorHAnsi" w:cstheme="minorHAnsi"/>
          <w:color w:val="171717"/>
          <w:sz w:val="24"/>
          <w:szCs w:val="24"/>
          <w:shd w:val="clear" w:color="auto" w:fill="EEEDED"/>
          <w:lang w:val="fr-FR"/>
        </w:rPr>
        <w:t xml:space="preserve">permet de situer </w:t>
      </w:r>
      <w:r w:rsidRPr="00015883">
        <w:rPr>
          <w:rFonts w:asciiTheme="minorHAnsi" w:hAnsiTheme="minorHAnsi" w:cstheme="minorHAnsi"/>
          <w:noProof/>
          <w:sz w:val="24"/>
          <w:szCs w:val="24"/>
          <w:lang w:val="fr-FR"/>
        </w:rPr>
        <w:t xml:space="preserve">.............................................. </w:t>
      </w:r>
      <w:r w:rsidRPr="00015883">
        <w:rPr>
          <w:rStyle w:val="Zdraznn"/>
          <w:rFonts w:asciiTheme="minorHAnsi" w:hAnsiTheme="minorHAnsi" w:cstheme="minorHAnsi"/>
          <w:color w:val="171717"/>
          <w:sz w:val="24"/>
          <w:szCs w:val="24"/>
          <w:shd w:val="clear" w:color="auto" w:fill="EEEDED"/>
          <w:lang w:val="fr-FR"/>
        </w:rPr>
        <w:t>d'un phénomène</w:t>
      </w:r>
    </w:p>
    <w:p w14:paraId="26AD49E1" w14:textId="6DEAAA35" w:rsidR="00015883" w:rsidRPr="00015883" w:rsidRDefault="00015883" w:rsidP="00015883">
      <w:pPr>
        <w:pStyle w:val="Odstavecseseznamem"/>
        <w:numPr>
          <w:ilvl w:val="0"/>
          <w:numId w:val="29"/>
        </w:numPr>
        <w:shd w:val="clear" w:color="auto" w:fill="EEECE1" w:themeFill="background2"/>
        <w:spacing w:after="0"/>
        <w:ind w:right="-425"/>
        <w:rPr>
          <w:rFonts w:asciiTheme="minorHAnsi" w:hAnsiTheme="minorHAnsi" w:cstheme="minorHAnsi"/>
          <w:noProof/>
          <w:sz w:val="24"/>
          <w:szCs w:val="24"/>
          <w:lang w:val="fr-FR"/>
        </w:rPr>
      </w:pPr>
      <w:r w:rsidRPr="00015883">
        <w:rPr>
          <w:rFonts w:asciiTheme="minorHAnsi" w:hAnsiTheme="minorHAnsi" w:cstheme="minorHAnsi"/>
          <w:color w:val="171717"/>
          <w:sz w:val="24"/>
          <w:szCs w:val="24"/>
          <w:shd w:val="clear" w:color="auto" w:fill="EEEDED"/>
          <w:lang w:val="fr-FR"/>
        </w:rPr>
        <w:t> </w:t>
      </w:r>
      <w:r w:rsidRPr="00015883">
        <w:rPr>
          <w:rFonts w:asciiTheme="minorHAnsi" w:hAnsiTheme="minorHAnsi" w:cstheme="minorHAnsi"/>
          <w:noProof/>
          <w:sz w:val="24"/>
          <w:szCs w:val="24"/>
          <w:lang w:val="fr-FR"/>
        </w:rPr>
        <w:t xml:space="preserve">« ...............................................  </w:t>
      </w:r>
      <w:r w:rsidRPr="00015883">
        <w:rPr>
          <w:rFonts w:asciiTheme="minorHAnsi" w:hAnsiTheme="minorHAnsi" w:cstheme="minorHAnsi"/>
          <w:color w:val="171717"/>
          <w:sz w:val="24"/>
          <w:szCs w:val="24"/>
          <w:shd w:val="clear" w:color="auto" w:fill="EEEDED"/>
          <w:lang w:val="fr-FR"/>
        </w:rPr>
        <w:t>tu mets du sucre dans une poêle chaude, il brûle. » </w:t>
      </w:r>
      <w:r>
        <w:rPr>
          <w:rFonts w:asciiTheme="minorHAnsi" w:hAnsiTheme="minorHAnsi" w:cstheme="minorHAnsi"/>
          <w:color w:val="171717"/>
          <w:sz w:val="24"/>
          <w:szCs w:val="24"/>
          <w:shd w:val="clear" w:color="auto" w:fill="EEEDED"/>
          <w:lang w:val="fr-FR"/>
        </w:rPr>
        <w:t xml:space="preserve"> </w:t>
      </w:r>
      <w:r w:rsidRPr="00015883">
        <w:rPr>
          <w:rFonts w:asciiTheme="minorHAnsi" w:hAnsiTheme="minorHAnsi" w:cstheme="minorHAnsi"/>
          <w:color w:val="171717"/>
          <w:sz w:val="24"/>
          <w:szCs w:val="24"/>
          <w:shd w:val="clear" w:color="auto" w:fill="EEEDED"/>
          <w:lang w:val="fr-FR"/>
        </w:rPr>
        <w:t>&gt; </w:t>
      </w:r>
      <w:r w:rsidRPr="00015883">
        <w:rPr>
          <w:rStyle w:val="Zdraznn"/>
          <w:rFonts w:asciiTheme="minorHAnsi" w:hAnsiTheme="minorHAnsi" w:cstheme="minorHAnsi"/>
          <w:color w:val="171717"/>
          <w:sz w:val="24"/>
          <w:szCs w:val="24"/>
          <w:shd w:val="clear" w:color="auto" w:fill="EEEDED"/>
          <w:lang w:val="fr-FR"/>
        </w:rPr>
        <w:t xml:space="preserve">introduit </w:t>
      </w:r>
      <w:r w:rsidRPr="00015883">
        <w:rPr>
          <w:rFonts w:asciiTheme="minorHAnsi" w:hAnsiTheme="minorHAnsi" w:cstheme="minorHAnsi"/>
          <w:noProof/>
          <w:sz w:val="24"/>
          <w:szCs w:val="24"/>
          <w:lang w:val="fr-FR"/>
        </w:rPr>
        <w:t> ........................................</w:t>
      </w:r>
    </w:p>
    <w:p w14:paraId="7B64F1AE" w14:textId="03966339" w:rsidR="00AE010E" w:rsidRPr="00015883" w:rsidRDefault="00015883" w:rsidP="00015883">
      <w:pPr>
        <w:pStyle w:val="Odstavecseseznamem"/>
        <w:numPr>
          <w:ilvl w:val="0"/>
          <w:numId w:val="29"/>
        </w:numPr>
        <w:shd w:val="clear" w:color="auto" w:fill="EEECE1" w:themeFill="background2"/>
        <w:spacing w:after="0"/>
        <w:ind w:right="-425"/>
        <w:rPr>
          <w:rFonts w:asciiTheme="minorHAnsi" w:hAnsiTheme="minorHAnsi" w:cstheme="minorHAnsi"/>
          <w:noProof/>
          <w:sz w:val="24"/>
          <w:szCs w:val="24"/>
          <w:lang w:val="fr-FR"/>
        </w:rPr>
      </w:pPr>
      <w:r w:rsidRPr="00015883">
        <w:rPr>
          <w:rFonts w:asciiTheme="minorHAnsi" w:hAnsiTheme="minorHAnsi" w:cstheme="minorHAnsi"/>
          <w:color w:val="171717"/>
          <w:sz w:val="24"/>
          <w:szCs w:val="24"/>
          <w:shd w:val="clear" w:color="auto" w:fill="EEEDED"/>
          <w:lang w:val="fr-FR"/>
        </w:rPr>
        <w:t> </w:t>
      </w:r>
      <w:r w:rsidRPr="00015883">
        <w:rPr>
          <w:rFonts w:asciiTheme="minorHAnsi" w:hAnsiTheme="minorHAnsi" w:cstheme="minorHAnsi"/>
          <w:noProof/>
          <w:sz w:val="24"/>
          <w:szCs w:val="24"/>
          <w:lang w:val="fr-FR"/>
        </w:rPr>
        <w:t xml:space="preserve">« ...............................................  </w:t>
      </w:r>
      <w:r w:rsidRPr="00015883">
        <w:rPr>
          <w:rFonts w:asciiTheme="minorHAnsi" w:hAnsiTheme="minorHAnsi" w:cstheme="minorHAnsi"/>
          <w:color w:val="171717"/>
          <w:sz w:val="24"/>
          <w:szCs w:val="24"/>
          <w:shd w:val="clear" w:color="auto" w:fill="EEEDED"/>
          <w:lang w:val="fr-FR"/>
        </w:rPr>
        <w:t> nos roches, l'eau a le même effet. » &gt; </w:t>
      </w:r>
      <w:r w:rsidRPr="00015883">
        <w:rPr>
          <w:rStyle w:val="Zdraznn"/>
          <w:rFonts w:asciiTheme="minorHAnsi" w:hAnsiTheme="minorHAnsi" w:cstheme="minorHAnsi"/>
          <w:color w:val="171717"/>
          <w:sz w:val="24"/>
          <w:szCs w:val="24"/>
          <w:shd w:val="clear" w:color="auto" w:fill="EEEDED"/>
          <w:lang w:val="fr-FR"/>
        </w:rPr>
        <w:t xml:space="preserve">permet d'introduire </w:t>
      </w:r>
      <w:r w:rsidRPr="00015883">
        <w:rPr>
          <w:rFonts w:asciiTheme="minorHAnsi" w:hAnsiTheme="minorHAnsi" w:cstheme="minorHAnsi"/>
          <w:noProof/>
          <w:sz w:val="24"/>
          <w:szCs w:val="24"/>
          <w:lang w:val="fr-FR"/>
        </w:rPr>
        <w:t>........................................</w:t>
      </w:r>
      <w:r w:rsidR="00AE010E" w:rsidRPr="00015883">
        <w:rPr>
          <w:rFonts w:asciiTheme="minorHAnsi" w:hAnsiTheme="minorHAnsi" w:cstheme="minorHAnsi"/>
          <w:noProof/>
          <w:sz w:val="24"/>
          <w:szCs w:val="24"/>
          <w:lang w:val="fr-FR"/>
        </w:rPr>
        <w:t xml:space="preserve"> </w:t>
      </w:r>
    </w:p>
    <w:p w14:paraId="259FC1B1" w14:textId="77777777" w:rsidR="00015883" w:rsidRDefault="00015883" w:rsidP="00414341">
      <w:pPr>
        <w:pStyle w:val="Bezmezer"/>
        <w:ind w:left="-851" w:right="-567"/>
        <w:jc w:val="both"/>
        <w:rPr>
          <w:rFonts w:asciiTheme="minorHAnsi" w:hAnsiTheme="minorHAnsi"/>
          <w:sz w:val="20"/>
          <w:szCs w:val="20"/>
          <w:lang w:val="fr-CA"/>
        </w:rPr>
      </w:pPr>
    </w:p>
    <w:p w14:paraId="37BF0A5C" w14:textId="7EA89D19" w:rsidR="000A5C69" w:rsidRPr="000A5C69" w:rsidRDefault="000A5C69" w:rsidP="00414341">
      <w:pPr>
        <w:pStyle w:val="Bezmezer"/>
        <w:ind w:left="-851" w:right="-567"/>
        <w:jc w:val="both"/>
        <w:rPr>
          <w:rFonts w:asciiTheme="minorHAnsi" w:hAnsiTheme="minorHAnsi"/>
          <w:sz w:val="20"/>
          <w:szCs w:val="20"/>
          <w:lang w:val="fr-CA"/>
        </w:rPr>
      </w:pPr>
      <w:r w:rsidRPr="00F74D4B">
        <w:rPr>
          <w:rFonts w:asciiTheme="minorHAnsi" w:hAnsiTheme="minorHAnsi"/>
          <w:noProof/>
          <w:sz w:val="24"/>
          <w:szCs w:val="24"/>
          <w:lang w:eastAsia="cs-CZ"/>
        </w:rPr>
        <w:drawing>
          <wp:inline distT="0" distB="0" distL="0" distR="0" wp14:anchorId="64952C5B" wp14:editId="49D37FCA">
            <wp:extent cx="307340" cy="307340"/>
            <wp:effectExtent l="0" t="0" r="0" b="0"/>
            <wp:docPr id="4" name="Obrázek 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F74D4B">
        <w:rPr>
          <w:rFonts w:asciiTheme="minorHAnsi" w:hAnsiTheme="minorHAnsi"/>
          <w:sz w:val="20"/>
          <w:szCs w:val="20"/>
          <w:lang w:val="fr-CA"/>
        </w:rPr>
        <w:t xml:space="preserve">Sources bibliographiques </w:t>
      </w:r>
      <w:r>
        <w:rPr>
          <w:rFonts w:asciiTheme="minorHAnsi" w:hAnsiTheme="minorHAnsi"/>
          <w:sz w:val="20"/>
          <w:szCs w:val="20"/>
          <w:lang w:val="fr-CA"/>
        </w:rPr>
        <w:t xml:space="preserve">et autres </w:t>
      </w:r>
      <w:r w:rsidRPr="00F74D4B">
        <w:rPr>
          <w:rFonts w:asciiTheme="minorHAnsi" w:hAnsiTheme="minorHAnsi"/>
          <w:sz w:val="20"/>
          <w:szCs w:val="20"/>
          <w:lang w:val="fr-CA"/>
        </w:rPr>
        <w:t>:</w:t>
      </w:r>
    </w:p>
    <w:p w14:paraId="72B48301" w14:textId="2E877CBD" w:rsidR="00445B22" w:rsidRDefault="0086793D" w:rsidP="00D52C8D">
      <w:pPr>
        <w:spacing w:after="0" w:line="240" w:lineRule="auto"/>
        <w:ind w:left="-851"/>
        <w:rPr>
          <w:rFonts w:asciiTheme="minorHAnsi" w:eastAsia="Times New Roman" w:hAnsiTheme="minorHAnsi" w:cstheme="minorHAnsi"/>
          <w:sz w:val="20"/>
          <w:szCs w:val="20"/>
          <w:lang w:eastAsia="cs-CZ"/>
        </w:rPr>
      </w:pPr>
      <w:hyperlink r:id="rId32" w:history="1">
        <w:r w:rsidRPr="00A601CB">
          <w:rPr>
            <w:rStyle w:val="Hypertextovodkaz"/>
            <w:rFonts w:asciiTheme="minorHAnsi" w:eastAsia="Times New Roman" w:hAnsiTheme="minorHAnsi" w:cstheme="minorHAnsi"/>
            <w:sz w:val="20"/>
            <w:szCs w:val="20"/>
            <w:lang w:eastAsia="cs-CZ"/>
          </w:rPr>
          <w:t>http://www.lemonde.fr/les-decodeurs/article/2017/10/09/qui-sont-les-laureats-des-prix-nobel-2017-et-qu-ont-ils-fait_5198518_4355770.html</w:t>
        </w:r>
      </w:hyperlink>
    </w:p>
    <w:p w14:paraId="63B3F896" w14:textId="18DC8C48" w:rsidR="0086793D" w:rsidRDefault="0086793D" w:rsidP="00D52C8D">
      <w:pPr>
        <w:spacing w:after="0" w:line="240" w:lineRule="auto"/>
        <w:ind w:left="-851"/>
        <w:rPr>
          <w:rFonts w:asciiTheme="minorHAnsi" w:eastAsia="Times New Roman" w:hAnsiTheme="minorHAnsi" w:cstheme="minorHAnsi"/>
          <w:sz w:val="20"/>
          <w:szCs w:val="20"/>
          <w:lang w:eastAsia="cs-CZ"/>
        </w:rPr>
      </w:pPr>
      <w:r w:rsidRPr="0086793D">
        <w:rPr>
          <w:rFonts w:asciiTheme="minorHAnsi" w:eastAsia="Times New Roman" w:hAnsiTheme="minorHAnsi" w:cstheme="minorHAnsi"/>
          <w:sz w:val="20"/>
          <w:szCs w:val="20"/>
          <w:lang w:eastAsia="cs-CZ"/>
        </w:rPr>
        <w:t>http://apprendre.tv5monde.com/fr/apprendre-francais/la-recette-dun-volcan?exercice=4</w:t>
      </w:r>
      <w:bookmarkStart w:id="0" w:name="_GoBack"/>
      <w:bookmarkEnd w:id="0"/>
    </w:p>
    <w:sectPr w:rsidR="0086793D" w:rsidSect="00B53310">
      <w:footerReference w:type="default" r:id="rId33"/>
      <w:headerReference w:type="first" r:id="rId34"/>
      <w:footerReference w:type="first" r:id="rId35"/>
      <w:pgSz w:w="11906" w:h="16838" w:code="9"/>
      <w:pgMar w:top="1134" w:right="851" w:bottom="1701" w:left="1701" w:header="142"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FD554" w14:textId="77777777" w:rsidR="00B53310" w:rsidRDefault="00B53310">
      <w:pPr>
        <w:spacing w:after="0" w:line="240" w:lineRule="auto"/>
      </w:pPr>
      <w:r>
        <w:separator/>
      </w:r>
    </w:p>
  </w:endnote>
  <w:endnote w:type="continuationSeparator" w:id="0">
    <w:p w14:paraId="6D3FF6F0" w14:textId="77777777" w:rsidR="00B53310" w:rsidRDefault="00B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Gisha">
    <w:altName w:val="Didot"/>
    <w:panose1 w:val="020B0502040204020203"/>
    <w:charset w:val="00"/>
    <w:family w:val="swiss"/>
    <w:pitch w:val="variable"/>
    <w:sig w:usb0="80000807" w:usb1="40000042" w:usb2="00000000" w:usb3="00000000" w:csb0="00000021"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0933" w14:textId="5521632B" w:rsidR="00B53310" w:rsidRDefault="00B53310" w:rsidP="00F879A9">
    <w:pPr>
      <w:pStyle w:val="Zpat-univerzita4dkyadresy"/>
      <w:tabs>
        <w:tab w:val="clear" w:pos="4536"/>
        <w:tab w:val="clear" w:pos="9072"/>
        <w:tab w:val="left" w:pos="8031"/>
      </w:tabs>
      <w:rPr>
        <w:lang w:val="fr-FR"/>
      </w:rPr>
    </w:pPr>
    <w:r>
      <w:rPr>
        <w:lang w:val="fr-FR"/>
      </w:rPr>
      <w:t xml:space="preserve">Français pour les </w:t>
    </w:r>
    <w:r w:rsidR="00D9162C">
      <w:rPr>
        <w:lang w:val="fr-FR"/>
      </w:rPr>
      <w:t>étudiants en sciences 3, cours 6</w:t>
    </w:r>
    <w:r>
      <w:rPr>
        <w:lang w:val="fr-FR"/>
      </w:rPr>
      <w:tab/>
    </w:r>
  </w:p>
  <w:p w14:paraId="366ABE59" w14:textId="77777777" w:rsidR="00B53310" w:rsidRDefault="00B53310" w:rsidP="00F879A9">
    <w:pPr>
      <w:pStyle w:val="Zpat"/>
      <w:rPr>
        <w:rFonts w:cs="Arial"/>
        <w:szCs w:val="14"/>
      </w:rPr>
    </w:pPr>
    <w:r>
      <w:rPr>
        <w:rFonts w:cs="Arial"/>
        <w:szCs w:val="14"/>
      </w:rPr>
      <w:t>Mgr. Daniela Veškrnová</w:t>
    </w:r>
  </w:p>
  <w:p w14:paraId="3815277C" w14:textId="1432C81A" w:rsidR="00B53310" w:rsidRDefault="00B53310" w:rsidP="00F879A9">
    <w:pPr>
      <w:pStyle w:val="Zpatsslovnmstrnky"/>
    </w:pPr>
    <w:r>
      <w:fldChar w:fldCharType="begin"/>
    </w:r>
    <w:r>
      <w:instrText>PAGE   \* MERGEFORMAT</w:instrText>
    </w:r>
    <w:r>
      <w:fldChar w:fldCharType="separate"/>
    </w:r>
    <w:r w:rsidR="0086793D">
      <w:rPr>
        <w:noProof/>
      </w:rPr>
      <w:t>4</w:t>
    </w:r>
    <w:r>
      <w:fldChar w:fldCharType="end"/>
    </w:r>
    <w:r>
      <w:t>/</w:t>
    </w:r>
    <w:fldSimple w:instr=" SECTIONPAGES   \* MERGEFORMAT ">
      <w:r w:rsidR="0086793D">
        <w:rPr>
          <w:noProof/>
        </w:rPr>
        <w:t>4</w:t>
      </w:r>
    </w:fldSimple>
    <w:r>
      <w:rPr>
        <w:noProof/>
      </w:rPr>
      <w:tab/>
    </w:r>
  </w:p>
  <w:p w14:paraId="1E98A102" w14:textId="77777777" w:rsidR="00B53310" w:rsidRPr="00D26FE7" w:rsidRDefault="00B53310" w:rsidP="00D26F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C4DE" w14:textId="3EBFCB71" w:rsidR="00B53310" w:rsidRDefault="00B53310" w:rsidP="00DB318D">
    <w:pPr>
      <w:pStyle w:val="Zpat-univerzita4dkyadresy"/>
      <w:rPr>
        <w:lang w:val="fr-FR"/>
      </w:rPr>
    </w:pPr>
    <w:r>
      <w:rPr>
        <w:lang w:val="fr-FR"/>
      </w:rPr>
      <w:t xml:space="preserve">Français pour les étudiants en sciences 3, cours </w:t>
    </w:r>
    <w:r w:rsidR="00D9162C">
      <w:rPr>
        <w:lang w:val="fr-FR"/>
      </w:rPr>
      <w:t>6</w:t>
    </w:r>
  </w:p>
  <w:p w14:paraId="1DDE71E3" w14:textId="77777777" w:rsidR="00B53310" w:rsidRDefault="00B53310" w:rsidP="00CA321A">
    <w:pPr>
      <w:pStyle w:val="Zpat"/>
      <w:rPr>
        <w:rFonts w:cs="Arial"/>
        <w:szCs w:val="14"/>
      </w:rPr>
    </w:pPr>
    <w:r>
      <w:rPr>
        <w:rFonts w:cs="Arial"/>
        <w:szCs w:val="14"/>
      </w:rPr>
      <w:t>Mgr. Daniela Veškrnová</w:t>
    </w:r>
  </w:p>
  <w:p w14:paraId="79C3C0E4" w14:textId="489A5ACE" w:rsidR="00B53310" w:rsidRDefault="00B53310" w:rsidP="002C45E5">
    <w:pPr>
      <w:pStyle w:val="Zpatsslovnmstrnky"/>
    </w:pPr>
    <w:r>
      <w:fldChar w:fldCharType="begin"/>
    </w:r>
    <w:r>
      <w:instrText>PAGE   \* MERGEFORMAT</w:instrText>
    </w:r>
    <w:r>
      <w:fldChar w:fldCharType="separate"/>
    </w:r>
    <w:r w:rsidR="0086793D">
      <w:rPr>
        <w:noProof/>
      </w:rPr>
      <w:t>1</w:t>
    </w:r>
    <w:r>
      <w:fldChar w:fldCharType="end"/>
    </w:r>
    <w:r>
      <w:t>/</w:t>
    </w:r>
    <w:fldSimple w:instr=" SECTIONPAGES   \* MERGEFORMAT ">
      <w:r w:rsidR="0086793D">
        <w:rPr>
          <w:noProof/>
        </w:rPr>
        <w:t>4</w:t>
      </w:r>
    </w:fldSimple>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5554" w14:textId="77777777" w:rsidR="00B53310" w:rsidRDefault="00B53310">
      <w:pPr>
        <w:spacing w:after="0" w:line="240" w:lineRule="auto"/>
      </w:pPr>
      <w:r>
        <w:separator/>
      </w:r>
    </w:p>
  </w:footnote>
  <w:footnote w:type="continuationSeparator" w:id="0">
    <w:p w14:paraId="1AC11AC0" w14:textId="77777777" w:rsidR="00B53310" w:rsidRDefault="00B53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42B8" w14:textId="77777777" w:rsidR="00B53310" w:rsidRDefault="00B53310" w:rsidP="00D26FE7">
    <w:pPr>
      <w:pStyle w:val="Bezmezer"/>
      <w:jc w:val="center"/>
    </w:pPr>
    <w:r>
      <w:rPr>
        <w:noProof/>
        <w:lang w:eastAsia="cs-CZ"/>
      </w:rPr>
      <w:drawing>
        <wp:anchor distT="0" distB="0" distL="114300" distR="114300" simplePos="0" relativeHeight="251661312" behindDoc="1" locked="1" layoutInCell="1" allowOverlap="1" wp14:anchorId="1566715C" wp14:editId="1617A087">
          <wp:simplePos x="0" y="0"/>
          <wp:positionH relativeFrom="page">
            <wp:posOffset>504190</wp:posOffset>
          </wp:positionH>
          <wp:positionV relativeFrom="page">
            <wp:posOffset>504190</wp:posOffset>
          </wp:positionV>
          <wp:extent cx="2908800" cy="1166400"/>
          <wp:effectExtent l="0" t="0" r="0" b="0"/>
          <wp:wrapNone/>
          <wp:docPr id="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anchor>
      </w:drawing>
    </w:r>
  </w:p>
  <w:p w14:paraId="5ACC584C" w14:textId="77777777" w:rsidR="00B53310" w:rsidRDefault="00B53310" w:rsidP="00D26FE7">
    <w:pPr>
      <w:pStyle w:val="Bezmezer"/>
      <w:jc w:val="center"/>
    </w:pPr>
  </w:p>
  <w:p w14:paraId="6C643213" w14:textId="77777777" w:rsidR="00B53310" w:rsidRPr="0073075C" w:rsidRDefault="00B53310" w:rsidP="0073075C">
    <w:pPr>
      <w:pStyle w:val="Bezmezer"/>
      <w:jc w:val="center"/>
      <w:rPr>
        <w:rFonts w:asciiTheme="minorHAnsi" w:hAnsiTheme="minorHAnsi"/>
        <w:sz w:val="28"/>
        <w:szCs w:val="28"/>
      </w:rPr>
    </w:pPr>
  </w:p>
  <w:p w14:paraId="5AE1F444" w14:textId="0008FF37" w:rsidR="00B53310" w:rsidRDefault="00B53310" w:rsidP="0073075C">
    <w:pPr>
      <w:jc w:val="center"/>
      <w:rPr>
        <w:rStyle w:val="Siln"/>
        <w:rFonts w:asciiTheme="minorHAnsi" w:hAnsiTheme="minorHAnsi"/>
        <w:sz w:val="28"/>
        <w:szCs w:val="28"/>
        <w:lang w:val="fr-FR"/>
      </w:rPr>
    </w:pPr>
    <w:r>
      <w:rPr>
        <w:rStyle w:val="Siln"/>
        <w:rFonts w:asciiTheme="minorHAnsi" w:hAnsiTheme="minorHAnsi"/>
        <w:sz w:val="28"/>
        <w:szCs w:val="28"/>
        <w:lang w:val="fr-FR"/>
      </w:rPr>
      <w:t>Prix Nobel 2017</w:t>
    </w:r>
    <w:r w:rsidR="00D9162C">
      <w:rPr>
        <w:rStyle w:val="Siln"/>
        <w:rFonts w:asciiTheme="minorHAnsi" w:hAnsiTheme="minorHAnsi"/>
        <w:sz w:val="28"/>
        <w:szCs w:val="28"/>
        <w:lang w:val="fr-FR"/>
      </w:rPr>
      <w:t xml:space="preserve"> suite</w:t>
    </w:r>
  </w:p>
  <w:p w14:paraId="2964CE2A" w14:textId="77777777" w:rsidR="00B53310" w:rsidRPr="0073075C" w:rsidRDefault="00B53310" w:rsidP="0073075C">
    <w:pPr>
      <w:jc w:val="center"/>
      <w:rPr>
        <w:rFonts w:asciiTheme="minorHAnsi" w:hAnsiTheme="minorHAnsi"/>
        <w:b/>
        <w:bCs/>
        <w:sz w:val="28"/>
        <w:szCs w:val="2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16E6BE"/>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1C221E"/>
    <w:multiLevelType w:val="hybridMultilevel"/>
    <w:tmpl w:val="7412690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CE22BC"/>
    <w:multiLevelType w:val="hybridMultilevel"/>
    <w:tmpl w:val="9AD8F56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F07DA1"/>
    <w:multiLevelType w:val="hybridMultilevel"/>
    <w:tmpl w:val="AC20F504"/>
    <w:lvl w:ilvl="0" w:tplc="C1D6E27E">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DF5615"/>
    <w:multiLevelType w:val="hybridMultilevel"/>
    <w:tmpl w:val="2B14F7A0"/>
    <w:lvl w:ilvl="0" w:tplc="522A65D6">
      <w:start w:val="1"/>
      <w:numFmt w:val="lowerLetter"/>
      <w:lvlText w:val="%1)"/>
      <w:lvlJc w:val="left"/>
      <w:pPr>
        <w:ind w:left="-491" w:hanging="360"/>
      </w:pPr>
      <w:rPr>
        <w:rFonts w:hint="default"/>
      </w:rPr>
    </w:lvl>
    <w:lvl w:ilvl="1" w:tplc="04050019" w:tentative="1">
      <w:start w:val="1"/>
      <w:numFmt w:val="lowerLetter"/>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8"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FF1BC6"/>
    <w:multiLevelType w:val="multilevel"/>
    <w:tmpl w:val="5F5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91666"/>
    <w:multiLevelType w:val="hybridMultilevel"/>
    <w:tmpl w:val="01846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042B1"/>
    <w:multiLevelType w:val="hybridMultilevel"/>
    <w:tmpl w:val="81FAFAE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0877FD"/>
    <w:multiLevelType w:val="multilevel"/>
    <w:tmpl w:val="D7A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94D7A"/>
    <w:multiLevelType w:val="hybridMultilevel"/>
    <w:tmpl w:val="C408F816"/>
    <w:lvl w:ilvl="0" w:tplc="EBD289BC">
      <w:start w:val="1"/>
      <w:numFmt w:val="decimal"/>
      <w:lvlText w:val="%1."/>
      <w:lvlJc w:val="left"/>
      <w:pPr>
        <w:ind w:left="-207" w:hanging="360"/>
      </w:pPr>
      <w:rPr>
        <w:rFonts w:eastAsia="Arial Unicode MS" w:hAnsi="Arial Unicode MS" w:cs="Arial Unicode M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5" w15:restartNumberingAfterBreak="0">
    <w:nsid w:val="49992A0E"/>
    <w:multiLevelType w:val="hybridMultilevel"/>
    <w:tmpl w:val="305C99DC"/>
    <w:lvl w:ilvl="0" w:tplc="04050005">
      <w:start w:val="1"/>
      <w:numFmt w:val="bullet"/>
      <w:lvlText w:val=""/>
      <w:lvlJc w:val="left"/>
      <w:pPr>
        <w:ind w:left="-131" w:hanging="360"/>
      </w:pPr>
      <w:rPr>
        <w:rFonts w:ascii="Wingdings" w:hAnsi="Wingdings"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16"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EB6907"/>
    <w:multiLevelType w:val="multilevel"/>
    <w:tmpl w:val="0F30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E1327"/>
    <w:multiLevelType w:val="hybridMultilevel"/>
    <w:tmpl w:val="E3CA7F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20" w15:restartNumberingAfterBreak="0">
    <w:nsid w:val="55DA63B1"/>
    <w:multiLevelType w:val="multilevel"/>
    <w:tmpl w:val="AED6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D2255C"/>
    <w:multiLevelType w:val="hybridMultilevel"/>
    <w:tmpl w:val="0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0752D"/>
    <w:multiLevelType w:val="multilevel"/>
    <w:tmpl w:val="0B3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513A0"/>
    <w:multiLevelType w:val="hybridMultilevel"/>
    <w:tmpl w:val="4E5C8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E0116A"/>
    <w:multiLevelType w:val="multilevel"/>
    <w:tmpl w:val="79B2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26"/>
  </w:num>
  <w:num w:numId="5">
    <w:abstractNumId w:val="6"/>
  </w:num>
  <w:num w:numId="6">
    <w:abstractNumId w:val="19"/>
  </w:num>
  <w:num w:numId="7">
    <w:abstractNumId w:val="27"/>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21"/>
  </w:num>
  <w:num w:numId="10">
    <w:abstractNumId w:val="22"/>
  </w:num>
  <w:num w:numId="11">
    <w:abstractNumId w:val="9"/>
  </w:num>
  <w:num w:numId="12">
    <w:abstractNumId w:val="23"/>
  </w:num>
  <w:num w:numId="13">
    <w:abstractNumId w:val="14"/>
  </w:num>
  <w:num w:numId="14">
    <w:abstractNumId w:val="4"/>
  </w:num>
  <w:num w:numId="15">
    <w:abstractNumId w:val="1"/>
  </w:num>
  <w:num w:numId="16">
    <w:abstractNumId w:val="11"/>
  </w:num>
  <w:num w:numId="17">
    <w:abstractNumId w:val="25"/>
  </w:num>
  <w:num w:numId="18">
    <w:abstractNumId w:val="17"/>
  </w:num>
  <w:num w:numId="19">
    <w:abstractNumId w:val="13"/>
  </w:num>
  <w:num w:numId="20">
    <w:abstractNumId w:val="20"/>
  </w:num>
  <w:num w:numId="21">
    <w:abstractNumId w:val="10"/>
  </w:num>
  <w:num w:numId="22">
    <w:abstractNumId w:val="24"/>
  </w:num>
  <w:num w:numId="23">
    <w:abstractNumId w:val="12"/>
  </w:num>
  <w:num w:numId="24">
    <w:abstractNumId w:val="3"/>
  </w:num>
  <w:num w:numId="25">
    <w:abstractNumId w:val="18"/>
  </w:num>
  <w:num w:numId="26">
    <w:abstractNumId w:val="2"/>
  </w:num>
  <w:num w:numId="27">
    <w:abstractNumId w:val="15"/>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0"/>
    <w:rsid w:val="00015883"/>
    <w:rsid w:val="000306AF"/>
    <w:rsid w:val="0003486F"/>
    <w:rsid w:val="00041DE6"/>
    <w:rsid w:val="00042835"/>
    <w:rsid w:val="00086D29"/>
    <w:rsid w:val="000A5AD7"/>
    <w:rsid w:val="000A5C69"/>
    <w:rsid w:val="000C5F02"/>
    <w:rsid w:val="000C6547"/>
    <w:rsid w:val="000D41E8"/>
    <w:rsid w:val="000E27DE"/>
    <w:rsid w:val="00123A04"/>
    <w:rsid w:val="001300AC"/>
    <w:rsid w:val="001347FB"/>
    <w:rsid w:val="00142099"/>
    <w:rsid w:val="00150B9D"/>
    <w:rsid w:val="00152F82"/>
    <w:rsid w:val="001A7E64"/>
    <w:rsid w:val="001B4F3E"/>
    <w:rsid w:val="001F0ADC"/>
    <w:rsid w:val="002100DB"/>
    <w:rsid w:val="00211F80"/>
    <w:rsid w:val="00221B36"/>
    <w:rsid w:val="00227BC5"/>
    <w:rsid w:val="00247E5F"/>
    <w:rsid w:val="002912AE"/>
    <w:rsid w:val="002A469F"/>
    <w:rsid w:val="002B6D09"/>
    <w:rsid w:val="002C0A32"/>
    <w:rsid w:val="002C33A9"/>
    <w:rsid w:val="002C45E5"/>
    <w:rsid w:val="002D60D0"/>
    <w:rsid w:val="00301D62"/>
    <w:rsid w:val="00304F72"/>
    <w:rsid w:val="00310D63"/>
    <w:rsid w:val="003129A3"/>
    <w:rsid w:val="00312D70"/>
    <w:rsid w:val="00323952"/>
    <w:rsid w:val="00332338"/>
    <w:rsid w:val="00343DD9"/>
    <w:rsid w:val="0036682E"/>
    <w:rsid w:val="00370657"/>
    <w:rsid w:val="00380A0F"/>
    <w:rsid w:val="003869BB"/>
    <w:rsid w:val="00394B2D"/>
    <w:rsid w:val="003C2B73"/>
    <w:rsid w:val="003E5A01"/>
    <w:rsid w:val="003F2066"/>
    <w:rsid w:val="004067DE"/>
    <w:rsid w:val="00414341"/>
    <w:rsid w:val="0042387A"/>
    <w:rsid w:val="00445B22"/>
    <w:rsid w:val="0046615F"/>
    <w:rsid w:val="00466430"/>
    <w:rsid w:val="00474211"/>
    <w:rsid w:val="004A76B8"/>
    <w:rsid w:val="004B5E58"/>
    <w:rsid w:val="004D776F"/>
    <w:rsid w:val="004F0030"/>
    <w:rsid w:val="004F3B9D"/>
    <w:rsid w:val="00506C85"/>
    <w:rsid w:val="00511E3C"/>
    <w:rsid w:val="00516F8C"/>
    <w:rsid w:val="0052798D"/>
    <w:rsid w:val="00532849"/>
    <w:rsid w:val="00537091"/>
    <w:rsid w:val="00563DC6"/>
    <w:rsid w:val="0056788E"/>
    <w:rsid w:val="00582DFC"/>
    <w:rsid w:val="00583238"/>
    <w:rsid w:val="005B357E"/>
    <w:rsid w:val="005C1BC3"/>
    <w:rsid w:val="005D1F84"/>
    <w:rsid w:val="005D3C27"/>
    <w:rsid w:val="005F4CB2"/>
    <w:rsid w:val="00611EAC"/>
    <w:rsid w:val="00616507"/>
    <w:rsid w:val="00635824"/>
    <w:rsid w:val="0067390A"/>
    <w:rsid w:val="006A39DF"/>
    <w:rsid w:val="006C61F2"/>
    <w:rsid w:val="006D0AE9"/>
    <w:rsid w:val="006E0EC1"/>
    <w:rsid w:val="006E7DD3"/>
    <w:rsid w:val="00700BDD"/>
    <w:rsid w:val="00721AA4"/>
    <w:rsid w:val="0073075C"/>
    <w:rsid w:val="0073428B"/>
    <w:rsid w:val="00742A86"/>
    <w:rsid w:val="00756259"/>
    <w:rsid w:val="00761673"/>
    <w:rsid w:val="00767E6F"/>
    <w:rsid w:val="007814A2"/>
    <w:rsid w:val="00790002"/>
    <w:rsid w:val="0079758E"/>
    <w:rsid w:val="007A7AD8"/>
    <w:rsid w:val="007C738C"/>
    <w:rsid w:val="007D77E7"/>
    <w:rsid w:val="00823962"/>
    <w:rsid w:val="00824279"/>
    <w:rsid w:val="008300B3"/>
    <w:rsid w:val="00832F13"/>
    <w:rsid w:val="00844C32"/>
    <w:rsid w:val="008640E6"/>
    <w:rsid w:val="0086793D"/>
    <w:rsid w:val="0087283A"/>
    <w:rsid w:val="008758CC"/>
    <w:rsid w:val="00882AC8"/>
    <w:rsid w:val="00890368"/>
    <w:rsid w:val="00894452"/>
    <w:rsid w:val="008A1753"/>
    <w:rsid w:val="008A466C"/>
    <w:rsid w:val="008B5304"/>
    <w:rsid w:val="008C627A"/>
    <w:rsid w:val="008E4D5B"/>
    <w:rsid w:val="008F4A71"/>
    <w:rsid w:val="00921B67"/>
    <w:rsid w:val="0093108E"/>
    <w:rsid w:val="00935080"/>
    <w:rsid w:val="0094233D"/>
    <w:rsid w:val="009738D8"/>
    <w:rsid w:val="009929DF"/>
    <w:rsid w:val="00993F65"/>
    <w:rsid w:val="009C5DB1"/>
    <w:rsid w:val="009C73AC"/>
    <w:rsid w:val="009D1C53"/>
    <w:rsid w:val="00A02235"/>
    <w:rsid w:val="00A02EC9"/>
    <w:rsid w:val="00A22D67"/>
    <w:rsid w:val="00A23AFB"/>
    <w:rsid w:val="00A27490"/>
    <w:rsid w:val="00A4679E"/>
    <w:rsid w:val="00A6226E"/>
    <w:rsid w:val="00A63644"/>
    <w:rsid w:val="00A96DE0"/>
    <w:rsid w:val="00AB6337"/>
    <w:rsid w:val="00AC1C4B"/>
    <w:rsid w:val="00AC2D36"/>
    <w:rsid w:val="00AC6B6B"/>
    <w:rsid w:val="00AE010E"/>
    <w:rsid w:val="00AF4B98"/>
    <w:rsid w:val="00B43F1E"/>
    <w:rsid w:val="00B53310"/>
    <w:rsid w:val="00C06373"/>
    <w:rsid w:val="00C20847"/>
    <w:rsid w:val="00C44C72"/>
    <w:rsid w:val="00C45968"/>
    <w:rsid w:val="00C4741B"/>
    <w:rsid w:val="00C84CE4"/>
    <w:rsid w:val="00C9132F"/>
    <w:rsid w:val="00CA321A"/>
    <w:rsid w:val="00CC2597"/>
    <w:rsid w:val="00CC48E7"/>
    <w:rsid w:val="00CE5D2D"/>
    <w:rsid w:val="00D140C3"/>
    <w:rsid w:val="00D14B95"/>
    <w:rsid w:val="00D244AC"/>
    <w:rsid w:val="00D26FE7"/>
    <w:rsid w:val="00D27C51"/>
    <w:rsid w:val="00D4417E"/>
    <w:rsid w:val="00D45284"/>
    <w:rsid w:val="00D45579"/>
    <w:rsid w:val="00D47639"/>
    <w:rsid w:val="00D52C8D"/>
    <w:rsid w:val="00D65140"/>
    <w:rsid w:val="00D9162C"/>
    <w:rsid w:val="00D917FC"/>
    <w:rsid w:val="00DB0117"/>
    <w:rsid w:val="00DB318D"/>
    <w:rsid w:val="00DC4F09"/>
    <w:rsid w:val="00DC6CC7"/>
    <w:rsid w:val="00DD6028"/>
    <w:rsid w:val="00DE590E"/>
    <w:rsid w:val="00E02F97"/>
    <w:rsid w:val="00E05F2B"/>
    <w:rsid w:val="00E52826"/>
    <w:rsid w:val="00E61E23"/>
    <w:rsid w:val="00E67022"/>
    <w:rsid w:val="00E760BF"/>
    <w:rsid w:val="00E855C9"/>
    <w:rsid w:val="00E97F35"/>
    <w:rsid w:val="00EA6EB9"/>
    <w:rsid w:val="00EB0CFF"/>
    <w:rsid w:val="00EC6F09"/>
    <w:rsid w:val="00EC70A0"/>
    <w:rsid w:val="00EF1356"/>
    <w:rsid w:val="00EF2C97"/>
    <w:rsid w:val="00F104D0"/>
    <w:rsid w:val="00F1232B"/>
    <w:rsid w:val="00F32999"/>
    <w:rsid w:val="00F65574"/>
    <w:rsid w:val="00F7083A"/>
    <w:rsid w:val="00F850B4"/>
    <w:rsid w:val="00F870DB"/>
    <w:rsid w:val="00F879A9"/>
    <w:rsid w:val="00FA0A11"/>
    <w:rsid w:val="00FA10BD"/>
    <w:rsid w:val="00FA49B4"/>
    <w:rsid w:val="00FC2768"/>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C98B72"/>
  <w15:docId w15:val="{4661F1B1-1FCA-4CAC-835D-F931781E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rsid w:val="00AF4B98"/>
    <w:pPr>
      <w:outlineLvl w:val="0"/>
    </w:pPr>
  </w:style>
  <w:style w:type="paragraph" w:styleId="Nadpis2">
    <w:name w:val="heading 2"/>
    <w:basedOn w:val="Nadpis"/>
    <w:rsid w:val="00AF4B98"/>
    <w:pPr>
      <w:outlineLvl w:val="1"/>
    </w:pPr>
  </w:style>
  <w:style w:type="paragraph" w:styleId="Nadpis3">
    <w:name w:val="heading 3"/>
    <w:basedOn w:val="Nadpis"/>
    <w:rsid w:val="00AF4B98"/>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AF4B98"/>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AF4B98"/>
    <w:pPr>
      <w:spacing w:after="140" w:line="288" w:lineRule="auto"/>
    </w:pPr>
  </w:style>
  <w:style w:type="paragraph" w:styleId="Seznam">
    <w:name w:val="List"/>
    <w:basedOn w:val="Tlotextu"/>
    <w:rsid w:val="00AF4B98"/>
    <w:rPr>
      <w:rFonts w:cs="Mangal"/>
    </w:rPr>
  </w:style>
  <w:style w:type="paragraph" w:customStyle="1" w:styleId="Popisek">
    <w:name w:val="Popisek"/>
    <w:basedOn w:val="Normln"/>
    <w:rsid w:val="00AF4B98"/>
    <w:pPr>
      <w:suppressLineNumbers/>
      <w:spacing w:before="120" w:after="120"/>
    </w:pPr>
    <w:rPr>
      <w:rFonts w:cs="Mangal"/>
      <w:i/>
      <w:iCs/>
      <w:sz w:val="24"/>
      <w:szCs w:val="24"/>
    </w:rPr>
  </w:style>
  <w:style w:type="paragraph" w:customStyle="1" w:styleId="Rejstk">
    <w:name w:val="Rejstřík"/>
    <w:basedOn w:val="Normln"/>
    <w:qFormat/>
    <w:rsid w:val="00AF4B98"/>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rsid w:val="00AF4B98"/>
  </w:style>
  <w:style w:type="paragraph" w:styleId="Nzev">
    <w:name w:val="Title"/>
    <w:basedOn w:val="Nadpis"/>
    <w:rsid w:val="00AF4B98"/>
  </w:style>
  <w:style w:type="paragraph" w:styleId="Podnadpis">
    <w:name w:val="Subtitle"/>
    <w:basedOn w:val="Nadpis"/>
    <w:rsid w:val="00AF4B98"/>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Bezmezer">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ln"/>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ln"/>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ln"/>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ln"/>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ln"/>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ln"/>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ln"/>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ln"/>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ln"/>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Standardnpsmoodstavce"/>
    <w:uiPriority w:val="99"/>
    <w:rsid w:val="00D26FE7"/>
    <w:rPr>
      <w:rFonts w:ascii="Times New Roman" w:hAnsi="Times New Roman" w:cs="Times New Roman"/>
      <w:i/>
      <w:iCs/>
      <w:sz w:val="20"/>
      <w:szCs w:val="20"/>
    </w:rPr>
  </w:style>
  <w:style w:type="character" w:customStyle="1" w:styleId="FontStyle20">
    <w:name w:val="Font Style20"/>
    <w:basedOn w:val="Standardnpsmoodstavce"/>
    <w:uiPriority w:val="99"/>
    <w:rsid w:val="00D26FE7"/>
    <w:rPr>
      <w:rFonts w:ascii="Times New Roman" w:hAnsi="Times New Roman" w:cs="Times New Roman"/>
      <w:sz w:val="20"/>
      <w:szCs w:val="20"/>
    </w:rPr>
  </w:style>
  <w:style w:type="character" w:customStyle="1" w:styleId="FontStyle21">
    <w:name w:val="Font Style21"/>
    <w:basedOn w:val="Standardnpsmoodstavce"/>
    <w:uiPriority w:val="99"/>
    <w:rsid w:val="00D26FE7"/>
    <w:rPr>
      <w:rFonts w:ascii="Lucida Sans Unicode" w:hAnsi="Lucida Sans Unicode" w:cs="Lucida Sans Unicode"/>
      <w:sz w:val="34"/>
      <w:szCs w:val="34"/>
    </w:rPr>
  </w:style>
  <w:style w:type="character" w:customStyle="1" w:styleId="FontStyle23">
    <w:name w:val="Font Style23"/>
    <w:basedOn w:val="Standardnpsmoodstavce"/>
    <w:uiPriority w:val="99"/>
    <w:rsid w:val="00D26FE7"/>
    <w:rPr>
      <w:rFonts w:ascii="Times New Roman" w:hAnsi="Times New Roman" w:cs="Times New Roman"/>
      <w:b/>
      <w:bCs/>
      <w:sz w:val="20"/>
      <w:szCs w:val="20"/>
    </w:rPr>
  </w:style>
  <w:style w:type="character" w:customStyle="1" w:styleId="FontStyle24">
    <w:name w:val="Font Style24"/>
    <w:basedOn w:val="Standardnpsmoodstavce"/>
    <w:uiPriority w:val="99"/>
    <w:rsid w:val="00D26FE7"/>
    <w:rPr>
      <w:rFonts w:ascii="Georgia" w:hAnsi="Georgia" w:cs="Georgia"/>
      <w:b/>
      <w:bCs/>
      <w:smallCaps/>
      <w:spacing w:val="10"/>
      <w:sz w:val="22"/>
      <w:szCs w:val="22"/>
    </w:rPr>
  </w:style>
  <w:style w:type="table" w:styleId="Mkatabulky">
    <w:name w:val="Table Grid"/>
    <w:basedOn w:val="Normlntabulka"/>
    <w:uiPriority w:val="59"/>
    <w:rsid w:val="00D26FE7"/>
    <w:pPr>
      <w:spacing w:line="240" w:lineRule="auto"/>
    </w:pPr>
    <w:rPr>
      <w:rFonts w:ascii="Georgia"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Standardnpsmoodstavce"/>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ln"/>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ln"/>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Standardnpsmoodstavce"/>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Standardnpsmoodstavce"/>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ln"/>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ln"/>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Standardnpsmoodstavce"/>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ln"/>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Standardnpsmoodstavce"/>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Odstavecseseznamem">
    <w:name w:val="List Paragraph"/>
    <w:basedOn w:val="Normln"/>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character" w:styleId="Siln">
    <w:name w:val="Strong"/>
    <w:basedOn w:val="Standardnpsmoodstavce"/>
    <w:uiPriority w:val="22"/>
    <w:qFormat/>
    <w:rsid w:val="0073075C"/>
    <w:rPr>
      <w:b/>
      <w:bCs/>
    </w:rPr>
  </w:style>
  <w:style w:type="character" w:styleId="Zdraznn">
    <w:name w:val="Emphasis"/>
    <w:basedOn w:val="Standardnpsmoodstavce"/>
    <w:uiPriority w:val="20"/>
    <w:qFormat/>
    <w:rsid w:val="0073075C"/>
    <w:rPr>
      <w:i/>
      <w:iCs/>
    </w:rPr>
  </w:style>
  <w:style w:type="character" w:customStyle="1" w:styleId="toselect">
    <w:name w:val="toselect"/>
    <w:basedOn w:val="Standardnpsmoodstavce"/>
    <w:rsid w:val="007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1524">
      <w:bodyDiv w:val="1"/>
      <w:marLeft w:val="0"/>
      <w:marRight w:val="0"/>
      <w:marTop w:val="0"/>
      <w:marBottom w:val="0"/>
      <w:divBdr>
        <w:top w:val="none" w:sz="0" w:space="0" w:color="auto"/>
        <w:left w:val="none" w:sz="0" w:space="0" w:color="auto"/>
        <w:bottom w:val="none" w:sz="0" w:space="0" w:color="auto"/>
        <w:right w:val="none" w:sz="0" w:space="0" w:color="auto"/>
      </w:divBdr>
    </w:div>
    <w:div w:id="354814139">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21806472">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sChild>
        <w:div w:id="1360473385">
          <w:marLeft w:val="0"/>
          <w:marRight w:val="0"/>
          <w:marTop w:val="0"/>
          <w:marBottom w:val="0"/>
          <w:divBdr>
            <w:top w:val="none" w:sz="0" w:space="0" w:color="auto"/>
            <w:left w:val="none" w:sz="0" w:space="0" w:color="auto"/>
            <w:bottom w:val="none" w:sz="0" w:space="0" w:color="auto"/>
            <w:right w:val="none" w:sz="0" w:space="0" w:color="auto"/>
          </w:divBdr>
        </w:div>
      </w:divsChild>
    </w:div>
    <w:div w:id="796334299">
      <w:bodyDiv w:val="1"/>
      <w:marLeft w:val="0"/>
      <w:marRight w:val="0"/>
      <w:marTop w:val="0"/>
      <w:marBottom w:val="0"/>
      <w:divBdr>
        <w:top w:val="none" w:sz="0" w:space="0" w:color="auto"/>
        <w:left w:val="none" w:sz="0" w:space="0" w:color="auto"/>
        <w:bottom w:val="none" w:sz="0" w:space="0" w:color="auto"/>
        <w:right w:val="none" w:sz="0" w:space="0" w:color="auto"/>
      </w:divBdr>
    </w:div>
    <w:div w:id="1345470936">
      <w:bodyDiv w:val="1"/>
      <w:marLeft w:val="0"/>
      <w:marRight w:val="0"/>
      <w:marTop w:val="0"/>
      <w:marBottom w:val="0"/>
      <w:divBdr>
        <w:top w:val="none" w:sz="0" w:space="0" w:color="auto"/>
        <w:left w:val="none" w:sz="0" w:space="0" w:color="auto"/>
        <w:bottom w:val="none" w:sz="0" w:space="0" w:color="auto"/>
        <w:right w:val="none" w:sz="0" w:space="0" w:color="auto"/>
      </w:divBdr>
    </w:div>
    <w:div w:id="1402218658">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 w:id="1722050119">
      <w:bodyDiv w:val="1"/>
      <w:marLeft w:val="0"/>
      <w:marRight w:val="0"/>
      <w:marTop w:val="0"/>
      <w:marBottom w:val="0"/>
      <w:divBdr>
        <w:top w:val="none" w:sz="0" w:space="0" w:color="auto"/>
        <w:left w:val="none" w:sz="0" w:space="0" w:color="auto"/>
        <w:bottom w:val="none" w:sz="0" w:space="0" w:color="auto"/>
        <w:right w:val="none" w:sz="0" w:space="0" w:color="auto"/>
      </w:divBdr>
      <w:divsChild>
        <w:div w:id="1397168890">
          <w:marLeft w:val="0"/>
          <w:marRight w:val="0"/>
          <w:marTop w:val="0"/>
          <w:marBottom w:val="0"/>
          <w:divBdr>
            <w:top w:val="single" w:sz="12" w:space="4" w:color="858585"/>
            <w:left w:val="single" w:sz="12" w:space="8" w:color="858585"/>
            <w:bottom w:val="single" w:sz="12" w:space="4" w:color="858585"/>
            <w:right w:val="single" w:sz="12" w:space="8" w:color="858585"/>
          </w:divBdr>
        </w:div>
        <w:div w:id="2050714112">
          <w:marLeft w:val="0"/>
          <w:marRight w:val="0"/>
          <w:marTop w:val="0"/>
          <w:marBottom w:val="0"/>
          <w:divBdr>
            <w:top w:val="single" w:sz="12" w:space="4" w:color="858585"/>
            <w:left w:val="single" w:sz="12" w:space="8" w:color="858585"/>
            <w:bottom w:val="single" w:sz="12" w:space="4" w:color="858585"/>
            <w:right w:val="single" w:sz="12" w:space="8" w:color="858585"/>
          </w:divBdr>
        </w:div>
        <w:div w:id="845442862">
          <w:marLeft w:val="0"/>
          <w:marRight w:val="0"/>
          <w:marTop w:val="0"/>
          <w:marBottom w:val="0"/>
          <w:divBdr>
            <w:top w:val="single" w:sz="12" w:space="4" w:color="858585"/>
            <w:left w:val="single" w:sz="12" w:space="8" w:color="858585"/>
            <w:bottom w:val="single" w:sz="12" w:space="4" w:color="858585"/>
            <w:right w:val="single" w:sz="12" w:space="8" w:color="858585"/>
          </w:divBdr>
        </w:div>
        <w:div w:id="1349722665">
          <w:marLeft w:val="0"/>
          <w:marRight w:val="0"/>
          <w:marTop w:val="0"/>
          <w:marBottom w:val="0"/>
          <w:divBdr>
            <w:top w:val="single" w:sz="12" w:space="4" w:color="858585"/>
            <w:left w:val="single" w:sz="12" w:space="8" w:color="858585"/>
            <w:bottom w:val="single" w:sz="12" w:space="4" w:color="858585"/>
            <w:right w:val="single" w:sz="12" w:space="8" w:color="858585"/>
          </w:divBdr>
        </w:div>
        <w:div w:id="424376028">
          <w:marLeft w:val="0"/>
          <w:marRight w:val="0"/>
          <w:marTop w:val="0"/>
          <w:marBottom w:val="0"/>
          <w:divBdr>
            <w:top w:val="single" w:sz="12" w:space="4" w:color="858585"/>
            <w:left w:val="single" w:sz="12" w:space="8" w:color="858585"/>
            <w:bottom w:val="single" w:sz="12" w:space="4" w:color="858585"/>
            <w:right w:val="single" w:sz="12" w:space="8" w:color="858585"/>
          </w:divBdr>
        </w:div>
        <w:div w:id="261957678">
          <w:marLeft w:val="0"/>
          <w:marRight w:val="0"/>
          <w:marTop w:val="0"/>
          <w:marBottom w:val="0"/>
          <w:divBdr>
            <w:top w:val="single" w:sz="12" w:space="4" w:color="858585"/>
            <w:left w:val="single" w:sz="12" w:space="8" w:color="858585"/>
            <w:bottom w:val="single" w:sz="12" w:space="4" w:color="858585"/>
            <w:right w:val="single" w:sz="12" w:space="8" w:color="858585"/>
          </w:divBdr>
        </w:div>
        <w:div w:id="240990668">
          <w:marLeft w:val="0"/>
          <w:marRight w:val="0"/>
          <w:marTop w:val="0"/>
          <w:marBottom w:val="0"/>
          <w:divBdr>
            <w:top w:val="single" w:sz="12" w:space="4" w:color="858585"/>
            <w:left w:val="single" w:sz="12" w:space="8" w:color="858585"/>
            <w:bottom w:val="single" w:sz="12" w:space="4" w:color="858585"/>
            <w:right w:val="single" w:sz="12" w:space="8" w:color="858585"/>
          </w:divBdr>
        </w:div>
        <w:div w:id="1764447650">
          <w:marLeft w:val="0"/>
          <w:marRight w:val="0"/>
          <w:marTop w:val="0"/>
          <w:marBottom w:val="0"/>
          <w:divBdr>
            <w:top w:val="single" w:sz="12" w:space="4" w:color="858585"/>
            <w:left w:val="single" w:sz="12" w:space="8" w:color="858585"/>
            <w:bottom w:val="single" w:sz="12" w:space="4" w:color="858585"/>
            <w:right w:val="single" w:sz="12" w:space="8" w:color="858585"/>
          </w:divBdr>
        </w:div>
        <w:div w:id="1080174084">
          <w:marLeft w:val="0"/>
          <w:marRight w:val="0"/>
          <w:marTop w:val="0"/>
          <w:marBottom w:val="0"/>
          <w:divBdr>
            <w:top w:val="single" w:sz="12" w:space="4" w:color="858585"/>
            <w:left w:val="single" w:sz="12" w:space="8" w:color="858585"/>
            <w:bottom w:val="single" w:sz="12" w:space="4" w:color="858585"/>
            <w:right w:val="single" w:sz="12" w:space="8" w:color="858585"/>
          </w:divBdr>
        </w:div>
        <w:div w:id="2043824095">
          <w:marLeft w:val="0"/>
          <w:marRight w:val="0"/>
          <w:marTop w:val="0"/>
          <w:marBottom w:val="0"/>
          <w:divBdr>
            <w:top w:val="single" w:sz="12" w:space="4" w:color="858585"/>
            <w:left w:val="single" w:sz="12" w:space="8" w:color="858585"/>
            <w:bottom w:val="single" w:sz="12" w:space="4" w:color="858585"/>
            <w:right w:val="single" w:sz="12" w:space="8" w:color="858585"/>
          </w:divBdr>
        </w:div>
        <w:div w:id="1692756916">
          <w:marLeft w:val="0"/>
          <w:marRight w:val="0"/>
          <w:marTop w:val="0"/>
          <w:marBottom w:val="0"/>
          <w:divBdr>
            <w:top w:val="single" w:sz="12" w:space="4" w:color="858585"/>
            <w:left w:val="single" w:sz="12" w:space="8" w:color="858585"/>
            <w:bottom w:val="single" w:sz="12" w:space="4" w:color="858585"/>
            <w:right w:val="single" w:sz="12" w:space="8" w:color="858585"/>
          </w:divBdr>
        </w:div>
        <w:div w:id="2116442403">
          <w:marLeft w:val="0"/>
          <w:marRight w:val="0"/>
          <w:marTop w:val="0"/>
          <w:marBottom w:val="0"/>
          <w:divBdr>
            <w:top w:val="single" w:sz="12" w:space="4" w:color="858585"/>
            <w:left w:val="single" w:sz="12" w:space="8" w:color="858585"/>
            <w:bottom w:val="single" w:sz="12" w:space="4" w:color="858585"/>
            <w:right w:val="single" w:sz="12" w:space="8" w:color="858585"/>
          </w:divBdr>
        </w:div>
        <w:div w:id="622421405">
          <w:marLeft w:val="0"/>
          <w:marRight w:val="0"/>
          <w:marTop w:val="0"/>
          <w:marBottom w:val="0"/>
          <w:divBdr>
            <w:top w:val="single" w:sz="12" w:space="4" w:color="858585"/>
            <w:left w:val="single" w:sz="12" w:space="8" w:color="858585"/>
            <w:bottom w:val="single" w:sz="12" w:space="4" w:color="858585"/>
            <w:right w:val="single" w:sz="12" w:space="8" w:color="858585"/>
          </w:divBdr>
        </w:div>
      </w:divsChild>
    </w:div>
    <w:div w:id="1737389210">
      <w:bodyDiv w:val="1"/>
      <w:marLeft w:val="0"/>
      <w:marRight w:val="0"/>
      <w:marTop w:val="0"/>
      <w:marBottom w:val="0"/>
      <w:divBdr>
        <w:top w:val="none" w:sz="0" w:space="0" w:color="auto"/>
        <w:left w:val="none" w:sz="0" w:space="0" w:color="auto"/>
        <w:bottom w:val="none" w:sz="0" w:space="0" w:color="auto"/>
        <w:right w:val="none" w:sz="0" w:space="0" w:color="auto"/>
      </w:divBdr>
    </w:div>
    <w:div w:id="1968975220">
      <w:bodyDiv w:val="1"/>
      <w:marLeft w:val="0"/>
      <w:marRight w:val="0"/>
      <w:marTop w:val="0"/>
      <w:marBottom w:val="0"/>
      <w:divBdr>
        <w:top w:val="none" w:sz="0" w:space="0" w:color="auto"/>
        <w:left w:val="none" w:sz="0" w:space="0" w:color="auto"/>
        <w:bottom w:val="none" w:sz="0" w:space="0" w:color="auto"/>
        <w:right w:val="none" w:sz="0" w:space="0" w:color="auto"/>
      </w:divBdr>
      <w:divsChild>
        <w:div w:id="1265914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monde.fr/biologie/" TargetMode="External"/><Relationship Id="rId18" Type="http://schemas.openxmlformats.org/officeDocument/2006/relationships/hyperlink" Target="http://conjugaison.lemonde.fr/conjugaison/premier-groupe/remonter/" TargetMode="External"/><Relationship Id="rId26" Type="http://schemas.openxmlformats.org/officeDocument/2006/relationships/hyperlink" Target="http://www.lemonde.fr/coree-du-nord/" TargetMode="External"/><Relationship Id="rId3" Type="http://schemas.openxmlformats.org/officeDocument/2006/relationships/styles" Target="styles.xml"/><Relationship Id="rId21" Type="http://schemas.openxmlformats.org/officeDocument/2006/relationships/hyperlink" Target="http://conjugaison.lemonde.fr/conjugaison/deuxieme-groupe/aboli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monde.fr/mathematiques/" TargetMode="External"/><Relationship Id="rId17" Type="http://schemas.openxmlformats.org/officeDocument/2006/relationships/hyperlink" Target="http://www.lemonde.fr/societe/" TargetMode="External"/><Relationship Id="rId25" Type="http://schemas.openxmlformats.org/officeDocument/2006/relationships/hyperlink" Target="http://www.lemonde.fr/context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jugaison.lemonde.fr/conjugaison/troisieme-groupe/comprendre/" TargetMode="External"/><Relationship Id="rId20" Type="http://schemas.openxmlformats.org/officeDocument/2006/relationships/hyperlink" Target="http://www.lemonde.fr/international/" TargetMode="External"/><Relationship Id="rId29" Type="http://schemas.openxmlformats.org/officeDocument/2006/relationships/hyperlink" Target="http://www.lemonde.fr/prix-nobel/article/2017/10/09/le-prix-nobel-d-economie-2017-est-attribue-a-l-americain-richard-thaler-pour-ses-travaux-sur-la-finance-comportementale_5198274_177203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jugaison.lemonde.fr/conjugaison/troisieme-groupe/reconstruire/" TargetMode="External"/><Relationship Id="rId24" Type="http://schemas.openxmlformats.org/officeDocument/2006/relationships/hyperlink" Target="http://www.lemonde.fr/developpement/" TargetMode="External"/><Relationship Id="rId32" Type="http://schemas.openxmlformats.org/officeDocument/2006/relationships/hyperlink" Target="http://www.lemonde.fr/les-decodeurs/article/2017/10/09/qui-sont-les-laureats-des-prix-nobel-2017-et-qu-ont-ils-fait_5198518_4355770.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jugaison.lemonde.fr/conjugaison/premier-groupe/travailler/" TargetMode="External"/><Relationship Id="rId23" Type="http://schemas.openxmlformats.org/officeDocument/2006/relationships/hyperlink" Target="http://www.lemonde.fr/les-decodeurs/article/2017/09/19/cinq-choses-a-savoir-sur-le-traite-d-interdiction-des-armes-nucleaires_5187829_4355770.html" TargetMode="External"/><Relationship Id="rId28" Type="http://schemas.openxmlformats.org/officeDocument/2006/relationships/hyperlink" Target="http://conjugaison.lemonde.fr/conjugaison/troisieme-groupe/recevoir/" TargetMode="External"/><Relationship Id="rId36" Type="http://schemas.openxmlformats.org/officeDocument/2006/relationships/fontTable" Target="fontTable.xml"/><Relationship Id="rId10" Type="http://schemas.openxmlformats.org/officeDocument/2006/relationships/hyperlink" Target="http://www.lemonde.fr/sciences/article/2017/10/04/le-prix-nobel-de-chimie-recompense-des-travaux-sur-la-cryomicroscopie-electronique_5195982_1650684.html" TargetMode="External"/><Relationship Id="rId19" Type="http://schemas.openxmlformats.org/officeDocument/2006/relationships/hyperlink" Target="http://www.lemonde.fr/prix-nobel/article/2017/10/06/le-prix-nobel-de-la-paix-decerne-a-la-coalition-internationale-pour-l-abolition-des-armes-nucleaires_5197010_1772031.html"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monde.fr/prix-nobel/article/2017/10/05/le-nobel-de-litterature-remis-a-kazuo-ishiguro_5196626_1772031.html" TargetMode="External"/><Relationship Id="rId22" Type="http://schemas.openxmlformats.org/officeDocument/2006/relationships/hyperlink" Target="http://www.lemonde.fr/nucleaire/" TargetMode="External"/><Relationship Id="rId27" Type="http://schemas.openxmlformats.org/officeDocument/2006/relationships/hyperlink" Target="http://conjugaison.lemonde.fr/conjugaison/troisieme-groupe/remettre/" TargetMode="External"/><Relationship Id="rId30" Type="http://schemas.openxmlformats.org/officeDocument/2006/relationships/image" Target="media/image3.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F26E-6641-41B3-AF46-373A0E70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1844</Words>
  <Characters>10885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Veskrnova</cp:lastModifiedBy>
  <cp:revision>6</cp:revision>
  <cp:lastPrinted>2017-11-02T14:05:00Z</cp:lastPrinted>
  <dcterms:created xsi:type="dcterms:W3CDTF">2017-11-02T08:17:00Z</dcterms:created>
  <dcterms:modified xsi:type="dcterms:W3CDTF">2017-11-02T14:06:00Z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