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AD2B" w14:textId="3155A350" w:rsidR="00423DDB" w:rsidRPr="008007BC" w:rsidRDefault="002D0240" w:rsidP="00837B32">
      <w:pPr>
        <w:ind w:left="708" w:hanging="70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Structural analysis </w:t>
      </w:r>
      <w:r w:rsidR="00610709" w:rsidRPr="008007BC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="00973370" w:rsidRPr="00922088">
        <w:rPr>
          <w:rFonts w:ascii="Arial" w:hAnsi="Arial" w:cs="Arial"/>
          <w:b/>
          <w:sz w:val="28"/>
          <w:szCs w:val="28"/>
          <w:lang w:val="en-US"/>
        </w:rPr>
        <w:t xml:space="preserve">resurrected </w:t>
      </w:r>
      <w:r w:rsidR="004F009F" w:rsidRPr="00922088">
        <w:rPr>
          <w:rFonts w:ascii="Arial" w:hAnsi="Arial" w:cs="Arial"/>
          <w:b/>
          <w:sz w:val="28"/>
          <w:szCs w:val="28"/>
          <w:lang w:val="en-US"/>
        </w:rPr>
        <w:t xml:space="preserve">ancestral enzymes </w:t>
      </w:r>
      <w:r w:rsidR="00610709" w:rsidRPr="008007BC">
        <w:rPr>
          <w:rFonts w:ascii="Arial" w:hAnsi="Arial" w:cs="Arial"/>
          <w:b/>
          <w:sz w:val="28"/>
          <w:szCs w:val="28"/>
          <w:lang w:val="en-US"/>
        </w:rPr>
        <w:t>of haloalkane dehalogenase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  <w:r w:rsidR="00610709" w:rsidRPr="008007BC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18F439BE" w14:textId="6EC2BD00" w:rsidR="00610709" w:rsidRPr="00F544B5" w:rsidRDefault="00610709" w:rsidP="0052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7BC">
        <w:rPr>
          <w:rFonts w:ascii="Times New Roman" w:hAnsi="Times New Roman" w:cs="Times New Roman"/>
          <w:b/>
          <w:sz w:val="24"/>
          <w:szCs w:val="24"/>
          <w:lang w:val="en-US"/>
        </w:rPr>
        <w:t>P. Babková</w:t>
      </w:r>
      <w:r w:rsidRPr="008007B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F544B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,2</w:t>
      </w:r>
      <w:r w:rsidRPr="008007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544B5">
        <w:rPr>
          <w:rFonts w:ascii="Times New Roman" w:hAnsi="Times New Roman" w:cs="Times New Roman"/>
          <w:b/>
          <w:sz w:val="24"/>
          <w:szCs w:val="24"/>
          <w:lang w:val="en-US"/>
        </w:rPr>
        <w:t>M. Marek</w:t>
      </w:r>
      <w:r w:rsidR="00F544B5" w:rsidRPr="008007B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F544B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007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 Chaloupková</w:t>
      </w:r>
      <w:r w:rsidRPr="008007B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1,2</w:t>
      </w:r>
      <w:r w:rsidR="00F544B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F544B5" w:rsidRPr="00F544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44B5" w:rsidRPr="008007BC">
        <w:rPr>
          <w:rFonts w:ascii="Times New Roman" w:hAnsi="Times New Roman" w:cs="Times New Roman"/>
          <w:b/>
          <w:sz w:val="24"/>
          <w:szCs w:val="24"/>
          <w:lang w:val="en-US"/>
        </w:rPr>
        <w:t>J. Damborský</w:t>
      </w:r>
      <w:r w:rsidR="00F544B5" w:rsidRPr="008007B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1,2</w:t>
      </w:r>
    </w:p>
    <w:p w14:paraId="6C57EFCF" w14:textId="77777777" w:rsidR="00610709" w:rsidRPr="00610709" w:rsidRDefault="00610709" w:rsidP="00044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97C479" w14:textId="33CF9CA3" w:rsidR="00610709" w:rsidRPr="00E749A4" w:rsidRDefault="00610709" w:rsidP="0048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9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749A4">
        <w:rPr>
          <w:rFonts w:ascii="Times New Roman" w:hAnsi="Times New Roman" w:cs="Times New Roman"/>
          <w:sz w:val="24"/>
          <w:szCs w:val="24"/>
          <w:lang w:val="en-US"/>
        </w:rPr>
        <w:t>Loschmidt Laboratories, Department of Experimental Biology and Research Centre for Toxic Compounds in the Environment RECETOX, Masaryk University, Kamenice 5/A13, 625 00 Brno, Czech Republic.</w:t>
      </w:r>
      <w:r w:rsidR="00877FC2" w:rsidRPr="00E7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49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749A4">
        <w:rPr>
          <w:rFonts w:ascii="Times New Roman" w:hAnsi="Times New Roman" w:cs="Times New Roman"/>
          <w:sz w:val="24"/>
          <w:szCs w:val="24"/>
          <w:lang w:val="en-US"/>
        </w:rPr>
        <w:t>International Clinical Research Center, St. Anne's University Hospital Brno, Pekarska 53, 656 91 Brno, Czech Republic.</w:t>
      </w:r>
      <w:r w:rsidR="00A825D9" w:rsidRPr="00E749A4">
        <w:rPr>
          <w:rFonts w:ascii="Times New Roman" w:hAnsi="Times New Roman" w:cs="Times New Roman"/>
          <w:sz w:val="24"/>
          <w:szCs w:val="24"/>
          <w:lang w:val="en-US"/>
        </w:rPr>
        <w:t xml:space="preserve"> Petra.Babkova01@gmail.com</w:t>
      </w:r>
    </w:p>
    <w:p w14:paraId="19DD0E44" w14:textId="77777777" w:rsidR="00AE491D" w:rsidRPr="00341904" w:rsidRDefault="00AE491D" w:rsidP="0004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2AD2CB" w14:textId="58932CCF" w:rsidR="00767D2D" w:rsidRDefault="00620431" w:rsidP="00E749A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Ancestral sequence reconstruction </w:t>
      </w:r>
      <w:r w:rsidR="001730B4">
        <w:rPr>
          <w:rFonts w:ascii="Times New Roman" w:hAnsi="Times New Roman" w:cs="Times New Roman"/>
          <w:sz w:val="24"/>
          <w:szCs w:val="24"/>
          <w:lang w:val="en-US"/>
        </w:rPr>
        <w:t xml:space="preserve">is a powerful 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allowing </w:t>
      </w:r>
      <w:r w:rsidRPr="00341904">
        <w:rPr>
          <w:rFonts w:ascii="Times New Roman" w:hAnsi="Times New Roman" w:cs="Times New Roman"/>
          <w:sz w:val="24"/>
          <w:szCs w:val="24"/>
          <w:lang w:val="en-US"/>
        </w:rPr>
        <w:t xml:space="preserve">the resurrection of ancient enzymes based on sequences predicted by a phylogenetic </w:t>
      </w:r>
      <w:r w:rsidR="00600B32" w:rsidRPr="00341904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00B32" w:rsidRPr="009F22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</w:t>
      </w:r>
      <w:r w:rsidR="003506FB" w:rsidRPr="009F22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1904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2C52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1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D2D">
        <w:rPr>
          <w:rFonts w:ascii="Times New Roman" w:hAnsi="Times New Roman" w:cs="Times New Roman"/>
          <w:sz w:val="24"/>
          <w:szCs w:val="24"/>
          <w:lang w:val="en-GB"/>
        </w:rPr>
        <w:t>we predicted five ancest</w:t>
      </w:r>
      <w:r w:rsidRPr="0034190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67D2D">
        <w:rPr>
          <w:rFonts w:ascii="Times New Roman" w:hAnsi="Times New Roman" w:cs="Times New Roman"/>
          <w:sz w:val="24"/>
          <w:szCs w:val="24"/>
          <w:lang w:val="en-GB"/>
        </w:rPr>
        <w:t>al enzymes</w:t>
      </w:r>
      <w:r w:rsidRPr="003419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>(A</w:t>
      </w:r>
      <w:r w:rsidR="002D0240" w:rsidRPr="00341904">
        <w:rPr>
          <w:rFonts w:ascii="Times New Roman" w:hAnsi="Times New Roman" w:cs="Times New Roman"/>
          <w:sz w:val="24"/>
          <w:szCs w:val="24"/>
          <w:lang w:val="en-GB"/>
        </w:rPr>
        <w:t>nc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 xml:space="preserve">HLD1-5) </w:t>
      </w:r>
      <w:r w:rsidRPr="00341904">
        <w:rPr>
          <w:rFonts w:ascii="Times New Roman" w:hAnsi="Times New Roman" w:cs="Times New Roman"/>
          <w:sz w:val="24"/>
          <w:szCs w:val="24"/>
          <w:lang w:val="en-GB"/>
        </w:rPr>
        <w:t xml:space="preserve">of haloalkane dehalogenase 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 xml:space="preserve">belonging to subfamily II </w:t>
      </w:r>
      <w:r w:rsidR="002D0240" w:rsidRPr="002D0240">
        <w:rPr>
          <w:rFonts w:ascii="Times New Roman" w:hAnsi="Times New Roman" w:cs="Times New Roman"/>
          <w:sz w:val="24"/>
          <w:szCs w:val="24"/>
          <w:lang w:val="en-GB"/>
        </w:rPr>
        <w:t>and representing the ancestors of the thoroughly characterized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 xml:space="preserve"> dehalogenases DbjA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[</w:t>
      </w:r>
      <w:r w:rsidR="002D024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]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D0240" w:rsidRPr="002D0240">
        <w:rPr>
          <w:rFonts w:ascii="Times New Roman" w:hAnsi="Times New Roman" w:cs="Times New Roman"/>
          <w:sz w:val="24"/>
          <w:szCs w:val="24"/>
          <w:lang w:val="en-GB"/>
        </w:rPr>
        <w:t xml:space="preserve"> DbeA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[</w:t>
      </w:r>
      <w:r w:rsidR="002D024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]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>, DhaA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[</w:t>
      </w:r>
      <w:r w:rsidR="002D024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]</w:t>
      </w:r>
      <w:r w:rsidR="002D02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 xml:space="preserve"> DmxA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[</w:t>
      </w:r>
      <w:r w:rsidR="002D024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]</w:t>
      </w:r>
      <w:r w:rsidR="002D0240" w:rsidRPr="002D024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 xml:space="preserve"> DmmA</w:t>
      </w:r>
      <w:r w:rsidR="002D0240" w:rsidRPr="00E749A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[6]</w:t>
      </w:r>
      <w:r w:rsidR="002D02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D0240" w:rsidRPr="002D02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7D2D">
        <w:rPr>
          <w:rFonts w:ascii="Times New Roman" w:hAnsi="Times New Roman" w:cs="Times New Roman"/>
          <w:sz w:val="24"/>
          <w:szCs w:val="24"/>
          <w:lang w:val="en-US"/>
        </w:rPr>
        <w:t xml:space="preserve">Resurrected enzymes 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were overexpressed in </w:t>
      </w:r>
      <w:r w:rsidR="00767D2D" w:rsidRPr="00714EF3">
        <w:rPr>
          <w:rFonts w:ascii="Times New Roman" w:hAnsi="Times New Roman" w:cs="Times New Roman"/>
          <w:i/>
          <w:sz w:val="24"/>
          <w:szCs w:val="24"/>
          <w:lang w:val="en-US"/>
        </w:rPr>
        <w:t>Escherichia coli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>, purified to homogeneity</w:t>
      </w:r>
      <w:r w:rsidR="008A6E56">
        <w:rPr>
          <w:rFonts w:ascii="Times New Roman" w:hAnsi="Times New Roman" w:cs="Times New Roman"/>
          <w:sz w:val="24"/>
          <w:szCs w:val="24"/>
          <w:lang w:val="en-US"/>
        </w:rPr>
        <w:t xml:space="preserve">, concentrated to </w:t>
      </w:r>
      <w:r w:rsidR="008A6E56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10 mg/ml 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4011">
        <w:rPr>
          <w:rFonts w:ascii="Times New Roman" w:hAnsi="Times New Roman" w:cs="Times New Roman"/>
          <w:sz w:val="24"/>
          <w:szCs w:val="24"/>
          <w:lang w:val="en-US"/>
        </w:rPr>
        <w:t xml:space="preserve">used for crystallization experiments. 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C27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767D2D" w:rsidRPr="002E3C27">
        <w:rPr>
          <w:rFonts w:ascii="Times New Roman" w:hAnsi="Times New Roman" w:cs="Times New Roman"/>
          <w:sz w:val="24"/>
          <w:szCs w:val="24"/>
          <w:lang w:val="en-US"/>
        </w:rPr>
        <w:t>crystallization trials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 were performed by using the sitting-drop vapor-diffusion method at 23 °C. The crystals of AncHLD2, </w:t>
      </w:r>
      <w:r w:rsidR="002E3C27" w:rsidRPr="00714EF3">
        <w:rPr>
          <w:rFonts w:ascii="Times New Roman" w:hAnsi="Times New Roman" w:cs="Times New Roman"/>
          <w:sz w:val="24"/>
          <w:szCs w:val="24"/>
          <w:lang w:val="en-US"/>
        </w:rPr>
        <w:t>AncHLD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3 and </w:t>
      </w:r>
      <w:r w:rsidR="002E3C27" w:rsidRPr="00714EF3">
        <w:rPr>
          <w:rFonts w:ascii="Times New Roman" w:hAnsi="Times New Roman" w:cs="Times New Roman"/>
          <w:sz w:val="24"/>
          <w:szCs w:val="24"/>
          <w:lang w:val="en-US"/>
        </w:rPr>
        <w:t>AncHLD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600B32">
        <w:rPr>
          <w:rFonts w:ascii="Times New Roman" w:hAnsi="Times New Roman" w:cs="Times New Roman"/>
          <w:sz w:val="24"/>
          <w:szCs w:val="24"/>
          <w:lang w:val="en-US"/>
        </w:rPr>
        <w:t>grown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 during the initial screening</w:t>
      </w:r>
      <w:r w:rsidR="007322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7D2D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29C">
        <w:rPr>
          <w:rFonts w:ascii="Times New Roman" w:hAnsi="Times New Roman" w:cs="Times New Roman"/>
          <w:sz w:val="24"/>
          <w:szCs w:val="24"/>
          <w:lang w:val="en-US"/>
        </w:rPr>
        <w:t xml:space="preserve">were used for </w:t>
      </w:r>
      <w:r w:rsidR="002E3C27" w:rsidRPr="0033750A">
        <w:rPr>
          <w:rFonts w:ascii="Times New Roman" w:hAnsi="Times New Roman" w:cs="Times New Roman"/>
          <w:sz w:val="24"/>
          <w:szCs w:val="24"/>
          <w:lang w:val="en-US"/>
        </w:rPr>
        <w:t xml:space="preserve">X-ray diffraction data </w:t>
      </w:r>
      <w:r w:rsidR="0064629C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="0094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625" w:rsidRPr="0033750A">
        <w:rPr>
          <w:rFonts w:ascii="Times New Roman" w:hAnsi="Times New Roman" w:cs="Times New Roman"/>
          <w:sz w:val="24"/>
          <w:szCs w:val="24"/>
          <w:lang w:val="en-US"/>
        </w:rPr>
        <w:t>and a complete data set</w:t>
      </w:r>
      <w:r w:rsidR="00942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2625" w:rsidRPr="00337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62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942625" w:rsidRPr="0033750A">
        <w:rPr>
          <w:rFonts w:ascii="Times New Roman" w:hAnsi="Times New Roman" w:cs="Times New Roman"/>
          <w:sz w:val="24"/>
          <w:szCs w:val="24"/>
          <w:lang w:val="en-US"/>
        </w:rPr>
        <w:t xml:space="preserve"> collected to a resolution of</w:t>
      </w:r>
      <w:r w:rsidR="0094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625" w:rsidRPr="00680BD7">
        <w:rPr>
          <w:rFonts w:ascii="Times New Roman" w:hAnsi="Times New Roman" w:cs="Times New Roman"/>
          <w:sz w:val="24"/>
          <w:szCs w:val="24"/>
          <w:lang w:val="en-US"/>
        </w:rPr>
        <w:t>1.7, 1.26 and 1.8 Å resolution</w:t>
      </w:r>
      <w:r w:rsidR="00942625"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="007322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0BD7" w:rsidRPr="00DE25C6">
        <w:rPr>
          <w:rFonts w:ascii="Times New Roman" w:hAnsi="Times New Roman" w:cs="Times New Roman"/>
          <w:sz w:val="24"/>
          <w:szCs w:val="24"/>
          <w:lang w:val="en-US"/>
        </w:rPr>
        <w:t xml:space="preserve">Obtained microcrystals of AncHLD1 and AncHLD4 </w:t>
      </w:r>
      <w:r w:rsidR="00DE25C6">
        <w:rPr>
          <w:rFonts w:ascii="Times New Roman" w:hAnsi="Times New Roman" w:cs="Times New Roman"/>
          <w:sz w:val="24"/>
          <w:szCs w:val="24"/>
          <w:lang w:val="en-US"/>
        </w:rPr>
        <w:t>are currently</w:t>
      </w:r>
      <w:r w:rsidR="00680BD7" w:rsidRPr="00DE25C6">
        <w:rPr>
          <w:rFonts w:ascii="Times New Roman" w:hAnsi="Times New Roman" w:cs="Times New Roman"/>
          <w:sz w:val="24"/>
          <w:szCs w:val="24"/>
          <w:lang w:val="en-US"/>
        </w:rPr>
        <w:t xml:space="preserve"> optimized by variation of enzyme concentration, pH and precipitant concentration.</w:t>
      </w:r>
      <w:r w:rsidR="00680BD7" w:rsidRPr="00680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201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The structure </w:t>
      </w:r>
      <w:r w:rsidR="00E96756" w:rsidRPr="0033750A">
        <w:rPr>
          <w:rFonts w:ascii="Times New Roman" w:hAnsi="Times New Roman" w:cs="Times New Roman"/>
          <w:sz w:val="24"/>
          <w:szCs w:val="24"/>
          <w:lang w:val="en-US"/>
        </w:rPr>
        <w:t xml:space="preserve">of AncHLD2, AncHLD3 and AncHLD5 </w:t>
      </w:r>
      <w:r w:rsidR="00E9675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E96756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201" w:rsidRPr="00714EF3">
        <w:rPr>
          <w:rFonts w:ascii="Times New Roman" w:hAnsi="Times New Roman" w:cs="Times New Roman"/>
          <w:sz w:val="24"/>
          <w:szCs w:val="24"/>
          <w:lang w:val="en-US"/>
        </w:rPr>
        <w:t>solved by molecular r</w:t>
      </w:r>
      <w:r w:rsidR="0050123B">
        <w:rPr>
          <w:rFonts w:ascii="Times New Roman" w:hAnsi="Times New Roman" w:cs="Times New Roman"/>
          <w:sz w:val="24"/>
          <w:szCs w:val="24"/>
          <w:lang w:val="en-US"/>
        </w:rPr>
        <w:t>eplacement.</w:t>
      </w:r>
      <w:r w:rsidR="00D35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773" w:rsidRPr="00714EF3">
        <w:rPr>
          <w:rFonts w:ascii="Times New Roman" w:hAnsi="Times New Roman" w:cs="Times New Roman"/>
          <w:sz w:val="24"/>
          <w:szCs w:val="24"/>
          <w:lang w:val="en-US"/>
        </w:rPr>
        <w:t>The structure of haloalkane deh</w:t>
      </w:r>
      <w:r w:rsidR="003506FB">
        <w:rPr>
          <w:rFonts w:ascii="Times New Roman" w:hAnsi="Times New Roman" w:cs="Times New Roman"/>
          <w:sz w:val="24"/>
          <w:szCs w:val="24"/>
          <w:lang w:val="en-US"/>
        </w:rPr>
        <w:t>alogenase DbjA (PDB ID 3AFI)</w:t>
      </w:r>
      <w:r w:rsidR="003506FB" w:rsidRPr="009F22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</w:t>
      </w:r>
      <w:r w:rsidR="00DE25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D35773" w:rsidRPr="009F22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]</w:t>
      </w:r>
      <w:r w:rsidR="00D35773" w:rsidRPr="00714EF3">
        <w:rPr>
          <w:rFonts w:ascii="Times New Roman" w:hAnsi="Times New Roman" w:cs="Times New Roman"/>
          <w:sz w:val="24"/>
          <w:szCs w:val="24"/>
          <w:lang w:val="en-US"/>
        </w:rPr>
        <w:t xml:space="preserve"> was used as a search model.</w:t>
      </w:r>
      <w:r w:rsidR="00D35773">
        <w:rPr>
          <w:rFonts w:ascii="Times New Roman" w:hAnsi="Times New Roman" w:cs="Times New Roman"/>
          <w:sz w:val="24"/>
          <w:szCs w:val="24"/>
          <w:lang w:val="en-US"/>
        </w:rPr>
        <w:t xml:space="preserve"> Similarly to </w:t>
      </w:r>
      <w:r w:rsidR="00E96756" w:rsidRPr="0033750A">
        <w:rPr>
          <w:rFonts w:ascii="Times New Roman" w:hAnsi="Times New Roman" w:cs="Times New Roman"/>
          <w:sz w:val="24"/>
          <w:szCs w:val="24"/>
          <w:lang w:val="en-US"/>
        </w:rPr>
        <w:t>thoroughly characterized descendant haloalkane dehalogenase enzymes</w:t>
      </w:r>
      <w:r w:rsidR="00D35773">
        <w:rPr>
          <w:rFonts w:ascii="Times New Roman" w:hAnsi="Times New Roman" w:cs="Times New Roman"/>
          <w:sz w:val="24"/>
          <w:szCs w:val="24"/>
          <w:lang w:val="en-US"/>
        </w:rPr>
        <w:t xml:space="preserve">, ancestral enzymes consists </w:t>
      </w:r>
      <w:r w:rsidR="00E967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35773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D35773" w:rsidRPr="00714EF3">
        <w:rPr>
          <w:rFonts w:ascii="Times New Roman" w:hAnsi="Times New Roman" w:cs="Times New Roman"/>
          <w:sz w:val="24"/>
          <w:szCs w:val="24"/>
          <w:lang w:val="en-US"/>
        </w:rPr>
        <w:t>domains</w:t>
      </w:r>
      <w:r w:rsidR="00E967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5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7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43BC">
        <w:rPr>
          <w:rFonts w:ascii="Times New Roman" w:hAnsi="Times New Roman" w:cs="Times New Roman"/>
          <w:sz w:val="24"/>
          <w:szCs w:val="24"/>
          <w:lang w:val="en-US"/>
        </w:rPr>
        <w:t xml:space="preserve">conserved </w:t>
      </w:r>
      <w:r w:rsidR="00E96756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="00D35773">
        <w:rPr>
          <w:rFonts w:ascii="Times New Roman" w:hAnsi="Times New Roman" w:cs="Times New Roman"/>
          <w:sz w:val="24"/>
          <w:szCs w:val="24"/>
          <w:lang w:val="en-US"/>
        </w:rPr>
        <w:t xml:space="preserve">domain </w:t>
      </w:r>
      <w:r w:rsidR="00E96756">
        <w:rPr>
          <w:rFonts w:ascii="Times New Roman" w:hAnsi="Times New Roman" w:cs="Times New Roman"/>
          <w:sz w:val="24"/>
          <w:szCs w:val="24"/>
          <w:lang w:val="en-US"/>
        </w:rPr>
        <w:t>formed by</w:t>
      </w:r>
      <w:r w:rsidR="003443BC">
        <w:rPr>
          <w:rFonts w:ascii="Times New Roman" w:hAnsi="Times New Roman" w:cs="Times New Roman"/>
          <w:sz w:val="24"/>
          <w:szCs w:val="24"/>
          <w:lang w:val="en-US"/>
        </w:rPr>
        <w:t xml:space="preserve"> eight-stranded β-sheet with</w:t>
      </w:r>
      <w:r w:rsidR="00D35773" w:rsidRPr="00D35773">
        <w:rPr>
          <w:rFonts w:ascii="Times New Roman" w:hAnsi="Times New Roman" w:cs="Times New Roman"/>
          <w:sz w:val="24"/>
          <w:szCs w:val="24"/>
          <w:lang w:val="en-US"/>
        </w:rPr>
        <w:t xml:space="preserve"> β2 lying in an antiparallel</w:t>
      </w:r>
      <w:r w:rsidR="00D357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773" w:rsidRPr="00D35773">
        <w:rPr>
          <w:rFonts w:ascii="Times New Roman" w:hAnsi="Times New Roman" w:cs="Times New Roman"/>
          <w:sz w:val="24"/>
          <w:szCs w:val="24"/>
          <w:lang w:val="en-US"/>
        </w:rPr>
        <w:t>orientation with respect to the direction of the β-sheet</w:t>
      </w:r>
      <w:r w:rsidR="00E96756">
        <w:rPr>
          <w:rFonts w:ascii="Times New Roman" w:hAnsi="Times New Roman" w:cs="Times New Roman"/>
          <w:sz w:val="24"/>
          <w:szCs w:val="24"/>
          <w:lang w:val="en-US"/>
        </w:rPr>
        <w:t xml:space="preserve"> surrounded</w:t>
      </w:r>
      <w:r w:rsidR="00D35773" w:rsidRPr="00D35773">
        <w:rPr>
          <w:rFonts w:ascii="Times New Roman" w:hAnsi="Times New Roman" w:cs="Times New Roman"/>
          <w:sz w:val="24"/>
          <w:szCs w:val="24"/>
          <w:lang w:val="en-US"/>
        </w:rPr>
        <w:t xml:space="preserve"> by 6 </w:t>
      </w:r>
      <w:r w:rsidR="00E96756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D35773" w:rsidRPr="00D35773">
        <w:rPr>
          <w:rFonts w:ascii="Times New Roman" w:hAnsi="Times New Roman" w:cs="Times New Roman"/>
          <w:sz w:val="24"/>
          <w:szCs w:val="24"/>
          <w:lang w:val="en-US"/>
        </w:rPr>
        <w:t>-helices</w:t>
      </w:r>
      <w:r w:rsidR="00D357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4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3BC" w:rsidRPr="00C719E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719E7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="003443BC" w:rsidRPr="00C719E7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="003443BC">
        <w:rPr>
          <w:rFonts w:ascii="Times New Roman" w:hAnsi="Times New Roman" w:cs="Times New Roman"/>
          <w:sz w:val="24"/>
          <w:szCs w:val="24"/>
          <w:lang w:val="en-US"/>
        </w:rPr>
        <w:t xml:space="preserve"> cap domain </w:t>
      </w:r>
      <w:r w:rsidR="00C719E7" w:rsidRPr="0033750A">
        <w:rPr>
          <w:rFonts w:ascii="Times New Roman" w:hAnsi="Times New Roman" w:cs="Times New Roman"/>
          <w:sz w:val="24"/>
          <w:szCs w:val="24"/>
          <w:lang w:val="en-US"/>
        </w:rPr>
        <w:t>consists of five α-helices</w:t>
      </w:r>
      <w:r w:rsidR="00680B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4DF5" w:rsidRPr="0033750A">
        <w:rPr>
          <w:rFonts w:ascii="Times New Roman" w:hAnsi="Times New Roman" w:cs="Times New Roman"/>
          <w:sz w:val="24"/>
          <w:szCs w:val="24"/>
          <w:lang w:val="en-US"/>
        </w:rPr>
        <w:t xml:space="preserve">During refinement of the crystal structure of AncHLD2, two chloride anions were detected in the vicinity of the enzyme active site. The first chloride anion occupied the product-binding site and interacts with two conserved halide-stabilizing residues. The second chloride anion was located about 10 Å from the product-binding site and is buried deep in the protein core. </w:t>
      </w:r>
      <w:r w:rsidR="00C719E7" w:rsidRPr="0033750A">
        <w:rPr>
          <w:rFonts w:ascii="Times New Roman" w:hAnsi="Times New Roman" w:cs="Times New Roman"/>
          <w:sz w:val="24"/>
          <w:szCs w:val="24"/>
          <w:lang w:val="en-US"/>
        </w:rPr>
        <w:t>The second halide-binding site was previously observed in the structure of DbeA, the closely related descendant counterpart of AncHLD2.</w:t>
      </w:r>
      <w:r w:rsidR="00C71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5C6">
        <w:rPr>
          <w:rFonts w:ascii="Times New Roman" w:hAnsi="Times New Roman" w:cs="Times New Roman"/>
          <w:sz w:val="24"/>
          <w:szCs w:val="24"/>
          <w:lang w:val="en-US"/>
        </w:rPr>
        <w:t>Comparison of structures of ancestral enzymes with structures of descendant haloalkane dehalogenases accompanied by</w:t>
      </w:r>
      <w:r w:rsidR="00E34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F13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8A6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5C6">
        <w:rPr>
          <w:rFonts w:ascii="Times New Roman" w:hAnsi="Times New Roman" w:cs="Times New Roman"/>
          <w:sz w:val="24"/>
          <w:szCs w:val="24"/>
          <w:lang w:val="en-US"/>
        </w:rPr>
        <w:t>simulations could</w:t>
      </w:r>
      <w:r w:rsidR="00C71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F03" w:rsidRPr="00922088">
        <w:rPr>
          <w:rFonts w:ascii="Times New Roman" w:hAnsi="Times New Roman" w:cs="Times New Roman"/>
          <w:sz w:val="24"/>
          <w:szCs w:val="24"/>
          <w:lang w:val="en-GB"/>
        </w:rPr>
        <w:t xml:space="preserve">provide </w:t>
      </w:r>
      <w:r w:rsidR="00C719E7">
        <w:rPr>
          <w:rFonts w:ascii="Times New Roman" w:hAnsi="Times New Roman" w:cs="Times New Roman"/>
          <w:sz w:val="24"/>
          <w:szCs w:val="24"/>
          <w:lang w:val="en-GB"/>
        </w:rPr>
        <w:t xml:space="preserve">detailed </w:t>
      </w:r>
      <w:r w:rsidR="00E34F03" w:rsidRPr="00922088">
        <w:rPr>
          <w:rFonts w:ascii="Times New Roman" w:hAnsi="Times New Roman" w:cs="Times New Roman"/>
          <w:sz w:val="24"/>
          <w:szCs w:val="24"/>
          <w:lang w:val="en-GB"/>
        </w:rPr>
        <w:t>insight into their catalytic properties.</w:t>
      </w:r>
    </w:p>
    <w:p w14:paraId="6282B765" w14:textId="77777777" w:rsidR="00DE25C6" w:rsidRDefault="00DE25C6" w:rsidP="008A6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31524C" w14:textId="2053E661" w:rsidR="003506FB" w:rsidRPr="003506FB" w:rsidRDefault="003506FB" w:rsidP="008A6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06FB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6CB56839" w14:textId="7B7847E1" w:rsidR="003506FB" w:rsidRPr="003506FB" w:rsidRDefault="003506FB" w:rsidP="003506FB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  <w:r w:rsidRPr="003506FB">
        <w:rPr>
          <w:lang w:val="en-US"/>
        </w:rPr>
        <w:t xml:space="preserve">[1] </w:t>
      </w:r>
      <w:r w:rsidRPr="003506FB">
        <w:rPr>
          <w:noProof/>
        </w:rPr>
        <w:t xml:space="preserve">Skovgaard, M., et al., </w:t>
      </w:r>
      <w:r w:rsidRPr="003506FB">
        <w:rPr>
          <w:iCs/>
          <w:noProof/>
        </w:rPr>
        <w:t>J. Mol. Biol.</w:t>
      </w:r>
      <w:r w:rsidRPr="003506FB">
        <w:rPr>
          <w:noProof/>
        </w:rPr>
        <w:t>,</w:t>
      </w:r>
      <w:r w:rsidR="00C719E7">
        <w:rPr>
          <w:noProof/>
        </w:rPr>
        <w:t xml:space="preserve"> </w:t>
      </w:r>
      <w:r w:rsidRPr="003506FB">
        <w:rPr>
          <w:noProof/>
        </w:rPr>
        <w:t>2006, 363, 977–988.</w:t>
      </w:r>
    </w:p>
    <w:p w14:paraId="032BB830" w14:textId="7101CB3A" w:rsidR="003506FB" w:rsidRPr="003506FB" w:rsidRDefault="003506FB" w:rsidP="003506FB">
      <w:pPr>
        <w:pStyle w:val="Normlnweb"/>
        <w:spacing w:before="0" w:beforeAutospacing="0" w:after="0" w:afterAutospacing="0"/>
        <w:jc w:val="both"/>
        <w:rPr>
          <w:noProof/>
        </w:rPr>
      </w:pPr>
      <w:r w:rsidRPr="003506FB">
        <w:rPr>
          <w:lang w:val="en-US"/>
        </w:rPr>
        <w:t>[2]</w:t>
      </w:r>
      <w:r w:rsidRPr="003506FB">
        <w:rPr>
          <w:noProof/>
        </w:rPr>
        <w:t xml:space="preserve"> Sato</w:t>
      </w:r>
      <w:r>
        <w:rPr>
          <w:noProof/>
        </w:rPr>
        <w:t>,</w:t>
      </w:r>
      <w:r w:rsidRPr="003506FB">
        <w:rPr>
          <w:noProof/>
        </w:rPr>
        <w:t xml:space="preserve"> Y.</w:t>
      </w:r>
      <w:r>
        <w:rPr>
          <w:noProof/>
        </w:rPr>
        <w:t xml:space="preserve">, et al., </w:t>
      </w:r>
      <w:r w:rsidRPr="003506FB">
        <w:rPr>
          <w:lang w:val="en-US"/>
        </w:rPr>
        <w:t xml:space="preserve">Acta Cryst. </w:t>
      </w:r>
      <w:r>
        <w:rPr>
          <w:lang w:val="en-US"/>
        </w:rPr>
        <w:t xml:space="preserve">2007, </w:t>
      </w:r>
      <w:r w:rsidRPr="003506FB">
        <w:rPr>
          <w:lang w:val="en-US"/>
        </w:rPr>
        <w:t>F63, 294-296.</w:t>
      </w:r>
    </w:p>
    <w:p w14:paraId="31E02BA4" w14:textId="27025A3B" w:rsidR="003506FB" w:rsidRPr="003506FB" w:rsidRDefault="003506FB" w:rsidP="003506FB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506FB">
        <w:rPr>
          <w:rFonts w:ascii="Times New Roman" w:hAnsi="Times New Roman" w:cs="Times New Roman"/>
          <w:sz w:val="24"/>
          <w:szCs w:val="24"/>
          <w:lang w:val="en-US"/>
        </w:rPr>
        <w:t>[3] Chaloupkova, R</w:t>
      </w:r>
      <w:r w:rsidR="008D200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et al.,</w:t>
      </w:r>
      <w:r w:rsidRPr="003506FB">
        <w:rPr>
          <w:rFonts w:ascii="Times New Roman" w:hAnsi="Times New Roman" w:cs="Times New Roman"/>
          <w:sz w:val="24"/>
          <w:szCs w:val="24"/>
          <w:lang w:val="en-US"/>
        </w:rPr>
        <w:t xml:space="preserve"> Acta Cryst.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2014, </w:t>
      </w:r>
      <w:r w:rsidRPr="003506FB">
        <w:rPr>
          <w:rFonts w:ascii="Times New Roman" w:hAnsi="Times New Roman" w:cs="Times New Roman"/>
          <w:sz w:val="24"/>
          <w:szCs w:val="24"/>
          <w:lang w:val="en-US"/>
        </w:rPr>
        <w:t>D70, 1884-1897.</w:t>
      </w:r>
    </w:p>
    <w:p w14:paraId="2046C042" w14:textId="743352B3" w:rsidR="00767D2D" w:rsidRDefault="003506FB" w:rsidP="008A6F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6FB">
        <w:rPr>
          <w:rFonts w:ascii="Times New Roman" w:hAnsi="Times New Roman" w:cs="Times New Roman"/>
          <w:sz w:val="24"/>
          <w:szCs w:val="24"/>
          <w:lang w:val="en-US"/>
        </w:rPr>
        <w:t xml:space="preserve">[4] </w:t>
      </w:r>
      <w:r w:rsidR="00724050">
        <w:rPr>
          <w:rFonts w:ascii="Times New Roman" w:hAnsi="Times New Roman" w:cs="Times New Roman"/>
          <w:sz w:val="24"/>
          <w:szCs w:val="24"/>
          <w:lang w:val="en-US"/>
        </w:rPr>
        <w:t xml:space="preserve">Lahoda, M. et al. </w:t>
      </w:r>
      <w:r w:rsidR="00724050" w:rsidRPr="003506FB">
        <w:rPr>
          <w:rFonts w:ascii="Times New Roman" w:hAnsi="Times New Roman" w:cs="Times New Roman"/>
          <w:sz w:val="24"/>
          <w:szCs w:val="24"/>
          <w:lang w:val="en-US"/>
        </w:rPr>
        <w:t>Acta Cryst</w:t>
      </w:r>
      <w:r w:rsidR="00724050">
        <w:rPr>
          <w:rFonts w:ascii="Times New Roman" w:hAnsi="Times New Roman" w:cs="Times New Roman"/>
          <w:sz w:val="24"/>
          <w:szCs w:val="24"/>
          <w:lang w:val="en-US"/>
        </w:rPr>
        <w:t xml:space="preserve">, 2014, D70, </w:t>
      </w:r>
      <w:r w:rsidR="00724050" w:rsidRPr="00724050">
        <w:rPr>
          <w:rFonts w:ascii="Times New Roman" w:hAnsi="Times New Roman" w:cs="Times New Roman"/>
          <w:sz w:val="24"/>
          <w:szCs w:val="24"/>
          <w:lang w:val="en-US"/>
        </w:rPr>
        <w:t>209-217</w:t>
      </w:r>
      <w:r w:rsidR="00724050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54046CD0" w14:textId="11243BE8" w:rsidR="00A916EE" w:rsidRDefault="00A916EE" w:rsidP="008A6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[5]</w:t>
      </w:r>
      <w:r w:rsidR="00724050">
        <w:rPr>
          <w:rFonts w:ascii="Times New Roman" w:hAnsi="Times New Roman" w:cs="Times New Roman"/>
          <w:sz w:val="24"/>
          <w:szCs w:val="24"/>
          <w:lang w:val="en-GB"/>
        </w:rPr>
        <w:t xml:space="preserve"> Tratsiak, K. et al. </w:t>
      </w:r>
      <w:r w:rsidR="00724050" w:rsidRPr="003506FB">
        <w:rPr>
          <w:rFonts w:ascii="Times New Roman" w:hAnsi="Times New Roman" w:cs="Times New Roman"/>
          <w:sz w:val="24"/>
          <w:szCs w:val="24"/>
          <w:lang w:val="en-US"/>
        </w:rPr>
        <w:t>Acta Cryst</w:t>
      </w:r>
      <w:r w:rsidR="00724050">
        <w:rPr>
          <w:rFonts w:ascii="Times New Roman" w:hAnsi="Times New Roman" w:cs="Times New Roman"/>
          <w:sz w:val="24"/>
          <w:szCs w:val="24"/>
          <w:lang w:val="en-US"/>
        </w:rPr>
        <w:t xml:space="preserve">, 2013, F69, </w:t>
      </w:r>
      <w:r w:rsidR="00724050" w:rsidRPr="00724050">
        <w:rPr>
          <w:rFonts w:ascii="Times New Roman" w:hAnsi="Times New Roman" w:cs="Times New Roman"/>
          <w:sz w:val="24"/>
          <w:szCs w:val="24"/>
          <w:lang w:val="en-US"/>
        </w:rPr>
        <w:t>683–688.</w:t>
      </w:r>
    </w:p>
    <w:p w14:paraId="58D67EC5" w14:textId="188D3D0C" w:rsidR="00A916EE" w:rsidRPr="003506FB" w:rsidRDefault="00A916EE" w:rsidP="008A6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[6]</w:t>
      </w:r>
      <w:r w:rsidR="00724050">
        <w:rPr>
          <w:rFonts w:ascii="Times New Roman" w:hAnsi="Times New Roman" w:cs="Times New Roman"/>
          <w:sz w:val="24"/>
          <w:szCs w:val="24"/>
          <w:lang w:val="en-GB"/>
        </w:rPr>
        <w:t xml:space="preserve"> Gehret, J.J. et al. Prot. Sci, 2012, 21, </w:t>
      </w:r>
      <w:r w:rsidR="00724050" w:rsidRPr="00724050">
        <w:rPr>
          <w:rFonts w:ascii="Times New Roman" w:hAnsi="Times New Roman" w:cs="Times New Roman"/>
          <w:sz w:val="24"/>
          <w:szCs w:val="24"/>
          <w:lang w:val="en-GB"/>
        </w:rPr>
        <w:t>239—248</w:t>
      </w:r>
      <w:r w:rsidR="007240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33EEEB2" w14:textId="021B0ABF" w:rsidR="00767D2D" w:rsidRDefault="00A916EE" w:rsidP="008A6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[7]</w:t>
      </w:r>
      <w:r w:rsidRPr="00A91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6FB">
        <w:rPr>
          <w:rFonts w:ascii="Times New Roman" w:hAnsi="Times New Roman" w:cs="Times New Roman"/>
          <w:bCs/>
          <w:sz w:val="24"/>
          <w:szCs w:val="24"/>
        </w:rPr>
        <w:t>Prokop, Z., et al., Angew.Chem.Int.Ed.Engl., 2010, 49, 6111-6115.</w:t>
      </w:r>
    </w:p>
    <w:sectPr w:rsidR="00767D2D" w:rsidSect="00B0714C"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09"/>
    <w:rsid w:val="00013FFF"/>
    <w:rsid w:val="00031E44"/>
    <w:rsid w:val="00031FC7"/>
    <w:rsid w:val="00044FFB"/>
    <w:rsid w:val="00046C8C"/>
    <w:rsid w:val="000B61F5"/>
    <w:rsid w:val="000F4011"/>
    <w:rsid w:val="00100C12"/>
    <w:rsid w:val="00102F7C"/>
    <w:rsid w:val="00105397"/>
    <w:rsid w:val="00114811"/>
    <w:rsid w:val="00143331"/>
    <w:rsid w:val="001730B4"/>
    <w:rsid w:val="001856D0"/>
    <w:rsid w:val="001B122B"/>
    <w:rsid w:val="001E56F9"/>
    <w:rsid w:val="001F1BD7"/>
    <w:rsid w:val="0020734C"/>
    <w:rsid w:val="00227829"/>
    <w:rsid w:val="0025107B"/>
    <w:rsid w:val="00254897"/>
    <w:rsid w:val="00295E40"/>
    <w:rsid w:val="002A3E99"/>
    <w:rsid w:val="002B5659"/>
    <w:rsid w:val="002C525B"/>
    <w:rsid w:val="002D0240"/>
    <w:rsid w:val="002E3C27"/>
    <w:rsid w:val="00302D2D"/>
    <w:rsid w:val="00306D1B"/>
    <w:rsid w:val="003443BC"/>
    <w:rsid w:val="003506FB"/>
    <w:rsid w:val="00362584"/>
    <w:rsid w:val="003629CF"/>
    <w:rsid w:val="00375C93"/>
    <w:rsid w:val="003A0DD0"/>
    <w:rsid w:val="003B0771"/>
    <w:rsid w:val="003C0298"/>
    <w:rsid w:val="003D31B0"/>
    <w:rsid w:val="00423DDB"/>
    <w:rsid w:val="00424EFD"/>
    <w:rsid w:val="00453C55"/>
    <w:rsid w:val="004678B4"/>
    <w:rsid w:val="004835FF"/>
    <w:rsid w:val="00484A6A"/>
    <w:rsid w:val="004C2296"/>
    <w:rsid w:val="004D79A2"/>
    <w:rsid w:val="004F009F"/>
    <w:rsid w:val="004F3152"/>
    <w:rsid w:val="004F62D4"/>
    <w:rsid w:val="00500384"/>
    <w:rsid w:val="0050123B"/>
    <w:rsid w:val="00511F90"/>
    <w:rsid w:val="0051232F"/>
    <w:rsid w:val="00513343"/>
    <w:rsid w:val="005260A8"/>
    <w:rsid w:val="00527DDC"/>
    <w:rsid w:val="00582E0F"/>
    <w:rsid w:val="0058638A"/>
    <w:rsid w:val="00593D53"/>
    <w:rsid w:val="005A5FF6"/>
    <w:rsid w:val="005C008D"/>
    <w:rsid w:val="005D2FC4"/>
    <w:rsid w:val="00600B32"/>
    <w:rsid w:val="00610709"/>
    <w:rsid w:val="00620431"/>
    <w:rsid w:val="0064629C"/>
    <w:rsid w:val="00673622"/>
    <w:rsid w:val="00680BD7"/>
    <w:rsid w:val="00686093"/>
    <w:rsid w:val="006A53D0"/>
    <w:rsid w:val="006A5816"/>
    <w:rsid w:val="006C5358"/>
    <w:rsid w:val="006D7FEE"/>
    <w:rsid w:val="006F6DFA"/>
    <w:rsid w:val="006F7C2C"/>
    <w:rsid w:val="007051DA"/>
    <w:rsid w:val="00712905"/>
    <w:rsid w:val="00724050"/>
    <w:rsid w:val="00732201"/>
    <w:rsid w:val="00736130"/>
    <w:rsid w:val="007648A6"/>
    <w:rsid w:val="0076540D"/>
    <w:rsid w:val="00767D2D"/>
    <w:rsid w:val="00774B60"/>
    <w:rsid w:val="007B4507"/>
    <w:rsid w:val="008007BC"/>
    <w:rsid w:val="00807038"/>
    <w:rsid w:val="0083368F"/>
    <w:rsid w:val="00837B32"/>
    <w:rsid w:val="00867DE7"/>
    <w:rsid w:val="00870E95"/>
    <w:rsid w:val="00877FC2"/>
    <w:rsid w:val="00880390"/>
    <w:rsid w:val="00884DFA"/>
    <w:rsid w:val="008A1F07"/>
    <w:rsid w:val="008A6E56"/>
    <w:rsid w:val="008A6F58"/>
    <w:rsid w:val="008D200F"/>
    <w:rsid w:val="008E1688"/>
    <w:rsid w:val="008E1AE3"/>
    <w:rsid w:val="008F3B25"/>
    <w:rsid w:val="00922088"/>
    <w:rsid w:val="00942625"/>
    <w:rsid w:val="009442C9"/>
    <w:rsid w:val="00963FED"/>
    <w:rsid w:val="00973370"/>
    <w:rsid w:val="009F22C9"/>
    <w:rsid w:val="00A1011C"/>
    <w:rsid w:val="00A105EC"/>
    <w:rsid w:val="00A22903"/>
    <w:rsid w:val="00A23DFD"/>
    <w:rsid w:val="00A378C8"/>
    <w:rsid w:val="00A42021"/>
    <w:rsid w:val="00A715E2"/>
    <w:rsid w:val="00A825D9"/>
    <w:rsid w:val="00A916EE"/>
    <w:rsid w:val="00AB76E9"/>
    <w:rsid w:val="00AC6391"/>
    <w:rsid w:val="00AC6D30"/>
    <w:rsid w:val="00AE321D"/>
    <w:rsid w:val="00AE491D"/>
    <w:rsid w:val="00AE61F1"/>
    <w:rsid w:val="00B01451"/>
    <w:rsid w:val="00B0702B"/>
    <w:rsid w:val="00B0714C"/>
    <w:rsid w:val="00B24B95"/>
    <w:rsid w:val="00BA292B"/>
    <w:rsid w:val="00BD51F2"/>
    <w:rsid w:val="00BE09B5"/>
    <w:rsid w:val="00BF540A"/>
    <w:rsid w:val="00C26FAC"/>
    <w:rsid w:val="00C31B87"/>
    <w:rsid w:val="00C34F08"/>
    <w:rsid w:val="00C40B49"/>
    <w:rsid w:val="00C44DF5"/>
    <w:rsid w:val="00C719E7"/>
    <w:rsid w:val="00C92F76"/>
    <w:rsid w:val="00CD0F74"/>
    <w:rsid w:val="00D27F13"/>
    <w:rsid w:val="00D35773"/>
    <w:rsid w:val="00D57D6E"/>
    <w:rsid w:val="00D91423"/>
    <w:rsid w:val="00DB77CA"/>
    <w:rsid w:val="00DE1D7F"/>
    <w:rsid w:val="00DE25C6"/>
    <w:rsid w:val="00E2407F"/>
    <w:rsid w:val="00E34F03"/>
    <w:rsid w:val="00E4018B"/>
    <w:rsid w:val="00E534AF"/>
    <w:rsid w:val="00E63799"/>
    <w:rsid w:val="00E72F9A"/>
    <w:rsid w:val="00E749A4"/>
    <w:rsid w:val="00E80347"/>
    <w:rsid w:val="00E921A1"/>
    <w:rsid w:val="00E96756"/>
    <w:rsid w:val="00EB1A17"/>
    <w:rsid w:val="00EC2113"/>
    <w:rsid w:val="00ED3F30"/>
    <w:rsid w:val="00ED695F"/>
    <w:rsid w:val="00EE6023"/>
    <w:rsid w:val="00EF5454"/>
    <w:rsid w:val="00F02075"/>
    <w:rsid w:val="00F05886"/>
    <w:rsid w:val="00F125FD"/>
    <w:rsid w:val="00F544B5"/>
    <w:rsid w:val="00F90AD9"/>
    <w:rsid w:val="00F97D9E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AB1C"/>
  <w15:docId w15:val="{1ADD012D-1333-4F97-AE4E-D249B01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145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01451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styleId="Zdraznn">
    <w:name w:val="Emphasis"/>
    <w:basedOn w:val="Standardnpsmoodstavce"/>
    <w:uiPriority w:val="20"/>
    <w:qFormat/>
    <w:rsid w:val="00B01451"/>
    <w:rPr>
      <w:b/>
      <w:bCs/>
      <w:i w:val="0"/>
      <w:iCs w:val="0"/>
    </w:rPr>
  </w:style>
  <w:style w:type="character" w:styleId="Hypertextovodkaz">
    <w:name w:val="Hyperlink"/>
    <w:basedOn w:val="Standardnpsmoodstavce"/>
    <w:uiPriority w:val="99"/>
    <w:unhideWhenUsed/>
    <w:rsid w:val="00B0145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B01451"/>
  </w:style>
  <w:style w:type="paragraph" w:styleId="Normlnweb">
    <w:name w:val="Normal (Web)"/>
    <w:basedOn w:val="Normln"/>
    <w:uiPriority w:val="99"/>
    <w:unhideWhenUsed/>
    <w:rsid w:val="00FE4F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3D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D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D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D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D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DF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B1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CC9F1DF-D107-48D4-81DC-8A89C5EA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uziv</cp:lastModifiedBy>
  <cp:revision>17</cp:revision>
  <dcterms:created xsi:type="dcterms:W3CDTF">2018-01-14T19:48:00Z</dcterms:created>
  <dcterms:modified xsi:type="dcterms:W3CDTF">2018-01-15T08:04:00Z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Fira.S@seznam.cz@www.mendeley.com</vt:lpwstr>
  </property>
  <property fmtid="{D5CDD505-2E9C-101B-9397-08002B2CF9AE}" pid="4" name="Mendeley Recent Style Id 0_1">
    <vt:lpwstr>http://www.zotero.org/styles/american-chemical-society</vt:lpwstr>
  </property>
  <property fmtid="{D5CDD505-2E9C-101B-9397-08002B2CF9AE}" pid="5" name="Mendeley Recent Style Name 0_1">
    <vt:lpwstr>American Chemical Society</vt:lpwstr>
  </property>
  <property fmtid="{D5CDD505-2E9C-101B-9397-08002B2CF9AE}" pid="6" name="Mendeley Recent Style Id 1_1">
    <vt:lpwstr>http://www.zotero.org/styles/american-chemical-society-with-titles</vt:lpwstr>
  </property>
  <property fmtid="{D5CDD505-2E9C-101B-9397-08002B2CF9AE}" pid="7" name="Mendeley Recent Style Name 1_1">
    <vt:lpwstr>American Chemical Society (with titles)</vt:lpwstr>
  </property>
  <property fmtid="{D5CDD505-2E9C-101B-9397-08002B2CF9AE}" pid="8" name="Mendeley Recent Style Id 2_1">
    <vt:lpwstr>http://www.zotero.org/styles/american-political-science-association</vt:lpwstr>
  </property>
  <property fmtid="{D5CDD505-2E9C-101B-9397-08002B2CF9AE}" pid="9" name="Mendeley Recent Style Name 2_1">
    <vt:lpwstr>American Political Science Association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http://www.zotero.org/styles/angewandte-chemie</vt:lpwstr>
  </property>
  <property fmtid="{D5CDD505-2E9C-101B-9397-08002B2CF9AE}" pid="13" name="Mendeley Recent Style Name 4_1">
    <vt:lpwstr>Angewandte Chemie International Edition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16th edition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http://www.zotero.org/styles/journal-of-molecular-biology</vt:lpwstr>
  </property>
  <property fmtid="{D5CDD505-2E9C-101B-9397-08002B2CF9AE}" pid="19" name="Mendeley Recent Style Name 7_1">
    <vt:lpwstr>Journal of Molecular Biology</vt:lpwstr>
  </property>
  <property fmtid="{D5CDD505-2E9C-101B-9397-08002B2CF9AE}" pid="20" name="Mendeley Recent Style Id 8_1">
    <vt:lpwstr>http://www.zotero.org/styles/journal-of-the-american-chemical-society</vt:lpwstr>
  </property>
  <property fmtid="{D5CDD505-2E9C-101B-9397-08002B2CF9AE}" pid="21" name="Mendeley Recent Style Name 8_1">
    <vt:lpwstr>Journal of the American Chemical Society</vt:lpwstr>
  </property>
  <property fmtid="{D5CDD505-2E9C-101B-9397-08002B2CF9AE}" pid="22" name="Mendeley Recent Style Id 9_1">
    <vt:lpwstr>http://www.zotero.org/styles/modern-humanities-research-association</vt:lpwstr>
  </property>
  <property fmtid="{D5CDD505-2E9C-101B-9397-08002B2CF9AE}" pid="23" name="Mendeley Recent Style Name 9_1">
    <vt:lpwstr>Modern Humanities Research Association 3rd edition (note with bibliography)</vt:lpwstr>
  </property>
  <property fmtid="{D5CDD505-2E9C-101B-9397-08002B2CF9AE}" pid="24" name="Mendeley Citation Style_1">
    <vt:lpwstr>http://www.zotero.org/styles/angewandte-chemie</vt:lpwstr>
  </property>
</Properties>
</file>