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005" w:rsidRPr="00647005" w:rsidRDefault="00647005" w:rsidP="00647005">
      <w:pPr>
        <w:pStyle w:val="Nzev"/>
        <w:rPr>
          <w:rFonts w:eastAsia="Times New Roman"/>
          <w:b/>
          <w:color w:val="auto"/>
          <w:lang w:eastAsia="cs-CZ"/>
        </w:rPr>
      </w:pPr>
      <w:r w:rsidRPr="00647005">
        <w:rPr>
          <w:rFonts w:eastAsia="Times New Roman"/>
          <w:b/>
          <w:color w:val="auto"/>
          <w:lang w:eastAsia="cs-CZ"/>
        </w:rPr>
        <w:t>Cirkulární ekonomika</w:t>
      </w:r>
    </w:p>
    <w:p w:rsidR="00647005" w:rsidRPr="00647005" w:rsidRDefault="00647005" w:rsidP="00647005">
      <w:pPr>
        <w:spacing w:before="100" w:beforeAutospacing="1" w:after="36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cs-CZ"/>
        </w:rPr>
      </w:pPr>
      <w:r w:rsidRPr="00647005">
        <w:rPr>
          <w:rFonts w:ascii="Arial" w:eastAsia="Times New Roman" w:hAnsi="Arial" w:cs="Arial"/>
          <w:b/>
          <w:bCs/>
          <w:color w:val="4F4F4F"/>
          <w:sz w:val="24"/>
          <w:szCs w:val="24"/>
          <w:lang w:eastAsia="cs-CZ"/>
        </w:rPr>
        <w:t>Neomezený růst na planetě s omezenými zdroji</w:t>
      </w:r>
      <w:r w:rsidRPr="00647005">
        <w:rPr>
          <w:rFonts w:ascii="Arial" w:eastAsia="Times New Roman" w:hAnsi="Arial" w:cs="Arial"/>
          <w:color w:val="4F4F4F"/>
          <w:sz w:val="24"/>
          <w:szCs w:val="24"/>
          <w:lang w:eastAsia="cs-CZ"/>
        </w:rPr>
        <w:br/>
        <w:t>V roce 2009 světová poptávka po komoditách dosáhla 1,5 násobku množství, než je planeta schopna zajistit a obnovit udržitelným tempem. Současný modely spotřeby v kombinaci s předpokládaným růstem počtu obyvatel až na 10 miliard lidí do roku 2050 znamená, že globální poptávka dosáhne trojnásobku udržitelné produkce naší planety (</w:t>
      </w:r>
      <w:proofErr w:type="spellStart"/>
      <w:r w:rsidRPr="00647005">
        <w:rPr>
          <w:rFonts w:ascii="Arial" w:eastAsia="Times New Roman" w:hAnsi="Arial" w:cs="Arial"/>
          <w:color w:val="4F4F4F"/>
          <w:sz w:val="24"/>
          <w:szCs w:val="24"/>
          <w:lang w:eastAsia="cs-CZ"/>
        </w:rPr>
        <w:t>Rockstrom</w:t>
      </w:r>
      <w:proofErr w:type="spellEnd"/>
      <w:r w:rsidRPr="00647005">
        <w:rPr>
          <w:rFonts w:ascii="Arial" w:eastAsia="Times New Roman" w:hAnsi="Arial" w:cs="Arial"/>
          <w:color w:val="4F4F4F"/>
          <w:sz w:val="24"/>
          <w:szCs w:val="24"/>
          <w:lang w:eastAsia="cs-CZ"/>
        </w:rPr>
        <w:t xml:space="preserve"> </w:t>
      </w:r>
      <w:proofErr w:type="spellStart"/>
      <w:r w:rsidRPr="00647005">
        <w:rPr>
          <w:rFonts w:ascii="Arial" w:eastAsia="Times New Roman" w:hAnsi="Arial" w:cs="Arial"/>
          <w:color w:val="4F4F4F"/>
          <w:sz w:val="24"/>
          <w:szCs w:val="24"/>
          <w:lang w:eastAsia="cs-CZ"/>
        </w:rPr>
        <w:t>et</w:t>
      </w:r>
      <w:proofErr w:type="spellEnd"/>
      <w:r w:rsidRPr="00647005">
        <w:rPr>
          <w:rFonts w:ascii="Arial" w:eastAsia="Times New Roman" w:hAnsi="Arial" w:cs="Arial"/>
          <w:color w:val="4F4F4F"/>
          <w:sz w:val="24"/>
          <w:szCs w:val="24"/>
          <w:lang w:eastAsia="cs-CZ"/>
        </w:rPr>
        <w:t xml:space="preserve"> </w:t>
      </w:r>
      <w:proofErr w:type="spellStart"/>
      <w:r w:rsidRPr="00647005">
        <w:rPr>
          <w:rFonts w:ascii="Arial" w:eastAsia="Times New Roman" w:hAnsi="Arial" w:cs="Arial"/>
          <w:color w:val="4F4F4F"/>
          <w:sz w:val="24"/>
          <w:szCs w:val="24"/>
          <w:lang w:eastAsia="cs-CZ"/>
        </w:rPr>
        <w:t>al</w:t>
      </w:r>
      <w:proofErr w:type="spellEnd"/>
      <w:r w:rsidRPr="00647005">
        <w:rPr>
          <w:rFonts w:ascii="Arial" w:eastAsia="Times New Roman" w:hAnsi="Arial" w:cs="Arial"/>
          <w:color w:val="4F4F4F"/>
          <w:sz w:val="24"/>
          <w:szCs w:val="24"/>
          <w:lang w:eastAsia="cs-CZ"/>
        </w:rPr>
        <w:t xml:space="preserve">., 2009). Jen Evropa vyprodukuje 2,5 miliardy tun odpadu ročně, z čehož zhruba 50 % skončí na skládkách nebo ve spalovnách. Výsledkem je i to, že se tak nenávratně připravujeme o vzácné materiály. Například na některých skládkách je dnes větší koncentrace zlata než ve zlatých dolech. </w:t>
      </w:r>
    </w:p>
    <w:p w:rsidR="00647005" w:rsidRPr="00647005" w:rsidRDefault="00647005" w:rsidP="00647005">
      <w:pPr>
        <w:spacing w:before="100" w:beforeAutospacing="1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cs-CZ"/>
        </w:rPr>
      </w:pPr>
      <w:r w:rsidRPr="00647005">
        <w:rPr>
          <w:rFonts w:ascii="Arial" w:eastAsia="Times New Roman" w:hAnsi="Arial" w:cs="Arial"/>
          <w:color w:val="4F4F4F"/>
          <w:sz w:val="24"/>
          <w:szCs w:val="24"/>
          <w:lang w:eastAsia="cs-CZ"/>
        </w:rPr>
        <w:t>Jedním z důvodů této situace je fakt, že většina materiálových toků má lineární povahu - primární suroviny jako ropa, kovy, či stromy jsou vytěženy, přeměněny na produkty a na konci životního cyklu skončí na skládce nebo ve spalovně. Situaci neprospívá ani to, že 95 % produktů končí v koši po 6 měsících od jejich zakoupení (</w:t>
      </w:r>
      <w:proofErr w:type="spellStart"/>
      <w:r w:rsidRPr="00647005">
        <w:rPr>
          <w:rFonts w:ascii="Arial" w:eastAsia="Times New Roman" w:hAnsi="Arial" w:cs="Arial"/>
          <w:color w:val="4F4F4F"/>
          <w:sz w:val="24"/>
          <w:szCs w:val="24"/>
          <w:lang w:eastAsia="cs-CZ"/>
        </w:rPr>
        <w:t>Worldcounts</w:t>
      </w:r>
      <w:proofErr w:type="spellEnd"/>
      <w:r w:rsidRPr="00647005">
        <w:rPr>
          <w:rFonts w:ascii="Arial" w:eastAsia="Times New Roman" w:hAnsi="Arial" w:cs="Arial"/>
          <w:color w:val="4F4F4F"/>
          <w:sz w:val="24"/>
          <w:szCs w:val="24"/>
          <w:lang w:eastAsia="cs-CZ"/>
        </w:rPr>
        <w:t xml:space="preserve"> 2018). Dnes data naznačují, že snaha o neomezený hospodářský růst založený na lineárních principech v kombinaci s neudržitelným získáváním zdrojů a spotřebou vede k dramatickým dopadům na životní prostředí, společnost a hospodářství. Jak ale můžeme uspokojit potřeby rostoucí populace, když už dnes čelíme negativním důsledkům našeho konzumního životního stylu?</w:t>
      </w:r>
    </w:p>
    <w:p w:rsidR="00647005" w:rsidRPr="00647005" w:rsidRDefault="00647005" w:rsidP="00647005">
      <w:pPr>
        <w:spacing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cs-CZ"/>
        </w:rPr>
      </w:pPr>
      <w:r w:rsidRPr="00647005">
        <w:rPr>
          <w:rFonts w:ascii="Arial" w:eastAsia="Times New Roman" w:hAnsi="Arial" w:cs="Arial"/>
          <w:noProof/>
          <w:color w:val="4F4F4F"/>
          <w:sz w:val="24"/>
          <w:szCs w:val="24"/>
          <w:lang w:eastAsia="cs-CZ"/>
        </w:rPr>
        <w:drawing>
          <wp:inline distT="0" distB="0" distL="0" distR="0">
            <wp:extent cx="5711190" cy="4645277"/>
            <wp:effectExtent l="19050" t="0" r="3810" b="0"/>
            <wp:docPr id="1" name="obrázek 1" descr="https://incien.org/wp-content/uploads/2018/02/ce-od-pe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cien.org/wp-content/uploads/2018/02/ce-od-pet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994" cy="4648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005" w:rsidRPr="00647005" w:rsidRDefault="00647005" w:rsidP="00647005">
      <w:pPr>
        <w:spacing w:before="100" w:beforeAutospacing="1" w:after="36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cs-CZ"/>
        </w:rPr>
      </w:pPr>
      <w:r w:rsidRPr="00647005">
        <w:rPr>
          <w:rFonts w:ascii="Arial" w:eastAsia="Times New Roman" w:hAnsi="Arial" w:cs="Arial"/>
          <w:b/>
          <w:bCs/>
          <w:color w:val="4F4F4F"/>
          <w:sz w:val="24"/>
          <w:szCs w:val="24"/>
          <w:lang w:eastAsia="cs-CZ"/>
        </w:rPr>
        <w:lastRenderedPageBreak/>
        <w:t xml:space="preserve">Cirkulární ekonomika </w:t>
      </w:r>
      <w:proofErr w:type="gramStart"/>
      <w:r w:rsidRPr="00647005">
        <w:rPr>
          <w:rFonts w:ascii="Arial" w:eastAsia="Times New Roman" w:hAnsi="Arial" w:cs="Arial"/>
          <w:b/>
          <w:bCs/>
          <w:color w:val="4F4F4F"/>
          <w:sz w:val="24"/>
          <w:szCs w:val="24"/>
          <w:lang w:eastAsia="cs-CZ"/>
        </w:rPr>
        <w:t>nabízí</w:t>
      </w:r>
      <w:proofErr w:type="gramEnd"/>
      <w:r w:rsidRPr="00647005">
        <w:rPr>
          <w:rFonts w:ascii="Arial" w:eastAsia="Times New Roman" w:hAnsi="Arial" w:cs="Arial"/>
          <w:b/>
          <w:bCs/>
          <w:color w:val="4F4F4F"/>
          <w:sz w:val="24"/>
          <w:szCs w:val="24"/>
          <w:lang w:eastAsia="cs-CZ"/>
        </w:rPr>
        <w:t xml:space="preserve"> řešení </w:t>
      </w:r>
      <w:r w:rsidRPr="00647005">
        <w:rPr>
          <w:rFonts w:ascii="Arial" w:eastAsia="Times New Roman" w:hAnsi="Arial" w:cs="Arial"/>
          <w:color w:val="4F4F4F"/>
          <w:sz w:val="24"/>
          <w:szCs w:val="24"/>
          <w:lang w:eastAsia="cs-CZ"/>
        </w:rPr>
        <w:br/>
        <w:t xml:space="preserve">Pozornost mnoha odborníků při hledání řešení se v poslední době </w:t>
      </w:r>
      <w:proofErr w:type="gramStart"/>
      <w:r w:rsidRPr="00647005">
        <w:rPr>
          <w:rFonts w:ascii="Arial" w:eastAsia="Times New Roman" w:hAnsi="Arial" w:cs="Arial"/>
          <w:color w:val="4F4F4F"/>
          <w:sz w:val="24"/>
          <w:szCs w:val="24"/>
          <w:lang w:eastAsia="cs-CZ"/>
        </w:rPr>
        <w:t>upřela</w:t>
      </w:r>
      <w:proofErr w:type="gramEnd"/>
      <w:r w:rsidRPr="00647005">
        <w:rPr>
          <w:rFonts w:ascii="Arial" w:eastAsia="Times New Roman" w:hAnsi="Arial" w:cs="Arial"/>
          <w:color w:val="4F4F4F"/>
          <w:sz w:val="24"/>
          <w:szCs w:val="24"/>
          <w:lang w:eastAsia="cs-CZ"/>
        </w:rPr>
        <w:t xml:space="preserve"> na koncept cirkulární ekonomiky, kvůli zdánlivě protikladné kombinaci ekonomického zisku s ochranou životního prostředí. Přestože není dána učebnicová definice, cirkulární ekonomika je často definována jako koncept, ve kterém neexistuje odpad. Cirkulární ekonomika nachází inspiraci v přírodních ekosystémech, které jsou založeny na dokonalých a funkčních cyklech organických živin. Cirkulární ekonomika tuto představu aplikuje ve světě lidí. Mezi základní principy, které cirkulární ekonomiku definují, patří: uzavírání toků materiálů ve funkčních a nekončících cyklech, kde neztrácejí hodnotu, čerpání energie z obnovitelných a udržitelných zdrojů a navrhování takových produktů a služeb, které nemají negativní dopady na přírodní ekosystémy a lidské zdroje.</w:t>
      </w:r>
    </w:p>
    <w:p w:rsidR="00647005" w:rsidRPr="00647005" w:rsidRDefault="00647005" w:rsidP="00647005">
      <w:pPr>
        <w:spacing w:before="100" w:beforeAutospacing="1" w:after="36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cs-CZ"/>
        </w:rPr>
      </w:pPr>
      <w:r w:rsidRPr="00647005">
        <w:rPr>
          <w:rFonts w:ascii="Arial" w:eastAsia="Times New Roman" w:hAnsi="Arial" w:cs="Arial"/>
          <w:b/>
          <w:bCs/>
          <w:color w:val="4F4F4F"/>
          <w:sz w:val="24"/>
          <w:szCs w:val="24"/>
          <w:lang w:eastAsia="cs-CZ"/>
        </w:rPr>
        <w:t xml:space="preserve">Jak to funguje ve skutečnosti </w:t>
      </w:r>
      <w:r w:rsidRPr="00647005">
        <w:rPr>
          <w:rFonts w:ascii="Arial" w:eastAsia="Times New Roman" w:hAnsi="Arial" w:cs="Arial"/>
          <w:b/>
          <w:bCs/>
          <w:color w:val="4F4F4F"/>
          <w:sz w:val="24"/>
          <w:szCs w:val="24"/>
          <w:lang w:eastAsia="cs-CZ"/>
        </w:rPr>
        <w:br/>
      </w:r>
      <w:r w:rsidRPr="00647005">
        <w:rPr>
          <w:rFonts w:ascii="Arial" w:eastAsia="Times New Roman" w:hAnsi="Arial" w:cs="Arial"/>
          <w:color w:val="4F4F4F"/>
          <w:sz w:val="24"/>
          <w:szCs w:val="24"/>
          <w:lang w:eastAsia="cs-CZ"/>
        </w:rPr>
        <w:t xml:space="preserve">V porovnání s lineárním modelem, cirkulární ekonomika odděluje hospodářský růst od potřeby těžit nové a vzácné materiály. V realitě je toho dosaženo zaměřením se na materiálové úspory, opětovné použití, opravu a změnu </w:t>
      </w:r>
      <w:proofErr w:type="spellStart"/>
      <w:r w:rsidRPr="00647005">
        <w:rPr>
          <w:rFonts w:ascii="Arial" w:eastAsia="Times New Roman" w:hAnsi="Arial" w:cs="Arial"/>
          <w:color w:val="4F4F4F"/>
          <w:sz w:val="24"/>
          <w:szCs w:val="24"/>
          <w:lang w:eastAsia="cs-CZ"/>
        </w:rPr>
        <w:t>ekodesignu</w:t>
      </w:r>
      <w:proofErr w:type="spellEnd"/>
      <w:r w:rsidRPr="00647005">
        <w:rPr>
          <w:rFonts w:ascii="Arial" w:eastAsia="Times New Roman" w:hAnsi="Arial" w:cs="Arial"/>
          <w:color w:val="4F4F4F"/>
          <w:sz w:val="24"/>
          <w:szCs w:val="24"/>
          <w:lang w:eastAsia="cs-CZ"/>
        </w:rPr>
        <w:t xml:space="preserve"> výrobků nebo naplňování potřeb zákazníků novými službami namísto prodeje. Vlastnictví je nahrazováno pronájmem a maximálním využíváním potenciálu výrobku.</w:t>
      </w:r>
    </w:p>
    <w:p w:rsidR="00647005" w:rsidRPr="00647005" w:rsidRDefault="00647005" w:rsidP="00647005">
      <w:pPr>
        <w:spacing w:before="100" w:beforeAutospacing="1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cs-CZ"/>
        </w:rPr>
      </w:pPr>
      <w:r w:rsidRPr="00647005">
        <w:rPr>
          <w:rFonts w:ascii="Arial" w:eastAsia="Times New Roman" w:hAnsi="Arial" w:cs="Arial"/>
          <w:color w:val="4F4F4F"/>
          <w:sz w:val="24"/>
          <w:szCs w:val="24"/>
          <w:lang w:eastAsia="cs-CZ"/>
        </w:rPr>
        <w:t xml:space="preserve">Příklady firem, které </w:t>
      </w:r>
      <w:proofErr w:type="gramStart"/>
      <w:r w:rsidRPr="00647005">
        <w:rPr>
          <w:rFonts w:ascii="Arial" w:eastAsia="Times New Roman" w:hAnsi="Arial" w:cs="Arial"/>
          <w:color w:val="4F4F4F"/>
          <w:sz w:val="24"/>
          <w:szCs w:val="24"/>
          <w:lang w:eastAsia="cs-CZ"/>
        </w:rPr>
        <w:t>aplikují</w:t>
      </w:r>
      <w:proofErr w:type="gramEnd"/>
      <w:r w:rsidRPr="00647005">
        <w:rPr>
          <w:rFonts w:ascii="Arial" w:eastAsia="Times New Roman" w:hAnsi="Arial" w:cs="Arial"/>
          <w:color w:val="4F4F4F"/>
          <w:sz w:val="24"/>
          <w:szCs w:val="24"/>
          <w:lang w:eastAsia="cs-CZ"/>
        </w:rPr>
        <w:t xml:space="preserve"> cirkulární principy ve svých procesech </w:t>
      </w:r>
      <w:proofErr w:type="gramStart"/>
      <w:r w:rsidRPr="00647005">
        <w:rPr>
          <w:rFonts w:ascii="Arial" w:eastAsia="Times New Roman" w:hAnsi="Arial" w:cs="Arial"/>
          <w:color w:val="4F4F4F"/>
          <w:sz w:val="24"/>
          <w:szCs w:val="24"/>
          <w:lang w:eastAsia="cs-CZ"/>
        </w:rPr>
        <w:t>ukázaly</w:t>
      </w:r>
      <w:proofErr w:type="gramEnd"/>
      <w:r w:rsidRPr="00647005">
        <w:rPr>
          <w:rFonts w:ascii="Arial" w:eastAsia="Times New Roman" w:hAnsi="Arial" w:cs="Arial"/>
          <w:color w:val="4F4F4F"/>
          <w:sz w:val="24"/>
          <w:szCs w:val="24"/>
          <w:lang w:eastAsia="cs-CZ"/>
        </w:rPr>
        <w:t xml:space="preserve">, že takové kroky mohou přinést i značné zisky. Například francouzskému výrobci automobilů Renault se podařilo snížit spotřebu energie a vody o 85 %, tím, že začal používat a opravovat staré automobilové díly namísto toho, aby vyráběl nové. V důsledku úspor materiálu a energie se společnosti Renault podařilo svým zákazníkům nabídnout o 30 – 50 % levnější produkt stejné kvality. Cirkulární ekonomika přináší slibné výsledky i na makroekonomické úrovni. </w:t>
      </w:r>
      <w:proofErr w:type="spellStart"/>
      <w:r w:rsidRPr="00647005">
        <w:rPr>
          <w:rFonts w:ascii="Arial" w:eastAsia="Times New Roman" w:hAnsi="Arial" w:cs="Arial"/>
          <w:color w:val="4F4F4F"/>
          <w:sz w:val="24"/>
          <w:szCs w:val="24"/>
          <w:lang w:eastAsia="cs-CZ"/>
        </w:rPr>
        <w:t>McKinsey</w:t>
      </w:r>
      <w:proofErr w:type="spellEnd"/>
      <w:r w:rsidRPr="00647005">
        <w:rPr>
          <w:rFonts w:ascii="Arial" w:eastAsia="Times New Roman" w:hAnsi="Arial" w:cs="Arial"/>
          <w:color w:val="4F4F4F"/>
          <w:sz w:val="24"/>
          <w:szCs w:val="24"/>
          <w:lang w:eastAsia="cs-CZ"/>
        </w:rPr>
        <w:t xml:space="preserve"> &amp; </w:t>
      </w:r>
      <w:proofErr w:type="spellStart"/>
      <w:r w:rsidRPr="00647005">
        <w:rPr>
          <w:rFonts w:ascii="Arial" w:eastAsia="Times New Roman" w:hAnsi="Arial" w:cs="Arial"/>
          <w:color w:val="4F4F4F"/>
          <w:sz w:val="24"/>
          <w:szCs w:val="24"/>
          <w:lang w:eastAsia="cs-CZ"/>
        </w:rPr>
        <w:t>Company</w:t>
      </w:r>
      <w:proofErr w:type="spellEnd"/>
      <w:r w:rsidRPr="00647005">
        <w:rPr>
          <w:rFonts w:ascii="Arial" w:eastAsia="Times New Roman" w:hAnsi="Arial" w:cs="Arial"/>
          <w:color w:val="4F4F4F"/>
          <w:sz w:val="24"/>
          <w:szCs w:val="24"/>
          <w:lang w:eastAsia="cs-CZ"/>
        </w:rPr>
        <w:t xml:space="preserve"> v roce 2015 odhadli, že díky aplikaci principů cirkulární ekonomiky by se Evropská unie, historicky závislá na dovozu surovin z celého světa, mohla nejen vypořádat se svými environmentálními a společenskými problémy, ale do roku 2030 ušetřit 1,8 bilionu EUR </w:t>
      </w:r>
      <w:hyperlink r:id="rId5" w:history="1">
        <w:r w:rsidRPr="00647005">
          <w:rPr>
            <w:rFonts w:ascii="Arial" w:eastAsia="Times New Roman" w:hAnsi="Arial" w:cs="Arial"/>
            <w:color w:val="0000FF"/>
            <w:sz w:val="24"/>
            <w:szCs w:val="24"/>
            <w:lang w:eastAsia="cs-CZ"/>
          </w:rPr>
          <w:t>(</w:t>
        </w:r>
        <w:proofErr w:type="spellStart"/>
        <w:r w:rsidRPr="00647005">
          <w:rPr>
            <w:rFonts w:ascii="Arial" w:eastAsia="Times New Roman" w:hAnsi="Arial" w:cs="Arial"/>
            <w:color w:val="0000FF"/>
            <w:sz w:val="24"/>
            <w:szCs w:val="24"/>
            <w:lang w:eastAsia="cs-CZ"/>
          </w:rPr>
          <w:t>McKisney</w:t>
        </w:r>
        <w:proofErr w:type="spellEnd"/>
        <w:r w:rsidRPr="00647005">
          <w:rPr>
            <w:rFonts w:ascii="Arial" w:eastAsia="Times New Roman" w:hAnsi="Arial" w:cs="Arial"/>
            <w:color w:val="0000FF"/>
            <w:sz w:val="24"/>
            <w:szCs w:val="24"/>
            <w:lang w:eastAsia="cs-CZ"/>
          </w:rPr>
          <w:t xml:space="preserve"> &amp; </w:t>
        </w:r>
        <w:proofErr w:type="spellStart"/>
        <w:r w:rsidRPr="00647005">
          <w:rPr>
            <w:rFonts w:ascii="Arial" w:eastAsia="Times New Roman" w:hAnsi="Arial" w:cs="Arial"/>
            <w:color w:val="0000FF"/>
            <w:sz w:val="24"/>
            <w:szCs w:val="24"/>
            <w:lang w:eastAsia="cs-CZ"/>
          </w:rPr>
          <w:t>Company</w:t>
        </w:r>
        <w:proofErr w:type="spellEnd"/>
        <w:r w:rsidRPr="00647005">
          <w:rPr>
            <w:rFonts w:ascii="Arial" w:eastAsia="Times New Roman" w:hAnsi="Arial" w:cs="Arial"/>
            <w:color w:val="0000FF"/>
            <w:sz w:val="24"/>
            <w:szCs w:val="24"/>
            <w:lang w:eastAsia="cs-CZ"/>
          </w:rPr>
          <w:t>, 2015)</w:t>
        </w:r>
      </w:hyperlink>
      <w:r w:rsidRPr="00647005">
        <w:rPr>
          <w:rFonts w:ascii="Arial" w:eastAsia="Times New Roman" w:hAnsi="Arial" w:cs="Arial"/>
          <w:color w:val="4F4F4F"/>
          <w:sz w:val="24"/>
          <w:szCs w:val="24"/>
          <w:lang w:eastAsia="cs-CZ"/>
        </w:rPr>
        <w:t>.</w:t>
      </w:r>
    </w:p>
    <w:p w:rsidR="00C6775F" w:rsidRPr="00647005" w:rsidRDefault="00C6775F" w:rsidP="00647005">
      <w:pPr>
        <w:jc w:val="both"/>
        <w:rPr>
          <w:rFonts w:ascii="Arial" w:hAnsi="Arial" w:cs="Arial"/>
          <w:sz w:val="24"/>
          <w:szCs w:val="24"/>
        </w:rPr>
      </w:pPr>
    </w:p>
    <w:sectPr w:rsidR="00C6775F" w:rsidRPr="00647005" w:rsidSect="00C67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aleway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7005"/>
    <w:rsid w:val="002A3DB1"/>
    <w:rsid w:val="00647005"/>
    <w:rsid w:val="006625AF"/>
    <w:rsid w:val="00917E51"/>
    <w:rsid w:val="00987387"/>
    <w:rsid w:val="00AA474E"/>
    <w:rsid w:val="00C6775F"/>
    <w:rsid w:val="00CF640A"/>
    <w:rsid w:val="00D869B6"/>
    <w:rsid w:val="00F44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775F"/>
  </w:style>
  <w:style w:type="paragraph" w:styleId="Nadpis3">
    <w:name w:val="heading 3"/>
    <w:basedOn w:val="Normln"/>
    <w:link w:val="Nadpis3Char"/>
    <w:uiPriority w:val="9"/>
    <w:qFormat/>
    <w:rsid w:val="00647005"/>
    <w:pPr>
      <w:spacing w:after="192" w:line="240" w:lineRule="atLeast"/>
      <w:outlineLvl w:val="2"/>
    </w:pPr>
    <w:rPr>
      <w:rFonts w:ascii="Raleway" w:eastAsia="Times New Roman" w:hAnsi="Raleway" w:cs="Times New Roman"/>
      <w:color w:val="5E5E5E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47005"/>
    <w:rPr>
      <w:rFonts w:ascii="Raleway" w:eastAsia="Times New Roman" w:hAnsi="Raleway" w:cs="Times New Roman"/>
      <w:color w:val="5E5E5E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47005"/>
    <w:rPr>
      <w:strike w:val="0"/>
      <w:dstrike w:val="0"/>
      <w:color w:val="0000FF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647005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47005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6470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470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3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525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91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3363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72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3653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708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991032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19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94477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698522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24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80340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1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ckinsey.com/business-functions/sustainability-and-resource-productivity/our-insights/europes-circular-economy-opportunit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ladapospa</dc:creator>
  <cp:lastModifiedBy>ladapospa</cp:lastModifiedBy>
  <cp:revision>2</cp:revision>
  <dcterms:created xsi:type="dcterms:W3CDTF">2018-09-15T18:41:00Z</dcterms:created>
  <dcterms:modified xsi:type="dcterms:W3CDTF">2018-09-15T18:43:00Z</dcterms:modified>
</cp:coreProperties>
</file>