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F0937" w14:textId="77777777" w:rsidR="00CA769C" w:rsidRPr="00CA769C" w:rsidRDefault="00CA769C" w:rsidP="00CA769C">
      <w:pPr>
        <w:jc w:val="both"/>
        <w:rPr>
          <w:rFonts w:ascii="Times New Roman" w:hAnsi="Times New Roman" w:cs="Times New Roman"/>
          <w:sz w:val="32"/>
          <w:szCs w:val="32"/>
        </w:rPr>
      </w:pPr>
      <w:r w:rsidRPr="00CA769C">
        <w:rPr>
          <w:rFonts w:ascii="Times New Roman" w:hAnsi="Times New Roman" w:cs="Times New Roman"/>
          <w:sz w:val="32"/>
          <w:szCs w:val="32"/>
        </w:rPr>
        <w:t>Pro absolvování kurzu by mělo stačit držet krok s přednáškou, porozumět diskutované problematice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A769C">
        <w:rPr>
          <w:rFonts w:ascii="Times New Roman" w:hAnsi="Times New Roman" w:cs="Times New Roman"/>
          <w:sz w:val="32"/>
          <w:szCs w:val="32"/>
        </w:rPr>
        <w:t xml:space="preserve"> počítaným příkladům</w:t>
      </w:r>
      <w:r>
        <w:rPr>
          <w:rFonts w:ascii="Times New Roman" w:hAnsi="Times New Roman" w:cs="Times New Roman"/>
          <w:sz w:val="32"/>
          <w:szCs w:val="32"/>
        </w:rPr>
        <w:t xml:space="preserve"> a předváděným analytickým metodám</w:t>
      </w:r>
      <w:r w:rsidRPr="00CA769C">
        <w:rPr>
          <w:rFonts w:ascii="Times New Roman" w:hAnsi="Times New Roman" w:cs="Times New Roman"/>
          <w:sz w:val="32"/>
          <w:szCs w:val="32"/>
        </w:rPr>
        <w:t>.</w:t>
      </w:r>
    </w:p>
    <w:p w14:paraId="4E915E05" w14:textId="77777777" w:rsidR="00CA769C" w:rsidRPr="00CA769C" w:rsidRDefault="00CA769C" w:rsidP="00CA769C">
      <w:pPr>
        <w:jc w:val="both"/>
        <w:rPr>
          <w:rFonts w:ascii="Times New Roman" w:hAnsi="Times New Roman" w:cs="Times New Roman"/>
          <w:sz w:val="32"/>
          <w:szCs w:val="32"/>
        </w:rPr>
      </w:pPr>
      <w:r w:rsidRPr="00CA769C">
        <w:rPr>
          <w:rFonts w:ascii="Times New Roman" w:hAnsi="Times New Roman" w:cs="Times New Roman"/>
          <w:sz w:val="32"/>
          <w:szCs w:val="32"/>
        </w:rPr>
        <w:t>Kurz je volně inspirován následujícími internetovými kurzy, proto pokud jste něco nepochytili, nebo si jen ve volné chvíli chcete látku poslechnout jinak, v angličtině, doporučuji.</w:t>
      </w:r>
    </w:p>
    <w:p w14:paraId="39D0B3E4" w14:textId="77777777" w:rsidR="00CA769C" w:rsidRDefault="00CA769C" w:rsidP="00CA769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www.coursera.org</w:t>
      </w:r>
    </w:p>
    <w:p w14:paraId="16921603" w14:textId="77777777" w:rsidR="00CA769C" w:rsidRPr="00CA769C" w:rsidRDefault="00CA769C" w:rsidP="00E10759">
      <w:pPr>
        <w:pStyle w:val="Odstavecseseznamem"/>
        <w:numPr>
          <w:ilvl w:val="0"/>
          <w:numId w:val="1"/>
        </w:numPr>
        <w:spacing w:before="150" w:after="150" w:line="5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</w:pP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Materials</w:t>
      </w:r>
      <w:proofErr w:type="spellEnd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Science: 10 </w:t>
      </w: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Things</w:t>
      </w:r>
      <w:proofErr w:type="spellEnd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Every</w:t>
      </w:r>
      <w:proofErr w:type="spellEnd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Engineer</w:t>
      </w:r>
      <w:proofErr w:type="spellEnd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Should</w:t>
      </w:r>
      <w:proofErr w:type="spellEnd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Know</w:t>
      </w:r>
      <w:proofErr w:type="spellEnd"/>
    </w:p>
    <w:p w14:paraId="7D631EF1" w14:textId="77777777" w:rsidR="00CA769C" w:rsidRPr="00CA769C" w:rsidRDefault="00CA769C" w:rsidP="00E10759">
      <w:pPr>
        <w:pStyle w:val="Odstavecseseznamem"/>
        <w:numPr>
          <w:ilvl w:val="0"/>
          <w:numId w:val="1"/>
        </w:numPr>
        <w:spacing w:before="150" w:after="150" w:line="5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</w:pPr>
      <w:proofErr w:type="spellStart"/>
      <w:r w:rsidRPr="00CA769C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Material</w:t>
      </w:r>
      <w:proofErr w:type="spellEnd"/>
      <w:r w:rsidRPr="00CA769C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 xml:space="preserve"> </w:t>
      </w:r>
      <w:proofErr w:type="spellStart"/>
      <w:r w:rsidRPr="00CA769C">
        <w:rPr>
          <w:rFonts w:ascii="Times New Roman" w:eastAsia="Times New Roman" w:hAnsi="Times New Roman" w:cs="Times New Roman"/>
          <w:kern w:val="36"/>
          <w:sz w:val="32"/>
          <w:szCs w:val="32"/>
          <w:lang w:eastAsia="cs-CZ"/>
        </w:rPr>
        <w:t>Behavior</w:t>
      </w:r>
      <w:proofErr w:type="spellEnd"/>
    </w:p>
    <w:p w14:paraId="5EA70A0C" w14:textId="77777777" w:rsidR="009D7761" w:rsidRPr="00CA769C" w:rsidRDefault="00CA769C" w:rsidP="00CA76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Material</w:t>
      </w:r>
      <w:proofErr w:type="spellEnd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CA769C">
        <w:rPr>
          <w:rFonts w:ascii="Times New Roman" w:hAnsi="Times New Roman" w:cs="Times New Roman"/>
          <w:sz w:val="32"/>
          <w:szCs w:val="32"/>
          <w:shd w:val="clear" w:color="auto" w:fill="FFFFFF"/>
        </w:rPr>
        <w:t>Processing</w:t>
      </w:r>
      <w:proofErr w:type="spellEnd"/>
    </w:p>
    <w:p w14:paraId="493949FF" w14:textId="77777777" w:rsidR="00CA769C" w:rsidRPr="00CA769C" w:rsidRDefault="00CA769C" w:rsidP="00CA76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Zejména ten první kurz je výborný!</w:t>
      </w:r>
      <w:bookmarkStart w:id="0" w:name="_GoBack"/>
      <w:bookmarkEnd w:id="0"/>
    </w:p>
    <w:sectPr w:rsidR="00CA769C" w:rsidRPr="00CA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F4C86"/>
    <w:multiLevelType w:val="hybridMultilevel"/>
    <w:tmpl w:val="CD96A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9C"/>
    <w:rsid w:val="009D7761"/>
    <w:rsid w:val="00C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40B9"/>
  <w15:chartTrackingRefBased/>
  <w15:docId w15:val="{B68880EB-DDA7-497D-8CAF-B5710074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7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76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ody-1-text">
    <w:name w:val="body-1-text"/>
    <w:basedOn w:val="Standardnpsmoodstavce"/>
    <w:rsid w:val="00CA769C"/>
  </w:style>
  <w:style w:type="paragraph" w:styleId="Odstavecseseznamem">
    <w:name w:val="List Paragraph"/>
    <w:basedOn w:val="Normln"/>
    <w:uiPriority w:val="34"/>
    <w:qFormat/>
    <w:rsid w:val="00CA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EF5ECF6E90C94AA488E426B10441D4" ma:contentTypeVersion="8" ma:contentTypeDescription="Vytvoří nový dokument" ma:contentTypeScope="" ma:versionID="c73880efc322ed2c3eb19e1aceb1a08f">
  <xsd:schema xmlns:xsd="http://www.w3.org/2001/XMLSchema" xmlns:xs="http://www.w3.org/2001/XMLSchema" xmlns:p="http://schemas.microsoft.com/office/2006/metadata/properties" xmlns:ns3="e9974a68-a072-487d-8fec-3666f39da9c4" targetNamespace="http://schemas.microsoft.com/office/2006/metadata/properties" ma:root="true" ma:fieldsID="cb7801f8f07a4483031067ab668ca3ce" ns3:_="">
    <xsd:import namespace="e9974a68-a072-487d-8fec-3666f39d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74a68-a072-487d-8fec-3666f39da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86CCB-029E-4253-8927-DE40D17BD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74a68-a072-487d-8fec-3666f39d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55858-0542-4114-B8FE-4E3BB55BA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1E3EC-6FE1-4218-9E1E-7BF642A8C70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e9974a68-a072-487d-8fec-3666f39da9c4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Vašina</dc:creator>
  <cp:keywords/>
  <dc:description/>
  <cp:lastModifiedBy>Petr Vašina</cp:lastModifiedBy>
  <cp:revision>1</cp:revision>
  <dcterms:created xsi:type="dcterms:W3CDTF">2019-09-20T11:11:00Z</dcterms:created>
  <dcterms:modified xsi:type="dcterms:W3CDTF">2019-09-20T11:19:00Z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0x0101006AEF5ECF6E90C94AA488E426B10441D4</vt:lpwstr>
  </property>
</Properties>
</file>