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B5545" w14:textId="6ACFC380" w:rsidR="0088191B" w:rsidRPr="00DF2759" w:rsidRDefault="008B3578" w:rsidP="001856B5">
      <w:pPr>
        <w:ind w:right="50"/>
        <w:jc w:val="center"/>
        <w:rPr>
          <w:rFonts w:ascii="Times New Roman" w:hAnsi="Times New Roman"/>
          <w:b/>
          <w:caps/>
          <w:sz w:val="28"/>
          <w:szCs w:val="28"/>
        </w:rPr>
      </w:pPr>
      <w:bookmarkStart w:id="0" w:name="_GoBack"/>
      <w:bookmarkEnd w:id="0"/>
      <w:r>
        <w:rPr>
          <w:rFonts w:ascii="Times New Roman" w:hAnsi="Times New Roman"/>
          <w:b/>
          <w:caps/>
          <w:sz w:val="28"/>
          <w:szCs w:val="28"/>
        </w:rPr>
        <w:t>nanoparticles imaging from biological samples by ir la sp icp ms technique</w:t>
      </w:r>
    </w:p>
    <w:p w14:paraId="34233DE4" w14:textId="77777777" w:rsidR="00D50AE6" w:rsidRPr="00DF2759" w:rsidRDefault="0088191B" w:rsidP="009C1473">
      <w:pPr>
        <w:spacing w:after="0" w:line="360" w:lineRule="auto"/>
        <w:ind w:left="-142" w:right="-92"/>
        <w:jc w:val="center"/>
        <w:rPr>
          <w:rFonts w:ascii="Times New Roman" w:hAnsi="Times New Roman"/>
          <w:caps/>
          <w:sz w:val="24"/>
          <w:szCs w:val="24"/>
        </w:rPr>
      </w:pPr>
      <w:r w:rsidRPr="00DF2759">
        <w:rPr>
          <w:rFonts w:ascii="Times New Roman" w:hAnsi="Times New Roman"/>
          <w:caps/>
          <w:sz w:val="24"/>
          <w:szCs w:val="24"/>
          <w:u w:val="single"/>
        </w:rPr>
        <w:t>STiborek m.</w:t>
      </w:r>
      <w:r w:rsidRPr="00DF2759">
        <w:rPr>
          <w:rFonts w:ascii="Times New Roman" w:hAnsi="Times New Roman"/>
          <w:caps/>
          <w:sz w:val="24"/>
          <w:szCs w:val="24"/>
          <w:vertAlign w:val="superscript"/>
        </w:rPr>
        <w:t>1</w:t>
      </w:r>
      <w:r w:rsidR="00044DA0" w:rsidRPr="00DF2759">
        <w:rPr>
          <w:rFonts w:ascii="Times New Roman" w:hAnsi="Times New Roman"/>
          <w:caps/>
          <w:sz w:val="24"/>
          <w:szCs w:val="24"/>
        </w:rPr>
        <w:t xml:space="preserve">, </w:t>
      </w:r>
      <w:r w:rsidRPr="00DF2759">
        <w:rPr>
          <w:rFonts w:ascii="Times New Roman" w:hAnsi="Times New Roman"/>
          <w:caps/>
          <w:sz w:val="24"/>
          <w:szCs w:val="24"/>
        </w:rPr>
        <w:t>mELIORISOVÁ s.</w:t>
      </w:r>
      <w:r w:rsidRPr="00DF2759">
        <w:rPr>
          <w:rFonts w:ascii="Times New Roman" w:hAnsi="Times New Roman"/>
          <w:caps/>
          <w:sz w:val="24"/>
          <w:szCs w:val="24"/>
          <w:vertAlign w:val="superscript"/>
        </w:rPr>
        <w:t>1</w:t>
      </w:r>
      <w:r w:rsidRPr="00DF2759">
        <w:rPr>
          <w:rFonts w:ascii="Times New Roman" w:hAnsi="Times New Roman"/>
          <w:caps/>
          <w:sz w:val="24"/>
          <w:szCs w:val="24"/>
        </w:rPr>
        <w:t>, Kroupa J.</w:t>
      </w:r>
      <w:r w:rsidRPr="00DF2759">
        <w:rPr>
          <w:rFonts w:ascii="Times New Roman" w:hAnsi="Times New Roman"/>
          <w:caps/>
          <w:sz w:val="24"/>
          <w:szCs w:val="24"/>
          <w:vertAlign w:val="superscript"/>
        </w:rPr>
        <w:t>2</w:t>
      </w:r>
      <w:r w:rsidRPr="00DF2759">
        <w:rPr>
          <w:rFonts w:ascii="Times New Roman" w:hAnsi="Times New Roman"/>
          <w:caps/>
          <w:sz w:val="24"/>
          <w:szCs w:val="24"/>
        </w:rPr>
        <w:t>, Krásenský P.</w:t>
      </w:r>
      <w:r w:rsidRPr="00DF2759">
        <w:rPr>
          <w:rFonts w:ascii="Times New Roman" w:hAnsi="Times New Roman"/>
          <w:caps/>
          <w:sz w:val="24"/>
          <w:szCs w:val="24"/>
          <w:vertAlign w:val="superscript"/>
        </w:rPr>
        <w:t>1</w:t>
      </w:r>
      <w:r w:rsidRPr="00DF2759">
        <w:rPr>
          <w:rFonts w:ascii="Times New Roman" w:hAnsi="Times New Roman"/>
          <w:caps/>
          <w:sz w:val="24"/>
          <w:szCs w:val="24"/>
        </w:rPr>
        <w:t>, pavlatovská B.</w:t>
      </w:r>
      <w:r w:rsidRPr="00DF2759">
        <w:rPr>
          <w:rFonts w:ascii="Times New Roman" w:hAnsi="Times New Roman"/>
          <w:caps/>
          <w:sz w:val="24"/>
          <w:szCs w:val="24"/>
          <w:vertAlign w:val="superscript"/>
        </w:rPr>
        <w:t>3</w:t>
      </w:r>
      <w:r w:rsidRPr="00DF2759">
        <w:rPr>
          <w:rFonts w:ascii="Times New Roman" w:hAnsi="Times New Roman"/>
          <w:caps/>
          <w:sz w:val="24"/>
          <w:szCs w:val="24"/>
        </w:rPr>
        <w:t xml:space="preserve">, </w:t>
      </w:r>
    </w:p>
    <w:p w14:paraId="470A1730" w14:textId="77777777" w:rsidR="0088191B" w:rsidRPr="00DF2759" w:rsidRDefault="0088191B" w:rsidP="009C1473">
      <w:pPr>
        <w:spacing w:after="0" w:line="360" w:lineRule="auto"/>
        <w:ind w:left="-142" w:right="-92"/>
        <w:jc w:val="center"/>
        <w:rPr>
          <w:rFonts w:ascii="Times New Roman" w:hAnsi="Times New Roman"/>
          <w:caps/>
          <w:sz w:val="24"/>
          <w:szCs w:val="24"/>
        </w:rPr>
      </w:pPr>
      <w:r w:rsidRPr="00DF2759">
        <w:rPr>
          <w:rFonts w:ascii="Times New Roman" w:hAnsi="Times New Roman"/>
          <w:caps/>
          <w:sz w:val="24"/>
          <w:szCs w:val="24"/>
        </w:rPr>
        <w:t>Navrátilová J.</w:t>
      </w:r>
      <w:r w:rsidRPr="00DF2759">
        <w:rPr>
          <w:rFonts w:ascii="Times New Roman" w:hAnsi="Times New Roman"/>
          <w:caps/>
          <w:sz w:val="24"/>
          <w:szCs w:val="24"/>
          <w:vertAlign w:val="superscript"/>
        </w:rPr>
        <w:t>3</w:t>
      </w:r>
      <w:r w:rsidR="00044DA0" w:rsidRPr="00DF2759">
        <w:rPr>
          <w:rFonts w:ascii="Times New Roman" w:hAnsi="Times New Roman"/>
          <w:caps/>
          <w:sz w:val="24"/>
          <w:szCs w:val="24"/>
        </w:rPr>
        <w:t xml:space="preserve">, </w:t>
      </w:r>
      <w:r w:rsidRPr="00DF2759">
        <w:rPr>
          <w:rFonts w:ascii="Times New Roman" w:hAnsi="Times New Roman"/>
          <w:caps/>
          <w:sz w:val="24"/>
          <w:szCs w:val="24"/>
        </w:rPr>
        <w:t>kanický V.</w:t>
      </w:r>
      <w:r w:rsidRPr="00DF2759">
        <w:rPr>
          <w:rFonts w:ascii="Times New Roman" w:hAnsi="Times New Roman"/>
          <w:caps/>
          <w:sz w:val="24"/>
          <w:szCs w:val="24"/>
          <w:vertAlign w:val="superscript"/>
        </w:rPr>
        <w:t>1,4</w:t>
      </w:r>
      <w:r w:rsidRPr="00DF2759">
        <w:rPr>
          <w:rFonts w:ascii="Times New Roman" w:hAnsi="Times New Roman"/>
          <w:caps/>
          <w:sz w:val="24"/>
          <w:szCs w:val="24"/>
        </w:rPr>
        <w:t>, preisler J.</w:t>
      </w:r>
      <w:r w:rsidRPr="00DF2759">
        <w:rPr>
          <w:rFonts w:ascii="Times New Roman" w:hAnsi="Times New Roman"/>
          <w:caps/>
          <w:sz w:val="24"/>
          <w:szCs w:val="24"/>
          <w:vertAlign w:val="superscript"/>
        </w:rPr>
        <w:t>1,4</w:t>
      </w:r>
    </w:p>
    <w:p w14:paraId="69287197" w14:textId="375CDEAD" w:rsidR="0088191B" w:rsidRPr="00DF2759" w:rsidRDefault="0088191B" w:rsidP="009C1473">
      <w:pPr>
        <w:ind w:left="-142" w:right="-92"/>
        <w:jc w:val="center"/>
        <w:rPr>
          <w:rFonts w:ascii="Times New Roman" w:hAnsi="Times New Roman"/>
          <w:sz w:val="20"/>
          <w:szCs w:val="20"/>
        </w:rPr>
      </w:pPr>
      <w:r w:rsidRPr="00DF2759">
        <w:rPr>
          <w:rFonts w:ascii="Times New Roman" w:hAnsi="Times New Roman"/>
          <w:sz w:val="20"/>
          <w:szCs w:val="20"/>
          <w:vertAlign w:val="superscript"/>
        </w:rPr>
        <w:t xml:space="preserve">1 </w:t>
      </w:r>
      <w:r w:rsidR="008B3578">
        <w:rPr>
          <w:rFonts w:ascii="Times New Roman" w:hAnsi="Times New Roman"/>
          <w:sz w:val="20"/>
          <w:szCs w:val="20"/>
        </w:rPr>
        <w:t xml:space="preserve">Department </w:t>
      </w:r>
      <w:proofErr w:type="spellStart"/>
      <w:r w:rsidR="008B3578">
        <w:rPr>
          <w:rFonts w:ascii="Times New Roman" w:hAnsi="Times New Roman"/>
          <w:sz w:val="20"/>
          <w:szCs w:val="20"/>
        </w:rPr>
        <w:t>of</w:t>
      </w:r>
      <w:proofErr w:type="spellEnd"/>
      <w:r w:rsidR="008B3578">
        <w:rPr>
          <w:rFonts w:ascii="Times New Roman" w:hAnsi="Times New Roman"/>
          <w:sz w:val="20"/>
          <w:szCs w:val="20"/>
        </w:rPr>
        <w:t xml:space="preserve"> </w:t>
      </w:r>
      <w:proofErr w:type="spellStart"/>
      <w:r w:rsidR="008B3578">
        <w:rPr>
          <w:rFonts w:ascii="Times New Roman" w:hAnsi="Times New Roman"/>
          <w:sz w:val="20"/>
          <w:szCs w:val="20"/>
        </w:rPr>
        <w:t>Chemistry</w:t>
      </w:r>
      <w:proofErr w:type="spellEnd"/>
      <w:r w:rsidRPr="00DF2759">
        <w:rPr>
          <w:rFonts w:ascii="Times New Roman" w:hAnsi="Times New Roman"/>
          <w:sz w:val="20"/>
          <w:szCs w:val="20"/>
        </w:rPr>
        <w:t xml:space="preserve">, Masaryk </w:t>
      </w:r>
      <w:r w:rsidR="008B3578">
        <w:rPr>
          <w:rFonts w:ascii="Times New Roman" w:hAnsi="Times New Roman"/>
          <w:sz w:val="20"/>
          <w:szCs w:val="20"/>
        </w:rPr>
        <w:t>U</w:t>
      </w:r>
      <w:r w:rsidRPr="00DF2759">
        <w:rPr>
          <w:rFonts w:ascii="Times New Roman" w:hAnsi="Times New Roman"/>
          <w:sz w:val="20"/>
          <w:szCs w:val="20"/>
        </w:rPr>
        <w:t>niver</w:t>
      </w:r>
      <w:r w:rsidR="008B3578">
        <w:rPr>
          <w:rFonts w:ascii="Times New Roman" w:hAnsi="Times New Roman"/>
          <w:sz w:val="20"/>
          <w:szCs w:val="20"/>
        </w:rPr>
        <w:t>s</w:t>
      </w:r>
      <w:r w:rsidRPr="00DF2759">
        <w:rPr>
          <w:rFonts w:ascii="Times New Roman" w:hAnsi="Times New Roman"/>
          <w:sz w:val="20"/>
          <w:szCs w:val="20"/>
        </w:rPr>
        <w:t>it</w:t>
      </w:r>
      <w:r w:rsidR="008B3578">
        <w:rPr>
          <w:rFonts w:ascii="Times New Roman" w:hAnsi="Times New Roman"/>
          <w:sz w:val="20"/>
          <w:szCs w:val="20"/>
        </w:rPr>
        <w:t>y</w:t>
      </w:r>
      <w:r w:rsidRPr="00DF2759">
        <w:rPr>
          <w:rFonts w:ascii="Times New Roman" w:hAnsi="Times New Roman"/>
          <w:sz w:val="20"/>
          <w:szCs w:val="20"/>
        </w:rPr>
        <w:t xml:space="preserve">, Kamenice 5, 625 00 Brno, </w:t>
      </w:r>
      <w:r w:rsidR="008B3578">
        <w:rPr>
          <w:rFonts w:ascii="Times New Roman" w:hAnsi="Times New Roman"/>
          <w:sz w:val="20"/>
          <w:szCs w:val="20"/>
        </w:rPr>
        <w:t>Czech Republic</w:t>
      </w:r>
    </w:p>
    <w:p w14:paraId="4F9A8FF0" w14:textId="084CB780" w:rsidR="0088191B" w:rsidRPr="00DF2759" w:rsidRDefault="0088191B" w:rsidP="009C1473">
      <w:pPr>
        <w:ind w:left="-142" w:right="-92"/>
        <w:rPr>
          <w:rFonts w:ascii="Times New Roman" w:hAnsi="Times New Roman"/>
          <w:sz w:val="20"/>
          <w:szCs w:val="20"/>
        </w:rPr>
      </w:pPr>
      <w:r w:rsidRPr="00DF2759">
        <w:rPr>
          <w:rFonts w:ascii="Times New Roman" w:hAnsi="Times New Roman"/>
          <w:color w:val="000000"/>
          <w:sz w:val="20"/>
          <w:szCs w:val="18"/>
          <w:shd w:val="clear" w:color="auto" w:fill="FFFFFF"/>
          <w:vertAlign w:val="superscript"/>
        </w:rPr>
        <w:t>2</w:t>
      </w:r>
      <w:r w:rsidRPr="00DF2759">
        <w:rPr>
          <w:rFonts w:ascii="Times New Roman" w:hAnsi="Times New Roman"/>
          <w:color w:val="000000"/>
          <w:sz w:val="20"/>
          <w:szCs w:val="18"/>
          <w:shd w:val="clear" w:color="auto" w:fill="FFFFFF"/>
        </w:rPr>
        <w:t>Fa</w:t>
      </w:r>
      <w:r w:rsidR="008B3578">
        <w:rPr>
          <w:rFonts w:ascii="Times New Roman" w:hAnsi="Times New Roman"/>
          <w:color w:val="000000"/>
          <w:sz w:val="20"/>
          <w:szCs w:val="18"/>
          <w:shd w:val="clear" w:color="auto" w:fill="FFFFFF"/>
        </w:rPr>
        <w:t>c</w:t>
      </w:r>
      <w:r w:rsidRPr="00DF2759">
        <w:rPr>
          <w:rFonts w:ascii="Times New Roman" w:hAnsi="Times New Roman"/>
          <w:color w:val="000000"/>
          <w:sz w:val="20"/>
          <w:szCs w:val="18"/>
          <w:shd w:val="clear" w:color="auto" w:fill="FFFFFF"/>
        </w:rPr>
        <w:t>ult</w:t>
      </w:r>
      <w:r w:rsidR="008B3578">
        <w:rPr>
          <w:rFonts w:ascii="Times New Roman" w:hAnsi="Times New Roman"/>
          <w:color w:val="000000"/>
          <w:sz w:val="20"/>
          <w:szCs w:val="18"/>
          <w:shd w:val="clear" w:color="auto" w:fill="FFFFFF"/>
        </w:rPr>
        <w:t xml:space="preserve">y </w:t>
      </w:r>
      <w:proofErr w:type="spellStart"/>
      <w:r w:rsidR="008B3578">
        <w:rPr>
          <w:rFonts w:ascii="Times New Roman" w:hAnsi="Times New Roman"/>
          <w:color w:val="000000"/>
          <w:sz w:val="20"/>
          <w:szCs w:val="18"/>
          <w:shd w:val="clear" w:color="auto" w:fill="FFFFFF"/>
        </w:rPr>
        <w:t>of</w:t>
      </w:r>
      <w:proofErr w:type="spellEnd"/>
      <w:r w:rsidR="008B3578">
        <w:rPr>
          <w:rFonts w:ascii="Times New Roman" w:hAnsi="Times New Roman"/>
          <w:color w:val="000000"/>
          <w:sz w:val="20"/>
          <w:szCs w:val="18"/>
          <w:shd w:val="clear" w:color="auto" w:fill="FFFFFF"/>
        </w:rPr>
        <w:t xml:space="preserve"> </w:t>
      </w:r>
      <w:proofErr w:type="spellStart"/>
      <w:r w:rsidR="008B3578">
        <w:rPr>
          <w:rFonts w:ascii="Times New Roman" w:hAnsi="Times New Roman"/>
          <w:color w:val="000000"/>
          <w:sz w:val="20"/>
          <w:szCs w:val="18"/>
          <w:shd w:val="clear" w:color="auto" w:fill="FFFFFF"/>
        </w:rPr>
        <w:t>Mechanical</w:t>
      </w:r>
      <w:proofErr w:type="spellEnd"/>
      <w:r w:rsidR="008B3578">
        <w:rPr>
          <w:rFonts w:ascii="Times New Roman" w:hAnsi="Times New Roman"/>
          <w:color w:val="000000"/>
          <w:sz w:val="20"/>
          <w:szCs w:val="18"/>
          <w:shd w:val="clear" w:color="auto" w:fill="FFFFFF"/>
        </w:rPr>
        <w:t xml:space="preserve"> </w:t>
      </w:r>
      <w:proofErr w:type="spellStart"/>
      <w:r w:rsidR="008B3578">
        <w:rPr>
          <w:rFonts w:ascii="Times New Roman" w:hAnsi="Times New Roman"/>
          <w:color w:val="000000"/>
          <w:sz w:val="20"/>
          <w:szCs w:val="18"/>
          <w:shd w:val="clear" w:color="auto" w:fill="FFFFFF"/>
        </w:rPr>
        <w:t>Engineering</w:t>
      </w:r>
      <w:proofErr w:type="spellEnd"/>
      <w:r w:rsidRPr="00DF2759">
        <w:rPr>
          <w:rFonts w:ascii="Times New Roman" w:hAnsi="Times New Roman"/>
          <w:color w:val="000000"/>
          <w:sz w:val="20"/>
          <w:szCs w:val="18"/>
          <w:shd w:val="clear" w:color="auto" w:fill="FFFFFF"/>
        </w:rPr>
        <w:t xml:space="preserve">, </w:t>
      </w:r>
      <w:r w:rsidR="008B3578">
        <w:rPr>
          <w:rFonts w:ascii="Times New Roman" w:hAnsi="Times New Roman"/>
          <w:color w:val="000000"/>
          <w:sz w:val="20"/>
          <w:szCs w:val="18"/>
          <w:shd w:val="clear" w:color="auto" w:fill="FFFFFF"/>
        </w:rPr>
        <w:t xml:space="preserve">Brno University </w:t>
      </w:r>
      <w:proofErr w:type="spellStart"/>
      <w:r w:rsidR="008B3578">
        <w:rPr>
          <w:rFonts w:ascii="Times New Roman" w:hAnsi="Times New Roman"/>
          <w:color w:val="000000"/>
          <w:sz w:val="20"/>
          <w:szCs w:val="18"/>
          <w:shd w:val="clear" w:color="auto" w:fill="FFFFFF"/>
        </w:rPr>
        <w:t>of</w:t>
      </w:r>
      <w:proofErr w:type="spellEnd"/>
      <w:r w:rsidR="008B3578">
        <w:rPr>
          <w:rFonts w:ascii="Times New Roman" w:hAnsi="Times New Roman"/>
          <w:color w:val="000000"/>
          <w:sz w:val="20"/>
          <w:szCs w:val="18"/>
          <w:shd w:val="clear" w:color="auto" w:fill="FFFFFF"/>
        </w:rPr>
        <w:t xml:space="preserve"> Technology</w:t>
      </w:r>
      <w:r w:rsidRPr="00DF2759">
        <w:rPr>
          <w:rFonts w:ascii="Times New Roman" w:hAnsi="Times New Roman"/>
          <w:color w:val="000000"/>
          <w:sz w:val="20"/>
          <w:szCs w:val="18"/>
          <w:shd w:val="clear" w:color="auto" w:fill="FFFFFF"/>
        </w:rPr>
        <w:t xml:space="preserve">, Technická 2896/2, 616 69 Brno, </w:t>
      </w:r>
      <w:r w:rsidR="008B3578">
        <w:rPr>
          <w:rFonts w:ascii="Times New Roman" w:hAnsi="Times New Roman"/>
          <w:sz w:val="20"/>
          <w:szCs w:val="20"/>
        </w:rPr>
        <w:t>Czech Republic</w:t>
      </w:r>
    </w:p>
    <w:p w14:paraId="7790BB1B" w14:textId="65380907" w:rsidR="0088191B" w:rsidRPr="00DF2759" w:rsidRDefault="0088191B" w:rsidP="009C1473">
      <w:pPr>
        <w:ind w:left="-142" w:right="-92"/>
        <w:jc w:val="center"/>
        <w:rPr>
          <w:rFonts w:ascii="Times New Roman" w:hAnsi="Times New Roman"/>
          <w:sz w:val="20"/>
          <w:szCs w:val="20"/>
        </w:rPr>
      </w:pPr>
      <w:r w:rsidRPr="00DF2759">
        <w:rPr>
          <w:rFonts w:ascii="Times New Roman" w:hAnsi="Times New Roman"/>
          <w:sz w:val="20"/>
          <w:szCs w:val="20"/>
          <w:vertAlign w:val="superscript"/>
        </w:rPr>
        <w:t>3</w:t>
      </w:r>
      <w:r w:rsidR="008B3578">
        <w:rPr>
          <w:rFonts w:ascii="Times New Roman" w:hAnsi="Times New Roman"/>
          <w:sz w:val="20"/>
          <w:szCs w:val="20"/>
        </w:rPr>
        <w:t xml:space="preserve">Department </w:t>
      </w:r>
      <w:proofErr w:type="spellStart"/>
      <w:r w:rsidR="008B3578">
        <w:rPr>
          <w:rFonts w:ascii="Times New Roman" w:hAnsi="Times New Roman"/>
          <w:sz w:val="20"/>
          <w:szCs w:val="20"/>
        </w:rPr>
        <w:t>of</w:t>
      </w:r>
      <w:proofErr w:type="spellEnd"/>
      <w:r w:rsidR="008B3578">
        <w:rPr>
          <w:rFonts w:ascii="Times New Roman" w:hAnsi="Times New Roman"/>
          <w:sz w:val="20"/>
          <w:szCs w:val="20"/>
        </w:rPr>
        <w:t xml:space="preserve"> </w:t>
      </w:r>
      <w:proofErr w:type="spellStart"/>
      <w:r w:rsidR="008B3578">
        <w:rPr>
          <w:rFonts w:ascii="Times New Roman" w:hAnsi="Times New Roman"/>
          <w:sz w:val="20"/>
          <w:szCs w:val="20"/>
        </w:rPr>
        <w:t>Experimental</w:t>
      </w:r>
      <w:proofErr w:type="spellEnd"/>
      <w:r w:rsidR="008B3578">
        <w:rPr>
          <w:rFonts w:ascii="Times New Roman" w:hAnsi="Times New Roman"/>
          <w:sz w:val="20"/>
          <w:szCs w:val="20"/>
        </w:rPr>
        <w:t xml:space="preserve"> Biology</w:t>
      </w:r>
      <w:r w:rsidRPr="00DF2759">
        <w:rPr>
          <w:rFonts w:ascii="Times New Roman" w:hAnsi="Times New Roman"/>
          <w:sz w:val="20"/>
          <w:szCs w:val="20"/>
        </w:rPr>
        <w:t xml:space="preserve">, </w:t>
      </w:r>
      <w:r w:rsidR="008B3578" w:rsidRPr="00DF2759">
        <w:rPr>
          <w:rFonts w:ascii="Times New Roman" w:hAnsi="Times New Roman"/>
          <w:sz w:val="20"/>
          <w:szCs w:val="20"/>
        </w:rPr>
        <w:t xml:space="preserve">Masaryk </w:t>
      </w:r>
      <w:r w:rsidR="008B3578">
        <w:rPr>
          <w:rFonts w:ascii="Times New Roman" w:hAnsi="Times New Roman"/>
          <w:sz w:val="20"/>
          <w:szCs w:val="20"/>
        </w:rPr>
        <w:t>Univers</w:t>
      </w:r>
      <w:r w:rsidR="008B3578" w:rsidRPr="00DF2759">
        <w:rPr>
          <w:rFonts w:ascii="Times New Roman" w:hAnsi="Times New Roman"/>
          <w:sz w:val="20"/>
          <w:szCs w:val="20"/>
        </w:rPr>
        <w:t>it</w:t>
      </w:r>
      <w:r w:rsidR="008B3578">
        <w:rPr>
          <w:rFonts w:ascii="Times New Roman" w:hAnsi="Times New Roman"/>
          <w:sz w:val="20"/>
          <w:szCs w:val="20"/>
        </w:rPr>
        <w:t>y</w:t>
      </w:r>
      <w:r w:rsidRPr="00DF2759">
        <w:rPr>
          <w:rFonts w:ascii="Times New Roman" w:hAnsi="Times New Roman"/>
          <w:sz w:val="20"/>
          <w:szCs w:val="20"/>
        </w:rPr>
        <w:t xml:space="preserve">, Kamenice 5, 625 00 Brno, </w:t>
      </w:r>
      <w:r w:rsidR="008B3578">
        <w:rPr>
          <w:rFonts w:ascii="Times New Roman" w:hAnsi="Times New Roman"/>
          <w:sz w:val="20"/>
          <w:szCs w:val="20"/>
        </w:rPr>
        <w:t>Czech Republic</w:t>
      </w:r>
    </w:p>
    <w:p w14:paraId="0667019C" w14:textId="4FB59F7F" w:rsidR="0088191B" w:rsidRDefault="0088191B" w:rsidP="00DF2759">
      <w:pPr>
        <w:ind w:left="-142" w:right="-92"/>
        <w:jc w:val="center"/>
        <w:rPr>
          <w:rFonts w:ascii="Times New Roman" w:hAnsi="Times New Roman"/>
          <w:sz w:val="20"/>
          <w:szCs w:val="20"/>
        </w:rPr>
      </w:pPr>
      <w:r w:rsidRPr="00DF2759">
        <w:rPr>
          <w:rFonts w:ascii="Times New Roman" w:hAnsi="Times New Roman"/>
          <w:sz w:val="20"/>
          <w:szCs w:val="20"/>
          <w:vertAlign w:val="superscript"/>
        </w:rPr>
        <w:t xml:space="preserve">3 </w:t>
      </w:r>
      <w:r w:rsidRPr="00DF2759">
        <w:rPr>
          <w:rFonts w:ascii="Times New Roman" w:hAnsi="Times New Roman"/>
          <w:sz w:val="20"/>
          <w:szCs w:val="20"/>
        </w:rPr>
        <w:t>CEITEC-</w:t>
      </w:r>
      <w:proofErr w:type="spellStart"/>
      <w:r w:rsidR="008B3578">
        <w:rPr>
          <w:rFonts w:ascii="Times New Roman" w:hAnsi="Times New Roman"/>
          <w:sz w:val="20"/>
          <w:szCs w:val="20"/>
        </w:rPr>
        <w:t>Central</w:t>
      </w:r>
      <w:proofErr w:type="spellEnd"/>
      <w:r w:rsidR="008B3578">
        <w:rPr>
          <w:rFonts w:ascii="Times New Roman" w:hAnsi="Times New Roman"/>
          <w:sz w:val="20"/>
          <w:szCs w:val="20"/>
        </w:rPr>
        <w:t xml:space="preserve"> </w:t>
      </w:r>
      <w:proofErr w:type="spellStart"/>
      <w:r w:rsidR="008B3578">
        <w:rPr>
          <w:rFonts w:ascii="Times New Roman" w:hAnsi="Times New Roman"/>
          <w:sz w:val="20"/>
          <w:szCs w:val="20"/>
        </w:rPr>
        <w:t>European</w:t>
      </w:r>
      <w:proofErr w:type="spellEnd"/>
      <w:r w:rsidR="008B3578">
        <w:rPr>
          <w:rFonts w:ascii="Times New Roman" w:hAnsi="Times New Roman"/>
          <w:sz w:val="20"/>
          <w:szCs w:val="20"/>
        </w:rPr>
        <w:t xml:space="preserve"> Institute </w:t>
      </w:r>
      <w:proofErr w:type="spellStart"/>
      <w:r w:rsidR="008B3578">
        <w:rPr>
          <w:rFonts w:ascii="Times New Roman" w:hAnsi="Times New Roman"/>
          <w:sz w:val="20"/>
          <w:szCs w:val="20"/>
        </w:rPr>
        <w:t>of</w:t>
      </w:r>
      <w:proofErr w:type="spellEnd"/>
      <w:r w:rsidR="008B3578">
        <w:rPr>
          <w:rFonts w:ascii="Times New Roman" w:hAnsi="Times New Roman"/>
          <w:sz w:val="20"/>
          <w:szCs w:val="20"/>
        </w:rPr>
        <w:t xml:space="preserve"> Technology</w:t>
      </w:r>
      <w:r w:rsidRPr="00DF2759">
        <w:rPr>
          <w:rFonts w:ascii="Times New Roman" w:hAnsi="Times New Roman"/>
          <w:sz w:val="20"/>
          <w:szCs w:val="20"/>
        </w:rPr>
        <w:t xml:space="preserve">, Kamenice 5, 625 00 Brno, </w:t>
      </w:r>
      <w:r w:rsidR="008B3578">
        <w:rPr>
          <w:rFonts w:ascii="Times New Roman" w:hAnsi="Times New Roman"/>
          <w:sz w:val="20"/>
          <w:szCs w:val="20"/>
        </w:rPr>
        <w:t>Czech Republic</w:t>
      </w:r>
    </w:p>
    <w:p w14:paraId="38B56875" w14:textId="77777777" w:rsidR="00DF2759" w:rsidRPr="00DF2759" w:rsidRDefault="00DF2759" w:rsidP="00DF2759">
      <w:pPr>
        <w:ind w:left="-142" w:right="-92"/>
        <w:jc w:val="center"/>
        <w:rPr>
          <w:rFonts w:ascii="Times New Roman" w:hAnsi="Times New Roman"/>
          <w:sz w:val="20"/>
          <w:szCs w:val="20"/>
        </w:rPr>
      </w:pPr>
    </w:p>
    <w:p w14:paraId="22751F7B" w14:textId="77777777" w:rsidR="0088191B" w:rsidRDefault="0088191B" w:rsidP="00DF2759">
      <w:pPr>
        <w:ind w:right="-92"/>
        <w:jc w:val="center"/>
        <w:rPr>
          <w:rFonts w:ascii="Times New Roman" w:hAnsi="Times New Roman"/>
          <w:sz w:val="20"/>
          <w:szCs w:val="20"/>
        </w:rPr>
      </w:pPr>
      <w:r w:rsidRPr="00DF2759">
        <w:rPr>
          <w:rFonts w:ascii="Times New Roman" w:hAnsi="Times New Roman"/>
          <w:sz w:val="20"/>
          <w:szCs w:val="20"/>
        </w:rPr>
        <w:t xml:space="preserve">e-mail: </w:t>
      </w:r>
      <w:hyperlink r:id="rId4" w:history="1">
        <w:r w:rsidR="00DF2759" w:rsidRPr="00B82B28">
          <w:rPr>
            <w:rStyle w:val="Hypertextovodkaz"/>
            <w:rFonts w:ascii="Times New Roman" w:hAnsi="Times New Roman"/>
            <w:sz w:val="20"/>
            <w:szCs w:val="20"/>
          </w:rPr>
          <w:t>m.stiborek@mail.muni.cz</w:t>
        </w:r>
      </w:hyperlink>
    </w:p>
    <w:p w14:paraId="02457666" w14:textId="77777777" w:rsidR="00DF2759" w:rsidRPr="00DF2759" w:rsidRDefault="00DF2759" w:rsidP="00DF2759">
      <w:pPr>
        <w:ind w:right="-92"/>
        <w:jc w:val="center"/>
        <w:rPr>
          <w:rFonts w:ascii="Times New Roman" w:hAnsi="Times New Roman"/>
          <w:sz w:val="20"/>
          <w:szCs w:val="20"/>
        </w:rPr>
      </w:pPr>
    </w:p>
    <w:p w14:paraId="3DDBC9D2" w14:textId="2849ABC0" w:rsidR="00F10F55" w:rsidRPr="00630E64" w:rsidRDefault="008B3578" w:rsidP="00DF2759">
      <w:pPr>
        <w:ind w:left="-142" w:right="-91"/>
        <w:jc w:val="both"/>
        <w:rPr>
          <w:rFonts w:ascii="Times New Roman" w:hAnsi="Times New Roman"/>
          <w:color w:val="FF0000"/>
          <w:sz w:val="24"/>
          <w:szCs w:val="24"/>
          <w:lang w:val="en-GB"/>
        </w:rPr>
      </w:pPr>
      <w:r w:rsidRPr="00630E64">
        <w:rPr>
          <w:rFonts w:ascii="Times New Roman" w:hAnsi="Times New Roman"/>
          <w:color w:val="0A0A0A"/>
          <w:sz w:val="24"/>
          <w:szCs w:val="24"/>
          <w:shd w:val="clear" w:color="auto" w:fill="FDFDFE"/>
          <w:lang w:val="en-GB"/>
        </w:rPr>
        <w:t xml:space="preserve">Nanoparticles (NP) find increasing use in diagnostic and therapeutic applications as tags for immunochemical </w:t>
      </w:r>
      <w:proofErr w:type="spellStart"/>
      <w:r w:rsidRPr="00630E64">
        <w:rPr>
          <w:rFonts w:ascii="Times New Roman" w:hAnsi="Times New Roman"/>
          <w:color w:val="0A0A0A"/>
          <w:sz w:val="24"/>
          <w:szCs w:val="24"/>
          <w:shd w:val="clear" w:color="auto" w:fill="FDFDFE"/>
          <w:lang w:val="en-GB"/>
        </w:rPr>
        <w:t>labeling</w:t>
      </w:r>
      <w:proofErr w:type="spellEnd"/>
      <w:r w:rsidRPr="00630E64">
        <w:rPr>
          <w:rFonts w:ascii="Times New Roman" w:hAnsi="Times New Roman"/>
          <w:color w:val="0A0A0A"/>
          <w:sz w:val="24"/>
          <w:szCs w:val="24"/>
          <w:shd w:val="clear" w:color="auto" w:fill="FDFDFE"/>
          <w:lang w:val="en-GB"/>
        </w:rPr>
        <w:t xml:space="preserve"> of proteins (antigens) in tissues and cells of living organisms. NP imaging by laser ablation technique combined with inductively coupled plasma mass spectrometry has recently been used for biological samples in single-particle detection mode (LA SP ICP MS).</w:t>
      </w:r>
      <w:r w:rsidR="009C1473" w:rsidRPr="00630E64">
        <w:rPr>
          <w:rFonts w:ascii="Times New Roman" w:hAnsi="Times New Roman"/>
          <w:sz w:val="24"/>
          <w:szCs w:val="24"/>
          <w:vertAlign w:val="superscript"/>
          <w:lang w:val="en-GB"/>
        </w:rPr>
        <w:t>1,2</w:t>
      </w:r>
      <w:r w:rsidR="00897DBB" w:rsidRPr="00630E64">
        <w:rPr>
          <w:rFonts w:ascii="Times New Roman" w:hAnsi="Times New Roman"/>
          <w:sz w:val="24"/>
          <w:szCs w:val="24"/>
          <w:lang w:val="en-GB"/>
        </w:rPr>
        <w:t xml:space="preserve"> </w:t>
      </w:r>
    </w:p>
    <w:p w14:paraId="60AA6E60" w14:textId="77777777" w:rsidR="008B3578" w:rsidRPr="00630E64" w:rsidRDefault="008B3578" w:rsidP="00386F30">
      <w:pPr>
        <w:ind w:left="-142" w:right="-92"/>
        <w:jc w:val="both"/>
        <w:rPr>
          <w:rFonts w:ascii="Times New Roman" w:hAnsi="Times New Roman"/>
          <w:color w:val="0A0A0A"/>
          <w:sz w:val="24"/>
          <w:szCs w:val="20"/>
          <w:shd w:val="clear" w:color="auto" w:fill="FDFDFE"/>
          <w:lang w:val="en-GB"/>
        </w:rPr>
      </w:pPr>
      <w:r w:rsidRPr="00630E64">
        <w:rPr>
          <w:rFonts w:ascii="Times New Roman" w:hAnsi="Times New Roman"/>
          <w:color w:val="0A0A0A"/>
          <w:sz w:val="24"/>
          <w:szCs w:val="20"/>
          <w:shd w:val="clear" w:color="auto" w:fill="FDFDFE"/>
          <w:lang w:val="en-GB"/>
        </w:rPr>
        <w:t>Currently, UV lasers are almost exclusively used for NP ablation due to the high absorption of UV radiation by the sample, easy focusing, and the minimization of the fractionation effect. However, this radiation is strongly absorbed by the nanoparticles themselves, which causes their decay before the plasma torch and prevents their detection.</w:t>
      </w:r>
    </w:p>
    <w:p w14:paraId="673F22FA" w14:textId="6207AE42" w:rsidR="008B3578" w:rsidRPr="00630E64" w:rsidRDefault="008B3578" w:rsidP="009C1473">
      <w:pPr>
        <w:ind w:left="-142" w:right="-92"/>
        <w:jc w:val="both"/>
        <w:rPr>
          <w:rFonts w:ascii="Times New Roman" w:hAnsi="Times New Roman"/>
          <w:color w:val="0A0A0A"/>
          <w:sz w:val="24"/>
          <w:szCs w:val="24"/>
          <w:shd w:val="clear" w:color="auto" w:fill="FDFDFE"/>
          <w:lang w:val="en-GB"/>
        </w:rPr>
      </w:pPr>
      <w:r w:rsidRPr="00630E64">
        <w:rPr>
          <w:rFonts w:ascii="Times New Roman" w:hAnsi="Times New Roman"/>
          <w:color w:val="0A0A0A"/>
          <w:sz w:val="24"/>
          <w:szCs w:val="24"/>
          <w:shd w:val="clear" w:color="auto" w:fill="FDFDFE"/>
          <w:lang w:val="en-GB"/>
        </w:rPr>
        <w:t>In our approach, we use a laboratory-built ablation system with a wavelength in the IR region and an ablation cell with a fast washout time, which allows us to effectively detect individual intact nanoparticles from biological samples with high transport efficiency. We have also developed an application that allows us to generate accurate and sharp distribution maps of NP on a sample.</w:t>
      </w:r>
    </w:p>
    <w:p w14:paraId="6313D0E0" w14:textId="7DFA9ABC" w:rsidR="00DF2759" w:rsidRPr="00DF2759" w:rsidRDefault="008B3578" w:rsidP="009C1473">
      <w:pPr>
        <w:ind w:left="-142" w:right="-92"/>
        <w:jc w:val="both"/>
        <w:rPr>
          <w:rFonts w:ascii="Times New Roman" w:hAnsi="Times New Roman"/>
          <w:sz w:val="24"/>
        </w:rPr>
      </w:pPr>
      <w:r w:rsidRPr="00630E64">
        <w:rPr>
          <w:rFonts w:ascii="Times New Roman" w:hAnsi="Times New Roman"/>
          <w:color w:val="0A0A0A"/>
          <w:sz w:val="24"/>
          <w:szCs w:val="24"/>
          <w:shd w:val="clear" w:color="auto" w:fill="FDFDFE"/>
          <w:lang w:val="en-GB"/>
        </w:rPr>
        <w:t>The paper discusses the influence of UV and IR laser radiation on the quality of the resulting distribution maps of NP on a biological sample.</w:t>
      </w:r>
    </w:p>
    <w:p w14:paraId="0A410B1A" w14:textId="29F07543" w:rsidR="00EA42C0" w:rsidRPr="00630E64" w:rsidRDefault="008B3578" w:rsidP="00630E64">
      <w:pPr>
        <w:ind w:left="-142" w:right="-92"/>
        <w:jc w:val="both"/>
        <w:rPr>
          <w:rFonts w:ascii="Times New Roman" w:hAnsi="Times New Roman"/>
          <w:i/>
          <w:sz w:val="24"/>
          <w:lang w:val="en-GB"/>
        </w:rPr>
      </w:pPr>
      <w:r w:rsidRPr="00630E64">
        <w:rPr>
          <w:rFonts w:ascii="Times New Roman" w:hAnsi="Times New Roman"/>
          <w:i/>
          <w:sz w:val="24"/>
          <w:lang w:val="en-GB"/>
        </w:rPr>
        <w:t xml:space="preserve">We </w:t>
      </w:r>
      <w:r w:rsidR="00EE44BB">
        <w:rPr>
          <w:rFonts w:ascii="Times New Roman" w:hAnsi="Times New Roman"/>
          <w:i/>
          <w:sz w:val="24"/>
          <w:lang w:val="en-GB"/>
        </w:rPr>
        <w:t xml:space="preserve">gratefully </w:t>
      </w:r>
      <w:r w:rsidR="00EE44BB" w:rsidRPr="00630E64">
        <w:rPr>
          <w:rFonts w:ascii="Times New Roman" w:hAnsi="Times New Roman"/>
          <w:i/>
          <w:sz w:val="24"/>
          <w:lang w:val="en-GB"/>
        </w:rPr>
        <w:t xml:space="preserve">acknowledge the financial support of the Czech Science Foundation </w:t>
      </w:r>
      <w:r w:rsidR="00944FE3" w:rsidRPr="00630E64">
        <w:rPr>
          <w:rFonts w:ascii="Times New Roman" w:hAnsi="Times New Roman"/>
          <w:i/>
          <w:sz w:val="24"/>
          <w:lang w:val="en-GB"/>
        </w:rPr>
        <w:t xml:space="preserve">(GA18-16583S) </w:t>
      </w:r>
      <w:r w:rsidR="00EE44BB" w:rsidRPr="00630E64">
        <w:rPr>
          <w:rFonts w:ascii="Times New Roman" w:hAnsi="Times New Roman"/>
          <w:i/>
          <w:sz w:val="24"/>
          <w:lang w:val="en-GB"/>
        </w:rPr>
        <w:t>and the Ministry of Education, Youth and Sports of the Czech Republic under the project</w:t>
      </w:r>
      <w:r w:rsidR="00944FE3" w:rsidRPr="00630E64">
        <w:rPr>
          <w:rFonts w:ascii="Times New Roman" w:hAnsi="Times New Roman"/>
          <w:i/>
          <w:sz w:val="24"/>
          <w:lang w:val="en-GB"/>
        </w:rPr>
        <w:t xml:space="preserve"> CEITEC (LQ1601) a</w:t>
      </w:r>
      <w:r w:rsidR="00EE44BB" w:rsidRPr="00630E64">
        <w:rPr>
          <w:rFonts w:ascii="Times New Roman" w:hAnsi="Times New Roman"/>
          <w:i/>
          <w:sz w:val="24"/>
          <w:lang w:val="en-GB"/>
        </w:rPr>
        <w:t>nd</w:t>
      </w:r>
      <w:r w:rsidR="00944FE3" w:rsidRPr="00630E64">
        <w:rPr>
          <w:rFonts w:ascii="Times New Roman" w:hAnsi="Times New Roman"/>
          <w:i/>
          <w:sz w:val="24"/>
          <w:lang w:val="en-GB"/>
        </w:rPr>
        <w:t xml:space="preserve"> MUNI/A/1359/</w:t>
      </w:r>
      <w:r w:rsidR="0009271C" w:rsidRPr="00630E64">
        <w:rPr>
          <w:rFonts w:ascii="Times New Roman" w:hAnsi="Times New Roman"/>
          <w:i/>
          <w:sz w:val="24"/>
          <w:lang w:val="en-GB"/>
        </w:rPr>
        <w:t>2019</w:t>
      </w:r>
      <w:r w:rsidR="00944FE3" w:rsidRPr="00630E64">
        <w:rPr>
          <w:rFonts w:ascii="Times New Roman" w:hAnsi="Times New Roman"/>
          <w:i/>
          <w:sz w:val="24"/>
          <w:lang w:val="en-GB"/>
        </w:rPr>
        <w:t>.</w:t>
      </w:r>
    </w:p>
    <w:p w14:paraId="7C53A33B" w14:textId="77777777" w:rsidR="00DF2759" w:rsidRPr="00DF2759" w:rsidRDefault="00DF2759" w:rsidP="00DF2759">
      <w:pPr>
        <w:ind w:left="-142" w:right="-92"/>
        <w:rPr>
          <w:rFonts w:ascii="Times New Roman" w:hAnsi="Times New Roman"/>
          <w:i/>
          <w:sz w:val="24"/>
        </w:rPr>
      </w:pPr>
    </w:p>
    <w:p w14:paraId="2FAA16E1" w14:textId="77777777" w:rsidR="009C1473" w:rsidRPr="00DF2759" w:rsidRDefault="009C1473" w:rsidP="001856B5">
      <w:pPr>
        <w:pStyle w:val="EndNoteBibliography"/>
        <w:spacing w:after="200" w:line="276" w:lineRule="auto"/>
        <w:ind w:left="142" w:right="-92" w:hanging="284"/>
        <w:jc w:val="both"/>
        <w:rPr>
          <w:rFonts w:ascii="Times New Roman" w:hAnsi="Times New Roman" w:cs="Times New Roman"/>
          <w:szCs w:val="24"/>
        </w:rPr>
      </w:pPr>
      <w:r w:rsidRPr="00DF2759">
        <w:rPr>
          <w:rFonts w:ascii="Times New Roman" w:hAnsi="Times New Roman" w:cs="Times New Roman"/>
          <w:sz w:val="24"/>
          <w:szCs w:val="24"/>
        </w:rPr>
        <w:t xml:space="preserve">1. Yamashita, S.; Yoshikuni, Y.; Obayashi, H.; Suzuki, T.; Green, D.; Hirata, T. </w:t>
      </w:r>
      <w:r w:rsidRPr="00DF2759">
        <w:rPr>
          <w:rFonts w:ascii="Times New Roman" w:hAnsi="Times New Roman" w:cs="Times New Roman"/>
          <w:i/>
          <w:sz w:val="24"/>
          <w:szCs w:val="24"/>
        </w:rPr>
        <w:t>Anal. Chem.</w:t>
      </w:r>
      <w:r w:rsidRPr="00DF2759">
        <w:rPr>
          <w:rFonts w:ascii="Times New Roman" w:hAnsi="Times New Roman" w:cs="Times New Roman"/>
          <w:sz w:val="24"/>
          <w:szCs w:val="24"/>
        </w:rPr>
        <w:t xml:space="preserve"> </w:t>
      </w:r>
      <w:r w:rsidRPr="00DF2759">
        <w:rPr>
          <w:rFonts w:ascii="Times New Roman" w:hAnsi="Times New Roman" w:cs="Times New Roman"/>
          <w:i/>
          <w:sz w:val="24"/>
          <w:szCs w:val="24"/>
        </w:rPr>
        <w:t>91</w:t>
      </w:r>
      <w:r w:rsidRPr="00DF2759">
        <w:rPr>
          <w:rFonts w:ascii="Times New Roman" w:hAnsi="Times New Roman" w:cs="Times New Roman"/>
          <w:sz w:val="24"/>
          <w:szCs w:val="24"/>
        </w:rPr>
        <w:t>, 4544-4551 (2019)</w:t>
      </w:r>
    </w:p>
    <w:p w14:paraId="2B3C86BD" w14:textId="77777777" w:rsidR="00944FE3" w:rsidRPr="00DF2759" w:rsidRDefault="009C1473" w:rsidP="00044DA0">
      <w:pPr>
        <w:pStyle w:val="EndNoteBibliography"/>
        <w:spacing w:after="200" w:line="276" w:lineRule="auto"/>
        <w:ind w:left="-142" w:right="-92"/>
        <w:jc w:val="both"/>
        <w:rPr>
          <w:rFonts w:ascii="Times New Roman" w:hAnsi="Times New Roman" w:cs="Times New Roman"/>
          <w:szCs w:val="24"/>
        </w:rPr>
      </w:pPr>
      <w:r w:rsidRPr="00DF2759">
        <w:rPr>
          <w:rFonts w:ascii="Times New Roman" w:hAnsi="Times New Roman" w:cs="Times New Roman"/>
          <w:szCs w:val="24"/>
        </w:rPr>
        <w:t xml:space="preserve">2. Metarapi, D.; Sala, M.; Vogel-Mikus, K.; Selih, V. S.; van Elteren, J. T. </w:t>
      </w:r>
      <w:r w:rsidRPr="00DF2759">
        <w:rPr>
          <w:rFonts w:ascii="Times New Roman" w:hAnsi="Times New Roman" w:cs="Times New Roman"/>
          <w:i/>
          <w:szCs w:val="24"/>
        </w:rPr>
        <w:t>Anal. Chem.</w:t>
      </w:r>
      <w:r w:rsidRPr="00DF2759">
        <w:rPr>
          <w:rFonts w:ascii="Times New Roman" w:hAnsi="Times New Roman" w:cs="Times New Roman"/>
          <w:szCs w:val="24"/>
        </w:rPr>
        <w:t xml:space="preserve"> </w:t>
      </w:r>
      <w:r w:rsidRPr="00DF2759">
        <w:rPr>
          <w:rFonts w:ascii="Times New Roman" w:hAnsi="Times New Roman" w:cs="Times New Roman"/>
          <w:i/>
          <w:szCs w:val="24"/>
        </w:rPr>
        <w:t>91</w:t>
      </w:r>
      <w:r w:rsidRPr="00DF2759">
        <w:rPr>
          <w:rFonts w:ascii="Times New Roman" w:hAnsi="Times New Roman" w:cs="Times New Roman"/>
          <w:szCs w:val="24"/>
        </w:rPr>
        <w:t>, 6200-6205 (2019)</w:t>
      </w:r>
    </w:p>
    <w:sectPr w:rsidR="00944FE3" w:rsidRPr="00DF2759" w:rsidSect="00DF2759">
      <w:pgSz w:w="12240" w:h="15840"/>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A0MrQ0tbC0MDSxsDBU0lEKTi0uzszPAykwrQUAXFBrYCwAAAA="/>
  </w:docVars>
  <w:rsids>
    <w:rsidRoot w:val="0088191B"/>
    <w:rsid w:val="00016CD9"/>
    <w:rsid w:val="00044DA0"/>
    <w:rsid w:val="0009271C"/>
    <w:rsid w:val="001856B5"/>
    <w:rsid w:val="00386F30"/>
    <w:rsid w:val="003E6C26"/>
    <w:rsid w:val="00422A4B"/>
    <w:rsid w:val="0043139E"/>
    <w:rsid w:val="00630E64"/>
    <w:rsid w:val="00681DAD"/>
    <w:rsid w:val="00760B1C"/>
    <w:rsid w:val="0088191B"/>
    <w:rsid w:val="00897DBB"/>
    <w:rsid w:val="008B3578"/>
    <w:rsid w:val="00931559"/>
    <w:rsid w:val="00944FE3"/>
    <w:rsid w:val="009C1473"/>
    <w:rsid w:val="00C06A06"/>
    <w:rsid w:val="00CC3E0C"/>
    <w:rsid w:val="00D50AE6"/>
    <w:rsid w:val="00DF2759"/>
    <w:rsid w:val="00E008A5"/>
    <w:rsid w:val="00EA42C0"/>
    <w:rsid w:val="00EE44BB"/>
    <w:rsid w:val="00F10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BCFB"/>
  <w15:chartTrackingRefBased/>
  <w15:docId w15:val="{479D925F-7CA5-49BB-BA93-D9291E6D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191B"/>
    <w:pPr>
      <w:spacing w:after="200" w:line="276" w:lineRule="auto"/>
    </w:pPr>
    <w:rPr>
      <w:rFonts w:ascii="Calibri" w:eastAsia="Calibri" w:hAnsi="Calibri"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ndNoteBibliography">
    <w:name w:val="EndNote Bibliography"/>
    <w:basedOn w:val="Normln"/>
    <w:link w:val="EndNoteBibliographyChar"/>
    <w:rsid w:val="009C1473"/>
    <w:pPr>
      <w:spacing w:after="160" w:line="240" w:lineRule="auto"/>
    </w:pPr>
    <w:rPr>
      <w:rFonts w:eastAsiaTheme="minorHAnsi" w:cs="Calibri"/>
      <w:noProof/>
      <w:lang w:val="en-US"/>
    </w:rPr>
  </w:style>
  <w:style w:type="character" w:customStyle="1" w:styleId="EndNoteBibliographyChar">
    <w:name w:val="EndNote Bibliography Char"/>
    <w:basedOn w:val="Standardnpsmoodstavce"/>
    <w:link w:val="EndNoteBibliography"/>
    <w:rsid w:val="009C1473"/>
    <w:rPr>
      <w:rFonts w:ascii="Calibri" w:hAnsi="Calibri" w:cs="Calibri"/>
      <w:noProof/>
    </w:rPr>
  </w:style>
  <w:style w:type="character" w:styleId="Hypertextovodkaz">
    <w:name w:val="Hyperlink"/>
    <w:basedOn w:val="Standardnpsmoodstavce"/>
    <w:uiPriority w:val="99"/>
    <w:unhideWhenUsed/>
    <w:rsid w:val="00DF2759"/>
    <w:rPr>
      <w:color w:val="0563C1" w:themeColor="hyperlink"/>
      <w:u w:val="single"/>
    </w:rPr>
  </w:style>
  <w:style w:type="paragraph" w:styleId="Revize">
    <w:name w:val="Revision"/>
    <w:hidden/>
    <w:uiPriority w:val="99"/>
    <w:semiHidden/>
    <w:rsid w:val="00681DAD"/>
    <w:pPr>
      <w:spacing w:after="0" w:line="240" w:lineRule="auto"/>
    </w:pPr>
    <w:rPr>
      <w:rFonts w:ascii="Calibri" w:eastAsia="Calibri" w:hAnsi="Calibri" w:cs="Times New Roman"/>
      <w:lang w:val="cs-CZ"/>
    </w:rPr>
  </w:style>
  <w:style w:type="paragraph" w:styleId="Textbubliny">
    <w:name w:val="Balloon Text"/>
    <w:basedOn w:val="Normln"/>
    <w:link w:val="TextbublinyChar"/>
    <w:uiPriority w:val="99"/>
    <w:semiHidden/>
    <w:unhideWhenUsed/>
    <w:rsid w:val="00681D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DAD"/>
    <w:rPr>
      <w:rFonts w:ascii="Segoe UI" w:eastAsia="Calibr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stiborek@mail.muni.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2026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Stiborek</dc:creator>
  <cp:keywords/>
  <dc:description/>
  <cp:lastModifiedBy>Jiří Pinkas</cp:lastModifiedBy>
  <cp:revision>2</cp:revision>
  <dcterms:created xsi:type="dcterms:W3CDTF">2021-01-27T09:03:00Z</dcterms:created>
  <dcterms:modified xsi:type="dcterms:W3CDTF">2021-01-27T09:03:00Z</dcterms:modified>
</cp:coreProperties>
</file>