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38" w:rsidRPr="00C835DA" w:rsidRDefault="001C2008">
      <w:pPr>
        <w:spacing w:line="360" w:lineRule="auto"/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sz w:val="28"/>
          <w:szCs w:val="28"/>
          <w:lang w:val="en-GB"/>
        </w:rPr>
        <w:t>Bambusurils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with</w:t>
      </w:r>
      <w:r w:rsidR="005D6781">
        <w:rPr>
          <w:rFonts w:ascii="Arial" w:hAnsi="Arial" w:cs="Arial"/>
          <w:b/>
          <w:sz w:val="28"/>
          <w:szCs w:val="28"/>
          <w:lang w:val="en-GB"/>
        </w:rPr>
        <w:t xml:space="preserve"> Fluorinated Substituents</w:t>
      </w:r>
      <w:r>
        <w:rPr>
          <w:rFonts w:ascii="Arial" w:hAnsi="Arial" w:cs="Arial"/>
          <w:b/>
          <w:sz w:val="28"/>
          <w:szCs w:val="28"/>
          <w:lang w:val="en-GB"/>
        </w:rPr>
        <w:t xml:space="preserve"> – </w:t>
      </w:r>
      <w:r w:rsidR="00CD2ED1">
        <w:rPr>
          <w:rFonts w:ascii="Arial" w:hAnsi="Arial" w:cs="Arial"/>
          <w:b/>
          <w:sz w:val="28"/>
          <w:szCs w:val="28"/>
          <w:lang w:val="en-GB"/>
        </w:rPr>
        <w:t xml:space="preserve">Effects </w:t>
      </w:r>
      <w:r>
        <w:rPr>
          <w:rFonts w:ascii="Arial" w:hAnsi="Arial" w:cs="Arial"/>
          <w:b/>
          <w:sz w:val="28"/>
          <w:szCs w:val="28"/>
          <w:lang w:val="en-GB"/>
        </w:rPr>
        <w:t xml:space="preserve">on </w:t>
      </w:r>
      <w:r w:rsidR="00CD2ED1">
        <w:rPr>
          <w:rFonts w:ascii="Arial" w:hAnsi="Arial" w:cs="Arial"/>
          <w:b/>
          <w:sz w:val="28"/>
          <w:szCs w:val="28"/>
          <w:lang w:val="en-GB"/>
        </w:rPr>
        <w:t xml:space="preserve">Binding </w:t>
      </w:r>
      <w:r>
        <w:rPr>
          <w:rFonts w:ascii="Arial" w:hAnsi="Arial" w:cs="Arial"/>
          <w:b/>
          <w:sz w:val="28"/>
          <w:szCs w:val="28"/>
          <w:lang w:val="en-GB"/>
        </w:rPr>
        <w:t xml:space="preserve">and </w:t>
      </w:r>
      <w:r w:rsidR="00CD2ED1">
        <w:rPr>
          <w:rFonts w:ascii="Arial" w:hAnsi="Arial" w:cs="Arial"/>
          <w:b/>
          <w:sz w:val="28"/>
          <w:szCs w:val="28"/>
          <w:lang w:val="en-GB"/>
        </w:rPr>
        <w:t>Transport Properties</w:t>
      </w:r>
    </w:p>
    <w:p w:rsidR="000D3F38" w:rsidRPr="00C835DA" w:rsidRDefault="000D3F38">
      <w:pPr>
        <w:spacing w:line="360" w:lineRule="auto"/>
        <w:jc w:val="center"/>
        <w:rPr>
          <w:rFonts w:ascii="Arial" w:hAnsi="Arial" w:cs="Arial"/>
          <w:sz w:val="16"/>
          <w:lang w:val="en-GB"/>
        </w:rPr>
      </w:pPr>
    </w:p>
    <w:p w:rsidR="000C272E" w:rsidRPr="00C835DA" w:rsidRDefault="00E42345" w:rsidP="00E42345">
      <w:pPr>
        <w:jc w:val="center"/>
        <w:rPr>
          <w:rFonts w:ascii="Arial" w:hAnsi="Arial" w:cs="Arial"/>
          <w:sz w:val="20"/>
          <w:szCs w:val="20"/>
          <w:vertAlign w:val="superscript"/>
          <w:lang w:val="en-GB"/>
        </w:rPr>
      </w:pPr>
      <w:r>
        <w:rPr>
          <w:rFonts w:ascii="Arial" w:hAnsi="Arial" w:cs="Arial"/>
          <w:u w:val="single"/>
          <w:lang w:val="en-GB"/>
        </w:rPr>
        <w:t>Matúš Chvojka</w:t>
      </w:r>
      <w:r w:rsidR="000C272E" w:rsidRPr="00C835DA">
        <w:rPr>
          <w:rFonts w:ascii="Arial" w:hAnsi="Arial" w:cs="Arial"/>
          <w:lang w:val="en-GB"/>
        </w:rPr>
        <w:t>,</w:t>
      </w:r>
      <w:r w:rsidRPr="00E42345">
        <w:rPr>
          <w:rFonts w:ascii="Arial" w:hAnsi="Arial" w:cs="Arial"/>
          <w:vertAlign w:val="superscript"/>
          <w:lang w:val="en-GB"/>
        </w:rPr>
        <w:t>1,</w:t>
      </w:r>
      <w:r w:rsidR="000C272E" w:rsidRPr="00C835DA">
        <w:rPr>
          <w:rFonts w:ascii="Arial" w:hAnsi="Arial" w:cs="Arial"/>
          <w:vertAlign w:val="superscript"/>
          <w:lang w:val="en-GB"/>
        </w:rPr>
        <w:t>2</w:t>
      </w:r>
      <w:r w:rsidR="000C272E" w:rsidRPr="00C835DA">
        <w:rPr>
          <w:rFonts w:ascii="Arial" w:hAnsi="Arial" w:cs="Arial"/>
          <w:lang w:val="en-GB"/>
        </w:rPr>
        <w:t xml:space="preserve"> </w:t>
      </w:r>
      <w:r w:rsidR="001C2008">
        <w:rPr>
          <w:rFonts w:ascii="Arial" w:hAnsi="Arial" w:cs="Arial"/>
          <w:lang w:val="en-GB"/>
        </w:rPr>
        <w:t>Hennie Valkenier</w:t>
      </w:r>
      <w:r w:rsidR="001C2008" w:rsidRPr="00C835DA">
        <w:rPr>
          <w:rFonts w:ascii="Arial" w:hAnsi="Arial" w:cs="Arial"/>
          <w:lang w:val="en-GB"/>
        </w:rPr>
        <w:t>,</w:t>
      </w:r>
      <w:r w:rsidR="001C2008" w:rsidRPr="00C835DA">
        <w:rPr>
          <w:rFonts w:ascii="Arial" w:hAnsi="Arial" w:cs="Arial"/>
          <w:vertAlign w:val="superscript"/>
          <w:lang w:val="en-GB"/>
        </w:rPr>
        <w:t>2</w:t>
      </w:r>
      <w:r w:rsidR="001C2008" w:rsidRPr="00C835DA">
        <w:rPr>
          <w:rFonts w:ascii="Arial" w:hAnsi="Arial" w:cs="Arial"/>
          <w:lang w:val="en-GB"/>
        </w:rPr>
        <w:t xml:space="preserve"> </w:t>
      </w:r>
      <w:r w:rsidR="001C2008">
        <w:rPr>
          <w:rFonts w:ascii="Arial" w:hAnsi="Arial" w:cs="Arial"/>
          <w:lang w:val="en-GB"/>
        </w:rPr>
        <w:t>Vladimír Šindelář</w:t>
      </w:r>
      <w:r w:rsidR="001C2008">
        <w:rPr>
          <w:rFonts w:ascii="Arial" w:hAnsi="Arial" w:cs="Arial"/>
          <w:vertAlign w:val="superscript"/>
          <w:lang w:val="en-GB"/>
        </w:rPr>
        <w:t>1</w:t>
      </w:r>
      <w:r w:rsidR="00E55A3C" w:rsidRPr="00C835DA">
        <w:rPr>
          <w:rFonts w:ascii="Arial" w:hAnsi="Arial" w:cs="Arial"/>
          <w:lang w:val="en-GB"/>
        </w:rPr>
        <w:br/>
      </w:r>
    </w:p>
    <w:p w:rsidR="000D3F38" w:rsidRPr="00C835DA" w:rsidRDefault="000C272E" w:rsidP="00B14729">
      <w:pPr>
        <w:jc w:val="center"/>
        <w:rPr>
          <w:rFonts w:ascii="Arial" w:hAnsi="Arial" w:cs="Arial"/>
          <w:i/>
          <w:lang w:val="en-GB"/>
        </w:rPr>
      </w:pPr>
      <w:r w:rsidRPr="00C835DA">
        <w:rPr>
          <w:rFonts w:ascii="Arial" w:hAnsi="Arial" w:cs="Arial"/>
          <w:i/>
          <w:vertAlign w:val="superscript"/>
          <w:lang w:val="en-GB"/>
        </w:rPr>
        <w:t>1</w:t>
      </w:r>
      <w:r w:rsidR="00CD2ED1">
        <w:rPr>
          <w:rFonts w:ascii="Arial" w:hAnsi="Arial" w:cs="Arial"/>
          <w:i/>
          <w:lang w:val="en-GB"/>
        </w:rPr>
        <w:t>Department of Chemistry and RECETOX</w:t>
      </w:r>
      <w:r w:rsidR="00B14729" w:rsidRPr="00B14729">
        <w:rPr>
          <w:rFonts w:ascii="Arial" w:hAnsi="Arial" w:cs="Arial"/>
          <w:i/>
          <w:lang w:val="en-GB"/>
        </w:rPr>
        <w:t xml:space="preserve">, Masaryk </w:t>
      </w:r>
      <w:r w:rsidR="00CD2ED1">
        <w:rPr>
          <w:rFonts w:ascii="Arial" w:hAnsi="Arial" w:cs="Arial"/>
          <w:i/>
          <w:lang w:val="en-GB"/>
        </w:rPr>
        <w:t>U</w:t>
      </w:r>
      <w:r w:rsidR="00CD2ED1" w:rsidRPr="00B14729">
        <w:rPr>
          <w:rFonts w:ascii="Arial" w:hAnsi="Arial" w:cs="Arial"/>
          <w:i/>
          <w:lang w:val="en-GB"/>
        </w:rPr>
        <w:t>niversity</w:t>
      </w:r>
      <w:r w:rsidR="00B14729">
        <w:rPr>
          <w:rFonts w:ascii="Arial" w:hAnsi="Arial" w:cs="Arial"/>
          <w:i/>
          <w:lang w:val="en-GB"/>
        </w:rPr>
        <w:t xml:space="preserve">, </w:t>
      </w:r>
      <w:proofErr w:type="spellStart"/>
      <w:r w:rsidR="00B14729" w:rsidRPr="00B14729">
        <w:rPr>
          <w:rFonts w:ascii="Arial" w:hAnsi="Arial" w:cs="Arial"/>
          <w:i/>
          <w:lang w:val="en-GB"/>
        </w:rPr>
        <w:t>Kamenice</w:t>
      </w:r>
      <w:proofErr w:type="spellEnd"/>
      <w:r w:rsidR="00B14729" w:rsidRPr="00B14729">
        <w:rPr>
          <w:rFonts w:ascii="Arial" w:hAnsi="Arial" w:cs="Arial"/>
          <w:i/>
          <w:lang w:val="en-GB"/>
        </w:rPr>
        <w:t xml:space="preserve"> 5, 62500 Brno, </w:t>
      </w:r>
      <w:proofErr w:type="gramStart"/>
      <w:r w:rsidR="00B14729" w:rsidRPr="00B14729">
        <w:rPr>
          <w:rFonts w:ascii="Arial" w:hAnsi="Arial" w:cs="Arial"/>
          <w:i/>
          <w:lang w:val="en-GB"/>
        </w:rPr>
        <w:t>Czech republic</w:t>
      </w:r>
      <w:proofErr w:type="gramEnd"/>
      <w:r w:rsidR="00B14729">
        <w:rPr>
          <w:rFonts w:ascii="Arial" w:hAnsi="Arial" w:cs="Arial"/>
          <w:i/>
          <w:lang w:val="en-GB"/>
        </w:rPr>
        <w:t>.</w:t>
      </w:r>
      <w:r w:rsidRPr="00C835DA">
        <w:rPr>
          <w:rFonts w:ascii="Arial" w:hAnsi="Arial" w:cs="Arial"/>
          <w:i/>
          <w:lang w:val="en-GB"/>
        </w:rPr>
        <w:t xml:space="preserve"> </w:t>
      </w:r>
      <w:r w:rsidRPr="00C835DA">
        <w:rPr>
          <w:rFonts w:ascii="Arial" w:hAnsi="Arial" w:cs="Arial"/>
          <w:i/>
          <w:vertAlign w:val="superscript"/>
          <w:lang w:val="en-GB"/>
        </w:rPr>
        <w:t>2</w:t>
      </w:r>
      <w:proofErr w:type="spellStart"/>
      <w:r w:rsidR="00B14729" w:rsidRPr="002042B4">
        <w:rPr>
          <w:rFonts w:ascii="Arial" w:hAnsi="Arial" w:cs="Arial"/>
          <w:i/>
          <w:iCs/>
        </w:rPr>
        <w:t>Enginee</w:t>
      </w:r>
      <w:r w:rsidR="00B14729">
        <w:rPr>
          <w:rFonts w:ascii="Arial" w:hAnsi="Arial" w:cs="Arial"/>
          <w:i/>
          <w:iCs/>
        </w:rPr>
        <w:t>r</w:t>
      </w:r>
      <w:r w:rsidR="00B14729" w:rsidRPr="002042B4">
        <w:rPr>
          <w:rFonts w:ascii="Arial" w:hAnsi="Arial" w:cs="Arial"/>
          <w:i/>
          <w:iCs/>
        </w:rPr>
        <w:t>ing</w:t>
      </w:r>
      <w:proofErr w:type="spellEnd"/>
      <w:r w:rsidR="00B14729" w:rsidRPr="002042B4">
        <w:rPr>
          <w:rFonts w:ascii="Arial" w:hAnsi="Arial" w:cs="Arial"/>
          <w:i/>
          <w:iCs/>
        </w:rPr>
        <w:t xml:space="preserve"> of </w:t>
      </w:r>
      <w:proofErr w:type="spellStart"/>
      <w:r w:rsidR="00B14729">
        <w:rPr>
          <w:rFonts w:ascii="Arial" w:hAnsi="Arial" w:cs="Arial"/>
          <w:i/>
          <w:iCs/>
        </w:rPr>
        <w:t>M</w:t>
      </w:r>
      <w:r w:rsidR="00B14729" w:rsidRPr="002042B4">
        <w:rPr>
          <w:rFonts w:ascii="Arial" w:hAnsi="Arial" w:cs="Arial"/>
          <w:i/>
          <w:iCs/>
        </w:rPr>
        <w:t>olecular</w:t>
      </w:r>
      <w:proofErr w:type="spellEnd"/>
      <w:r w:rsidR="00B14729" w:rsidRPr="002042B4">
        <w:rPr>
          <w:rFonts w:ascii="Arial" w:hAnsi="Arial" w:cs="Arial"/>
          <w:i/>
          <w:iCs/>
        </w:rPr>
        <w:t xml:space="preserve"> </w:t>
      </w:r>
      <w:proofErr w:type="spellStart"/>
      <w:r w:rsidR="00B14729">
        <w:rPr>
          <w:rFonts w:ascii="Arial" w:hAnsi="Arial" w:cs="Arial"/>
          <w:i/>
          <w:iCs/>
        </w:rPr>
        <w:t>N</w:t>
      </w:r>
      <w:r w:rsidR="00B14729" w:rsidRPr="002042B4">
        <w:rPr>
          <w:rFonts w:ascii="Arial" w:hAnsi="Arial" w:cs="Arial"/>
          <w:i/>
          <w:iCs/>
        </w:rPr>
        <w:t>ano</w:t>
      </w:r>
      <w:r w:rsidR="00B14729">
        <w:rPr>
          <w:rFonts w:ascii="Arial" w:hAnsi="Arial" w:cs="Arial"/>
          <w:i/>
          <w:iCs/>
        </w:rPr>
        <w:t>S</w:t>
      </w:r>
      <w:r w:rsidR="00B14729" w:rsidRPr="002042B4">
        <w:rPr>
          <w:rFonts w:ascii="Arial" w:hAnsi="Arial" w:cs="Arial"/>
          <w:i/>
          <w:iCs/>
        </w:rPr>
        <w:t>ystems</w:t>
      </w:r>
      <w:proofErr w:type="spellEnd"/>
      <w:r w:rsidR="00B14729" w:rsidRPr="002042B4">
        <w:rPr>
          <w:rFonts w:ascii="Arial" w:hAnsi="Arial" w:cs="Arial"/>
          <w:i/>
          <w:iCs/>
        </w:rPr>
        <w:t xml:space="preserve">, </w:t>
      </w:r>
      <w:proofErr w:type="spellStart"/>
      <w:r w:rsidR="00B14729" w:rsidRPr="002042B4">
        <w:rPr>
          <w:rFonts w:ascii="Arial" w:hAnsi="Arial" w:cs="Arial"/>
          <w:i/>
          <w:iCs/>
        </w:rPr>
        <w:t>Université</w:t>
      </w:r>
      <w:proofErr w:type="spellEnd"/>
      <w:r w:rsidR="00B14729" w:rsidRPr="002042B4">
        <w:rPr>
          <w:rFonts w:ascii="Arial" w:hAnsi="Arial" w:cs="Arial"/>
          <w:i/>
          <w:iCs/>
        </w:rPr>
        <w:t xml:space="preserve"> </w:t>
      </w:r>
      <w:proofErr w:type="spellStart"/>
      <w:r w:rsidR="00B14729" w:rsidRPr="002042B4">
        <w:rPr>
          <w:rFonts w:ascii="Arial" w:hAnsi="Arial" w:cs="Arial"/>
          <w:i/>
          <w:iCs/>
        </w:rPr>
        <w:t>libre</w:t>
      </w:r>
      <w:proofErr w:type="spellEnd"/>
      <w:r w:rsidR="00B14729" w:rsidRPr="002042B4">
        <w:rPr>
          <w:rFonts w:ascii="Arial" w:hAnsi="Arial" w:cs="Arial"/>
          <w:i/>
          <w:iCs/>
        </w:rPr>
        <w:t xml:space="preserve"> de </w:t>
      </w:r>
      <w:proofErr w:type="spellStart"/>
      <w:r w:rsidR="00B14729" w:rsidRPr="002042B4">
        <w:rPr>
          <w:rFonts w:ascii="Arial" w:hAnsi="Arial" w:cs="Arial"/>
          <w:i/>
          <w:iCs/>
        </w:rPr>
        <w:t>Bruxelles</w:t>
      </w:r>
      <w:proofErr w:type="spellEnd"/>
      <w:r w:rsidR="00B14729">
        <w:rPr>
          <w:rFonts w:ascii="Arial" w:hAnsi="Arial" w:cs="Arial"/>
          <w:i/>
          <w:iCs/>
        </w:rPr>
        <w:t>, A</w:t>
      </w:r>
      <w:r w:rsidR="00B14729" w:rsidRPr="00AC17A7">
        <w:rPr>
          <w:rFonts w:ascii="Arial" w:hAnsi="Arial" w:cs="Arial"/>
          <w:i/>
          <w:iCs/>
        </w:rPr>
        <w:t>venue F. Roosevelt</w:t>
      </w:r>
      <w:r w:rsidR="00B14729">
        <w:rPr>
          <w:rFonts w:ascii="Arial" w:hAnsi="Arial" w:cs="Arial"/>
          <w:i/>
          <w:iCs/>
        </w:rPr>
        <w:t xml:space="preserve"> 50</w:t>
      </w:r>
      <w:r w:rsidR="00B14729" w:rsidRPr="00AC17A7">
        <w:rPr>
          <w:rFonts w:ascii="Arial" w:hAnsi="Arial" w:cs="Arial"/>
          <w:i/>
          <w:iCs/>
        </w:rPr>
        <w:t xml:space="preserve">, 1050 Brussels, </w:t>
      </w:r>
      <w:proofErr w:type="spellStart"/>
      <w:r w:rsidR="00B14729" w:rsidRPr="00AC17A7">
        <w:rPr>
          <w:rFonts w:ascii="Arial" w:hAnsi="Arial" w:cs="Arial"/>
          <w:i/>
          <w:iCs/>
        </w:rPr>
        <w:t>Belgium</w:t>
      </w:r>
      <w:proofErr w:type="spellEnd"/>
    </w:p>
    <w:p w:rsidR="000C272E" w:rsidRPr="00C835DA" w:rsidRDefault="000C272E" w:rsidP="000C272E">
      <w:pPr>
        <w:jc w:val="center"/>
        <w:rPr>
          <w:rFonts w:ascii="Arial" w:hAnsi="Arial" w:cs="Arial"/>
          <w:i/>
          <w:lang w:val="en-GB"/>
        </w:rPr>
      </w:pPr>
      <w:r w:rsidRPr="00C835DA">
        <w:rPr>
          <w:rFonts w:ascii="Arial" w:hAnsi="Arial" w:cs="Arial"/>
          <w:i/>
          <w:lang w:val="en-GB"/>
        </w:rPr>
        <w:t xml:space="preserve">e-mail: </w:t>
      </w:r>
      <w:r w:rsidR="00D166A0">
        <w:rPr>
          <w:rFonts w:ascii="Arial" w:hAnsi="Arial" w:cs="Arial"/>
          <w:i/>
          <w:lang w:val="en-GB"/>
        </w:rPr>
        <w:t>mchvojka</w:t>
      </w:r>
      <w:r w:rsidRPr="00C835DA">
        <w:rPr>
          <w:rFonts w:ascii="Arial" w:hAnsi="Arial" w:cs="Arial"/>
          <w:i/>
          <w:lang w:val="en-GB"/>
        </w:rPr>
        <w:t>@</w:t>
      </w:r>
      <w:r w:rsidR="00D166A0">
        <w:rPr>
          <w:rFonts w:ascii="Arial" w:hAnsi="Arial" w:cs="Arial"/>
          <w:i/>
          <w:lang w:val="en-GB"/>
        </w:rPr>
        <w:t>mail.muni.cz</w:t>
      </w:r>
    </w:p>
    <w:p w:rsidR="000D3F38" w:rsidRPr="00C835DA" w:rsidRDefault="000D3F38">
      <w:pPr>
        <w:spacing w:line="360" w:lineRule="auto"/>
        <w:jc w:val="center"/>
        <w:rPr>
          <w:rFonts w:ascii="Arial" w:hAnsi="Arial" w:cs="Arial"/>
          <w:lang w:val="en-GB"/>
        </w:rPr>
      </w:pPr>
    </w:p>
    <w:p w:rsidR="000B30F8" w:rsidRDefault="00045BC3" w:rsidP="00417603">
      <w:pPr>
        <w:ind w:firstLine="720"/>
        <w:jc w:val="both"/>
        <w:rPr>
          <w:rFonts w:ascii="Arial" w:hAnsi="Arial" w:cs="Arial"/>
          <w:lang w:val="en-GB"/>
        </w:rPr>
      </w:pPr>
      <w:proofErr w:type="spellStart"/>
      <w:r w:rsidRPr="00045BC3">
        <w:rPr>
          <w:rFonts w:ascii="Arial" w:hAnsi="Arial" w:cs="Arial"/>
          <w:lang w:val="en-GB"/>
        </w:rPr>
        <w:t>Bambusurils</w:t>
      </w:r>
      <w:proofErr w:type="spellEnd"/>
      <w:r w:rsidRPr="00045BC3">
        <w:rPr>
          <w:rFonts w:ascii="Arial" w:hAnsi="Arial" w:cs="Arial"/>
          <w:lang w:val="en-GB"/>
        </w:rPr>
        <w:t xml:space="preserve"> are macrocyclic substances made of six </w:t>
      </w:r>
      <w:proofErr w:type="spellStart"/>
      <w:r w:rsidRPr="00045BC3">
        <w:rPr>
          <w:rFonts w:ascii="Arial" w:hAnsi="Arial" w:cs="Arial"/>
          <w:lang w:val="en-GB"/>
        </w:rPr>
        <w:t>glycoluril</w:t>
      </w:r>
      <w:proofErr w:type="spellEnd"/>
      <w:r w:rsidRPr="00045BC3">
        <w:rPr>
          <w:rFonts w:ascii="Arial" w:hAnsi="Arial" w:cs="Arial"/>
          <w:lang w:val="en-GB"/>
        </w:rPr>
        <w:t xml:space="preserve"> building units co</w:t>
      </w:r>
      <w:r w:rsidR="000B30F8">
        <w:rPr>
          <w:rFonts w:ascii="Arial" w:hAnsi="Arial" w:cs="Arial"/>
          <w:lang w:val="en-GB"/>
        </w:rPr>
        <w:t>nnected via methylene linkers</w:t>
      </w:r>
      <w:r w:rsidR="00CD2ED1">
        <w:rPr>
          <w:rFonts w:ascii="Arial" w:hAnsi="Arial" w:cs="Arial"/>
          <w:lang w:val="en-GB"/>
        </w:rPr>
        <w:t xml:space="preserve"> (Fig. 1)</w:t>
      </w:r>
      <w:r w:rsidR="000B30F8">
        <w:rPr>
          <w:rFonts w:ascii="Arial" w:hAnsi="Arial" w:cs="Arial"/>
          <w:lang w:val="en-GB"/>
        </w:rPr>
        <w:t>.</w:t>
      </w:r>
      <w:r w:rsidR="00417603" w:rsidRPr="00417603">
        <w:rPr>
          <w:rFonts w:ascii="Arial" w:hAnsi="Arial" w:cs="Arial"/>
          <w:vertAlign w:val="superscript"/>
          <w:lang w:val="en-GB"/>
        </w:rPr>
        <w:t>1</w:t>
      </w:r>
      <w:r w:rsidR="000B30F8">
        <w:rPr>
          <w:rFonts w:ascii="Arial" w:hAnsi="Arial" w:cs="Arial"/>
          <w:lang w:val="en-GB"/>
        </w:rPr>
        <w:t xml:space="preserve"> </w:t>
      </w:r>
      <w:r w:rsidR="000B30F8" w:rsidRPr="005D3822">
        <w:rPr>
          <w:rFonts w:ascii="Arial" w:hAnsi="Arial" w:cs="Arial"/>
          <w:lang w:val="en-GB"/>
        </w:rPr>
        <w:t xml:space="preserve">The </w:t>
      </w:r>
      <w:proofErr w:type="spellStart"/>
      <w:r w:rsidR="000B30F8" w:rsidRPr="005D3822">
        <w:rPr>
          <w:rFonts w:ascii="Arial" w:hAnsi="Arial" w:cs="Arial"/>
          <w:lang w:val="en-GB"/>
        </w:rPr>
        <w:t>bambusurils</w:t>
      </w:r>
      <w:proofErr w:type="spellEnd"/>
      <w:r w:rsidR="000B30F8" w:rsidRPr="005D3822">
        <w:rPr>
          <w:rFonts w:ascii="Arial" w:hAnsi="Arial" w:cs="Arial"/>
          <w:lang w:val="en-GB"/>
        </w:rPr>
        <w:t xml:space="preserve"> are </w:t>
      </w:r>
      <w:r w:rsidR="00287677">
        <w:rPr>
          <w:rFonts w:ascii="Arial" w:hAnsi="Arial" w:cs="Arial"/>
          <w:lang w:val="en-GB"/>
        </w:rPr>
        <w:t>appreciated</w:t>
      </w:r>
      <w:r w:rsidR="000B30F8" w:rsidRPr="005D3822">
        <w:rPr>
          <w:rFonts w:ascii="Arial" w:hAnsi="Arial" w:cs="Arial"/>
          <w:lang w:val="en-GB"/>
        </w:rPr>
        <w:t xml:space="preserve"> for strong anio</w:t>
      </w:r>
      <w:r w:rsidR="001C2008">
        <w:rPr>
          <w:rFonts w:ascii="Arial" w:hAnsi="Arial" w:cs="Arial"/>
          <w:lang w:val="en-GB"/>
        </w:rPr>
        <w:t xml:space="preserve">n binding in solution, which was </w:t>
      </w:r>
      <w:r w:rsidR="000B30F8" w:rsidRPr="005D3822">
        <w:rPr>
          <w:rFonts w:ascii="Arial" w:hAnsi="Arial" w:cs="Arial"/>
          <w:lang w:val="en-GB"/>
        </w:rPr>
        <w:t>improved even further by introduction of fluorinated substituents, leading to exceptionally high association constants ranging between 10</w:t>
      </w:r>
      <w:r w:rsidR="000B30F8" w:rsidRPr="000B30F8">
        <w:rPr>
          <w:rFonts w:ascii="Arial" w:hAnsi="Arial" w:cs="Arial"/>
          <w:vertAlign w:val="superscript"/>
          <w:lang w:val="en-GB"/>
        </w:rPr>
        <w:t>7</w:t>
      </w:r>
      <w:r w:rsidR="000B30F8" w:rsidRPr="005D3822">
        <w:rPr>
          <w:rFonts w:ascii="Arial" w:hAnsi="Arial" w:cs="Arial"/>
          <w:lang w:val="en-GB"/>
        </w:rPr>
        <w:t>-10</w:t>
      </w:r>
      <w:r w:rsidR="000B30F8" w:rsidRPr="000B30F8">
        <w:rPr>
          <w:rFonts w:ascii="Arial" w:hAnsi="Arial" w:cs="Arial"/>
          <w:vertAlign w:val="superscript"/>
          <w:lang w:val="en-GB"/>
        </w:rPr>
        <w:t>11</w:t>
      </w:r>
      <w:r w:rsidR="000B30F8" w:rsidRPr="005D3822">
        <w:rPr>
          <w:rFonts w:ascii="Arial" w:hAnsi="Arial" w:cs="Arial"/>
          <w:lang w:val="en-GB"/>
        </w:rPr>
        <w:t xml:space="preserve"> M</w:t>
      </w:r>
      <w:r w:rsidR="000B30F8" w:rsidRPr="000B30F8">
        <w:rPr>
          <w:rFonts w:ascii="Arial" w:hAnsi="Arial" w:cs="Arial"/>
          <w:vertAlign w:val="superscript"/>
          <w:lang w:val="en-GB"/>
        </w:rPr>
        <w:t>-1</w:t>
      </w:r>
      <w:r w:rsidR="000B30F8" w:rsidRPr="005D3822">
        <w:rPr>
          <w:rFonts w:ascii="Arial" w:hAnsi="Arial" w:cs="Arial"/>
          <w:lang w:val="en-GB"/>
        </w:rPr>
        <w:t xml:space="preserve"> in acetonitrile</w:t>
      </w:r>
      <w:r w:rsidR="000B30F8">
        <w:rPr>
          <w:rFonts w:ascii="Arial" w:hAnsi="Arial" w:cs="Arial"/>
          <w:lang w:val="en-GB"/>
        </w:rPr>
        <w:t>.</w:t>
      </w:r>
      <w:r w:rsidR="00417603">
        <w:rPr>
          <w:rFonts w:ascii="Arial" w:hAnsi="Arial" w:cs="Arial"/>
          <w:vertAlign w:val="superscript"/>
          <w:lang w:val="en-GB"/>
        </w:rPr>
        <w:t>2</w:t>
      </w:r>
      <w:r w:rsidR="000B30F8">
        <w:rPr>
          <w:rFonts w:ascii="Arial" w:hAnsi="Arial" w:cs="Arial"/>
          <w:lang w:val="en-GB"/>
        </w:rPr>
        <w:t xml:space="preserve"> </w:t>
      </w:r>
      <w:bookmarkStart w:id="0" w:name="_GoBack"/>
      <w:bookmarkEnd w:id="0"/>
      <w:r w:rsidR="000B30F8" w:rsidRPr="00045BC3">
        <w:rPr>
          <w:rFonts w:ascii="Arial" w:hAnsi="Arial" w:cs="Arial"/>
          <w:lang w:val="en-GB"/>
        </w:rPr>
        <w:t xml:space="preserve">Appending fluorinated substituents to the </w:t>
      </w:r>
      <w:proofErr w:type="spellStart"/>
      <w:r w:rsidR="000B30F8" w:rsidRPr="00045BC3">
        <w:rPr>
          <w:rFonts w:ascii="Arial" w:hAnsi="Arial" w:cs="Arial"/>
          <w:lang w:val="en-GB"/>
        </w:rPr>
        <w:t>bambusuril</w:t>
      </w:r>
      <w:r w:rsidR="000B30F8">
        <w:rPr>
          <w:rFonts w:ascii="Arial" w:hAnsi="Arial" w:cs="Arial"/>
          <w:lang w:val="en-GB"/>
        </w:rPr>
        <w:t>s</w:t>
      </w:r>
      <w:proofErr w:type="spellEnd"/>
      <w:r w:rsidR="000B30F8">
        <w:rPr>
          <w:rFonts w:ascii="Arial" w:hAnsi="Arial" w:cs="Arial"/>
          <w:lang w:val="en-GB"/>
        </w:rPr>
        <w:t xml:space="preserve"> did also</w:t>
      </w:r>
      <w:r w:rsidR="000B30F8" w:rsidRPr="00045BC3">
        <w:rPr>
          <w:rFonts w:ascii="Arial" w:hAnsi="Arial" w:cs="Arial"/>
          <w:lang w:val="en-GB"/>
        </w:rPr>
        <w:t xml:space="preserve"> increase lipophilicity and</w:t>
      </w:r>
      <w:r w:rsidR="000B30F8">
        <w:rPr>
          <w:rFonts w:ascii="Arial" w:hAnsi="Arial" w:cs="Arial"/>
          <w:lang w:val="en-GB"/>
        </w:rPr>
        <w:t xml:space="preserve"> in combination with high</w:t>
      </w:r>
      <w:r w:rsidR="000B30F8" w:rsidRPr="00045BC3">
        <w:rPr>
          <w:rFonts w:ascii="Arial" w:hAnsi="Arial" w:cs="Arial"/>
          <w:lang w:val="en-GB"/>
        </w:rPr>
        <w:t xml:space="preserve"> anion b</w:t>
      </w:r>
      <w:r w:rsidR="000B30F8">
        <w:rPr>
          <w:rFonts w:ascii="Arial" w:hAnsi="Arial" w:cs="Arial"/>
          <w:lang w:val="en-GB"/>
        </w:rPr>
        <w:t xml:space="preserve">inding strength, </w:t>
      </w:r>
      <w:r w:rsidR="000B30F8" w:rsidRPr="00045BC3">
        <w:rPr>
          <w:rFonts w:ascii="Arial" w:hAnsi="Arial" w:cs="Arial"/>
          <w:lang w:val="en-GB"/>
        </w:rPr>
        <w:t>very efficient bicarbonate/chloride antiporters</w:t>
      </w:r>
      <w:r w:rsidR="001C2008">
        <w:rPr>
          <w:rFonts w:ascii="Arial" w:hAnsi="Arial" w:cs="Arial"/>
          <w:lang w:val="en-GB"/>
        </w:rPr>
        <w:t xml:space="preserve"> were </w:t>
      </w:r>
      <w:r w:rsidR="000B30F8">
        <w:rPr>
          <w:rFonts w:ascii="Arial" w:hAnsi="Arial" w:cs="Arial"/>
          <w:lang w:val="en-GB"/>
        </w:rPr>
        <w:t>obtained.</w:t>
      </w:r>
    </w:p>
    <w:p w:rsidR="00045BC3" w:rsidRDefault="000B30F8" w:rsidP="00724396">
      <w:pPr>
        <w:ind w:firstLine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this work, new fluorinated </w:t>
      </w:r>
      <w:proofErr w:type="spellStart"/>
      <w:r>
        <w:rPr>
          <w:rFonts w:ascii="Arial" w:hAnsi="Arial" w:cs="Arial"/>
          <w:lang w:val="en-GB"/>
        </w:rPr>
        <w:t>bambusuril</w:t>
      </w:r>
      <w:proofErr w:type="spellEnd"/>
      <w:r>
        <w:rPr>
          <w:rFonts w:ascii="Arial" w:hAnsi="Arial" w:cs="Arial"/>
          <w:lang w:val="en-GB"/>
        </w:rPr>
        <w:t xml:space="preserve"> derivatives were prepared</w:t>
      </w:r>
      <w:r w:rsidR="00CD2ED1">
        <w:rPr>
          <w:rFonts w:ascii="Arial" w:hAnsi="Arial" w:cs="Arial"/>
          <w:lang w:val="en-GB"/>
        </w:rPr>
        <w:t xml:space="preserve"> (Fig. 1)</w:t>
      </w:r>
      <w:r>
        <w:rPr>
          <w:rFonts w:ascii="Arial" w:hAnsi="Arial" w:cs="Arial"/>
          <w:lang w:val="en-GB"/>
        </w:rPr>
        <w:t xml:space="preserve">. </w:t>
      </w:r>
      <w:r w:rsidR="0082640B" w:rsidRPr="00045BC3">
        <w:rPr>
          <w:rFonts w:ascii="Arial" w:hAnsi="Arial" w:cs="Arial"/>
          <w:lang w:val="en-GB"/>
        </w:rPr>
        <w:t xml:space="preserve">This </w:t>
      </w:r>
      <w:r w:rsidR="0082640B">
        <w:rPr>
          <w:rFonts w:ascii="Arial" w:hAnsi="Arial" w:cs="Arial"/>
          <w:lang w:val="en-GB"/>
        </w:rPr>
        <w:t>allowed</w:t>
      </w:r>
      <w:r w:rsidR="0082640B" w:rsidRPr="00045BC3">
        <w:rPr>
          <w:rFonts w:ascii="Arial" w:hAnsi="Arial" w:cs="Arial"/>
          <w:lang w:val="en-GB"/>
        </w:rPr>
        <w:t xml:space="preserve"> us to</w:t>
      </w:r>
      <w:r w:rsidR="0082640B">
        <w:rPr>
          <w:rFonts w:ascii="Arial" w:hAnsi="Arial" w:cs="Arial"/>
          <w:lang w:val="en-GB"/>
        </w:rPr>
        <w:t xml:space="preserve"> study</w:t>
      </w:r>
      <w:r>
        <w:rPr>
          <w:rFonts w:ascii="Arial" w:hAnsi="Arial" w:cs="Arial"/>
          <w:lang w:val="en-GB"/>
        </w:rPr>
        <w:t xml:space="preserve"> the effect of </w:t>
      </w:r>
      <w:r w:rsidR="00287677">
        <w:rPr>
          <w:rFonts w:ascii="Arial" w:hAnsi="Arial" w:cs="Arial"/>
          <w:lang w:val="en-GB"/>
        </w:rPr>
        <w:t xml:space="preserve">the </w:t>
      </w:r>
      <w:proofErr w:type="spellStart"/>
      <w:r w:rsidR="00287677">
        <w:rPr>
          <w:rFonts w:ascii="Arial" w:hAnsi="Arial" w:cs="Arial"/>
          <w:lang w:val="en-GB"/>
        </w:rPr>
        <w:t>bambusuril</w:t>
      </w:r>
      <w:proofErr w:type="spellEnd"/>
      <w:r w:rsidR="00287677">
        <w:rPr>
          <w:rFonts w:ascii="Arial" w:hAnsi="Arial" w:cs="Arial"/>
          <w:lang w:val="en-GB"/>
        </w:rPr>
        <w:t xml:space="preserve"> substituents </w:t>
      </w:r>
      <w:r>
        <w:rPr>
          <w:rFonts w:ascii="Arial" w:hAnsi="Arial" w:cs="Arial"/>
          <w:lang w:val="en-GB"/>
        </w:rPr>
        <w:t>on anion binding strength and anion transport</w:t>
      </w:r>
      <w:r w:rsidR="0082640B">
        <w:rPr>
          <w:rFonts w:ascii="Arial" w:hAnsi="Arial" w:cs="Arial"/>
          <w:lang w:val="en-GB"/>
        </w:rPr>
        <w:t xml:space="preserve"> efficiency</w:t>
      </w:r>
      <w:r w:rsidR="00287677">
        <w:rPr>
          <w:rFonts w:ascii="Arial" w:hAnsi="Arial" w:cs="Arial"/>
          <w:lang w:val="en-GB"/>
        </w:rPr>
        <w:t xml:space="preserve"> of the macrocycles</w:t>
      </w:r>
      <w:r w:rsidR="0082640B">
        <w:rPr>
          <w:rFonts w:ascii="Arial" w:hAnsi="Arial" w:cs="Arial"/>
          <w:lang w:val="en-GB"/>
        </w:rPr>
        <w:t>.</w:t>
      </w:r>
      <w:r w:rsidR="001C2008">
        <w:rPr>
          <w:rFonts w:ascii="Arial" w:hAnsi="Arial" w:cs="Arial"/>
          <w:lang w:val="en-GB"/>
        </w:rPr>
        <w:t xml:space="preserve"> Preparing derivatives with increasing perfluoroalkyl chain lengths provided </w:t>
      </w:r>
      <w:r w:rsidR="00724396">
        <w:rPr>
          <w:rFonts w:ascii="Arial" w:hAnsi="Arial" w:cs="Arial"/>
          <w:lang w:val="en-GB"/>
        </w:rPr>
        <w:t>series with increasing lipophilicity. On the other hand, o</w:t>
      </w:r>
      <w:r w:rsidRPr="00045BC3">
        <w:rPr>
          <w:rFonts w:ascii="Arial" w:hAnsi="Arial" w:cs="Arial"/>
          <w:lang w:val="en-GB"/>
        </w:rPr>
        <w:t xml:space="preserve">xidation of the </w:t>
      </w:r>
      <w:r w:rsidR="00724396">
        <w:rPr>
          <w:rFonts w:ascii="Arial" w:hAnsi="Arial" w:cs="Arial"/>
          <w:lang w:val="en-GB"/>
        </w:rPr>
        <w:t xml:space="preserve">trifluoromethyl groups of known derivative </w:t>
      </w:r>
      <w:r w:rsidR="00287677">
        <w:rPr>
          <w:rFonts w:ascii="Arial" w:hAnsi="Arial" w:cs="Arial"/>
          <w:lang w:val="en-GB"/>
        </w:rPr>
        <w:t xml:space="preserve">made the substituents </w:t>
      </w:r>
      <w:r>
        <w:rPr>
          <w:rFonts w:ascii="Arial" w:hAnsi="Arial" w:cs="Arial"/>
          <w:lang w:val="en-GB"/>
        </w:rPr>
        <w:t>more electron withdrawing, which in turn</w:t>
      </w:r>
      <w:r w:rsidRPr="00045BC3">
        <w:rPr>
          <w:rFonts w:ascii="Arial" w:hAnsi="Arial" w:cs="Arial"/>
          <w:lang w:val="en-GB"/>
        </w:rPr>
        <w:t xml:space="preserve"> enhance</w:t>
      </w:r>
      <w:r>
        <w:rPr>
          <w:rFonts w:ascii="Arial" w:hAnsi="Arial" w:cs="Arial"/>
          <w:lang w:val="en-GB"/>
        </w:rPr>
        <w:t>d</w:t>
      </w:r>
      <w:r w:rsidRPr="00045BC3">
        <w:rPr>
          <w:rFonts w:ascii="Arial" w:hAnsi="Arial" w:cs="Arial"/>
          <w:lang w:val="en-GB"/>
        </w:rPr>
        <w:t xml:space="preserve"> the binding strength</w:t>
      </w:r>
      <w:r>
        <w:rPr>
          <w:rFonts w:ascii="Arial" w:hAnsi="Arial" w:cs="Arial"/>
          <w:lang w:val="en-GB"/>
        </w:rPr>
        <w:t>.</w:t>
      </w:r>
      <w:r w:rsidRPr="00045BC3">
        <w:rPr>
          <w:rFonts w:ascii="Arial" w:hAnsi="Arial" w:cs="Arial"/>
          <w:lang w:val="en-GB"/>
        </w:rPr>
        <w:t xml:space="preserve"> </w:t>
      </w:r>
    </w:p>
    <w:p w:rsidR="000B165B" w:rsidRPr="00C835DA" w:rsidRDefault="000B165B" w:rsidP="000B165B">
      <w:pPr>
        <w:jc w:val="both"/>
        <w:rPr>
          <w:rFonts w:ascii="Arial" w:hAnsi="Arial" w:cs="Arial"/>
          <w:lang w:val="en-GB"/>
        </w:rPr>
      </w:pPr>
    </w:p>
    <w:p w:rsidR="00E5765A" w:rsidRDefault="003D4EC7" w:rsidP="001E174F">
      <w:pPr>
        <w:jc w:val="center"/>
      </w:pPr>
      <w:r>
        <w:object w:dxaOrig="11474" w:dyaOrig="3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6pt" o:ole="">
            <v:imagedata r:id="rId7" o:title=""/>
          </v:shape>
          <o:OLEObject Type="Embed" ProgID="ChemDraw.Document.6.0" ShapeID="_x0000_i1025" DrawAspect="Content" ObjectID="_1734694749" r:id="rId8"/>
        </w:object>
      </w:r>
    </w:p>
    <w:p w:rsidR="00FF6748" w:rsidRPr="00C835DA" w:rsidRDefault="00FF6748" w:rsidP="001E174F">
      <w:pPr>
        <w:jc w:val="center"/>
        <w:rPr>
          <w:rFonts w:ascii="Arial" w:hAnsi="Arial" w:cs="Arial"/>
          <w:lang w:val="en-GB"/>
        </w:rPr>
      </w:pPr>
    </w:p>
    <w:p w:rsidR="00E5765A" w:rsidRPr="00C835DA" w:rsidRDefault="00E5765A" w:rsidP="00E5765A">
      <w:pPr>
        <w:jc w:val="both"/>
        <w:rPr>
          <w:rFonts w:ascii="Arial" w:hAnsi="Arial" w:cs="Arial"/>
          <w:lang w:val="en-GB"/>
        </w:rPr>
      </w:pPr>
      <w:r w:rsidRPr="00C835DA">
        <w:rPr>
          <w:rFonts w:ascii="Arial" w:hAnsi="Arial" w:cs="Arial"/>
          <w:lang w:val="en-GB"/>
        </w:rPr>
        <w:t>Fig. 1</w:t>
      </w:r>
      <w:r w:rsidR="001E174F">
        <w:rPr>
          <w:rFonts w:ascii="Arial" w:hAnsi="Arial" w:cs="Arial"/>
          <w:lang w:val="en-GB"/>
        </w:rPr>
        <w:t xml:space="preserve"> Studied </w:t>
      </w:r>
      <w:proofErr w:type="spellStart"/>
      <w:r w:rsidR="001E174F">
        <w:rPr>
          <w:rFonts w:ascii="Arial" w:hAnsi="Arial" w:cs="Arial"/>
          <w:lang w:val="en-GB"/>
        </w:rPr>
        <w:t>bambusuril</w:t>
      </w:r>
      <w:proofErr w:type="spellEnd"/>
      <w:r w:rsidR="001E174F">
        <w:rPr>
          <w:rFonts w:ascii="Arial" w:hAnsi="Arial" w:cs="Arial"/>
          <w:lang w:val="en-GB"/>
        </w:rPr>
        <w:t xml:space="preserve"> derivatives</w:t>
      </w:r>
    </w:p>
    <w:p w:rsidR="006D714B" w:rsidRDefault="006D714B" w:rsidP="00E5765A">
      <w:pPr>
        <w:jc w:val="both"/>
        <w:rPr>
          <w:rFonts w:ascii="Arial" w:hAnsi="Arial" w:cs="Arial"/>
          <w:lang w:val="en-GB"/>
        </w:rPr>
      </w:pPr>
    </w:p>
    <w:p w:rsidR="00A1721E" w:rsidRPr="00C359DA" w:rsidRDefault="00E5765A" w:rsidP="00E5765A">
      <w:pPr>
        <w:jc w:val="both"/>
        <w:rPr>
          <w:rFonts w:ascii="Arial" w:hAnsi="Arial" w:cs="Arial"/>
          <w:i/>
          <w:lang w:val="en-GB"/>
        </w:rPr>
      </w:pPr>
      <w:r w:rsidRPr="00C359DA">
        <w:rPr>
          <w:rFonts w:ascii="Arial" w:hAnsi="Arial" w:cs="Arial"/>
          <w:i/>
          <w:lang w:val="en-GB"/>
        </w:rPr>
        <w:t xml:space="preserve">This work was supported by </w:t>
      </w:r>
      <w:r w:rsidR="00670050" w:rsidRPr="001636D3">
        <w:rPr>
          <w:rFonts w:ascii="Arial" w:hAnsi="Arial" w:cs="Arial"/>
          <w:i/>
          <w:lang w:val="en-GB"/>
        </w:rPr>
        <w:t>the Czech Science Foundation (reg. No. GA20-13922S)</w:t>
      </w:r>
      <w:r w:rsidR="00FF6748">
        <w:rPr>
          <w:rFonts w:ascii="Arial" w:hAnsi="Arial" w:cs="Arial"/>
          <w:i/>
          <w:lang w:val="en-GB"/>
        </w:rPr>
        <w:t xml:space="preserve"> and by FNRS (Aspirant research fellowship</w:t>
      </w:r>
      <w:r w:rsidR="00A1721E">
        <w:rPr>
          <w:rFonts w:ascii="Arial" w:hAnsi="Arial" w:cs="Arial"/>
          <w:i/>
          <w:lang w:val="en-GB"/>
        </w:rPr>
        <w:t xml:space="preserve"> 40006851</w:t>
      </w:r>
      <w:r w:rsidR="00FF6748">
        <w:rPr>
          <w:rFonts w:ascii="Arial" w:hAnsi="Arial" w:cs="Arial"/>
          <w:i/>
          <w:lang w:val="en-GB"/>
        </w:rPr>
        <w:t>).</w:t>
      </w:r>
    </w:p>
    <w:p w:rsidR="00E5765A" w:rsidRPr="00C359DA" w:rsidRDefault="00E5765A" w:rsidP="00E5765A">
      <w:pPr>
        <w:jc w:val="both"/>
        <w:rPr>
          <w:rFonts w:ascii="Arial" w:hAnsi="Arial" w:cs="Arial"/>
          <w:lang w:val="en-GB"/>
        </w:rPr>
      </w:pPr>
    </w:p>
    <w:p w:rsidR="00417603" w:rsidRPr="00FF6748" w:rsidRDefault="00C359DA" w:rsidP="00FF6748">
      <w:pPr>
        <w:pStyle w:val="EndNoteBibliography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FF6748">
        <w:rPr>
          <w:rFonts w:ascii="Arial" w:hAnsi="Arial" w:cs="Arial"/>
          <w:sz w:val="24"/>
          <w:szCs w:val="24"/>
          <w:lang w:val="en-GB"/>
        </w:rPr>
        <w:t>1</w:t>
      </w:r>
      <w:r w:rsidR="00FF6748">
        <w:rPr>
          <w:rFonts w:ascii="Arial" w:hAnsi="Arial" w:cs="Arial"/>
          <w:sz w:val="24"/>
          <w:szCs w:val="24"/>
          <w:lang w:val="en-GB"/>
        </w:rPr>
        <w:t xml:space="preserve"> </w:t>
      </w:r>
      <w:r w:rsidR="00FF6748">
        <w:rPr>
          <w:rFonts w:ascii="Arial" w:hAnsi="Arial" w:cs="Arial"/>
          <w:sz w:val="24"/>
          <w:szCs w:val="24"/>
          <w:lang w:val="en-GB"/>
        </w:rPr>
        <w:tab/>
      </w:r>
      <w:r w:rsidR="00417603" w:rsidRPr="00FF6748">
        <w:rPr>
          <w:rFonts w:ascii="Arial" w:hAnsi="Arial" w:cs="Arial"/>
          <w:sz w:val="24"/>
          <w:szCs w:val="24"/>
          <w:lang w:val="en-GB"/>
        </w:rPr>
        <w:t xml:space="preserve">Švec, J.; Nečas, M.; Šindelář, V. </w:t>
      </w:r>
      <w:r w:rsidR="00FF6748" w:rsidRPr="00FF6748">
        <w:rPr>
          <w:rFonts w:ascii="Arial" w:hAnsi="Arial" w:cs="Arial"/>
          <w:i/>
          <w:sz w:val="24"/>
          <w:szCs w:val="24"/>
          <w:lang w:val="en-GB"/>
        </w:rPr>
        <w:t xml:space="preserve">Angew. Chem. Int. Ed. </w:t>
      </w:r>
      <w:r w:rsidR="00417603" w:rsidRPr="00FF6748">
        <w:rPr>
          <w:rFonts w:ascii="Arial" w:hAnsi="Arial" w:cs="Arial"/>
          <w:b/>
          <w:bCs/>
          <w:sz w:val="24"/>
          <w:szCs w:val="24"/>
          <w:lang w:val="en-GB"/>
        </w:rPr>
        <w:t>2010</w:t>
      </w:r>
      <w:r w:rsidR="00417603" w:rsidRPr="00FF6748">
        <w:rPr>
          <w:rFonts w:ascii="Arial" w:hAnsi="Arial" w:cs="Arial"/>
          <w:sz w:val="24"/>
          <w:szCs w:val="24"/>
          <w:lang w:val="en-GB"/>
        </w:rPr>
        <w:t>, 49, 2378-2381.</w:t>
      </w:r>
    </w:p>
    <w:p w:rsidR="00B00766" w:rsidRPr="003D4EC7" w:rsidRDefault="00417603" w:rsidP="003D4EC7">
      <w:pPr>
        <w:pStyle w:val="EndNoteBibliography"/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F6748">
        <w:rPr>
          <w:rFonts w:ascii="Arial" w:hAnsi="Arial" w:cs="Arial"/>
          <w:sz w:val="24"/>
          <w:szCs w:val="24"/>
        </w:rPr>
        <w:t>2</w:t>
      </w:r>
      <w:r w:rsidR="00FF6748">
        <w:rPr>
          <w:rFonts w:ascii="Arial" w:hAnsi="Arial" w:cs="Arial"/>
          <w:sz w:val="24"/>
          <w:szCs w:val="24"/>
        </w:rPr>
        <w:t xml:space="preserve"> </w:t>
      </w:r>
      <w:r w:rsidR="00FF6748">
        <w:rPr>
          <w:rFonts w:ascii="Arial" w:hAnsi="Arial" w:cs="Arial"/>
          <w:sz w:val="24"/>
          <w:szCs w:val="24"/>
        </w:rPr>
        <w:tab/>
      </w:r>
      <w:r w:rsidRPr="00FF6748">
        <w:rPr>
          <w:rFonts w:ascii="Arial" w:hAnsi="Arial" w:cs="Arial"/>
          <w:sz w:val="24"/>
          <w:szCs w:val="24"/>
        </w:rPr>
        <w:t>Valkenier, H.; Akrawi, O.; Jurček, P.; Sleziaková, K.; Lízal, T.; Bartik, K.</w:t>
      </w:r>
      <w:r w:rsidR="00FF6748" w:rsidRPr="00FF6748">
        <w:rPr>
          <w:rFonts w:ascii="Arial" w:hAnsi="Arial" w:cs="Arial"/>
          <w:sz w:val="24"/>
          <w:szCs w:val="24"/>
        </w:rPr>
        <w:t xml:space="preserve">; </w:t>
      </w:r>
      <w:r w:rsidRPr="00FF6748">
        <w:rPr>
          <w:rFonts w:ascii="Arial" w:hAnsi="Arial" w:cs="Arial"/>
          <w:sz w:val="24"/>
          <w:szCs w:val="24"/>
        </w:rPr>
        <w:t>Šindelář,</w:t>
      </w:r>
      <w:r w:rsidR="00FF6748">
        <w:rPr>
          <w:rFonts w:ascii="Arial" w:hAnsi="Arial" w:cs="Arial"/>
          <w:sz w:val="24"/>
          <w:szCs w:val="24"/>
        </w:rPr>
        <w:t xml:space="preserve"> </w:t>
      </w:r>
      <w:r w:rsidRPr="00FF6748">
        <w:rPr>
          <w:rFonts w:ascii="Arial" w:hAnsi="Arial" w:cs="Arial"/>
          <w:sz w:val="24"/>
          <w:szCs w:val="24"/>
        </w:rPr>
        <w:t xml:space="preserve">V., </w:t>
      </w:r>
      <w:r w:rsidRPr="00FF6748">
        <w:rPr>
          <w:rFonts w:ascii="Arial" w:hAnsi="Arial" w:cs="Arial"/>
          <w:i/>
          <w:sz w:val="24"/>
          <w:szCs w:val="24"/>
        </w:rPr>
        <w:t xml:space="preserve">Chem </w:t>
      </w:r>
      <w:r w:rsidRPr="00FF6748">
        <w:rPr>
          <w:rFonts w:ascii="Arial" w:hAnsi="Arial" w:cs="Arial"/>
          <w:b/>
          <w:sz w:val="24"/>
          <w:szCs w:val="24"/>
        </w:rPr>
        <w:t>2019,</w:t>
      </w:r>
      <w:r w:rsidRPr="00FF6748">
        <w:rPr>
          <w:rFonts w:ascii="Arial" w:hAnsi="Arial" w:cs="Arial"/>
          <w:sz w:val="24"/>
          <w:szCs w:val="24"/>
        </w:rPr>
        <w:t xml:space="preserve"> </w:t>
      </w:r>
      <w:r w:rsidRPr="00FF6748">
        <w:rPr>
          <w:rFonts w:ascii="Arial" w:hAnsi="Arial" w:cs="Arial"/>
          <w:i/>
          <w:sz w:val="24"/>
          <w:szCs w:val="24"/>
        </w:rPr>
        <w:t>5</w:t>
      </w:r>
      <w:r w:rsidRPr="00FF6748">
        <w:rPr>
          <w:rFonts w:ascii="Arial" w:hAnsi="Arial" w:cs="Arial"/>
          <w:sz w:val="24"/>
          <w:szCs w:val="24"/>
        </w:rPr>
        <w:t xml:space="preserve"> (2), 429.</w:t>
      </w:r>
    </w:p>
    <w:sectPr w:rsidR="00B00766" w:rsidRPr="003D4EC7" w:rsidSect="00925ED9">
      <w:headerReference w:type="default" r:id="rId9"/>
      <w:footerReference w:type="even" r:id="rId10"/>
      <w:footerReference w:type="default" r:id="rId11"/>
      <w:pgSz w:w="11907" w:h="16840" w:code="9"/>
      <w:pgMar w:top="1985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22" w:rsidRDefault="00482A22">
      <w:r>
        <w:separator/>
      </w:r>
    </w:p>
  </w:endnote>
  <w:endnote w:type="continuationSeparator" w:id="0">
    <w:p w:rsidR="00482A22" w:rsidRDefault="0048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9B6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E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E2D" w:rsidRDefault="005F4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5F4E2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</w:p>
  <w:p w:rsidR="005F4E2D" w:rsidRDefault="005F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22" w:rsidRDefault="00482A22">
      <w:r>
        <w:separator/>
      </w:r>
    </w:p>
  </w:footnote>
  <w:footnote w:type="continuationSeparator" w:id="0">
    <w:p w:rsidR="00482A22" w:rsidRDefault="0048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5F4E2D">
    <w:pPr>
      <w:pStyle w:val="Zhlav"/>
      <w:jc w:val="center"/>
      <w:rPr>
        <w:rFonts w:ascii="Arial" w:hAnsi="Arial" w:cs="Arial"/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FE"/>
    <w:rsid w:val="00032FA0"/>
    <w:rsid w:val="00045BC3"/>
    <w:rsid w:val="00050ED8"/>
    <w:rsid w:val="00060BF5"/>
    <w:rsid w:val="00062709"/>
    <w:rsid w:val="000634BB"/>
    <w:rsid w:val="00086652"/>
    <w:rsid w:val="000A0A95"/>
    <w:rsid w:val="000B165B"/>
    <w:rsid w:val="000B30F8"/>
    <w:rsid w:val="000C0C11"/>
    <w:rsid w:val="000C272E"/>
    <w:rsid w:val="000D1DB3"/>
    <w:rsid w:val="000D3F38"/>
    <w:rsid w:val="000D7620"/>
    <w:rsid w:val="000E418C"/>
    <w:rsid w:val="000F1D6D"/>
    <w:rsid w:val="00123C85"/>
    <w:rsid w:val="00150B54"/>
    <w:rsid w:val="0016429E"/>
    <w:rsid w:val="00192FE7"/>
    <w:rsid w:val="001B2649"/>
    <w:rsid w:val="001B7CE0"/>
    <w:rsid w:val="001C1848"/>
    <w:rsid w:val="001C2008"/>
    <w:rsid w:val="001D4DB2"/>
    <w:rsid w:val="001E174F"/>
    <w:rsid w:val="001E79B2"/>
    <w:rsid w:val="002156E5"/>
    <w:rsid w:val="002271E9"/>
    <w:rsid w:val="002428CE"/>
    <w:rsid w:val="002579D2"/>
    <w:rsid w:val="00287677"/>
    <w:rsid w:val="0029546C"/>
    <w:rsid w:val="002C07EF"/>
    <w:rsid w:val="002D003D"/>
    <w:rsid w:val="00306E59"/>
    <w:rsid w:val="003203AE"/>
    <w:rsid w:val="003234EB"/>
    <w:rsid w:val="00360EE3"/>
    <w:rsid w:val="00367225"/>
    <w:rsid w:val="003A6456"/>
    <w:rsid w:val="003C7AAD"/>
    <w:rsid w:val="003D03FE"/>
    <w:rsid w:val="003D4EC7"/>
    <w:rsid w:val="003E623E"/>
    <w:rsid w:val="003F0AB7"/>
    <w:rsid w:val="003F59EC"/>
    <w:rsid w:val="00417603"/>
    <w:rsid w:val="00417F34"/>
    <w:rsid w:val="00420D55"/>
    <w:rsid w:val="00425D15"/>
    <w:rsid w:val="00461981"/>
    <w:rsid w:val="00482A22"/>
    <w:rsid w:val="004842E3"/>
    <w:rsid w:val="004B489D"/>
    <w:rsid w:val="004D4C20"/>
    <w:rsid w:val="005276C3"/>
    <w:rsid w:val="005355BF"/>
    <w:rsid w:val="00553D85"/>
    <w:rsid w:val="00575B80"/>
    <w:rsid w:val="0059727D"/>
    <w:rsid w:val="005D3822"/>
    <w:rsid w:val="005D5E2E"/>
    <w:rsid w:val="005D6781"/>
    <w:rsid w:val="005F4E2D"/>
    <w:rsid w:val="006034A9"/>
    <w:rsid w:val="00612FF4"/>
    <w:rsid w:val="00614F94"/>
    <w:rsid w:val="00670050"/>
    <w:rsid w:val="006762C1"/>
    <w:rsid w:val="00683C04"/>
    <w:rsid w:val="006902CA"/>
    <w:rsid w:val="006B597F"/>
    <w:rsid w:val="006C3AFB"/>
    <w:rsid w:val="006C69BC"/>
    <w:rsid w:val="006D714B"/>
    <w:rsid w:val="006F72E3"/>
    <w:rsid w:val="007035E8"/>
    <w:rsid w:val="00706364"/>
    <w:rsid w:val="00724396"/>
    <w:rsid w:val="007304A8"/>
    <w:rsid w:val="00777EFD"/>
    <w:rsid w:val="00786CEB"/>
    <w:rsid w:val="007D36B5"/>
    <w:rsid w:val="007D38D9"/>
    <w:rsid w:val="00822DE4"/>
    <w:rsid w:val="0082640B"/>
    <w:rsid w:val="0083504F"/>
    <w:rsid w:val="0084612E"/>
    <w:rsid w:val="0085157B"/>
    <w:rsid w:val="0092558C"/>
    <w:rsid w:val="00925ED9"/>
    <w:rsid w:val="00963FF9"/>
    <w:rsid w:val="009A1C29"/>
    <w:rsid w:val="009B0755"/>
    <w:rsid w:val="009B65FA"/>
    <w:rsid w:val="009C1146"/>
    <w:rsid w:val="00A12783"/>
    <w:rsid w:val="00A1721E"/>
    <w:rsid w:val="00A26636"/>
    <w:rsid w:val="00A31649"/>
    <w:rsid w:val="00A57DFD"/>
    <w:rsid w:val="00A75CB7"/>
    <w:rsid w:val="00AD07D8"/>
    <w:rsid w:val="00AF2096"/>
    <w:rsid w:val="00B00766"/>
    <w:rsid w:val="00B10832"/>
    <w:rsid w:val="00B14729"/>
    <w:rsid w:val="00B80BF8"/>
    <w:rsid w:val="00B95D0C"/>
    <w:rsid w:val="00BB0640"/>
    <w:rsid w:val="00BC3A89"/>
    <w:rsid w:val="00BC794E"/>
    <w:rsid w:val="00BD36B2"/>
    <w:rsid w:val="00BD6B65"/>
    <w:rsid w:val="00C359DA"/>
    <w:rsid w:val="00C54DA2"/>
    <w:rsid w:val="00C835DA"/>
    <w:rsid w:val="00CB538E"/>
    <w:rsid w:val="00CD1264"/>
    <w:rsid w:val="00CD1DA7"/>
    <w:rsid w:val="00CD2ED1"/>
    <w:rsid w:val="00CD2F7B"/>
    <w:rsid w:val="00CF625B"/>
    <w:rsid w:val="00CF7CF7"/>
    <w:rsid w:val="00D166A0"/>
    <w:rsid w:val="00D54458"/>
    <w:rsid w:val="00D6100B"/>
    <w:rsid w:val="00D64E2D"/>
    <w:rsid w:val="00DC4C82"/>
    <w:rsid w:val="00DD6D8C"/>
    <w:rsid w:val="00E42345"/>
    <w:rsid w:val="00E55A3C"/>
    <w:rsid w:val="00E5765A"/>
    <w:rsid w:val="00E765EB"/>
    <w:rsid w:val="00EA4AD1"/>
    <w:rsid w:val="00EC6B52"/>
    <w:rsid w:val="00F33175"/>
    <w:rsid w:val="00F74FB9"/>
    <w:rsid w:val="00FA1B70"/>
    <w:rsid w:val="00FA6D03"/>
    <w:rsid w:val="00FC4F25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E7FB2E-10A5-4358-B6AC-450A6C8B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F94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F94"/>
  </w:style>
  <w:style w:type="paragraph" w:styleId="Zhlav">
    <w:name w:val="header"/>
    <w:basedOn w:val="Normln"/>
    <w:rsid w:val="00614F94"/>
    <w:pPr>
      <w:tabs>
        <w:tab w:val="center" w:pos="4536"/>
        <w:tab w:val="right" w:pos="9072"/>
      </w:tabs>
    </w:pPr>
  </w:style>
  <w:style w:type="character" w:styleId="Hypertextovodkaz">
    <w:name w:val="Hyperlink"/>
    <w:rsid w:val="005F4E2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45BC3"/>
    <w:pPr>
      <w:ind w:left="720"/>
      <w:contextualSpacing/>
      <w:jc w:val="both"/>
    </w:pPr>
    <w:rPr>
      <w:rFonts w:ascii="Arial" w:hAnsi="Arial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45BC3"/>
    <w:rPr>
      <w:rFonts w:ascii="Arial" w:hAnsi="Arial"/>
      <w:sz w:val="24"/>
      <w:szCs w:val="22"/>
      <w:lang w:val="x-none" w:eastAsia="en-US"/>
    </w:rPr>
  </w:style>
  <w:style w:type="paragraph" w:styleId="Revize">
    <w:name w:val="Revision"/>
    <w:hidden/>
    <w:uiPriority w:val="99"/>
    <w:semiHidden/>
    <w:rsid w:val="00287677"/>
    <w:rPr>
      <w:sz w:val="24"/>
      <w:szCs w:val="24"/>
    </w:rPr>
  </w:style>
  <w:style w:type="character" w:styleId="Odkaznakoment">
    <w:name w:val="annotation reference"/>
    <w:rsid w:val="002876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87677"/>
  </w:style>
  <w:style w:type="paragraph" w:styleId="Pedmtkomente">
    <w:name w:val="annotation subject"/>
    <w:basedOn w:val="Textkomente"/>
    <w:next w:val="Textkomente"/>
    <w:link w:val="PedmtkomenteChar"/>
    <w:rsid w:val="00287677"/>
    <w:rPr>
      <w:b/>
      <w:bCs/>
    </w:rPr>
  </w:style>
  <w:style w:type="character" w:customStyle="1" w:styleId="PedmtkomenteChar">
    <w:name w:val="Předmět komentáře Char"/>
    <w:link w:val="Pedmtkomente"/>
    <w:rsid w:val="00287677"/>
    <w:rPr>
      <w:b/>
      <w:bCs/>
    </w:rPr>
  </w:style>
  <w:style w:type="paragraph" w:styleId="Textbubliny">
    <w:name w:val="Balloon Text"/>
    <w:basedOn w:val="Normln"/>
    <w:link w:val="TextbublinyChar"/>
    <w:rsid w:val="00192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2FE7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ln"/>
    <w:link w:val="EndNoteBibliographyChar"/>
    <w:rsid w:val="00417603"/>
    <w:pPr>
      <w:spacing w:after="160"/>
      <w:jc w:val="both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417603"/>
    <w:rPr>
      <w:rFonts w:ascii="Calibri" w:eastAsia="Calibri" w:hAnsi="Calibri" w:cs="Calibri"/>
      <w:noProof/>
      <w:sz w:val="22"/>
      <w:szCs w:val="22"/>
      <w:lang w:val="en-US" w:eastAsia="en-US"/>
    </w:rPr>
  </w:style>
  <w:style w:type="paragraph" w:customStyle="1" w:styleId="Default">
    <w:name w:val="Default"/>
    <w:rsid w:val="00A172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d&#345;ich%20Paleta\Local%20Settings\Temporary%20Internet%20Files\Content.IE5\KJ2L45OP\AbstractSamplePri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AbstractSamplePrint</Template>
  <TotalTime>0</TotalTime>
  <Pages>1</Pages>
  <Words>252</Words>
  <Characters>1624</Characters>
  <Application>Microsoft Office Word</Application>
  <DocSecurity>0</DocSecurity>
  <Lines>36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Contribution on New and Interesting Results of our Research</vt:lpstr>
      <vt:lpstr>Contribution on New and Interesting Results of our Research</vt:lpstr>
      <vt:lpstr>Contribution on New and Interesting Results of our Research</vt:lpstr>
    </vt:vector>
  </TitlesOfParts>
  <Company>VŠCHT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on New and Interesting Results of our Research</dc:title>
  <dc:subject/>
  <dc:creator>Oldřich Paleta</dc:creator>
  <cp:keywords/>
  <cp:lastModifiedBy>Jiří Pinkas</cp:lastModifiedBy>
  <cp:revision>2</cp:revision>
  <cp:lastPrinted>2014-04-15T15:13:00Z</cp:lastPrinted>
  <dcterms:created xsi:type="dcterms:W3CDTF">2023-01-08T13:53:00Z</dcterms:created>
  <dcterms:modified xsi:type="dcterms:W3CDTF">2023-01-08T13:53:00Z</dcterms:modified>
</cp:coreProperties>
</file>