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5091A" w14:textId="014F899E" w:rsidR="0004355B" w:rsidRPr="00AE548B" w:rsidRDefault="0056152B" w:rsidP="0004355B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Single particle </w:t>
      </w:r>
      <w:r w:rsidR="0004355B" w:rsidRPr="00AE548B">
        <w:rPr>
          <w:sz w:val="32"/>
          <w:szCs w:val="32"/>
          <w:lang w:val="en-US"/>
        </w:rPr>
        <w:t>inductively coupled plasma mass spectrometry i</w:t>
      </w:r>
      <w:r>
        <w:rPr>
          <w:sz w:val="32"/>
          <w:szCs w:val="32"/>
          <w:lang w:val="en-US"/>
        </w:rPr>
        <w:t>maging of immunochemically labeled spheroid sections</w:t>
      </w:r>
    </w:p>
    <w:p w14:paraId="005AEF4F" w14:textId="7E55F09E" w:rsidR="0004355B" w:rsidRPr="00AE548B" w:rsidRDefault="0004355B" w:rsidP="0004355B">
      <w:pPr>
        <w:jc w:val="center"/>
        <w:rPr>
          <w:rFonts w:ascii="Arial" w:hAnsi="Arial" w:cs="Arial"/>
          <w:sz w:val="18"/>
          <w:szCs w:val="18"/>
          <w:shd w:val="clear" w:color="auto" w:fill="FAF9F8"/>
          <w:vertAlign w:val="superscript"/>
          <w:lang w:val="en-US"/>
        </w:rPr>
      </w:pPr>
      <w:bookmarkStart w:id="0" w:name="_GoBack"/>
      <w:proofErr w:type="spellStart"/>
      <w:r w:rsidRPr="0004355B">
        <w:rPr>
          <w:rFonts w:ascii="Arial" w:hAnsi="Arial" w:cs="Arial"/>
          <w:sz w:val="18"/>
          <w:szCs w:val="18"/>
          <w:u w:val="single"/>
          <w:shd w:val="clear" w:color="auto" w:fill="FAF9F8"/>
          <w:lang w:val="en-US"/>
        </w:rPr>
        <w:t>Svojanovský</w:t>
      </w:r>
      <w:bookmarkEnd w:id="0"/>
      <w:proofErr w:type="spellEnd"/>
      <w:r w:rsidRPr="0004355B">
        <w:rPr>
          <w:rFonts w:ascii="Arial" w:hAnsi="Arial" w:cs="Arial"/>
          <w:sz w:val="18"/>
          <w:szCs w:val="18"/>
          <w:u w:val="single"/>
          <w:shd w:val="clear" w:color="auto" w:fill="FAF9F8"/>
          <w:lang w:val="en-US"/>
        </w:rPr>
        <w:t xml:space="preserve"> V</w:t>
      </w:r>
      <w:r w:rsidRPr="00AE548B">
        <w:rPr>
          <w:rFonts w:ascii="Arial" w:hAnsi="Arial" w:cs="Arial"/>
          <w:sz w:val="18"/>
          <w:szCs w:val="18"/>
          <w:shd w:val="clear" w:color="auto" w:fill="FAF9F8"/>
          <w:lang w:val="en-US"/>
        </w:rPr>
        <w:t xml:space="preserve"> </w:t>
      </w:r>
      <w:r w:rsidRPr="00AE548B">
        <w:rPr>
          <w:rFonts w:ascii="Arial" w:hAnsi="Arial" w:cs="Arial"/>
          <w:sz w:val="18"/>
          <w:szCs w:val="18"/>
          <w:shd w:val="clear" w:color="auto" w:fill="FAF9F8"/>
          <w:vertAlign w:val="superscript"/>
          <w:lang w:val="en-US"/>
        </w:rPr>
        <w:t>1</w:t>
      </w:r>
      <w:r w:rsidRPr="00AE548B">
        <w:rPr>
          <w:rFonts w:ascii="Arial" w:hAnsi="Arial" w:cs="Arial"/>
          <w:sz w:val="18"/>
          <w:szCs w:val="18"/>
          <w:shd w:val="clear" w:color="auto" w:fill="FAF9F8"/>
          <w:lang w:val="en-US"/>
        </w:rPr>
        <w:t xml:space="preserve">, Stiborek M </w:t>
      </w:r>
      <w:r w:rsidRPr="00AE548B">
        <w:rPr>
          <w:rFonts w:ascii="Arial" w:hAnsi="Arial" w:cs="Arial"/>
          <w:sz w:val="18"/>
          <w:szCs w:val="18"/>
          <w:shd w:val="clear" w:color="auto" w:fill="FAF9F8"/>
          <w:vertAlign w:val="superscript"/>
          <w:lang w:val="en-US"/>
        </w:rPr>
        <w:t>1</w:t>
      </w:r>
      <w:r w:rsidRPr="00AE548B">
        <w:rPr>
          <w:rFonts w:ascii="Arial" w:hAnsi="Arial" w:cs="Arial"/>
          <w:sz w:val="18"/>
          <w:szCs w:val="18"/>
          <w:shd w:val="clear" w:color="auto" w:fill="FAF9F8"/>
          <w:lang w:val="en-US"/>
        </w:rPr>
        <w:t xml:space="preserve">, </w:t>
      </w:r>
      <w:proofErr w:type="spellStart"/>
      <w:r w:rsidRPr="00AE548B">
        <w:rPr>
          <w:rFonts w:ascii="Arial" w:hAnsi="Arial" w:cs="Arial"/>
          <w:sz w:val="18"/>
          <w:szCs w:val="18"/>
          <w:shd w:val="clear" w:color="auto" w:fill="FAF9F8"/>
          <w:lang w:val="en-US"/>
        </w:rPr>
        <w:t>Stráník</w:t>
      </w:r>
      <w:proofErr w:type="spellEnd"/>
      <w:r w:rsidRPr="00AE548B">
        <w:rPr>
          <w:rFonts w:ascii="Arial" w:hAnsi="Arial" w:cs="Arial"/>
          <w:sz w:val="18"/>
          <w:szCs w:val="18"/>
          <w:shd w:val="clear" w:color="auto" w:fill="FAF9F8"/>
          <w:lang w:val="en-US"/>
        </w:rPr>
        <w:t xml:space="preserve"> J </w:t>
      </w:r>
      <w:r w:rsidRPr="00AE548B">
        <w:rPr>
          <w:rFonts w:ascii="Arial" w:hAnsi="Arial" w:cs="Arial"/>
          <w:sz w:val="18"/>
          <w:szCs w:val="18"/>
          <w:shd w:val="clear" w:color="auto" w:fill="FAF9F8"/>
          <w:vertAlign w:val="superscript"/>
          <w:lang w:val="en-US"/>
        </w:rPr>
        <w:t>1</w:t>
      </w:r>
      <w:r w:rsidRPr="00AE548B">
        <w:rPr>
          <w:rFonts w:ascii="Arial" w:hAnsi="Arial" w:cs="Arial"/>
          <w:sz w:val="18"/>
          <w:szCs w:val="18"/>
          <w:shd w:val="clear" w:color="auto" w:fill="FAF9F8"/>
          <w:lang w:val="en-US"/>
        </w:rPr>
        <w:t xml:space="preserve">, </w:t>
      </w:r>
      <w:proofErr w:type="spellStart"/>
      <w:r w:rsidRPr="00AE548B">
        <w:rPr>
          <w:rFonts w:ascii="Arial" w:hAnsi="Arial" w:cs="Arial"/>
          <w:sz w:val="18"/>
          <w:szCs w:val="18"/>
          <w:shd w:val="clear" w:color="auto" w:fill="FAF9F8"/>
          <w:lang w:val="en-US"/>
        </w:rPr>
        <w:t>Jindřichová</w:t>
      </w:r>
      <w:proofErr w:type="spellEnd"/>
      <w:r w:rsidRPr="00AE548B">
        <w:rPr>
          <w:rFonts w:ascii="Arial" w:hAnsi="Arial" w:cs="Arial"/>
          <w:sz w:val="18"/>
          <w:szCs w:val="18"/>
          <w:shd w:val="clear" w:color="auto" w:fill="FAF9F8"/>
          <w:lang w:val="en-US"/>
        </w:rPr>
        <w:t xml:space="preserve"> L</w:t>
      </w:r>
      <w:r w:rsidRPr="00AE548B">
        <w:rPr>
          <w:rFonts w:ascii="Arial" w:hAnsi="Arial" w:cs="Arial"/>
          <w:sz w:val="18"/>
          <w:szCs w:val="18"/>
          <w:shd w:val="clear" w:color="auto" w:fill="FAF9F8"/>
          <w:vertAlign w:val="superscript"/>
          <w:lang w:val="en-US"/>
        </w:rPr>
        <w:t>1</w:t>
      </w:r>
      <w:r w:rsidRPr="00AE548B">
        <w:rPr>
          <w:rFonts w:ascii="Arial" w:hAnsi="Arial" w:cs="Arial"/>
          <w:sz w:val="18"/>
          <w:szCs w:val="18"/>
          <w:shd w:val="clear" w:color="auto" w:fill="FAF9F8"/>
          <w:lang w:val="en-US"/>
        </w:rPr>
        <w:t xml:space="preserve">, </w:t>
      </w:r>
      <w:proofErr w:type="spellStart"/>
      <w:r w:rsidRPr="00AE548B">
        <w:rPr>
          <w:rFonts w:ascii="Arial" w:hAnsi="Arial" w:cs="Arial"/>
          <w:sz w:val="18"/>
          <w:szCs w:val="18"/>
          <w:shd w:val="clear" w:color="auto" w:fill="FAF9F8"/>
          <w:lang w:val="en-US"/>
        </w:rPr>
        <w:t>Krásenský</w:t>
      </w:r>
      <w:proofErr w:type="spellEnd"/>
      <w:r w:rsidRPr="00AE548B">
        <w:rPr>
          <w:rFonts w:ascii="Arial" w:hAnsi="Arial" w:cs="Arial"/>
          <w:sz w:val="18"/>
          <w:szCs w:val="18"/>
          <w:shd w:val="clear" w:color="auto" w:fill="FAF9F8"/>
          <w:lang w:val="en-US"/>
        </w:rPr>
        <w:t xml:space="preserve"> P</w:t>
      </w:r>
      <w:r w:rsidR="00F31777">
        <w:rPr>
          <w:rFonts w:ascii="Arial" w:hAnsi="Arial" w:cs="Arial"/>
          <w:sz w:val="18"/>
          <w:szCs w:val="18"/>
          <w:shd w:val="clear" w:color="auto" w:fill="FAF9F8"/>
          <w:lang w:val="en-US"/>
        </w:rPr>
        <w:t xml:space="preserve"> </w:t>
      </w:r>
      <w:r w:rsidRPr="00AE548B">
        <w:rPr>
          <w:rFonts w:ascii="Arial" w:hAnsi="Arial" w:cs="Arial"/>
          <w:sz w:val="18"/>
          <w:szCs w:val="18"/>
          <w:shd w:val="clear" w:color="auto" w:fill="FAF9F8"/>
          <w:vertAlign w:val="superscript"/>
          <w:lang w:val="en-US"/>
        </w:rPr>
        <w:t>1</w:t>
      </w:r>
      <w:r w:rsidRPr="00AE548B">
        <w:rPr>
          <w:rFonts w:ascii="Arial" w:hAnsi="Arial" w:cs="Arial"/>
          <w:sz w:val="18"/>
          <w:szCs w:val="18"/>
          <w:shd w:val="clear" w:color="auto" w:fill="FAF9F8"/>
          <w:lang w:val="en-US"/>
        </w:rPr>
        <w:t>, Kroupa J</w:t>
      </w:r>
      <w:r w:rsidR="00F31777">
        <w:rPr>
          <w:rFonts w:ascii="Arial" w:hAnsi="Arial" w:cs="Arial"/>
          <w:sz w:val="18"/>
          <w:szCs w:val="18"/>
          <w:shd w:val="clear" w:color="auto" w:fill="FAF9F8"/>
          <w:lang w:val="en-US"/>
        </w:rPr>
        <w:t xml:space="preserve"> </w:t>
      </w:r>
      <w:r w:rsidRPr="00AE548B">
        <w:rPr>
          <w:rFonts w:ascii="Arial" w:hAnsi="Arial" w:cs="Arial"/>
          <w:sz w:val="18"/>
          <w:szCs w:val="18"/>
          <w:shd w:val="clear" w:color="auto" w:fill="FAF9F8"/>
          <w:vertAlign w:val="superscript"/>
          <w:lang w:val="en-US"/>
        </w:rPr>
        <w:t>2</w:t>
      </w:r>
      <w:r w:rsidR="00BD1C73">
        <w:rPr>
          <w:rFonts w:ascii="Arial" w:hAnsi="Arial" w:cs="Arial"/>
          <w:sz w:val="18"/>
          <w:szCs w:val="18"/>
          <w:shd w:val="clear" w:color="auto" w:fill="FAF9F8"/>
          <w:lang w:val="en-US"/>
        </w:rPr>
        <w:t xml:space="preserve">, </w:t>
      </w:r>
      <w:proofErr w:type="spellStart"/>
      <w:r w:rsidR="00BD1C73">
        <w:rPr>
          <w:rFonts w:ascii="Arial" w:hAnsi="Arial" w:cs="Arial"/>
          <w:sz w:val="18"/>
          <w:szCs w:val="18"/>
          <w:shd w:val="clear" w:color="auto" w:fill="FAF9F8"/>
          <w:lang w:val="en-US"/>
        </w:rPr>
        <w:t>Houška</w:t>
      </w:r>
      <w:proofErr w:type="spellEnd"/>
      <w:r w:rsidR="00BD1C73">
        <w:rPr>
          <w:rFonts w:ascii="Arial" w:hAnsi="Arial" w:cs="Arial"/>
          <w:sz w:val="18"/>
          <w:szCs w:val="18"/>
          <w:shd w:val="clear" w:color="auto" w:fill="FAF9F8"/>
          <w:lang w:val="en-US"/>
        </w:rPr>
        <w:t xml:space="preserve"> P </w:t>
      </w:r>
      <w:r w:rsidR="00BD1C73">
        <w:rPr>
          <w:rFonts w:ascii="Arial" w:hAnsi="Arial" w:cs="Arial"/>
          <w:sz w:val="18"/>
          <w:szCs w:val="18"/>
          <w:shd w:val="clear" w:color="auto" w:fill="FAF9F8"/>
          <w:vertAlign w:val="superscript"/>
          <w:lang w:val="en-US"/>
        </w:rPr>
        <w:t>2</w:t>
      </w:r>
      <w:r w:rsidRPr="00AE548B">
        <w:rPr>
          <w:rFonts w:ascii="Arial" w:hAnsi="Arial" w:cs="Arial"/>
          <w:sz w:val="18"/>
          <w:szCs w:val="18"/>
          <w:shd w:val="clear" w:color="auto" w:fill="FAF9F8"/>
          <w:lang w:val="en-US"/>
        </w:rPr>
        <w:t>,</w:t>
      </w:r>
      <w:r w:rsidR="00F31777">
        <w:rPr>
          <w:rFonts w:ascii="Arial" w:hAnsi="Arial" w:cs="Arial"/>
          <w:sz w:val="18"/>
          <w:szCs w:val="18"/>
          <w:shd w:val="clear" w:color="auto" w:fill="FAF9F8"/>
          <w:lang w:val="en-US"/>
        </w:rPr>
        <w:t xml:space="preserve"> Barbora P </w:t>
      </w:r>
      <w:r w:rsidR="00F31777" w:rsidRPr="00AE548B">
        <w:rPr>
          <w:rFonts w:ascii="Arial" w:hAnsi="Arial" w:cs="Arial"/>
          <w:sz w:val="18"/>
          <w:szCs w:val="18"/>
          <w:shd w:val="clear" w:color="auto" w:fill="FAF9F8"/>
          <w:vertAlign w:val="superscript"/>
          <w:lang w:val="en-US"/>
        </w:rPr>
        <w:t>1</w:t>
      </w:r>
      <w:r w:rsidR="00F31777">
        <w:rPr>
          <w:rFonts w:ascii="Arial" w:hAnsi="Arial" w:cs="Arial"/>
          <w:sz w:val="18"/>
          <w:szCs w:val="18"/>
          <w:shd w:val="clear" w:color="auto" w:fill="FAF9F8"/>
          <w:lang w:val="en-US"/>
        </w:rPr>
        <w:t xml:space="preserve">, </w:t>
      </w:r>
      <w:proofErr w:type="spellStart"/>
      <w:r w:rsidR="00F31777">
        <w:rPr>
          <w:rFonts w:ascii="Arial" w:hAnsi="Arial" w:cs="Arial"/>
          <w:sz w:val="18"/>
          <w:szCs w:val="18"/>
          <w:shd w:val="clear" w:color="auto" w:fill="FAF9F8"/>
          <w:lang w:val="en-US"/>
        </w:rPr>
        <w:t>Navrátilová</w:t>
      </w:r>
      <w:proofErr w:type="spellEnd"/>
      <w:r w:rsidR="00F31777">
        <w:rPr>
          <w:rFonts w:ascii="Arial" w:hAnsi="Arial" w:cs="Arial"/>
          <w:sz w:val="18"/>
          <w:szCs w:val="18"/>
          <w:shd w:val="clear" w:color="auto" w:fill="FAF9F8"/>
          <w:lang w:val="en-US"/>
        </w:rPr>
        <w:t xml:space="preserve"> J </w:t>
      </w:r>
      <w:r w:rsidR="00F31777" w:rsidRPr="00AE548B">
        <w:rPr>
          <w:rFonts w:ascii="Arial" w:hAnsi="Arial" w:cs="Arial"/>
          <w:sz w:val="18"/>
          <w:szCs w:val="18"/>
          <w:shd w:val="clear" w:color="auto" w:fill="FAF9F8"/>
          <w:vertAlign w:val="superscript"/>
          <w:lang w:val="en-US"/>
        </w:rPr>
        <w:t>1</w:t>
      </w:r>
      <w:r w:rsidR="00F31777">
        <w:rPr>
          <w:rFonts w:ascii="Arial" w:hAnsi="Arial" w:cs="Arial"/>
          <w:sz w:val="18"/>
          <w:szCs w:val="18"/>
          <w:shd w:val="clear" w:color="auto" w:fill="FAF9F8"/>
          <w:lang w:val="en-US"/>
        </w:rPr>
        <w:t>,</w:t>
      </w:r>
      <w:r w:rsidR="00F31777" w:rsidRPr="00F31777">
        <w:rPr>
          <w:rFonts w:ascii="Arial" w:hAnsi="Arial" w:cs="Arial"/>
          <w:sz w:val="18"/>
          <w:szCs w:val="18"/>
          <w:shd w:val="clear" w:color="auto" w:fill="FAF9F8"/>
          <w:lang w:val="en-US"/>
        </w:rPr>
        <w:t xml:space="preserve"> </w:t>
      </w:r>
      <w:proofErr w:type="spellStart"/>
      <w:r w:rsidR="00F31777" w:rsidRPr="00AE548B">
        <w:rPr>
          <w:rFonts w:ascii="Arial" w:hAnsi="Arial" w:cs="Arial"/>
          <w:sz w:val="18"/>
          <w:szCs w:val="18"/>
          <w:shd w:val="clear" w:color="auto" w:fill="FAF9F8"/>
          <w:lang w:val="en-US"/>
        </w:rPr>
        <w:t>Kanický</w:t>
      </w:r>
      <w:proofErr w:type="spellEnd"/>
      <w:r w:rsidR="00F31777" w:rsidRPr="00AE548B">
        <w:rPr>
          <w:rFonts w:ascii="Arial" w:hAnsi="Arial" w:cs="Arial"/>
          <w:sz w:val="18"/>
          <w:szCs w:val="18"/>
          <w:shd w:val="clear" w:color="auto" w:fill="FAF9F8"/>
          <w:lang w:val="en-US"/>
        </w:rPr>
        <w:t xml:space="preserve"> V </w:t>
      </w:r>
      <w:r w:rsidR="00F31777" w:rsidRPr="00AE548B">
        <w:rPr>
          <w:rFonts w:ascii="Arial" w:hAnsi="Arial" w:cs="Arial"/>
          <w:sz w:val="18"/>
          <w:szCs w:val="18"/>
          <w:shd w:val="clear" w:color="auto" w:fill="FAF9F8"/>
          <w:vertAlign w:val="superscript"/>
          <w:lang w:val="en-US"/>
        </w:rPr>
        <w:t>1</w:t>
      </w:r>
      <w:r w:rsidR="00F31777" w:rsidRPr="00AE548B">
        <w:rPr>
          <w:rFonts w:ascii="Arial" w:hAnsi="Arial" w:cs="Arial"/>
          <w:sz w:val="18"/>
          <w:szCs w:val="18"/>
          <w:shd w:val="clear" w:color="auto" w:fill="FAF9F8"/>
          <w:lang w:val="en-US"/>
        </w:rPr>
        <w:t>,</w:t>
      </w:r>
      <w:r w:rsidR="00F31777">
        <w:rPr>
          <w:rFonts w:ascii="Arial" w:hAnsi="Arial" w:cs="Arial"/>
          <w:sz w:val="18"/>
          <w:szCs w:val="18"/>
          <w:shd w:val="clear" w:color="auto" w:fill="FAF9F8"/>
          <w:lang w:val="en-US"/>
        </w:rPr>
        <w:t xml:space="preserve"> </w:t>
      </w:r>
      <w:r w:rsidRPr="00AE548B">
        <w:rPr>
          <w:rFonts w:ascii="Arial" w:hAnsi="Arial" w:cs="Arial"/>
          <w:sz w:val="18"/>
          <w:szCs w:val="18"/>
          <w:shd w:val="clear" w:color="auto" w:fill="FAF9F8"/>
          <w:lang w:val="en-US"/>
        </w:rPr>
        <w:t xml:space="preserve">Preisler J </w:t>
      </w:r>
      <w:r w:rsidRPr="00AE548B">
        <w:rPr>
          <w:rFonts w:ascii="Arial" w:hAnsi="Arial" w:cs="Arial"/>
          <w:sz w:val="18"/>
          <w:szCs w:val="18"/>
          <w:shd w:val="clear" w:color="auto" w:fill="FAF9F8"/>
          <w:vertAlign w:val="superscript"/>
          <w:lang w:val="en-US"/>
        </w:rPr>
        <w:t>1</w:t>
      </w:r>
    </w:p>
    <w:p w14:paraId="3B9B5A67" w14:textId="77777777" w:rsidR="0004355B" w:rsidRPr="00AE548B" w:rsidRDefault="0004355B" w:rsidP="0004355B">
      <w:pPr>
        <w:jc w:val="center"/>
        <w:rPr>
          <w:rFonts w:ascii="Arial" w:hAnsi="Arial" w:cs="Arial"/>
          <w:sz w:val="18"/>
          <w:szCs w:val="18"/>
          <w:shd w:val="clear" w:color="auto" w:fill="FAF9F8"/>
          <w:vertAlign w:val="superscript"/>
          <w:lang w:val="en-US"/>
        </w:rPr>
      </w:pPr>
    </w:p>
    <w:p w14:paraId="51E7FDCE" w14:textId="6DB11BE2" w:rsidR="0004355B" w:rsidRPr="00AE548B" w:rsidRDefault="0004355B" w:rsidP="0004355B">
      <w:pPr>
        <w:pStyle w:val="Bezmezer"/>
        <w:jc w:val="both"/>
        <w:rPr>
          <w:i/>
          <w:iCs/>
          <w:sz w:val="18"/>
          <w:szCs w:val="18"/>
          <w:shd w:val="clear" w:color="auto" w:fill="FAF9F8"/>
          <w:lang w:val="en-US"/>
        </w:rPr>
      </w:pPr>
      <w:r w:rsidRPr="00AE548B">
        <w:rPr>
          <w:i/>
          <w:iCs/>
          <w:sz w:val="18"/>
          <w:szCs w:val="18"/>
          <w:shd w:val="clear" w:color="auto" w:fill="FAF9F8"/>
          <w:lang w:val="en-US"/>
        </w:rPr>
        <w:t xml:space="preserve">1 Faculty of </w:t>
      </w:r>
      <w:r w:rsidR="009B2AFD">
        <w:rPr>
          <w:i/>
          <w:iCs/>
          <w:sz w:val="18"/>
          <w:szCs w:val="18"/>
          <w:shd w:val="clear" w:color="auto" w:fill="FAF9F8"/>
          <w:lang w:val="en-US"/>
        </w:rPr>
        <w:t>S</w:t>
      </w:r>
      <w:r w:rsidRPr="00AE548B">
        <w:rPr>
          <w:i/>
          <w:iCs/>
          <w:sz w:val="18"/>
          <w:szCs w:val="18"/>
          <w:shd w:val="clear" w:color="auto" w:fill="FAF9F8"/>
          <w:lang w:val="en-US"/>
        </w:rPr>
        <w:t xml:space="preserve">cience, </w:t>
      </w:r>
      <w:r w:rsidR="00BD1C73">
        <w:rPr>
          <w:i/>
          <w:iCs/>
          <w:sz w:val="18"/>
          <w:szCs w:val="18"/>
          <w:shd w:val="clear" w:color="auto" w:fill="FAF9F8"/>
          <w:lang w:val="en-US"/>
        </w:rPr>
        <w:t>D</w:t>
      </w:r>
      <w:r w:rsidRPr="00AE548B">
        <w:rPr>
          <w:i/>
          <w:iCs/>
          <w:sz w:val="18"/>
          <w:szCs w:val="18"/>
          <w:shd w:val="clear" w:color="auto" w:fill="FAF9F8"/>
          <w:lang w:val="en-US"/>
        </w:rPr>
        <w:t xml:space="preserve">epartment of </w:t>
      </w:r>
      <w:r w:rsidR="00BD1C73">
        <w:rPr>
          <w:i/>
          <w:iCs/>
          <w:sz w:val="18"/>
          <w:szCs w:val="18"/>
          <w:shd w:val="clear" w:color="auto" w:fill="FAF9F8"/>
          <w:lang w:val="en-US"/>
        </w:rPr>
        <w:t>C</w:t>
      </w:r>
      <w:r w:rsidRPr="00AE548B">
        <w:rPr>
          <w:i/>
          <w:iCs/>
          <w:sz w:val="18"/>
          <w:szCs w:val="18"/>
          <w:shd w:val="clear" w:color="auto" w:fill="FAF9F8"/>
          <w:lang w:val="en-US"/>
        </w:rPr>
        <w:t xml:space="preserve">hemistry, Masaryk University, </w:t>
      </w:r>
      <w:proofErr w:type="spellStart"/>
      <w:r w:rsidRPr="00AE548B">
        <w:rPr>
          <w:i/>
          <w:iCs/>
          <w:sz w:val="18"/>
          <w:szCs w:val="18"/>
          <w:shd w:val="clear" w:color="auto" w:fill="FAF9F8"/>
          <w:lang w:val="en-US"/>
        </w:rPr>
        <w:t>Kamenice</w:t>
      </w:r>
      <w:proofErr w:type="spellEnd"/>
      <w:r w:rsidRPr="00AE548B">
        <w:rPr>
          <w:i/>
          <w:iCs/>
          <w:sz w:val="18"/>
          <w:szCs w:val="18"/>
          <w:shd w:val="clear" w:color="auto" w:fill="FAF9F8"/>
          <w:lang w:val="en-US"/>
        </w:rPr>
        <w:t xml:space="preserve"> 5, 625 00 Brno, Czech Republic</w:t>
      </w:r>
    </w:p>
    <w:p w14:paraId="4C00AEA3" w14:textId="2C96A75C" w:rsidR="0004355B" w:rsidRPr="00AE548B" w:rsidRDefault="0004355B" w:rsidP="0004355B">
      <w:pPr>
        <w:pStyle w:val="Bezmezer"/>
        <w:jc w:val="both"/>
        <w:rPr>
          <w:rStyle w:val="scxp165656380"/>
          <w:rFonts w:cstheme="minorHAnsi"/>
          <w:i/>
          <w:iCs/>
          <w:color w:val="000000"/>
          <w:sz w:val="18"/>
          <w:szCs w:val="18"/>
          <w:shd w:val="clear" w:color="auto" w:fill="EDEBE9"/>
          <w:lang w:val="en-US"/>
        </w:rPr>
      </w:pPr>
      <w:r w:rsidRPr="00AE548B">
        <w:rPr>
          <w:rStyle w:val="normaltextrun"/>
          <w:rFonts w:cstheme="minorHAnsi"/>
          <w:i/>
          <w:iCs/>
          <w:color w:val="000000"/>
          <w:position w:val="2"/>
          <w:sz w:val="18"/>
          <w:szCs w:val="18"/>
          <w:shd w:val="clear" w:color="auto" w:fill="EDEBE9"/>
          <w:lang w:val="en-US"/>
        </w:rPr>
        <w:t xml:space="preserve">2 </w:t>
      </w:r>
      <w:r w:rsidRPr="00AE548B">
        <w:rPr>
          <w:rStyle w:val="normaltextrun"/>
          <w:rFonts w:cstheme="minorHAnsi"/>
          <w:i/>
          <w:iCs/>
          <w:color w:val="000000"/>
          <w:sz w:val="18"/>
          <w:szCs w:val="18"/>
          <w:shd w:val="clear" w:color="auto" w:fill="EDEBE9"/>
          <w:lang w:val="en-US"/>
        </w:rPr>
        <w:t xml:space="preserve">Faculty of </w:t>
      </w:r>
      <w:r w:rsidR="009B2AFD">
        <w:rPr>
          <w:rStyle w:val="normaltextrun"/>
          <w:rFonts w:cstheme="minorHAnsi"/>
          <w:i/>
          <w:iCs/>
          <w:color w:val="000000"/>
          <w:sz w:val="18"/>
          <w:szCs w:val="18"/>
          <w:shd w:val="clear" w:color="auto" w:fill="EDEBE9"/>
          <w:lang w:val="en-US"/>
        </w:rPr>
        <w:t>M</w:t>
      </w:r>
      <w:r w:rsidRPr="00AE548B">
        <w:rPr>
          <w:rStyle w:val="normaltextrun"/>
          <w:rFonts w:cstheme="minorHAnsi"/>
          <w:i/>
          <w:iCs/>
          <w:color w:val="000000"/>
          <w:sz w:val="18"/>
          <w:szCs w:val="18"/>
          <w:shd w:val="clear" w:color="auto" w:fill="EDEBE9"/>
          <w:lang w:val="en-US"/>
        </w:rPr>
        <w:t xml:space="preserve">echanical </w:t>
      </w:r>
      <w:r w:rsidR="009B2AFD">
        <w:rPr>
          <w:rStyle w:val="normaltextrun"/>
          <w:rFonts w:cstheme="minorHAnsi"/>
          <w:i/>
          <w:iCs/>
          <w:color w:val="000000"/>
          <w:sz w:val="18"/>
          <w:szCs w:val="18"/>
          <w:shd w:val="clear" w:color="auto" w:fill="EDEBE9"/>
          <w:lang w:val="en-US"/>
        </w:rPr>
        <w:t>E</w:t>
      </w:r>
      <w:r w:rsidRPr="00AE548B">
        <w:rPr>
          <w:rStyle w:val="normaltextrun"/>
          <w:rFonts w:cstheme="minorHAnsi"/>
          <w:i/>
          <w:iCs/>
          <w:color w:val="000000"/>
          <w:sz w:val="18"/>
          <w:szCs w:val="18"/>
          <w:shd w:val="clear" w:color="auto" w:fill="EDEBE9"/>
          <w:lang w:val="en-US"/>
        </w:rPr>
        <w:t xml:space="preserve">ngineering, Brno University of Technology, </w:t>
      </w:r>
      <w:proofErr w:type="spellStart"/>
      <w:r w:rsidRPr="00AE548B">
        <w:rPr>
          <w:rStyle w:val="normaltextrun"/>
          <w:rFonts w:cstheme="minorHAnsi"/>
          <w:i/>
          <w:iCs/>
          <w:color w:val="000000"/>
          <w:sz w:val="18"/>
          <w:szCs w:val="18"/>
          <w:shd w:val="clear" w:color="auto" w:fill="EDEBE9"/>
          <w:lang w:val="en-US"/>
        </w:rPr>
        <w:t>Technická</w:t>
      </w:r>
      <w:proofErr w:type="spellEnd"/>
      <w:r w:rsidRPr="00AE548B">
        <w:rPr>
          <w:rStyle w:val="normaltextrun"/>
          <w:rFonts w:cstheme="minorHAnsi"/>
          <w:i/>
          <w:iCs/>
          <w:color w:val="000000"/>
          <w:sz w:val="18"/>
          <w:szCs w:val="18"/>
          <w:shd w:val="clear" w:color="auto" w:fill="EDEBE9"/>
          <w:lang w:val="en-US"/>
        </w:rPr>
        <w:t xml:space="preserve"> 2896/2, 616 69 Brno, Czech Republic</w:t>
      </w:r>
      <w:r w:rsidRPr="00AE548B">
        <w:rPr>
          <w:rStyle w:val="scxp165656380"/>
          <w:rFonts w:cstheme="minorHAnsi"/>
          <w:i/>
          <w:iCs/>
          <w:color w:val="000000"/>
          <w:sz w:val="18"/>
          <w:szCs w:val="18"/>
          <w:shd w:val="clear" w:color="auto" w:fill="EDEBE9"/>
          <w:lang w:val="en-US"/>
        </w:rPr>
        <w:t xml:space="preserve"> ​</w:t>
      </w:r>
    </w:p>
    <w:p w14:paraId="51388525" w14:textId="77777777" w:rsidR="0004355B" w:rsidRPr="00AE548B" w:rsidRDefault="0004355B" w:rsidP="0004355B">
      <w:pPr>
        <w:jc w:val="center"/>
        <w:rPr>
          <w:rStyle w:val="scxp165656380"/>
          <w:rFonts w:cstheme="minorHAnsi"/>
          <w:sz w:val="16"/>
          <w:szCs w:val="16"/>
          <w:shd w:val="clear" w:color="auto" w:fill="EDEBE9"/>
          <w:lang w:val="en-US"/>
        </w:rPr>
      </w:pPr>
    </w:p>
    <w:p w14:paraId="0058C5CB" w14:textId="10D75D5B" w:rsidR="0004355B" w:rsidRPr="00AE548B" w:rsidRDefault="0004355B" w:rsidP="0004355B">
      <w:pPr>
        <w:spacing w:line="360" w:lineRule="auto"/>
        <w:jc w:val="both"/>
        <w:rPr>
          <w:rFonts w:cstheme="minorHAnsi"/>
          <w:sz w:val="20"/>
          <w:szCs w:val="20"/>
          <w:shd w:val="clear" w:color="auto" w:fill="EDEBE9"/>
          <w:lang w:val="en-US"/>
        </w:rPr>
      </w:pPr>
      <w:r w:rsidRPr="00AE548B">
        <w:rPr>
          <w:rFonts w:cstheme="minorHAnsi"/>
          <w:sz w:val="20"/>
          <w:szCs w:val="20"/>
          <w:shd w:val="clear" w:color="auto" w:fill="EDEBE9"/>
          <w:lang w:val="en-US"/>
        </w:rPr>
        <w:t xml:space="preserve">Spheroids are one of the 3D biological models whose arrangement of proliferating and </w:t>
      </w:r>
      <w:r w:rsidR="00A70A2D">
        <w:rPr>
          <w:rFonts w:cstheme="minorHAnsi"/>
          <w:sz w:val="20"/>
          <w:szCs w:val="20"/>
          <w:shd w:val="clear" w:color="auto" w:fill="EDEBE9"/>
          <w:lang w:val="en-US"/>
        </w:rPr>
        <w:t>necrotic</w:t>
      </w:r>
      <w:r w:rsidRPr="00AE548B">
        <w:rPr>
          <w:rFonts w:cstheme="minorHAnsi"/>
          <w:sz w:val="20"/>
          <w:szCs w:val="20"/>
          <w:shd w:val="clear" w:color="auto" w:fill="EDEBE9"/>
          <w:lang w:val="en-US"/>
        </w:rPr>
        <w:t xml:space="preserve"> cells resembles the tumor microenvironment. One of the markers of proliferation is Ki-67 protein, which is expressed by cells in the active phase of the cell cycle. Immunohistochemical labeling with a primary antibody and a fluorophore-labeled secondary antibody followed by fluorescence microscopy analysis is commonly used for two- and three-dimensional imaging of the target protein in spheroid sections. </w:t>
      </w:r>
    </w:p>
    <w:p w14:paraId="453805D6" w14:textId="0D129560" w:rsidR="000552F5" w:rsidRPr="00F23B55" w:rsidRDefault="00B031DB" w:rsidP="00F23B55">
      <w:pPr>
        <w:spacing w:line="360" w:lineRule="auto"/>
        <w:rPr>
          <w:rFonts w:cstheme="minorHAnsi"/>
          <w:sz w:val="20"/>
          <w:szCs w:val="20"/>
          <w:shd w:val="clear" w:color="auto" w:fill="EDEBE9"/>
          <w:lang w:val="en-US"/>
        </w:rPr>
      </w:pPr>
      <w:r>
        <w:rPr>
          <w:rFonts w:cstheme="minorHAnsi"/>
          <w:sz w:val="20"/>
          <w:szCs w:val="20"/>
          <w:shd w:val="clear" w:color="auto" w:fill="EDEBE9"/>
          <w:lang w:val="en-US"/>
        </w:rPr>
        <w:t>W</w:t>
      </w:r>
      <w:r w:rsidRPr="00B031DB">
        <w:rPr>
          <w:rFonts w:cstheme="minorHAnsi"/>
          <w:sz w:val="20"/>
          <w:szCs w:val="20"/>
          <w:shd w:val="clear" w:color="auto" w:fill="EDEBE9"/>
          <w:lang w:val="en-US"/>
        </w:rPr>
        <w:t xml:space="preserve">e have successfully </w:t>
      </w:r>
      <w:r>
        <w:rPr>
          <w:rFonts w:cstheme="minorHAnsi"/>
          <w:sz w:val="20"/>
          <w:szCs w:val="20"/>
          <w:shd w:val="clear" w:color="auto" w:fill="EDEBE9"/>
          <w:lang w:val="en-US"/>
        </w:rPr>
        <w:t>switched from fluorophore labeling</w:t>
      </w:r>
      <w:r w:rsidR="00B87E43">
        <w:rPr>
          <w:rFonts w:cstheme="minorHAnsi"/>
          <w:sz w:val="20"/>
          <w:szCs w:val="20"/>
          <w:shd w:val="clear" w:color="auto" w:fill="EDEBE9"/>
          <w:lang w:val="en-US"/>
        </w:rPr>
        <w:t xml:space="preserve"> of KI-67</w:t>
      </w:r>
      <w:r>
        <w:rPr>
          <w:rFonts w:cstheme="minorHAnsi"/>
          <w:sz w:val="20"/>
          <w:szCs w:val="20"/>
          <w:shd w:val="clear" w:color="auto" w:fill="EDEBE9"/>
          <w:lang w:val="en-US"/>
        </w:rPr>
        <w:t xml:space="preserve"> to nanoparticle labeling</w:t>
      </w:r>
      <w:r w:rsidR="00B07D60">
        <w:rPr>
          <w:rFonts w:cstheme="minorHAnsi"/>
          <w:sz w:val="20"/>
          <w:szCs w:val="20"/>
          <w:shd w:val="clear" w:color="auto" w:fill="EDEBE9"/>
          <w:lang w:val="en-US"/>
        </w:rPr>
        <w:t xml:space="preserve"> combined with </w:t>
      </w:r>
      <w:r w:rsidR="00B87E43">
        <w:rPr>
          <w:rFonts w:cstheme="minorHAnsi"/>
          <w:sz w:val="20"/>
          <w:szCs w:val="20"/>
          <w:shd w:val="clear" w:color="auto" w:fill="EDEBE9"/>
          <w:lang w:val="en-US"/>
        </w:rPr>
        <w:br/>
      </w:r>
      <w:r w:rsidR="00B07D60">
        <w:rPr>
          <w:rFonts w:cstheme="minorHAnsi"/>
          <w:sz w:val="20"/>
          <w:szCs w:val="20"/>
          <w:shd w:val="clear" w:color="auto" w:fill="EDEBE9"/>
          <w:lang w:val="en-US"/>
        </w:rPr>
        <w:t>LA ICP MS</w:t>
      </w:r>
      <w:r>
        <w:rPr>
          <w:rFonts w:cstheme="minorHAnsi"/>
          <w:sz w:val="20"/>
          <w:szCs w:val="20"/>
          <w:shd w:val="clear" w:color="auto" w:fill="EDEBE9"/>
          <w:lang w:val="en-US"/>
        </w:rPr>
        <w:t>.</w:t>
      </w:r>
      <w:r w:rsidR="0004355B" w:rsidRPr="00AE548B">
        <w:rPr>
          <w:rFonts w:cstheme="minorHAnsi"/>
          <w:sz w:val="20"/>
          <w:szCs w:val="20"/>
          <w:shd w:val="clear" w:color="auto" w:fill="EDEBE9"/>
          <w:lang w:val="en-US"/>
        </w:rPr>
        <w:t xml:space="preserve"> </w:t>
      </w:r>
      <w:r w:rsidR="00BC1C14">
        <w:rPr>
          <w:rFonts w:cstheme="minorHAnsi"/>
          <w:sz w:val="20"/>
          <w:szCs w:val="20"/>
          <w:shd w:val="clear" w:color="auto" w:fill="EDEBE9"/>
          <w:lang w:val="en-US"/>
        </w:rPr>
        <w:t>Recently</w:t>
      </w:r>
      <w:r w:rsidR="00266A7C">
        <w:rPr>
          <w:rFonts w:cstheme="minorHAnsi"/>
          <w:sz w:val="20"/>
          <w:szCs w:val="20"/>
          <w:shd w:val="clear" w:color="auto" w:fill="EDEBE9"/>
          <w:lang w:val="en-US"/>
        </w:rPr>
        <w:t>,</w:t>
      </w:r>
      <w:r w:rsidR="00B9390E">
        <w:rPr>
          <w:rFonts w:cstheme="minorHAnsi"/>
          <w:sz w:val="20"/>
          <w:szCs w:val="20"/>
          <w:shd w:val="clear" w:color="auto" w:fill="EDEBE9"/>
          <w:lang w:val="en-US"/>
        </w:rPr>
        <w:t xml:space="preserve"> </w:t>
      </w:r>
      <w:r>
        <w:rPr>
          <w:rFonts w:cstheme="minorHAnsi"/>
          <w:sz w:val="20"/>
          <w:szCs w:val="20"/>
          <w:shd w:val="clear" w:color="auto" w:fill="EDEBE9"/>
          <w:lang w:val="en-US"/>
        </w:rPr>
        <w:t>gold nanoparticles</w:t>
      </w:r>
      <w:r w:rsidR="00813B93">
        <w:rPr>
          <w:rFonts w:cstheme="minorHAnsi"/>
          <w:sz w:val="20"/>
          <w:szCs w:val="20"/>
          <w:shd w:val="clear" w:color="auto" w:fill="EDEBE9"/>
          <w:lang w:val="en-US"/>
        </w:rPr>
        <w:t xml:space="preserve"> were used as</w:t>
      </w:r>
      <w:r w:rsidR="00862286">
        <w:rPr>
          <w:rFonts w:cstheme="minorHAnsi"/>
          <w:sz w:val="20"/>
          <w:szCs w:val="20"/>
          <w:shd w:val="clear" w:color="auto" w:fill="EDEBE9"/>
          <w:lang w:val="en-US"/>
        </w:rPr>
        <w:t xml:space="preserve"> very</w:t>
      </w:r>
      <w:r w:rsidR="00813B93">
        <w:rPr>
          <w:rFonts w:cstheme="minorHAnsi"/>
          <w:sz w:val="20"/>
          <w:szCs w:val="20"/>
          <w:shd w:val="clear" w:color="auto" w:fill="EDEBE9"/>
          <w:lang w:val="en-US"/>
        </w:rPr>
        <w:t xml:space="preserve"> </w:t>
      </w:r>
      <w:r w:rsidR="00862286">
        <w:rPr>
          <w:rFonts w:cstheme="minorHAnsi"/>
          <w:sz w:val="20"/>
          <w:szCs w:val="20"/>
          <w:shd w:val="clear" w:color="auto" w:fill="EDEBE9"/>
          <w:lang w:val="en-US"/>
        </w:rPr>
        <w:t>sensitive immunochemical tags in conventional UV laser ablation ICP MSI.</w:t>
      </w:r>
      <w:r w:rsidR="00BC1C14">
        <w:rPr>
          <w:rFonts w:cstheme="minorHAnsi"/>
          <w:sz w:val="20"/>
          <w:szCs w:val="20"/>
          <w:shd w:val="clear" w:color="auto" w:fill="EDEBE9"/>
          <w:vertAlign w:val="superscript"/>
          <w:lang w:val="en-US"/>
        </w:rPr>
        <w:t>1</w:t>
      </w:r>
      <w:r w:rsidR="00B9390E">
        <w:rPr>
          <w:rFonts w:cstheme="minorHAnsi"/>
          <w:sz w:val="20"/>
          <w:szCs w:val="20"/>
          <w:shd w:val="clear" w:color="auto" w:fill="EDEBE9"/>
          <w:lang w:val="en-US"/>
        </w:rPr>
        <w:t xml:space="preserve"> In our approach 20-nm gold n</w:t>
      </w:r>
      <w:r w:rsidR="00867180" w:rsidRPr="00867180">
        <w:rPr>
          <w:rFonts w:cstheme="minorHAnsi"/>
          <w:sz w:val="20"/>
          <w:szCs w:val="20"/>
          <w:shd w:val="clear" w:color="auto" w:fill="EDEBE9"/>
          <w:lang w:val="en-US"/>
        </w:rPr>
        <w:t>anoparticles</w:t>
      </w:r>
      <w:r w:rsidR="00B9390E">
        <w:rPr>
          <w:rFonts w:cstheme="minorHAnsi"/>
          <w:sz w:val="20"/>
          <w:szCs w:val="20"/>
          <w:shd w:val="clear" w:color="auto" w:fill="EDEBE9"/>
          <w:lang w:val="en-US"/>
        </w:rPr>
        <w:t xml:space="preserve"> tags</w:t>
      </w:r>
      <w:r w:rsidR="00867180" w:rsidRPr="00867180">
        <w:rPr>
          <w:rFonts w:cstheme="minorHAnsi"/>
          <w:sz w:val="20"/>
          <w:szCs w:val="20"/>
          <w:shd w:val="clear" w:color="auto" w:fill="EDEBE9"/>
          <w:lang w:val="en-US"/>
        </w:rPr>
        <w:t xml:space="preserve"> were desorbed from the </w:t>
      </w:r>
      <w:r w:rsidR="00B43B75">
        <w:rPr>
          <w:rFonts w:cstheme="minorHAnsi"/>
          <w:sz w:val="20"/>
          <w:szCs w:val="20"/>
          <w:shd w:val="clear" w:color="auto" w:fill="EDEBE9"/>
          <w:lang w:val="en-US"/>
        </w:rPr>
        <w:t>spheroid section</w:t>
      </w:r>
      <w:r w:rsidR="00867180" w:rsidRPr="00867180">
        <w:rPr>
          <w:rFonts w:cstheme="minorHAnsi"/>
          <w:sz w:val="20"/>
          <w:szCs w:val="20"/>
          <w:shd w:val="clear" w:color="auto" w:fill="EDEBE9"/>
          <w:lang w:val="en-US"/>
        </w:rPr>
        <w:t xml:space="preserve"> with 2940 nm</w:t>
      </w:r>
      <w:r w:rsidR="00867180">
        <w:rPr>
          <w:rFonts w:cstheme="minorHAnsi"/>
          <w:sz w:val="20"/>
          <w:szCs w:val="20"/>
          <w:shd w:val="clear" w:color="auto" w:fill="EDEBE9"/>
          <w:lang w:val="en-US"/>
        </w:rPr>
        <w:t xml:space="preserve"> laser</w:t>
      </w:r>
      <w:r w:rsidR="00640E18">
        <w:rPr>
          <w:rFonts w:cstheme="minorHAnsi"/>
          <w:sz w:val="20"/>
          <w:szCs w:val="20"/>
          <w:shd w:val="clear" w:color="auto" w:fill="EDEBE9"/>
          <w:lang w:val="en-US"/>
        </w:rPr>
        <w:t xml:space="preserve"> ablation system</w:t>
      </w:r>
      <w:r w:rsidR="00867180" w:rsidRPr="00867180">
        <w:rPr>
          <w:rFonts w:cstheme="minorHAnsi"/>
          <w:sz w:val="20"/>
          <w:szCs w:val="20"/>
          <w:shd w:val="clear" w:color="auto" w:fill="EDEBE9"/>
          <w:lang w:val="en-US"/>
        </w:rPr>
        <w:t>.</w:t>
      </w:r>
      <w:r w:rsidR="00ED684B">
        <w:rPr>
          <w:rFonts w:cstheme="minorHAnsi"/>
          <w:sz w:val="20"/>
          <w:szCs w:val="20"/>
          <w:shd w:val="clear" w:color="auto" w:fill="EDEBE9"/>
          <w:lang w:val="en-US"/>
        </w:rPr>
        <w:t xml:space="preserve"> </w:t>
      </w:r>
      <w:r w:rsidR="00862286">
        <w:rPr>
          <w:rFonts w:cstheme="minorHAnsi"/>
          <w:sz w:val="20"/>
          <w:szCs w:val="20"/>
          <w:shd w:val="clear" w:color="auto" w:fill="EDEBE9"/>
          <w:lang w:val="en-US"/>
        </w:rPr>
        <w:t xml:space="preserve">In comparison to UV, IR laser </w:t>
      </w:r>
      <w:r w:rsidR="009170BF" w:rsidRPr="009170BF">
        <w:rPr>
          <w:rFonts w:cstheme="minorHAnsi"/>
          <w:sz w:val="20"/>
          <w:szCs w:val="20"/>
          <w:shd w:val="clear" w:color="auto" w:fill="EDEBE9"/>
          <w:lang w:val="en-US"/>
        </w:rPr>
        <w:t>allows tissue ablation and desorption of intact nanoparticle tags,</w:t>
      </w:r>
      <w:r w:rsidR="00B43B75">
        <w:rPr>
          <w:rFonts w:cstheme="minorHAnsi"/>
          <w:sz w:val="20"/>
          <w:szCs w:val="20"/>
          <w:shd w:val="clear" w:color="auto" w:fill="EDEBE9"/>
          <w:lang w:val="en-US"/>
        </w:rPr>
        <w:t xml:space="preserve"> allowing</w:t>
      </w:r>
      <w:r w:rsidR="009170BF" w:rsidRPr="009170BF">
        <w:rPr>
          <w:rFonts w:cstheme="minorHAnsi"/>
          <w:sz w:val="20"/>
          <w:szCs w:val="20"/>
          <w:shd w:val="clear" w:color="auto" w:fill="EDEBE9"/>
          <w:lang w:val="en-US"/>
        </w:rPr>
        <w:t xml:space="preserve"> </w:t>
      </w:r>
      <w:r w:rsidR="009170BF">
        <w:rPr>
          <w:rFonts w:cstheme="minorHAnsi"/>
          <w:sz w:val="20"/>
          <w:szCs w:val="20"/>
          <w:shd w:val="clear" w:color="auto" w:fill="EDEBE9"/>
          <w:lang w:val="en-US"/>
        </w:rPr>
        <w:t xml:space="preserve">their </w:t>
      </w:r>
      <w:r w:rsidR="009170BF" w:rsidRPr="009170BF">
        <w:rPr>
          <w:rFonts w:cstheme="minorHAnsi"/>
          <w:sz w:val="20"/>
          <w:szCs w:val="20"/>
          <w:shd w:val="clear" w:color="auto" w:fill="EDEBE9"/>
          <w:lang w:val="en-US"/>
        </w:rPr>
        <w:t>precise</w:t>
      </w:r>
      <w:r w:rsidR="009170BF">
        <w:rPr>
          <w:rFonts w:cstheme="minorHAnsi"/>
          <w:sz w:val="20"/>
          <w:szCs w:val="20"/>
          <w:shd w:val="clear" w:color="auto" w:fill="EDEBE9"/>
          <w:lang w:val="en-US"/>
        </w:rPr>
        <w:t xml:space="preserve"> </w:t>
      </w:r>
      <w:r w:rsidR="009170BF" w:rsidRPr="009170BF">
        <w:rPr>
          <w:rFonts w:cstheme="minorHAnsi"/>
          <w:sz w:val="20"/>
          <w:szCs w:val="20"/>
          <w:shd w:val="clear" w:color="auto" w:fill="EDEBE9"/>
          <w:lang w:val="en-US"/>
        </w:rPr>
        <w:t>counting</w:t>
      </w:r>
      <w:r w:rsidR="00B43B75">
        <w:rPr>
          <w:rFonts w:cstheme="minorHAnsi"/>
          <w:sz w:val="20"/>
          <w:szCs w:val="20"/>
          <w:shd w:val="clear" w:color="auto" w:fill="EDEBE9"/>
          <w:lang w:val="en-US"/>
        </w:rPr>
        <w:t xml:space="preserve"> leading to</w:t>
      </w:r>
      <w:r w:rsidR="009170BF">
        <w:rPr>
          <w:rFonts w:cstheme="minorHAnsi"/>
          <w:sz w:val="20"/>
          <w:szCs w:val="20"/>
          <w:shd w:val="clear" w:color="auto" w:fill="EDEBE9"/>
          <w:lang w:val="en-US"/>
        </w:rPr>
        <w:t xml:space="preserve"> high sensitivity.</w:t>
      </w:r>
      <w:r w:rsidR="008B75D1">
        <w:rPr>
          <w:rFonts w:cstheme="minorHAnsi"/>
          <w:sz w:val="20"/>
          <w:szCs w:val="20"/>
          <w:shd w:val="clear" w:color="auto" w:fill="EDEBE9"/>
          <w:lang w:val="en-US"/>
        </w:rPr>
        <w:t xml:space="preserve"> </w:t>
      </w:r>
      <w:r w:rsidR="008B5140">
        <w:rPr>
          <w:rFonts w:cstheme="minorHAnsi"/>
          <w:sz w:val="20"/>
          <w:szCs w:val="20"/>
          <w:shd w:val="clear" w:color="auto" w:fill="EDEBE9"/>
          <w:lang w:val="en-US"/>
        </w:rPr>
        <w:t xml:space="preserve">Finally, our technique </w:t>
      </w:r>
      <w:r w:rsidR="00B43B75">
        <w:rPr>
          <w:rFonts w:cstheme="minorHAnsi"/>
          <w:sz w:val="20"/>
          <w:szCs w:val="20"/>
          <w:shd w:val="clear" w:color="auto" w:fill="EDEBE9"/>
          <w:lang w:val="en-US"/>
        </w:rPr>
        <w:t>is</w:t>
      </w:r>
      <w:r w:rsidR="008B5140">
        <w:rPr>
          <w:rFonts w:cstheme="minorHAnsi"/>
          <w:sz w:val="20"/>
          <w:szCs w:val="20"/>
          <w:shd w:val="clear" w:color="auto" w:fill="EDEBE9"/>
          <w:lang w:val="en-US"/>
        </w:rPr>
        <w:t xml:space="preserve"> compar</w:t>
      </w:r>
      <w:r w:rsidR="00B43B75">
        <w:rPr>
          <w:rFonts w:cstheme="minorHAnsi"/>
          <w:sz w:val="20"/>
          <w:szCs w:val="20"/>
          <w:shd w:val="clear" w:color="auto" w:fill="EDEBE9"/>
          <w:lang w:val="en-US"/>
        </w:rPr>
        <w:t xml:space="preserve">ed to </w:t>
      </w:r>
      <w:r w:rsidR="008B5140">
        <w:rPr>
          <w:rFonts w:cstheme="minorHAnsi"/>
          <w:sz w:val="20"/>
          <w:szCs w:val="20"/>
          <w:shd w:val="clear" w:color="auto" w:fill="EDEBE9"/>
          <w:lang w:val="en-US"/>
        </w:rPr>
        <w:t>mainstream imaging techniques such as confocal fluorescence microscopy or UV LA ICP MS</w:t>
      </w:r>
      <w:r w:rsidR="00A4018A">
        <w:rPr>
          <w:rFonts w:cstheme="minorHAnsi"/>
          <w:sz w:val="20"/>
          <w:szCs w:val="20"/>
          <w:shd w:val="clear" w:color="auto" w:fill="EDEBE9"/>
          <w:lang w:val="en-US"/>
        </w:rPr>
        <w:t>.</w:t>
      </w:r>
    </w:p>
    <w:p w14:paraId="6E5DF35D" w14:textId="64B66B1C" w:rsidR="0004355B" w:rsidRPr="00AE548B" w:rsidRDefault="0004355B" w:rsidP="0004355B">
      <w:pPr>
        <w:spacing w:line="360" w:lineRule="auto"/>
        <w:jc w:val="both"/>
        <w:rPr>
          <w:rFonts w:cstheme="minorHAnsi"/>
          <w:sz w:val="16"/>
          <w:szCs w:val="16"/>
          <w:shd w:val="clear" w:color="auto" w:fill="EDEBE9"/>
          <w:lang w:val="en-US"/>
        </w:rPr>
      </w:pPr>
      <w:r w:rsidRPr="00AE548B">
        <w:rPr>
          <w:rFonts w:cstheme="minorHAnsi"/>
          <w:b/>
          <w:bCs/>
          <w:shd w:val="clear" w:color="auto" w:fill="EDEBE9"/>
          <w:lang w:val="en-US"/>
        </w:rPr>
        <w:t>Keywords:</w:t>
      </w:r>
      <w:r w:rsidRPr="00AE548B">
        <w:rPr>
          <w:rFonts w:cstheme="minorHAnsi"/>
          <w:b/>
          <w:bCs/>
          <w:sz w:val="16"/>
          <w:szCs w:val="16"/>
          <w:shd w:val="clear" w:color="auto" w:fill="EDEBE9"/>
          <w:lang w:val="en-US"/>
        </w:rPr>
        <w:t xml:space="preserve"> </w:t>
      </w:r>
      <w:r w:rsidRPr="00AE548B">
        <w:rPr>
          <w:rFonts w:cstheme="minorHAnsi"/>
          <w:sz w:val="20"/>
          <w:szCs w:val="20"/>
          <w:shd w:val="clear" w:color="auto" w:fill="EDEBE9"/>
          <w:lang w:val="en-US"/>
        </w:rPr>
        <w:t>imaging, nanoparticle, single particle, SP ICP MS,</w:t>
      </w:r>
      <w:r w:rsidR="00B1637C">
        <w:rPr>
          <w:rFonts w:cstheme="minorHAnsi"/>
          <w:sz w:val="20"/>
          <w:szCs w:val="20"/>
          <w:shd w:val="clear" w:color="auto" w:fill="EDEBE9"/>
          <w:lang w:val="en-US"/>
        </w:rPr>
        <w:t xml:space="preserve"> LA ICP MS,</w:t>
      </w:r>
      <w:r w:rsidRPr="00AE548B">
        <w:rPr>
          <w:rFonts w:cstheme="minorHAnsi"/>
          <w:sz w:val="20"/>
          <w:szCs w:val="20"/>
          <w:shd w:val="clear" w:color="auto" w:fill="EDEBE9"/>
          <w:lang w:val="en-US"/>
        </w:rPr>
        <w:t xml:space="preserve"> laser ablation</w:t>
      </w:r>
    </w:p>
    <w:p w14:paraId="254E2408" w14:textId="77777777" w:rsidR="0004355B" w:rsidRPr="00AE548B" w:rsidRDefault="0004355B" w:rsidP="0004355B">
      <w:pPr>
        <w:spacing w:line="360" w:lineRule="auto"/>
        <w:jc w:val="both"/>
        <w:rPr>
          <w:rFonts w:cstheme="minorHAnsi"/>
          <w:color w:val="000000"/>
          <w:sz w:val="20"/>
          <w:szCs w:val="20"/>
          <w:shd w:val="clear" w:color="auto" w:fill="EDEBE9"/>
          <w:lang w:val="en-US"/>
        </w:rPr>
      </w:pPr>
    </w:p>
    <w:p w14:paraId="25435FF5" w14:textId="472D4471" w:rsidR="00B9390E" w:rsidRPr="00B9390E" w:rsidRDefault="00B9390E" w:rsidP="0004355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i/>
          <w:iCs/>
          <w:sz w:val="18"/>
          <w:szCs w:val="18"/>
          <w:lang w:val="en-US"/>
        </w:rPr>
      </w:pPr>
      <w:proofErr w:type="spellStart"/>
      <w:r w:rsidRPr="00B9390E">
        <w:rPr>
          <w:rFonts w:cstheme="minorHAnsi"/>
          <w:color w:val="333333"/>
          <w:sz w:val="18"/>
          <w:szCs w:val="18"/>
          <w:shd w:val="clear" w:color="auto" w:fill="FCFCFC"/>
        </w:rPr>
        <w:t>Tvrdonova</w:t>
      </w:r>
      <w:proofErr w:type="spellEnd"/>
      <w:r w:rsidRPr="00B9390E">
        <w:rPr>
          <w:rFonts w:cstheme="minorHAnsi"/>
          <w:color w:val="333333"/>
          <w:sz w:val="18"/>
          <w:szCs w:val="18"/>
          <w:shd w:val="clear" w:color="auto" w:fill="FCFCFC"/>
        </w:rPr>
        <w:t xml:space="preserve">, M., </w:t>
      </w:r>
      <w:proofErr w:type="spellStart"/>
      <w:r w:rsidRPr="00B9390E">
        <w:rPr>
          <w:rFonts w:cstheme="minorHAnsi"/>
          <w:color w:val="333333"/>
          <w:sz w:val="18"/>
          <w:szCs w:val="18"/>
          <w:shd w:val="clear" w:color="auto" w:fill="FCFCFC"/>
        </w:rPr>
        <w:t>Vlcnovska</w:t>
      </w:r>
      <w:proofErr w:type="spellEnd"/>
      <w:r w:rsidRPr="00B9390E">
        <w:rPr>
          <w:rFonts w:cstheme="minorHAnsi"/>
          <w:color w:val="333333"/>
          <w:sz w:val="18"/>
          <w:szCs w:val="18"/>
          <w:shd w:val="clear" w:color="auto" w:fill="FCFCFC"/>
        </w:rPr>
        <w:t xml:space="preserve">, M., </w:t>
      </w:r>
      <w:proofErr w:type="spellStart"/>
      <w:r w:rsidRPr="00B9390E">
        <w:rPr>
          <w:rFonts w:cstheme="minorHAnsi"/>
          <w:color w:val="333333"/>
          <w:sz w:val="18"/>
          <w:szCs w:val="18"/>
          <w:shd w:val="clear" w:color="auto" w:fill="FCFCFC"/>
        </w:rPr>
        <w:t>Vanickova</w:t>
      </w:r>
      <w:proofErr w:type="spellEnd"/>
      <w:r w:rsidRPr="00B9390E">
        <w:rPr>
          <w:rFonts w:cstheme="minorHAnsi"/>
          <w:color w:val="333333"/>
          <w:sz w:val="18"/>
          <w:szCs w:val="18"/>
          <w:shd w:val="clear" w:color="auto" w:fill="FCFCFC"/>
        </w:rPr>
        <w:t>, L.P. </w:t>
      </w:r>
      <w:r w:rsidRPr="00B9390E">
        <w:rPr>
          <w:rFonts w:cstheme="minorHAnsi"/>
          <w:i/>
          <w:iCs/>
          <w:color w:val="333333"/>
          <w:sz w:val="18"/>
          <w:szCs w:val="18"/>
          <w:shd w:val="clear" w:color="auto" w:fill="FCFCFC"/>
        </w:rPr>
        <w:t>et al.</w:t>
      </w:r>
      <w:r w:rsidRPr="00B9390E">
        <w:rPr>
          <w:rFonts w:cstheme="minorHAnsi"/>
          <w:color w:val="333333"/>
          <w:sz w:val="18"/>
          <w:szCs w:val="18"/>
          <w:shd w:val="clear" w:color="auto" w:fill="FCFCFC"/>
        </w:rPr>
        <w:t xml:space="preserve"> Gold </w:t>
      </w:r>
      <w:proofErr w:type="spellStart"/>
      <w:r w:rsidRPr="00B9390E">
        <w:rPr>
          <w:rFonts w:cstheme="minorHAnsi"/>
          <w:color w:val="333333"/>
          <w:sz w:val="18"/>
          <w:szCs w:val="18"/>
          <w:shd w:val="clear" w:color="auto" w:fill="FCFCFC"/>
        </w:rPr>
        <w:t>nanoparticles</w:t>
      </w:r>
      <w:proofErr w:type="spellEnd"/>
      <w:r w:rsidRPr="00B9390E">
        <w:rPr>
          <w:rFonts w:cstheme="minorHAnsi"/>
          <w:color w:val="333333"/>
          <w:sz w:val="18"/>
          <w:szCs w:val="18"/>
          <w:shd w:val="clear" w:color="auto" w:fill="FCFCFC"/>
        </w:rPr>
        <w:t xml:space="preserve"> as </w:t>
      </w:r>
      <w:proofErr w:type="spellStart"/>
      <w:r w:rsidRPr="00B9390E">
        <w:rPr>
          <w:rFonts w:cstheme="minorHAnsi"/>
          <w:color w:val="333333"/>
          <w:sz w:val="18"/>
          <w:szCs w:val="18"/>
          <w:shd w:val="clear" w:color="auto" w:fill="FCFCFC"/>
        </w:rPr>
        <w:t>labels</w:t>
      </w:r>
      <w:proofErr w:type="spellEnd"/>
      <w:r w:rsidRPr="00B9390E">
        <w:rPr>
          <w:rFonts w:cstheme="minorHAnsi"/>
          <w:color w:val="333333"/>
          <w:sz w:val="18"/>
          <w:szCs w:val="18"/>
          <w:shd w:val="clear" w:color="auto" w:fill="FCFCFC"/>
        </w:rPr>
        <w:t xml:space="preserve"> </w:t>
      </w:r>
      <w:proofErr w:type="spellStart"/>
      <w:r w:rsidRPr="00B9390E">
        <w:rPr>
          <w:rFonts w:cstheme="minorHAnsi"/>
          <w:color w:val="333333"/>
          <w:sz w:val="18"/>
          <w:szCs w:val="18"/>
          <w:shd w:val="clear" w:color="auto" w:fill="FCFCFC"/>
        </w:rPr>
        <w:t>for</w:t>
      </w:r>
      <w:proofErr w:type="spellEnd"/>
      <w:r w:rsidRPr="00B9390E">
        <w:rPr>
          <w:rFonts w:cstheme="minorHAnsi"/>
          <w:color w:val="333333"/>
          <w:sz w:val="18"/>
          <w:szCs w:val="18"/>
          <w:shd w:val="clear" w:color="auto" w:fill="FCFCFC"/>
        </w:rPr>
        <w:t xml:space="preserve"> </w:t>
      </w:r>
      <w:proofErr w:type="spellStart"/>
      <w:r w:rsidRPr="00B9390E">
        <w:rPr>
          <w:rFonts w:cstheme="minorHAnsi"/>
          <w:color w:val="333333"/>
          <w:sz w:val="18"/>
          <w:szCs w:val="18"/>
          <w:shd w:val="clear" w:color="auto" w:fill="FCFCFC"/>
        </w:rPr>
        <w:t>immunochemical</w:t>
      </w:r>
      <w:proofErr w:type="spellEnd"/>
      <w:r w:rsidRPr="00B9390E">
        <w:rPr>
          <w:rFonts w:cstheme="minorHAnsi"/>
          <w:color w:val="333333"/>
          <w:sz w:val="18"/>
          <w:szCs w:val="18"/>
          <w:shd w:val="clear" w:color="auto" w:fill="FCFCFC"/>
        </w:rPr>
        <w:t xml:space="preserve"> </w:t>
      </w:r>
      <w:proofErr w:type="spellStart"/>
      <w:r w:rsidRPr="00B9390E">
        <w:rPr>
          <w:rFonts w:cstheme="minorHAnsi"/>
          <w:color w:val="333333"/>
          <w:sz w:val="18"/>
          <w:szCs w:val="18"/>
          <w:shd w:val="clear" w:color="auto" w:fill="FCFCFC"/>
        </w:rPr>
        <w:t>analysis</w:t>
      </w:r>
      <w:proofErr w:type="spellEnd"/>
      <w:r w:rsidRPr="00B9390E">
        <w:rPr>
          <w:rFonts w:cstheme="minorHAnsi"/>
          <w:color w:val="333333"/>
          <w:sz w:val="18"/>
          <w:szCs w:val="18"/>
          <w:shd w:val="clear" w:color="auto" w:fill="FCFCFC"/>
        </w:rPr>
        <w:t xml:space="preserve"> </w:t>
      </w:r>
      <w:proofErr w:type="spellStart"/>
      <w:r w:rsidRPr="00B9390E">
        <w:rPr>
          <w:rFonts w:cstheme="minorHAnsi"/>
          <w:color w:val="333333"/>
          <w:sz w:val="18"/>
          <w:szCs w:val="18"/>
          <w:shd w:val="clear" w:color="auto" w:fill="FCFCFC"/>
        </w:rPr>
        <w:t>using</w:t>
      </w:r>
      <w:proofErr w:type="spellEnd"/>
      <w:r w:rsidRPr="00B9390E">
        <w:rPr>
          <w:rFonts w:cstheme="minorHAnsi"/>
          <w:color w:val="333333"/>
          <w:sz w:val="18"/>
          <w:szCs w:val="18"/>
          <w:shd w:val="clear" w:color="auto" w:fill="FCFCFC"/>
        </w:rPr>
        <w:t xml:space="preserve"> laser </w:t>
      </w:r>
      <w:proofErr w:type="spellStart"/>
      <w:r w:rsidRPr="00B9390E">
        <w:rPr>
          <w:rFonts w:cstheme="minorHAnsi"/>
          <w:color w:val="333333"/>
          <w:sz w:val="18"/>
          <w:szCs w:val="18"/>
          <w:shd w:val="clear" w:color="auto" w:fill="FCFCFC"/>
        </w:rPr>
        <w:t>ablation</w:t>
      </w:r>
      <w:proofErr w:type="spellEnd"/>
      <w:r w:rsidRPr="00B9390E">
        <w:rPr>
          <w:rFonts w:cstheme="minorHAnsi"/>
          <w:color w:val="333333"/>
          <w:sz w:val="18"/>
          <w:szCs w:val="18"/>
          <w:shd w:val="clear" w:color="auto" w:fill="FCFCFC"/>
        </w:rPr>
        <w:t xml:space="preserve"> </w:t>
      </w:r>
      <w:proofErr w:type="spellStart"/>
      <w:r w:rsidRPr="00B9390E">
        <w:rPr>
          <w:rFonts w:cstheme="minorHAnsi"/>
          <w:color w:val="333333"/>
          <w:sz w:val="18"/>
          <w:szCs w:val="18"/>
          <w:shd w:val="clear" w:color="auto" w:fill="FCFCFC"/>
        </w:rPr>
        <w:t>inductively</w:t>
      </w:r>
      <w:proofErr w:type="spellEnd"/>
      <w:r w:rsidRPr="00B9390E">
        <w:rPr>
          <w:rFonts w:cstheme="minorHAnsi"/>
          <w:color w:val="333333"/>
          <w:sz w:val="18"/>
          <w:szCs w:val="18"/>
          <w:shd w:val="clear" w:color="auto" w:fill="FCFCFC"/>
        </w:rPr>
        <w:t xml:space="preserve"> </w:t>
      </w:r>
      <w:proofErr w:type="spellStart"/>
      <w:r w:rsidRPr="00B9390E">
        <w:rPr>
          <w:rFonts w:cstheme="minorHAnsi"/>
          <w:color w:val="333333"/>
          <w:sz w:val="18"/>
          <w:szCs w:val="18"/>
          <w:shd w:val="clear" w:color="auto" w:fill="FCFCFC"/>
        </w:rPr>
        <w:t>coupled</w:t>
      </w:r>
      <w:proofErr w:type="spellEnd"/>
      <w:r w:rsidRPr="00B9390E">
        <w:rPr>
          <w:rFonts w:cstheme="minorHAnsi"/>
          <w:color w:val="333333"/>
          <w:sz w:val="18"/>
          <w:szCs w:val="18"/>
          <w:shd w:val="clear" w:color="auto" w:fill="FCFCFC"/>
        </w:rPr>
        <w:t xml:space="preserve"> plasma </w:t>
      </w:r>
      <w:proofErr w:type="spellStart"/>
      <w:r w:rsidRPr="00B9390E">
        <w:rPr>
          <w:rFonts w:cstheme="minorHAnsi"/>
          <w:color w:val="333333"/>
          <w:sz w:val="18"/>
          <w:szCs w:val="18"/>
          <w:shd w:val="clear" w:color="auto" w:fill="FCFCFC"/>
        </w:rPr>
        <w:t>mass</w:t>
      </w:r>
      <w:proofErr w:type="spellEnd"/>
      <w:r w:rsidRPr="00B9390E">
        <w:rPr>
          <w:rFonts w:cstheme="minorHAnsi"/>
          <w:color w:val="333333"/>
          <w:sz w:val="18"/>
          <w:szCs w:val="18"/>
          <w:shd w:val="clear" w:color="auto" w:fill="FCFCFC"/>
        </w:rPr>
        <w:t xml:space="preserve"> </w:t>
      </w:r>
      <w:proofErr w:type="spellStart"/>
      <w:r w:rsidRPr="00B9390E">
        <w:rPr>
          <w:rFonts w:cstheme="minorHAnsi"/>
          <w:color w:val="333333"/>
          <w:sz w:val="18"/>
          <w:szCs w:val="18"/>
          <w:shd w:val="clear" w:color="auto" w:fill="FCFCFC"/>
        </w:rPr>
        <w:t>spectrometry</w:t>
      </w:r>
      <w:proofErr w:type="spellEnd"/>
      <w:r w:rsidRPr="00B9390E">
        <w:rPr>
          <w:rFonts w:cstheme="minorHAnsi"/>
          <w:color w:val="333333"/>
          <w:sz w:val="18"/>
          <w:szCs w:val="18"/>
          <w:shd w:val="clear" w:color="auto" w:fill="FCFCFC"/>
        </w:rPr>
        <w:t>. </w:t>
      </w:r>
      <w:proofErr w:type="spellStart"/>
      <w:r w:rsidRPr="00B9390E">
        <w:rPr>
          <w:rFonts w:cstheme="minorHAnsi"/>
          <w:i/>
          <w:iCs/>
          <w:color w:val="333333"/>
          <w:sz w:val="18"/>
          <w:szCs w:val="18"/>
          <w:shd w:val="clear" w:color="auto" w:fill="FCFCFC"/>
        </w:rPr>
        <w:t>Anal</w:t>
      </w:r>
      <w:proofErr w:type="spellEnd"/>
      <w:r w:rsidRPr="00B9390E">
        <w:rPr>
          <w:rFonts w:cstheme="minorHAnsi"/>
          <w:i/>
          <w:iCs/>
          <w:color w:val="333333"/>
          <w:sz w:val="18"/>
          <w:szCs w:val="18"/>
          <w:shd w:val="clear" w:color="auto" w:fill="FCFCFC"/>
        </w:rPr>
        <w:t xml:space="preserve"> </w:t>
      </w:r>
      <w:proofErr w:type="spellStart"/>
      <w:r w:rsidRPr="00B9390E">
        <w:rPr>
          <w:rFonts w:cstheme="minorHAnsi"/>
          <w:i/>
          <w:iCs/>
          <w:color w:val="333333"/>
          <w:sz w:val="18"/>
          <w:szCs w:val="18"/>
          <w:shd w:val="clear" w:color="auto" w:fill="FCFCFC"/>
        </w:rPr>
        <w:t>Bioanal</w:t>
      </w:r>
      <w:proofErr w:type="spellEnd"/>
      <w:r w:rsidRPr="00B9390E">
        <w:rPr>
          <w:rFonts w:cstheme="minorHAnsi"/>
          <w:i/>
          <w:iCs/>
          <w:color w:val="333333"/>
          <w:sz w:val="18"/>
          <w:szCs w:val="18"/>
          <w:shd w:val="clear" w:color="auto" w:fill="FCFCFC"/>
        </w:rPr>
        <w:t xml:space="preserve"> </w:t>
      </w:r>
      <w:proofErr w:type="spellStart"/>
      <w:r w:rsidRPr="00B9390E">
        <w:rPr>
          <w:rFonts w:cstheme="minorHAnsi"/>
          <w:i/>
          <w:iCs/>
          <w:color w:val="333333"/>
          <w:sz w:val="18"/>
          <w:szCs w:val="18"/>
          <w:shd w:val="clear" w:color="auto" w:fill="FCFCFC"/>
        </w:rPr>
        <w:t>Chem</w:t>
      </w:r>
      <w:proofErr w:type="spellEnd"/>
      <w:r w:rsidRPr="00B9390E">
        <w:rPr>
          <w:rFonts w:cstheme="minorHAnsi"/>
          <w:color w:val="333333"/>
          <w:sz w:val="18"/>
          <w:szCs w:val="18"/>
          <w:shd w:val="clear" w:color="auto" w:fill="FCFCFC"/>
        </w:rPr>
        <w:t> </w:t>
      </w:r>
      <w:r w:rsidRPr="00B9390E">
        <w:rPr>
          <w:rFonts w:cstheme="minorHAnsi"/>
          <w:b/>
          <w:bCs/>
          <w:color w:val="333333"/>
          <w:sz w:val="18"/>
          <w:szCs w:val="18"/>
          <w:shd w:val="clear" w:color="auto" w:fill="FCFCFC"/>
        </w:rPr>
        <w:t>411</w:t>
      </w:r>
      <w:r w:rsidRPr="00B9390E">
        <w:rPr>
          <w:rFonts w:cstheme="minorHAnsi"/>
          <w:color w:val="333333"/>
          <w:sz w:val="18"/>
          <w:szCs w:val="18"/>
          <w:shd w:val="clear" w:color="auto" w:fill="FCFCFC"/>
        </w:rPr>
        <w:t>, 559–564 (2019).</w:t>
      </w:r>
    </w:p>
    <w:p w14:paraId="1D12C64D" w14:textId="77777777" w:rsidR="0004355B" w:rsidRPr="00B9390E" w:rsidRDefault="0004355B" w:rsidP="0004355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US"/>
        </w:rPr>
      </w:pPr>
    </w:p>
    <w:p w14:paraId="1EFB13D1" w14:textId="77777777" w:rsidR="00E31020" w:rsidRDefault="00E31020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14:paraId="63AFD2AB" w14:textId="77777777" w:rsidR="00E31020" w:rsidRDefault="00E31020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14:paraId="1697ED9A" w14:textId="45CF3C9E" w:rsidR="00A86381" w:rsidRPr="000552F5" w:rsidRDefault="00E31020">
      <w:pPr>
        <w:rPr>
          <w:sz w:val="16"/>
          <w:szCs w:val="16"/>
        </w:rPr>
      </w:pP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The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authors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gratefully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acknowledge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the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financial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support of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the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Czech Science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Foundation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(18-16583S and 21-12262S), Masaryk University, Brno, Czech Republic (MUNI/A/1325/2021),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European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Regional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Development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Fund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Project ENOCH (CZ.02.1.01/0.0/16_019/0000868),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the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project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National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Institute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for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Cancer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Research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(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Programme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EXCELES, ID Project No. LX22NPO5102) -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funded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by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the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European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Union</w:t>
      </w:r>
      <w:r w:rsidR="0078192F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-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Next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Generation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EU, and MEYS CR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infrastructure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project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LM2018127 of CIISB,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Instruct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-CZ Centre of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Instruct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-ERIC EU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consortium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for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the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financial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support of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the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measurements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at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>the</w:t>
      </w:r>
      <w:proofErr w:type="spellEnd"/>
      <w:r w:rsidRPr="000552F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CF CRYO.</w:t>
      </w:r>
    </w:p>
    <w:sectPr w:rsidR="00A86381" w:rsidRPr="00055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B16EC"/>
    <w:multiLevelType w:val="hybridMultilevel"/>
    <w:tmpl w:val="26AE59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5B"/>
    <w:rsid w:val="0004355B"/>
    <w:rsid w:val="000552F5"/>
    <w:rsid w:val="0007438D"/>
    <w:rsid w:val="000A3943"/>
    <w:rsid w:val="000D34E6"/>
    <w:rsid w:val="00146601"/>
    <w:rsid w:val="00156D89"/>
    <w:rsid w:val="001A2B37"/>
    <w:rsid w:val="00266A7C"/>
    <w:rsid w:val="002803E2"/>
    <w:rsid w:val="002E057B"/>
    <w:rsid w:val="002F7C00"/>
    <w:rsid w:val="0030201B"/>
    <w:rsid w:val="003E7F61"/>
    <w:rsid w:val="004E1809"/>
    <w:rsid w:val="0056152B"/>
    <w:rsid w:val="00640E18"/>
    <w:rsid w:val="00714C4E"/>
    <w:rsid w:val="00727FD5"/>
    <w:rsid w:val="0078192F"/>
    <w:rsid w:val="00792714"/>
    <w:rsid w:val="007D138F"/>
    <w:rsid w:val="00813B93"/>
    <w:rsid w:val="00862286"/>
    <w:rsid w:val="00867180"/>
    <w:rsid w:val="008B17B3"/>
    <w:rsid w:val="008B5140"/>
    <w:rsid w:val="008B75D1"/>
    <w:rsid w:val="008C0636"/>
    <w:rsid w:val="009170BF"/>
    <w:rsid w:val="009B2AFD"/>
    <w:rsid w:val="00A4018A"/>
    <w:rsid w:val="00A70A2D"/>
    <w:rsid w:val="00A80401"/>
    <w:rsid w:val="00A86381"/>
    <w:rsid w:val="00B031DB"/>
    <w:rsid w:val="00B07D60"/>
    <w:rsid w:val="00B1637C"/>
    <w:rsid w:val="00B34C4A"/>
    <w:rsid w:val="00B43B75"/>
    <w:rsid w:val="00B87E43"/>
    <w:rsid w:val="00B9390E"/>
    <w:rsid w:val="00BC1C14"/>
    <w:rsid w:val="00BD1C73"/>
    <w:rsid w:val="00CE40D9"/>
    <w:rsid w:val="00D77CF7"/>
    <w:rsid w:val="00D96061"/>
    <w:rsid w:val="00DA7DC2"/>
    <w:rsid w:val="00E31020"/>
    <w:rsid w:val="00ED29B8"/>
    <w:rsid w:val="00ED684B"/>
    <w:rsid w:val="00F23B55"/>
    <w:rsid w:val="00F31777"/>
    <w:rsid w:val="00F74572"/>
    <w:rsid w:val="00FB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4A26"/>
  <w15:chartTrackingRefBased/>
  <w15:docId w15:val="{A199B7C0-6C4B-4DA9-96BB-F13AC1B1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5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04355B"/>
  </w:style>
  <w:style w:type="character" w:customStyle="1" w:styleId="scxp165656380">
    <w:name w:val="scxp165656380"/>
    <w:basedOn w:val="Standardnpsmoodstavce"/>
    <w:rsid w:val="0004355B"/>
  </w:style>
  <w:style w:type="paragraph" w:customStyle="1" w:styleId="paragraph">
    <w:name w:val="paragraph"/>
    <w:basedOn w:val="Normln"/>
    <w:rsid w:val="0004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04355B"/>
  </w:style>
  <w:style w:type="paragraph" w:styleId="Odstavecseseznamem">
    <w:name w:val="List Paragraph"/>
    <w:basedOn w:val="Normln"/>
    <w:uiPriority w:val="34"/>
    <w:qFormat/>
    <w:rsid w:val="0004355B"/>
    <w:pPr>
      <w:ind w:left="720"/>
      <w:contextualSpacing/>
    </w:pPr>
  </w:style>
  <w:style w:type="paragraph" w:styleId="Bezmezer">
    <w:name w:val="No Spacing"/>
    <w:uiPriority w:val="1"/>
    <w:qFormat/>
    <w:rsid w:val="000435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2162</Characters>
  <Application>Microsoft Office Word</Application>
  <DocSecurity>0</DocSecurity>
  <Lines>31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Vilém Svojanovský</dc:creator>
  <cp:keywords/>
  <dc:description/>
  <cp:lastModifiedBy>Jiří Pinkas</cp:lastModifiedBy>
  <cp:revision>2</cp:revision>
  <dcterms:created xsi:type="dcterms:W3CDTF">2023-01-02T12:52:00Z</dcterms:created>
  <dcterms:modified xsi:type="dcterms:W3CDTF">2023-01-02T12:52:00Z</dcterms:modified>
</cp:coreProperties>
</file>