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D3" w:rsidRDefault="0092680C" w:rsidP="009315C0">
      <w:pPr>
        <w:jc w:val="both"/>
        <w:rPr>
          <w:b/>
          <w:sz w:val="32"/>
          <w:szCs w:val="32"/>
          <w:lang w:val="en-GB"/>
        </w:rPr>
      </w:pPr>
      <w:r>
        <w:rPr>
          <w:b/>
          <w:sz w:val="32"/>
          <w:szCs w:val="32"/>
          <w:lang w:val="en-GB"/>
        </w:rPr>
        <w:t xml:space="preserve">Setting Up </w:t>
      </w:r>
      <w:r w:rsidR="00550CFE">
        <w:rPr>
          <w:b/>
          <w:sz w:val="32"/>
          <w:szCs w:val="32"/>
          <w:lang w:val="en-GB"/>
        </w:rPr>
        <w:t xml:space="preserve">A New </w:t>
      </w:r>
      <w:r w:rsidR="00070105">
        <w:rPr>
          <w:b/>
          <w:sz w:val="32"/>
          <w:szCs w:val="32"/>
          <w:lang w:val="en-GB"/>
        </w:rPr>
        <w:t>Medical</w:t>
      </w:r>
      <w:r w:rsidR="005E2A27" w:rsidRPr="00550CFE">
        <w:rPr>
          <w:b/>
          <w:sz w:val="32"/>
          <w:szCs w:val="32"/>
          <w:lang w:val="en-GB"/>
        </w:rPr>
        <w:t xml:space="preserve"> French</w:t>
      </w:r>
      <w:r w:rsidR="00070105">
        <w:rPr>
          <w:b/>
          <w:sz w:val="32"/>
          <w:szCs w:val="32"/>
          <w:lang w:val="en-GB"/>
        </w:rPr>
        <w:t xml:space="preserve"> Course</w:t>
      </w:r>
      <w:r w:rsidR="00550CFE">
        <w:rPr>
          <w:b/>
          <w:sz w:val="32"/>
          <w:szCs w:val="32"/>
          <w:lang w:val="en-GB"/>
        </w:rPr>
        <w:t xml:space="preserve"> at Masaryk University, Brno</w:t>
      </w:r>
    </w:p>
    <w:p w:rsidR="00550CFE" w:rsidRDefault="00550CFE" w:rsidP="00550CFE">
      <w:pPr>
        <w:rPr>
          <w:b/>
          <w:sz w:val="28"/>
          <w:szCs w:val="28"/>
        </w:rPr>
      </w:pPr>
      <w:r>
        <w:rPr>
          <w:b/>
          <w:sz w:val="28"/>
          <w:szCs w:val="28"/>
          <w:lang w:val="en-GB"/>
        </w:rPr>
        <w:t>Ladislav V</w:t>
      </w:r>
      <w:r>
        <w:rPr>
          <w:b/>
          <w:sz w:val="28"/>
          <w:szCs w:val="28"/>
        </w:rPr>
        <w:t>áclavík</w:t>
      </w:r>
    </w:p>
    <w:p w:rsidR="00550CFE" w:rsidRPr="00550CFE" w:rsidRDefault="00550CFE" w:rsidP="00550CFE">
      <w:pPr>
        <w:rPr>
          <w:b/>
          <w:sz w:val="24"/>
          <w:szCs w:val="24"/>
          <w:lang w:val="en-GB"/>
        </w:rPr>
      </w:pPr>
      <w:r>
        <w:rPr>
          <w:b/>
          <w:sz w:val="24"/>
          <w:szCs w:val="24"/>
        </w:rPr>
        <w:t xml:space="preserve">Language Centre, Masaryk </w:t>
      </w:r>
      <w:r>
        <w:rPr>
          <w:b/>
          <w:sz w:val="24"/>
          <w:szCs w:val="24"/>
          <w:lang w:val="en-GB"/>
        </w:rPr>
        <w:t>University, Brno</w:t>
      </w:r>
    </w:p>
    <w:p w:rsidR="003F4C1A" w:rsidRDefault="003F4C1A" w:rsidP="003F4C1A">
      <w:pPr>
        <w:rPr>
          <w:b/>
          <w:lang w:val="en-GB"/>
        </w:rPr>
      </w:pPr>
    </w:p>
    <w:p w:rsidR="00DD46FF" w:rsidRPr="00550CFE" w:rsidRDefault="00DD46FF" w:rsidP="003F4C1A">
      <w:pPr>
        <w:rPr>
          <w:lang w:val="en-GB"/>
        </w:rPr>
      </w:pPr>
      <w:r w:rsidRPr="003F4C1A">
        <w:rPr>
          <w:b/>
          <w:lang w:val="en-GB"/>
        </w:rPr>
        <w:t>Abstract</w:t>
      </w:r>
    </w:p>
    <w:p w:rsidR="00DD46FF" w:rsidRPr="00550CFE" w:rsidRDefault="00DD46FF" w:rsidP="00DD46FF">
      <w:pPr>
        <w:jc w:val="both"/>
        <w:rPr>
          <w:rFonts w:cstheme="minorHAnsi"/>
          <w:sz w:val="23"/>
          <w:szCs w:val="23"/>
          <w:lang w:val="en-GB"/>
        </w:rPr>
      </w:pPr>
      <w:r w:rsidRPr="00550CFE">
        <w:rPr>
          <w:rFonts w:cstheme="minorHAnsi"/>
          <w:sz w:val="23"/>
          <w:szCs w:val="23"/>
          <w:lang w:val="en-GB"/>
        </w:rPr>
        <w:t xml:space="preserve">Thanks to one of </w:t>
      </w:r>
      <w:r w:rsidR="004F02DD">
        <w:rPr>
          <w:rFonts w:cstheme="minorHAnsi"/>
          <w:sz w:val="23"/>
          <w:szCs w:val="23"/>
          <w:lang w:val="en-GB"/>
        </w:rPr>
        <w:t>Masaryk University</w:t>
      </w:r>
      <w:r w:rsidRPr="00550CFE">
        <w:rPr>
          <w:rFonts w:cstheme="minorHAnsi"/>
          <w:sz w:val="23"/>
          <w:szCs w:val="23"/>
          <w:lang w:val="en-GB"/>
        </w:rPr>
        <w:t xml:space="preserve"> initiatives,</w:t>
      </w:r>
      <w:r w:rsidR="00D028B8" w:rsidRPr="00550CFE">
        <w:rPr>
          <w:rFonts w:cstheme="minorHAnsi"/>
          <w:sz w:val="23"/>
          <w:szCs w:val="23"/>
          <w:lang w:val="en-GB"/>
        </w:rPr>
        <w:t xml:space="preserve"> </w:t>
      </w:r>
      <w:r w:rsidRPr="00550CFE">
        <w:rPr>
          <w:rFonts w:cstheme="minorHAnsi"/>
          <w:sz w:val="23"/>
          <w:szCs w:val="23"/>
          <w:lang w:val="en-GB"/>
        </w:rPr>
        <w:t xml:space="preserve">a project concerning the conception and realisation of a brand-new </w:t>
      </w:r>
      <w:r w:rsidR="004F02DD">
        <w:rPr>
          <w:rFonts w:cstheme="minorHAnsi"/>
          <w:sz w:val="23"/>
          <w:szCs w:val="23"/>
          <w:lang w:val="en-GB"/>
        </w:rPr>
        <w:t>medical</w:t>
      </w:r>
      <w:r w:rsidRPr="00550CFE">
        <w:rPr>
          <w:rFonts w:cstheme="minorHAnsi"/>
          <w:sz w:val="23"/>
          <w:szCs w:val="23"/>
          <w:lang w:val="en-GB"/>
        </w:rPr>
        <w:t xml:space="preserve"> French</w:t>
      </w:r>
      <w:r w:rsidR="004F02DD">
        <w:rPr>
          <w:rFonts w:cstheme="minorHAnsi"/>
          <w:sz w:val="23"/>
          <w:szCs w:val="23"/>
          <w:lang w:val="en-GB"/>
        </w:rPr>
        <w:t xml:space="preserve"> course</w:t>
      </w:r>
      <w:r w:rsidRPr="00550CFE">
        <w:rPr>
          <w:rFonts w:cstheme="minorHAnsi"/>
          <w:sz w:val="23"/>
          <w:szCs w:val="23"/>
          <w:lang w:val="en-GB"/>
        </w:rPr>
        <w:t xml:space="preserve"> </w:t>
      </w:r>
      <w:r w:rsidR="004F02DD">
        <w:rPr>
          <w:rFonts w:cstheme="minorHAnsi"/>
          <w:sz w:val="23"/>
          <w:szCs w:val="23"/>
          <w:lang w:val="en-GB"/>
        </w:rPr>
        <w:t>cou</w:t>
      </w:r>
      <w:r w:rsidRPr="00550CFE">
        <w:rPr>
          <w:rFonts w:cstheme="minorHAnsi"/>
          <w:sz w:val="23"/>
          <w:szCs w:val="23"/>
          <w:lang w:val="en-GB"/>
        </w:rPr>
        <w:t xml:space="preserve">ld </w:t>
      </w:r>
      <w:r w:rsidRPr="00CF1C10">
        <w:rPr>
          <w:rFonts w:cstheme="minorHAnsi"/>
          <w:noProof/>
          <w:sz w:val="23"/>
          <w:szCs w:val="23"/>
          <w:lang w:val="en-GB"/>
        </w:rPr>
        <w:t>be started</w:t>
      </w:r>
      <w:r w:rsidRPr="00550CFE">
        <w:rPr>
          <w:rFonts w:cstheme="minorHAnsi"/>
          <w:sz w:val="23"/>
          <w:szCs w:val="23"/>
          <w:lang w:val="en-GB"/>
        </w:rPr>
        <w:t xml:space="preserve"> in </w:t>
      </w:r>
      <w:r w:rsidR="00D028B8" w:rsidRPr="00550CFE">
        <w:rPr>
          <w:rFonts w:cstheme="minorHAnsi"/>
          <w:sz w:val="23"/>
          <w:szCs w:val="23"/>
          <w:lang w:val="en-GB"/>
        </w:rPr>
        <w:t xml:space="preserve">September </w:t>
      </w:r>
      <w:r w:rsidRPr="00550CFE">
        <w:rPr>
          <w:rFonts w:cstheme="minorHAnsi"/>
          <w:sz w:val="23"/>
          <w:szCs w:val="23"/>
          <w:lang w:val="en-GB"/>
        </w:rPr>
        <w:t xml:space="preserve">2016. This </w:t>
      </w:r>
      <w:r w:rsidR="00CA59B7" w:rsidRPr="00550CFE">
        <w:rPr>
          <w:rFonts w:cstheme="minorHAnsi"/>
          <w:sz w:val="23"/>
          <w:szCs w:val="23"/>
          <w:lang w:val="en-GB"/>
        </w:rPr>
        <w:t>article</w:t>
      </w:r>
      <w:r w:rsidRPr="00550CFE">
        <w:rPr>
          <w:rFonts w:cstheme="minorHAnsi"/>
          <w:sz w:val="23"/>
          <w:szCs w:val="23"/>
          <w:lang w:val="en-GB"/>
        </w:rPr>
        <w:t xml:space="preserve"> is an attempt at a description of </w:t>
      </w:r>
      <w:r w:rsidR="00F936FD">
        <w:rPr>
          <w:rFonts w:cstheme="minorHAnsi"/>
          <w:sz w:val="23"/>
          <w:szCs w:val="23"/>
          <w:lang w:val="en-GB"/>
        </w:rPr>
        <w:t>the course design procedure</w:t>
      </w:r>
      <w:r w:rsidR="00CA59B7" w:rsidRPr="00550CFE">
        <w:rPr>
          <w:rFonts w:cstheme="minorHAnsi"/>
          <w:sz w:val="23"/>
          <w:szCs w:val="23"/>
          <w:lang w:val="en-GB"/>
        </w:rPr>
        <w:t>. The pre-course context</w:t>
      </w:r>
      <w:r w:rsidR="00D028B8" w:rsidRPr="00550CFE">
        <w:rPr>
          <w:rFonts w:cstheme="minorHAnsi"/>
          <w:sz w:val="23"/>
          <w:szCs w:val="23"/>
          <w:lang w:val="en-GB"/>
        </w:rPr>
        <w:t xml:space="preserve"> </w:t>
      </w:r>
      <w:r w:rsidR="00CA59B7" w:rsidRPr="00CF1C10">
        <w:rPr>
          <w:rFonts w:cstheme="minorHAnsi"/>
          <w:noProof/>
          <w:sz w:val="23"/>
          <w:szCs w:val="23"/>
          <w:lang w:val="en-GB"/>
        </w:rPr>
        <w:t xml:space="preserve">is </w:t>
      </w:r>
      <w:r w:rsidR="004F02DD" w:rsidRPr="00CF1C10">
        <w:rPr>
          <w:rFonts w:cstheme="minorHAnsi"/>
          <w:noProof/>
          <w:sz w:val="23"/>
          <w:szCs w:val="23"/>
          <w:lang w:val="en-GB"/>
        </w:rPr>
        <w:t xml:space="preserve">also </w:t>
      </w:r>
      <w:r w:rsidR="00CA59B7" w:rsidRPr="00CF1C10">
        <w:rPr>
          <w:rFonts w:cstheme="minorHAnsi"/>
          <w:noProof/>
          <w:sz w:val="23"/>
          <w:szCs w:val="23"/>
          <w:lang w:val="en-GB"/>
        </w:rPr>
        <w:t>outlined</w:t>
      </w:r>
      <w:r w:rsidR="00CA59B7" w:rsidRPr="00550CFE">
        <w:rPr>
          <w:rFonts w:cstheme="minorHAnsi"/>
          <w:sz w:val="23"/>
          <w:szCs w:val="23"/>
          <w:lang w:val="en-GB"/>
        </w:rPr>
        <w:t xml:space="preserve">, as it </w:t>
      </w:r>
      <w:r w:rsidR="00D028B8" w:rsidRPr="00550CFE">
        <w:rPr>
          <w:rFonts w:cstheme="minorHAnsi"/>
          <w:sz w:val="23"/>
          <w:szCs w:val="23"/>
          <w:lang w:val="en-GB"/>
        </w:rPr>
        <w:t>played</w:t>
      </w:r>
      <w:r w:rsidR="00CA59B7" w:rsidRPr="00550CFE">
        <w:rPr>
          <w:rFonts w:cstheme="minorHAnsi"/>
          <w:sz w:val="23"/>
          <w:szCs w:val="23"/>
          <w:lang w:val="en-GB"/>
        </w:rPr>
        <w:t xml:space="preserve"> an </w:t>
      </w:r>
      <w:r w:rsidR="00CF1C10">
        <w:rPr>
          <w:rFonts w:cstheme="minorHAnsi"/>
          <w:noProof/>
          <w:sz w:val="23"/>
          <w:szCs w:val="23"/>
          <w:lang w:val="en-GB"/>
        </w:rPr>
        <w:t>essential</w:t>
      </w:r>
      <w:r w:rsidR="00CA59B7" w:rsidRPr="00550CFE">
        <w:rPr>
          <w:rFonts w:cstheme="minorHAnsi"/>
          <w:sz w:val="23"/>
          <w:szCs w:val="23"/>
          <w:lang w:val="en-GB"/>
        </w:rPr>
        <w:t xml:space="preserve"> </w:t>
      </w:r>
      <w:r w:rsidR="00D028B8" w:rsidRPr="00550CFE">
        <w:rPr>
          <w:rFonts w:cstheme="minorHAnsi"/>
          <w:sz w:val="23"/>
          <w:szCs w:val="23"/>
          <w:lang w:val="en-GB"/>
        </w:rPr>
        <w:t>role</w:t>
      </w:r>
      <w:r w:rsidR="00CA59B7" w:rsidRPr="00550CFE">
        <w:rPr>
          <w:rFonts w:cstheme="minorHAnsi"/>
          <w:sz w:val="23"/>
          <w:szCs w:val="23"/>
          <w:lang w:val="en-GB"/>
        </w:rPr>
        <w:t xml:space="preserve"> </w:t>
      </w:r>
      <w:r w:rsidR="00D028B8" w:rsidRPr="00550CFE">
        <w:rPr>
          <w:rFonts w:cstheme="minorHAnsi"/>
          <w:sz w:val="23"/>
          <w:szCs w:val="23"/>
          <w:lang w:val="en-GB"/>
        </w:rPr>
        <w:t>in</w:t>
      </w:r>
      <w:r w:rsidR="00CA59B7" w:rsidRPr="00550CFE">
        <w:rPr>
          <w:rFonts w:cstheme="minorHAnsi"/>
          <w:sz w:val="23"/>
          <w:szCs w:val="23"/>
          <w:lang w:val="en-GB"/>
        </w:rPr>
        <w:t xml:space="preserve"> the </w:t>
      </w:r>
      <w:r w:rsidR="00D028B8" w:rsidRPr="00550CFE">
        <w:rPr>
          <w:rFonts w:cstheme="minorHAnsi"/>
          <w:sz w:val="23"/>
          <w:szCs w:val="23"/>
          <w:lang w:val="en-GB"/>
        </w:rPr>
        <w:t xml:space="preserve">subsequent </w:t>
      </w:r>
      <w:r w:rsidR="00D61C9E" w:rsidRPr="00550CFE">
        <w:rPr>
          <w:rFonts w:cstheme="minorHAnsi"/>
          <w:sz w:val="23"/>
          <w:szCs w:val="23"/>
          <w:lang w:val="en-GB"/>
        </w:rPr>
        <w:t>work on the curriculum design</w:t>
      </w:r>
      <w:r w:rsidR="00CA59B7" w:rsidRPr="00550CFE">
        <w:rPr>
          <w:rFonts w:cstheme="minorHAnsi"/>
          <w:sz w:val="23"/>
          <w:szCs w:val="23"/>
          <w:lang w:val="en-GB"/>
        </w:rPr>
        <w:t>.</w:t>
      </w:r>
      <w:r w:rsidR="00D028B8" w:rsidRPr="00550CFE">
        <w:rPr>
          <w:rFonts w:cstheme="minorHAnsi"/>
          <w:sz w:val="23"/>
          <w:szCs w:val="23"/>
          <w:lang w:val="en-GB"/>
        </w:rPr>
        <w:t xml:space="preserve"> The article</w:t>
      </w:r>
      <w:r w:rsidR="00D61C9E" w:rsidRPr="00550CFE">
        <w:rPr>
          <w:rFonts w:cstheme="minorHAnsi"/>
          <w:sz w:val="23"/>
          <w:szCs w:val="23"/>
          <w:lang w:val="en-GB"/>
        </w:rPr>
        <w:t xml:space="preserve"> </w:t>
      </w:r>
      <w:r w:rsidR="00D61C9E" w:rsidRPr="00CF1C10">
        <w:rPr>
          <w:rFonts w:cstheme="minorHAnsi"/>
          <w:noProof/>
          <w:sz w:val="23"/>
          <w:szCs w:val="23"/>
          <w:lang w:val="en-GB"/>
        </w:rPr>
        <w:t>is divided</w:t>
      </w:r>
      <w:r w:rsidR="00D61C9E" w:rsidRPr="00550CFE">
        <w:rPr>
          <w:rFonts w:cstheme="minorHAnsi"/>
          <w:sz w:val="23"/>
          <w:szCs w:val="23"/>
          <w:lang w:val="en-GB"/>
        </w:rPr>
        <w:t xml:space="preserve"> into three main parts,</w:t>
      </w:r>
      <w:r w:rsidR="00D028B8" w:rsidRPr="00550CFE">
        <w:rPr>
          <w:rFonts w:cstheme="minorHAnsi"/>
          <w:sz w:val="23"/>
          <w:szCs w:val="23"/>
          <w:lang w:val="en-GB"/>
        </w:rPr>
        <w:t xml:space="preserve"> follow</w:t>
      </w:r>
      <w:r w:rsidR="00D61C9E" w:rsidRPr="00550CFE">
        <w:rPr>
          <w:rFonts w:cstheme="minorHAnsi"/>
          <w:sz w:val="23"/>
          <w:szCs w:val="23"/>
          <w:lang w:val="en-GB"/>
        </w:rPr>
        <w:t>ing</w:t>
      </w:r>
      <w:r w:rsidR="00D028B8" w:rsidRPr="00550CFE">
        <w:rPr>
          <w:rFonts w:cstheme="minorHAnsi"/>
          <w:sz w:val="23"/>
          <w:szCs w:val="23"/>
          <w:lang w:val="en-GB"/>
        </w:rPr>
        <w:t xml:space="preserve"> the planning, implementation and evaluation stages of </w:t>
      </w:r>
      <w:r w:rsidR="00D61C9E" w:rsidRPr="00550CFE">
        <w:rPr>
          <w:rFonts w:cstheme="minorHAnsi"/>
          <w:sz w:val="23"/>
          <w:szCs w:val="23"/>
          <w:lang w:val="en-GB"/>
        </w:rPr>
        <w:t xml:space="preserve">the </w:t>
      </w:r>
      <w:r w:rsidR="00CF1C10">
        <w:rPr>
          <w:rFonts w:cstheme="minorHAnsi"/>
          <w:noProof/>
          <w:sz w:val="23"/>
          <w:szCs w:val="23"/>
          <w:lang w:val="en-GB"/>
        </w:rPr>
        <w:t>traditional</w:t>
      </w:r>
      <w:r w:rsidR="00D61C9E" w:rsidRPr="00550CFE">
        <w:rPr>
          <w:rFonts w:cstheme="minorHAnsi"/>
          <w:sz w:val="23"/>
          <w:szCs w:val="23"/>
          <w:lang w:val="en-GB"/>
        </w:rPr>
        <w:t xml:space="preserve"> curriculum-design </w:t>
      </w:r>
      <w:r w:rsidR="00D028B8" w:rsidRPr="00550CFE">
        <w:rPr>
          <w:rFonts w:cstheme="minorHAnsi"/>
          <w:sz w:val="23"/>
          <w:szCs w:val="23"/>
          <w:lang w:val="en-GB"/>
        </w:rPr>
        <w:t>process.</w:t>
      </w:r>
      <w:r w:rsidR="00D61C9E" w:rsidRPr="00550CFE">
        <w:rPr>
          <w:rFonts w:cstheme="minorHAnsi"/>
          <w:sz w:val="23"/>
          <w:szCs w:val="23"/>
          <w:lang w:val="en-GB"/>
        </w:rPr>
        <w:t xml:space="preserve"> I</w:t>
      </w:r>
      <w:r w:rsidR="00D028B8" w:rsidRPr="00550CFE">
        <w:rPr>
          <w:rFonts w:cstheme="minorHAnsi"/>
          <w:sz w:val="23"/>
          <w:szCs w:val="23"/>
          <w:lang w:val="en-GB"/>
        </w:rPr>
        <w:t>t</w:t>
      </w:r>
      <w:r w:rsidR="00D61C9E" w:rsidRPr="00550CFE">
        <w:rPr>
          <w:rFonts w:cstheme="minorHAnsi"/>
          <w:sz w:val="23"/>
          <w:szCs w:val="23"/>
          <w:lang w:val="en-GB"/>
        </w:rPr>
        <w:t xml:space="preserve"> </w:t>
      </w:r>
      <w:r w:rsidR="00CA59B7" w:rsidRPr="00550CFE">
        <w:rPr>
          <w:rFonts w:cstheme="minorHAnsi"/>
          <w:sz w:val="23"/>
          <w:szCs w:val="23"/>
          <w:lang w:val="en-GB"/>
        </w:rPr>
        <w:t>provides some theoretical background concern</w:t>
      </w:r>
      <w:r w:rsidR="00D028B8" w:rsidRPr="00550CFE">
        <w:rPr>
          <w:rFonts w:cstheme="minorHAnsi"/>
          <w:sz w:val="23"/>
          <w:szCs w:val="23"/>
          <w:lang w:val="en-GB"/>
        </w:rPr>
        <w:t xml:space="preserve">ing the curriculum design of language </w:t>
      </w:r>
      <w:r w:rsidRPr="00550CFE">
        <w:rPr>
          <w:rFonts w:cstheme="minorHAnsi"/>
          <w:sz w:val="23"/>
          <w:szCs w:val="23"/>
          <w:lang w:val="en-GB"/>
        </w:rPr>
        <w:t>course</w:t>
      </w:r>
      <w:r w:rsidR="00D028B8" w:rsidRPr="00550CFE">
        <w:rPr>
          <w:rFonts w:cstheme="minorHAnsi"/>
          <w:sz w:val="23"/>
          <w:szCs w:val="23"/>
          <w:lang w:val="en-GB"/>
        </w:rPr>
        <w:t>s in general, cover</w:t>
      </w:r>
      <w:r w:rsidR="00F936FD">
        <w:rPr>
          <w:rFonts w:cstheme="minorHAnsi"/>
          <w:sz w:val="23"/>
          <w:szCs w:val="23"/>
          <w:lang w:val="en-GB"/>
        </w:rPr>
        <w:t>ing</w:t>
      </w:r>
      <w:r w:rsidR="00D028B8" w:rsidRPr="00550CFE">
        <w:rPr>
          <w:rFonts w:cstheme="minorHAnsi"/>
          <w:sz w:val="23"/>
          <w:szCs w:val="23"/>
          <w:lang w:val="en-GB"/>
        </w:rPr>
        <w:t xml:space="preserve"> </w:t>
      </w:r>
      <w:r w:rsidR="00F936FD">
        <w:rPr>
          <w:rFonts w:cstheme="minorHAnsi"/>
          <w:sz w:val="23"/>
          <w:szCs w:val="23"/>
          <w:lang w:val="en-GB"/>
        </w:rPr>
        <w:t xml:space="preserve">specific problems connected to </w:t>
      </w:r>
      <w:r w:rsidR="00D028B8" w:rsidRPr="00550CFE">
        <w:rPr>
          <w:rFonts w:cstheme="minorHAnsi"/>
          <w:sz w:val="23"/>
          <w:szCs w:val="23"/>
          <w:lang w:val="en-GB"/>
        </w:rPr>
        <w:t>the areas of content conceptualisation,</w:t>
      </w:r>
      <w:r w:rsidR="00CA59B7" w:rsidRPr="00550CFE">
        <w:rPr>
          <w:rFonts w:cstheme="minorHAnsi"/>
          <w:sz w:val="23"/>
          <w:szCs w:val="23"/>
          <w:lang w:val="en-GB"/>
        </w:rPr>
        <w:t xml:space="preserve"> </w:t>
      </w:r>
      <w:r w:rsidR="00D028B8" w:rsidRPr="00550CFE">
        <w:rPr>
          <w:rFonts w:cstheme="minorHAnsi"/>
          <w:sz w:val="23"/>
          <w:szCs w:val="23"/>
          <w:lang w:val="en-GB"/>
        </w:rPr>
        <w:t xml:space="preserve">the definition of </w:t>
      </w:r>
      <w:r w:rsidRPr="00550CFE">
        <w:rPr>
          <w:rFonts w:cstheme="minorHAnsi"/>
          <w:sz w:val="23"/>
          <w:szCs w:val="23"/>
          <w:lang w:val="en-GB"/>
        </w:rPr>
        <w:t>goals and objectives</w:t>
      </w:r>
      <w:r w:rsidR="00D028B8" w:rsidRPr="00550CFE">
        <w:rPr>
          <w:rFonts w:cstheme="minorHAnsi"/>
          <w:sz w:val="23"/>
          <w:szCs w:val="23"/>
          <w:lang w:val="en-GB"/>
        </w:rPr>
        <w:t>, as well as the construction of an assessment framework</w:t>
      </w:r>
      <w:r w:rsidR="00F936FD">
        <w:rPr>
          <w:rFonts w:cstheme="minorHAnsi"/>
          <w:sz w:val="23"/>
          <w:szCs w:val="23"/>
          <w:lang w:val="en-GB"/>
        </w:rPr>
        <w:t xml:space="preserve"> </w:t>
      </w:r>
      <w:r w:rsidR="00F936FD" w:rsidRPr="00CF1C10">
        <w:rPr>
          <w:rFonts w:cstheme="minorHAnsi"/>
          <w:noProof/>
          <w:sz w:val="23"/>
          <w:szCs w:val="23"/>
          <w:lang w:val="en-GB"/>
        </w:rPr>
        <w:t xml:space="preserve">in </w:t>
      </w:r>
      <w:r w:rsidR="00CF1C10">
        <w:rPr>
          <w:rFonts w:cstheme="minorHAnsi"/>
          <w:noProof/>
          <w:sz w:val="23"/>
          <w:szCs w:val="23"/>
          <w:lang w:val="en-GB"/>
        </w:rPr>
        <w:t>the</w:t>
      </w:r>
      <w:r w:rsidR="00F936FD" w:rsidRPr="00CF1C10">
        <w:rPr>
          <w:rFonts w:cstheme="minorHAnsi"/>
          <w:noProof/>
          <w:sz w:val="23"/>
          <w:szCs w:val="23"/>
          <w:lang w:val="en-GB"/>
        </w:rPr>
        <w:t xml:space="preserve"> course of</w:t>
      </w:r>
      <w:r w:rsidR="00F936FD">
        <w:rPr>
          <w:rFonts w:cstheme="minorHAnsi"/>
          <w:sz w:val="23"/>
          <w:szCs w:val="23"/>
          <w:lang w:val="en-GB"/>
        </w:rPr>
        <w:t xml:space="preserve"> language for specific purposes</w:t>
      </w:r>
      <w:r w:rsidR="00CA59B7" w:rsidRPr="00550CFE">
        <w:rPr>
          <w:rFonts w:cstheme="minorHAnsi"/>
          <w:sz w:val="23"/>
          <w:szCs w:val="23"/>
          <w:lang w:val="en-GB"/>
        </w:rPr>
        <w:t xml:space="preserve">. </w:t>
      </w:r>
      <w:r w:rsidR="00D028B8" w:rsidRPr="00550CFE">
        <w:rPr>
          <w:rFonts w:cstheme="minorHAnsi"/>
          <w:sz w:val="23"/>
          <w:szCs w:val="23"/>
          <w:lang w:val="en-GB"/>
        </w:rPr>
        <w:t>In the planning stage, s</w:t>
      </w:r>
      <w:r w:rsidRPr="00550CFE">
        <w:rPr>
          <w:rFonts w:cstheme="minorHAnsi"/>
          <w:sz w:val="23"/>
          <w:szCs w:val="23"/>
          <w:lang w:val="en-GB"/>
        </w:rPr>
        <w:t xml:space="preserve">pecial attention </w:t>
      </w:r>
      <w:r w:rsidR="00CA59B7" w:rsidRPr="00CF1C10">
        <w:rPr>
          <w:rFonts w:cstheme="minorHAnsi"/>
          <w:noProof/>
          <w:sz w:val="23"/>
          <w:szCs w:val="23"/>
          <w:lang w:val="en-GB"/>
        </w:rPr>
        <w:t>is</w:t>
      </w:r>
      <w:r w:rsidRPr="00CF1C10">
        <w:rPr>
          <w:rFonts w:cstheme="minorHAnsi"/>
          <w:noProof/>
          <w:sz w:val="23"/>
          <w:szCs w:val="23"/>
          <w:lang w:val="en-GB"/>
        </w:rPr>
        <w:t xml:space="preserve"> paid</w:t>
      </w:r>
      <w:r w:rsidRPr="00550CFE">
        <w:rPr>
          <w:rFonts w:cstheme="minorHAnsi"/>
          <w:sz w:val="23"/>
          <w:szCs w:val="23"/>
          <w:lang w:val="en-GB"/>
        </w:rPr>
        <w:t xml:space="preserve"> t</w:t>
      </w:r>
      <w:r w:rsidR="00F936FD">
        <w:rPr>
          <w:rFonts w:cstheme="minorHAnsi"/>
          <w:sz w:val="23"/>
          <w:szCs w:val="23"/>
          <w:lang w:val="en-GB"/>
        </w:rPr>
        <w:t>o the issues of needs analysis</w:t>
      </w:r>
      <w:r w:rsidR="001A4293" w:rsidRPr="00550CFE">
        <w:rPr>
          <w:rFonts w:cstheme="minorHAnsi"/>
          <w:sz w:val="23"/>
          <w:szCs w:val="23"/>
          <w:lang w:val="en-GB"/>
        </w:rPr>
        <w:t>.</w:t>
      </w:r>
      <w:r w:rsidR="00D028B8" w:rsidRPr="00550CFE">
        <w:rPr>
          <w:rFonts w:cstheme="minorHAnsi"/>
          <w:sz w:val="23"/>
          <w:szCs w:val="23"/>
          <w:lang w:val="en-GB"/>
        </w:rPr>
        <w:t xml:space="preserve"> The second part of the article treats the (re)evaluation and the adaptation of the course based on </w:t>
      </w:r>
      <w:r w:rsidR="00CF1C10">
        <w:rPr>
          <w:rFonts w:cstheme="minorHAnsi"/>
          <w:sz w:val="23"/>
          <w:szCs w:val="23"/>
          <w:lang w:val="en-GB"/>
        </w:rPr>
        <w:t xml:space="preserve">the </w:t>
      </w:r>
      <w:r w:rsidR="00D028B8" w:rsidRPr="00CF1C10">
        <w:rPr>
          <w:rFonts w:cstheme="minorHAnsi"/>
          <w:noProof/>
          <w:sz w:val="23"/>
          <w:szCs w:val="23"/>
          <w:lang w:val="en-GB"/>
        </w:rPr>
        <w:t>teacher’s</w:t>
      </w:r>
      <w:r w:rsidR="00D028B8" w:rsidRPr="00550CFE">
        <w:rPr>
          <w:rFonts w:cstheme="minorHAnsi"/>
          <w:sz w:val="23"/>
          <w:szCs w:val="23"/>
          <w:lang w:val="en-GB"/>
        </w:rPr>
        <w:t xml:space="preserve"> self-analysis and the students’ f</w:t>
      </w:r>
      <w:r w:rsidRPr="00550CFE">
        <w:rPr>
          <w:rFonts w:cstheme="minorHAnsi"/>
          <w:sz w:val="23"/>
          <w:szCs w:val="23"/>
          <w:lang w:val="en-GB"/>
        </w:rPr>
        <w:t xml:space="preserve">eedback </w:t>
      </w:r>
      <w:r w:rsidR="00D028B8" w:rsidRPr="00550CFE">
        <w:rPr>
          <w:rFonts w:cstheme="minorHAnsi"/>
          <w:sz w:val="23"/>
          <w:szCs w:val="23"/>
          <w:lang w:val="en-GB"/>
        </w:rPr>
        <w:t xml:space="preserve">obtained through </w:t>
      </w:r>
      <w:r w:rsidR="00197D5B" w:rsidRPr="00550CFE">
        <w:rPr>
          <w:rFonts w:cstheme="minorHAnsi"/>
          <w:noProof/>
          <w:sz w:val="23"/>
          <w:szCs w:val="23"/>
          <w:lang w:val="en-GB"/>
        </w:rPr>
        <w:t xml:space="preserve">the </w:t>
      </w:r>
      <w:r w:rsidR="00D028B8" w:rsidRPr="00550CFE">
        <w:rPr>
          <w:rFonts w:cstheme="minorHAnsi"/>
          <w:noProof/>
          <w:sz w:val="23"/>
          <w:szCs w:val="23"/>
          <w:lang w:val="en-GB"/>
        </w:rPr>
        <w:t>entry</w:t>
      </w:r>
      <w:r w:rsidR="00D028B8" w:rsidRPr="00550CFE">
        <w:rPr>
          <w:rFonts w:cstheme="minorHAnsi"/>
          <w:sz w:val="23"/>
          <w:szCs w:val="23"/>
          <w:lang w:val="en-GB"/>
        </w:rPr>
        <w:t xml:space="preserve"> and end-of-course </w:t>
      </w:r>
      <w:r w:rsidRPr="00550CFE">
        <w:rPr>
          <w:rFonts w:cstheme="minorHAnsi"/>
          <w:sz w:val="23"/>
          <w:szCs w:val="23"/>
          <w:lang w:val="en-GB"/>
        </w:rPr>
        <w:t>questionnaires</w:t>
      </w:r>
      <w:r w:rsidR="00D028B8" w:rsidRPr="00550CFE">
        <w:rPr>
          <w:rFonts w:cstheme="minorHAnsi"/>
          <w:sz w:val="23"/>
          <w:szCs w:val="23"/>
          <w:lang w:val="en-GB"/>
        </w:rPr>
        <w:t>.</w:t>
      </w:r>
      <w:r w:rsidR="004F02DD">
        <w:rPr>
          <w:rFonts w:cstheme="minorHAnsi"/>
          <w:sz w:val="23"/>
          <w:szCs w:val="23"/>
          <w:lang w:val="en-GB"/>
        </w:rPr>
        <w:t xml:space="preserve"> The question of students as </w:t>
      </w:r>
      <w:r w:rsidR="00F936FD">
        <w:rPr>
          <w:rFonts w:cstheme="minorHAnsi"/>
          <w:sz w:val="23"/>
          <w:szCs w:val="23"/>
          <w:lang w:val="en-GB"/>
        </w:rPr>
        <w:t xml:space="preserve">course </w:t>
      </w:r>
      <w:r w:rsidR="004F02DD">
        <w:rPr>
          <w:rFonts w:cstheme="minorHAnsi"/>
          <w:sz w:val="23"/>
          <w:szCs w:val="23"/>
          <w:lang w:val="en-GB"/>
        </w:rPr>
        <w:t xml:space="preserve">co-creators </w:t>
      </w:r>
      <w:r w:rsidR="004F02DD" w:rsidRPr="00CF1C10">
        <w:rPr>
          <w:rFonts w:cstheme="minorHAnsi"/>
          <w:noProof/>
          <w:sz w:val="23"/>
          <w:szCs w:val="23"/>
          <w:lang w:val="en-GB"/>
        </w:rPr>
        <w:t>is approached</w:t>
      </w:r>
      <w:r w:rsidR="004F02DD">
        <w:rPr>
          <w:rFonts w:cstheme="minorHAnsi"/>
          <w:sz w:val="23"/>
          <w:szCs w:val="23"/>
          <w:lang w:val="en-GB"/>
        </w:rPr>
        <w:t>.</w:t>
      </w:r>
      <w:r w:rsidR="00D028B8" w:rsidRPr="00550CFE">
        <w:rPr>
          <w:rFonts w:cstheme="minorHAnsi"/>
          <w:sz w:val="23"/>
          <w:szCs w:val="23"/>
          <w:lang w:val="en-GB"/>
        </w:rPr>
        <w:t xml:space="preserve"> F</w:t>
      </w:r>
      <w:r w:rsidRPr="00550CFE">
        <w:rPr>
          <w:rFonts w:cstheme="minorHAnsi"/>
          <w:sz w:val="23"/>
          <w:szCs w:val="23"/>
          <w:lang w:val="en-GB"/>
        </w:rPr>
        <w:t>inally, future perspectives on teaching medical French at Masaryk University</w:t>
      </w:r>
      <w:r w:rsidR="00F936FD">
        <w:rPr>
          <w:rFonts w:cstheme="minorHAnsi"/>
          <w:sz w:val="23"/>
          <w:szCs w:val="23"/>
          <w:lang w:val="en-GB"/>
        </w:rPr>
        <w:t xml:space="preserve"> </w:t>
      </w:r>
      <w:r w:rsidR="00F936FD" w:rsidRPr="00CF1C10">
        <w:rPr>
          <w:rFonts w:cstheme="minorHAnsi"/>
          <w:noProof/>
          <w:sz w:val="23"/>
          <w:szCs w:val="23"/>
          <w:lang w:val="en-GB"/>
        </w:rPr>
        <w:t>are</w:t>
      </w:r>
      <w:r w:rsidRPr="00CF1C10">
        <w:rPr>
          <w:rFonts w:cstheme="minorHAnsi"/>
          <w:noProof/>
          <w:sz w:val="23"/>
          <w:szCs w:val="23"/>
          <w:lang w:val="en-GB"/>
        </w:rPr>
        <w:t xml:space="preserve"> </w:t>
      </w:r>
      <w:r w:rsidR="00D028B8" w:rsidRPr="00CF1C10">
        <w:rPr>
          <w:rFonts w:cstheme="minorHAnsi"/>
          <w:noProof/>
          <w:sz w:val="23"/>
          <w:szCs w:val="23"/>
          <w:lang w:val="en-GB"/>
        </w:rPr>
        <w:t xml:space="preserve">briefly </w:t>
      </w:r>
      <w:r w:rsidRPr="00CF1C10">
        <w:rPr>
          <w:rFonts w:cstheme="minorHAnsi"/>
          <w:noProof/>
          <w:sz w:val="23"/>
          <w:szCs w:val="23"/>
          <w:lang w:val="en-GB"/>
        </w:rPr>
        <w:t>outlined</w:t>
      </w:r>
      <w:r w:rsidRPr="00550CFE">
        <w:rPr>
          <w:rFonts w:cstheme="minorHAnsi"/>
          <w:sz w:val="23"/>
          <w:szCs w:val="23"/>
          <w:lang w:val="en-GB"/>
        </w:rPr>
        <w:t>.</w:t>
      </w:r>
    </w:p>
    <w:p w:rsidR="008B67DC" w:rsidRPr="00550CFE" w:rsidRDefault="00D028B8" w:rsidP="005E2A27">
      <w:pPr>
        <w:rPr>
          <w:rFonts w:cstheme="minorHAnsi"/>
          <w:sz w:val="23"/>
          <w:szCs w:val="23"/>
          <w:lang w:val="en-GB"/>
        </w:rPr>
      </w:pPr>
      <w:r w:rsidRPr="00CF1C10">
        <w:rPr>
          <w:rFonts w:cstheme="minorHAnsi"/>
          <w:noProof/>
          <w:sz w:val="23"/>
          <w:szCs w:val="23"/>
          <w:lang w:val="en-GB"/>
        </w:rPr>
        <w:t>Keywords</w:t>
      </w:r>
      <w:r w:rsidRPr="00550CFE">
        <w:rPr>
          <w:rFonts w:cstheme="minorHAnsi"/>
          <w:sz w:val="23"/>
          <w:szCs w:val="23"/>
          <w:lang w:val="en-GB"/>
        </w:rPr>
        <w:t>: curriculum design, needs analysis, ESP, medical French</w:t>
      </w:r>
    </w:p>
    <w:p w:rsidR="00D028B8" w:rsidRPr="00550CFE" w:rsidRDefault="00D028B8" w:rsidP="005E2A27">
      <w:pPr>
        <w:rPr>
          <w:rFonts w:cstheme="minorHAnsi"/>
          <w:sz w:val="23"/>
          <w:szCs w:val="23"/>
          <w:lang w:val="en-GB"/>
        </w:rPr>
      </w:pPr>
    </w:p>
    <w:p w:rsidR="008B67DC" w:rsidRPr="00703BCD" w:rsidRDefault="003A7FB1" w:rsidP="003F4C1A">
      <w:pPr>
        <w:rPr>
          <w:b/>
          <w:sz w:val="23"/>
          <w:szCs w:val="23"/>
          <w:lang w:val="en-GB"/>
        </w:rPr>
      </w:pPr>
      <w:r>
        <w:rPr>
          <w:b/>
          <w:sz w:val="23"/>
          <w:szCs w:val="23"/>
          <w:lang w:val="en-GB"/>
        </w:rPr>
        <w:t>PROJECT BACKGRO</w:t>
      </w:r>
      <w:r w:rsidR="008B67DC" w:rsidRPr="00703BCD">
        <w:rPr>
          <w:b/>
          <w:sz w:val="23"/>
          <w:szCs w:val="23"/>
          <w:lang w:val="en-GB"/>
        </w:rPr>
        <w:t>U</w:t>
      </w:r>
      <w:r>
        <w:rPr>
          <w:b/>
          <w:sz w:val="23"/>
          <w:szCs w:val="23"/>
          <w:lang w:val="en-GB"/>
        </w:rPr>
        <w:t>ND</w:t>
      </w:r>
    </w:p>
    <w:p w:rsidR="00B02F9C" w:rsidRPr="00550CFE" w:rsidRDefault="006A3F37" w:rsidP="003F4C1A">
      <w:pPr>
        <w:spacing w:after="0" w:line="360" w:lineRule="auto"/>
        <w:jc w:val="both"/>
        <w:rPr>
          <w:rFonts w:cstheme="minorHAnsi"/>
          <w:sz w:val="23"/>
          <w:szCs w:val="23"/>
          <w:lang w:val="en-GB"/>
        </w:rPr>
      </w:pPr>
      <w:r w:rsidRPr="00550CFE">
        <w:rPr>
          <w:rFonts w:cstheme="minorHAnsi"/>
          <w:sz w:val="23"/>
          <w:szCs w:val="23"/>
          <w:lang w:val="en-GB"/>
        </w:rPr>
        <w:t>One of the most important strategic objectives</w:t>
      </w:r>
      <w:r w:rsidR="005C2D60">
        <w:rPr>
          <w:rFonts w:cstheme="minorHAnsi"/>
          <w:sz w:val="23"/>
          <w:szCs w:val="23"/>
          <w:lang w:val="en-GB"/>
        </w:rPr>
        <w:t xml:space="preserve">, as stated in Masaryk University </w:t>
      </w:r>
      <w:r w:rsidR="005C2D60" w:rsidRPr="00550CFE">
        <w:rPr>
          <w:rFonts w:cstheme="minorHAnsi"/>
          <w:sz w:val="23"/>
          <w:szCs w:val="23"/>
          <w:lang w:val="en-GB"/>
        </w:rPr>
        <w:t>vision statement</w:t>
      </w:r>
      <w:r w:rsidR="005C2D60" w:rsidRPr="00550CFE">
        <w:rPr>
          <w:rStyle w:val="Znakapoznpodarou"/>
          <w:rFonts w:cstheme="minorHAnsi"/>
          <w:sz w:val="23"/>
          <w:szCs w:val="23"/>
          <w:lang w:val="en-GB"/>
        </w:rPr>
        <w:footnoteReference w:id="1"/>
      </w:r>
      <w:r w:rsidR="005C2D60" w:rsidRPr="00550CFE">
        <w:rPr>
          <w:rFonts w:cstheme="minorHAnsi"/>
          <w:sz w:val="23"/>
          <w:szCs w:val="23"/>
          <w:lang w:val="en-GB"/>
        </w:rPr>
        <w:t xml:space="preserve">, </w:t>
      </w:r>
      <w:r w:rsidR="00300916" w:rsidRPr="00550CFE">
        <w:rPr>
          <w:rFonts w:cstheme="minorHAnsi"/>
          <w:sz w:val="23"/>
          <w:szCs w:val="23"/>
          <w:lang w:val="en-GB"/>
        </w:rPr>
        <w:t>has been</w:t>
      </w:r>
      <w:r w:rsidRPr="00550CFE">
        <w:rPr>
          <w:rFonts w:cstheme="minorHAnsi"/>
          <w:sz w:val="23"/>
          <w:szCs w:val="23"/>
          <w:lang w:val="en-GB"/>
        </w:rPr>
        <w:t xml:space="preserve"> to introduce foreign languages as an </w:t>
      </w:r>
      <w:r w:rsidR="00536FDF">
        <w:rPr>
          <w:rFonts w:cstheme="minorHAnsi"/>
          <w:sz w:val="23"/>
          <w:szCs w:val="23"/>
          <w:lang w:val="en-GB"/>
        </w:rPr>
        <w:t>essential</w:t>
      </w:r>
      <w:r w:rsidRPr="00550CFE">
        <w:rPr>
          <w:rFonts w:cstheme="minorHAnsi"/>
          <w:sz w:val="23"/>
          <w:szCs w:val="23"/>
          <w:lang w:val="en-GB"/>
        </w:rPr>
        <w:t xml:space="preserve"> </w:t>
      </w:r>
      <w:r w:rsidR="00536FDF">
        <w:rPr>
          <w:rFonts w:cstheme="minorHAnsi"/>
          <w:sz w:val="23"/>
          <w:szCs w:val="23"/>
          <w:lang w:val="en-GB"/>
        </w:rPr>
        <w:t>part</w:t>
      </w:r>
      <w:r w:rsidRPr="00550CFE">
        <w:rPr>
          <w:rFonts w:cstheme="minorHAnsi"/>
          <w:sz w:val="23"/>
          <w:szCs w:val="23"/>
          <w:lang w:val="en-GB"/>
        </w:rPr>
        <w:t xml:space="preserve"> of studies in all study types and stages (Strategic plan 2016). </w:t>
      </w:r>
      <w:r w:rsidR="000833DC" w:rsidRPr="00550CFE">
        <w:rPr>
          <w:rFonts w:cstheme="minorHAnsi"/>
          <w:sz w:val="23"/>
          <w:szCs w:val="23"/>
          <w:lang w:val="en-GB"/>
        </w:rPr>
        <w:t>Importantly</w:t>
      </w:r>
      <w:r w:rsidRPr="00550CFE">
        <w:rPr>
          <w:rFonts w:cstheme="minorHAnsi"/>
          <w:sz w:val="23"/>
          <w:szCs w:val="23"/>
          <w:lang w:val="en-GB"/>
        </w:rPr>
        <w:t xml:space="preserve">, </w:t>
      </w:r>
      <w:r w:rsidR="00197D5B" w:rsidRPr="00550CFE">
        <w:rPr>
          <w:rFonts w:cstheme="minorHAnsi"/>
          <w:sz w:val="23"/>
          <w:szCs w:val="23"/>
          <w:lang w:val="en-GB"/>
        </w:rPr>
        <w:t>the</w:t>
      </w:r>
      <w:r w:rsidR="00197D5B" w:rsidRPr="00550CFE">
        <w:rPr>
          <w:rFonts w:cstheme="minorHAnsi"/>
          <w:noProof/>
          <w:sz w:val="23"/>
          <w:szCs w:val="23"/>
          <w:lang w:val="en-GB"/>
        </w:rPr>
        <w:t xml:space="preserve"> </w:t>
      </w:r>
      <w:r w:rsidRPr="00550CFE">
        <w:rPr>
          <w:rFonts w:cstheme="minorHAnsi"/>
          <w:noProof/>
          <w:sz w:val="23"/>
          <w:szCs w:val="23"/>
          <w:lang w:val="en-GB"/>
        </w:rPr>
        <w:t>university</w:t>
      </w:r>
      <w:r w:rsidRPr="00550CFE">
        <w:rPr>
          <w:rFonts w:cstheme="minorHAnsi"/>
          <w:sz w:val="23"/>
          <w:szCs w:val="23"/>
          <w:lang w:val="en-GB"/>
        </w:rPr>
        <w:t xml:space="preserve"> </w:t>
      </w:r>
      <w:r w:rsidR="00536FDF">
        <w:rPr>
          <w:rFonts w:cstheme="minorHAnsi"/>
          <w:sz w:val="23"/>
          <w:szCs w:val="23"/>
          <w:lang w:val="en-GB"/>
        </w:rPr>
        <w:t xml:space="preserve">aims </w:t>
      </w:r>
      <w:r w:rsidRPr="00550CFE">
        <w:rPr>
          <w:rFonts w:cstheme="minorHAnsi"/>
          <w:sz w:val="23"/>
          <w:szCs w:val="23"/>
          <w:lang w:val="en-GB"/>
        </w:rPr>
        <w:t>to ‘expand the numbe</w:t>
      </w:r>
      <w:r w:rsidR="000833DC" w:rsidRPr="00550CFE">
        <w:rPr>
          <w:rFonts w:cstheme="minorHAnsi"/>
          <w:sz w:val="23"/>
          <w:szCs w:val="23"/>
          <w:lang w:val="en-GB"/>
        </w:rPr>
        <w:t>r of foreign languages on offer</w:t>
      </w:r>
      <w:r w:rsidRPr="00550CFE">
        <w:rPr>
          <w:rFonts w:cstheme="minorHAnsi"/>
          <w:sz w:val="23"/>
          <w:szCs w:val="23"/>
          <w:lang w:val="en-GB"/>
        </w:rPr>
        <w:t>’ (Strategic plan 2016).</w:t>
      </w:r>
      <w:r w:rsidR="00BC70B9" w:rsidRPr="00550CFE">
        <w:rPr>
          <w:rFonts w:cstheme="minorHAnsi"/>
          <w:sz w:val="23"/>
          <w:szCs w:val="23"/>
          <w:lang w:val="en-GB"/>
        </w:rPr>
        <w:t xml:space="preserve"> </w:t>
      </w:r>
      <w:r w:rsidR="007C32FA" w:rsidRPr="00550CFE">
        <w:rPr>
          <w:rFonts w:cstheme="minorHAnsi"/>
          <w:sz w:val="23"/>
          <w:szCs w:val="23"/>
          <w:lang w:val="en-GB"/>
        </w:rPr>
        <w:t>As an</w:t>
      </w:r>
      <w:r w:rsidR="00BC70B9" w:rsidRPr="00550CFE">
        <w:rPr>
          <w:rFonts w:cstheme="minorHAnsi"/>
          <w:sz w:val="23"/>
          <w:szCs w:val="23"/>
          <w:lang w:val="en-GB"/>
        </w:rPr>
        <w:t xml:space="preserve"> </w:t>
      </w:r>
      <w:r w:rsidR="006A277E" w:rsidRPr="00550CFE">
        <w:rPr>
          <w:rFonts w:cstheme="minorHAnsi"/>
          <w:sz w:val="23"/>
          <w:szCs w:val="23"/>
          <w:lang w:val="en-GB"/>
        </w:rPr>
        <w:t>encourage</w:t>
      </w:r>
      <w:r w:rsidR="007C32FA" w:rsidRPr="00550CFE">
        <w:rPr>
          <w:rFonts w:cstheme="minorHAnsi"/>
          <w:sz w:val="23"/>
          <w:szCs w:val="23"/>
          <w:lang w:val="en-GB"/>
        </w:rPr>
        <w:t>ment</w:t>
      </w:r>
      <w:r w:rsidR="00BC70B9" w:rsidRPr="00550CFE">
        <w:rPr>
          <w:rFonts w:cstheme="minorHAnsi"/>
          <w:sz w:val="23"/>
          <w:szCs w:val="23"/>
          <w:lang w:val="en-GB"/>
        </w:rPr>
        <w:t xml:space="preserve"> </w:t>
      </w:r>
      <w:r w:rsidR="007C32FA" w:rsidRPr="00550CFE">
        <w:rPr>
          <w:rFonts w:cstheme="minorHAnsi"/>
          <w:sz w:val="23"/>
          <w:szCs w:val="23"/>
          <w:lang w:val="en-GB"/>
        </w:rPr>
        <w:t xml:space="preserve">for </w:t>
      </w:r>
      <w:r w:rsidR="00BC70B9" w:rsidRPr="00550CFE">
        <w:rPr>
          <w:rFonts w:cstheme="minorHAnsi"/>
          <w:sz w:val="23"/>
          <w:szCs w:val="23"/>
          <w:lang w:val="en-GB"/>
        </w:rPr>
        <w:t xml:space="preserve">these strategic objectives, a funding programme </w:t>
      </w:r>
      <w:r w:rsidR="00BC70B9" w:rsidRPr="00CF1C10">
        <w:rPr>
          <w:rFonts w:cstheme="minorHAnsi"/>
          <w:noProof/>
          <w:sz w:val="23"/>
          <w:szCs w:val="23"/>
          <w:lang w:val="en-GB"/>
        </w:rPr>
        <w:t>was launched</w:t>
      </w:r>
      <w:r w:rsidR="00BC70B9" w:rsidRPr="00550CFE">
        <w:rPr>
          <w:rFonts w:cstheme="minorHAnsi"/>
          <w:sz w:val="23"/>
          <w:szCs w:val="23"/>
          <w:lang w:val="en-GB"/>
        </w:rPr>
        <w:t xml:space="preserve"> in 2014 under the name of </w:t>
      </w:r>
      <w:r w:rsidR="000833DC" w:rsidRPr="00550CFE">
        <w:rPr>
          <w:rFonts w:cstheme="minorHAnsi"/>
          <w:sz w:val="23"/>
          <w:szCs w:val="23"/>
          <w:lang w:val="en-GB"/>
        </w:rPr>
        <w:t>Masaryk University Development Fund</w:t>
      </w:r>
      <w:r w:rsidR="00BC70B9" w:rsidRPr="00550CFE">
        <w:rPr>
          <w:rFonts w:cstheme="minorHAnsi"/>
          <w:sz w:val="23"/>
          <w:szCs w:val="23"/>
          <w:lang w:val="en-GB"/>
        </w:rPr>
        <w:t xml:space="preserve"> (FRMU)</w:t>
      </w:r>
      <w:r w:rsidR="000833DC" w:rsidRPr="00550CFE">
        <w:rPr>
          <w:rFonts w:cstheme="minorHAnsi"/>
          <w:sz w:val="23"/>
          <w:szCs w:val="23"/>
          <w:lang w:val="en-GB"/>
        </w:rPr>
        <w:t>, which</w:t>
      </w:r>
      <w:r w:rsidR="00BC70B9" w:rsidRPr="00550CFE">
        <w:rPr>
          <w:rFonts w:cstheme="minorHAnsi"/>
          <w:sz w:val="23"/>
          <w:szCs w:val="23"/>
          <w:lang w:val="en-GB"/>
        </w:rPr>
        <w:t xml:space="preserve"> is a</w:t>
      </w:r>
      <w:r w:rsidR="00D53945" w:rsidRPr="00550CFE">
        <w:rPr>
          <w:rFonts w:cstheme="minorHAnsi"/>
          <w:sz w:val="23"/>
          <w:szCs w:val="23"/>
          <w:lang w:val="en-GB"/>
        </w:rPr>
        <w:t>n</w:t>
      </w:r>
      <w:r w:rsidR="00BC70B9" w:rsidRPr="00550CFE">
        <w:rPr>
          <w:rFonts w:cstheme="minorHAnsi"/>
          <w:sz w:val="23"/>
          <w:szCs w:val="23"/>
          <w:lang w:val="en-GB"/>
        </w:rPr>
        <w:t xml:space="preserve"> internal university tender</w:t>
      </w:r>
      <w:r w:rsidR="00D53945" w:rsidRPr="00550CFE">
        <w:rPr>
          <w:rFonts w:cstheme="minorHAnsi"/>
          <w:sz w:val="23"/>
          <w:szCs w:val="23"/>
          <w:lang w:val="en-GB"/>
        </w:rPr>
        <w:t xml:space="preserve"> </w:t>
      </w:r>
      <w:r w:rsidR="000833DC" w:rsidRPr="00550CFE">
        <w:rPr>
          <w:rFonts w:cstheme="minorHAnsi"/>
          <w:sz w:val="23"/>
          <w:szCs w:val="23"/>
          <w:lang w:val="en-GB"/>
        </w:rPr>
        <w:t>aimed at</w:t>
      </w:r>
      <w:r w:rsidR="006A277E" w:rsidRPr="00550CFE">
        <w:rPr>
          <w:rFonts w:cstheme="minorHAnsi"/>
          <w:sz w:val="23"/>
          <w:szCs w:val="23"/>
          <w:lang w:val="en-GB"/>
        </w:rPr>
        <w:t xml:space="preserve"> improv</w:t>
      </w:r>
      <w:r w:rsidR="000833DC" w:rsidRPr="00550CFE">
        <w:rPr>
          <w:rFonts w:cstheme="minorHAnsi"/>
          <w:sz w:val="23"/>
          <w:szCs w:val="23"/>
          <w:lang w:val="en-GB"/>
        </w:rPr>
        <w:t>ing</w:t>
      </w:r>
      <w:r w:rsidR="006A277E" w:rsidRPr="00550CFE">
        <w:rPr>
          <w:rFonts w:cstheme="minorHAnsi"/>
          <w:sz w:val="23"/>
          <w:szCs w:val="23"/>
          <w:lang w:val="en-GB"/>
        </w:rPr>
        <w:t xml:space="preserve"> and enlarg</w:t>
      </w:r>
      <w:r w:rsidR="000833DC" w:rsidRPr="00550CFE">
        <w:rPr>
          <w:rFonts w:cstheme="minorHAnsi"/>
          <w:sz w:val="23"/>
          <w:szCs w:val="23"/>
          <w:lang w:val="en-GB"/>
        </w:rPr>
        <w:t>ing</w:t>
      </w:r>
      <w:r w:rsidR="006A277E" w:rsidRPr="00550CFE">
        <w:rPr>
          <w:rFonts w:cstheme="minorHAnsi"/>
          <w:sz w:val="23"/>
          <w:szCs w:val="23"/>
          <w:lang w:val="en-GB"/>
        </w:rPr>
        <w:t xml:space="preserve"> the spectrum of study programmes and seminars offered by the institution.</w:t>
      </w:r>
      <w:r w:rsidR="007C32FA" w:rsidRPr="00550CFE">
        <w:rPr>
          <w:rFonts w:cstheme="minorHAnsi"/>
          <w:sz w:val="23"/>
          <w:szCs w:val="23"/>
          <w:lang w:val="en-GB"/>
        </w:rPr>
        <w:t xml:space="preserve"> In 2016, a bid</w:t>
      </w:r>
      <w:r w:rsidR="003351E6" w:rsidRPr="00550CFE">
        <w:rPr>
          <w:rFonts w:cstheme="minorHAnsi"/>
          <w:sz w:val="23"/>
          <w:szCs w:val="23"/>
          <w:lang w:val="en-GB"/>
        </w:rPr>
        <w:t xml:space="preserve"> </w:t>
      </w:r>
      <w:r w:rsidR="003351E6" w:rsidRPr="00CF1C10">
        <w:rPr>
          <w:rFonts w:cstheme="minorHAnsi"/>
          <w:noProof/>
          <w:sz w:val="23"/>
          <w:szCs w:val="23"/>
          <w:lang w:val="en-GB"/>
        </w:rPr>
        <w:t>was submitted</w:t>
      </w:r>
      <w:r w:rsidR="007C32FA" w:rsidRPr="00550CFE">
        <w:rPr>
          <w:rFonts w:cstheme="minorHAnsi"/>
          <w:sz w:val="23"/>
          <w:szCs w:val="23"/>
          <w:lang w:val="en-GB"/>
        </w:rPr>
        <w:t xml:space="preserve"> for a project whose aim was to launch a new </w:t>
      </w:r>
      <w:r w:rsidR="00536FDF">
        <w:rPr>
          <w:rFonts w:cstheme="minorHAnsi"/>
          <w:sz w:val="23"/>
          <w:szCs w:val="23"/>
          <w:lang w:val="en-GB"/>
        </w:rPr>
        <w:t xml:space="preserve">medical French </w:t>
      </w:r>
      <w:r w:rsidR="007C32FA" w:rsidRPr="00550CFE">
        <w:rPr>
          <w:rFonts w:cstheme="minorHAnsi"/>
          <w:sz w:val="23"/>
          <w:szCs w:val="23"/>
          <w:lang w:val="en-GB"/>
        </w:rPr>
        <w:t xml:space="preserve">course </w:t>
      </w:r>
      <w:r w:rsidR="00536FDF">
        <w:rPr>
          <w:rFonts w:cstheme="minorHAnsi"/>
          <w:sz w:val="23"/>
          <w:szCs w:val="23"/>
          <w:lang w:val="en-GB"/>
        </w:rPr>
        <w:t>a</w:t>
      </w:r>
      <w:r w:rsidR="00F654DB" w:rsidRPr="00550CFE">
        <w:rPr>
          <w:rFonts w:cstheme="minorHAnsi"/>
          <w:sz w:val="23"/>
          <w:szCs w:val="23"/>
          <w:lang w:val="en-GB"/>
        </w:rPr>
        <w:t>t the Language Centre of Masaryk University</w:t>
      </w:r>
      <w:r w:rsidR="007C32FA" w:rsidRPr="00550CFE">
        <w:rPr>
          <w:rFonts w:cstheme="minorHAnsi"/>
          <w:sz w:val="23"/>
          <w:szCs w:val="23"/>
          <w:lang w:val="en-GB"/>
        </w:rPr>
        <w:t xml:space="preserve">. </w:t>
      </w:r>
      <w:r w:rsidR="00B02F9C" w:rsidRPr="00550CFE">
        <w:rPr>
          <w:rFonts w:cstheme="minorHAnsi"/>
          <w:sz w:val="23"/>
          <w:szCs w:val="23"/>
          <w:lang w:val="en-GB"/>
        </w:rPr>
        <w:t xml:space="preserve">This article is then a </w:t>
      </w:r>
      <w:r w:rsidR="00B02F9C" w:rsidRPr="00550CFE">
        <w:rPr>
          <w:rFonts w:cstheme="minorHAnsi"/>
          <w:noProof/>
          <w:sz w:val="23"/>
          <w:szCs w:val="23"/>
          <w:lang w:val="en-GB"/>
        </w:rPr>
        <w:t>case</w:t>
      </w:r>
      <w:r w:rsidR="00B02F9C" w:rsidRPr="00550CFE">
        <w:rPr>
          <w:rFonts w:cstheme="minorHAnsi"/>
          <w:sz w:val="23"/>
          <w:szCs w:val="23"/>
          <w:lang w:val="en-GB"/>
        </w:rPr>
        <w:t xml:space="preserve"> study depicting</w:t>
      </w:r>
      <w:r w:rsidR="00F654DB" w:rsidRPr="00550CFE">
        <w:rPr>
          <w:rFonts w:cstheme="minorHAnsi"/>
          <w:sz w:val="23"/>
          <w:szCs w:val="23"/>
          <w:lang w:val="en-GB"/>
        </w:rPr>
        <w:t xml:space="preserve"> the elaboration of the project, namely the construction of</w:t>
      </w:r>
      <w:r w:rsidR="00B02F9C" w:rsidRPr="00550CFE">
        <w:rPr>
          <w:rFonts w:cstheme="minorHAnsi"/>
          <w:sz w:val="23"/>
          <w:szCs w:val="23"/>
          <w:lang w:val="en-GB"/>
        </w:rPr>
        <w:t xml:space="preserve"> the curriculum design</w:t>
      </w:r>
      <w:r w:rsidR="00361871">
        <w:rPr>
          <w:rFonts w:cstheme="minorHAnsi"/>
          <w:sz w:val="23"/>
          <w:szCs w:val="23"/>
          <w:lang w:val="en-GB"/>
        </w:rPr>
        <w:t xml:space="preserve"> in three main stages</w:t>
      </w:r>
      <w:r w:rsidR="00F47B70">
        <w:rPr>
          <w:rFonts w:cstheme="minorHAnsi"/>
          <w:sz w:val="23"/>
          <w:szCs w:val="23"/>
          <w:lang w:val="en-GB"/>
        </w:rPr>
        <w:t xml:space="preserve"> as defined by Graves (2008):</w:t>
      </w:r>
      <w:r w:rsidR="00361871">
        <w:rPr>
          <w:rFonts w:cstheme="minorHAnsi"/>
          <w:sz w:val="23"/>
          <w:szCs w:val="23"/>
          <w:lang w:val="en-GB"/>
        </w:rPr>
        <w:t xml:space="preserve"> planning, implementation and</w:t>
      </w:r>
      <w:r w:rsidR="00F47B70">
        <w:rPr>
          <w:rFonts w:cstheme="minorHAnsi"/>
          <w:sz w:val="23"/>
          <w:szCs w:val="23"/>
          <w:lang w:val="en-GB"/>
        </w:rPr>
        <w:t xml:space="preserve"> </w:t>
      </w:r>
      <w:r w:rsidR="00361871">
        <w:rPr>
          <w:rFonts w:cstheme="minorHAnsi"/>
          <w:sz w:val="23"/>
          <w:szCs w:val="23"/>
          <w:lang w:val="en-GB"/>
        </w:rPr>
        <w:t xml:space="preserve">adaptation based on </w:t>
      </w:r>
      <w:r w:rsidR="00536FDF" w:rsidRPr="00550CFE">
        <w:rPr>
          <w:rFonts w:cstheme="minorHAnsi"/>
          <w:sz w:val="23"/>
          <w:szCs w:val="23"/>
          <w:lang w:val="en-GB"/>
        </w:rPr>
        <w:t xml:space="preserve">teacher’s </w:t>
      </w:r>
      <w:r w:rsidR="00536FDF">
        <w:rPr>
          <w:rFonts w:cstheme="minorHAnsi"/>
          <w:sz w:val="23"/>
          <w:szCs w:val="23"/>
          <w:lang w:val="en-GB"/>
        </w:rPr>
        <w:t xml:space="preserve">self-analysis and, </w:t>
      </w:r>
      <w:r w:rsidR="00536FDF">
        <w:rPr>
          <w:rFonts w:cstheme="minorHAnsi"/>
          <w:sz w:val="23"/>
          <w:szCs w:val="23"/>
          <w:lang w:val="en-GB"/>
        </w:rPr>
        <w:lastRenderedPageBreak/>
        <w:t>importantly,</w:t>
      </w:r>
      <w:r w:rsidR="00536FDF" w:rsidRPr="00550CFE">
        <w:rPr>
          <w:rFonts w:cstheme="minorHAnsi"/>
          <w:sz w:val="23"/>
          <w:szCs w:val="23"/>
          <w:lang w:val="en-GB"/>
        </w:rPr>
        <w:t xml:space="preserve"> </w:t>
      </w:r>
      <w:r w:rsidR="00B02F9C" w:rsidRPr="00550CFE">
        <w:rPr>
          <w:rFonts w:cstheme="minorHAnsi"/>
          <w:sz w:val="23"/>
          <w:szCs w:val="23"/>
          <w:lang w:val="en-GB"/>
        </w:rPr>
        <w:t xml:space="preserve">students’ </w:t>
      </w:r>
      <w:r w:rsidR="006F5878">
        <w:rPr>
          <w:rFonts w:cstheme="minorHAnsi"/>
          <w:sz w:val="23"/>
          <w:szCs w:val="23"/>
          <w:lang w:val="en-GB"/>
        </w:rPr>
        <w:t xml:space="preserve">pre-course and end-of-course </w:t>
      </w:r>
      <w:r w:rsidR="00B02F9C" w:rsidRPr="00550CFE">
        <w:rPr>
          <w:rFonts w:cstheme="minorHAnsi"/>
          <w:sz w:val="23"/>
          <w:szCs w:val="23"/>
          <w:lang w:val="en-GB"/>
        </w:rPr>
        <w:t>evaluation</w:t>
      </w:r>
      <w:r w:rsidR="00536FDF">
        <w:rPr>
          <w:rFonts w:cstheme="minorHAnsi"/>
          <w:sz w:val="23"/>
          <w:szCs w:val="23"/>
          <w:lang w:val="en-GB"/>
        </w:rPr>
        <w:t xml:space="preserve"> </w:t>
      </w:r>
      <w:r w:rsidR="005C2D60">
        <w:rPr>
          <w:rFonts w:cstheme="minorHAnsi"/>
          <w:sz w:val="23"/>
          <w:szCs w:val="23"/>
          <w:lang w:val="en-GB"/>
        </w:rPr>
        <w:t>whereby</w:t>
      </w:r>
      <w:r w:rsidR="00536FDF">
        <w:rPr>
          <w:rFonts w:cstheme="minorHAnsi"/>
          <w:sz w:val="23"/>
          <w:szCs w:val="23"/>
          <w:lang w:val="en-GB"/>
        </w:rPr>
        <w:t xml:space="preserve"> learners</w:t>
      </w:r>
      <w:r w:rsidR="005C2D60">
        <w:rPr>
          <w:rFonts w:cstheme="minorHAnsi"/>
          <w:sz w:val="23"/>
          <w:szCs w:val="23"/>
          <w:lang w:val="en-GB"/>
        </w:rPr>
        <w:t xml:space="preserve"> –</w:t>
      </w:r>
      <w:r w:rsidR="00536FDF">
        <w:rPr>
          <w:rFonts w:cstheme="minorHAnsi"/>
          <w:sz w:val="23"/>
          <w:szCs w:val="23"/>
          <w:lang w:val="en-GB"/>
        </w:rPr>
        <w:t xml:space="preserve"> bec</w:t>
      </w:r>
      <w:r w:rsidR="005C2D60">
        <w:rPr>
          <w:rFonts w:cstheme="minorHAnsi"/>
          <w:sz w:val="23"/>
          <w:szCs w:val="23"/>
          <w:lang w:val="en-GB"/>
        </w:rPr>
        <w:t>oming</w:t>
      </w:r>
      <w:r w:rsidR="00536FDF">
        <w:rPr>
          <w:rFonts w:cstheme="minorHAnsi"/>
          <w:sz w:val="23"/>
          <w:szCs w:val="23"/>
          <w:lang w:val="en-GB"/>
        </w:rPr>
        <w:t xml:space="preserve"> </w:t>
      </w:r>
      <w:r w:rsidR="006F5878">
        <w:rPr>
          <w:rFonts w:cstheme="minorHAnsi"/>
          <w:sz w:val="23"/>
          <w:szCs w:val="23"/>
          <w:lang w:val="en-GB"/>
        </w:rPr>
        <w:t>co-creators of the course contents</w:t>
      </w:r>
      <w:r w:rsidR="005C2D60">
        <w:rPr>
          <w:rFonts w:cstheme="minorHAnsi"/>
          <w:sz w:val="23"/>
          <w:szCs w:val="23"/>
          <w:lang w:val="en-GB"/>
        </w:rPr>
        <w:t xml:space="preserve"> – could exploit the possibilities of self-directed, autonomous learning</w:t>
      </w:r>
      <w:r w:rsidR="00B02F9C" w:rsidRPr="00550CFE">
        <w:rPr>
          <w:rFonts w:cstheme="minorHAnsi"/>
          <w:sz w:val="23"/>
          <w:szCs w:val="23"/>
          <w:lang w:val="en-GB"/>
        </w:rPr>
        <w:t>.</w:t>
      </w:r>
      <w:r w:rsidR="00536FDF">
        <w:rPr>
          <w:rFonts w:cstheme="minorHAnsi"/>
          <w:sz w:val="23"/>
          <w:szCs w:val="23"/>
          <w:lang w:val="en-GB"/>
        </w:rPr>
        <w:t xml:space="preserve"> </w:t>
      </w:r>
      <w:r w:rsidR="00F47B70">
        <w:rPr>
          <w:rFonts w:cstheme="minorHAnsi"/>
          <w:sz w:val="23"/>
          <w:szCs w:val="23"/>
          <w:lang w:val="en-GB"/>
        </w:rPr>
        <w:t>Last, but not least</w:t>
      </w:r>
      <w:r w:rsidR="00B02F9C" w:rsidRPr="00550CFE">
        <w:rPr>
          <w:rFonts w:cstheme="minorHAnsi"/>
          <w:sz w:val="23"/>
          <w:szCs w:val="23"/>
          <w:lang w:val="en-GB"/>
        </w:rPr>
        <w:t xml:space="preserve">, future perspectives of </w:t>
      </w:r>
      <w:r w:rsidR="00F47B70">
        <w:rPr>
          <w:rFonts w:cstheme="minorHAnsi"/>
          <w:sz w:val="23"/>
          <w:szCs w:val="23"/>
          <w:lang w:val="en-GB"/>
        </w:rPr>
        <w:t>teaching medical French at the Masaryk University</w:t>
      </w:r>
      <w:r w:rsidR="00B02F9C" w:rsidRPr="00550CFE">
        <w:rPr>
          <w:rFonts w:cstheme="minorHAnsi"/>
          <w:sz w:val="23"/>
          <w:szCs w:val="23"/>
          <w:lang w:val="en-GB"/>
        </w:rPr>
        <w:t xml:space="preserve"> </w:t>
      </w:r>
      <w:r w:rsidR="00197D5B" w:rsidRPr="00CF1C10">
        <w:rPr>
          <w:rFonts w:cstheme="minorHAnsi"/>
          <w:noProof/>
          <w:sz w:val="23"/>
          <w:szCs w:val="23"/>
          <w:lang w:val="en-GB"/>
        </w:rPr>
        <w:t>are</w:t>
      </w:r>
      <w:r w:rsidR="00B02F9C" w:rsidRPr="00CF1C10">
        <w:rPr>
          <w:rFonts w:cstheme="minorHAnsi"/>
          <w:noProof/>
          <w:sz w:val="23"/>
          <w:szCs w:val="23"/>
          <w:lang w:val="en-GB"/>
        </w:rPr>
        <w:t xml:space="preserve"> briefly outlined</w:t>
      </w:r>
      <w:r w:rsidR="00B02F9C" w:rsidRPr="00550CFE">
        <w:rPr>
          <w:rFonts w:cstheme="minorHAnsi"/>
          <w:sz w:val="23"/>
          <w:szCs w:val="23"/>
          <w:lang w:val="en-GB"/>
        </w:rPr>
        <w:t>.</w:t>
      </w:r>
    </w:p>
    <w:p w:rsidR="00C66F11" w:rsidRPr="00550CFE" w:rsidRDefault="00C66F11" w:rsidP="00F52569">
      <w:pPr>
        <w:pStyle w:val="Nadpis2"/>
        <w:rPr>
          <w:rFonts w:asciiTheme="minorHAnsi" w:hAnsiTheme="minorHAnsi" w:cstheme="minorHAnsi"/>
          <w:sz w:val="23"/>
          <w:szCs w:val="23"/>
          <w:lang w:val="en-GB"/>
        </w:rPr>
      </w:pPr>
    </w:p>
    <w:p w:rsidR="00F52569" w:rsidRPr="006B7716" w:rsidRDefault="00F52569" w:rsidP="006B7716">
      <w:pPr>
        <w:rPr>
          <w:b/>
          <w:sz w:val="23"/>
          <w:szCs w:val="23"/>
          <w:lang w:val="en-GB"/>
        </w:rPr>
      </w:pPr>
      <w:r w:rsidRPr="006B7716">
        <w:rPr>
          <w:b/>
          <w:sz w:val="23"/>
          <w:szCs w:val="23"/>
          <w:lang w:val="en-GB"/>
        </w:rPr>
        <w:t>D</w:t>
      </w:r>
      <w:r w:rsidR="006B7716">
        <w:rPr>
          <w:b/>
          <w:sz w:val="23"/>
          <w:szCs w:val="23"/>
          <w:lang w:val="en-GB"/>
        </w:rPr>
        <w:t>ESIGNING THE COURSE</w:t>
      </w:r>
    </w:p>
    <w:p w:rsidR="00266E0E" w:rsidRPr="006B7716" w:rsidRDefault="00266E0E" w:rsidP="006B7716">
      <w:pPr>
        <w:rPr>
          <w:b/>
          <w:sz w:val="23"/>
          <w:szCs w:val="23"/>
          <w:lang w:val="en-GB"/>
        </w:rPr>
      </w:pPr>
      <w:r w:rsidRPr="006B7716">
        <w:rPr>
          <w:b/>
          <w:sz w:val="23"/>
          <w:szCs w:val="23"/>
          <w:lang w:val="en-GB"/>
        </w:rPr>
        <w:t>Curriculum and syllabus</w:t>
      </w:r>
    </w:p>
    <w:p w:rsidR="00D83AFF" w:rsidRPr="00550CFE" w:rsidRDefault="00F71F75" w:rsidP="00E110CB">
      <w:pPr>
        <w:spacing w:after="0" w:line="360" w:lineRule="auto"/>
        <w:jc w:val="both"/>
        <w:rPr>
          <w:rFonts w:cstheme="minorHAnsi"/>
          <w:sz w:val="23"/>
          <w:szCs w:val="23"/>
          <w:lang w:val="en-GB"/>
        </w:rPr>
      </w:pPr>
      <w:r w:rsidRPr="00550CFE">
        <w:rPr>
          <w:rFonts w:cstheme="minorHAnsi"/>
          <w:sz w:val="23"/>
          <w:szCs w:val="23"/>
          <w:lang w:val="en-GB"/>
        </w:rPr>
        <w:t>T</w:t>
      </w:r>
      <w:r w:rsidR="005B7B7F" w:rsidRPr="00550CFE">
        <w:rPr>
          <w:rFonts w:cstheme="minorHAnsi"/>
          <w:sz w:val="23"/>
          <w:szCs w:val="23"/>
          <w:lang w:val="en-GB"/>
        </w:rPr>
        <w:t>h</w:t>
      </w:r>
      <w:r w:rsidR="00CD7EDD" w:rsidRPr="00550CFE">
        <w:rPr>
          <w:rFonts w:cstheme="minorHAnsi"/>
          <w:sz w:val="23"/>
          <w:szCs w:val="23"/>
          <w:lang w:val="en-GB"/>
        </w:rPr>
        <w:t xml:space="preserve">e course design literature makes a distinction between curriculum and </w:t>
      </w:r>
      <w:r w:rsidR="00CD7EDD" w:rsidRPr="00CF1C10">
        <w:rPr>
          <w:rFonts w:cstheme="minorHAnsi"/>
          <w:noProof/>
          <w:sz w:val="23"/>
          <w:szCs w:val="23"/>
          <w:lang w:val="en-GB"/>
        </w:rPr>
        <w:t>syllabus</w:t>
      </w:r>
      <w:r w:rsidR="00CD7EDD" w:rsidRPr="00550CFE">
        <w:rPr>
          <w:rFonts w:cstheme="minorHAnsi"/>
          <w:sz w:val="23"/>
          <w:szCs w:val="23"/>
          <w:lang w:val="en-GB"/>
        </w:rPr>
        <w:t>, which might be useful to recall here</w:t>
      </w:r>
      <w:r w:rsidR="005B7B7F" w:rsidRPr="00550CFE">
        <w:rPr>
          <w:rFonts w:cstheme="minorHAnsi"/>
          <w:sz w:val="23"/>
          <w:szCs w:val="23"/>
          <w:lang w:val="en-GB"/>
        </w:rPr>
        <w:t xml:space="preserve">. </w:t>
      </w:r>
      <w:r w:rsidR="00D83AFF" w:rsidRPr="00550CFE">
        <w:rPr>
          <w:rFonts w:cstheme="minorHAnsi"/>
          <w:sz w:val="23"/>
          <w:szCs w:val="23"/>
          <w:lang w:val="en-GB"/>
        </w:rPr>
        <w:t xml:space="preserve">Curriculum, the more generic </w:t>
      </w:r>
      <w:r w:rsidRPr="00550CFE">
        <w:rPr>
          <w:rFonts w:cstheme="minorHAnsi"/>
          <w:sz w:val="23"/>
          <w:szCs w:val="23"/>
          <w:lang w:val="en-GB"/>
        </w:rPr>
        <w:t xml:space="preserve">of </w:t>
      </w:r>
      <w:r w:rsidR="007010E0" w:rsidRPr="00550CFE">
        <w:rPr>
          <w:rFonts w:cstheme="minorHAnsi"/>
          <w:sz w:val="23"/>
          <w:szCs w:val="23"/>
          <w:lang w:val="en-GB"/>
        </w:rPr>
        <w:t>both</w:t>
      </w:r>
      <w:r w:rsidRPr="00550CFE">
        <w:rPr>
          <w:rFonts w:cstheme="minorHAnsi"/>
          <w:sz w:val="23"/>
          <w:szCs w:val="23"/>
          <w:lang w:val="en-GB"/>
        </w:rPr>
        <w:t xml:space="preserve"> </w:t>
      </w:r>
      <w:r w:rsidR="00D83AFF" w:rsidRPr="00550CFE">
        <w:rPr>
          <w:rFonts w:cstheme="minorHAnsi"/>
          <w:sz w:val="23"/>
          <w:szCs w:val="23"/>
          <w:lang w:val="en-GB"/>
        </w:rPr>
        <w:t>term</w:t>
      </w:r>
      <w:r w:rsidRPr="00550CFE">
        <w:rPr>
          <w:rFonts w:cstheme="minorHAnsi"/>
          <w:sz w:val="23"/>
          <w:szCs w:val="23"/>
          <w:lang w:val="en-GB"/>
        </w:rPr>
        <w:t>s</w:t>
      </w:r>
      <w:r w:rsidR="00DB76CA" w:rsidRPr="00550CFE">
        <w:rPr>
          <w:rFonts w:cstheme="minorHAnsi"/>
          <w:sz w:val="23"/>
          <w:szCs w:val="23"/>
          <w:lang w:val="en-GB"/>
        </w:rPr>
        <w:t xml:space="preserve"> </w:t>
      </w:r>
      <w:r w:rsidR="00CA2BB2" w:rsidRPr="00550CFE">
        <w:rPr>
          <w:rFonts w:cstheme="minorHAnsi"/>
          <w:sz w:val="23"/>
          <w:szCs w:val="23"/>
          <w:lang w:val="en-GB"/>
        </w:rPr>
        <w:t xml:space="preserve">put forward by </w:t>
      </w:r>
      <w:r w:rsidR="00DB76CA" w:rsidRPr="00550CFE">
        <w:rPr>
          <w:rFonts w:cstheme="minorHAnsi"/>
          <w:sz w:val="23"/>
          <w:szCs w:val="23"/>
          <w:lang w:val="en-GB"/>
        </w:rPr>
        <w:t>Graves (2000)</w:t>
      </w:r>
      <w:r w:rsidR="00D83AFF" w:rsidRPr="00550CFE">
        <w:rPr>
          <w:rFonts w:cstheme="minorHAnsi"/>
          <w:sz w:val="23"/>
          <w:szCs w:val="23"/>
          <w:lang w:val="en-GB"/>
        </w:rPr>
        <w:t>, encompasses the processes of planning, teaching</w:t>
      </w:r>
      <w:r w:rsidRPr="00550CFE">
        <w:rPr>
          <w:rFonts w:cstheme="minorHAnsi"/>
          <w:sz w:val="23"/>
          <w:szCs w:val="23"/>
          <w:lang w:val="en-GB"/>
        </w:rPr>
        <w:t>,</w:t>
      </w:r>
      <w:r w:rsidR="00D83AFF" w:rsidRPr="00550CFE">
        <w:rPr>
          <w:rFonts w:cstheme="minorHAnsi"/>
          <w:sz w:val="23"/>
          <w:szCs w:val="23"/>
          <w:lang w:val="en-GB"/>
        </w:rPr>
        <w:t xml:space="preserve"> and evaluating a course of study, whereas syllabus denotes a more concrete plan of what is to </w:t>
      </w:r>
      <w:r w:rsidR="00D83AFF" w:rsidRPr="00CF1C10">
        <w:rPr>
          <w:rFonts w:cstheme="minorHAnsi"/>
          <w:noProof/>
          <w:sz w:val="23"/>
          <w:szCs w:val="23"/>
          <w:lang w:val="en-GB"/>
        </w:rPr>
        <w:t>be learned</w:t>
      </w:r>
      <w:r w:rsidR="00D83AFF" w:rsidRPr="00550CFE">
        <w:rPr>
          <w:rFonts w:cstheme="minorHAnsi"/>
          <w:sz w:val="23"/>
          <w:szCs w:val="23"/>
          <w:lang w:val="en-GB"/>
        </w:rPr>
        <w:t xml:space="preserve"> in a particular </w:t>
      </w:r>
      <w:r w:rsidR="00D83AFF" w:rsidRPr="00CF1C10">
        <w:rPr>
          <w:rFonts w:cstheme="minorHAnsi"/>
          <w:noProof/>
          <w:sz w:val="23"/>
          <w:szCs w:val="23"/>
          <w:lang w:val="en-GB"/>
        </w:rPr>
        <w:t>course</w:t>
      </w:r>
      <w:r w:rsidR="00D83AFF" w:rsidRPr="00550CFE">
        <w:rPr>
          <w:rFonts w:cstheme="minorHAnsi"/>
          <w:sz w:val="23"/>
          <w:szCs w:val="23"/>
          <w:lang w:val="en-GB"/>
        </w:rPr>
        <w:t>.</w:t>
      </w:r>
      <w:r w:rsidRPr="00550CFE">
        <w:rPr>
          <w:rFonts w:cstheme="minorHAnsi"/>
          <w:sz w:val="23"/>
          <w:szCs w:val="23"/>
          <w:lang w:val="en-GB"/>
        </w:rPr>
        <w:t xml:space="preserve"> </w:t>
      </w:r>
      <w:r w:rsidR="00D83AFF" w:rsidRPr="00550CFE">
        <w:rPr>
          <w:rFonts w:cstheme="minorHAnsi"/>
          <w:sz w:val="23"/>
          <w:szCs w:val="23"/>
          <w:lang w:val="en-GB"/>
        </w:rPr>
        <w:t xml:space="preserve">Hall and </w:t>
      </w:r>
      <w:proofErr w:type="spellStart"/>
      <w:r w:rsidR="00D83AFF" w:rsidRPr="00550CFE">
        <w:rPr>
          <w:rFonts w:cstheme="minorHAnsi"/>
          <w:sz w:val="23"/>
          <w:szCs w:val="23"/>
          <w:lang w:val="en-GB"/>
        </w:rPr>
        <w:t>Hewings</w:t>
      </w:r>
      <w:proofErr w:type="spellEnd"/>
      <w:r w:rsidR="00D83AFF" w:rsidRPr="00550CFE">
        <w:rPr>
          <w:rFonts w:cstheme="minorHAnsi"/>
          <w:sz w:val="23"/>
          <w:szCs w:val="23"/>
          <w:lang w:val="en-GB"/>
        </w:rPr>
        <w:t xml:space="preserve"> (2001) </w:t>
      </w:r>
      <w:r w:rsidR="004C7B04" w:rsidRPr="00CF1C10">
        <w:rPr>
          <w:rFonts w:cstheme="minorHAnsi"/>
          <w:noProof/>
          <w:sz w:val="23"/>
          <w:szCs w:val="23"/>
          <w:lang w:val="en-GB"/>
        </w:rPr>
        <w:t>emphasi</w:t>
      </w:r>
      <w:r w:rsidR="00CF1C10">
        <w:rPr>
          <w:rFonts w:cstheme="minorHAnsi"/>
          <w:noProof/>
          <w:sz w:val="23"/>
          <w:szCs w:val="23"/>
          <w:lang w:val="en-GB"/>
        </w:rPr>
        <w:t>s</w:t>
      </w:r>
      <w:r w:rsidR="004C7B04" w:rsidRPr="00CF1C10">
        <w:rPr>
          <w:rFonts w:cstheme="minorHAnsi"/>
          <w:noProof/>
          <w:sz w:val="23"/>
          <w:szCs w:val="23"/>
          <w:lang w:val="en-GB"/>
        </w:rPr>
        <w:t>e</w:t>
      </w:r>
      <w:r w:rsidR="004C7B04">
        <w:rPr>
          <w:rFonts w:cstheme="minorHAnsi"/>
          <w:sz w:val="23"/>
          <w:szCs w:val="23"/>
          <w:lang w:val="en-GB"/>
        </w:rPr>
        <w:t xml:space="preserve"> </w:t>
      </w:r>
      <w:r w:rsidR="004974FC">
        <w:rPr>
          <w:rFonts w:cstheme="minorHAnsi"/>
          <w:sz w:val="23"/>
          <w:szCs w:val="23"/>
          <w:lang w:val="en-GB"/>
        </w:rPr>
        <w:t>the coherence and specific purpose inherent in the</w:t>
      </w:r>
      <w:r w:rsidR="00D83AFF" w:rsidRPr="00550CFE">
        <w:rPr>
          <w:rFonts w:cstheme="minorHAnsi"/>
          <w:sz w:val="23"/>
          <w:szCs w:val="23"/>
          <w:lang w:val="en-GB"/>
        </w:rPr>
        <w:t xml:space="preserve"> curriculum </w:t>
      </w:r>
      <w:r w:rsidR="004974FC">
        <w:rPr>
          <w:rFonts w:cstheme="minorHAnsi"/>
          <w:sz w:val="23"/>
          <w:szCs w:val="23"/>
          <w:lang w:val="en-GB"/>
        </w:rPr>
        <w:t>design.</w:t>
      </w:r>
      <w:r w:rsidR="00C7268C" w:rsidRPr="00550CFE">
        <w:rPr>
          <w:rFonts w:cstheme="minorHAnsi"/>
          <w:sz w:val="23"/>
          <w:szCs w:val="23"/>
          <w:lang w:val="en-GB"/>
        </w:rPr>
        <w:t xml:space="preserve"> </w:t>
      </w:r>
      <w:r w:rsidR="00C7268C" w:rsidRPr="00561572">
        <w:rPr>
          <w:rFonts w:cstheme="minorHAnsi"/>
          <w:noProof/>
          <w:sz w:val="23"/>
          <w:szCs w:val="23"/>
          <w:lang w:val="en-GB"/>
        </w:rPr>
        <w:t>Coherence</w:t>
      </w:r>
      <w:r w:rsidR="00C7268C" w:rsidRPr="00550CFE">
        <w:rPr>
          <w:rFonts w:cstheme="minorHAnsi"/>
          <w:sz w:val="23"/>
          <w:szCs w:val="23"/>
          <w:lang w:val="en-GB"/>
        </w:rPr>
        <w:t xml:space="preserve"> </w:t>
      </w:r>
      <w:r w:rsidRPr="00550CFE">
        <w:rPr>
          <w:rFonts w:cstheme="minorHAnsi"/>
          <w:sz w:val="23"/>
          <w:szCs w:val="23"/>
          <w:lang w:val="en-GB"/>
        </w:rPr>
        <w:t>was already</w:t>
      </w:r>
      <w:r w:rsidR="00C7268C" w:rsidRPr="00550CFE">
        <w:rPr>
          <w:rFonts w:cstheme="minorHAnsi"/>
          <w:sz w:val="23"/>
          <w:szCs w:val="23"/>
          <w:lang w:val="en-GB"/>
        </w:rPr>
        <w:t xml:space="preserve"> vital for Johnson (1989) who stresses the need for a coherent approach to language curriculum development, </w:t>
      </w:r>
      <w:r w:rsidR="005B7B7F" w:rsidRPr="00550CFE">
        <w:rPr>
          <w:rFonts w:cstheme="minorHAnsi"/>
          <w:sz w:val="23"/>
          <w:szCs w:val="23"/>
          <w:lang w:val="en-GB"/>
        </w:rPr>
        <w:t xml:space="preserve">the consistency and interdependence of the three building blocks, namely planning, implementation and evaluation. </w:t>
      </w:r>
      <w:r w:rsidRPr="00550CFE">
        <w:rPr>
          <w:rFonts w:cstheme="minorHAnsi"/>
          <w:sz w:val="23"/>
          <w:szCs w:val="23"/>
          <w:lang w:val="en-GB"/>
        </w:rPr>
        <w:t xml:space="preserve">Despite the call for coherence, it has </w:t>
      </w:r>
      <w:r w:rsidRPr="00550CFE">
        <w:rPr>
          <w:rFonts w:cstheme="minorHAnsi"/>
          <w:noProof/>
          <w:sz w:val="23"/>
          <w:szCs w:val="23"/>
          <w:lang w:val="en-GB"/>
        </w:rPr>
        <w:t>been noted</w:t>
      </w:r>
      <w:r w:rsidRPr="00550CFE">
        <w:rPr>
          <w:rFonts w:cstheme="minorHAnsi"/>
          <w:sz w:val="23"/>
          <w:szCs w:val="23"/>
          <w:lang w:val="en-GB"/>
        </w:rPr>
        <w:t xml:space="preserve"> that c</w:t>
      </w:r>
      <w:r w:rsidR="005B7B7F" w:rsidRPr="00550CFE">
        <w:rPr>
          <w:rFonts w:cstheme="minorHAnsi"/>
          <w:sz w:val="23"/>
          <w:szCs w:val="23"/>
          <w:lang w:val="en-GB"/>
        </w:rPr>
        <w:t>urriculum</w:t>
      </w:r>
      <w:r w:rsidRPr="00550CFE">
        <w:rPr>
          <w:rFonts w:cstheme="minorHAnsi"/>
          <w:sz w:val="23"/>
          <w:szCs w:val="23"/>
          <w:lang w:val="en-GB"/>
        </w:rPr>
        <w:t xml:space="preserve"> – never neutral</w:t>
      </w:r>
      <w:r w:rsidRPr="00550CFE">
        <w:rPr>
          <w:rStyle w:val="Znakapoznpodarou"/>
          <w:rFonts w:cstheme="minorHAnsi"/>
          <w:sz w:val="23"/>
          <w:szCs w:val="23"/>
          <w:lang w:val="en-GB"/>
        </w:rPr>
        <w:footnoteReference w:id="2"/>
      </w:r>
      <w:r w:rsidRPr="00550CFE">
        <w:rPr>
          <w:rFonts w:cstheme="minorHAnsi"/>
          <w:sz w:val="23"/>
          <w:szCs w:val="23"/>
          <w:lang w:val="en-GB"/>
        </w:rPr>
        <w:t xml:space="preserve"> in itself</w:t>
      </w:r>
      <w:r w:rsidR="00DB76CA" w:rsidRPr="00550CFE">
        <w:rPr>
          <w:rFonts w:cstheme="minorHAnsi"/>
          <w:sz w:val="23"/>
          <w:szCs w:val="23"/>
          <w:lang w:val="en-GB"/>
        </w:rPr>
        <w:t xml:space="preserve"> (Jackson 1992)</w:t>
      </w:r>
      <w:r w:rsidRPr="00550CFE">
        <w:rPr>
          <w:rFonts w:cstheme="minorHAnsi"/>
          <w:sz w:val="23"/>
          <w:szCs w:val="23"/>
          <w:lang w:val="en-GB"/>
        </w:rPr>
        <w:t xml:space="preserve"> –,</w:t>
      </w:r>
      <w:r w:rsidR="005B7B7F" w:rsidRPr="00550CFE">
        <w:rPr>
          <w:rFonts w:cstheme="minorHAnsi"/>
          <w:sz w:val="23"/>
          <w:szCs w:val="23"/>
          <w:lang w:val="en-GB"/>
        </w:rPr>
        <w:t xml:space="preserve"> is a complex, dynamic</w:t>
      </w:r>
      <w:r w:rsidR="00AB4590">
        <w:rPr>
          <w:rFonts w:cstheme="minorHAnsi"/>
          <w:sz w:val="23"/>
          <w:szCs w:val="23"/>
          <w:lang w:val="en-GB"/>
        </w:rPr>
        <w:t xml:space="preserve"> and adaptable</w:t>
      </w:r>
      <w:r w:rsidR="005B7B7F" w:rsidRPr="00550CFE">
        <w:rPr>
          <w:rFonts w:cstheme="minorHAnsi"/>
          <w:sz w:val="23"/>
          <w:szCs w:val="23"/>
          <w:lang w:val="en-GB"/>
        </w:rPr>
        <w:t xml:space="preserve"> system</w:t>
      </w:r>
      <w:r w:rsidR="00AB4590">
        <w:rPr>
          <w:rFonts w:cstheme="minorHAnsi"/>
          <w:sz w:val="23"/>
          <w:szCs w:val="23"/>
          <w:lang w:val="en-GB"/>
        </w:rPr>
        <w:t xml:space="preserve"> prone to further modifications (cf. Larsen-Freeman and Freeman 2008).</w:t>
      </w:r>
      <w:r w:rsidR="005B7B7F" w:rsidRPr="00550CFE">
        <w:rPr>
          <w:rFonts w:cstheme="minorHAnsi"/>
          <w:sz w:val="23"/>
          <w:szCs w:val="23"/>
          <w:lang w:val="en-GB"/>
        </w:rPr>
        <w:t xml:space="preserve"> </w:t>
      </w:r>
    </w:p>
    <w:p w:rsidR="006B7716" w:rsidRDefault="006B7716" w:rsidP="006B7716">
      <w:pPr>
        <w:spacing w:after="0" w:line="360" w:lineRule="auto"/>
        <w:jc w:val="both"/>
        <w:rPr>
          <w:rFonts w:cstheme="minorHAnsi"/>
          <w:sz w:val="23"/>
          <w:szCs w:val="23"/>
          <w:lang w:val="en-GB"/>
        </w:rPr>
      </w:pPr>
    </w:p>
    <w:p w:rsidR="00A42C15" w:rsidRPr="00550CFE" w:rsidRDefault="005B7B7F" w:rsidP="006B7716">
      <w:pPr>
        <w:spacing w:after="0" w:line="360" w:lineRule="auto"/>
        <w:jc w:val="both"/>
        <w:rPr>
          <w:rFonts w:cstheme="minorHAnsi"/>
          <w:sz w:val="23"/>
          <w:szCs w:val="23"/>
          <w:lang w:val="en-GB"/>
        </w:rPr>
      </w:pPr>
      <w:r w:rsidRPr="00550CFE">
        <w:rPr>
          <w:rFonts w:cstheme="minorHAnsi"/>
          <w:sz w:val="23"/>
          <w:szCs w:val="23"/>
          <w:lang w:val="en-GB"/>
        </w:rPr>
        <w:t xml:space="preserve">In its </w:t>
      </w:r>
      <w:r w:rsidR="00DB76CA" w:rsidRPr="00550CFE">
        <w:rPr>
          <w:rFonts w:cstheme="minorHAnsi"/>
          <w:sz w:val="23"/>
          <w:szCs w:val="23"/>
          <w:lang w:val="en-GB"/>
        </w:rPr>
        <w:t>broad</w:t>
      </w:r>
      <w:r w:rsidRPr="00550CFE">
        <w:rPr>
          <w:rFonts w:cstheme="minorHAnsi"/>
          <w:sz w:val="23"/>
          <w:szCs w:val="23"/>
          <w:lang w:val="en-GB"/>
        </w:rPr>
        <w:t xml:space="preserve"> sense, </w:t>
      </w:r>
      <w:r w:rsidR="00CA2BB2" w:rsidRPr="00550CFE">
        <w:rPr>
          <w:rFonts w:cstheme="minorHAnsi"/>
          <w:sz w:val="23"/>
          <w:szCs w:val="23"/>
          <w:lang w:val="en-GB"/>
        </w:rPr>
        <w:t xml:space="preserve">the </w:t>
      </w:r>
      <w:r w:rsidRPr="00550CFE">
        <w:rPr>
          <w:rFonts w:cstheme="minorHAnsi"/>
          <w:noProof/>
          <w:sz w:val="23"/>
          <w:szCs w:val="23"/>
          <w:lang w:val="en-GB"/>
        </w:rPr>
        <w:t>syllabus</w:t>
      </w:r>
      <w:r w:rsidRPr="00550CFE">
        <w:rPr>
          <w:rFonts w:cstheme="minorHAnsi"/>
          <w:sz w:val="23"/>
          <w:szCs w:val="23"/>
          <w:lang w:val="en-GB"/>
        </w:rPr>
        <w:t xml:space="preserve"> can </w:t>
      </w:r>
      <w:r w:rsidRPr="00561572">
        <w:rPr>
          <w:rFonts w:cstheme="minorHAnsi"/>
          <w:noProof/>
          <w:sz w:val="23"/>
          <w:szCs w:val="23"/>
          <w:lang w:val="en-GB"/>
        </w:rPr>
        <w:t>be defined</w:t>
      </w:r>
      <w:r w:rsidRPr="00550CFE">
        <w:rPr>
          <w:rFonts w:cstheme="minorHAnsi"/>
          <w:sz w:val="23"/>
          <w:szCs w:val="23"/>
          <w:lang w:val="en-GB"/>
        </w:rPr>
        <w:t xml:space="preserve"> as a specification of content and order</w:t>
      </w:r>
      <w:r w:rsidR="002815C7" w:rsidRPr="00550CFE">
        <w:rPr>
          <w:rFonts w:cstheme="minorHAnsi"/>
          <w:sz w:val="23"/>
          <w:szCs w:val="23"/>
          <w:lang w:val="en-GB"/>
        </w:rPr>
        <w:t xml:space="preserve"> in which</w:t>
      </w:r>
      <w:r w:rsidRPr="00550CFE">
        <w:rPr>
          <w:rFonts w:cstheme="minorHAnsi"/>
          <w:sz w:val="23"/>
          <w:szCs w:val="23"/>
          <w:lang w:val="en-GB"/>
        </w:rPr>
        <w:t xml:space="preserve"> it will be taught (Nunan 1988). In the </w:t>
      </w:r>
      <w:r w:rsidR="00DB76CA" w:rsidRPr="00550CFE">
        <w:rPr>
          <w:rFonts w:cstheme="minorHAnsi"/>
          <w:sz w:val="23"/>
          <w:szCs w:val="23"/>
          <w:lang w:val="en-GB"/>
        </w:rPr>
        <w:t>narrow</w:t>
      </w:r>
      <w:r w:rsidRPr="00550CFE">
        <w:rPr>
          <w:rFonts w:cstheme="minorHAnsi"/>
          <w:sz w:val="23"/>
          <w:szCs w:val="23"/>
          <w:lang w:val="en-GB"/>
        </w:rPr>
        <w:t xml:space="preserve"> sense, </w:t>
      </w:r>
      <w:r w:rsidRPr="00561572">
        <w:rPr>
          <w:rFonts w:cstheme="minorHAnsi"/>
          <w:noProof/>
          <w:sz w:val="23"/>
          <w:szCs w:val="23"/>
          <w:lang w:val="en-GB"/>
        </w:rPr>
        <w:t>syllabus</w:t>
      </w:r>
      <w:r w:rsidRPr="00550CFE">
        <w:rPr>
          <w:rFonts w:cstheme="minorHAnsi"/>
          <w:sz w:val="23"/>
          <w:szCs w:val="23"/>
          <w:lang w:val="en-GB"/>
        </w:rPr>
        <w:t xml:space="preserve"> denotes a spe</w:t>
      </w:r>
      <w:r w:rsidR="003550E3" w:rsidRPr="00550CFE">
        <w:rPr>
          <w:rFonts w:cstheme="minorHAnsi"/>
          <w:sz w:val="23"/>
          <w:szCs w:val="23"/>
          <w:lang w:val="en-GB"/>
        </w:rPr>
        <w:t xml:space="preserve">cific </w:t>
      </w:r>
      <w:r w:rsidR="00CA2BB2" w:rsidRPr="00550CFE">
        <w:rPr>
          <w:rFonts w:cstheme="minorHAnsi"/>
          <w:noProof/>
          <w:sz w:val="23"/>
          <w:szCs w:val="23"/>
          <w:lang w:val="en-GB"/>
        </w:rPr>
        <w:t>conceptualis</w:t>
      </w:r>
      <w:r w:rsidR="003550E3" w:rsidRPr="00550CFE">
        <w:rPr>
          <w:rFonts w:cstheme="minorHAnsi"/>
          <w:noProof/>
          <w:sz w:val="23"/>
          <w:szCs w:val="23"/>
          <w:lang w:val="en-GB"/>
        </w:rPr>
        <w:t>ation</w:t>
      </w:r>
      <w:r w:rsidR="003550E3" w:rsidRPr="00550CFE">
        <w:rPr>
          <w:rFonts w:cstheme="minorHAnsi"/>
          <w:sz w:val="23"/>
          <w:szCs w:val="23"/>
          <w:lang w:val="en-GB"/>
        </w:rPr>
        <w:t xml:space="preserve"> of language and of w</w:t>
      </w:r>
      <w:r w:rsidR="00D747D4" w:rsidRPr="00550CFE">
        <w:rPr>
          <w:rFonts w:cstheme="minorHAnsi"/>
          <w:sz w:val="23"/>
          <w:szCs w:val="23"/>
          <w:lang w:val="en-GB"/>
        </w:rPr>
        <w:t>ays it can be learned, which the</w:t>
      </w:r>
      <w:r w:rsidR="003550E3" w:rsidRPr="00550CFE">
        <w:rPr>
          <w:rFonts w:cstheme="minorHAnsi"/>
          <w:sz w:val="23"/>
          <w:szCs w:val="23"/>
          <w:lang w:val="en-GB"/>
        </w:rPr>
        <w:t xml:space="preserve">n leads to material selection and preparation </w:t>
      </w:r>
      <w:r w:rsidR="003550E3" w:rsidRPr="00561572">
        <w:rPr>
          <w:rFonts w:cstheme="minorHAnsi"/>
          <w:noProof/>
          <w:sz w:val="23"/>
          <w:szCs w:val="23"/>
          <w:lang w:val="en-GB"/>
        </w:rPr>
        <w:t xml:space="preserve">for a </w:t>
      </w:r>
      <w:r w:rsidR="00561572">
        <w:rPr>
          <w:rFonts w:cstheme="minorHAnsi"/>
          <w:noProof/>
          <w:sz w:val="23"/>
          <w:szCs w:val="23"/>
          <w:lang w:val="en-GB"/>
        </w:rPr>
        <w:t>particular</w:t>
      </w:r>
      <w:r w:rsidR="003550E3" w:rsidRPr="00550CFE">
        <w:rPr>
          <w:rFonts w:cstheme="minorHAnsi"/>
          <w:sz w:val="23"/>
          <w:szCs w:val="23"/>
          <w:lang w:val="en-GB"/>
        </w:rPr>
        <w:t xml:space="preserve"> classroom (Nunan 1988). Thus, two types of syllabi are distinguished</w:t>
      </w:r>
      <w:r w:rsidR="00537ABB" w:rsidRPr="00550CFE">
        <w:rPr>
          <w:rFonts w:cstheme="minorHAnsi"/>
          <w:sz w:val="23"/>
          <w:szCs w:val="23"/>
          <w:lang w:val="en-GB"/>
        </w:rPr>
        <w:t xml:space="preserve">: grammatical, </w:t>
      </w:r>
      <w:r w:rsidR="002815C7" w:rsidRPr="00550CFE">
        <w:rPr>
          <w:rFonts w:cstheme="minorHAnsi"/>
          <w:sz w:val="23"/>
          <w:szCs w:val="23"/>
          <w:lang w:val="en-GB"/>
        </w:rPr>
        <w:t xml:space="preserve">which </w:t>
      </w:r>
      <w:r w:rsidR="00537ABB" w:rsidRPr="00550CFE">
        <w:rPr>
          <w:rFonts w:cstheme="minorHAnsi"/>
          <w:sz w:val="23"/>
          <w:szCs w:val="23"/>
          <w:lang w:val="en-GB"/>
        </w:rPr>
        <w:t>focuse</w:t>
      </w:r>
      <w:r w:rsidR="002815C7" w:rsidRPr="00550CFE">
        <w:rPr>
          <w:rFonts w:cstheme="minorHAnsi"/>
          <w:sz w:val="23"/>
          <w:szCs w:val="23"/>
          <w:lang w:val="en-GB"/>
        </w:rPr>
        <w:t>s</w:t>
      </w:r>
      <w:r w:rsidR="00537ABB" w:rsidRPr="00550CFE">
        <w:rPr>
          <w:rFonts w:cstheme="minorHAnsi"/>
          <w:sz w:val="23"/>
          <w:szCs w:val="23"/>
          <w:lang w:val="en-GB"/>
        </w:rPr>
        <w:t xml:space="preserve"> on language forms, and notional/functional, </w:t>
      </w:r>
      <w:r w:rsidR="002815C7" w:rsidRPr="00550CFE">
        <w:rPr>
          <w:rFonts w:cstheme="minorHAnsi"/>
          <w:sz w:val="23"/>
          <w:szCs w:val="23"/>
          <w:lang w:val="en-GB"/>
        </w:rPr>
        <w:t xml:space="preserve">which </w:t>
      </w:r>
      <w:r w:rsidR="00537ABB" w:rsidRPr="00550CFE">
        <w:rPr>
          <w:rFonts w:cstheme="minorHAnsi"/>
          <w:sz w:val="23"/>
          <w:szCs w:val="23"/>
          <w:lang w:val="en-GB"/>
        </w:rPr>
        <w:t>aim</w:t>
      </w:r>
      <w:r w:rsidR="002815C7" w:rsidRPr="00550CFE">
        <w:rPr>
          <w:rFonts w:cstheme="minorHAnsi"/>
          <w:sz w:val="23"/>
          <w:szCs w:val="23"/>
          <w:lang w:val="en-GB"/>
        </w:rPr>
        <w:t>s</w:t>
      </w:r>
      <w:r w:rsidR="00537ABB" w:rsidRPr="00550CFE">
        <w:rPr>
          <w:rFonts w:cstheme="minorHAnsi"/>
          <w:sz w:val="23"/>
          <w:szCs w:val="23"/>
          <w:lang w:val="en-GB"/>
        </w:rPr>
        <w:t xml:space="preserve"> at pragmatic language use in specific situations or situation types. </w:t>
      </w:r>
      <w:r w:rsidR="00CD7EDD" w:rsidRPr="00550CFE">
        <w:rPr>
          <w:rFonts w:cstheme="minorHAnsi"/>
          <w:sz w:val="23"/>
          <w:szCs w:val="23"/>
          <w:lang w:val="en-GB"/>
        </w:rPr>
        <w:t>Other definitions exist (Reddy 1978, Breen 1987), h</w:t>
      </w:r>
      <w:r w:rsidR="007C7AA6" w:rsidRPr="00550CFE">
        <w:rPr>
          <w:rFonts w:cstheme="minorHAnsi"/>
          <w:sz w:val="23"/>
          <w:szCs w:val="23"/>
          <w:lang w:val="en-GB"/>
        </w:rPr>
        <w:t>owever, a</w:t>
      </w:r>
      <w:r w:rsidR="00BB6D0C" w:rsidRPr="00550CFE">
        <w:rPr>
          <w:rFonts w:cstheme="minorHAnsi"/>
          <w:sz w:val="23"/>
          <w:szCs w:val="23"/>
          <w:lang w:val="en-GB"/>
        </w:rPr>
        <w:t xml:space="preserve">s Graves has it (2008), we </w:t>
      </w:r>
      <w:r w:rsidR="00184FA9" w:rsidRPr="00550CFE">
        <w:rPr>
          <w:rFonts w:cstheme="minorHAnsi"/>
          <w:sz w:val="23"/>
          <w:szCs w:val="23"/>
          <w:lang w:val="en-GB"/>
        </w:rPr>
        <w:t xml:space="preserve">seem to </w:t>
      </w:r>
      <w:r w:rsidR="00BB6D0C" w:rsidRPr="00550CFE">
        <w:rPr>
          <w:rFonts w:cstheme="minorHAnsi"/>
          <w:sz w:val="23"/>
          <w:szCs w:val="23"/>
          <w:lang w:val="en-GB"/>
        </w:rPr>
        <w:t xml:space="preserve">have entered a post-syllabus phase, </w:t>
      </w:r>
      <w:r w:rsidR="00A341E2" w:rsidRPr="00550CFE">
        <w:rPr>
          <w:rFonts w:cstheme="minorHAnsi"/>
          <w:sz w:val="23"/>
          <w:szCs w:val="23"/>
          <w:lang w:val="en-GB"/>
        </w:rPr>
        <w:t>where</w:t>
      </w:r>
      <w:r w:rsidR="00266E0E" w:rsidRPr="00550CFE">
        <w:rPr>
          <w:rFonts w:cstheme="minorHAnsi"/>
          <w:sz w:val="23"/>
          <w:szCs w:val="23"/>
          <w:lang w:val="en-GB"/>
        </w:rPr>
        <w:t>,</w:t>
      </w:r>
      <w:r w:rsidR="00A341E2" w:rsidRPr="00550CFE">
        <w:rPr>
          <w:rFonts w:cstheme="minorHAnsi"/>
          <w:sz w:val="23"/>
          <w:szCs w:val="23"/>
          <w:lang w:val="en-GB"/>
        </w:rPr>
        <w:t xml:space="preserve"> </w:t>
      </w:r>
      <w:r w:rsidR="00266E0E" w:rsidRPr="00550CFE">
        <w:rPr>
          <w:rFonts w:cstheme="minorHAnsi"/>
          <w:sz w:val="23"/>
          <w:szCs w:val="23"/>
          <w:lang w:val="en-GB"/>
        </w:rPr>
        <w:t xml:space="preserve">due to the complexity of learning languages, </w:t>
      </w:r>
      <w:r w:rsidR="00A341E2" w:rsidRPr="00550CFE">
        <w:rPr>
          <w:rFonts w:cstheme="minorHAnsi"/>
          <w:sz w:val="23"/>
          <w:szCs w:val="23"/>
          <w:lang w:val="en-GB"/>
        </w:rPr>
        <w:t xml:space="preserve">no approach can respond </w:t>
      </w:r>
      <w:r w:rsidR="00A341E2" w:rsidRPr="00561572">
        <w:rPr>
          <w:rFonts w:cstheme="minorHAnsi"/>
          <w:noProof/>
          <w:sz w:val="23"/>
          <w:szCs w:val="23"/>
          <w:lang w:val="en-GB"/>
        </w:rPr>
        <w:t>fully</w:t>
      </w:r>
      <w:r w:rsidR="00A341E2" w:rsidRPr="00550CFE">
        <w:rPr>
          <w:rFonts w:cstheme="minorHAnsi"/>
          <w:sz w:val="23"/>
          <w:szCs w:val="23"/>
          <w:lang w:val="en-GB"/>
        </w:rPr>
        <w:t xml:space="preserve"> to learners’ needs</w:t>
      </w:r>
      <w:r w:rsidR="00266E0E" w:rsidRPr="00550CFE">
        <w:rPr>
          <w:rFonts w:cstheme="minorHAnsi"/>
          <w:sz w:val="23"/>
          <w:szCs w:val="23"/>
          <w:lang w:val="en-GB"/>
        </w:rPr>
        <w:t>.</w:t>
      </w:r>
    </w:p>
    <w:p w:rsidR="00E110CB" w:rsidRDefault="00E110CB" w:rsidP="00266E0E">
      <w:pPr>
        <w:pStyle w:val="Nadpis3"/>
        <w:rPr>
          <w:rFonts w:asciiTheme="minorHAnsi" w:hAnsiTheme="minorHAnsi" w:cstheme="minorHAnsi"/>
          <w:sz w:val="23"/>
          <w:szCs w:val="23"/>
          <w:lang w:val="en-GB"/>
        </w:rPr>
      </w:pPr>
    </w:p>
    <w:p w:rsidR="00AB4590" w:rsidRDefault="00AB4590" w:rsidP="00AB4590">
      <w:pPr>
        <w:rPr>
          <w:lang w:val="en-GB"/>
        </w:rPr>
      </w:pPr>
    </w:p>
    <w:p w:rsidR="00AB4590" w:rsidRPr="00AB4590" w:rsidRDefault="00AB4590" w:rsidP="00AB4590">
      <w:pPr>
        <w:rPr>
          <w:lang w:val="en-GB"/>
        </w:rPr>
      </w:pPr>
    </w:p>
    <w:p w:rsidR="00266E0E" w:rsidRPr="003421FD" w:rsidRDefault="000D043E" w:rsidP="003421FD">
      <w:pPr>
        <w:rPr>
          <w:b/>
          <w:sz w:val="23"/>
          <w:szCs w:val="23"/>
          <w:lang w:val="en-GB"/>
        </w:rPr>
      </w:pPr>
      <w:r>
        <w:rPr>
          <w:b/>
          <w:sz w:val="23"/>
          <w:szCs w:val="23"/>
          <w:lang w:val="en-GB"/>
        </w:rPr>
        <w:lastRenderedPageBreak/>
        <w:t>PLANNING</w:t>
      </w:r>
    </w:p>
    <w:p w:rsidR="00F001B7" w:rsidRPr="00550CFE" w:rsidRDefault="00266E0E" w:rsidP="00E110CB">
      <w:pPr>
        <w:spacing w:after="0" w:line="360" w:lineRule="auto"/>
        <w:jc w:val="both"/>
        <w:rPr>
          <w:rFonts w:cstheme="minorHAnsi"/>
          <w:sz w:val="23"/>
          <w:szCs w:val="23"/>
          <w:lang w:val="en-GB"/>
        </w:rPr>
      </w:pPr>
      <w:r w:rsidRPr="00550CFE">
        <w:rPr>
          <w:rFonts w:cstheme="minorHAnsi"/>
          <w:sz w:val="23"/>
          <w:szCs w:val="23"/>
          <w:lang w:val="en-GB"/>
        </w:rPr>
        <w:t>There has been a shift in the conception of the three stages inherent in curriculum design. In the traditional triad of planning/implementation/evaluation, the middle term has undergone</w:t>
      </w:r>
      <w:r w:rsidR="00514A5A" w:rsidRPr="00550CFE">
        <w:rPr>
          <w:rFonts w:cstheme="minorHAnsi"/>
          <w:sz w:val="23"/>
          <w:szCs w:val="23"/>
          <w:lang w:val="en-GB"/>
        </w:rPr>
        <w:t xml:space="preserve"> </w:t>
      </w:r>
      <w:r w:rsidRPr="00550CFE">
        <w:rPr>
          <w:rFonts w:cstheme="minorHAnsi"/>
          <w:sz w:val="23"/>
          <w:szCs w:val="23"/>
          <w:lang w:val="en-GB"/>
        </w:rPr>
        <w:t xml:space="preserve">substantial </w:t>
      </w:r>
      <w:r w:rsidR="00DC5604" w:rsidRPr="00550CFE">
        <w:rPr>
          <w:rFonts w:cstheme="minorHAnsi"/>
          <w:sz w:val="23"/>
          <w:szCs w:val="23"/>
          <w:lang w:val="en-GB"/>
        </w:rPr>
        <w:t>modification</w:t>
      </w:r>
      <w:r w:rsidR="00514A5A" w:rsidRPr="00550CFE">
        <w:rPr>
          <w:rFonts w:cstheme="minorHAnsi"/>
          <w:sz w:val="23"/>
          <w:szCs w:val="23"/>
          <w:lang w:val="en-GB"/>
        </w:rPr>
        <w:t>s</w:t>
      </w:r>
      <w:r w:rsidR="00DC5604" w:rsidRPr="00550CFE">
        <w:rPr>
          <w:rFonts w:cstheme="minorHAnsi"/>
          <w:sz w:val="23"/>
          <w:szCs w:val="23"/>
          <w:lang w:val="en-GB"/>
        </w:rPr>
        <w:t>.</w:t>
      </w:r>
      <w:r w:rsidR="00514A5A" w:rsidRPr="00550CFE">
        <w:rPr>
          <w:rFonts w:cstheme="minorHAnsi"/>
          <w:sz w:val="23"/>
          <w:szCs w:val="23"/>
          <w:lang w:val="en-GB"/>
        </w:rPr>
        <w:t xml:space="preserve"> The reason for this conceptual change </w:t>
      </w:r>
      <w:r w:rsidR="00D747D4" w:rsidRPr="00550CFE">
        <w:rPr>
          <w:rFonts w:cstheme="minorHAnsi"/>
          <w:noProof/>
          <w:sz w:val="23"/>
          <w:szCs w:val="23"/>
          <w:lang w:val="en-GB"/>
        </w:rPr>
        <w:t>seem</w:t>
      </w:r>
      <w:r w:rsidR="00CA2BB2" w:rsidRPr="00550CFE">
        <w:rPr>
          <w:rFonts w:cstheme="minorHAnsi"/>
          <w:noProof/>
          <w:sz w:val="23"/>
          <w:szCs w:val="23"/>
          <w:lang w:val="en-GB"/>
        </w:rPr>
        <w:t>s</w:t>
      </w:r>
      <w:r w:rsidR="00D747D4" w:rsidRPr="00550CFE">
        <w:rPr>
          <w:rFonts w:cstheme="minorHAnsi"/>
          <w:sz w:val="23"/>
          <w:szCs w:val="23"/>
          <w:lang w:val="en-GB"/>
        </w:rPr>
        <w:t xml:space="preserve"> to be</w:t>
      </w:r>
      <w:r w:rsidR="00514A5A" w:rsidRPr="00550CFE">
        <w:rPr>
          <w:rFonts w:cstheme="minorHAnsi"/>
          <w:sz w:val="23"/>
          <w:szCs w:val="23"/>
          <w:lang w:val="en-GB"/>
        </w:rPr>
        <w:t xml:space="preserve"> the discrepancy between the syllabus and its subsequent classroom realisation</w:t>
      </w:r>
      <w:r w:rsidR="007010E0" w:rsidRPr="00550CFE">
        <w:rPr>
          <w:rFonts w:cstheme="minorHAnsi"/>
          <w:sz w:val="23"/>
          <w:szCs w:val="23"/>
          <w:lang w:val="en-GB"/>
        </w:rPr>
        <w:t>(s)</w:t>
      </w:r>
      <w:r w:rsidR="00201FA6" w:rsidRPr="00550CFE">
        <w:rPr>
          <w:rFonts w:cstheme="minorHAnsi"/>
          <w:sz w:val="23"/>
          <w:szCs w:val="23"/>
          <w:lang w:val="en-GB"/>
        </w:rPr>
        <w:t xml:space="preserve"> </w:t>
      </w:r>
      <w:r w:rsidR="007170BB" w:rsidRPr="00550CFE">
        <w:rPr>
          <w:rFonts w:cstheme="minorHAnsi"/>
          <w:sz w:val="23"/>
          <w:szCs w:val="23"/>
          <w:lang w:val="en-GB"/>
        </w:rPr>
        <w:t>(</w:t>
      </w:r>
      <w:r w:rsidR="00201FA6" w:rsidRPr="00550CFE">
        <w:rPr>
          <w:rFonts w:cstheme="minorHAnsi"/>
          <w:sz w:val="23"/>
          <w:szCs w:val="23"/>
          <w:lang w:val="en-GB"/>
        </w:rPr>
        <w:t>Breen</w:t>
      </w:r>
      <w:r w:rsidR="007170BB" w:rsidRPr="00550CFE">
        <w:rPr>
          <w:rFonts w:cstheme="minorHAnsi"/>
          <w:sz w:val="23"/>
          <w:szCs w:val="23"/>
          <w:lang w:val="en-GB"/>
        </w:rPr>
        <w:t xml:space="preserve"> </w:t>
      </w:r>
      <w:r w:rsidR="00201FA6" w:rsidRPr="00550CFE">
        <w:rPr>
          <w:rFonts w:cstheme="minorHAnsi"/>
          <w:sz w:val="23"/>
          <w:szCs w:val="23"/>
          <w:lang w:val="en-GB"/>
        </w:rPr>
        <w:t>1987</w:t>
      </w:r>
      <w:r w:rsidR="007170BB" w:rsidRPr="00550CFE">
        <w:rPr>
          <w:rFonts w:cstheme="minorHAnsi"/>
          <w:sz w:val="23"/>
          <w:szCs w:val="23"/>
          <w:lang w:val="en-GB"/>
        </w:rPr>
        <w:t xml:space="preserve">, </w:t>
      </w:r>
      <w:r w:rsidR="00DC5604" w:rsidRPr="00550CFE">
        <w:rPr>
          <w:rFonts w:cstheme="minorHAnsi"/>
          <w:sz w:val="23"/>
          <w:szCs w:val="23"/>
          <w:lang w:val="en-GB"/>
        </w:rPr>
        <w:t xml:space="preserve">Jackson 1992) </w:t>
      </w:r>
      <w:r w:rsidR="007B409D" w:rsidRPr="00550CFE">
        <w:rPr>
          <w:rFonts w:cstheme="minorHAnsi"/>
          <w:sz w:val="23"/>
          <w:szCs w:val="23"/>
          <w:lang w:val="en-GB"/>
        </w:rPr>
        <w:t>I</w:t>
      </w:r>
      <w:r w:rsidR="00DC5604" w:rsidRPr="00550CFE">
        <w:rPr>
          <w:rFonts w:cstheme="minorHAnsi"/>
          <w:sz w:val="23"/>
          <w:szCs w:val="23"/>
          <w:lang w:val="en-GB"/>
        </w:rPr>
        <w:t xml:space="preserve">mplementation was replaced with </w:t>
      </w:r>
      <w:r w:rsidR="00D747D4" w:rsidRPr="00550CFE">
        <w:rPr>
          <w:rFonts w:cstheme="minorHAnsi"/>
          <w:sz w:val="23"/>
          <w:szCs w:val="23"/>
          <w:lang w:val="en-GB"/>
        </w:rPr>
        <w:t xml:space="preserve">the concept of </w:t>
      </w:r>
      <w:r w:rsidR="00DC5604" w:rsidRPr="00550CFE">
        <w:rPr>
          <w:rFonts w:cstheme="minorHAnsi"/>
          <w:sz w:val="23"/>
          <w:szCs w:val="23"/>
          <w:lang w:val="en-GB"/>
        </w:rPr>
        <w:t>enactment</w:t>
      </w:r>
      <w:r w:rsidR="00514A5A" w:rsidRPr="00550CFE">
        <w:rPr>
          <w:rFonts w:cstheme="minorHAnsi"/>
          <w:sz w:val="23"/>
          <w:szCs w:val="23"/>
          <w:lang w:val="en-GB"/>
        </w:rPr>
        <w:t>,</w:t>
      </w:r>
      <w:r w:rsidR="00DC5604" w:rsidRPr="00550CFE">
        <w:rPr>
          <w:rFonts w:cstheme="minorHAnsi"/>
          <w:sz w:val="23"/>
          <w:szCs w:val="23"/>
          <w:lang w:val="en-GB"/>
        </w:rPr>
        <w:t xml:space="preserve"> which put</w:t>
      </w:r>
      <w:r w:rsidR="002B327F" w:rsidRPr="00550CFE">
        <w:rPr>
          <w:rFonts w:cstheme="minorHAnsi"/>
          <w:sz w:val="23"/>
          <w:szCs w:val="23"/>
          <w:lang w:val="en-GB"/>
        </w:rPr>
        <w:t>s</w:t>
      </w:r>
      <w:r w:rsidR="00DC5604" w:rsidRPr="00550CFE">
        <w:rPr>
          <w:rFonts w:cstheme="minorHAnsi"/>
          <w:sz w:val="23"/>
          <w:szCs w:val="23"/>
          <w:lang w:val="en-GB"/>
        </w:rPr>
        <w:t xml:space="preserve"> forward the idea that implementing a curriculum is based on educational experiences jointly created by students and teachers in the classroom (Snyder et al. 1992). Syllabus and materials should function as tools that teachers and students use to construct the enacted experience of the </w:t>
      </w:r>
      <w:r w:rsidR="00DC5604" w:rsidRPr="00561572">
        <w:rPr>
          <w:rFonts w:cstheme="minorHAnsi"/>
          <w:noProof/>
          <w:sz w:val="23"/>
          <w:szCs w:val="23"/>
          <w:lang w:val="en-GB"/>
        </w:rPr>
        <w:t>classroom</w:t>
      </w:r>
      <w:r w:rsidR="00DC5604" w:rsidRPr="00550CFE">
        <w:rPr>
          <w:rFonts w:cstheme="minorHAnsi"/>
          <w:sz w:val="23"/>
          <w:szCs w:val="23"/>
          <w:lang w:val="en-GB"/>
        </w:rPr>
        <w:t xml:space="preserve"> (ibid.). </w:t>
      </w:r>
      <w:r w:rsidR="002B327F" w:rsidRPr="00F50A45">
        <w:rPr>
          <w:rFonts w:cstheme="minorHAnsi"/>
          <w:sz w:val="23"/>
          <w:szCs w:val="23"/>
          <w:lang w:val="en-GB"/>
        </w:rPr>
        <w:t xml:space="preserve">Indeed, </w:t>
      </w:r>
      <w:r w:rsidR="002B327F" w:rsidRPr="00561572">
        <w:rPr>
          <w:rFonts w:cstheme="minorHAnsi"/>
          <w:noProof/>
          <w:sz w:val="23"/>
          <w:szCs w:val="23"/>
          <w:lang w:val="en-GB"/>
        </w:rPr>
        <w:t>classrooms</w:t>
      </w:r>
      <w:r w:rsidR="002B327F" w:rsidRPr="00F50A45">
        <w:rPr>
          <w:rFonts w:cstheme="minorHAnsi"/>
          <w:sz w:val="23"/>
          <w:szCs w:val="23"/>
          <w:lang w:val="en-GB"/>
        </w:rPr>
        <w:t xml:space="preserve"> </w:t>
      </w:r>
      <w:r w:rsidR="00AB4590" w:rsidRPr="00F50A45">
        <w:rPr>
          <w:rFonts w:cstheme="minorHAnsi"/>
          <w:sz w:val="23"/>
          <w:szCs w:val="23"/>
          <w:lang w:val="en-GB"/>
        </w:rPr>
        <w:t xml:space="preserve">have traditionally </w:t>
      </w:r>
      <w:r w:rsidR="00AB4590" w:rsidRPr="00561572">
        <w:rPr>
          <w:rFonts w:cstheme="minorHAnsi"/>
          <w:noProof/>
          <w:sz w:val="23"/>
          <w:szCs w:val="23"/>
          <w:lang w:val="en-GB"/>
        </w:rPr>
        <w:t>been</w:t>
      </w:r>
      <w:r w:rsidR="002B327F" w:rsidRPr="00561572">
        <w:rPr>
          <w:rFonts w:cstheme="minorHAnsi"/>
          <w:noProof/>
          <w:sz w:val="23"/>
          <w:szCs w:val="23"/>
          <w:lang w:val="en-GB"/>
        </w:rPr>
        <w:t xml:space="preserve"> structured</w:t>
      </w:r>
      <w:r w:rsidR="002B327F" w:rsidRPr="00F50A45">
        <w:rPr>
          <w:rFonts w:cstheme="minorHAnsi"/>
          <w:sz w:val="23"/>
          <w:szCs w:val="23"/>
          <w:lang w:val="en-GB"/>
        </w:rPr>
        <w:t xml:space="preserve"> around a conception of learning as </w:t>
      </w:r>
      <w:r w:rsidR="00561572">
        <w:rPr>
          <w:rFonts w:cstheme="minorHAnsi"/>
          <w:sz w:val="23"/>
          <w:szCs w:val="23"/>
          <w:lang w:val="en-GB"/>
        </w:rPr>
        <w:t xml:space="preserve">the </w:t>
      </w:r>
      <w:r w:rsidR="002B327F" w:rsidRPr="00561572">
        <w:rPr>
          <w:rFonts w:cstheme="minorHAnsi"/>
          <w:noProof/>
          <w:sz w:val="23"/>
          <w:szCs w:val="23"/>
          <w:lang w:val="en-GB"/>
        </w:rPr>
        <w:t>acquisition</w:t>
      </w:r>
      <w:r w:rsidR="002B327F" w:rsidRPr="00F50A45">
        <w:rPr>
          <w:rFonts w:cstheme="minorHAnsi"/>
          <w:sz w:val="23"/>
          <w:szCs w:val="23"/>
          <w:lang w:val="en-GB"/>
        </w:rPr>
        <w:t xml:space="preserve"> of knowledge rather than participation in knowledge making</w:t>
      </w:r>
      <w:r w:rsidR="002B327F" w:rsidRPr="00550CFE">
        <w:rPr>
          <w:rFonts w:cstheme="minorHAnsi"/>
          <w:sz w:val="23"/>
          <w:szCs w:val="23"/>
          <w:lang w:val="en-GB"/>
        </w:rPr>
        <w:t xml:space="preserve"> (</w:t>
      </w:r>
      <w:proofErr w:type="spellStart"/>
      <w:r w:rsidR="002B327F" w:rsidRPr="00550CFE">
        <w:rPr>
          <w:rFonts w:cstheme="minorHAnsi"/>
          <w:sz w:val="23"/>
          <w:szCs w:val="23"/>
          <w:lang w:val="en-GB"/>
        </w:rPr>
        <w:t>Sfard</w:t>
      </w:r>
      <w:proofErr w:type="spellEnd"/>
      <w:r w:rsidR="002B327F" w:rsidRPr="00550CFE">
        <w:rPr>
          <w:rFonts w:cstheme="minorHAnsi"/>
          <w:sz w:val="23"/>
          <w:szCs w:val="23"/>
          <w:lang w:val="en-GB"/>
        </w:rPr>
        <w:t xml:space="preserve"> 1998)</w:t>
      </w:r>
      <w:r w:rsidR="002B327F" w:rsidRPr="00561572">
        <w:rPr>
          <w:rFonts w:cstheme="minorHAnsi"/>
          <w:noProof/>
          <w:sz w:val="23"/>
          <w:szCs w:val="23"/>
          <w:lang w:val="en-GB"/>
        </w:rPr>
        <w:t>.</w:t>
      </w:r>
      <w:r w:rsidR="00561572">
        <w:rPr>
          <w:rFonts w:cstheme="minorHAnsi"/>
          <w:noProof/>
          <w:sz w:val="23"/>
          <w:szCs w:val="23"/>
          <w:lang w:val="en-GB"/>
        </w:rPr>
        <w:t xml:space="preserve"> </w:t>
      </w:r>
      <w:r w:rsidR="0042586C" w:rsidRPr="00561572">
        <w:rPr>
          <w:rFonts w:cstheme="minorHAnsi"/>
          <w:noProof/>
          <w:sz w:val="23"/>
          <w:szCs w:val="23"/>
          <w:lang w:val="en-GB"/>
        </w:rPr>
        <w:t>Consequently</w:t>
      </w:r>
      <w:r w:rsidR="0042586C" w:rsidRPr="00550CFE">
        <w:rPr>
          <w:rFonts w:cstheme="minorHAnsi"/>
          <w:sz w:val="23"/>
          <w:szCs w:val="23"/>
          <w:lang w:val="en-GB"/>
        </w:rPr>
        <w:t>, t</w:t>
      </w:r>
      <w:r w:rsidR="0042586C" w:rsidRPr="00550CFE">
        <w:rPr>
          <w:rFonts w:cstheme="minorHAnsi"/>
          <w:noProof/>
          <w:sz w:val="23"/>
          <w:szCs w:val="23"/>
          <w:lang w:val="en-GB"/>
        </w:rPr>
        <w:t>he emphasis placed on student passivity</w:t>
      </w:r>
      <w:r w:rsidR="000B31E1">
        <w:rPr>
          <w:rFonts w:cstheme="minorHAnsi"/>
          <w:noProof/>
          <w:sz w:val="23"/>
          <w:szCs w:val="23"/>
          <w:lang w:val="en-GB"/>
        </w:rPr>
        <w:t xml:space="preserve"> has</w:t>
      </w:r>
      <w:r w:rsidR="002B327F" w:rsidRPr="00550CFE">
        <w:rPr>
          <w:rFonts w:cstheme="minorHAnsi"/>
          <w:sz w:val="23"/>
          <w:szCs w:val="23"/>
          <w:lang w:val="en-GB"/>
        </w:rPr>
        <w:t xml:space="preserve"> led to disempowering constraints</w:t>
      </w:r>
      <w:r w:rsidR="007010E0" w:rsidRPr="00550CFE">
        <w:rPr>
          <w:rFonts w:cstheme="minorHAnsi"/>
          <w:sz w:val="23"/>
          <w:szCs w:val="23"/>
          <w:lang w:val="en-GB"/>
        </w:rPr>
        <w:t xml:space="preserve"> placed</w:t>
      </w:r>
      <w:r w:rsidR="002B327F" w:rsidRPr="00550CFE">
        <w:rPr>
          <w:rFonts w:cstheme="minorHAnsi"/>
          <w:sz w:val="23"/>
          <w:szCs w:val="23"/>
          <w:lang w:val="en-GB"/>
        </w:rPr>
        <w:t xml:space="preserve"> on teacher-agency and learner-agency (van Lier 2007). Under these conditions, classrooms tend to lose connection to life outside (</w:t>
      </w:r>
      <w:proofErr w:type="spellStart"/>
      <w:r w:rsidR="002B327F" w:rsidRPr="00550CFE">
        <w:rPr>
          <w:rFonts w:cstheme="minorHAnsi"/>
          <w:sz w:val="23"/>
          <w:szCs w:val="23"/>
          <w:lang w:val="en-GB"/>
        </w:rPr>
        <w:t>Matus</w:t>
      </w:r>
      <w:proofErr w:type="spellEnd"/>
      <w:r w:rsidR="002B327F" w:rsidRPr="00550CFE">
        <w:rPr>
          <w:rFonts w:cstheme="minorHAnsi"/>
          <w:sz w:val="23"/>
          <w:szCs w:val="23"/>
          <w:lang w:val="en-GB"/>
        </w:rPr>
        <w:t xml:space="preserve"> and McCarthy 2003). All this leads to a redefinition of </w:t>
      </w:r>
      <w:r w:rsidR="002B327F" w:rsidRPr="00561572">
        <w:rPr>
          <w:rFonts w:cstheme="minorHAnsi"/>
          <w:noProof/>
          <w:sz w:val="23"/>
          <w:szCs w:val="23"/>
          <w:lang w:val="en-GB"/>
        </w:rPr>
        <w:t>classrooms</w:t>
      </w:r>
      <w:r w:rsidR="002B327F" w:rsidRPr="00550CFE">
        <w:rPr>
          <w:rFonts w:cstheme="minorHAnsi"/>
          <w:sz w:val="23"/>
          <w:szCs w:val="23"/>
          <w:lang w:val="en-GB"/>
        </w:rPr>
        <w:t xml:space="preserve"> as a curricular space (Graves 2008). </w:t>
      </w:r>
    </w:p>
    <w:p w:rsidR="003421FD" w:rsidRDefault="003421FD" w:rsidP="003421FD">
      <w:pPr>
        <w:spacing w:after="0" w:line="360" w:lineRule="auto"/>
        <w:jc w:val="both"/>
        <w:rPr>
          <w:rFonts w:cstheme="minorHAnsi"/>
          <w:sz w:val="23"/>
          <w:szCs w:val="23"/>
          <w:lang w:val="en-GB"/>
        </w:rPr>
      </w:pPr>
    </w:p>
    <w:p w:rsidR="0083079C" w:rsidRPr="00550CFE" w:rsidRDefault="007B409D" w:rsidP="003421FD">
      <w:pPr>
        <w:spacing w:after="0" w:line="360" w:lineRule="auto"/>
        <w:jc w:val="both"/>
        <w:rPr>
          <w:rFonts w:cstheme="minorHAnsi"/>
          <w:sz w:val="23"/>
          <w:szCs w:val="23"/>
          <w:lang w:val="en-GB"/>
        </w:rPr>
      </w:pPr>
      <w:r w:rsidRPr="00550CFE">
        <w:rPr>
          <w:rFonts w:cstheme="minorHAnsi"/>
          <w:sz w:val="23"/>
          <w:szCs w:val="23"/>
          <w:lang w:val="en-GB"/>
        </w:rPr>
        <w:t>T</w:t>
      </w:r>
      <w:r w:rsidR="00354DC6" w:rsidRPr="00550CFE">
        <w:rPr>
          <w:rFonts w:cstheme="minorHAnsi"/>
          <w:sz w:val="23"/>
          <w:szCs w:val="23"/>
          <w:lang w:val="en-GB"/>
        </w:rPr>
        <w:t xml:space="preserve">he designer’s task of planning a course is </w:t>
      </w:r>
      <w:r w:rsidR="00284A3E">
        <w:rPr>
          <w:rFonts w:cstheme="minorHAnsi"/>
          <w:noProof/>
          <w:sz w:val="23"/>
          <w:szCs w:val="23"/>
          <w:lang w:val="en-GB"/>
        </w:rPr>
        <w:t>undoubtedly</w:t>
      </w:r>
      <w:r w:rsidR="00354DC6" w:rsidRPr="00550CFE">
        <w:rPr>
          <w:rFonts w:cstheme="minorHAnsi"/>
          <w:sz w:val="23"/>
          <w:szCs w:val="23"/>
          <w:lang w:val="en-GB"/>
        </w:rPr>
        <w:t xml:space="preserve"> not a simple one</w:t>
      </w:r>
      <w:r w:rsidR="0042586C" w:rsidRPr="00550CFE">
        <w:rPr>
          <w:rFonts w:cstheme="minorHAnsi"/>
          <w:sz w:val="23"/>
          <w:szCs w:val="23"/>
          <w:lang w:val="en-GB"/>
        </w:rPr>
        <w:t xml:space="preserve">, as it precedes – and affects considerably – the </w:t>
      </w:r>
      <w:r w:rsidR="00284A3E">
        <w:rPr>
          <w:rFonts w:cstheme="minorHAnsi"/>
          <w:noProof/>
          <w:sz w:val="23"/>
          <w:szCs w:val="23"/>
          <w:lang w:val="en-GB"/>
        </w:rPr>
        <w:t>important</w:t>
      </w:r>
      <w:r w:rsidR="0042586C" w:rsidRPr="00550CFE">
        <w:rPr>
          <w:rFonts w:cstheme="minorHAnsi"/>
          <w:sz w:val="23"/>
          <w:szCs w:val="23"/>
          <w:lang w:val="en-GB"/>
        </w:rPr>
        <w:t xml:space="preserve"> middle stage in the course design triad</w:t>
      </w:r>
      <w:r w:rsidR="00354DC6" w:rsidRPr="00550CFE">
        <w:rPr>
          <w:rFonts w:cstheme="minorHAnsi"/>
          <w:sz w:val="23"/>
          <w:szCs w:val="23"/>
          <w:lang w:val="en-GB"/>
        </w:rPr>
        <w:t xml:space="preserve">. </w:t>
      </w:r>
      <w:r w:rsidRPr="00550CFE">
        <w:rPr>
          <w:rFonts w:cstheme="minorHAnsi"/>
          <w:sz w:val="23"/>
          <w:szCs w:val="23"/>
          <w:lang w:val="en-GB"/>
        </w:rPr>
        <w:t>O</w:t>
      </w:r>
      <w:r w:rsidR="00354DC6" w:rsidRPr="00550CFE">
        <w:rPr>
          <w:rFonts w:cstheme="minorHAnsi"/>
          <w:sz w:val="23"/>
          <w:szCs w:val="23"/>
          <w:lang w:val="en-GB"/>
        </w:rPr>
        <w:t xml:space="preserve">ne of the most </w:t>
      </w:r>
      <w:r w:rsidR="00284A3E">
        <w:rPr>
          <w:rFonts w:cstheme="minorHAnsi"/>
          <w:noProof/>
          <w:sz w:val="23"/>
          <w:szCs w:val="23"/>
          <w:lang w:val="en-GB"/>
        </w:rPr>
        <w:t>critical</w:t>
      </w:r>
      <w:r w:rsidR="00354DC6" w:rsidRPr="00550CFE">
        <w:rPr>
          <w:rFonts w:cstheme="minorHAnsi"/>
          <w:sz w:val="23"/>
          <w:szCs w:val="23"/>
          <w:lang w:val="en-GB"/>
        </w:rPr>
        <w:t xml:space="preserve"> parts of the planning process is the consideration of the context. This term, </w:t>
      </w:r>
      <w:r w:rsidR="00284A3E" w:rsidRPr="00284A3E">
        <w:rPr>
          <w:rFonts w:cstheme="minorHAnsi"/>
          <w:noProof/>
          <w:sz w:val="23"/>
          <w:szCs w:val="23"/>
          <w:lang w:val="en-GB"/>
        </w:rPr>
        <w:t>essenti</w:t>
      </w:r>
      <w:r w:rsidR="00354DC6" w:rsidRPr="00284A3E">
        <w:rPr>
          <w:rFonts w:cstheme="minorHAnsi"/>
          <w:noProof/>
          <w:sz w:val="23"/>
          <w:szCs w:val="23"/>
          <w:lang w:val="en-GB"/>
        </w:rPr>
        <w:t>al</w:t>
      </w:r>
      <w:r w:rsidR="00354DC6" w:rsidRPr="00550CFE">
        <w:rPr>
          <w:rFonts w:cstheme="minorHAnsi"/>
          <w:sz w:val="23"/>
          <w:szCs w:val="23"/>
          <w:lang w:val="en-GB"/>
        </w:rPr>
        <w:t xml:space="preserve"> for needs analysis literature, is crucial in the globality of its impact on the whole course design. </w:t>
      </w:r>
      <w:r w:rsidR="00311698" w:rsidRPr="00550CFE">
        <w:rPr>
          <w:rFonts w:cstheme="minorHAnsi"/>
          <w:sz w:val="23"/>
          <w:szCs w:val="23"/>
          <w:lang w:val="en-GB"/>
        </w:rPr>
        <w:t xml:space="preserve">In her later work, </w:t>
      </w:r>
      <w:r w:rsidR="007B6DAD" w:rsidRPr="00550CFE">
        <w:rPr>
          <w:rFonts w:cstheme="minorHAnsi"/>
          <w:sz w:val="23"/>
          <w:szCs w:val="23"/>
          <w:lang w:val="en-GB"/>
        </w:rPr>
        <w:t xml:space="preserve">Graves (2008) makes a useful distinction between two types of contexts based on </w:t>
      </w:r>
      <w:r w:rsidR="003461F2" w:rsidRPr="00550CFE">
        <w:rPr>
          <w:rFonts w:cstheme="minorHAnsi"/>
          <w:sz w:val="23"/>
          <w:szCs w:val="23"/>
          <w:lang w:val="en-GB"/>
        </w:rPr>
        <w:t xml:space="preserve">the accessibility of the target language to </w:t>
      </w:r>
      <w:r w:rsidR="00867ACC" w:rsidRPr="00550CFE">
        <w:rPr>
          <w:rFonts w:cstheme="minorHAnsi"/>
          <w:sz w:val="23"/>
          <w:szCs w:val="23"/>
          <w:lang w:val="en-GB"/>
        </w:rPr>
        <w:t xml:space="preserve">L2 </w:t>
      </w:r>
      <w:r w:rsidR="003461F2" w:rsidRPr="00550CFE">
        <w:rPr>
          <w:rFonts w:cstheme="minorHAnsi"/>
          <w:sz w:val="23"/>
          <w:szCs w:val="23"/>
          <w:lang w:val="en-GB"/>
        </w:rPr>
        <w:t>learners. The target-language-embedded context corresponds to E</w:t>
      </w:r>
      <w:r w:rsidR="000B31E1">
        <w:rPr>
          <w:rFonts w:cstheme="minorHAnsi"/>
          <w:sz w:val="23"/>
          <w:szCs w:val="23"/>
          <w:lang w:val="en-GB"/>
        </w:rPr>
        <w:t>nglish-as-a-second-language (ESL)</w:t>
      </w:r>
      <w:r w:rsidR="003461F2" w:rsidRPr="00550CFE">
        <w:rPr>
          <w:rFonts w:cstheme="minorHAnsi"/>
          <w:sz w:val="23"/>
          <w:szCs w:val="23"/>
          <w:lang w:val="en-GB"/>
        </w:rPr>
        <w:t xml:space="preserve"> settings: learners learn the language of the </w:t>
      </w:r>
      <w:r w:rsidR="0042586C" w:rsidRPr="00550CFE">
        <w:rPr>
          <w:rFonts w:cstheme="minorHAnsi"/>
          <w:sz w:val="23"/>
          <w:szCs w:val="23"/>
          <w:lang w:val="en-GB"/>
        </w:rPr>
        <w:t xml:space="preserve">host </w:t>
      </w:r>
      <w:r w:rsidR="003461F2" w:rsidRPr="00550CFE">
        <w:rPr>
          <w:rFonts w:cstheme="minorHAnsi"/>
          <w:sz w:val="23"/>
          <w:szCs w:val="23"/>
          <w:lang w:val="en-GB"/>
        </w:rPr>
        <w:t>country.</w:t>
      </w:r>
      <w:r w:rsidR="00867ACC" w:rsidRPr="00550CFE">
        <w:rPr>
          <w:rFonts w:cstheme="minorHAnsi"/>
          <w:sz w:val="23"/>
          <w:szCs w:val="23"/>
          <w:lang w:val="en-GB"/>
        </w:rPr>
        <w:t xml:space="preserve"> Course design studies typically describe foreign employees in need of an English vocational training (e.g. Edwards 2000, Wozniak 2010), be it in a medical or business context.</w:t>
      </w:r>
      <w:r w:rsidR="003461F2" w:rsidRPr="00550CFE">
        <w:rPr>
          <w:rFonts w:cstheme="minorHAnsi"/>
          <w:sz w:val="23"/>
          <w:szCs w:val="23"/>
          <w:lang w:val="en-GB"/>
        </w:rPr>
        <w:t xml:space="preserve"> </w:t>
      </w:r>
      <w:r w:rsidR="000209A5">
        <w:rPr>
          <w:rFonts w:cstheme="minorHAnsi"/>
          <w:sz w:val="23"/>
          <w:szCs w:val="23"/>
          <w:lang w:val="en-GB"/>
        </w:rPr>
        <w:t>In t</w:t>
      </w:r>
      <w:r w:rsidR="003461F2" w:rsidRPr="00550CFE">
        <w:rPr>
          <w:rFonts w:cstheme="minorHAnsi"/>
          <w:sz w:val="23"/>
          <w:szCs w:val="23"/>
          <w:lang w:val="en-GB"/>
        </w:rPr>
        <w:t xml:space="preserve">he </w:t>
      </w:r>
      <w:r w:rsidR="00AB4590">
        <w:rPr>
          <w:rFonts w:cstheme="minorHAnsi"/>
          <w:sz w:val="23"/>
          <w:szCs w:val="23"/>
          <w:lang w:val="en-GB"/>
        </w:rPr>
        <w:t>target-language</w:t>
      </w:r>
      <w:r w:rsidR="003461F2" w:rsidRPr="00550CFE">
        <w:rPr>
          <w:rFonts w:cstheme="minorHAnsi"/>
          <w:sz w:val="23"/>
          <w:szCs w:val="23"/>
          <w:lang w:val="en-GB"/>
        </w:rPr>
        <w:t xml:space="preserve">-removed context, on the other hand, </w:t>
      </w:r>
      <w:r w:rsidR="000209A5">
        <w:rPr>
          <w:rFonts w:cstheme="minorHAnsi"/>
          <w:sz w:val="23"/>
          <w:szCs w:val="23"/>
          <w:lang w:val="en-GB"/>
        </w:rPr>
        <w:t xml:space="preserve">the second language is considered </w:t>
      </w:r>
      <w:r w:rsidR="00284A3E">
        <w:rPr>
          <w:rFonts w:cstheme="minorHAnsi"/>
          <w:noProof/>
          <w:sz w:val="23"/>
          <w:szCs w:val="23"/>
          <w:lang w:val="en-GB"/>
        </w:rPr>
        <w:t>merely</w:t>
      </w:r>
      <w:r w:rsidR="000209A5">
        <w:rPr>
          <w:rFonts w:cstheme="minorHAnsi"/>
          <w:sz w:val="23"/>
          <w:szCs w:val="23"/>
          <w:lang w:val="en-GB"/>
        </w:rPr>
        <w:t xml:space="preserve"> a subject matter rather than a tool for real-life experience </w:t>
      </w:r>
      <w:r w:rsidR="003461F2" w:rsidRPr="000209A5">
        <w:rPr>
          <w:rFonts w:cstheme="minorHAnsi"/>
          <w:sz w:val="23"/>
          <w:szCs w:val="23"/>
          <w:lang w:val="en-GB"/>
        </w:rPr>
        <w:t>(Larsen-Freeman and Freeman</w:t>
      </w:r>
      <w:r w:rsidR="00056418" w:rsidRPr="000209A5">
        <w:rPr>
          <w:rFonts w:cstheme="minorHAnsi"/>
          <w:sz w:val="23"/>
          <w:szCs w:val="23"/>
          <w:lang w:val="en-GB"/>
        </w:rPr>
        <w:t xml:space="preserve"> 2008</w:t>
      </w:r>
      <w:r w:rsidR="003461F2" w:rsidRPr="00550CFE">
        <w:rPr>
          <w:rFonts w:cstheme="minorHAnsi"/>
          <w:sz w:val="23"/>
          <w:szCs w:val="23"/>
          <w:lang w:val="en-GB"/>
        </w:rPr>
        <w:t xml:space="preserve">). Students </w:t>
      </w:r>
      <w:r w:rsidR="00867ACC" w:rsidRPr="00550CFE">
        <w:rPr>
          <w:rFonts w:cstheme="minorHAnsi"/>
          <w:sz w:val="23"/>
          <w:szCs w:val="23"/>
          <w:lang w:val="en-GB"/>
        </w:rPr>
        <w:t xml:space="preserve">typically </w:t>
      </w:r>
      <w:r w:rsidR="003461F2" w:rsidRPr="00550CFE">
        <w:rPr>
          <w:rFonts w:cstheme="minorHAnsi"/>
          <w:sz w:val="23"/>
          <w:szCs w:val="23"/>
          <w:lang w:val="en-GB"/>
        </w:rPr>
        <w:t xml:space="preserve">lack direct access to </w:t>
      </w:r>
      <w:r w:rsidR="0042586C" w:rsidRPr="00550CFE">
        <w:rPr>
          <w:rFonts w:cstheme="minorHAnsi"/>
          <w:sz w:val="23"/>
          <w:szCs w:val="23"/>
          <w:lang w:val="en-GB"/>
        </w:rPr>
        <w:t xml:space="preserve">the </w:t>
      </w:r>
      <w:r w:rsidR="003461F2" w:rsidRPr="00550CFE">
        <w:rPr>
          <w:rFonts w:cstheme="minorHAnsi"/>
          <w:noProof/>
          <w:sz w:val="23"/>
          <w:szCs w:val="23"/>
          <w:lang w:val="en-GB"/>
        </w:rPr>
        <w:t>target</w:t>
      </w:r>
      <w:r w:rsidR="003461F2" w:rsidRPr="00550CFE">
        <w:rPr>
          <w:rFonts w:cstheme="minorHAnsi"/>
          <w:sz w:val="23"/>
          <w:szCs w:val="23"/>
          <w:lang w:val="en-GB"/>
        </w:rPr>
        <w:t xml:space="preserve"> language and target language milieu</w:t>
      </w:r>
      <w:r w:rsidR="00867ACC" w:rsidRPr="00550CFE">
        <w:rPr>
          <w:rFonts w:cstheme="minorHAnsi"/>
          <w:sz w:val="23"/>
          <w:szCs w:val="23"/>
          <w:lang w:val="en-GB"/>
        </w:rPr>
        <w:t>, the only place and opportunity to practice L2 being the classroom</w:t>
      </w:r>
      <w:r w:rsidR="003461F2" w:rsidRPr="00550CFE">
        <w:rPr>
          <w:rFonts w:cstheme="minorHAnsi"/>
          <w:sz w:val="23"/>
          <w:szCs w:val="23"/>
          <w:lang w:val="en-GB"/>
        </w:rPr>
        <w:t>. The purpose</w:t>
      </w:r>
      <w:r w:rsidR="004635B5" w:rsidRPr="00550CFE">
        <w:rPr>
          <w:rFonts w:cstheme="minorHAnsi"/>
          <w:sz w:val="23"/>
          <w:szCs w:val="23"/>
          <w:lang w:val="en-GB"/>
        </w:rPr>
        <w:t>s</w:t>
      </w:r>
      <w:r w:rsidR="003461F2" w:rsidRPr="00550CFE">
        <w:rPr>
          <w:rFonts w:cstheme="minorHAnsi"/>
          <w:sz w:val="23"/>
          <w:szCs w:val="23"/>
          <w:lang w:val="en-GB"/>
        </w:rPr>
        <w:t xml:space="preserve"> of learning in such cases, as Larsen-Freeman and Freeman (200</w:t>
      </w:r>
      <w:r w:rsidRPr="00550CFE">
        <w:rPr>
          <w:rFonts w:cstheme="minorHAnsi"/>
          <w:sz w:val="23"/>
          <w:szCs w:val="23"/>
          <w:lang w:val="en-GB"/>
        </w:rPr>
        <w:t>8</w:t>
      </w:r>
      <w:r w:rsidR="003461F2" w:rsidRPr="00550CFE">
        <w:rPr>
          <w:rFonts w:cstheme="minorHAnsi"/>
          <w:sz w:val="23"/>
          <w:szCs w:val="23"/>
          <w:lang w:val="en-GB"/>
        </w:rPr>
        <w:t xml:space="preserve">) suggest, are </w:t>
      </w:r>
      <w:r w:rsidR="004635B5" w:rsidRPr="00550CFE">
        <w:rPr>
          <w:rFonts w:cstheme="minorHAnsi"/>
          <w:sz w:val="23"/>
          <w:szCs w:val="23"/>
          <w:lang w:val="en-GB"/>
        </w:rPr>
        <w:t xml:space="preserve">to </w:t>
      </w:r>
      <w:r w:rsidR="003461F2" w:rsidRPr="00550CFE">
        <w:rPr>
          <w:rFonts w:cstheme="minorHAnsi"/>
          <w:sz w:val="23"/>
          <w:szCs w:val="23"/>
          <w:lang w:val="en-GB"/>
        </w:rPr>
        <w:t>communicat</w:t>
      </w:r>
      <w:r w:rsidR="004635B5" w:rsidRPr="00550CFE">
        <w:rPr>
          <w:rFonts w:cstheme="minorHAnsi"/>
          <w:sz w:val="23"/>
          <w:szCs w:val="23"/>
          <w:lang w:val="en-GB"/>
        </w:rPr>
        <w:t>e</w:t>
      </w:r>
      <w:r w:rsidR="003461F2" w:rsidRPr="00550CFE">
        <w:rPr>
          <w:rFonts w:cstheme="minorHAnsi"/>
          <w:sz w:val="23"/>
          <w:szCs w:val="23"/>
          <w:lang w:val="en-GB"/>
        </w:rPr>
        <w:t>,</w:t>
      </w:r>
      <w:r w:rsidR="004635B5" w:rsidRPr="00550CFE">
        <w:rPr>
          <w:rFonts w:cstheme="minorHAnsi"/>
          <w:sz w:val="23"/>
          <w:szCs w:val="23"/>
          <w:lang w:val="en-GB"/>
        </w:rPr>
        <w:t xml:space="preserve"> to</w:t>
      </w:r>
      <w:r w:rsidR="003461F2" w:rsidRPr="00550CFE">
        <w:rPr>
          <w:rFonts w:cstheme="minorHAnsi"/>
          <w:sz w:val="23"/>
          <w:szCs w:val="23"/>
          <w:lang w:val="en-GB"/>
        </w:rPr>
        <w:t xml:space="preserve"> improve</w:t>
      </w:r>
      <w:r w:rsidR="004635B5" w:rsidRPr="00550CFE">
        <w:rPr>
          <w:rFonts w:cstheme="minorHAnsi"/>
          <w:sz w:val="23"/>
          <w:szCs w:val="23"/>
          <w:lang w:val="en-GB"/>
        </w:rPr>
        <w:t xml:space="preserve"> one’s </w:t>
      </w:r>
      <w:r w:rsidR="003461F2" w:rsidRPr="00550CFE">
        <w:rPr>
          <w:rFonts w:cstheme="minorHAnsi"/>
          <w:sz w:val="23"/>
          <w:szCs w:val="23"/>
          <w:lang w:val="en-GB"/>
        </w:rPr>
        <w:t xml:space="preserve">economic prospects, </w:t>
      </w:r>
      <w:r w:rsidR="004635B5" w:rsidRPr="00550CFE">
        <w:rPr>
          <w:rFonts w:cstheme="minorHAnsi"/>
          <w:sz w:val="23"/>
          <w:szCs w:val="23"/>
          <w:lang w:val="en-GB"/>
        </w:rPr>
        <w:t xml:space="preserve">to </w:t>
      </w:r>
      <w:r w:rsidR="003461F2" w:rsidRPr="00550CFE">
        <w:rPr>
          <w:rFonts w:cstheme="minorHAnsi"/>
          <w:sz w:val="23"/>
          <w:szCs w:val="23"/>
          <w:lang w:val="en-GB"/>
        </w:rPr>
        <w:t>expan</w:t>
      </w:r>
      <w:r w:rsidR="004635B5" w:rsidRPr="00550CFE">
        <w:rPr>
          <w:rFonts w:cstheme="minorHAnsi"/>
          <w:sz w:val="23"/>
          <w:szCs w:val="23"/>
          <w:lang w:val="en-GB"/>
        </w:rPr>
        <w:t xml:space="preserve">d one’s horizons, or to be a global citizen. </w:t>
      </w:r>
      <w:r w:rsidR="00867ACC" w:rsidRPr="00550CFE">
        <w:rPr>
          <w:rFonts w:cstheme="minorHAnsi"/>
          <w:sz w:val="23"/>
          <w:szCs w:val="23"/>
          <w:lang w:val="en-GB"/>
        </w:rPr>
        <w:t>Importantly</w:t>
      </w:r>
      <w:r w:rsidR="004635B5" w:rsidRPr="00550CFE">
        <w:rPr>
          <w:rFonts w:cstheme="minorHAnsi"/>
          <w:sz w:val="23"/>
          <w:szCs w:val="23"/>
          <w:lang w:val="en-GB"/>
        </w:rPr>
        <w:t xml:space="preserve">, the usefulness of learning </w:t>
      </w:r>
      <w:r w:rsidR="00867ACC" w:rsidRPr="00550CFE">
        <w:rPr>
          <w:rFonts w:cstheme="minorHAnsi"/>
          <w:sz w:val="23"/>
          <w:szCs w:val="23"/>
          <w:lang w:val="en-GB"/>
        </w:rPr>
        <w:t>L2</w:t>
      </w:r>
      <w:r w:rsidR="004635B5" w:rsidRPr="00550CFE">
        <w:rPr>
          <w:rFonts w:cstheme="minorHAnsi"/>
          <w:sz w:val="23"/>
          <w:szCs w:val="23"/>
          <w:lang w:val="en-GB"/>
        </w:rPr>
        <w:t xml:space="preserve"> depends on how language is packaged in the syllabus so that it can be taught</w:t>
      </w:r>
      <w:r w:rsidR="00867ACC" w:rsidRPr="00550CFE">
        <w:rPr>
          <w:rFonts w:cstheme="minorHAnsi"/>
          <w:sz w:val="23"/>
          <w:szCs w:val="23"/>
          <w:lang w:val="en-GB"/>
        </w:rPr>
        <w:t xml:space="preserve"> </w:t>
      </w:r>
      <w:r w:rsidR="00044A84" w:rsidRPr="00550CFE">
        <w:rPr>
          <w:rFonts w:cstheme="minorHAnsi"/>
          <w:sz w:val="23"/>
          <w:szCs w:val="23"/>
          <w:lang w:val="en-GB"/>
        </w:rPr>
        <w:t>(Graves 2008). Logically, t</w:t>
      </w:r>
      <w:r w:rsidR="0083079C" w:rsidRPr="00550CFE">
        <w:rPr>
          <w:rFonts w:cstheme="minorHAnsi"/>
          <w:sz w:val="23"/>
          <w:szCs w:val="23"/>
          <w:lang w:val="en-GB"/>
        </w:rPr>
        <w:t>he type of context has</w:t>
      </w:r>
      <w:r w:rsidR="00044A84" w:rsidRPr="00550CFE">
        <w:rPr>
          <w:rFonts w:cstheme="minorHAnsi"/>
          <w:sz w:val="23"/>
          <w:szCs w:val="23"/>
          <w:lang w:val="en-GB"/>
        </w:rPr>
        <w:t xml:space="preserve"> </w:t>
      </w:r>
      <w:r w:rsidR="00044A84" w:rsidRPr="00981AF8">
        <w:rPr>
          <w:rFonts w:cstheme="minorHAnsi"/>
          <w:noProof/>
          <w:sz w:val="23"/>
          <w:szCs w:val="23"/>
          <w:lang w:val="en-GB"/>
        </w:rPr>
        <w:t>serious</w:t>
      </w:r>
      <w:r w:rsidR="0083079C" w:rsidRPr="00550CFE">
        <w:rPr>
          <w:rFonts w:cstheme="minorHAnsi"/>
          <w:sz w:val="23"/>
          <w:szCs w:val="23"/>
          <w:lang w:val="en-GB"/>
        </w:rPr>
        <w:t xml:space="preserve"> implications for the needs </w:t>
      </w:r>
      <w:r w:rsidR="0083079C" w:rsidRPr="00550CFE">
        <w:rPr>
          <w:rFonts w:cstheme="minorHAnsi"/>
          <w:sz w:val="23"/>
          <w:szCs w:val="23"/>
          <w:lang w:val="en-GB"/>
        </w:rPr>
        <w:lastRenderedPageBreak/>
        <w:t xml:space="preserve">analysis, as in </w:t>
      </w:r>
      <w:r w:rsidR="000209A5">
        <w:rPr>
          <w:rFonts w:cstheme="minorHAnsi"/>
          <w:sz w:val="23"/>
          <w:szCs w:val="23"/>
          <w:lang w:val="en-GB"/>
        </w:rPr>
        <w:t>target-language</w:t>
      </w:r>
      <w:r w:rsidR="0083079C" w:rsidRPr="00550CFE">
        <w:rPr>
          <w:rFonts w:cstheme="minorHAnsi"/>
          <w:sz w:val="23"/>
          <w:szCs w:val="23"/>
          <w:lang w:val="en-GB"/>
        </w:rPr>
        <w:t>-removed contexts, needs analysis focuses on the needs of learners within the classroom and the classroom itself becomes a discourse community (Graves 2008).</w:t>
      </w:r>
    </w:p>
    <w:p w:rsidR="00B92679" w:rsidRPr="00550CFE" w:rsidRDefault="00B92679" w:rsidP="00B92679">
      <w:pPr>
        <w:spacing w:after="0" w:line="360" w:lineRule="auto"/>
        <w:jc w:val="both"/>
        <w:rPr>
          <w:rFonts w:cstheme="minorHAnsi"/>
          <w:sz w:val="23"/>
          <w:szCs w:val="23"/>
          <w:lang w:val="en-GB"/>
        </w:rPr>
      </w:pPr>
    </w:p>
    <w:p w:rsidR="00A5324A" w:rsidRPr="003421FD" w:rsidRDefault="00A5324A" w:rsidP="003421FD">
      <w:pPr>
        <w:rPr>
          <w:b/>
          <w:i/>
          <w:sz w:val="23"/>
          <w:szCs w:val="23"/>
          <w:lang w:val="en-GB"/>
        </w:rPr>
      </w:pPr>
      <w:r w:rsidRPr="003421FD">
        <w:rPr>
          <w:b/>
          <w:sz w:val="23"/>
          <w:szCs w:val="23"/>
          <w:lang w:val="en-GB"/>
        </w:rPr>
        <w:t>Assessing needs</w:t>
      </w:r>
      <w:r w:rsidR="00210A74">
        <w:rPr>
          <w:b/>
          <w:sz w:val="23"/>
          <w:szCs w:val="23"/>
          <w:lang w:val="en-GB"/>
        </w:rPr>
        <w:t xml:space="preserve"> – general overview</w:t>
      </w:r>
    </w:p>
    <w:p w:rsidR="00B6484B" w:rsidRPr="00550CFE" w:rsidRDefault="009514D4" w:rsidP="00E110CB">
      <w:pPr>
        <w:spacing w:after="0" w:line="360" w:lineRule="auto"/>
        <w:jc w:val="both"/>
        <w:rPr>
          <w:rFonts w:cstheme="minorHAnsi"/>
          <w:sz w:val="23"/>
          <w:szCs w:val="23"/>
          <w:lang w:val="en-GB"/>
        </w:rPr>
      </w:pPr>
      <w:r w:rsidRPr="00550CFE">
        <w:rPr>
          <w:rFonts w:cstheme="minorHAnsi"/>
          <w:sz w:val="23"/>
          <w:szCs w:val="23"/>
          <w:lang w:val="en-GB"/>
        </w:rPr>
        <w:t xml:space="preserve">In </w:t>
      </w:r>
      <w:r w:rsidR="0042586C" w:rsidRPr="00550CFE">
        <w:rPr>
          <w:rFonts w:cstheme="minorHAnsi"/>
          <w:sz w:val="23"/>
          <w:szCs w:val="23"/>
          <w:lang w:val="en-GB"/>
        </w:rPr>
        <w:t xml:space="preserve">the </w:t>
      </w:r>
      <w:r w:rsidRPr="00550CFE">
        <w:rPr>
          <w:rFonts w:cstheme="minorHAnsi"/>
          <w:noProof/>
          <w:sz w:val="23"/>
          <w:szCs w:val="23"/>
          <w:lang w:val="en-GB"/>
        </w:rPr>
        <w:t>research</w:t>
      </w:r>
      <w:r w:rsidRPr="00550CFE">
        <w:rPr>
          <w:rFonts w:cstheme="minorHAnsi"/>
          <w:sz w:val="23"/>
          <w:szCs w:val="23"/>
          <w:lang w:val="en-GB"/>
        </w:rPr>
        <w:t xml:space="preserve"> literature, the importance</w:t>
      </w:r>
      <w:r w:rsidR="006E4535" w:rsidRPr="00550CFE">
        <w:rPr>
          <w:rFonts w:cstheme="minorHAnsi"/>
          <w:sz w:val="23"/>
          <w:szCs w:val="23"/>
          <w:lang w:val="en-GB"/>
        </w:rPr>
        <w:t xml:space="preserve"> </w:t>
      </w:r>
      <w:r w:rsidRPr="00550CFE">
        <w:rPr>
          <w:rFonts w:cstheme="minorHAnsi"/>
          <w:sz w:val="23"/>
          <w:szCs w:val="23"/>
          <w:lang w:val="en-GB"/>
        </w:rPr>
        <w:t>of relevan</w:t>
      </w:r>
      <w:r w:rsidR="006E4535" w:rsidRPr="00550CFE">
        <w:rPr>
          <w:rFonts w:cstheme="minorHAnsi"/>
          <w:sz w:val="23"/>
          <w:szCs w:val="23"/>
          <w:lang w:val="en-GB"/>
        </w:rPr>
        <w:t>t course content</w:t>
      </w:r>
      <w:r w:rsidRPr="00550CFE">
        <w:rPr>
          <w:rFonts w:cstheme="minorHAnsi"/>
          <w:sz w:val="23"/>
          <w:szCs w:val="23"/>
          <w:lang w:val="en-GB"/>
        </w:rPr>
        <w:t xml:space="preserve"> and </w:t>
      </w:r>
      <w:r w:rsidR="006E4535" w:rsidRPr="00550CFE">
        <w:rPr>
          <w:rFonts w:cstheme="minorHAnsi"/>
          <w:sz w:val="23"/>
          <w:szCs w:val="23"/>
          <w:lang w:val="en-GB"/>
        </w:rPr>
        <w:t xml:space="preserve">its </w:t>
      </w:r>
      <w:r w:rsidRPr="00550CFE">
        <w:rPr>
          <w:rFonts w:cstheme="minorHAnsi"/>
          <w:sz w:val="23"/>
          <w:szCs w:val="23"/>
          <w:lang w:val="en-GB"/>
        </w:rPr>
        <w:t>usefulness</w:t>
      </w:r>
      <w:r w:rsidR="006E4535" w:rsidRPr="00550CFE">
        <w:rPr>
          <w:rFonts w:cstheme="minorHAnsi"/>
          <w:sz w:val="23"/>
          <w:szCs w:val="23"/>
          <w:lang w:val="en-GB"/>
        </w:rPr>
        <w:t xml:space="preserve"> for learners</w:t>
      </w:r>
      <w:r w:rsidRPr="00550CFE">
        <w:rPr>
          <w:rFonts w:cstheme="minorHAnsi"/>
          <w:sz w:val="23"/>
          <w:szCs w:val="23"/>
          <w:lang w:val="en-GB"/>
        </w:rPr>
        <w:t xml:space="preserve"> has been </w:t>
      </w:r>
      <w:r w:rsidR="00663E78" w:rsidRPr="00550CFE">
        <w:rPr>
          <w:rFonts w:cstheme="minorHAnsi"/>
          <w:sz w:val="23"/>
          <w:szCs w:val="23"/>
          <w:lang w:val="en-GB"/>
        </w:rPr>
        <w:t xml:space="preserve">sufficiently </w:t>
      </w:r>
      <w:r w:rsidRPr="00550CFE">
        <w:rPr>
          <w:rFonts w:cstheme="minorHAnsi"/>
          <w:sz w:val="23"/>
          <w:szCs w:val="23"/>
          <w:lang w:val="en-GB"/>
        </w:rPr>
        <w:t>stressed (</w:t>
      </w:r>
      <w:proofErr w:type="spellStart"/>
      <w:r w:rsidR="004306C5" w:rsidRPr="00550CFE">
        <w:rPr>
          <w:rFonts w:cstheme="minorHAnsi"/>
          <w:sz w:val="23"/>
          <w:szCs w:val="23"/>
          <w:lang w:val="en-GB"/>
        </w:rPr>
        <w:t>Aldred</w:t>
      </w:r>
      <w:proofErr w:type="spellEnd"/>
      <w:r w:rsidR="000B31E1">
        <w:rPr>
          <w:rFonts w:cstheme="minorHAnsi"/>
          <w:sz w:val="23"/>
          <w:szCs w:val="23"/>
          <w:lang w:val="en-GB"/>
        </w:rPr>
        <w:t xml:space="preserve"> and</w:t>
      </w:r>
      <w:r w:rsidR="004306C5" w:rsidRPr="00550CFE">
        <w:rPr>
          <w:rFonts w:cstheme="minorHAnsi"/>
          <w:sz w:val="23"/>
          <w:szCs w:val="23"/>
          <w:lang w:val="en-GB"/>
        </w:rPr>
        <w:t xml:space="preserve"> </w:t>
      </w:r>
      <w:r w:rsidRPr="00550CFE">
        <w:rPr>
          <w:rFonts w:cstheme="minorHAnsi"/>
          <w:sz w:val="23"/>
          <w:szCs w:val="23"/>
          <w:lang w:val="en-GB"/>
        </w:rPr>
        <w:t>Offord</w:t>
      </w:r>
      <w:r w:rsidR="004306C5" w:rsidRPr="00550CFE">
        <w:rPr>
          <w:rFonts w:cstheme="minorHAnsi"/>
          <w:sz w:val="23"/>
          <w:szCs w:val="23"/>
          <w:lang w:val="en-GB"/>
        </w:rPr>
        <w:t>-</w:t>
      </w:r>
      <w:proofErr w:type="spellStart"/>
      <w:r w:rsidRPr="00550CFE">
        <w:rPr>
          <w:rFonts w:cstheme="minorHAnsi"/>
          <w:sz w:val="23"/>
          <w:szCs w:val="23"/>
          <w:lang w:val="en-GB"/>
        </w:rPr>
        <w:t>Gray</w:t>
      </w:r>
      <w:proofErr w:type="spellEnd"/>
      <w:r w:rsidRPr="00550CFE">
        <w:rPr>
          <w:rFonts w:cstheme="minorHAnsi"/>
          <w:sz w:val="23"/>
          <w:szCs w:val="23"/>
          <w:lang w:val="en-GB"/>
        </w:rPr>
        <w:t xml:space="preserve"> 1998).</w:t>
      </w:r>
      <w:r w:rsidR="00984A25" w:rsidRPr="00550CFE">
        <w:rPr>
          <w:rFonts w:cstheme="minorHAnsi"/>
          <w:sz w:val="23"/>
          <w:szCs w:val="23"/>
          <w:lang w:val="en-GB"/>
        </w:rPr>
        <w:t xml:space="preserve"> </w:t>
      </w:r>
      <w:r w:rsidR="000B7253" w:rsidRPr="00550CFE">
        <w:rPr>
          <w:rFonts w:cstheme="minorHAnsi"/>
          <w:sz w:val="23"/>
          <w:szCs w:val="23"/>
          <w:lang w:val="en-GB"/>
        </w:rPr>
        <w:t xml:space="preserve">The importance of needs was already </w:t>
      </w:r>
      <w:r w:rsidR="0042586C" w:rsidRPr="00550CFE">
        <w:rPr>
          <w:rFonts w:cstheme="minorHAnsi"/>
          <w:noProof/>
          <w:sz w:val="23"/>
          <w:szCs w:val="23"/>
          <w:lang w:val="en-GB"/>
        </w:rPr>
        <w:t>emphasis</w:t>
      </w:r>
      <w:r w:rsidR="000B7253" w:rsidRPr="00550CFE">
        <w:rPr>
          <w:rFonts w:cstheme="minorHAnsi"/>
          <w:noProof/>
          <w:sz w:val="23"/>
          <w:szCs w:val="23"/>
          <w:lang w:val="en-GB"/>
        </w:rPr>
        <w:t>ed</w:t>
      </w:r>
      <w:r w:rsidR="000B7253" w:rsidRPr="00550CFE">
        <w:rPr>
          <w:rFonts w:cstheme="minorHAnsi"/>
          <w:sz w:val="23"/>
          <w:szCs w:val="23"/>
          <w:lang w:val="en-GB"/>
        </w:rPr>
        <w:t xml:space="preserve"> by Abbott (1981 in Cowling</w:t>
      </w:r>
      <w:r w:rsidR="006F5878">
        <w:rPr>
          <w:rFonts w:cstheme="minorHAnsi"/>
          <w:sz w:val="23"/>
          <w:szCs w:val="23"/>
          <w:lang w:val="en-GB"/>
        </w:rPr>
        <w:t xml:space="preserve"> 2007</w:t>
      </w:r>
      <w:r w:rsidR="000B7253" w:rsidRPr="00550CFE">
        <w:rPr>
          <w:rFonts w:cstheme="minorHAnsi"/>
          <w:sz w:val="23"/>
          <w:szCs w:val="23"/>
          <w:lang w:val="en-GB"/>
        </w:rPr>
        <w:t xml:space="preserve">) who warns of TENOR, i.e. teaching English for no obvious reason in courses where textbooks </w:t>
      </w:r>
      <w:r w:rsidR="000B7253" w:rsidRPr="00550CFE">
        <w:rPr>
          <w:rFonts w:cstheme="minorHAnsi"/>
          <w:noProof/>
          <w:sz w:val="23"/>
          <w:szCs w:val="23"/>
          <w:lang w:val="en-GB"/>
        </w:rPr>
        <w:t>are taken</w:t>
      </w:r>
      <w:r w:rsidR="000B7253" w:rsidRPr="00550CFE">
        <w:rPr>
          <w:rFonts w:cstheme="minorHAnsi"/>
          <w:sz w:val="23"/>
          <w:szCs w:val="23"/>
          <w:lang w:val="en-GB"/>
        </w:rPr>
        <w:t xml:space="preserve"> </w:t>
      </w:r>
      <w:r w:rsidR="0042586C" w:rsidRPr="00550CFE">
        <w:rPr>
          <w:rFonts w:cstheme="minorHAnsi"/>
          <w:sz w:val="23"/>
          <w:szCs w:val="23"/>
          <w:lang w:val="en-GB"/>
        </w:rPr>
        <w:t>for</w:t>
      </w:r>
      <w:r w:rsidR="000B7253" w:rsidRPr="00550CFE">
        <w:rPr>
          <w:rFonts w:cstheme="minorHAnsi"/>
          <w:sz w:val="23"/>
          <w:szCs w:val="23"/>
          <w:lang w:val="en-GB"/>
        </w:rPr>
        <w:t xml:space="preserve"> granted with no need to </w:t>
      </w:r>
      <w:r w:rsidR="000D139E" w:rsidRPr="00550CFE">
        <w:rPr>
          <w:rFonts w:cstheme="minorHAnsi"/>
          <w:sz w:val="23"/>
          <w:szCs w:val="23"/>
          <w:lang w:val="en-GB"/>
        </w:rPr>
        <w:t xml:space="preserve">base </w:t>
      </w:r>
      <w:r w:rsidR="004F6C6E" w:rsidRPr="00550CFE">
        <w:rPr>
          <w:rFonts w:cstheme="minorHAnsi"/>
          <w:sz w:val="23"/>
          <w:szCs w:val="23"/>
          <w:lang w:val="en-GB"/>
        </w:rPr>
        <w:t xml:space="preserve">the </w:t>
      </w:r>
      <w:r w:rsidR="000B7253" w:rsidRPr="00550CFE">
        <w:rPr>
          <w:rFonts w:cstheme="minorHAnsi"/>
          <w:sz w:val="23"/>
          <w:szCs w:val="23"/>
          <w:lang w:val="en-GB"/>
        </w:rPr>
        <w:t xml:space="preserve">syllabus on a correct analysis of learners’ real needs. </w:t>
      </w:r>
      <w:r w:rsidR="00B6484B" w:rsidRPr="00550CFE">
        <w:rPr>
          <w:rFonts w:cstheme="minorHAnsi"/>
          <w:sz w:val="23"/>
          <w:szCs w:val="23"/>
          <w:lang w:val="en-GB"/>
        </w:rPr>
        <w:t>The needs analysis component of the curriculum design informs all other parts of the syllabus</w:t>
      </w:r>
      <w:r w:rsidR="002B2941" w:rsidRPr="00550CFE">
        <w:rPr>
          <w:rFonts w:cstheme="minorHAnsi"/>
          <w:sz w:val="23"/>
          <w:szCs w:val="23"/>
          <w:lang w:val="en-GB"/>
        </w:rPr>
        <w:t>,</w:t>
      </w:r>
      <w:r w:rsidR="00B6484B" w:rsidRPr="00550CFE">
        <w:rPr>
          <w:rFonts w:cstheme="minorHAnsi"/>
          <w:sz w:val="23"/>
          <w:szCs w:val="23"/>
          <w:lang w:val="en-GB"/>
        </w:rPr>
        <w:t xml:space="preserve"> </w:t>
      </w:r>
      <w:r w:rsidR="00B6484B" w:rsidRPr="00550CFE">
        <w:rPr>
          <w:rFonts w:cstheme="minorHAnsi"/>
          <w:noProof/>
          <w:sz w:val="23"/>
          <w:szCs w:val="23"/>
          <w:lang w:val="en-GB"/>
        </w:rPr>
        <w:t>and</w:t>
      </w:r>
      <w:r w:rsidR="00B6484B" w:rsidRPr="00550CFE">
        <w:rPr>
          <w:rFonts w:cstheme="minorHAnsi"/>
          <w:sz w:val="23"/>
          <w:szCs w:val="23"/>
          <w:lang w:val="en-GB"/>
        </w:rPr>
        <w:t xml:space="preserve"> its importance for achieving accurate impact analysis cannot be underestimated (Lockwood 201</w:t>
      </w:r>
      <w:r w:rsidR="00DA1B81" w:rsidRPr="00550CFE">
        <w:rPr>
          <w:rFonts w:cstheme="minorHAnsi"/>
          <w:sz w:val="23"/>
          <w:szCs w:val="23"/>
          <w:lang w:val="en-GB"/>
        </w:rPr>
        <w:t>2</w:t>
      </w:r>
      <w:r w:rsidR="00B6484B" w:rsidRPr="00550CFE">
        <w:rPr>
          <w:rFonts w:cstheme="minorHAnsi"/>
          <w:sz w:val="23"/>
          <w:szCs w:val="23"/>
          <w:lang w:val="en-GB"/>
        </w:rPr>
        <w:t>). As a decision-making process inform</w:t>
      </w:r>
      <w:r w:rsidR="002B2941" w:rsidRPr="00550CFE">
        <w:rPr>
          <w:rFonts w:cstheme="minorHAnsi"/>
          <w:sz w:val="23"/>
          <w:szCs w:val="23"/>
          <w:lang w:val="en-GB"/>
        </w:rPr>
        <w:t>ing</w:t>
      </w:r>
      <w:r w:rsidR="00B6484B" w:rsidRPr="00550CFE">
        <w:rPr>
          <w:rFonts w:cstheme="minorHAnsi"/>
          <w:sz w:val="23"/>
          <w:szCs w:val="23"/>
          <w:lang w:val="en-GB"/>
        </w:rPr>
        <w:t xml:space="preserve"> course design </w:t>
      </w:r>
      <w:r w:rsidR="00B6484B" w:rsidRPr="00550CFE">
        <w:rPr>
          <w:rFonts w:cstheme="minorHAnsi"/>
          <w:noProof/>
          <w:sz w:val="23"/>
          <w:szCs w:val="23"/>
          <w:lang w:val="en-GB"/>
        </w:rPr>
        <w:t>specifications,</w:t>
      </w:r>
      <w:r w:rsidR="00B6484B" w:rsidRPr="00550CFE">
        <w:rPr>
          <w:rFonts w:cstheme="minorHAnsi"/>
          <w:sz w:val="23"/>
          <w:szCs w:val="23"/>
          <w:lang w:val="en-GB"/>
        </w:rPr>
        <w:t xml:space="preserve"> needs analysis </w:t>
      </w:r>
      <w:r w:rsidR="00A416CE" w:rsidRPr="00550CFE">
        <w:rPr>
          <w:rFonts w:cstheme="minorHAnsi"/>
          <w:sz w:val="23"/>
          <w:szCs w:val="23"/>
          <w:lang w:val="en-GB"/>
        </w:rPr>
        <w:t xml:space="preserve">has </w:t>
      </w:r>
      <w:r w:rsidR="00A416CE" w:rsidRPr="00550CFE">
        <w:rPr>
          <w:rFonts w:cstheme="minorHAnsi"/>
          <w:noProof/>
          <w:sz w:val="23"/>
          <w:szCs w:val="23"/>
          <w:lang w:val="en-GB"/>
        </w:rPr>
        <w:t>been</w:t>
      </w:r>
      <w:r w:rsidR="00B6484B" w:rsidRPr="00550CFE">
        <w:rPr>
          <w:rFonts w:cstheme="minorHAnsi"/>
          <w:noProof/>
          <w:sz w:val="23"/>
          <w:szCs w:val="23"/>
          <w:lang w:val="en-GB"/>
        </w:rPr>
        <w:t xml:space="preserve"> regarded</w:t>
      </w:r>
      <w:r w:rsidR="00B6484B" w:rsidRPr="00550CFE">
        <w:rPr>
          <w:rFonts w:cstheme="minorHAnsi"/>
          <w:sz w:val="23"/>
          <w:szCs w:val="23"/>
          <w:lang w:val="en-GB"/>
        </w:rPr>
        <w:t xml:space="preserve"> as an indispensable part of any ESP course (Long 2005). The objectives of a needs analysis are to find out students’ </w:t>
      </w:r>
      <w:r w:rsidR="002B2941" w:rsidRPr="00550CFE">
        <w:rPr>
          <w:rFonts w:cstheme="minorHAnsi"/>
          <w:sz w:val="23"/>
          <w:szCs w:val="23"/>
          <w:lang w:val="en-GB"/>
        </w:rPr>
        <w:t xml:space="preserve">future/current </w:t>
      </w:r>
      <w:r w:rsidR="00B6484B" w:rsidRPr="00550CFE">
        <w:rPr>
          <w:rFonts w:cstheme="minorHAnsi"/>
          <w:sz w:val="23"/>
          <w:szCs w:val="23"/>
          <w:lang w:val="en-GB"/>
        </w:rPr>
        <w:t xml:space="preserve">professional needs; to gauge their needs in terms of language skills and tasks; </w:t>
      </w:r>
      <w:r w:rsidR="00F1056E" w:rsidRPr="00550CFE">
        <w:rPr>
          <w:rFonts w:cstheme="minorHAnsi"/>
          <w:sz w:val="23"/>
          <w:szCs w:val="23"/>
          <w:lang w:val="en-GB"/>
        </w:rPr>
        <w:t xml:space="preserve">to probe </w:t>
      </w:r>
      <w:r w:rsidR="00B6484B" w:rsidRPr="00550CFE">
        <w:rPr>
          <w:rFonts w:cstheme="minorHAnsi"/>
          <w:sz w:val="23"/>
          <w:szCs w:val="23"/>
          <w:lang w:val="en-GB"/>
        </w:rPr>
        <w:t>students’ deficiencies in language skills;</w:t>
      </w:r>
      <w:r w:rsidR="00F1056E" w:rsidRPr="00550CFE">
        <w:rPr>
          <w:rFonts w:cstheme="minorHAnsi"/>
          <w:sz w:val="23"/>
          <w:szCs w:val="23"/>
          <w:lang w:val="en-GB"/>
        </w:rPr>
        <w:t xml:space="preserve"> to find out</w:t>
      </w:r>
      <w:r w:rsidR="00B6484B" w:rsidRPr="00550CFE">
        <w:rPr>
          <w:rFonts w:cstheme="minorHAnsi"/>
          <w:sz w:val="23"/>
          <w:szCs w:val="23"/>
          <w:lang w:val="en-GB"/>
        </w:rPr>
        <w:t xml:space="preserve"> students’ preferences with respect to learning styles, methods and teacher roles; </w:t>
      </w:r>
      <w:r w:rsidR="00F1056E" w:rsidRPr="00550CFE">
        <w:rPr>
          <w:rFonts w:cstheme="minorHAnsi"/>
          <w:sz w:val="23"/>
          <w:szCs w:val="23"/>
          <w:lang w:val="en-GB"/>
        </w:rPr>
        <w:t xml:space="preserve">and to record </w:t>
      </w:r>
      <w:r w:rsidR="00B6484B" w:rsidRPr="00550CFE">
        <w:rPr>
          <w:rFonts w:cstheme="minorHAnsi"/>
          <w:sz w:val="23"/>
          <w:szCs w:val="23"/>
          <w:lang w:val="en-GB"/>
        </w:rPr>
        <w:t>students’</w:t>
      </w:r>
      <w:r w:rsidR="00F1056E" w:rsidRPr="00550CFE">
        <w:rPr>
          <w:rFonts w:cstheme="minorHAnsi"/>
          <w:sz w:val="23"/>
          <w:szCs w:val="23"/>
          <w:lang w:val="en-GB"/>
        </w:rPr>
        <w:t xml:space="preserve"> suggestions for better </w:t>
      </w:r>
      <w:r w:rsidR="004E208E">
        <w:rPr>
          <w:rFonts w:cstheme="minorHAnsi"/>
          <w:sz w:val="23"/>
          <w:szCs w:val="23"/>
          <w:lang w:val="en-GB"/>
        </w:rPr>
        <w:t>English-for-specific-purposes (</w:t>
      </w:r>
      <w:r w:rsidR="00F1056E" w:rsidRPr="00550CFE">
        <w:rPr>
          <w:rFonts w:cstheme="minorHAnsi"/>
          <w:sz w:val="23"/>
          <w:szCs w:val="23"/>
          <w:lang w:val="en-GB"/>
        </w:rPr>
        <w:t>ESP</w:t>
      </w:r>
      <w:r w:rsidR="004E208E">
        <w:rPr>
          <w:rFonts w:cstheme="minorHAnsi"/>
          <w:sz w:val="23"/>
          <w:szCs w:val="23"/>
          <w:lang w:val="en-GB"/>
        </w:rPr>
        <w:t>)</w:t>
      </w:r>
      <w:r w:rsidR="00F1056E" w:rsidRPr="00550CFE">
        <w:rPr>
          <w:rFonts w:cstheme="minorHAnsi"/>
          <w:sz w:val="23"/>
          <w:szCs w:val="23"/>
          <w:lang w:val="en-GB"/>
        </w:rPr>
        <w:t xml:space="preserve"> teaching (</w:t>
      </w:r>
      <w:proofErr w:type="spellStart"/>
      <w:r w:rsidR="00F1056E" w:rsidRPr="00550CFE">
        <w:rPr>
          <w:rFonts w:cstheme="minorHAnsi"/>
          <w:sz w:val="23"/>
          <w:szCs w:val="23"/>
          <w:lang w:val="en-GB"/>
        </w:rPr>
        <w:t>Chostelidou</w:t>
      </w:r>
      <w:proofErr w:type="spellEnd"/>
      <w:r w:rsidR="00F1056E" w:rsidRPr="00550CFE">
        <w:rPr>
          <w:rFonts w:cstheme="minorHAnsi"/>
          <w:sz w:val="23"/>
          <w:szCs w:val="23"/>
          <w:lang w:val="en-GB"/>
        </w:rPr>
        <w:t xml:space="preserve"> 2010).</w:t>
      </w:r>
      <w:r w:rsidR="009649AF" w:rsidRPr="00550CFE">
        <w:rPr>
          <w:rFonts w:cstheme="minorHAnsi"/>
          <w:sz w:val="23"/>
          <w:szCs w:val="23"/>
          <w:lang w:val="en-GB"/>
        </w:rPr>
        <w:t xml:space="preserve"> The needs analysis should achieve a high degree of face value for students, who should find the aims and objectives of the course plausible</w:t>
      </w:r>
      <w:r w:rsidR="007732F8">
        <w:rPr>
          <w:rFonts w:cstheme="minorHAnsi"/>
          <w:sz w:val="23"/>
          <w:szCs w:val="23"/>
          <w:lang w:val="en-GB"/>
        </w:rPr>
        <w:t>. It should also possess</w:t>
      </w:r>
      <w:r w:rsidR="009649AF" w:rsidRPr="00550CFE">
        <w:rPr>
          <w:rFonts w:cstheme="minorHAnsi"/>
          <w:sz w:val="23"/>
          <w:szCs w:val="23"/>
          <w:lang w:val="en-GB"/>
        </w:rPr>
        <w:t xml:space="preserve"> a high surrender value: students should be able to immediately use what they had learned to perform their jobs more effectively (Edwards 2000).</w:t>
      </w:r>
    </w:p>
    <w:p w:rsidR="003421FD" w:rsidRDefault="003421FD" w:rsidP="003421FD">
      <w:pPr>
        <w:spacing w:after="0" w:line="360" w:lineRule="auto"/>
        <w:jc w:val="both"/>
        <w:rPr>
          <w:rFonts w:cstheme="minorHAnsi"/>
          <w:noProof/>
          <w:sz w:val="23"/>
          <w:szCs w:val="23"/>
          <w:lang w:val="en-GB"/>
        </w:rPr>
      </w:pPr>
    </w:p>
    <w:p w:rsidR="00984A25" w:rsidRPr="00550CFE" w:rsidRDefault="00984A25" w:rsidP="003421FD">
      <w:pPr>
        <w:spacing w:after="0" w:line="360" w:lineRule="auto"/>
        <w:jc w:val="both"/>
        <w:rPr>
          <w:rFonts w:cstheme="minorHAnsi"/>
          <w:sz w:val="23"/>
          <w:szCs w:val="23"/>
          <w:lang w:val="en-GB"/>
        </w:rPr>
      </w:pPr>
      <w:r w:rsidRPr="00550CFE">
        <w:rPr>
          <w:rFonts w:cstheme="minorHAnsi"/>
          <w:noProof/>
          <w:sz w:val="23"/>
          <w:szCs w:val="23"/>
          <w:lang w:val="en-GB"/>
        </w:rPr>
        <w:t xml:space="preserve">The </w:t>
      </w:r>
      <w:r w:rsidR="002B2941" w:rsidRPr="00550CFE">
        <w:rPr>
          <w:rFonts w:cstheme="minorHAnsi"/>
          <w:noProof/>
          <w:sz w:val="23"/>
          <w:szCs w:val="23"/>
          <w:lang w:val="en-GB"/>
        </w:rPr>
        <w:t xml:space="preserve">main focus of any needs analysis concerns </w:t>
      </w:r>
      <w:r w:rsidRPr="00550CFE">
        <w:rPr>
          <w:rFonts w:cstheme="minorHAnsi"/>
          <w:noProof/>
          <w:sz w:val="23"/>
          <w:szCs w:val="23"/>
          <w:lang w:val="en-GB"/>
        </w:rPr>
        <w:t>the sources of th</w:t>
      </w:r>
      <w:r w:rsidR="00B6484B" w:rsidRPr="00550CFE">
        <w:rPr>
          <w:rFonts w:cstheme="minorHAnsi"/>
          <w:noProof/>
          <w:sz w:val="23"/>
          <w:szCs w:val="23"/>
          <w:lang w:val="en-GB"/>
        </w:rPr>
        <w:t>e</w:t>
      </w:r>
      <w:r w:rsidRPr="00550CFE">
        <w:rPr>
          <w:rFonts w:cstheme="minorHAnsi"/>
          <w:noProof/>
          <w:sz w:val="23"/>
          <w:szCs w:val="23"/>
          <w:lang w:val="en-GB"/>
        </w:rPr>
        <w:t xml:space="preserve"> information</w:t>
      </w:r>
      <w:r w:rsidR="002B2941" w:rsidRPr="00550CFE">
        <w:rPr>
          <w:rFonts w:cstheme="minorHAnsi"/>
          <w:noProof/>
          <w:sz w:val="23"/>
          <w:szCs w:val="23"/>
          <w:lang w:val="en-GB"/>
        </w:rPr>
        <w:t xml:space="preserve"> included in the process</w:t>
      </w:r>
      <w:r w:rsidRPr="00550CFE">
        <w:rPr>
          <w:rFonts w:cstheme="minorHAnsi"/>
          <w:noProof/>
          <w:sz w:val="23"/>
          <w:szCs w:val="23"/>
          <w:lang w:val="en-GB"/>
        </w:rPr>
        <w:t xml:space="preserve">, </w:t>
      </w:r>
      <w:r w:rsidR="002B2941" w:rsidRPr="00550CFE">
        <w:rPr>
          <w:rFonts w:cstheme="minorHAnsi"/>
          <w:noProof/>
          <w:sz w:val="23"/>
          <w:szCs w:val="23"/>
          <w:lang w:val="en-GB"/>
        </w:rPr>
        <w:t>the ways of data gathering</w:t>
      </w:r>
      <w:r w:rsidRPr="00550CFE">
        <w:rPr>
          <w:rFonts w:cstheme="minorHAnsi"/>
          <w:noProof/>
          <w:sz w:val="23"/>
          <w:szCs w:val="23"/>
          <w:lang w:val="en-GB"/>
        </w:rPr>
        <w:t xml:space="preserve">, </w:t>
      </w:r>
      <w:r w:rsidR="002B2941" w:rsidRPr="00550CFE">
        <w:rPr>
          <w:rFonts w:cstheme="minorHAnsi"/>
          <w:noProof/>
          <w:sz w:val="23"/>
          <w:szCs w:val="23"/>
          <w:lang w:val="en-GB"/>
        </w:rPr>
        <w:t>the</w:t>
      </w:r>
      <w:r w:rsidRPr="00550CFE">
        <w:rPr>
          <w:rFonts w:cstheme="minorHAnsi"/>
          <w:noProof/>
          <w:sz w:val="23"/>
          <w:szCs w:val="23"/>
          <w:lang w:val="en-GB"/>
        </w:rPr>
        <w:t xml:space="preserve"> relevance </w:t>
      </w:r>
      <w:r w:rsidR="00B6484B" w:rsidRPr="00550CFE">
        <w:rPr>
          <w:rFonts w:cstheme="minorHAnsi"/>
          <w:noProof/>
          <w:sz w:val="23"/>
          <w:szCs w:val="23"/>
          <w:lang w:val="en-GB"/>
        </w:rPr>
        <w:t xml:space="preserve">and validity </w:t>
      </w:r>
      <w:r w:rsidR="002B2941" w:rsidRPr="00550CFE">
        <w:rPr>
          <w:rFonts w:cstheme="minorHAnsi"/>
          <w:noProof/>
          <w:sz w:val="23"/>
          <w:szCs w:val="23"/>
          <w:lang w:val="en-GB"/>
        </w:rPr>
        <w:t>and the way these are ensured.</w:t>
      </w:r>
      <w:r w:rsidRPr="00550CFE">
        <w:rPr>
          <w:rFonts w:cstheme="minorHAnsi"/>
          <w:noProof/>
          <w:sz w:val="23"/>
          <w:szCs w:val="23"/>
          <w:lang w:val="en-GB"/>
        </w:rPr>
        <w:t xml:space="preserve"> </w:t>
      </w:r>
      <w:r w:rsidR="002B2941" w:rsidRPr="00550CFE">
        <w:rPr>
          <w:rFonts w:cstheme="minorHAnsi"/>
          <w:noProof/>
          <w:sz w:val="23"/>
          <w:szCs w:val="23"/>
          <w:lang w:val="en-GB"/>
        </w:rPr>
        <w:t>Also</w:t>
      </w:r>
      <w:r w:rsidRPr="00550CFE">
        <w:rPr>
          <w:rFonts w:cstheme="minorHAnsi"/>
          <w:noProof/>
          <w:sz w:val="23"/>
          <w:szCs w:val="23"/>
          <w:lang w:val="en-GB"/>
        </w:rPr>
        <w:t xml:space="preserve">, </w:t>
      </w:r>
      <w:r w:rsidR="002B2941" w:rsidRPr="00550CFE">
        <w:rPr>
          <w:rFonts w:cstheme="minorHAnsi"/>
          <w:noProof/>
          <w:sz w:val="23"/>
          <w:szCs w:val="23"/>
          <w:lang w:val="en-GB"/>
        </w:rPr>
        <w:t>and importantly</w:t>
      </w:r>
      <w:r w:rsidRPr="00550CFE">
        <w:rPr>
          <w:rFonts w:cstheme="minorHAnsi"/>
          <w:noProof/>
          <w:sz w:val="23"/>
          <w:szCs w:val="23"/>
          <w:lang w:val="en-GB"/>
        </w:rPr>
        <w:t xml:space="preserve">, </w:t>
      </w:r>
      <w:r w:rsidR="002B2941" w:rsidRPr="00550CFE">
        <w:rPr>
          <w:rFonts w:cstheme="minorHAnsi"/>
          <w:noProof/>
          <w:sz w:val="23"/>
          <w:szCs w:val="23"/>
          <w:lang w:val="en-GB"/>
        </w:rPr>
        <w:t>the needs analysis should suggest the way to</w:t>
      </w:r>
      <w:r w:rsidRPr="00550CFE">
        <w:rPr>
          <w:rFonts w:cstheme="minorHAnsi"/>
          <w:noProof/>
          <w:sz w:val="23"/>
          <w:szCs w:val="23"/>
          <w:lang w:val="en-GB"/>
        </w:rPr>
        <w:t xml:space="preserve"> incorporate </w:t>
      </w:r>
      <w:r w:rsidR="002B2941" w:rsidRPr="00550CFE">
        <w:rPr>
          <w:rFonts w:cstheme="minorHAnsi"/>
          <w:noProof/>
          <w:sz w:val="23"/>
          <w:szCs w:val="23"/>
          <w:lang w:val="en-GB"/>
        </w:rPr>
        <w:t>the findings both</w:t>
      </w:r>
      <w:r w:rsidRPr="00550CFE">
        <w:rPr>
          <w:rFonts w:cstheme="minorHAnsi"/>
          <w:noProof/>
          <w:sz w:val="23"/>
          <w:szCs w:val="23"/>
          <w:lang w:val="en-GB"/>
        </w:rPr>
        <w:t xml:space="preserve"> into the curriculum design, and into the syllabus</w:t>
      </w:r>
      <w:r w:rsidR="00B6484B" w:rsidRPr="00550CFE">
        <w:rPr>
          <w:rFonts w:cstheme="minorHAnsi"/>
          <w:noProof/>
          <w:sz w:val="23"/>
          <w:szCs w:val="23"/>
          <w:lang w:val="en-GB"/>
        </w:rPr>
        <w:t>, so that the goals and objectives of a given course are fulfilled.</w:t>
      </w:r>
    </w:p>
    <w:p w:rsidR="003421FD" w:rsidRDefault="003421FD" w:rsidP="003421FD">
      <w:pPr>
        <w:spacing w:after="0" w:line="360" w:lineRule="auto"/>
        <w:jc w:val="both"/>
        <w:rPr>
          <w:rFonts w:cstheme="minorHAnsi"/>
          <w:sz w:val="23"/>
          <w:szCs w:val="23"/>
          <w:lang w:val="en-GB"/>
        </w:rPr>
      </w:pPr>
    </w:p>
    <w:p w:rsidR="00663E78" w:rsidRPr="00550CFE" w:rsidRDefault="00984A25" w:rsidP="003421FD">
      <w:pPr>
        <w:spacing w:after="0" w:line="360" w:lineRule="auto"/>
        <w:jc w:val="both"/>
        <w:rPr>
          <w:rFonts w:cstheme="minorHAnsi"/>
          <w:sz w:val="23"/>
          <w:szCs w:val="23"/>
          <w:lang w:val="en-GB"/>
        </w:rPr>
      </w:pPr>
      <w:r w:rsidRPr="00550CFE">
        <w:rPr>
          <w:rFonts w:cstheme="minorHAnsi"/>
          <w:sz w:val="23"/>
          <w:szCs w:val="23"/>
          <w:lang w:val="en-GB"/>
        </w:rPr>
        <w:t>As f</w:t>
      </w:r>
      <w:r w:rsidR="004F6C6E" w:rsidRPr="00550CFE">
        <w:rPr>
          <w:rFonts w:cstheme="minorHAnsi"/>
          <w:sz w:val="23"/>
          <w:szCs w:val="23"/>
          <w:lang w:val="en-GB"/>
        </w:rPr>
        <w:t>o</w:t>
      </w:r>
      <w:r w:rsidRPr="00550CFE">
        <w:rPr>
          <w:rFonts w:cstheme="minorHAnsi"/>
          <w:sz w:val="23"/>
          <w:szCs w:val="23"/>
          <w:lang w:val="en-GB"/>
        </w:rPr>
        <w:t xml:space="preserve">r the sources </w:t>
      </w:r>
      <w:r w:rsidR="00500FE6" w:rsidRPr="00550CFE">
        <w:rPr>
          <w:rFonts w:cstheme="minorHAnsi"/>
          <w:sz w:val="23"/>
          <w:szCs w:val="23"/>
          <w:lang w:val="en-GB"/>
        </w:rPr>
        <w:t>of information</w:t>
      </w:r>
      <w:r w:rsidRPr="00550CFE">
        <w:rPr>
          <w:rFonts w:cstheme="minorHAnsi"/>
          <w:sz w:val="23"/>
          <w:szCs w:val="23"/>
          <w:lang w:val="en-GB"/>
        </w:rPr>
        <w:t>, t</w:t>
      </w:r>
      <w:r w:rsidR="00C912F9" w:rsidRPr="00550CFE">
        <w:rPr>
          <w:rFonts w:cstheme="minorHAnsi"/>
          <w:sz w:val="23"/>
          <w:szCs w:val="23"/>
          <w:lang w:val="en-GB"/>
        </w:rPr>
        <w:t xml:space="preserve">he importance of </w:t>
      </w:r>
      <w:r w:rsidR="0098252C" w:rsidRPr="00550CFE">
        <w:rPr>
          <w:rFonts w:cstheme="minorHAnsi"/>
          <w:sz w:val="23"/>
          <w:szCs w:val="23"/>
          <w:lang w:val="en-GB"/>
        </w:rPr>
        <w:t>integrating</w:t>
      </w:r>
      <w:r w:rsidR="00C912F9" w:rsidRPr="00550CFE">
        <w:rPr>
          <w:rFonts w:cstheme="minorHAnsi"/>
          <w:sz w:val="23"/>
          <w:szCs w:val="23"/>
          <w:lang w:val="en-GB"/>
        </w:rPr>
        <w:t xml:space="preserve"> learners into the needs analysis procedures has </w:t>
      </w:r>
      <w:r w:rsidRPr="00550CFE">
        <w:rPr>
          <w:rFonts w:cstheme="minorHAnsi"/>
          <w:sz w:val="23"/>
          <w:szCs w:val="23"/>
          <w:lang w:val="en-GB"/>
        </w:rPr>
        <w:t xml:space="preserve">been debated since the origins of </w:t>
      </w:r>
      <w:r w:rsidR="00D27ACD">
        <w:rPr>
          <w:rFonts w:cstheme="minorHAnsi"/>
          <w:sz w:val="23"/>
          <w:szCs w:val="23"/>
          <w:lang w:val="en-GB"/>
        </w:rPr>
        <w:t>needs analysis research</w:t>
      </w:r>
      <w:r w:rsidR="00C912F9" w:rsidRPr="00550CFE">
        <w:rPr>
          <w:rFonts w:cstheme="minorHAnsi"/>
          <w:sz w:val="23"/>
          <w:szCs w:val="23"/>
          <w:lang w:val="en-GB"/>
        </w:rPr>
        <w:t>.</w:t>
      </w:r>
      <w:r w:rsidR="00B2765D" w:rsidRPr="00550CFE">
        <w:rPr>
          <w:rFonts w:cstheme="minorHAnsi"/>
          <w:sz w:val="23"/>
          <w:szCs w:val="23"/>
          <w:lang w:val="en-GB"/>
        </w:rPr>
        <w:t xml:space="preserve"> Munby (1978)</w:t>
      </w:r>
      <w:r w:rsidRPr="00550CFE">
        <w:rPr>
          <w:rFonts w:cstheme="minorHAnsi"/>
          <w:sz w:val="23"/>
          <w:szCs w:val="23"/>
          <w:lang w:val="en-GB"/>
        </w:rPr>
        <w:t xml:space="preserve">, proposing a performance-based approach to </w:t>
      </w:r>
      <w:r w:rsidR="00D27ACD">
        <w:rPr>
          <w:rFonts w:cstheme="minorHAnsi"/>
          <w:sz w:val="23"/>
          <w:szCs w:val="23"/>
          <w:lang w:val="en-GB"/>
        </w:rPr>
        <w:t>curriculum design</w:t>
      </w:r>
      <w:r w:rsidRPr="00550CFE">
        <w:rPr>
          <w:rFonts w:cstheme="minorHAnsi"/>
          <w:sz w:val="23"/>
          <w:szCs w:val="23"/>
          <w:lang w:val="en-GB"/>
        </w:rPr>
        <w:t xml:space="preserve"> based on the Communication Needs Processor</w:t>
      </w:r>
      <w:r w:rsidR="00E2214A" w:rsidRPr="00550CFE">
        <w:rPr>
          <w:rFonts w:cstheme="minorHAnsi"/>
          <w:sz w:val="23"/>
          <w:szCs w:val="23"/>
          <w:lang w:val="en-GB"/>
        </w:rPr>
        <w:t>,</w:t>
      </w:r>
      <w:r w:rsidR="00B2765D" w:rsidRPr="00550CFE">
        <w:rPr>
          <w:rFonts w:cstheme="minorHAnsi"/>
          <w:sz w:val="23"/>
          <w:szCs w:val="23"/>
          <w:lang w:val="en-GB"/>
        </w:rPr>
        <w:t xml:space="preserve"> came under substantial criticism (Hutchinson and Waters 198</w:t>
      </w:r>
      <w:r w:rsidR="00DA1B81" w:rsidRPr="00550CFE">
        <w:rPr>
          <w:rFonts w:cstheme="minorHAnsi"/>
          <w:sz w:val="23"/>
          <w:szCs w:val="23"/>
          <w:lang w:val="en-GB"/>
        </w:rPr>
        <w:t>7</w:t>
      </w:r>
      <w:r w:rsidR="00B2765D" w:rsidRPr="00550CFE">
        <w:rPr>
          <w:rFonts w:cstheme="minorHAnsi"/>
          <w:sz w:val="23"/>
          <w:szCs w:val="23"/>
          <w:lang w:val="en-GB"/>
        </w:rPr>
        <w:t xml:space="preserve">) for his </w:t>
      </w:r>
      <w:r w:rsidR="00500FE6" w:rsidRPr="00550CFE">
        <w:rPr>
          <w:rFonts w:cstheme="minorHAnsi"/>
          <w:sz w:val="23"/>
          <w:szCs w:val="23"/>
          <w:lang w:val="en-GB"/>
        </w:rPr>
        <w:t xml:space="preserve">allegedly </w:t>
      </w:r>
      <w:r w:rsidR="00B2765D" w:rsidRPr="00550CFE">
        <w:rPr>
          <w:rFonts w:cstheme="minorHAnsi"/>
          <w:sz w:val="23"/>
          <w:szCs w:val="23"/>
          <w:lang w:val="en-GB"/>
        </w:rPr>
        <w:t xml:space="preserve">over-elaborate, mechanistic curriculum design model which failed to consider the </w:t>
      </w:r>
      <w:r w:rsidR="00B2765D" w:rsidRPr="00550CFE">
        <w:rPr>
          <w:rFonts w:cstheme="minorHAnsi"/>
          <w:sz w:val="23"/>
          <w:szCs w:val="23"/>
          <w:lang w:val="en-GB"/>
        </w:rPr>
        <w:lastRenderedPageBreak/>
        <w:t>learners</w:t>
      </w:r>
      <w:r w:rsidR="00E2214A" w:rsidRPr="00550CFE">
        <w:rPr>
          <w:rFonts w:cstheme="minorHAnsi"/>
          <w:sz w:val="23"/>
          <w:szCs w:val="23"/>
          <w:lang w:val="en-GB"/>
        </w:rPr>
        <w:t xml:space="preserve"> themselves</w:t>
      </w:r>
      <w:r w:rsidR="00B2765D" w:rsidRPr="00550CFE">
        <w:rPr>
          <w:rFonts w:cstheme="minorHAnsi"/>
          <w:sz w:val="23"/>
          <w:szCs w:val="23"/>
          <w:lang w:val="en-GB"/>
        </w:rPr>
        <w:t xml:space="preserve">. </w:t>
      </w:r>
      <w:r w:rsidR="00E2214A" w:rsidRPr="00550CFE">
        <w:rPr>
          <w:rFonts w:cstheme="minorHAnsi"/>
          <w:sz w:val="23"/>
          <w:szCs w:val="23"/>
          <w:lang w:val="en-GB"/>
        </w:rPr>
        <w:t xml:space="preserve">Alternatively, </w:t>
      </w:r>
      <w:r w:rsidR="00B2765D" w:rsidRPr="00550CFE">
        <w:rPr>
          <w:rFonts w:cstheme="minorHAnsi"/>
          <w:sz w:val="23"/>
          <w:szCs w:val="23"/>
          <w:lang w:val="en-GB"/>
        </w:rPr>
        <w:t>Hutchinson and Waters</w:t>
      </w:r>
      <w:r w:rsidR="001140FF" w:rsidRPr="00550CFE">
        <w:rPr>
          <w:rFonts w:cstheme="minorHAnsi"/>
          <w:sz w:val="23"/>
          <w:szCs w:val="23"/>
          <w:lang w:val="en-GB"/>
        </w:rPr>
        <w:t xml:space="preserve"> (198</w:t>
      </w:r>
      <w:r w:rsidR="00DA1B81" w:rsidRPr="00550CFE">
        <w:rPr>
          <w:rFonts w:cstheme="minorHAnsi"/>
          <w:sz w:val="23"/>
          <w:szCs w:val="23"/>
          <w:lang w:val="en-GB"/>
        </w:rPr>
        <w:t>7</w:t>
      </w:r>
      <w:r w:rsidR="001140FF" w:rsidRPr="00550CFE">
        <w:rPr>
          <w:rFonts w:cstheme="minorHAnsi"/>
          <w:sz w:val="23"/>
          <w:szCs w:val="23"/>
          <w:lang w:val="en-GB"/>
        </w:rPr>
        <w:t>)</w:t>
      </w:r>
      <w:r w:rsidR="00B2765D" w:rsidRPr="00550CFE">
        <w:rPr>
          <w:rFonts w:cstheme="minorHAnsi"/>
          <w:sz w:val="23"/>
          <w:szCs w:val="23"/>
          <w:lang w:val="en-GB"/>
        </w:rPr>
        <w:t xml:space="preserve"> suggest taking into consideration the conditions of the learning situation and how the learners learn.</w:t>
      </w:r>
      <w:r w:rsidR="005A091E" w:rsidRPr="00550CFE">
        <w:rPr>
          <w:rFonts w:cstheme="minorHAnsi"/>
          <w:sz w:val="23"/>
          <w:szCs w:val="23"/>
          <w:lang w:val="en-GB"/>
        </w:rPr>
        <w:t xml:space="preserve"> According to them, Munby ignores learners’ lacks, </w:t>
      </w:r>
      <w:r w:rsidR="001140FF" w:rsidRPr="00550CFE">
        <w:rPr>
          <w:rFonts w:cstheme="minorHAnsi"/>
          <w:sz w:val="23"/>
          <w:szCs w:val="23"/>
          <w:lang w:val="en-GB"/>
        </w:rPr>
        <w:t>defined as</w:t>
      </w:r>
      <w:r w:rsidR="005A091E" w:rsidRPr="00550CFE">
        <w:rPr>
          <w:rFonts w:cstheme="minorHAnsi"/>
          <w:sz w:val="23"/>
          <w:szCs w:val="23"/>
          <w:lang w:val="en-GB"/>
        </w:rPr>
        <w:t xml:space="preserve"> the gap between the existing and the target language proficiency, as well as learners’ wants, </w:t>
      </w:r>
      <w:r w:rsidR="001140FF" w:rsidRPr="00550CFE">
        <w:rPr>
          <w:rFonts w:cstheme="minorHAnsi"/>
          <w:sz w:val="23"/>
          <w:szCs w:val="23"/>
          <w:lang w:val="en-GB"/>
        </w:rPr>
        <w:t>defined as</w:t>
      </w:r>
      <w:r w:rsidR="005A091E" w:rsidRPr="00550CFE">
        <w:rPr>
          <w:rFonts w:cstheme="minorHAnsi"/>
          <w:sz w:val="23"/>
          <w:szCs w:val="23"/>
          <w:lang w:val="en-GB"/>
        </w:rPr>
        <w:t xml:space="preserve"> the needs perceived by learners as important. Holding a rather radical point of view,</w:t>
      </w:r>
      <w:r w:rsidR="00C912F9" w:rsidRPr="00550CFE">
        <w:rPr>
          <w:rFonts w:cstheme="minorHAnsi"/>
          <w:sz w:val="23"/>
          <w:szCs w:val="23"/>
          <w:lang w:val="en-GB"/>
        </w:rPr>
        <w:t xml:space="preserve"> Auerbach (1995 in Jasso-Aguilar</w:t>
      </w:r>
      <w:r w:rsidR="001140FF" w:rsidRPr="00550CFE">
        <w:rPr>
          <w:rFonts w:cstheme="minorHAnsi"/>
          <w:sz w:val="23"/>
          <w:szCs w:val="23"/>
          <w:lang w:val="en-GB"/>
        </w:rPr>
        <w:t xml:space="preserve"> 1999</w:t>
      </w:r>
      <w:r w:rsidR="00C912F9" w:rsidRPr="00550CFE">
        <w:rPr>
          <w:rFonts w:cstheme="minorHAnsi"/>
          <w:sz w:val="23"/>
          <w:szCs w:val="23"/>
          <w:lang w:val="en-GB"/>
        </w:rPr>
        <w:t xml:space="preserve">) considers learners to be the only source informing the curriculum. However, this approach </w:t>
      </w:r>
      <w:r w:rsidR="005A091E" w:rsidRPr="00550CFE">
        <w:rPr>
          <w:rFonts w:cstheme="minorHAnsi"/>
          <w:sz w:val="23"/>
          <w:szCs w:val="23"/>
          <w:lang w:val="en-GB"/>
        </w:rPr>
        <w:t>earned</w:t>
      </w:r>
      <w:r w:rsidR="00C912F9" w:rsidRPr="00550CFE">
        <w:rPr>
          <w:rFonts w:cstheme="minorHAnsi"/>
          <w:sz w:val="23"/>
          <w:szCs w:val="23"/>
          <w:lang w:val="en-GB"/>
        </w:rPr>
        <w:t xml:space="preserve"> criticism for its weak reliability</w:t>
      </w:r>
      <w:r w:rsidR="009514D4" w:rsidRPr="00550CFE">
        <w:rPr>
          <w:rFonts w:cstheme="minorHAnsi"/>
          <w:sz w:val="23"/>
          <w:szCs w:val="23"/>
          <w:lang w:val="en-GB"/>
        </w:rPr>
        <w:t xml:space="preserve"> </w:t>
      </w:r>
      <w:r w:rsidR="00C912F9" w:rsidRPr="00550CFE">
        <w:rPr>
          <w:rFonts w:cstheme="minorHAnsi"/>
          <w:sz w:val="23"/>
          <w:szCs w:val="23"/>
          <w:lang w:val="en-GB"/>
        </w:rPr>
        <w:t xml:space="preserve">stemming from the fact that learners themselves might not be in the position to judge </w:t>
      </w:r>
      <w:r w:rsidR="0098252C" w:rsidRPr="00550CFE">
        <w:rPr>
          <w:rFonts w:cstheme="minorHAnsi"/>
          <w:noProof/>
          <w:sz w:val="23"/>
          <w:szCs w:val="23"/>
          <w:lang w:val="en-GB"/>
        </w:rPr>
        <w:t>their real needs correctly (Long 2005)</w:t>
      </w:r>
      <w:r w:rsidR="00C912F9" w:rsidRPr="00550CFE">
        <w:rPr>
          <w:rFonts w:cstheme="minorHAnsi"/>
          <w:sz w:val="23"/>
          <w:szCs w:val="23"/>
          <w:lang w:val="en-GB"/>
        </w:rPr>
        <w:t>.</w:t>
      </w:r>
      <w:r w:rsidR="00663E78" w:rsidRPr="00550CFE">
        <w:rPr>
          <w:rFonts w:cstheme="minorHAnsi"/>
          <w:sz w:val="23"/>
          <w:szCs w:val="23"/>
          <w:lang w:val="en-GB"/>
        </w:rPr>
        <w:t xml:space="preserve"> Lockwood (20</w:t>
      </w:r>
      <w:r w:rsidR="00B6484B" w:rsidRPr="00550CFE">
        <w:rPr>
          <w:rFonts w:cstheme="minorHAnsi"/>
          <w:sz w:val="23"/>
          <w:szCs w:val="23"/>
          <w:lang w:val="en-GB"/>
        </w:rPr>
        <w:t>02 in Lockwood 201</w:t>
      </w:r>
      <w:r w:rsidR="00DA1B81" w:rsidRPr="00550CFE">
        <w:rPr>
          <w:rFonts w:cstheme="minorHAnsi"/>
          <w:sz w:val="23"/>
          <w:szCs w:val="23"/>
          <w:lang w:val="en-GB"/>
        </w:rPr>
        <w:t>2</w:t>
      </w:r>
      <w:r w:rsidR="00663E78" w:rsidRPr="00550CFE">
        <w:rPr>
          <w:rFonts w:cstheme="minorHAnsi"/>
          <w:sz w:val="23"/>
          <w:szCs w:val="23"/>
          <w:lang w:val="en-GB"/>
        </w:rPr>
        <w:t xml:space="preserve">) </w:t>
      </w:r>
      <w:r w:rsidR="00B6484B" w:rsidRPr="00550CFE">
        <w:rPr>
          <w:rFonts w:cstheme="minorHAnsi"/>
          <w:sz w:val="23"/>
          <w:szCs w:val="23"/>
          <w:lang w:val="en-GB"/>
        </w:rPr>
        <w:t xml:space="preserve">claims that </w:t>
      </w:r>
      <w:r w:rsidR="00B6484B" w:rsidRPr="00D27ACD">
        <w:rPr>
          <w:rFonts w:cstheme="minorHAnsi"/>
          <w:sz w:val="23"/>
          <w:szCs w:val="23"/>
          <w:lang w:val="en-GB"/>
        </w:rPr>
        <w:t>ESP</w:t>
      </w:r>
      <w:r w:rsidR="00B6484B" w:rsidRPr="00550CFE">
        <w:rPr>
          <w:rFonts w:cstheme="minorHAnsi"/>
          <w:sz w:val="23"/>
          <w:szCs w:val="23"/>
          <w:lang w:val="en-GB"/>
        </w:rPr>
        <w:t xml:space="preserve"> syllabus design should reflect the needs of the learners as well as the needs of the business</w:t>
      </w:r>
      <w:r w:rsidR="001140FF" w:rsidRPr="00550CFE">
        <w:rPr>
          <w:rFonts w:cstheme="minorHAnsi"/>
          <w:sz w:val="23"/>
          <w:szCs w:val="23"/>
          <w:lang w:val="en-GB"/>
        </w:rPr>
        <w:t xml:space="preserve"> (or any other stakeholder of the course)</w:t>
      </w:r>
      <w:r w:rsidR="00B6484B" w:rsidRPr="00550CFE">
        <w:rPr>
          <w:rFonts w:cstheme="minorHAnsi"/>
          <w:sz w:val="23"/>
          <w:szCs w:val="23"/>
          <w:lang w:val="en-GB"/>
        </w:rPr>
        <w:t>.</w:t>
      </w:r>
    </w:p>
    <w:p w:rsidR="003421FD" w:rsidRDefault="003421FD" w:rsidP="003421FD">
      <w:pPr>
        <w:spacing w:after="0" w:line="360" w:lineRule="auto"/>
        <w:jc w:val="both"/>
        <w:rPr>
          <w:rFonts w:cstheme="minorHAnsi"/>
          <w:sz w:val="23"/>
          <w:szCs w:val="23"/>
          <w:lang w:val="en-GB"/>
        </w:rPr>
      </w:pPr>
    </w:p>
    <w:p w:rsidR="00663E78" w:rsidRPr="00550CFE" w:rsidRDefault="00C912F9" w:rsidP="003421FD">
      <w:pPr>
        <w:spacing w:after="0" w:line="360" w:lineRule="auto"/>
        <w:jc w:val="both"/>
        <w:rPr>
          <w:rFonts w:cstheme="minorHAnsi"/>
          <w:sz w:val="23"/>
          <w:szCs w:val="23"/>
          <w:lang w:val="en-GB"/>
        </w:rPr>
      </w:pPr>
      <w:r w:rsidRPr="00550CFE">
        <w:rPr>
          <w:rFonts w:cstheme="minorHAnsi"/>
          <w:sz w:val="23"/>
          <w:szCs w:val="23"/>
          <w:lang w:val="en-GB"/>
        </w:rPr>
        <w:t xml:space="preserve">Long </w:t>
      </w:r>
      <w:r w:rsidR="00E2214A" w:rsidRPr="00550CFE">
        <w:rPr>
          <w:rFonts w:cstheme="minorHAnsi"/>
          <w:sz w:val="23"/>
          <w:szCs w:val="23"/>
          <w:lang w:val="en-GB"/>
        </w:rPr>
        <w:t xml:space="preserve">(2005) </w:t>
      </w:r>
      <w:r w:rsidRPr="00550CFE">
        <w:rPr>
          <w:rFonts w:cstheme="minorHAnsi"/>
          <w:sz w:val="23"/>
          <w:szCs w:val="23"/>
          <w:lang w:val="en-GB"/>
        </w:rPr>
        <w:t>suggests utilising multiple sources as well as selecting adequate information-gathering instruments.</w:t>
      </w:r>
      <w:r w:rsidR="006F63E6" w:rsidRPr="00550CFE">
        <w:rPr>
          <w:rFonts w:cstheme="minorHAnsi"/>
          <w:sz w:val="23"/>
          <w:szCs w:val="23"/>
          <w:lang w:val="en-GB"/>
        </w:rPr>
        <w:t xml:space="preserve"> Among the sources, Long includes language teachers with prior experience with learners in the program</w:t>
      </w:r>
      <w:r w:rsidR="007B409D" w:rsidRPr="00550CFE">
        <w:rPr>
          <w:rFonts w:cstheme="minorHAnsi"/>
          <w:sz w:val="23"/>
          <w:szCs w:val="23"/>
          <w:lang w:val="en-GB"/>
        </w:rPr>
        <w:t>me</w:t>
      </w:r>
      <w:r w:rsidR="006F63E6" w:rsidRPr="00550CFE">
        <w:rPr>
          <w:rFonts w:cstheme="minorHAnsi"/>
          <w:sz w:val="23"/>
          <w:szCs w:val="23"/>
          <w:lang w:val="en-GB"/>
        </w:rPr>
        <w:t xml:space="preserve">, people undergoing or who have completed the educational program, documents related to the course, and published </w:t>
      </w:r>
      <w:r w:rsidR="00210A74">
        <w:rPr>
          <w:rFonts w:cstheme="minorHAnsi"/>
          <w:sz w:val="23"/>
          <w:szCs w:val="23"/>
          <w:lang w:val="en-GB"/>
        </w:rPr>
        <w:t>needs analysis</w:t>
      </w:r>
      <w:r w:rsidR="006F63E6" w:rsidRPr="00550CFE">
        <w:rPr>
          <w:rFonts w:cstheme="minorHAnsi"/>
          <w:sz w:val="23"/>
          <w:szCs w:val="23"/>
          <w:lang w:val="en-GB"/>
        </w:rPr>
        <w:t xml:space="preserve"> literature.</w:t>
      </w:r>
      <w:r w:rsidR="00E2214A" w:rsidRPr="00550CFE">
        <w:rPr>
          <w:rFonts w:cstheme="minorHAnsi"/>
          <w:sz w:val="23"/>
          <w:szCs w:val="23"/>
          <w:lang w:val="en-GB"/>
        </w:rPr>
        <w:t xml:space="preserve"> Besides outsiders,</w:t>
      </w:r>
      <w:r w:rsidR="00663E78" w:rsidRPr="00550CFE">
        <w:rPr>
          <w:rFonts w:cstheme="minorHAnsi"/>
          <w:sz w:val="23"/>
          <w:szCs w:val="23"/>
          <w:lang w:val="en-GB"/>
        </w:rPr>
        <w:t xml:space="preserve"> on whose views the </w:t>
      </w:r>
      <w:r w:rsidR="003952B5">
        <w:rPr>
          <w:rFonts w:cstheme="minorHAnsi"/>
          <w:sz w:val="23"/>
          <w:szCs w:val="23"/>
          <w:lang w:val="en-GB"/>
        </w:rPr>
        <w:t>needs analysis mostly</w:t>
      </w:r>
      <w:r w:rsidR="00663E78" w:rsidRPr="00550CFE">
        <w:rPr>
          <w:rFonts w:cstheme="minorHAnsi"/>
          <w:sz w:val="23"/>
          <w:szCs w:val="23"/>
          <w:lang w:val="en-GB"/>
        </w:rPr>
        <w:t xml:space="preserve"> relies (</w:t>
      </w:r>
      <w:proofErr w:type="spellStart"/>
      <w:r w:rsidR="00663E78" w:rsidRPr="00550CFE">
        <w:rPr>
          <w:rFonts w:cstheme="minorHAnsi"/>
          <w:sz w:val="23"/>
          <w:szCs w:val="23"/>
          <w:lang w:val="en-GB"/>
        </w:rPr>
        <w:t>Gilabert</w:t>
      </w:r>
      <w:proofErr w:type="spellEnd"/>
      <w:r w:rsidR="00663E78" w:rsidRPr="00550CFE">
        <w:rPr>
          <w:rFonts w:cstheme="minorHAnsi"/>
          <w:sz w:val="23"/>
          <w:szCs w:val="23"/>
          <w:lang w:val="en-GB"/>
        </w:rPr>
        <w:t xml:space="preserve"> 2005 in Cowling</w:t>
      </w:r>
      <w:r w:rsidR="003F513F">
        <w:rPr>
          <w:rFonts w:cstheme="minorHAnsi"/>
          <w:sz w:val="23"/>
          <w:szCs w:val="23"/>
          <w:lang w:val="en-GB"/>
        </w:rPr>
        <w:t xml:space="preserve"> 2007</w:t>
      </w:r>
      <w:r w:rsidR="00663E78" w:rsidRPr="00550CFE">
        <w:rPr>
          <w:rFonts w:cstheme="minorHAnsi"/>
          <w:sz w:val="23"/>
          <w:szCs w:val="23"/>
          <w:lang w:val="en-GB"/>
        </w:rPr>
        <w:t>),</w:t>
      </w:r>
      <w:r w:rsidR="00E2214A" w:rsidRPr="00550CFE">
        <w:rPr>
          <w:rFonts w:cstheme="minorHAnsi"/>
          <w:sz w:val="23"/>
          <w:szCs w:val="23"/>
          <w:lang w:val="en-GB"/>
        </w:rPr>
        <w:t xml:space="preserve"> insiders – that is people from the relevant content area</w:t>
      </w:r>
      <w:r w:rsidR="00663E78" w:rsidRPr="00550CFE">
        <w:rPr>
          <w:rFonts w:cstheme="minorHAnsi"/>
          <w:sz w:val="23"/>
          <w:szCs w:val="23"/>
          <w:lang w:val="en-GB"/>
        </w:rPr>
        <w:t xml:space="preserve">, e.g. doctors in the case of a medical </w:t>
      </w:r>
      <w:r w:rsidR="00663E78" w:rsidRPr="00210A74">
        <w:rPr>
          <w:rFonts w:cstheme="minorHAnsi"/>
          <w:sz w:val="23"/>
          <w:szCs w:val="23"/>
          <w:lang w:val="en-GB"/>
        </w:rPr>
        <w:t>ESP</w:t>
      </w:r>
      <w:r w:rsidR="00663E78" w:rsidRPr="00550CFE">
        <w:rPr>
          <w:rFonts w:cstheme="minorHAnsi"/>
          <w:sz w:val="23"/>
          <w:szCs w:val="23"/>
          <w:lang w:val="en-GB"/>
        </w:rPr>
        <w:t xml:space="preserve"> course</w:t>
      </w:r>
      <w:r w:rsidR="00E2214A" w:rsidRPr="00550CFE">
        <w:rPr>
          <w:rFonts w:cstheme="minorHAnsi"/>
          <w:sz w:val="23"/>
          <w:szCs w:val="23"/>
          <w:lang w:val="en-GB"/>
        </w:rPr>
        <w:t xml:space="preserve"> – should also be incorporated. </w:t>
      </w:r>
    </w:p>
    <w:p w:rsidR="003421FD" w:rsidRDefault="003421FD" w:rsidP="003421FD">
      <w:pPr>
        <w:spacing w:after="0" w:line="360" w:lineRule="auto"/>
        <w:jc w:val="both"/>
        <w:rPr>
          <w:rFonts w:cstheme="minorHAnsi"/>
          <w:sz w:val="23"/>
          <w:szCs w:val="23"/>
          <w:lang w:val="en-GB"/>
        </w:rPr>
      </w:pPr>
    </w:p>
    <w:p w:rsidR="006F63E6" w:rsidRPr="00550CFE" w:rsidRDefault="0098252C" w:rsidP="003421FD">
      <w:pPr>
        <w:spacing w:after="0" w:line="360" w:lineRule="auto"/>
        <w:jc w:val="both"/>
        <w:rPr>
          <w:rFonts w:cstheme="minorHAnsi"/>
          <w:sz w:val="23"/>
          <w:szCs w:val="23"/>
          <w:lang w:val="en-GB"/>
        </w:rPr>
      </w:pPr>
      <w:r w:rsidRPr="00550CFE">
        <w:rPr>
          <w:rFonts w:cstheme="minorHAnsi"/>
          <w:sz w:val="23"/>
          <w:szCs w:val="23"/>
          <w:lang w:val="en-GB"/>
        </w:rPr>
        <w:t>M</w:t>
      </w:r>
      <w:r w:rsidR="00E2214A" w:rsidRPr="00550CFE">
        <w:rPr>
          <w:rFonts w:cstheme="minorHAnsi"/>
          <w:sz w:val="23"/>
          <w:szCs w:val="23"/>
          <w:lang w:val="en-GB"/>
        </w:rPr>
        <w:t>ethods for gathering information are of two</w:t>
      </w:r>
      <w:r w:rsidR="004325CF" w:rsidRPr="00550CFE">
        <w:rPr>
          <w:rFonts w:cstheme="minorHAnsi"/>
          <w:sz w:val="23"/>
          <w:szCs w:val="23"/>
          <w:lang w:val="en-GB"/>
        </w:rPr>
        <w:t xml:space="preserve"> basic</w:t>
      </w:r>
      <w:r w:rsidR="00E2214A" w:rsidRPr="00550CFE">
        <w:rPr>
          <w:rFonts w:cstheme="minorHAnsi"/>
          <w:sz w:val="23"/>
          <w:szCs w:val="23"/>
          <w:lang w:val="en-GB"/>
        </w:rPr>
        <w:t xml:space="preserve"> types: qualitative and quantitative</w:t>
      </w:r>
      <w:r w:rsidR="00D135BA" w:rsidRPr="00550CFE">
        <w:rPr>
          <w:rStyle w:val="Znakapoznpodarou"/>
          <w:rFonts w:cstheme="minorHAnsi"/>
          <w:sz w:val="23"/>
          <w:szCs w:val="23"/>
          <w:lang w:val="en-GB"/>
        </w:rPr>
        <w:footnoteReference w:id="3"/>
      </w:r>
      <w:r w:rsidR="004F6C6E" w:rsidRPr="00550CFE">
        <w:rPr>
          <w:rFonts w:cstheme="minorHAnsi"/>
          <w:sz w:val="23"/>
          <w:szCs w:val="23"/>
          <w:lang w:val="en-GB"/>
        </w:rPr>
        <w:t>,</w:t>
      </w:r>
      <w:r w:rsidR="00E2214A" w:rsidRPr="00550CFE">
        <w:rPr>
          <w:rFonts w:cstheme="minorHAnsi"/>
          <w:sz w:val="23"/>
          <w:szCs w:val="23"/>
          <w:lang w:val="en-GB"/>
        </w:rPr>
        <w:t xml:space="preserve"> </w:t>
      </w:r>
      <w:r w:rsidR="004F6C6E" w:rsidRPr="00550CFE">
        <w:rPr>
          <w:rFonts w:cstheme="minorHAnsi"/>
          <w:sz w:val="23"/>
          <w:szCs w:val="23"/>
          <w:lang w:val="en-GB"/>
        </w:rPr>
        <w:t>comprising</w:t>
      </w:r>
      <w:r w:rsidR="00E2214A" w:rsidRPr="00550CFE">
        <w:rPr>
          <w:rFonts w:cstheme="minorHAnsi"/>
          <w:sz w:val="23"/>
          <w:szCs w:val="23"/>
          <w:lang w:val="en-GB"/>
        </w:rPr>
        <w:t>, for example, intuitions, questionnaires, surveys, language audits, or observations.</w:t>
      </w:r>
      <w:r w:rsidR="006F63E6" w:rsidRPr="00550CFE">
        <w:rPr>
          <w:rFonts w:cstheme="minorHAnsi"/>
          <w:sz w:val="23"/>
          <w:szCs w:val="23"/>
          <w:lang w:val="en-GB"/>
        </w:rPr>
        <w:t xml:space="preserve"> </w:t>
      </w:r>
      <w:r w:rsidRPr="00550CFE">
        <w:rPr>
          <w:rFonts w:cstheme="minorHAnsi"/>
          <w:sz w:val="23"/>
          <w:szCs w:val="23"/>
          <w:lang w:val="en-GB"/>
        </w:rPr>
        <w:t xml:space="preserve">As we have seen above, </w:t>
      </w:r>
      <w:r w:rsidR="00E2214A" w:rsidRPr="00550CFE">
        <w:rPr>
          <w:rFonts w:cstheme="minorHAnsi"/>
          <w:sz w:val="23"/>
          <w:szCs w:val="23"/>
          <w:lang w:val="en-GB"/>
        </w:rPr>
        <w:t>Long</w:t>
      </w:r>
      <w:r w:rsidR="004325CF" w:rsidRPr="00550CFE">
        <w:rPr>
          <w:rFonts w:cstheme="minorHAnsi"/>
          <w:sz w:val="23"/>
          <w:szCs w:val="23"/>
          <w:lang w:val="en-GB"/>
        </w:rPr>
        <w:t xml:space="preserve"> (2005)</w:t>
      </w:r>
      <w:r w:rsidR="00663E78" w:rsidRPr="00550CFE">
        <w:rPr>
          <w:rFonts w:cstheme="minorHAnsi"/>
          <w:sz w:val="23"/>
          <w:szCs w:val="23"/>
          <w:lang w:val="en-GB"/>
        </w:rPr>
        <w:t>, along with Hutchinson and Waters</w:t>
      </w:r>
      <w:r w:rsidR="004325CF" w:rsidRPr="00550CFE">
        <w:rPr>
          <w:rFonts w:cstheme="minorHAnsi"/>
          <w:sz w:val="23"/>
          <w:szCs w:val="23"/>
          <w:lang w:val="en-GB"/>
        </w:rPr>
        <w:t xml:space="preserve"> (1987)</w:t>
      </w:r>
      <w:r w:rsidR="00663E78" w:rsidRPr="00550CFE">
        <w:rPr>
          <w:rFonts w:cstheme="minorHAnsi"/>
          <w:sz w:val="23"/>
          <w:szCs w:val="23"/>
          <w:lang w:val="en-GB"/>
        </w:rPr>
        <w:t>,</w:t>
      </w:r>
      <w:r w:rsidR="00E2214A" w:rsidRPr="00550CFE">
        <w:rPr>
          <w:rFonts w:cstheme="minorHAnsi"/>
          <w:sz w:val="23"/>
          <w:szCs w:val="23"/>
          <w:lang w:val="en-GB"/>
        </w:rPr>
        <w:t xml:space="preserve"> claim that consulting learners only is not sufficient, as such needs analysis is unlikely to produce a reliable set of tasks for the target domain of the learners. </w:t>
      </w:r>
      <w:r w:rsidRPr="00550CFE">
        <w:rPr>
          <w:rFonts w:cstheme="minorHAnsi"/>
          <w:sz w:val="23"/>
          <w:szCs w:val="23"/>
          <w:lang w:val="en-GB"/>
        </w:rPr>
        <w:t>In order to promote the validity of the information gathered</w:t>
      </w:r>
      <w:r w:rsidR="006F63E6" w:rsidRPr="00550CFE">
        <w:rPr>
          <w:rFonts w:cstheme="minorHAnsi"/>
          <w:sz w:val="23"/>
          <w:szCs w:val="23"/>
          <w:lang w:val="en-GB"/>
        </w:rPr>
        <w:t xml:space="preserve">, Long calls for triangulation of sources and methods which should ensure the reliability of the </w:t>
      </w:r>
      <w:r w:rsidR="00210A74">
        <w:rPr>
          <w:rFonts w:cstheme="minorHAnsi"/>
          <w:sz w:val="23"/>
          <w:szCs w:val="23"/>
          <w:lang w:val="en-GB"/>
        </w:rPr>
        <w:t>needs analysis</w:t>
      </w:r>
      <w:r w:rsidR="006F63E6" w:rsidRPr="00550CFE">
        <w:rPr>
          <w:rFonts w:cstheme="minorHAnsi"/>
          <w:sz w:val="23"/>
          <w:szCs w:val="23"/>
          <w:lang w:val="en-GB"/>
        </w:rPr>
        <w:t xml:space="preserve"> process. </w:t>
      </w:r>
      <w:r w:rsidRPr="00550CFE">
        <w:rPr>
          <w:rFonts w:cstheme="minorHAnsi"/>
          <w:sz w:val="23"/>
          <w:szCs w:val="23"/>
          <w:lang w:val="en-GB"/>
        </w:rPr>
        <w:t>In triangulation</w:t>
      </w:r>
      <w:r w:rsidR="0097632C" w:rsidRPr="00550CFE">
        <w:rPr>
          <w:rFonts w:cstheme="minorHAnsi"/>
          <w:sz w:val="23"/>
          <w:szCs w:val="23"/>
          <w:lang w:val="en-GB"/>
        </w:rPr>
        <w:t xml:space="preserve">, target situation and insiders’ expert knowledge </w:t>
      </w:r>
      <w:r w:rsidR="0097632C" w:rsidRPr="00550CFE">
        <w:rPr>
          <w:rFonts w:cstheme="minorHAnsi"/>
          <w:noProof/>
          <w:sz w:val="23"/>
          <w:szCs w:val="23"/>
          <w:lang w:val="en-GB"/>
        </w:rPr>
        <w:t xml:space="preserve">are </w:t>
      </w:r>
      <w:r w:rsidRPr="00550CFE">
        <w:rPr>
          <w:rFonts w:cstheme="minorHAnsi"/>
          <w:noProof/>
          <w:sz w:val="23"/>
          <w:szCs w:val="23"/>
          <w:lang w:val="en-GB"/>
        </w:rPr>
        <w:t>collected</w:t>
      </w:r>
      <w:r w:rsidR="0097632C" w:rsidRPr="00550CFE">
        <w:rPr>
          <w:rFonts w:cstheme="minorHAnsi"/>
          <w:sz w:val="23"/>
          <w:szCs w:val="23"/>
          <w:lang w:val="en-GB"/>
        </w:rPr>
        <w:t xml:space="preserve"> via different methods (interview, observation and questionnaire), compared and enacted in the course design (Wozniak 2010). According to Long (2005), triangulation must involve learners, applied linguists and domain experts.</w:t>
      </w:r>
    </w:p>
    <w:p w:rsidR="003421FD" w:rsidRDefault="003421FD" w:rsidP="003421FD">
      <w:pPr>
        <w:spacing w:after="0" w:line="360" w:lineRule="auto"/>
        <w:jc w:val="both"/>
        <w:rPr>
          <w:rFonts w:cstheme="minorHAnsi"/>
          <w:sz w:val="23"/>
          <w:szCs w:val="23"/>
          <w:lang w:val="en-GB"/>
        </w:rPr>
      </w:pPr>
    </w:p>
    <w:p w:rsidR="009514D4" w:rsidRPr="00550CFE" w:rsidRDefault="008155CD" w:rsidP="003421FD">
      <w:pPr>
        <w:spacing w:after="0" w:line="360" w:lineRule="auto"/>
        <w:jc w:val="both"/>
        <w:rPr>
          <w:rFonts w:cstheme="minorHAnsi"/>
          <w:sz w:val="23"/>
          <w:szCs w:val="23"/>
          <w:lang w:val="en-GB"/>
        </w:rPr>
      </w:pPr>
      <w:r w:rsidRPr="00550CFE">
        <w:rPr>
          <w:rFonts w:cstheme="minorHAnsi"/>
          <w:sz w:val="23"/>
          <w:szCs w:val="23"/>
          <w:lang w:val="en-GB"/>
        </w:rPr>
        <w:lastRenderedPageBreak/>
        <w:t>In summary</w:t>
      </w:r>
      <w:r w:rsidR="006F63E6" w:rsidRPr="00550CFE">
        <w:rPr>
          <w:rFonts w:cstheme="minorHAnsi"/>
          <w:sz w:val="23"/>
          <w:szCs w:val="23"/>
          <w:lang w:val="en-GB"/>
        </w:rPr>
        <w:t>,</w:t>
      </w:r>
      <w:r w:rsidR="00C912F9" w:rsidRPr="00550CFE">
        <w:rPr>
          <w:rFonts w:cstheme="minorHAnsi"/>
          <w:sz w:val="23"/>
          <w:szCs w:val="23"/>
          <w:lang w:val="en-GB"/>
        </w:rPr>
        <w:t xml:space="preserve"> </w:t>
      </w:r>
      <w:r w:rsidR="006F63E6" w:rsidRPr="00550CFE">
        <w:rPr>
          <w:rFonts w:cstheme="minorHAnsi"/>
          <w:sz w:val="23"/>
          <w:szCs w:val="23"/>
          <w:lang w:val="en-GB"/>
        </w:rPr>
        <w:t>l</w:t>
      </w:r>
      <w:r w:rsidR="009514D4" w:rsidRPr="00550CFE">
        <w:rPr>
          <w:rFonts w:cstheme="minorHAnsi"/>
          <w:sz w:val="23"/>
          <w:szCs w:val="23"/>
          <w:lang w:val="en-GB"/>
        </w:rPr>
        <w:t>earners</w:t>
      </w:r>
      <w:r w:rsidR="00AA01A2" w:rsidRPr="00550CFE">
        <w:rPr>
          <w:rFonts w:cstheme="minorHAnsi"/>
          <w:sz w:val="23"/>
          <w:szCs w:val="23"/>
          <w:lang w:val="en-GB"/>
        </w:rPr>
        <w:t>’</w:t>
      </w:r>
      <w:r w:rsidR="009514D4" w:rsidRPr="00550CFE">
        <w:rPr>
          <w:rFonts w:cstheme="minorHAnsi"/>
          <w:sz w:val="23"/>
          <w:szCs w:val="23"/>
          <w:lang w:val="en-GB"/>
        </w:rPr>
        <w:t xml:space="preserve"> language needs and linguistic structure should </w:t>
      </w:r>
      <w:r w:rsidR="009514D4" w:rsidRPr="00550CFE">
        <w:rPr>
          <w:rFonts w:cstheme="minorHAnsi"/>
          <w:noProof/>
          <w:sz w:val="23"/>
          <w:szCs w:val="23"/>
          <w:lang w:val="en-GB"/>
        </w:rPr>
        <w:t>be well researched</w:t>
      </w:r>
      <w:r w:rsidR="009514D4" w:rsidRPr="00550CFE">
        <w:rPr>
          <w:rFonts w:cstheme="minorHAnsi"/>
          <w:sz w:val="23"/>
          <w:szCs w:val="23"/>
          <w:lang w:val="en-GB"/>
        </w:rPr>
        <w:t xml:space="preserve"> and developed into a meaningful course (</w:t>
      </w:r>
      <w:r w:rsidR="009649AF" w:rsidRPr="00550CFE">
        <w:rPr>
          <w:rFonts w:cstheme="minorHAnsi"/>
          <w:sz w:val="23"/>
          <w:szCs w:val="23"/>
          <w:lang w:val="en-GB"/>
        </w:rPr>
        <w:t>Long 2005</w:t>
      </w:r>
      <w:r w:rsidR="009514D4" w:rsidRPr="00550CFE">
        <w:rPr>
          <w:rFonts w:cstheme="minorHAnsi"/>
          <w:sz w:val="23"/>
          <w:szCs w:val="23"/>
          <w:lang w:val="en-GB"/>
        </w:rPr>
        <w:t>).</w:t>
      </w:r>
      <w:r w:rsidR="009649AF" w:rsidRPr="00550CFE">
        <w:rPr>
          <w:rFonts w:cstheme="minorHAnsi"/>
          <w:sz w:val="23"/>
          <w:szCs w:val="23"/>
          <w:lang w:val="en-GB"/>
        </w:rPr>
        <w:t xml:space="preserve"> However, </w:t>
      </w:r>
      <w:r w:rsidR="00506FDA" w:rsidRPr="00550CFE">
        <w:rPr>
          <w:rFonts w:cstheme="minorHAnsi"/>
          <w:sz w:val="23"/>
          <w:szCs w:val="23"/>
          <w:lang w:val="en-GB"/>
        </w:rPr>
        <w:t xml:space="preserve">in an interesting article, </w:t>
      </w:r>
      <w:r w:rsidR="009649AF" w:rsidRPr="00550CFE">
        <w:rPr>
          <w:rFonts w:cstheme="minorHAnsi"/>
          <w:sz w:val="23"/>
          <w:szCs w:val="23"/>
          <w:lang w:val="en-GB"/>
        </w:rPr>
        <w:t>Edwards (2000) claims that an effective and flexible ESP course design can be derived from the teachers’ experiential knowledge and the students themselves. Indeed, this might be more effective than following explicit directives relating to strict needs analysis methodology and ESP curricula b</w:t>
      </w:r>
      <w:r w:rsidR="00E110CB" w:rsidRPr="00550CFE">
        <w:rPr>
          <w:rFonts w:cstheme="minorHAnsi"/>
          <w:sz w:val="23"/>
          <w:szCs w:val="23"/>
          <w:lang w:val="en-GB"/>
        </w:rPr>
        <w:t>u</w:t>
      </w:r>
      <w:r w:rsidR="00506FDA" w:rsidRPr="00550CFE">
        <w:rPr>
          <w:rFonts w:cstheme="minorHAnsi"/>
          <w:sz w:val="23"/>
          <w:szCs w:val="23"/>
          <w:lang w:val="en-GB"/>
        </w:rPr>
        <w:t>ilding.</w:t>
      </w:r>
      <w:r w:rsidR="00210A74">
        <w:rPr>
          <w:rFonts w:cstheme="minorHAnsi"/>
          <w:sz w:val="23"/>
          <w:szCs w:val="23"/>
          <w:lang w:val="en-GB"/>
        </w:rPr>
        <w:t xml:space="preserve"> Importantly, as will be seen, our approach to needs analysis would seem to corroborate Edwards’ claims.</w:t>
      </w:r>
    </w:p>
    <w:p w:rsidR="003421FD" w:rsidRDefault="003421FD" w:rsidP="003421FD">
      <w:pPr>
        <w:spacing w:after="0" w:line="360" w:lineRule="auto"/>
        <w:jc w:val="both"/>
        <w:rPr>
          <w:rFonts w:cstheme="minorHAnsi"/>
          <w:sz w:val="23"/>
          <w:szCs w:val="23"/>
          <w:lang w:val="en-GB"/>
        </w:rPr>
      </w:pPr>
    </w:p>
    <w:p w:rsidR="00210A74" w:rsidRPr="003421FD" w:rsidRDefault="00210A74" w:rsidP="00210A74">
      <w:pPr>
        <w:rPr>
          <w:b/>
          <w:i/>
          <w:sz w:val="23"/>
          <w:szCs w:val="23"/>
          <w:lang w:val="en-GB"/>
        </w:rPr>
      </w:pPr>
      <w:r w:rsidRPr="003421FD">
        <w:rPr>
          <w:b/>
          <w:sz w:val="23"/>
          <w:szCs w:val="23"/>
          <w:lang w:val="en-GB"/>
        </w:rPr>
        <w:t>Assessing needs</w:t>
      </w:r>
      <w:r>
        <w:rPr>
          <w:b/>
          <w:sz w:val="23"/>
          <w:szCs w:val="23"/>
          <w:lang w:val="en-GB"/>
        </w:rPr>
        <w:t xml:space="preserve"> in a specific context</w:t>
      </w:r>
    </w:p>
    <w:p w:rsidR="00A8653B" w:rsidRPr="00550CFE" w:rsidRDefault="00070105" w:rsidP="003421FD">
      <w:pPr>
        <w:spacing w:after="0" w:line="360" w:lineRule="auto"/>
        <w:jc w:val="both"/>
        <w:rPr>
          <w:rFonts w:cstheme="minorHAnsi"/>
          <w:sz w:val="23"/>
          <w:szCs w:val="23"/>
          <w:lang w:val="en-GB"/>
        </w:rPr>
      </w:pPr>
      <w:r>
        <w:rPr>
          <w:rFonts w:cstheme="minorHAnsi"/>
          <w:sz w:val="23"/>
          <w:szCs w:val="23"/>
          <w:lang w:val="en-GB"/>
        </w:rPr>
        <w:t>As for the m</w:t>
      </w:r>
      <w:r w:rsidR="0016252A" w:rsidRPr="00550CFE">
        <w:rPr>
          <w:rFonts w:cstheme="minorHAnsi"/>
          <w:sz w:val="23"/>
          <w:szCs w:val="23"/>
          <w:lang w:val="en-GB"/>
        </w:rPr>
        <w:t xml:space="preserve">edical French course </w:t>
      </w:r>
      <w:r w:rsidR="005600C1">
        <w:rPr>
          <w:rFonts w:cstheme="minorHAnsi"/>
          <w:sz w:val="23"/>
          <w:szCs w:val="23"/>
          <w:lang w:val="en-GB"/>
        </w:rPr>
        <w:t>needs analysis</w:t>
      </w:r>
      <w:r w:rsidR="00D7366D" w:rsidRPr="00550CFE">
        <w:rPr>
          <w:rFonts w:cstheme="minorHAnsi"/>
          <w:sz w:val="23"/>
          <w:szCs w:val="23"/>
          <w:lang w:val="en-GB"/>
        </w:rPr>
        <w:t xml:space="preserve"> procedure</w:t>
      </w:r>
      <w:r w:rsidR="004F6C6E" w:rsidRPr="00550CFE">
        <w:rPr>
          <w:rFonts w:cstheme="minorHAnsi"/>
          <w:sz w:val="23"/>
          <w:szCs w:val="23"/>
          <w:lang w:val="en-GB"/>
        </w:rPr>
        <w:t>, several specific aspects had</w:t>
      </w:r>
      <w:r w:rsidR="0016252A" w:rsidRPr="00550CFE">
        <w:rPr>
          <w:rFonts w:cstheme="minorHAnsi"/>
          <w:sz w:val="23"/>
          <w:szCs w:val="23"/>
          <w:lang w:val="en-GB"/>
        </w:rPr>
        <w:t xml:space="preserve"> to </w:t>
      </w:r>
      <w:r w:rsidR="0016252A" w:rsidRPr="00550CFE">
        <w:rPr>
          <w:rFonts w:cstheme="minorHAnsi"/>
          <w:noProof/>
          <w:sz w:val="23"/>
          <w:szCs w:val="23"/>
          <w:lang w:val="en-GB"/>
        </w:rPr>
        <w:t xml:space="preserve">be </w:t>
      </w:r>
      <w:r w:rsidR="002156DB">
        <w:rPr>
          <w:rFonts w:cstheme="minorHAnsi"/>
          <w:noProof/>
          <w:sz w:val="23"/>
          <w:szCs w:val="23"/>
          <w:lang w:val="en-GB"/>
        </w:rPr>
        <w:t>respected</w:t>
      </w:r>
      <w:r w:rsidR="004576D4" w:rsidRPr="00550CFE">
        <w:rPr>
          <w:rFonts w:cstheme="minorHAnsi"/>
          <w:sz w:val="23"/>
          <w:szCs w:val="23"/>
          <w:lang w:val="en-GB"/>
        </w:rPr>
        <w:t xml:space="preserve">. One of the most challenging </w:t>
      </w:r>
      <w:r w:rsidR="00D7366D" w:rsidRPr="00550CFE">
        <w:rPr>
          <w:rFonts w:cstheme="minorHAnsi"/>
          <w:sz w:val="23"/>
          <w:szCs w:val="23"/>
          <w:lang w:val="en-GB"/>
        </w:rPr>
        <w:t>of these</w:t>
      </w:r>
      <w:r w:rsidR="004576D4" w:rsidRPr="00550CFE">
        <w:rPr>
          <w:rFonts w:cstheme="minorHAnsi"/>
          <w:sz w:val="23"/>
          <w:szCs w:val="23"/>
          <w:lang w:val="en-GB"/>
        </w:rPr>
        <w:t xml:space="preserve"> was the </w:t>
      </w:r>
      <w:r w:rsidR="007451C7">
        <w:rPr>
          <w:rFonts w:cstheme="minorHAnsi"/>
          <w:sz w:val="23"/>
          <w:szCs w:val="23"/>
          <w:lang w:val="en-GB"/>
        </w:rPr>
        <w:t xml:space="preserve">initial </w:t>
      </w:r>
      <w:r w:rsidR="004576D4" w:rsidRPr="00550CFE">
        <w:rPr>
          <w:rFonts w:cstheme="minorHAnsi"/>
          <w:sz w:val="23"/>
          <w:szCs w:val="23"/>
          <w:lang w:val="en-GB"/>
        </w:rPr>
        <w:t xml:space="preserve">description of the aims and objectives </w:t>
      </w:r>
      <w:r w:rsidR="000244B1">
        <w:rPr>
          <w:rFonts w:cstheme="minorHAnsi"/>
          <w:sz w:val="23"/>
          <w:szCs w:val="23"/>
          <w:lang w:val="en-GB"/>
        </w:rPr>
        <w:t>made for the purposes of the project bid</w:t>
      </w:r>
      <w:r w:rsidR="004576D4" w:rsidRPr="00550CFE">
        <w:rPr>
          <w:rFonts w:cstheme="minorHAnsi"/>
          <w:sz w:val="23"/>
          <w:szCs w:val="23"/>
          <w:lang w:val="en-GB"/>
        </w:rPr>
        <w:t>.</w:t>
      </w:r>
      <w:r w:rsidR="00D7366D" w:rsidRPr="00550CFE">
        <w:rPr>
          <w:rFonts w:cstheme="minorHAnsi"/>
          <w:sz w:val="23"/>
          <w:szCs w:val="23"/>
          <w:lang w:val="en-GB"/>
        </w:rPr>
        <w:t xml:space="preserve"> The starting considerations were the learners and the context, as defined by Graves (2008).</w:t>
      </w:r>
      <w:r w:rsidR="00E8496C" w:rsidRPr="00550CFE">
        <w:rPr>
          <w:rFonts w:cstheme="minorHAnsi"/>
          <w:sz w:val="23"/>
          <w:szCs w:val="23"/>
          <w:lang w:val="en-GB"/>
        </w:rPr>
        <w:t xml:space="preserve"> </w:t>
      </w:r>
      <w:r w:rsidR="002156DB">
        <w:rPr>
          <w:rFonts w:cstheme="minorHAnsi"/>
          <w:noProof/>
          <w:sz w:val="23"/>
          <w:szCs w:val="23"/>
          <w:lang w:val="en-GB"/>
        </w:rPr>
        <w:t>Given the</w:t>
      </w:r>
      <w:r w:rsidR="003D20C4" w:rsidRPr="00550CFE">
        <w:rPr>
          <w:rFonts w:cstheme="minorHAnsi"/>
          <w:sz w:val="23"/>
          <w:szCs w:val="23"/>
          <w:lang w:val="en-GB"/>
        </w:rPr>
        <w:t xml:space="preserve"> different types of constraint</w:t>
      </w:r>
      <w:r w:rsidR="000244B1">
        <w:rPr>
          <w:rFonts w:cstheme="minorHAnsi"/>
          <w:sz w:val="23"/>
          <w:szCs w:val="23"/>
          <w:lang w:val="en-GB"/>
        </w:rPr>
        <w:t>s (</w:t>
      </w:r>
      <w:r w:rsidR="003D20C4" w:rsidRPr="00550CFE">
        <w:rPr>
          <w:rFonts w:cstheme="minorHAnsi"/>
          <w:sz w:val="23"/>
          <w:szCs w:val="23"/>
          <w:lang w:val="en-GB"/>
        </w:rPr>
        <w:t xml:space="preserve">Munby 1978), fundamental questions had to be </w:t>
      </w:r>
      <w:r w:rsidR="003D20C4" w:rsidRPr="00550CFE">
        <w:rPr>
          <w:rFonts w:cstheme="minorHAnsi"/>
          <w:noProof/>
          <w:sz w:val="23"/>
          <w:szCs w:val="23"/>
          <w:lang w:val="en-GB"/>
        </w:rPr>
        <w:t>operationalised</w:t>
      </w:r>
      <w:r w:rsidR="003D20C4" w:rsidRPr="00550CFE">
        <w:rPr>
          <w:rFonts w:cstheme="minorHAnsi"/>
          <w:sz w:val="23"/>
          <w:szCs w:val="23"/>
          <w:lang w:val="en-GB"/>
        </w:rPr>
        <w:t xml:space="preserve">, such as who the learners are and why they are taking the course? How do they learn? What resources are available? Where and when will the course take place? </w:t>
      </w:r>
      <w:r w:rsidR="00E8496C" w:rsidRPr="00550CFE">
        <w:rPr>
          <w:rFonts w:cstheme="minorHAnsi"/>
          <w:sz w:val="23"/>
          <w:szCs w:val="23"/>
          <w:lang w:val="en-GB"/>
        </w:rPr>
        <w:t>A</w:t>
      </w:r>
      <w:r w:rsidR="00020C98" w:rsidRPr="00550CFE">
        <w:rPr>
          <w:rFonts w:cstheme="minorHAnsi"/>
          <w:sz w:val="23"/>
          <w:szCs w:val="23"/>
          <w:lang w:val="en-GB"/>
        </w:rPr>
        <w:t xml:space="preserve">s for the </w:t>
      </w:r>
      <w:r w:rsidR="00E8496C" w:rsidRPr="00550CFE">
        <w:rPr>
          <w:rFonts w:cstheme="minorHAnsi"/>
          <w:sz w:val="23"/>
          <w:szCs w:val="23"/>
          <w:lang w:val="en-GB"/>
        </w:rPr>
        <w:t>course context</w:t>
      </w:r>
      <w:r w:rsidR="00020C98" w:rsidRPr="00550CFE">
        <w:rPr>
          <w:rFonts w:cstheme="minorHAnsi"/>
          <w:sz w:val="23"/>
          <w:szCs w:val="23"/>
          <w:lang w:val="en-GB"/>
        </w:rPr>
        <w:t>,</w:t>
      </w:r>
      <w:r w:rsidR="00E8496C" w:rsidRPr="00550CFE">
        <w:rPr>
          <w:rFonts w:cstheme="minorHAnsi"/>
          <w:sz w:val="23"/>
          <w:szCs w:val="23"/>
          <w:lang w:val="en-GB"/>
        </w:rPr>
        <w:t xml:space="preserve"> this was not a classic ESP course such as described in </w:t>
      </w:r>
      <w:r w:rsidR="00CE09D3">
        <w:rPr>
          <w:rFonts w:cstheme="minorHAnsi"/>
          <w:sz w:val="23"/>
          <w:szCs w:val="23"/>
          <w:lang w:val="en-GB"/>
        </w:rPr>
        <w:t>needs analysis</w:t>
      </w:r>
      <w:r w:rsidR="00E8496C" w:rsidRPr="00550CFE">
        <w:rPr>
          <w:rFonts w:cstheme="minorHAnsi"/>
          <w:sz w:val="23"/>
          <w:szCs w:val="23"/>
          <w:lang w:val="en-GB"/>
        </w:rPr>
        <w:t xml:space="preserve"> literature (</w:t>
      </w:r>
      <w:proofErr w:type="spellStart"/>
      <w:r w:rsidR="004306C5" w:rsidRPr="00550CFE">
        <w:rPr>
          <w:rFonts w:cstheme="minorHAnsi"/>
          <w:sz w:val="23"/>
          <w:szCs w:val="23"/>
          <w:lang w:val="en-GB"/>
        </w:rPr>
        <w:t>Aldred</w:t>
      </w:r>
      <w:proofErr w:type="spellEnd"/>
      <w:r w:rsidR="000244B1">
        <w:rPr>
          <w:rFonts w:cstheme="minorHAnsi"/>
          <w:sz w:val="23"/>
          <w:szCs w:val="23"/>
          <w:lang w:val="en-GB"/>
        </w:rPr>
        <w:t xml:space="preserve"> and</w:t>
      </w:r>
      <w:r w:rsidR="004306C5" w:rsidRPr="00550CFE">
        <w:rPr>
          <w:rFonts w:cstheme="minorHAnsi"/>
          <w:sz w:val="23"/>
          <w:szCs w:val="23"/>
          <w:lang w:val="en-GB"/>
        </w:rPr>
        <w:t xml:space="preserve"> Offord-</w:t>
      </w:r>
      <w:proofErr w:type="spellStart"/>
      <w:r w:rsidR="004306C5" w:rsidRPr="00550CFE">
        <w:rPr>
          <w:rFonts w:cstheme="minorHAnsi"/>
          <w:sz w:val="23"/>
          <w:szCs w:val="23"/>
          <w:lang w:val="en-GB"/>
        </w:rPr>
        <w:t>Gray</w:t>
      </w:r>
      <w:proofErr w:type="spellEnd"/>
      <w:r w:rsidR="00E8496C" w:rsidRPr="00550CFE">
        <w:rPr>
          <w:rFonts w:cstheme="minorHAnsi"/>
          <w:sz w:val="23"/>
          <w:szCs w:val="23"/>
          <w:lang w:val="en-GB"/>
        </w:rPr>
        <w:t xml:space="preserve"> 1998, Edwards 2000, </w:t>
      </w:r>
      <w:proofErr w:type="spellStart"/>
      <w:r w:rsidR="00E8496C" w:rsidRPr="00550CFE">
        <w:rPr>
          <w:rFonts w:cstheme="minorHAnsi"/>
          <w:sz w:val="23"/>
          <w:szCs w:val="23"/>
          <w:lang w:val="en-GB"/>
        </w:rPr>
        <w:t>Lepetit</w:t>
      </w:r>
      <w:proofErr w:type="spellEnd"/>
      <w:r w:rsidR="00E8496C" w:rsidRPr="00550CFE">
        <w:rPr>
          <w:rFonts w:cstheme="minorHAnsi"/>
          <w:sz w:val="23"/>
          <w:szCs w:val="23"/>
          <w:lang w:val="en-GB"/>
        </w:rPr>
        <w:t xml:space="preserve"> 2002, Cowling 2007, </w:t>
      </w:r>
      <w:proofErr w:type="spellStart"/>
      <w:r w:rsidR="00E8496C" w:rsidRPr="00550CFE">
        <w:rPr>
          <w:rFonts w:cstheme="minorHAnsi"/>
          <w:sz w:val="23"/>
          <w:szCs w:val="23"/>
          <w:lang w:val="en-GB"/>
        </w:rPr>
        <w:t>Chostelidou</w:t>
      </w:r>
      <w:proofErr w:type="spellEnd"/>
      <w:r w:rsidR="00E8496C" w:rsidRPr="00550CFE">
        <w:rPr>
          <w:rFonts w:cstheme="minorHAnsi"/>
          <w:sz w:val="23"/>
          <w:szCs w:val="23"/>
          <w:lang w:val="en-GB"/>
        </w:rPr>
        <w:t xml:space="preserve"> 2010, Lockwood 201</w:t>
      </w:r>
      <w:r w:rsidR="00570FF7">
        <w:rPr>
          <w:rFonts w:cstheme="minorHAnsi"/>
          <w:sz w:val="23"/>
          <w:szCs w:val="23"/>
          <w:lang w:val="en-GB"/>
        </w:rPr>
        <w:t>2</w:t>
      </w:r>
      <w:r w:rsidR="00E8496C" w:rsidRPr="00550CFE">
        <w:rPr>
          <w:rFonts w:cstheme="minorHAnsi"/>
          <w:sz w:val="23"/>
          <w:szCs w:val="23"/>
          <w:lang w:val="en-GB"/>
        </w:rPr>
        <w:t>)</w:t>
      </w:r>
      <w:r w:rsidR="008F1D88" w:rsidRPr="00550CFE">
        <w:rPr>
          <w:rFonts w:cstheme="minorHAnsi"/>
          <w:sz w:val="23"/>
          <w:szCs w:val="23"/>
          <w:lang w:val="en-GB"/>
        </w:rPr>
        <w:t>,</w:t>
      </w:r>
      <w:r w:rsidR="00E8496C" w:rsidRPr="00550CFE">
        <w:rPr>
          <w:rFonts w:cstheme="minorHAnsi"/>
          <w:sz w:val="23"/>
          <w:szCs w:val="23"/>
          <w:lang w:val="en-GB"/>
        </w:rPr>
        <w:t xml:space="preserve"> aimed at prospective employees embedded in a foreign language context. It was obvious that the remoteness and relative isolation of the French university and hospital </w:t>
      </w:r>
      <w:r w:rsidR="00F348E7" w:rsidRPr="00550CFE">
        <w:rPr>
          <w:rFonts w:cstheme="minorHAnsi"/>
          <w:sz w:val="23"/>
          <w:szCs w:val="23"/>
          <w:lang w:val="en-GB"/>
        </w:rPr>
        <w:t>environment</w:t>
      </w:r>
      <w:r w:rsidR="00E8496C" w:rsidRPr="00550CFE">
        <w:rPr>
          <w:rFonts w:cstheme="minorHAnsi"/>
          <w:sz w:val="23"/>
          <w:szCs w:val="23"/>
          <w:lang w:val="en-GB"/>
        </w:rPr>
        <w:t xml:space="preserve"> had to bear </w:t>
      </w:r>
      <w:r w:rsidR="0081359A" w:rsidRPr="00550CFE">
        <w:rPr>
          <w:rFonts w:cstheme="minorHAnsi"/>
          <w:sz w:val="23"/>
          <w:szCs w:val="23"/>
          <w:lang w:val="en-GB"/>
        </w:rPr>
        <w:t xml:space="preserve">an </w:t>
      </w:r>
      <w:r w:rsidR="00E8496C" w:rsidRPr="00550CFE">
        <w:rPr>
          <w:rFonts w:cstheme="minorHAnsi"/>
          <w:noProof/>
          <w:sz w:val="23"/>
          <w:szCs w:val="23"/>
          <w:lang w:val="en-GB"/>
        </w:rPr>
        <w:t>impact</w:t>
      </w:r>
      <w:r w:rsidR="00E8496C" w:rsidRPr="00550CFE">
        <w:rPr>
          <w:rFonts w:cstheme="minorHAnsi"/>
          <w:sz w:val="23"/>
          <w:szCs w:val="23"/>
          <w:lang w:val="en-GB"/>
        </w:rPr>
        <w:t xml:space="preserve"> on the content </w:t>
      </w:r>
      <w:r w:rsidR="00E8496C" w:rsidRPr="00550CFE">
        <w:rPr>
          <w:rFonts w:cstheme="minorHAnsi"/>
          <w:noProof/>
          <w:sz w:val="23"/>
          <w:szCs w:val="23"/>
          <w:lang w:val="en-GB"/>
        </w:rPr>
        <w:t>structure</w:t>
      </w:r>
      <w:r w:rsidR="00F348E7" w:rsidRPr="00550CFE">
        <w:rPr>
          <w:rFonts w:cstheme="minorHAnsi"/>
          <w:sz w:val="23"/>
          <w:szCs w:val="23"/>
          <w:lang w:val="en-GB"/>
        </w:rPr>
        <w:t xml:space="preserve"> and on the definition of the aims and objectives</w:t>
      </w:r>
      <w:r w:rsidR="00E8496C" w:rsidRPr="00550CFE">
        <w:rPr>
          <w:rFonts w:cstheme="minorHAnsi"/>
          <w:sz w:val="23"/>
          <w:szCs w:val="23"/>
          <w:lang w:val="en-GB"/>
        </w:rPr>
        <w:t xml:space="preserve"> of the course</w:t>
      </w:r>
      <w:r w:rsidR="00E8496C" w:rsidRPr="00550CFE">
        <w:rPr>
          <w:rFonts w:cstheme="minorHAnsi"/>
          <w:noProof/>
          <w:sz w:val="23"/>
          <w:szCs w:val="23"/>
          <w:lang w:val="en-GB"/>
        </w:rPr>
        <w:t>.</w:t>
      </w:r>
      <w:r w:rsidR="00407EC5" w:rsidRPr="00550CFE">
        <w:rPr>
          <w:rFonts w:cstheme="minorHAnsi"/>
          <w:noProof/>
          <w:sz w:val="23"/>
          <w:szCs w:val="23"/>
          <w:lang w:val="en-GB"/>
        </w:rPr>
        <w:t xml:space="preserve"> </w:t>
      </w:r>
      <w:r w:rsidR="003D20C4" w:rsidRPr="00550CFE">
        <w:rPr>
          <w:rFonts w:cstheme="minorHAnsi"/>
          <w:noProof/>
          <w:sz w:val="23"/>
          <w:szCs w:val="23"/>
          <w:lang w:val="en-GB"/>
        </w:rPr>
        <w:t xml:space="preserve">In her </w:t>
      </w:r>
      <w:r w:rsidR="00A8653B" w:rsidRPr="00550CFE">
        <w:rPr>
          <w:rFonts w:cstheme="minorHAnsi"/>
          <w:sz w:val="23"/>
          <w:szCs w:val="23"/>
          <w:lang w:val="en-GB"/>
        </w:rPr>
        <w:t xml:space="preserve">conception of context (cf. ‘learning needs’ in Hutchinson and Waters 1987), </w:t>
      </w:r>
      <w:r w:rsidR="003D20C4" w:rsidRPr="00550CFE">
        <w:rPr>
          <w:rFonts w:cstheme="minorHAnsi"/>
          <w:sz w:val="23"/>
          <w:szCs w:val="23"/>
          <w:lang w:val="en-GB"/>
        </w:rPr>
        <w:t xml:space="preserve">Graves (2000) delineates the </w:t>
      </w:r>
      <w:r w:rsidR="00A8653B" w:rsidRPr="00550CFE">
        <w:rPr>
          <w:rFonts w:cstheme="minorHAnsi"/>
          <w:sz w:val="23"/>
          <w:szCs w:val="23"/>
          <w:lang w:val="en-GB"/>
        </w:rPr>
        <w:t>followi</w:t>
      </w:r>
      <w:r w:rsidR="003D20C4" w:rsidRPr="00550CFE">
        <w:rPr>
          <w:rFonts w:cstheme="minorHAnsi"/>
          <w:sz w:val="23"/>
          <w:szCs w:val="23"/>
          <w:lang w:val="en-GB"/>
        </w:rPr>
        <w:t>ng categories of factors</w:t>
      </w:r>
      <w:r w:rsidR="00A8653B" w:rsidRPr="00550CFE">
        <w:rPr>
          <w:rFonts w:cstheme="minorHAnsi"/>
          <w:sz w:val="23"/>
          <w:szCs w:val="23"/>
          <w:lang w:val="en-GB"/>
        </w:rPr>
        <w:t>: students (number, age, gender, other languages, purpose, education, experience); physical setting (classroom: size, furniture, light, noise); nature of the course and institution (type/purpose of the course; mandatory/open enrolment, relation to current/pre</w:t>
      </w:r>
      <w:r w:rsidR="00E82777" w:rsidRPr="00550CFE">
        <w:rPr>
          <w:rFonts w:cstheme="minorHAnsi"/>
          <w:sz w:val="23"/>
          <w:szCs w:val="23"/>
          <w:lang w:val="en-GB"/>
        </w:rPr>
        <w:t>v</w:t>
      </w:r>
      <w:r w:rsidR="00A8653B" w:rsidRPr="00550CFE">
        <w:rPr>
          <w:rFonts w:cstheme="minorHAnsi"/>
          <w:sz w:val="23"/>
          <w:szCs w:val="23"/>
          <w:lang w:val="en-GB"/>
        </w:rPr>
        <w:t xml:space="preserve">ious courses; prescribed curriculum or not; required tests or not); teaching resources (materials available; required text; own materials; equipment); time (how many hours total over what span of time; how often class meets; for how long each time; day of week; time of day; where it fits in </w:t>
      </w:r>
      <w:r w:rsidR="00E2749E" w:rsidRPr="00550CFE">
        <w:rPr>
          <w:rFonts w:cstheme="minorHAnsi"/>
          <w:sz w:val="23"/>
          <w:szCs w:val="23"/>
          <w:lang w:val="en-GB"/>
        </w:rPr>
        <w:t xml:space="preserve">the </w:t>
      </w:r>
      <w:r w:rsidR="00A8653B" w:rsidRPr="00550CFE">
        <w:rPr>
          <w:rFonts w:cstheme="minorHAnsi"/>
          <w:noProof/>
          <w:sz w:val="23"/>
          <w:szCs w:val="23"/>
          <w:lang w:val="en-GB"/>
        </w:rPr>
        <w:t>schedule</w:t>
      </w:r>
      <w:r w:rsidR="00A8653B" w:rsidRPr="00550CFE">
        <w:rPr>
          <w:rFonts w:cstheme="minorHAnsi"/>
          <w:sz w:val="23"/>
          <w:szCs w:val="23"/>
          <w:lang w:val="en-GB"/>
        </w:rPr>
        <w:t xml:space="preserve"> of students; students’ timeliness). </w:t>
      </w:r>
      <w:r w:rsidR="008F1D88" w:rsidRPr="00550CFE">
        <w:rPr>
          <w:rFonts w:cstheme="minorHAnsi"/>
          <w:sz w:val="23"/>
          <w:szCs w:val="23"/>
          <w:lang w:val="en-GB"/>
        </w:rPr>
        <w:t>Some of the questions, however, were difficult to answer before the project bid</w:t>
      </w:r>
      <w:r w:rsidR="00E82777" w:rsidRPr="00550CFE">
        <w:rPr>
          <w:rFonts w:cstheme="minorHAnsi"/>
          <w:sz w:val="23"/>
          <w:szCs w:val="23"/>
          <w:lang w:val="en-GB"/>
        </w:rPr>
        <w:t xml:space="preserve"> itself</w:t>
      </w:r>
      <w:r w:rsidR="00A8653B" w:rsidRPr="00550CFE">
        <w:rPr>
          <w:rFonts w:cstheme="minorHAnsi"/>
          <w:sz w:val="23"/>
          <w:szCs w:val="23"/>
          <w:lang w:val="en-GB"/>
        </w:rPr>
        <w:t>, e.g. the materials available</w:t>
      </w:r>
      <w:r w:rsidR="00E82777" w:rsidRPr="00550CFE">
        <w:rPr>
          <w:rFonts w:cstheme="minorHAnsi"/>
          <w:sz w:val="23"/>
          <w:szCs w:val="23"/>
          <w:lang w:val="en-GB"/>
        </w:rPr>
        <w:t>, time, physical setting</w:t>
      </w:r>
      <w:r w:rsidR="00344DE5">
        <w:rPr>
          <w:rFonts w:cstheme="minorHAnsi"/>
          <w:sz w:val="23"/>
          <w:szCs w:val="23"/>
          <w:lang w:val="en-GB"/>
        </w:rPr>
        <w:t xml:space="preserve">: there was simply no </w:t>
      </w:r>
      <w:r w:rsidR="00344DE5" w:rsidRPr="00344DE5">
        <w:rPr>
          <w:rFonts w:cstheme="minorHAnsi"/>
          <w:i/>
          <w:sz w:val="23"/>
          <w:szCs w:val="23"/>
          <w:lang w:val="en-GB"/>
        </w:rPr>
        <w:t>a priori</w:t>
      </w:r>
      <w:r w:rsidR="00344DE5">
        <w:rPr>
          <w:rFonts w:cstheme="minorHAnsi"/>
          <w:sz w:val="23"/>
          <w:szCs w:val="23"/>
          <w:lang w:val="en-GB"/>
        </w:rPr>
        <w:t xml:space="preserve"> answer to these.</w:t>
      </w:r>
      <w:r w:rsidR="008F1D88" w:rsidRPr="00550CFE">
        <w:rPr>
          <w:rFonts w:cstheme="minorHAnsi"/>
          <w:sz w:val="23"/>
          <w:szCs w:val="23"/>
          <w:lang w:val="en-GB"/>
        </w:rPr>
        <w:t xml:space="preserve"> </w:t>
      </w:r>
      <w:r w:rsidR="00344DE5">
        <w:rPr>
          <w:rFonts w:cstheme="minorHAnsi"/>
          <w:sz w:val="23"/>
          <w:szCs w:val="23"/>
          <w:lang w:val="en-GB"/>
        </w:rPr>
        <w:t>In contrast, o</w:t>
      </w:r>
      <w:r w:rsidR="00A8653B" w:rsidRPr="00550CFE">
        <w:rPr>
          <w:rFonts w:cstheme="minorHAnsi"/>
          <w:noProof/>
          <w:sz w:val="23"/>
          <w:szCs w:val="23"/>
          <w:lang w:val="en-GB"/>
        </w:rPr>
        <w:t xml:space="preserve">ther questions were </w:t>
      </w:r>
      <w:r w:rsidR="00E2749E" w:rsidRPr="00550CFE">
        <w:rPr>
          <w:rFonts w:cstheme="minorHAnsi"/>
          <w:noProof/>
          <w:sz w:val="23"/>
          <w:szCs w:val="23"/>
          <w:lang w:val="en-GB"/>
        </w:rPr>
        <w:t>clear</w:t>
      </w:r>
      <w:r w:rsidR="00A8653B" w:rsidRPr="00550CFE">
        <w:rPr>
          <w:rFonts w:cstheme="minorHAnsi"/>
          <w:noProof/>
          <w:sz w:val="23"/>
          <w:szCs w:val="23"/>
          <w:lang w:val="en-GB"/>
        </w:rPr>
        <w:t xml:space="preserve"> from the very beginning: students’ age and education (</w:t>
      </w:r>
      <w:r w:rsidR="00E82777" w:rsidRPr="00550CFE">
        <w:rPr>
          <w:rFonts w:cstheme="minorHAnsi"/>
          <w:noProof/>
          <w:sz w:val="23"/>
          <w:szCs w:val="23"/>
          <w:lang w:val="en-GB"/>
        </w:rPr>
        <w:t xml:space="preserve">predominantly </w:t>
      </w:r>
      <w:r w:rsidR="00A8653B" w:rsidRPr="00550CFE">
        <w:rPr>
          <w:rFonts w:cstheme="minorHAnsi"/>
          <w:noProof/>
          <w:sz w:val="23"/>
          <w:szCs w:val="23"/>
          <w:lang w:val="en-GB"/>
        </w:rPr>
        <w:t xml:space="preserve">medical undergraduates); nature of course and institution (target-removed context medical French </w:t>
      </w:r>
      <w:r w:rsidR="00A8653B" w:rsidRPr="00550CFE">
        <w:rPr>
          <w:rFonts w:cstheme="minorHAnsi"/>
          <w:noProof/>
          <w:sz w:val="23"/>
          <w:szCs w:val="23"/>
          <w:lang w:val="en-GB"/>
        </w:rPr>
        <w:lastRenderedPageBreak/>
        <w:t xml:space="preserve">course taught at the Medical Faculty of Masaryk University in Brno, Czech Republic; enrolment was open; there was no relation to any </w:t>
      </w:r>
      <w:r w:rsidR="00E82777" w:rsidRPr="00550CFE">
        <w:rPr>
          <w:rFonts w:cstheme="minorHAnsi"/>
          <w:noProof/>
          <w:sz w:val="23"/>
          <w:szCs w:val="23"/>
          <w:lang w:val="en-GB"/>
        </w:rPr>
        <w:t>previous L2 courses taught at the Medical Faculty</w:t>
      </w:r>
      <w:r w:rsidR="00CE09D3">
        <w:rPr>
          <w:rFonts w:cstheme="minorHAnsi"/>
          <w:noProof/>
          <w:sz w:val="23"/>
          <w:szCs w:val="23"/>
          <w:lang w:val="en-GB"/>
        </w:rPr>
        <w:t>)</w:t>
      </w:r>
      <w:r w:rsidR="00E82777" w:rsidRPr="00550CFE">
        <w:rPr>
          <w:rFonts w:cstheme="minorHAnsi"/>
          <w:noProof/>
          <w:sz w:val="23"/>
          <w:szCs w:val="23"/>
          <w:lang w:val="en-GB"/>
        </w:rPr>
        <w:t xml:space="preserve">; there was no prescribed curriculum, </w:t>
      </w:r>
      <w:r w:rsidR="00CE09D3">
        <w:rPr>
          <w:rFonts w:cstheme="minorHAnsi"/>
          <w:noProof/>
          <w:sz w:val="23"/>
          <w:szCs w:val="23"/>
          <w:lang w:val="en-GB"/>
        </w:rPr>
        <w:t xml:space="preserve">and </w:t>
      </w:r>
      <w:r w:rsidR="00E82777" w:rsidRPr="00550CFE">
        <w:rPr>
          <w:rFonts w:cstheme="minorHAnsi"/>
          <w:noProof/>
          <w:sz w:val="23"/>
          <w:szCs w:val="23"/>
          <w:lang w:val="en-GB"/>
        </w:rPr>
        <w:t xml:space="preserve">the syllabus was </w:t>
      </w:r>
      <w:r w:rsidR="00094F57">
        <w:rPr>
          <w:rFonts w:cstheme="minorHAnsi"/>
          <w:noProof/>
          <w:sz w:val="23"/>
          <w:szCs w:val="23"/>
          <w:lang w:val="en-GB"/>
        </w:rPr>
        <w:t xml:space="preserve">fully </w:t>
      </w:r>
      <w:r w:rsidR="00E82777" w:rsidRPr="00550CFE">
        <w:rPr>
          <w:rFonts w:cstheme="minorHAnsi"/>
          <w:noProof/>
          <w:sz w:val="23"/>
          <w:szCs w:val="23"/>
          <w:lang w:val="en-GB"/>
        </w:rPr>
        <w:t>open to teacher’s/course designer’s experience and discretion.</w:t>
      </w:r>
      <w:r w:rsidR="00E82777" w:rsidRPr="00550CFE">
        <w:rPr>
          <w:rFonts w:cstheme="minorHAnsi"/>
          <w:sz w:val="23"/>
          <w:szCs w:val="23"/>
          <w:lang w:val="en-GB"/>
        </w:rPr>
        <w:t xml:space="preserve"> </w:t>
      </w:r>
    </w:p>
    <w:p w:rsidR="003421FD" w:rsidRDefault="003421FD" w:rsidP="003421FD">
      <w:pPr>
        <w:spacing w:after="0" w:line="360" w:lineRule="auto"/>
        <w:jc w:val="both"/>
        <w:rPr>
          <w:rFonts w:cstheme="minorHAnsi"/>
          <w:sz w:val="23"/>
          <w:szCs w:val="23"/>
          <w:lang w:val="en-GB"/>
        </w:rPr>
      </w:pPr>
    </w:p>
    <w:p w:rsidR="00351164" w:rsidRPr="00550CFE" w:rsidRDefault="003421FD" w:rsidP="003421FD">
      <w:pPr>
        <w:spacing w:after="0" w:line="360" w:lineRule="auto"/>
        <w:jc w:val="both"/>
        <w:rPr>
          <w:rFonts w:cstheme="minorHAnsi"/>
          <w:sz w:val="23"/>
          <w:szCs w:val="23"/>
          <w:lang w:val="en-GB"/>
        </w:rPr>
      </w:pPr>
      <w:r>
        <w:rPr>
          <w:rFonts w:cstheme="minorHAnsi"/>
          <w:sz w:val="23"/>
          <w:szCs w:val="23"/>
          <w:lang w:val="en-GB"/>
        </w:rPr>
        <w:t>Before the project bid</w:t>
      </w:r>
      <w:r w:rsidR="006E2452">
        <w:rPr>
          <w:rFonts w:cstheme="minorHAnsi"/>
          <w:sz w:val="23"/>
          <w:szCs w:val="23"/>
          <w:lang w:val="en-GB"/>
        </w:rPr>
        <w:t xml:space="preserve"> itself</w:t>
      </w:r>
      <w:r w:rsidR="00D12488">
        <w:rPr>
          <w:rFonts w:cstheme="minorHAnsi"/>
          <w:sz w:val="23"/>
          <w:szCs w:val="23"/>
          <w:lang w:val="en-GB"/>
        </w:rPr>
        <w:t xml:space="preserve"> was submitted, a short description of the project’s aims had to be elaborated</w:t>
      </w:r>
      <w:r w:rsidR="00344DE5">
        <w:rPr>
          <w:rFonts w:cstheme="minorHAnsi"/>
          <w:sz w:val="23"/>
          <w:szCs w:val="23"/>
          <w:lang w:val="en-GB"/>
        </w:rPr>
        <w:t xml:space="preserve"> within </w:t>
      </w:r>
      <w:r w:rsidR="00CE09D3">
        <w:rPr>
          <w:rFonts w:cstheme="minorHAnsi"/>
          <w:sz w:val="23"/>
          <w:szCs w:val="23"/>
          <w:lang w:val="en-GB"/>
        </w:rPr>
        <w:t xml:space="preserve">a period of </w:t>
      </w:r>
      <w:r w:rsidR="00344DE5">
        <w:rPr>
          <w:rFonts w:cstheme="minorHAnsi"/>
          <w:sz w:val="23"/>
          <w:szCs w:val="23"/>
          <w:lang w:val="en-GB"/>
        </w:rPr>
        <w:t>one month</w:t>
      </w:r>
      <w:r w:rsidR="00D12488">
        <w:rPr>
          <w:rFonts w:cstheme="minorHAnsi"/>
          <w:sz w:val="23"/>
          <w:szCs w:val="23"/>
          <w:lang w:val="en-GB"/>
        </w:rPr>
        <w:t xml:space="preserve">. Given the time constraints, students’ </w:t>
      </w:r>
      <w:r w:rsidR="00E82777" w:rsidRPr="00550CFE">
        <w:rPr>
          <w:rFonts w:cstheme="minorHAnsi"/>
          <w:sz w:val="23"/>
          <w:szCs w:val="23"/>
          <w:lang w:val="en-GB"/>
        </w:rPr>
        <w:t>needs</w:t>
      </w:r>
      <w:r w:rsidR="008B787F" w:rsidRPr="00550CFE">
        <w:rPr>
          <w:rFonts w:cstheme="minorHAnsi"/>
          <w:sz w:val="23"/>
          <w:szCs w:val="23"/>
          <w:lang w:val="en-GB"/>
        </w:rPr>
        <w:t xml:space="preserve"> </w:t>
      </w:r>
      <w:r w:rsidR="00D12488">
        <w:rPr>
          <w:rFonts w:cstheme="minorHAnsi"/>
          <w:sz w:val="23"/>
          <w:szCs w:val="23"/>
          <w:lang w:val="en-GB"/>
        </w:rPr>
        <w:t>were</w:t>
      </w:r>
      <w:r w:rsidR="008B787F" w:rsidRPr="00550CFE">
        <w:rPr>
          <w:rFonts w:cstheme="minorHAnsi"/>
          <w:sz w:val="23"/>
          <w:szCs w:val="23"/>
          <w:lang w:val="en-GB"/>
        </w:rPr>
        <w:t xml:space="preserve"> </w:t>
      </w:r>
      <w:r w:rsidR="008B787F" w:rsidRPr="00550CFE">
        <w:rPr>
          <w:rFonts w:cstheme="minorHAnsi"/>
          <w:noProof/>
          <w:sz w:val="23"/>
          <w:szCs w:val="23"/>
          <w:lang w:val="en-GB"/>
        </w:rPr>
        <w:t>hypothesi</w:t>
      </w:r>
      <w:r w:rsidR="00E2749E" w:rsidRPr="00550CFE">
        <w:rPr>
          <w:rFonts w:cstheme="minorHAnsi"/>
          <w:noProof/>
          <w:sz w:val="23"/>
          <w:szCs w:val="23"/>
          <w:lang w:val="en-GB"/>
        </w:rPr>
        <w:t>s</w:t>
      </w:r>
      <w:r w:rsidR="008B787F" w:rsidRPr="00550CFE">
        <w:rPr>
          <w:rFonts w:cstheme="minorHAnsi"/>
          <w:noProof/>
          <w:sz w:val="23"/>
          <w:szCs w:val="23"/>
          <w:lang w:val="en-GB"/>
        </w:rPr>
        <w:t>ed</w:t>
      </w:r>
      <w:r w:rsidR="00344DE5">
        <w:rPr>
          <w:rFonts w:cstheme="minorHAnsi"/>
          <w:noProof/>
          <w:sz w:val="23"/>
          <w:szCs w:val="23"/>
          <w:lang w:val="en-GB"/>
        </w:rPr>
        <w:t xml:space="preserve"> at this stage</w:t>
      </w:r>
      <w:r w:rsidR="00951B40">
        <w:rPr>
          <w:rFonts w:cstheme="minorHAnsi"/>
          <w:noProof/>
          <w:sz w:val="23"/>
          <w:szCs w:val="23"/>
          <w:lang w:val="en-GB"/>
        </w:rPr>
        <w:t>, based on teacher’s previous experience and research</w:t>
      </w:r>
      <w:r w:rsidR="00407EC5" w:rsidRPr="00550CFE">
        <w:rPr>
          <w:rFonts w:cstheme="minorHAnsi"/>
          <w:sz w:val="23"/>
          <w:szCs w:val="23"/>
          <w:lang w:val="en-GB"/>
        </w:rPr>
        <w:t xml:space="preserve">. </w:t>
      </w:r>
      <w:r w:rsidR="00344DE5">
        <w:rPr>
          <w:rFonts w:cstheme="minorHAnsi"/>
          <w:sz w:val="23"/>
          <w:szCs w:val="23"/>
          <w:lang w:val="en-GB"/>
        </w:rPr>
        <w:t>T</w:t>
      </w:r>
      <w:r w:rsidR="00407EC5" w:rsidRPr="00550CFE">
        <w:rPr>
          <w:rFonts w:cstheme="minorHAnsi"/>
          <w:sz w:val="23"/>
          <w:szCs w:val="23"/>
          <w:lang w:val="en-GB"/>
        </w:rPr>
        <w:t>he target needs analysis (learners’ lacks</w:t>
      </w:r>
      <w:r w:rsidR="00E82777" w:rsidRPr="00550CFE">
        <w:rPr>
          <w:rFonts w:cstheme="minorHAnsi"/>
          <w:sz w:val="23"/>
          <w:szCs w:val="23"/>
          <w:lang w:val="en-GB"/>
        </w:rPr>
        <w:t>,</w:t>
      </w:r>
      <w:r w:rsidR="00407EC5" w:rsidRPr="00550CFE">
        <w:rPr>
          <w:rFonts w:cstheme="minorHAnsi"/>
          <w:sz w:val="23"/>
          <w:szCs w:val="23"/>
          <w:lang w:val="en-GB"/>
        </w:rPr>
        <w:t xml:space="preserve"> wants</w:t>
      </w:r>
      <w:r w:rsidR="00E82777" w:rsidRPr="00550CFE">
        <w:rPr>
          <w:rFonts w:cstheme="minorHAnsi"/>
          <w:sz w:val="23"/>
          <w:szCs w:val="23"/>
          <w:lang w:val="en-GB"/>
        </w:rPr>
        <w:t xml:space="preserve"> and necessities</w:t>
      </w:r>
      <w:r w:rsidR="00407EC5" w:rsidRPr="00550CFE">
        <w:rPr>
          <w:rFonts w:cstheme="minorHAnsi"/>
          <w:sz w:val="23"/>
          <w:szCs w:val="23"/>
          <w:lang w:val="en-GB"/>
        </w:rPr>
        <w:t>) had to be postponed</w:t>
      </w:r>
      <w:r w:rsidR="00CE09D3">
        <w:rPr>
          <w:rFonts w:cstheme="minorHAnsi"/>
          <w:sz w:val="23"/>
          <w:szCs w:val="23"/>
          <w:lang w:val="en-GB"/>
        </w:rPr>
        <w:t xml:space="preserve"> with</w:t>
      </w:r>
      <w:r w:rsidR="00951B40">
        <w:rPr>
          <w:rFonts w:cstheme="minorHAnsi"/>
          <w:sz w:val="23"/>
          <w:szCs w:val="23"/>
          <w:lang w:val="en-GB"/>
        </w:rPr>
        <w:t xml:space="preserve"> </w:t>
      </w:r>
      <w:r w:rsidR="00CE09D3">
        <w:rPr>
          <w:rFonts w:cstheme="minorHAnsi"/>
          <w:sz w:val="23"/>
          <w:szCs w:val="23"/>
          <w:lang w:val="en-GB"/>
        </w:rPr>
        <w:t>s</w:t>
      </w:r>
      <w:r w:rsidR="00951B40">
        <w:rPr>
          <w:rFonts w:cstheme="minorHAnsi"/>
          <w:sz w:val="23"/>
          <w:szCs w:val="23"/>
          <w:lang w:val="en-GB"/>
        </w:rPr>
        <w:t>ome of its components (</w:t>
      </w:r>
      <w:r w:rsidR="00951B40" w:rsidRPr="00550CFE">
        <w:rPr>
          <w:rFonts w:cstheme="minorHAnsi"/>
          <w:sz w:val="23"/>
          <w:szCs w:val="23"/>
          <w:lang w:val="en-GB"/>
        </w:rPr>
        <w:t>placement tests, learners’ needs questionnaires</w:t>
      </w:r>
      <w:r w:rsidR="00951B40">
        <w:rPr>
          <w:rFonts w:cstheme="minorHAnsi"/>
          <w:sz w:val="23"/>
          <w:szCs w:val="23"/>
          <w:lang w:val="en-GB"/>
        </w:rPr>
        <w:t xml:space="preserve">) </w:t>
      </w:r>
      <w:r w:rsidR="00CE09D3">
        <w:rPr>
          <w:rFonts w:cstheme="minorHAnsi"/>
          <w:sz w:val="23"/>
          <w:szCs w:val="23"/>
          <w:lang w:val="en-GB"/>
        </w:rPr>
        <w:t>being</w:t>
      </w:r>
      <w:r w:rsidR="00951B40">
        <w:rPr>
          <w:rFonts w:cstheme="minorHAnsi"/>
          <w:sz w:val="23"/>
          <w:szCs w:val="23"/>
          <w:lang w:val="en-GB"/>
        </w:rPr>
        <w:t xml:space="preserve"> planned</w:t>
      </w:r>
      <w:r w:rsidR="00E82777" w:rsidRPr="00550CFE">
        <w:rPr>
          <w:rFonts w:cstheme="minorHAnsi"/>
          <w:sz w:val="23"/>
          <w:szCs w:val="23"/>
          <w:lang w:val="en-GB"/>
        </w:rPr>
        <w:t xml:space="preserve"> to be </w:t>
      </w:r>
      <w:r w:rsidR="00407EC5" w:rsidRPr="00550CFE">
        <w:rPr>
          <w:rFonts w:cstheme="minorHAnsi"/>
          <w:sz w:val="23"/>
          <w:szCs w:val="23"/>
          <w:lang w:val="en-GB"/>
        </w:rPr>
        <w:t>carried out in the opening seminars of the pilot course</w:t>
      </w:r>
      <w:r w:rsidR="00951B40">
        <w:rPr>
          <w:rFonts w:cstheme="minorHAnsi"/>
          <w:sz w:val="23"/>
          <w:szCs w:val="23"/>
          <w:lang w:val="en-GB"/>
        </w:rPr>
        <w:t xml:space="preserve">, </w:t>
      </w:r>
      <w:r w:rsidR="00CE09D3">
        <w:rPr>
          <w:rFonts w:cstheme="minorHAnsi"/>
          <w:sz w:val="23"/>
          <w:szCs w:val="23"/>
          <w:lang w:val="en-GB"/>
        </w:rPr>
        <w:t xml:space="preserve">while </w:t>
      </w:r>
      <w:r w:rsidR="00951B40">
        <w:rPr>
          <w:rFonts w:cstheme="minorHAnsi"/>
          <w:sz w:val="23"/>
          <w:szCs w:val="23"/>
          <w:lang w:val="en-GB"/>
        </w:rPr>
        <w:t>others (</w:t>
      </w:r>
      <w:r w:rsidR="00951B40" w:rsidRPr="00550CFE">
        <w:rPr>
          <w:rFonts w:cstheme="minorHAnsi"/>
          <w:sz w:val="23"/>
          <w:szCs w:val="23"/>
          <w:lang w:val="en-GB"/>
        </w:rPr>
        <w:t>interviews with other teachers</w:t>
      </w:r>
      <w:r w:rsidR="00951B40">
        <w:rPr>
          <w:rFonts w:cstheme="minorHAnsi"/>
          <w:sz w:val="23"/>
          <w:szCs w:val="23"/>
          <w:lang w:val="en-GB"/>
        </w:rPr>
        <w:t>)</w:t>
      </w:r>
      <w:r w:rsidR="00CE09D3">
        <w:rPr>
          <w:rFonts w:cstheme="minorHAnsi"/>
          <w:sz w:val="23"/>
          <w:szCs w:val="23"/>
          <w:lang w:val="en-GB"/>
        </w:rPr>
        <w:t xml:space="preserve"> were </w:t>
      </w:r>
      <w:r w:rsidR="00951B40">
        <w:rPr>
          <w:rFonts w:cstheme="minorHAnsi"/>
          <w:sz w:val="23"/>
          <w:szCs w:val="23"/>
          <w:lang w:val="en-GB"/>
        </w:rPr>
        <w:t xml:space="preserve">to be carried out in the build-up phase of the pilot course. </w:t>
      </w:r>
    </w:p>
    <w:p w:rsidR="006E2452" w:rsidRDefault="006E2452" w:rsidP="006E2452">
      <w:pPr>
        <w:spacing w:after="0" w:line="360" w:lineRule="auto"/>
        <w:jc w:val="both"/>
        <w:rPr>
          <w:rFonts w:cstheme="minorHAnsi"/>
          <w:sz w:val="23"/>
          <w:szCs w:val="23"/>
          <w:lang w:val="en-GB"/>
        </w:rPr>
      </w:pPr>
    </w:p>
    <w:p w:rsidR="008B018A" w:rsidRPr="00972B58" w:rsidRDefault="00E2749E" w:rsidP="006E2452">
      <w:pPr>
        <w:spacing w:after="0" w:line="360" w:lineRule="auto"/>
        <w:jc w:val="both"/>
        <w:rPr>
          <w:rFonts w:cstheme="minorHAnsi"/>
          <w:sz w:val="23"/>
          <w:szCs w:val="23"/>
          <w:lang w:val="en-GB"/>
        </w:rPr>
      </w:pPr>
      <w:r w:rsidRPr="00550CFE">
        <w:rPr>
          <w:rFonts w:cstheme="minorHAnsi"/>
          <w:sz w:val="23"/>
          <w:szCs w:val="23"/>
          <w:lang w:val="en-GB"/>
        </w:rPr>
        <w:t xml:space="preserve">As part of the needs analysis, </w:t>
      </w:r>
      <w:r w:rsidR="008B018A" w:rsidRPr="00550CFE">
        <w:rPr>
          <w:rFonts w:cstheme="minorHAnsi"/>
          <w:sz w:val="23"/>
          <w:szCs w:val="23"/>
          <w:lang w:val="en-GB"/>
        </w:rPr>
        <w:t>students were asked</w:t>
      </w:r>
      <w:r w:rsidRPr="00550CFE">
        <w:rPr>
          <w:rFonts w:cstheme="minorHAnsi"/>
          <w:sz w:val="23"/>
          <w:szCs w:val="23"/>
          <w:lang w:val="en-GB"/>
        </w:rPr>
        <w:t>,</w:t>
      </w:r>
      <w:r w:rsidR="008B018A" w:rsidRPr="00550CFE">
        <w:rPr>
          <w:rFonts w:cstheme="minorHAnsi"/>
          <w:sz w:val="23"/>
          <w:szCs w:val="23"/>
          <w:lang w:val="en-GB"/>
        </w:rPr>
        <w:t xml:space="preserve"> </w:t>
      </w:r>
      <w:r w:rsidRPr="00550CFE">
        <w:rPr>
          <w:rFonts w:cstheme="minorHAnsi"/>
          <w:sz w:val="23"/>
          <w:szCs w:val="23"/>
          <w:lang w:val="en-GB"/>
        </w:rPr>
        <w:t xml:space="preserve">in the opening seminar (September 2016), </w:t>
      </w:r>
      <w:r w:rsidR="008B018A" w:rsidRPr="00550CFE">
        <w:rPr>
          <w:rFonts w:cstheme="minorHAnsi"/>
          <w:sz w:val="23"/>
          <w:szCs w:val="23"/>
          <w:lang w:val="en-GB"/>
        </w:rPr>
        <w:t>to complete a short questionnaire</w:t>
      </w:r>
      <w:r w:rsidR="009F3451">
        <w:rPr>
          <w:rFonts w:cstheme="minorHAnsi"/>
          <w:sz w:val="23"/>
          <w:szCs w:val="23"/>
          <w:lang w:val="en-GB"/>
        </w:rPr>
        <w:t xml:space="preserve"> </w:t>
      </w:r>
      <w:r w:rsidR="008B018A" w:rsidRPr="00550CFE">
        <w:rPr>
          <w:rFonts w:cstheme="minorHAnsi"/>
          <w:sz w:val="23"/>
          <w:szCs w:val="23"/>
          <w:lang w:val="en-GB"/>
        </w:rPr>
        <w:t>and a placement test. The questionnaire</w:t>
      </w:r>
      <w:r w:rsidR="00943427">
        <w:rPr>
          <w:rFonts w:cstheme="minorHAnsi"/>
          <w:sz w:val="23"/>
          <w:szCs w:val="23"/>
          <w:lang w:val="en-GB"/>
        </w:rPr>
        <w:t xml:space="preserve">, adapted from </w:t>
      </w:r>
      <w:proofErr w:type="spellStart"/>
      <w:r w:rsidR="00943427">
        <w:rPr>
          <w:rFonts w:cstheme="minorHAnsi"/>
          <w:sz w:val="23"/>
          <w:szCs w:val="23"/>
          <w:lang w:val="en-GB"/>
        </w:rPr>
        <w:t>Mangiante</w:t>
      </w:r>
      <w:proofErr w:type="spellEnd"/>
      <w:r w:rsidR="00943427">
        <w:rPr>
          <w:rFonts w:cstheme="minorHAnsi"/>
          <w:sz w:val="23"/>
          <w:szCs w:val="23"/>
          <w:lang w:val="en-GB"/>
        </w:rPr>
        <w:t xml:space="preserve"> &amp; </w:t>
      </w:r>
      <w:proofErr w:type="spellStart"/>
      <w:r w:rsidR="00943427">
        <w:rPr>
          <w:rFonts w:cstheme="minorHAnsi"/>
          <w:sz w:val="23"/>
          <w:szCs w:val="23"/>
          <w:lang w:val="en-GB"/>
        </w:rPr>
        <w:t>Parpette</w:t>
      </w:r>
      <w:proofErr w:type="spellEnd"/>
      <w:r w:rsidR="00943427">
        <w:rPr>
          <w:rFonts w:cstheme="minorHAnsi"/>
          <w:sz w:val="23"/>
          <w:szCs w:val="23"/>
          <w:lang w:val="en-GB"/>
        </w:rPr>
        <w:t xml:space="preserve"> (2015),</w:t>
      </w:r>
      <w:r w:rsidR="00943427" w:rsidRPr="00550CFE">
        <w:rPr>
          <w:rFonts w:cstheme="minorHAnsi"/>
          <w:sz w:val="23"/>
          <w:szCs w:val="23"/>
          <w:lang w:val="en-GB"/>
        </w:rPr>
        <w:t xml:space="preserve"> </w:t>
      </w:r>
      <w:r w:rsidR="008B787F" w:rsidRPr="00550CFE">
        <w:rPr>
          <w:rFonts w:cstheme="minorHAnsi"/>
          <w:sz w:val="23"/>
          <w:szCs w:val="23"/>
          <w:lang w:val="en-GB"/>
        </w:rPr>
        <w:t>aimed to</w:t>
      </w:r>
      <w:r w:rsidR="008B018A" w:rsidRPr="00550CFE">
        <w:rPr>
          <w:rFonts w:cstheme="minorHAnsi"/>
          <w:sz w:val="23"/>
          <w:szCs w:val="23"/>
          <w:lang w:val="en-GB"/>
        </w:rPr>
        <w:t xml:space="preserve"> answer the socio-political variables (Munby 1987), making explicit learners’ educational and linguistic background. The purpose of the placement test then was both to gauge the learners’ proficiency level, and to help </w:t>
      </w:r>
      <w:r w:rsidR="000E5E81" w:rsidRPr="00550CFE">
        <w:rPr>
          <w:rFonts w:cstheme="minorHAnsi"/>
          <w:sz w:val="23"/>
          <w:szCs w:val="23"/>
          <w:lang w:val="en-GB"/>
        </w:rPr>
        <w:t xml:space="preserve">the </w:t>
      </w:r>
      <w:r w:rsidR="008B018A" w:rsidRPr="00550CFE">
        <w:rPr>
          <w:rFonts w:cstheme="minorHAnsi"/>
          <w:sz w:val="23"/>
          <w:szCs w:val="23"/>
          <w:lang w:val="en-GB"/>
        </w:rPr>
        <w:t xml:space="preserve">teacher </w:t>
      </w:r>
      <w:r w:rsidR="000E5E81" w:rsidRPr="00550CFE">
        <w:rPr>
          <w:rFonts w:cstheme="minorHAnsi"/>
          <w:sz w:val="23"/>
          <w:szCs w:val="23"/>
          <w:lang w:val="en-GB"/>
        </w:rPr>
        <w:t>modify, if need be, the</w:t>
      </w:r>
      <w:r w:rsidR="008B018A" w:rsidRPr="00550CFE">
        <w:rPr>
          <w:rFonts w:cstheme="minorHAnsi"/>
          <w:sz w:val="23"/>
          <w:szCs w:val="23"/>
          <w:lang w:val="en-GB"/>
        </w:rPr>
        <w:t xml:space="preserve"> course materials</w:t>
      </w:r>
      <w:r w:rsidR="000E5E81" w:rsidRPr="00550CFE">
        <w:rPr>
          <w:rFonts w:cstheme="minorHAnsi"/>
          <w:sz w:val="23"/>
          <w:szCs w:val="23"/>
          <w:lang w:val="en-GB"/>
        </w:rPr>
        <w:t xml:space="preserve"> designed in advance</w:t>
      </w:r>
      <w:r w:rsidR="008B018A" w:rsidRPr="00550CFE">
        <w:rPr>
          <w:rFonts w:cstheme="minorHAnsi"/>
          <w:sz w:val="23"/>
          <w:szCs w:val="23"/>
          <w:lang w:val="en-GB"/>
        </w:rPr>
        <w:t>.</w:t>
      </w:r>
      <w:r w:rsidR="00CA3635" w:rsidRPr="00550CFE">
        <w:rPr>
          <w:rFonts w:cstheme="minorHAnsi"/>
          <w:sz w:val="23"/>
          <w:szCs w:val="23"/>
          <w:lang w:val="en-GB"/>
        </w:rPr>
        <w:t xml:space="preserve"> </w:t>
      </w:r>
      <w:r w:rsidR="00972B58">
        <w:rPr>
          <w:rFonts w:cstheme="minorHAnsi"/>
          <w:sz w:val="23"/>
          <w:szCs w:val="23"/>
          <w:lang w:val="en-GB"/>
        </w:rPr>
        <w:t xml:space="preserve">Ideally, the </w:t>
      </w:r>
      <w:r w:rsidR="00972B58" w:rsidRPr="00972B58">
        <w:rPr>
          <w:rFonts w:cstheme="minorHAnsi"/>
          <w:sz w:val="23"/>
          <w:szCs w:val="23"/>
          <w:lang w:val="en-GB"/>
        </w:rPr>
        <w:t xml:space="preserve">proficiency level of students </w:t>
      </w:r>
      <w:r w:rsidR="00972B58">
        <w:rPr>
          <w:rFonts w:cstheme="minorHAnsi"/>
          <w:sz w:val="23"/>
          <w:szCs w:val="23"/>
          <w:lang w:val="en-GB"/>
        </w:rPr>
        <w:t xml:space="preserve">who wish to enrol </w:t>
      </w:r>
      <w:r w:rsidR="00972B58" w:rsidRPr="00972B58">
        <w:rPr>
          <w:rFonts w:cstheme="minorHAnsi"/>
          <w:sz w:val="23"/>
          <w:szCs w:val="23"/>
          <w:lang w:val="en-GB"/>
        </w:rPr>
        <w:t>is B1+/</w:t>
      </w:r>
      <w:proofErr w:type="gramStart"/>
      <w:r w:rsidR="00972B58" w:rsidRPr="00972B58">
        <w:rPr>
          <w:rFonts w:cstheme="minorHAnsi"/>
          <w:sz w:val="23"/>
          <w:szCs w:val="23"/>
          <w:lang w:val="en-GB"/>
        </w:rPr>
        <w:t>B2,</w:t>
      </w:r>
      <w:proofErr w:type="gramEnd"/>
      <w:r w:rsidR="00972B58" w:rsidRPr="00972B58">
        <w:rPr>
          <w:rFonts w:cstheme="minorHAnsi"/>
          <w:sz w:val="23"/>
          <w:szCs w:val="23"/>
          <w:lang w:val="en-GB"/>
        </w:rPr>
        <w:t xml:space="preserve"> however, the results of the </w:t>
      </w:r>
      <w:r w:rsidR="00972B58">
        <w:rPr>
          <w:rFonts w:cstheme="minorHAnsi"/>
          <w:sz w:val="23"/>
          <w:szCs w:val="23"/>
          <w:lang w:val="en-GB"/>
        </w:rPr>
        <w:t>placement test have no eliminatory impact on the learners.</w:t>
      </w:r>
    </w:p>
    <w:p w:rsidR="006E2452" w:rsidRDefault="006E2452" w:rsidP="006E2452">
      <w:pPr>
        <w:spacing w:after="0" w:line="360" w:lineRule="auto"/>
        <w:jc w:val="both"/>
        <w:rPr>
          <w:rFonts w:cstheme="minorHAnsi"/>
          <w:sz w:val="23"/>
          <w:szCs w:val="23"/>
          <w:lang w:val="en-GB"/>
        </w:rPr>
      </w:pPr>
    </w:p>
    <w:p w:rsidR="00355313" w:rsidRDefault="008B018A" w:rsidP="00A96F61">
      <w:pPr>
        <w:spacing w:after="0" w:line="360" w:lineRule="auto"/>
        <w:jc w:val="both"/>
        <w:rPr>
          <w:rFonts w:cstheme="minorHAnsi"/>
          <w:sz w:val="23"/>
          <w:szCs w:val="23"/>
          <w:lang w:val="en-GB"/>
        </w:rPr>
      </w:pPr>
      <w:r w:rsidRPr="00550CFE">
        <w:rPr>
          <w:rFonts w:cstheme="minorHAnsi"/>
          <w:sz w:val="23"/>
          <w:szCs w:val="23"/>
          <w:lang w:val="en-GB"/>
        </w:rPr>
        <w:t xml:space="preserve">At the end of the </w:t>
      </w:r>
      <w:r w:rsidR="00943427">
        <w:rPr>
          <w:rFonts w:cstheme="minorHAnsi"/>
          <w:sz w:val="23"/>
          <w:szCs w:val="23"/>
          <w:lang w:val="en-GB"/>
        </w:rPr>
        <w:t xml:space="preserve">twelve-week </w:t>
      </w:r>
      <w:r w:rsidRPr="00550CFE">
        <w:rPr>
          <w:rFonts w:cstheme="minorHAnsi"/>
          <w:sz w:val="23"/>
          <w:szCs w:val="23"/>
          <w:lang w:val="en-GB"/>
        </w:rPr>
        <w:t>course</w:t>
      </w:r>
      <w:r w:rsidR="00D3733B">
        <w:rPr>
          <w:rFonts w:cstheme="minorHAnsi"/>
          <w:sz w:val="23"/>
          <w:szCs w:val="23"/>
          <w:lang w:val="en-GB"/>
        </w:rPr>
        <w:t xml:space="preserve"> (</w:t>
      </w:r>
      <w:r w:rsidR="00400786" w:rsidRPr="00550CFE">
        <w:rPr>
          <w:rFonts w:cstheme="minorHAnsi"/>
          <w:sz w:val="23"/>
          <w:szCs w:val="23"/>
          <w:lang w:val="en-GB"/>
        </w:rPr>
        <w:t>December 2016</w:t>
      </w:r>
      <w:r w:rsidR="00D3733B">
        <w:rPr>
          <w:rFonts w:cstheme="minorHAnsi"/>
          <w:sz w:val="23"/>
          <w:szCs w:val="23"/>
          <w:lang w:val="en-GB"/>
        </w:rPr>
        <w:t>)</w:t>
      </w:r>
      <w:r w:rsidR="00400786" w:rsidRPr="00550CFE">
        <w:rPr>
          <w:rFonts w:cstheme="minorHAnsi"/>
          <w:sz w:val="23"/>
          <w:szCs w:val="23"/>
          <w:lang w:val="en-GB"/>
        </w:rPr>
        <w:t>,</w:t>
      </w:r>
      <w:r w:rsidRPr="00550CFE">
        <w:rPr>
          <w:rFonts w:cstheme="minorHAnsi"/>
          <w:sz w:val="23"/>
          <w:szCs w:val="23"/>
          <w:lang w:val="en-GB"/>
        </w:rPr>
        <w:t xml:space="preserve"> an evaluation questionnaire</w:t>
      </w:r>
      <w:r w:rsidR="00712232">
        <w:rPr>
          <w:rFonts w:cstheme="minorHAnsi"/>
          <w:sz w:val="23"/>
          <w:szCs w:val="23"/>
          <w:lang w:val="en-GB"/>
        </w:rPr>
        <w:t xml:space="preserve"> </w:t>
      </w:r>
      <w:r w:rsidRPr="00550CFE">
        <w:rPr>
          <w:rFonts w:cstheme="minorHAnsi"/>
          <w:sz w:val="23"/>
          <w:szCs w:val="23"/>
          <w:lang w:val="en-GB"/>
        </w:rPr>
        <w:t>was distributed</w:t>
      </w:r>
      <w:r w:rsidR="005D51FB" w:rsidRPr="00550CFE">
        <w:rPr>
          <w:rFonts w:cstheme="minorHAnsi"/>
          <w:sz w:val="23"/>
          <w:szCs w:val="23"/>
          <w:lang w:val="en-GB"/>
        </w:rPr>
        <w:t>,</w:t>
      </w:r>
      <w:r w:rsidR="00585C6D" w:rsidRPr="00550CFE">
        <w:rPr>
          <w:rFonts w:cstheme="minorHAnsi"/>
          <w:sz w:val="23"/>
          <w:szCs w:val="23"/>
          <w:lang w:val="en-GB"/>
        </w:rPr>
        <w:t xml:space="preserve"> which consist</w:t>
      </w:r>
      <w:r w:rsidR="005D51FB" w:rsidRPr="00550CFE">
        <w:rPr>
          <w:rFonts w:cstheme="minorHAnsi"/>
          <w:sz w:val="23"/>
          <w:szCs w:val="23"/>
          <w:lang w:val="en-GB"/>
        </w:rPr>
        <w:t>ed</w:t>
      </w:r>
      <w:r w:rsidR="00585C6D" w:rsidRPr="00550CFE">
        <w:rPr>
          <w:rFonts w:cstheme="minorHAnsi"/>
          <w:sz w:val="23"/>
          <w:szCs w:val="23"/>
          <w:lang w:val="en-GB"/>
        </w:rPr>
        <w:t xml:space="preserve"> of nine sections and </w:t>
      </w:r>
      <w:r w:rsidR="009B475E" w:rsidRPr="00550CFE">
        <w:rPr>
          <w:rFonts w:cstheme="minorHAnsi"/>
          <w:noProof/>
          <w:sz w:val="23"/>
          <w:szCs w:val="23"/>
          <w:lang w:val="en-GB"/>
        </w:rPr>
        <w:t>provided</w:t>
      </w:r>
      <w:r w:rsidR="005D51FB" w:rsidRPr="00550CFE">
        <w:rPr>
          <w:rFonts w:cstheme="minorHAnsi"/>
          <w:noProof/>
          <w:sz w:val="23"/>
          <w:szCs w:val="23"/>
          <w:lang w:val="en-GB"/>
        </w:rPr>
        <w:t xml:space="preserve"> </w:t>
      </w:r>
      <w:r w:rsidR="00585C6D" w:rsidRPr="00550CFE">
        <w:rPr>
          <w:rFonts w:cstheme="minorHAnsi"/>
          <w:noProof/>
          <w:sz w:val="23"/>
          <w:szCs w:val="23"/>
          <w:lang w:val="en-GB"/>
        </w:rPr>
        <w:t>valuable</w:t>
      </w:r>
      <w:r w:rsidR="00585C6D" w:rsidRPr="00550CFE">
        <w:rPr>
          <w:rFonts w:cstheme="minorHAnsi"/>
          <w:sz w:val="23"/>
          <w:szCs w:val="23"/>
          <w:lang w:val="en-GB"/>
        </w:rPr>
        <w:t xml:space="preserve"> data concerning learners’ assessment of the course. The first part (sections 1-6) comprise</w:t>
      </w:r>
      <w:r w:rsidR="005D51FB" w:rsidRPr="00550CFE">
        <w:rPr>
          <w:rFonts w:cstheme="minorHAnsi"/>
          <w:sz w:val="23"/>
          <w:szCs w:val="23"/>
          <w:lang w:val="en-GB"/>
        </w:rPr>
        <w:t>d</w:t>
      </w:r>
      <w:r w:rsidR="00585C6D" w:rsidRPr="00550CFE">
        <w:rPr>
          <w:rFonts w:cstheme="minorHAnsi"/>
          <w:sz w:val="23"/>
          <w:szCs w:val="23"/>
          <w:lang w:val="en-GB"/>
        </w:rPr>
        <w:t xml:space="preserve"> both quantitative (closed) and qualitative (open) questions </w:t>
      </w:r>
      <w:r w:rsidR="00585C6D" w:rsidRPr="00550CFE">
        <w:rPr>
          <w:rFonts w:cstheme="minorHAnsi"/>
          <w:noProof/>
          <w:sz w:val="23"/>
          <w:szCs w:val="23"/>
          <w:lang w:val="en-GB"/>
        </w:rPr>
        <w:t>pertaining to</w:t>
      </w:r>
      <w:r w:rsidR="00585C6D" w:rsidRPr="00550CFE">
        <w:rPr>
          <w:rFonts w:cstheme="minorHAnsi"/>
          <w:sz w:val="23"/>
          <w:szCs w:val="23"/>
          <w:lang w:val="en-GB"/>
        </w:rPr>
        <w:t xml:space="preserve"> students’ expectations of the course, their satisfaction with the course, </w:t>
      </w:r>
      <w:r w:rsidR="00A5131B" w:rsidRPr="00550CFE">
        <w:rPr>
          <w:rFonts w:cstheme="minorHAnsi"/>
          <w:sz w:val="23"/>
          <w:szCs w:val="23"/>
          <w:lang w:val="en-GB"/>
        </w:rPr>
        <w:t>and</w:t>
      </w:r>
      <w:r w:rsidR="00585C6D" w:rsidRPr="00550CFE">
        <w:rPr>
          <w:rFonts w:cstheme="minorHAnsi"/>
          <w:sz w:val="23"/>
          <w:szCs w:val="23"/>
          <w:lang w:val="en-GB"/>
        </w:rPr>
        <w:t xml:space="preserve"> their evaluation of the content. In the second part (sections 7-9), learners were asked to think about the strengths and weaknesses of the </w:t>
      </w:r>
      <w:r w:rsidR="00585C6D" w:rsidRPr="00550CFE">
        <w:rPr>
          <w:rFonts w:cstheme="minorHAnsi"/>
          <w:noProof/>
          <w:sz w:val="23"/>
          <w:szCs w:val="23"/>
          <w:lang w:val="en-GB"/>
        </w:rPr>
        <w:t>course</w:t>
      </w:r>
      <w:r w:rsidR="00585C6D" w:rsidRPr="00550CFE">
        <w:rPr>
          <w:rFonts w:cstheme="minorHAnsi"/>
          <w:sz w:val="23"/>
          <w:szCs w:val="23"/>
          <w:lang w:val="en-GB"/>
        </w:rPr>
        <w:t xml:space="preserve"> and to explicate what they </w:t>
      </w:r>
      <w:r w:rsidR="00A5131B" w:rsidRPr="00550CFE">
        <w:rPr>
          <w:rFonts w:cstheme="minorHAnsi"/>
          <w:sz w:val="23"/>
          <w:szCs w:val="23"/>
          <w:lang w:val="en-GB"/>
        </w:rPr>
        <w:t xml:space="preserve">had </w:t>
      </w:r>
      <w:r w:rsidR="00585C6D" w:rsidRPr="00550CFE">
        <w:rPr>
          <w:rFonts w:cstheme="minorHAnsi"/>
          <w:sz w:val="23"/>
          <w:szCs w:val="23"/>
          <w:lang w:val="en-GB"/>
        </w:rPr>
        <w:t>learned</w:t>
      </w:r>
      <w:r w:rsidR="00A5131B" w:rsidRPr="00550CFE">
        <w:rPr>
          <w:rFonts w:cstheme="minorHAnsi"/>
          <w:sz w:val="23"/>
          <w:szCs w:val="23"/>
          <w:lang w:val="en-GB"/>
        </w:rPr>
        <w:t xml:space="preserve"> in the course</w:t>
      </w:r>
      <w:r w:rsidR="00585C6D" w:rsidRPr="00550CFE">
        <w:rPr>
          <w:rFonts w:cstheme="minorHAnsi"/>
          <w:sz w:val="23"/>
          <w:szCs w:val="23"/>
          <w:lang w:val="en-GB"/>
        </w:rPr>
        <w:t xml:space="preserve">. The questionnaire, together with dialogues and discussions conducted during the </w:t>
      </w:r>
      <w:r w:rsidR="00A5131B" w:rsidRPr="00550CFE">
        <w:rPr>
          <w:rFonts w:cstheme="minorHAnsi"/>
          <w:sz w:val="23"/>
          <w:szCs w:val="23"/>
          <w:lang w:val="en-GB"/>
        </w:rPr>
        <w:t xml:space="preserve">opening and </w:t>
      </w:r>
      <w:r w:rsidR="00585C6D" w:rsidRPr="00550CFE">
        <w:rPr>
          <w:rFonts w:cstheme="minorHAnsi"/>
          <w:sz w:val="23"/>
          <w:szCs w:val="23"/>
          <w:lang w:val="en-GB"/>
        </w:rPr>
        <w:t>closing seminar</w:t>
      </w:r>
      <w:r w:rsidR="00A5131B" w:rsidRPr="00550CFE">
        <w:rPr>
          <w:rFonts w:cstheme="minorHAnsi"/>
          <w:sz w:val="23"/>
          <w:szCs w:val="23"/>
          <w:lang w:val="en-GB"/>
        </w:rPr>
        <w:t>s</w:t>
      </w:r>
      <w:r w:rsidR="00585C6D" w:rsidRPr="00550CFE">
        <w:rPr>
          <w:rFonts w:cstheme="minorHAnsi"/>
          <w:sz w:val="23"/>
          <w:szCs w:val="23"/>
          <w:lang w:val="en-GB"/>
        </w:rPr>
        <w:t xml:space="preserve"> of the course, helped establish and </w:t>
      </w:r>
      <w:r w:rsidR="00585C6D" w:rsidRPr="00550CFE">
        <w:rPr>
          <w:rFonts w:cstheme="minorHAnsi"/>
          <w:noProof/>
          <w:sz w:val="23"/>
          <w:szCs w:val="23"/>
          <w:lang w:val="en-GB"/>
        </w:rPr>
        <w:t>concreti</w:t>
      </w:r>
      <w:r w:rsidR="009B475E" w:rsidRPr="00550CFE">
        <w:rPr>
          <w:rFonts w:cstheme="minorHAnsi"/>
          <w:noProof/>
          <w:sz w:val="23"/>
          <w:szCs w:val="23"/>
          <w:lang w:val="en-GB"/>
        </w:rPr>
        <w:t>s</w:t>
      </w:r>
      <w:r w:rsidR="00585C6D" w:rsidRPr="00550CFE">
        <w:rPr>
          <w:rFonts w:cstheme="minorHAnsi"/>
          <w:noProof/>
          <w:sz w:val="23"/>
          <w:szCs w:val="23"/>
          <w:lang w:val="en-GB"/>
        </w:rPr>
        <w:t>e</w:t>
      </w:r>
      <w:r w:rsidR="00585C6D" w:rsidRPr="00550CFE">
        <w:rPr>
          <w:rFonts w:cstheme="minorHAnsi"/>
          <w:sz w:val="23"/>
          <w:szCs w:val="23"/>
          <w:lang w:val="en-GB"/>
        </w:rPr>
        <w:t xml:space="preserve"> the needs analysis data necessary for improving the course</w:t>
      </w:r>
      <w:r w:rsidR="00A5131B" w:rsidRPr="00550CFE">
        <w:rPr>
          <w:rFonts w:cstheme="minorHAnsi"/>
          <w:sz w:val="23"/>
          <w:szCs w:val="23"/>
          <w:lang w:val="en-GB"/>
        </w:rPr>
        <w:t xml:space="preserve"> in future</w:t>
      </w:r>
      <w:r w:rsidR="00585C6D" w:rsidRPr="00550CFE">
        <w:rPr>
          <w:rFonts w:cstheme="minorHAnsi"/>
          <w:sz w:val="23"/>
          <w:szCs w:val="23"/>
          <w:lang w:val="en-GB"/>
        </w:rPr>
        <w:t>.</w:t>
      </w:r>
    </w:p>
    <w:p w:rsidR="00A96F61" w:rsidRDefault="00A96F61" w:rsidP="00A96F61">
      <w:pPr>
        <w:spacing w:after="0" w:line="360" w:lineRule="auto"/>
        <w:jc w:val="both"/>
        <w:rPr>
          <w:rFonts w:cstheme="minorHAnsi"/>
          <w:sz w:val="23"/>
          <w:szCs w:val="23"/>
          <w:lang w:val="en-GB"/>
        </w:rPr>
      </w:pPr>
    </w:p>
    <w:p w:rsidR="00CA3635" w:rsidRPr="00550CFE" w:rsidRDefault="00CA3635" w:rsidP="006E2452">
      <w:pPr>
        <w:spacing w:line="360" w:lineRule="auto"/>
        <w:jc w:val="both"/>
        <w:rPr>
          <w:rFonts w:cstheme="minorHAnsi"/>
          <w:sz w:val="23"/>
          <w:szCs w:val="23"/>
          <w:lang w:val="en-GB"/>
        </w:rPr>
      </w:pPr>
      <w:r w:rsidRPr="00550CFE">
        <w:rPr>
          <w:rFonts w:cstheme="minorHAnsi"/>
          <w:sz w:val="23"/>
          <w:szCs w:val="23"/>
          <w:lang w:val="en-GB"/>
        </w:rPr>
        <w:lastRenderedPageBreak/>
        <w:t xml:space="preserve">No </w:t>
      </w:r>
      <w:r w:rsidR="007C235B" w:rsidRPr="00550CFE">
        <w:rPr>
          <w:rFonts w:cstheme="minorHAnsi"/>
          <w:sz w:val="23"/>
          <w:szCs w:val="23"/>
          <w:lang w:val="en-GB"/>
        </w:rPr>
        <w:t xml:space="preserve">pre-course </w:t>
      </w:r>
      <w:r w:rsidRPr="00550CFE">
        <w:rPr>
          <w:rFonts w:cstheme="minorHAnsi"/>
          <w:sz w:val="23"/>
          <w:szCs w:val="23"/>
          <w:lang w:val="en-GB"/>
        </w:rPr>
        <w:t>interviews</w:t>
      </w:r>
      <w:r w:rsidR="006F2E3A">
        <w:rPr>
          <w:rFonts w:cstheme="minorHAnsi"/>
          <w:sz w:val="23"/>
          <w:szCs w:val="23"/>
          <w:lang w:val="en-GB"/>
        </w:rPr>
        <w:t xml:space="preserve"> with insiders or course participants</w:t>
      </w:r>
      <w:r w:rsidRPr="00550CFE">
        <w:rPr>
          <w:rFonts w:cstheme="minorHAnsi"/>
          <w:sz w:val="23"/>
          <w:szCs w:val="23"/>
          <w:lang w:val="en-GB"/>
        </w:rPr>
        <w:t xml:space="preserve">, despite their importance for </w:t>
      </w:r>
      <w:r w:rsidR="00D3733B">
        <w:rPr>
          <w:rFonts w:cstheme="minorHAnsi"/>
          <w:sz w:val="23"/>
          <w:szCs w:val="23"/>
          <w:lang w:val="en-GB"/>
        </w:rPr>
        <w:t>needs analysis</w:t>
      </w:r>
      <w:r w:rsidRPr="00550CFE">
        <w:rPr>
          <w:rFonts w:cstheme="minorHAnsi"/>
          <w:sz w:val="23"/>
          <w:szCs w:val="23"/>
          <w:lang w:val="en-GB"/>
        </w:rPr>
        <w:t xml:space="preserve"> (Brown 1995, Long 2005)</w:t>
      </w:r>
      <w:r w:rsidR="005D51FB" w:rsidRPr="00550CFE">
        <w:rPr>
          <w:rFonts w:cstheme="minorHAnsi"/>
          <w:sz w:val="23"/>
          <w:szCs w:val="23"/>
          <w:lang w:val="en-GB"/>
        </w:rPr>
        <w:t>,</w:t>
      </w:r>
      <w:r w:rsidRPr="00550CFE">
        <w:rPr>
          <w:rFonts w:cstheme="minorHAnsi"/>
          <w:sz w:val="23"/>
          <w:szCs w:val="23"/>
          <w:lang w:val="en-GB"/>
        </w:rPr>
        <w:t xml:space="preserve"> were conducted</w:t>
      </w:r>
      <w:r w:rsidR="00175C37" w:rsidRPr="00550CFE">
        <w:rPr>
          <w:rFonts w:cstheme="minorHAnsi"/>
          <w:sz w:val="23"/>
          <w:szCs w:val="23"/>
          <w:lang w:val="en-GB"/>
        </w:rPr>
        <w:t xml:space="preserve">, which constitutes, arguably, the weakest component of the whole </w:t>
      </w:r>
      <w:r w:rsidR="00D3733B">
        <w:rPr>
          <w:rFonts w:cstheme="minorHAnsi"/>
          <w:sz w:val="23"/>
          <w:szCs w:val="23"/>
          <w:lang w:val="en-GB"/>
        </w:rPr>
        <w:t>curriculum design process</w:t>
      </w:r>
      <w:r w:rsidRPr="00550CFE">
        <w:rPr>
          <w:rFonts w:cstheme="minorHAnsi"/>
          <w:sz w:val="23"/>
          <w:szCs w:val="23"/>
          <w:lang w:val="en-GB"/>
        </w:rPr>
        <w:t>.</w:t>
      </w:r>
      <w:r w:rsidR="0051074B" w:rsidRPr="00550CFE">
        <w:rPr>
          <w:rFonts w:cstheme="minorHAnsi"/>
          <w:sz w:val="23"/>
          <w:szCs w:val="23"/>
          <w:lang w:val="en-GB"/>
        </w:rPr>
        <w:t xml:space="preserve"> The course content </w:t>
      </w:r>
      <w:r w:rsidR="0051074B" w:rsidRPr="00550CFE">
        <w:rPr>
          <w:rFonts w:cstheme="minorHAnsi"/>
          <w:noProof/>
          <w:sz w:val="23"/>
          <w:szCs w:val="23"/>
          <w:lang w:val="en-GB"/>
        </w:rPr>
        <w:t xml:space="preserve">was </w:t>
      </w:r>
      <w:r w:rsidR="006F2E3A">
        <w:rPr>
          <w:rFonts w:cstheme="minorHAnsi"/>
          <w:noProof/>
          <w:sz w:val="23"/>
          <w:szCs w:val="23"/>
          <w:lang w:val="en-GB"/>
        </w:rPr>
        <w:t xml:space="preserve">thus, at the pre-course stage, </w:t>
      </w:r>
      <w:r w:rsidR="0051074B" w:rsidRPr="00550CFE">
        <w:rPr>
          <w:rFonts w:cstheme="minorHAnsi"/>
          <w:noProof/>
          <w:sz w:val="23"/>
          <w:szCs w:val="23"/>
          <w:lang w:val="en-GB"/>
        </w:rPr>
        <w:t>based</w:t>
      </w:r>
      <w:r w:rsidR="0051074B" w:rsidRPr="00550CFE">
        <w:rPr>
          <w:rFonts w:cstheme="minorHAnsi"/>
          <w:sz w:val="23"/>
          <w:szCs w:val="23"/>
          <w:lang w:val="en-GB"/>
        </w:rPr>
        <w:t xml:space="preserve"> </w:t>
      </w:r>
      <w:r w:rsidR="009B475E" w:rsidRPr="00550CFE">
        <w:rPr>
          <w:rFonts w:cstheme="minorHAnsi"/>
          <w:noProof/>
          <w:sz w:val="23"/>
          <w:szCs w:val="23"/>
          <w:lang w:val="en-GB"/>
        </w:rPr>
        <w:t xml:space="preserve">predominantly </w:t>
      </w:r>
      <w:r w:rsidR="0051074B" w:rsidRPr="00550CFE">
        <w:rPr>
          <w:rFonts w:cstheme="minorHAnsi"/>
          <w:sz w:val="23"/>
          <w:szCs w:val="23"/>
          <w:lang w:val="en-GB"/>
        </w:rPr>
        <w:t>on background knowledge, teaching experience, and content schemata</w:t>
      </w:r>
      <w:r w:rsidR="00370EEC" w:rsidRPr="00550CFE">
        <w:rPr>
          <w:rFonts w:cstheme="minorHAnsi"/>
          <w:sz w:val="23"/>
          <w:szCs w:val="23"/>
          <w:lang w:val="en-GB"/>
        </w:rPr>
        <w:t xml:space="preserve">. </w:t>
      </w:r>
      <w:r w:rsidR="00886EA5" w:rsidRPr="00550CFE">
        <w:rPr>
          <w:rFonts w:cstheme="minorHAnsi"/>
          <w:sz w:val="23"/>
          <w:szCs w:val="23"/>
          <w:lang w:val="en-GB"/>
        </w:rPr>
        <w:t>Given the results of the end-of-course survey,</w:t>
      </w:r>
      <w:r w:rsidR="006F2E3A">
        <w:rPr>
          <w:rFonts w:cstheme="minorHAnsi"/>
          <w:sz w:val="23"/>
          <w:szCs w:val="23"/>
          <w:lang w:val="en-GB"/>
        </w:rPr>
        <w:t xml:space="preserve"> however,</w:t>
      </w:r>
      <w:r w:rsidR="00886EA5" w:rsidRPr="00550CFE">
        <w:rPr>
          <w:rFonts w:cstheme="minorHAnsi"/>
          <w:sz w:val="23"/>
          <w:szCs w:val="23"/>
          <w:lang w:val="en-GB"/>
        </w:rPr>
        <w:t xml:space="preserve"> the course – d</w:t>
      </w:r>
      <w:r w:rsidR="00370EEC" w:rsidRPr="00550CFE">
        <w:rPr>
          <w:rFonts w:cstheme="minorHAnsi"/>
          <w:sz w:val="23"/>
          <w:szCs w:val="23"/>
          <w:lang w:val="en-GB"/>
        </w:rPr>
        <w:t xml:space="preserve">espite </w:t>
      </w:r>
      <w:r w:rsidR="009B475E" w:rsidRPr="00550CFE">
        <w:rPr>
          <w:rFonts w:cstheme="minorHAnsi"/>
          <w:sz w:val="23"/>
          <w:szCs w:val="23"/>
          <w:lang w:val="en-GB"/>
        </w:rPr>
        <w:t xml:space="preserve">the possible </w:t>
      </w:r>
      <w:r w:rsidR="00370EEC" w:rsidRPr="00550CFE">
        <w:rPr>
          <w:rFonts w:cstheme="minorHAnsi"/>
          <w:sz w:val="23"/>
          <w:szCs w:val="23"/>
          <w:lang w:val="en-GB"/>
        </w:rPr>
        <w:t>shortcomings</w:t>
      </w:r>
      <w:r w:rsidR="009B475E" w:rsidRPr="00550CFE">
        <w:rPr>
          <w:rFonts w:cstheme="minorHAnsi"/>
          <w:sz w:val="23"/>
          <w:szCs w:val="23"/>
          <w:lang w:val="en-GB"/>
        </w:rPr>
        <w:t xml:space="preserve"> in the preparatory stage</w:t>
      </w:r>
      <w:r w:rsidR="00886EA5" w:rsidRPr="00550CFE">
        <w:rPr>
          <w:rFonts w:cstheme="minorHAnsi"/>
          <w:sz w:val="23"/>
          <w:szCs w:val="23"/>
          <w:lang w:val="en-GB"/>
        </w:rPr>
        <w:t xml:space="preserve"> – </w:t>
      </w:r>
      <w:r w:rsidR="00A96F61">
        <w:rPr>
          <w:rFonts w:cstheme="minorHAnsi"/>
          <w:sz w:val="23"/>
          <w:szCs w:val="23"/>
          <w:lang w:val="en-GB"/>
        </w:rPr>
        <w:t xml:space="preserve">seems to have </w:t>
      </w:r>
      <w:r w:rsidR="00086961" w:rsidRPr="00550CFE">
        <w:rPr>
          <w:rFonts w:cstheme="minorHAnsi"/>
          <w:sz w:val="23"/>
          <w:szCs w:val="23"/>
          <w:lang w:val="en-GB"/>
        </w:rPr>
        <w:t xml:space="preserve">succeeded in </w:t>
      </w:r>
      <w:r w:rsidR="00370EEC" w:rsidRPr="00550CFE">
        <w:rPr>
          <w:rFonts w:cstheme="minorHAnsi"/>
          <w:sz w:val="23"/>
          <w:szCs w:val="23"/>
          <w:lang w:val="en-GB"/>
        </w:rPr>
        <w:t>articulat</w:t>
      </w:r>
      <w:r w:rsidR="00086961" w:rsidRPr="00550CFE">
        <w:rPr>
          <w:rFonts w:cstheme="minorHAnsi"/>
          <w:sz w:val="23"/>
          <w:szCs w:val="23"/>
          <w:lang w:val="en-GB"/>
        </w:rPr>
        <w:t>ing</w:t>
      </w:r>
      <w:r w:rsidR="00370EEC" w:rsidRPr="00550CFE">
        <w:rPr>
          <w:rFonts w:cstheme="minorHAnsi"/>
          <w:sz w:val="23"/>
          <w:szCs w:val="23"/>
          <w:lang w:val="en-GB"/>
        </w:rPr>
        <w:t xml:space="preserve"> the academic and clinical communication skills in a </w:t>
      </w:r>
      <w:r w:rsidR="00D3733B">
        <w:rPr>
          <w:rFonts w:cstheme="minorHAnsi"/>
          <w:sz w:val="23"/>
          <w:szCs w:val="23"/>
          <w:lang w:val="en-GB"/>
        </w:rPr>
        <w:t>target-language</w:t>
      </w:r>
      <w:r w:rsidR="00370EEC" w:rsidRPr="00550CFE">
        <w:rPr>
          <w:rFonts w:cstheme="minorHAnsi"/>
          <w:sz w:val="23"/>
          <w:szCs w:val="23"/>
          <w:lang w:val="en-GB"/>
        </w:rPr>
        <w:t>-removed context, as well as the ‘real-world tasks’ (Nunan 1989) of school and clinic necessary for medical undergraduates.</w:t>
      </w:r>
      <w:r w:rsidR="00086961" w:rsidRPr="00550CFE">
        <w:rPr>
          <w:rFonts w:cstheme="minorHAnsi"/>
          <w:sz w:val="23"/>
          <w:szCs w:val="23"/>
          <w:lang w:val="en-GB"/>
        </w:rPr>
        <w:t xml:space="preserve"> The reactions of learners documented through the questionnaires </w:t>
      </w:r>
      <w:r w:rsidR="00A96F61">
        <w:rPr>
          <w:rFonts w:cstheme="minorHAnsi"/>
          <w:sz w:val="23"/>
          <w:szCs w:val="23"/>
          <w:lang w:val="en-GB"/>
        </w:rPr>
        <w:t>appear</w:t>
      </w:r>
      <w:r w:rsidR="00086961" w:rsidRPr="00550CFE">
        <w:rPr>
          <w:rFonts w:cstheme="minorHAnsi"/>
          <w:sz w:val="23"/>
          <w:szCs w:val="23"/>
          <w:lang w:val="en-GB"/>
        </w:rPr>
        <w:t xml:space="preserve"> to </w:t>
      </w:r>
      <w:r w:rsidR="00D46514">
        <w:rPr>
          <w:rFonts w:cstheme="minorHAnsi"/>
          <w:sz w:val="23"/>
          <w:szCs w:val="23"/>
          <w:lang w:val="en-GB"/>
        </w:rPr>
        <w:t>confirm</w:t>
      </w:r>
      <w:r w:rsidR="00086961" w:rsidRPr="00550CFE">
        <w:rPr>
          <w:rFonts w:cstheme="minorHAnsi"/>
          <w:sz w:val="23"/>
          <w:szCs w:val="23"/>
          <w:lang w:val="en-GB"/>
        </w:rPr>
        <w:t xml:space="preserve"> the claim.</w:t>
      </w:r>
    </w:p>
    <w:p w:rsidR="00355313" w:rsidRDefault="00355313" w:rsidP="006E2452">
      <w:pPr>
        <w:rPr>
          <w:b/>
          <w:sz w:val="23"/>
          <w:szCs w:val="23"/>
          <w:lang w:val="en-GB"/>
        </w:rPr>
      </w:pPr>
    </w:p>
    <w:p w:rsidR="00A5324A" w:rsidRPr="006E2452" w:rsidRDefault="00A5324A" w:rsidP="006E2452">
      <w:pPr>
        <w:rPr>
          <w:b/>
          <w:i/>
          <w:sz w:val="23"/>
          <w:szCs w:val="23"/>
          <w:lang w:val="en-GB"/>
        </w:rPr>
      </w:pPr>
      <w:r w:rsidRPr="006E2452">
        <w:rPr>
          <w:b/>
          <w:sz w:val="23"/>
          <w:szCs w:val="23"/>
          <w:lang w:val="en-GB"/>
        </w:rPr>
        <w:t>Formulating goals and objectives</w:t>
      </w:r>
    </w:p>
    <w:p w:rsidR="008F1D88" w:rsidRPr="00550CFE" w:rsidRDefault="00F57C2E" w:rsidP="00AA01A2">
      <w:pPr>
        <w:spacing w:after="0" w:line="360" w:lineRule="auto"/>
        <w:jc w:val="both"/>
        <w:rPr>
          <w:rFonts w:cstheme="minorHAnsi"/>
          <w:sz w:val="23"/>
          <w:szCs w:val="23"/>
          <w:lang w:val="en-GB"/>
        </w:rPr>
      </w:pPr>
      <w:r w:rsidRPr="00550CFE">
        <w:rPr>
          <w:rFonts w:cstheme="minorHAnsi"/>
          <w:sz w:val="23"/>
          <w:szCs w:val="23"/>
          <w:lang w:val="en-GB"/>
        </w:rPr>
        <w:t>I</w:t>
      </w:r>
      <w:r w:rsidR="00585C6D" w:rsidRPr="00550CFE">
        <w:rPr>
          <w:rFonts w:cstheme="minorHAnsi"/>
          <w:sz w:val="23"/>
          <w:szCs w:val="23"/>
          <w:lang w:val="en-GB"/>
        </w:rPr>
        <w:t xml:space="preserve">n the initial stages of the project, data concerning the needs were scarce. </w:t>
      </w:r>
      <w:r w:rsidR="00243BE8" w:rsidRPr="00550CFE">
        <w:rPr>
          <w:rFonts w:cstheme="minorHAnsi"/>
          <w:sz w:val="23"/>
          <w:szCs w:val="23"/>
          <w:lang w:val="en-GB"/>
        </w:rPr>
        <w:t>The goals and objectives of the course were thus first arrived at using two major sources: teacher’s experience with teaching analogous, medical English courses targeted at medical faculty undergraduates</w:t>
      </w:r>
      <w:r w:rsidR="00585C6D" w:rsidRPr="00550CFE">
        <w:rPr>
          <w:rFonts w:cstheme="minorHAnsi"/>
          <w:sz w:val="23"/>
          <w:szCs w:val="23"/>
          <w:lang w:val="en-GB"/>
        </w:rPr>
        <w:t>,</w:t>
      </w:r>
      <w:r w:rsidR="00243BE8" w:rsidRPr="00550CFE">
        <w:rPr>
          <w:rFonts w:cstheme="minorHAnsi"/>
          <w:sz w:val="23"/>
          <w:szCs w:val="23"/>
          <w:lang w:val="en-GB"/>
        </w:rPr>
        <w:t xml:space="preserve"> and curriculum design literature.</w:t>
      </w:r>
    </w:p>
    <w:p w:rsidR="006E2452" w:rsidRDefault="006E2452" w:rsidP="006E2452">
      <w:pPr>
        <w:spacing w:after="0" w:line="360" w:lineRule="auto"/>
        <w:jc w:val="both"/>
        <w:rPr>
          <w:rFonts w:cstheme="minorHAnsi"/>
          <w:sz w:val="23"/>
          <w:szCs w:val="23"/>
          <w:lang w:val="en-GB"/>
        </w:rPr>
      </w:pPr>
    </w:p>
    <w:p w:rsidR="00F41DEA" w:rsidRPr="00550CFE" w:rsidRDefault="005749EF" w:rsidP="006E2452">
      <w:pPr>
        <w:spacing w:after="0" w:line="360" w:lineRule="auto"/>
        <w:jc w:val="both"/>
        <w:rPr>
          <w:rFonts w:cstheme="minorHAnsi"/>
          <w:sz w:val="23"/>
          <w:szCs w:val="23"/>
          <w:lang w:val="en-GB"/>
        </w:rPr>
      </w:pPr>
      <w:r w:rsidRPr="00550CFE">
        <w:rPr>
          <w:rFonts w:cstheme="minorHAnsi"/>
          <w:sz w:val="23"/>
          <w:szCs w:val="23"/>
          <w:lang w:val="en-GB"/>
        </w:rPr>
        <w:t>Generally speaking, t</w:t>
      </w:r>
      <w:r w:rsidR="00243BE8" w:rsidRPr="00550CFE">
        <w:rPr>
          <w:rFonts w:cstheme="minorHAnsi"/>
          <w:sz w:val="23"/>
          <w:szCs w:val="23"/>
          <w:lang w:val="en-GB"/>
        </w:rPr>
        <w:t xml:space="preserve">he objectives and goals of the course are ‘one of the hardest aspects of course design for the teachers’ (Graves 2000: 73), as they are not in close and evident relation to ‘the concretes of the classroom’ (ibid.) </w:t>
      </w:r>
      <w:r w:rsidR="009B475E" w:rsidRPr="00550CFE">
        <w:rPr>
          <w:rFonts w:cstheme="minorHAnsi"/>
          <w:sz w:val="23"/>
          <w:szCs w:val="23"/>
          <w:lang w:val="en-GB"/>
        </w:rPr>
        <w:t xml:space="preserve">with which </w:t>
      </w:r>
      <w:r w:rsidR="00243BE8" w:rsidRPr="00550CFE">
        <w:rPr>
          <w:rFonts w:cstheme="minorHAnsi"/>
          <w:sz w:val="23"/>
          <w:szCs w:val="23"/>
          <w:lang w:val="en-GB"/>
        </w:rPr>
        <w:t>teachers are usually most concerned. There are several frameworks which can help teachers define the goals of the course</w:t>
      </w:r>
      <w:r w:rsidRPr="00550CFE">
        <w:rPr>
          <w:rFonts w:cstheme="minorHAnsi"/>
          <w:sz w:val="23"/>
          <w:szCs w:val="23"/>
          <w:lang w:val="en-GB"/>
        </w:rPr>
        <w:t>, one of them being the</w:t>
      </w:r>
      <w:r w:rsidR="00243BE8" w:rsidRPr="00550CFE">
        <w:rPr>
          <w:rFonts w:cstheme="minorHAnsi"/>
          <w:sz w:val="23"/>
          <w:szCs w:val="23"/>
          <w:lang w:val="en-GB"/>
        </w:rPr>
        <w:t xml:space="preserve"> KASA framework</w:t>
      </w:r>
      <w:r w:rsidR="00D226FF">
        <w:rPr>
          <w:rFonts w:cstheme="minorHAnsi"/>
          <w:sz w:val="23"/>
          <w:szCs w:val="23"/>
          <w:lang w:val="en-GB"/>
        </w:rPr>
        <w:t xml:space="preserve"> (see Appendix)</w:t>
      </w:r>
      <w:r w:rsidR="0031395C">
        <w:rPr>
          <w:rFonts w:cstheme="minorHAnsi"/>
          <w:sz w:val="23"/>
          <w:szCs w:val="23"/>
          <w:lang w:val="en-GB"/>
        </w:rPr>
        <w:t xml:space="preserve">. </w:t>
      </w:r>
      <w:r w:rsidR="00F41DEA" w:rsidRPr="00550CFE">
        <w:rPr>
          <w:rFonts w:cstheme="minorHAnsi"/>
          <w:sz w:val="23"/>
          <w:szCs w:val="23"/>
          <w:lang w:val="en-GB"/>
        </w:rPr>
        <w:t>The goals</w:t>
      </w:r>
      <w:r w:rsidR="0031395C">
        <w:rPr>
          <w:rFonts w:cstheme="minorHAnsi"/>
          <w:sz w:val="23"/>
          <w:szCs w:val="23"/>
          <w:lang w:val="en-GB"/>
        </w:rPr>
        <w:t xml:space="preserve"> listed in the appendix</w:t>
      </w:r>
      <w:r w:rsidR="00F41DEA" w:rsidRPr="00550CFE">
        <w:rPr>
          <w:rFonts w:cstheme="minorHAnsi"/>
          <w:sz w:val="23"/>
          <w:szCs w:val="23"/>
          <w:lang w:val="en-GB"/>
        </w:rPr>
        <w:t xml:space="preserve"> were accomplished by designing specific learning activities and through their integration into the course structure and process.</w:t>
      </w:r>
    </w:p>
    <w:p w:rsidR="006E2452" w:rsidRDefault="006E2452" w:rsidP="006E2452">
      <w:pPr>
        <w:spacing w:after="0" w:line="360" w:lineRule="auto"/>
        <w:jc w:val="both"/>
        <w:rPr>
          <w:rFonts w:cstheme="minorHAnsi"/>
          <w:sz w:val="23"/>
          <w:szCs w:val="23"/>
          <w:lang w:val="en-GB"/>
        </w:rPr>
      </w:pPr>
    </w:p>
    <w:p w:rsidR="00243BE8" w:rsidRPr="00550CFE" w:rsidRDefault="00EF7274" w:rsidP="006E2452">
      <w:pPr>
        <w:spacing w:after="0" w:line="360" w:lineRule="auto"/>
        <w:jc w:val="both"/>
        <w:rPr>
          <w:rFonts w:cstheme="minorHAnsi"/>
          <w:sz w:val="23"/>
          <w:szCs w:val="23"/>
          <w:lang w:val="en-GB"/>
        </w:rPr>
      </w:pPr>
      <w:r w:rsidRPr="00550CFE">
        <w:rPr>
          <w:rFonts w:cstheme="minorHAnsi"/>
          <w:sz w:val="23"/>
          <w:szCs w:val="23"/>
          <w:lang w:val="en-GB"/>
        </w:rPr>
        <w:t>The objectives of the course</w:t>
      </w:r>
      <w:r w:rsidR="005D152B" w:rsidRPr="00550CFE">
        <w:rPr>
          <w:rFonts w:cstheme="minorHAnsi"/>
          <w:sz w:val="23"/>
          <w:szCs w:val="23"/>
          <w:lang w:val="en-GB"/>
        </w:rPr>
        <w:t>,</w:t>
      </w:r>
      <w:r w:rsidRPr="00550CFE">
        <w:rPr>
          <w:rFonts w:cstheme="minorHAnsi"/>
          <w:sz w:val="23"/>
          <w:szCs w:val="23"/>
          <w:lang w:val="en-GB"/>
        </w:rPr>
        <w:t xml:space="preserve"> more concrete, </w:t>
      </w:r>
      <w:r w:rsidR="005D152B" w:rsidRPr="00550CFE">
        <w:rPr>
          <w:rFonts w:cstheme="minorHAnsi"/>
          <w:sz w:val="23"/>
          <w:szCs w:val="23"/>
          <w:lang w:val="en-GB"/>
        </w:rPr>
        <w:t xml:space="preserve">are </w:t>
      </w:r>
      <w:r w:rsidRPr="00550CFE">
        <w:rPr>
          <w:rFonts w:cstheme="minorHAnsi"/>
          <w:sz w:val="23"/>
          <w:szCs w:val="23"/>
          <w:lang w:val="en-GB"/>
        </w:rPr>
        <w:t xml:space="preserve">linked closely to every unit of the course. </w:t>
      </w:r>
      <w:r w:rsidR="005749EF" w:rsidRPr="00550CFE">
        <w:rPr>
          <w:rFonts w:cstheme="minorHAnsi"/>
          <w:sz w:val="23"/>
          <w:szCs w:val="23"/>
          <w:lang w:val="en-GB"/>
        </w:rPr>
        <w:t>Th</w:t>
      </w:r>
      <w:r w:rsidR="00243BE8" w:rsidRPr="00550CFE">
        <w:rPr>
          <w:rFonts w:cstheme="minorHAnsi"/>
          <w:sz w:val="23"/>
          <w:szCs w:val="23"/>
          <w:lang w:val="en-GB"/>
        </w:rPr>
        <w:t xml:space="preserve">ere are again several conceptions of how to determine </w:t>
      </w:r>
      <w:r w:rsidR="005749EF" w:rsidRPr="00550CFE">
        <w:rPr>
          <w:rFonts w:cstheme="minorHAnsi"/>
          <w:sz w:val="23"/>
          <w:szCs w:val="23"/>
          <w:lang w:val="en-GB"/>
        </w:rPr>
        <w:t>the objectives</w:t>
      </w:r>
      <w:r w:rsidR="00243BE8" w:rsidRPr="00550CFE">
        <w:rPr>
          <w:rStyle w:val="Znakapoznpodarou"/>
          <w:rFonts w:cstheme="minorHAnsi"/>
          <w:sz w:val="23"/>
          <w:szCs w:val="23"/>
          <w:lang w:val="en-GB"/>
        </w:rPr>
        <w:footnoteReference w:id="4"/>
      </w:r>
      <w:r w:rsidR="00243BE8" w:rsidRPr="00550CFE">
        <w:rPr>
          <w:rFonts w:cstheme="minorHAnsi"/>
          <w:sz w:val="23"/>
          <w:szCs w:val="23"/>
          <w:lang w:val="en-GB"/>
        </w:rPr>
        <w:t xml:space="preserve">, e.g. </w:t>
      </w:r>
      <w:proofErr w:type="spellStart"/>
      <w:r w:rsidR="00243BE8" w:rsidRPr="00550CFE">
        <w:rPr>
          <w:rFonts w:cstheme="minorHAnsi"/>
          <w:sz w:val="23"/>
          <w:szCs w:val="23"/>
          <w:lang w:val="en-GB"/>
        </w:rPr>
        <w:t>Saphier</w:t>
      </w:r>
      <w:proofErr w:type="spellEnd"/>
      <w:r w:rsidR="00243BE8" w:rsidRPr="00550CFE">
        <w:rPr>
          <w:rFonts w:cstheme="minorHAnsi"/>
          <w:sz w:val="23"/>
          <w:szCs w:val="23"/>
          <w:lang w:val="en-GB"/>
        </w:rPr>
        <w:t xml:space="preserve"> and Gower’s Cumulative Framework for Objectives</w:t>
      </w:r>
      <w:r w:rsidR="00983BE3">
        <w:rPr>
          <w:rFonts w:cstheme="minorHAnsi"/>
          <w:sz w:val="23"/>
          <w:szCs w:val="23"/>
          <w:lang w:val="en-GB"/>
        </w:rPr>
        <w:t xml:space="preserve"> (1987)</w:t>
      </w:r>
      <w:r w:rsidR="00243BE8" w:rsidRPr="00550CFE">
        <w:rPr>
          <w:rFonts w:cstheme="minorHAnsi"/>
          <w:sz w:val="23"/>
          <w:szCs w:val="23"/>
          <w:lang w:val="en-GB"/>
        </w:rPr>
        <w:t>. Five categories are distinguished</w:t>
      </w:r>
      <w:r w:rsidR="003A5C42" w:rsidRPr="00550CFE">
        <w:rPr>
          <w:rFonts w:cstheme="minorHAnsi"/>
          <w:sz w:val="23"/>
          <w:szCs w:val="23"/>
          <w:lang w:val="en-GB"/>
        </w:rPr>
        <w:t>, each of which was kept to when preparing specific worksheets</w:t>
      </w:r>
      <w:r w:rsidR="00243BE8" w:rsidRPr="00550CFE">
        <w:rPr>
          <w:rFonts w:cstheme="minorHAnsi"/>
          <w:sz w:val="23"/>
          <w:szCs w:val="23"/>
          <w:lang w:val="en-GB"/>
        </w:rPr>
        <w:t>:</w:t>
      </w:r>
    </w:p>
    <w:p w:rsidR="00243BE8" w:rsidRPr="00550CFE" w:rsidRDefault="00243BE8" w:rsidP="00243BE8">
      <w:pPr>
        <w:spacing w:after="0" w:line="360" w:lineRule="auto"/>
        <w:ind w:firstLine="708"/>
        <w:jc w:val="both"/>
        <w:rPr>
          <w:rFonts w:cstheme="minorHAnsi"/>
          <w:sz w:val="23"/>
          <w:szCs w:val="23"/>
          <w:lang w:val="en-GB"/>
        </w:rPr>
      </w:pPr>
      <w:r w:rsidRPr="00550CFE">
        <w:rPr>
          <w:rFonts w:cstheme="minorHAnsi"/>
          <w:b/>
          <w:sz w:val="23"/>
          <w:szCs w:val="23"/>
          <w:lang w:val="en-GB"/>
        </w:rPr>
        <w:t>Coverage</w:t>
      </w:r>
      <w:r w:rsidRPr="00550CFE">
        <w:rPr>
          <w:rFonts w:cstheme="minorHAnsi"/>
          <w:sz w:val="23"/>
          <w:szCs w:val="23"/>
          <w:lang w:val="en-GB"/>
        </w:rPr>
        <w:t xml:space="preserve">: the material that will </w:t>
      </w:r>
      <w:r w:rsidRPr="00550CFE">
        <w:rPr>
          <w:rFonts w:cstheme="minorHAnsi"/>
          <w:noProof/>
          <w:sz w:val="23"/>
          <w:szCs w:val="23"/>
          <w:lang w:val="en-GB"/>
        </w:rPr>
        <w:t>be covered</w:t>
      </w:r>
      <w:r w:rsidRPr="00550CFE">
        <w:rPr>
          <w:rFonts w:cstheme="minorHAnsi"/>
          <w:sz w:val="23"/>
          <w:szCs w:val="23"/>
          <w:lang w:val="en-GB"/>
        </w:rPr>
        <w:t xml:space="preserve"> in the unit, lesson</w:t>
      </w:r>
    </w:p>
    <w:p w:rsidR="00243BE8" w:rsidRPr="00550CFE" w:rsidRDefault="00243BE8" w:rsidP="00243BE8">
      <w:pPr>
        <w:spacing w:after="0" w:line="360" w:lineRule="auto"/>
        <w:ind w:firstLine="708"/>
        <w:jc w:val="both"/>
        <w:rPr>
          <w:rFonts w:cstheme="minorHAnsi"/>
          <w:sz w:val="23"/>
          <w:szCs w:val="23"/>
          <w:lang w:val="en-GB"/>
        </w:rPr>
      </w:pPr>
      <w:r w:rsidRPr="00550CFE">
        <w:rPr>
          <w:rFonts w:cstheme="minorHAnsi"/>
          <w:b/>
          <w:sz w:val="23"/>
          <w:szCs w:val="23"/>
          <w:lang w:val="en-GB"/>
        </w:rPr>
        <w:lastRenderedPageBreak/>
        <w:t>Activity</w:t>
      </w:r>
      <w:r w:rsidRPr="00550CFE">
        <w:rPr>
          <w:rFonts w:cstheme="minorHAnsi"/>
          <w:sz w:val="23"/>
          <w:szCs w:val="23"/>
          <w:lang w:val="en-GB"/>
        </w:rPr>
        <w:t>: what students will do in a unit, lesson</w:t>
      </w:r>
    </w:p>
    <w:p w:rsidR="00243BE8" w:rsidRPr="00550CFE" w:rsidRDefault="00243BE8" w:rsidP="00243BE8">
      <w:pPr>
        <w:spacing w:after="0" w:line="360" w:lineRule="auto"/>
        <w:ind w:firstLine="708"/>
        <w:jc w:val="both"/>
        <w:rPr>
          <w:rFonts w:cstheme="minorHAnsi"/>
          <w:sz w:val="23"/>
          <w:szCs w:val="23"/>
          <w:lang w:val="en-GB"/>
        </w:rPr>
      </w:pPr>
      <w:r w:rsidRPr="00550CFE">
        <w:rPr>
          <w:rFonts w:cstheme="minorHAnsi"/>
          <w:b/>
          <w:sz w:val="23"/>
          <w:szCs w:val="23"/>
          <w:lang w:val="en-GB"/>
        </w:rPr>
        <w:t>Involvement</w:t>
      </w:r>
      <w:r w:rsidRPr="00550CFE">
        <w:rPr>
          <w:rFonts w:cstheme="minorHAnsi"/>
          <w:sz w:val="23"/>
          <w:szCs w:val="23"/>
          <w:lang w:val="en-GB"/>
        </w:rPr>
        <w:t>: how students will become engaged in what they do in the unit</w:t>
      </w:r>
    </w:p>
    <w:p w:rsidR="00243BE8" w:rsidRPr="00550CFE" w:rsidRDefault="00243BE8" w:rsidP="00243BE8">
      <w:pPr>
        <w:spacing w:after="0" w:line="360" w:lineRule="auto"/>
        <w:ind w:firstLine="708"/>
        <w:jc w:val="both"/>
        <w:rPr>
          <w:rFonts w:cstheme="minorHAnsi"/>
          <w:sz w:val="23"/>
          <w:szCs w:val="23"/>
          <w:lang w:val="en-GB"/>
        </w:rPr>
      </w:pPr>
      <w:r w:rsidRPr="00550CFE">
        <w:rPr>
          <w:rFonts w:cstheme="minorHAnsi"/>
          <w:b/>
          <w:sz w:val="23"/>
          <w:szCs w:val="23"/>
          <w:lang w:val="en-GB"/>
        </w:rPr>
        <w:t>Mastery</w:t>
      </w:r>
      <w:r w:rsidRPr="00550CFE">
        <w:rPr>
          <w:rFonts w:cstheme="minorHAnsi"/>
          <w:sz w:val="23"/>
          <w:szCs w:val="23"/>
          <w:lang w:val="en-GB"/>
        </w:rPr>
        <w:t>: what students will be able to do as a result of the unit</w:t>
      </w:r>
    </w:p>
    <w:p w:rsidR="00243BE8" w:rsidRPr="00550CFE" w:rsidRDefault="00243BE8" w:rsidP="00243BE8">
      <w:pPr>
        <w:spacing w:after="0" w:line="360" w:lineRule="auto"/>
        <w:ind w:firstLine="708"/>
        <w:jc w:val="both"/>
        <w:rPr>
          <w:rFonts w:cstheme="minorHAnsi"/>
          <w:sz w:val="23"/>
          <w:szCs w:val="23"/>
          <w:lang w:val="en-GB"/>
        </w:rPr>
      </w:pPr>
      <w:r w:rsidRPr="00550CFE">
        <w:rPr>
          <w:rFonts w:cstheme="minorHAnsi"/>
          <w:b/>
          <w:sz w:val="23"/>
          <w:szCs w:val="23"/>
          <w:lang w:val="en-GB"/>
        </w:rPr>
        <w:t>Generic thinking</w:t>
      </w:r>
      <w:r w:rsidRPr="00550CFE">
        <w:rPr>
          <w:rFonts w:cstheme="minorHAnsi"/>
          <w:sz w:val="23"/>
          <w:szCs w:val="23"/>
          <w:lang w:val="en-GB"/>
        </w:rPr>
        <w:t>: how students will be able to problem solve or critique in the unit</w:t>
      </w:r>
    </w:p>
    <w:p w:rsidR="00243BE8" w:rsidRPr="00550CFE" w:rsidRDefault="00243BE8" w:rsidP="00243BE8">
      <w:pPr>
        <w:spacing w:after="0" w:line="360" w:lineRule="auto"/>
        <w:ind w:firstLine="708"/>
        <w:jc w:val="both"/>
        <w:rPr>
          <w:rFonts w:cstheme="minorHAnsi"/>
          <w:sz w:val="23"/>
          <w:szCs w:val="23"/>
          <w:lang w:val="en-GB"/>
        </w:rPr>
      </w:pP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r>
      <w:r w:rsidRPr="00550CFE">
        <w:rPr>
          <w:rFonts w:cstheme="minorHAnsi"/>
          <w:sz w:val="23"/>
          <w:szCs w:val="23"/>
          <w:lang w:val="en-GB"/>
        </w:rPr>
        <w:tab/>
        <w:t>(Graves 2000: 92)</w:t>
      </w:r>
    </w:p>
    <w:p w:rsidR="00A5324A" w:rsidRPr="00550CFE" w:rsidRDefault="00A5324A" w:rsidP="00A5324A">
      <w:pPr>
        <w:pStyle w:val="Odstavecseseznamem"/>
        <w:rPr>
          <w:rFonts w:cstheme="minorHAnsi"/>
          <w:sz w:val="23"/>
          <w:szCs w:val="23"/>
          <w:lang w:val="en-GB"/>
        </w:rPr>
      </w:pPr>
    </w:p>
    <w:p w:rsidR="00A5324A" w:rsidRPr="000D043E" w:rsidRDefault="0093070D" w:rsidP="000D043E">
      <w:pPr>
        <w:rPr>
          <w:b/>
          <w:sz w:val="23"/>
          <w:szCs w:val="23"/>
          <w:lang w:val="en-GB"/>
        </w:rPr>
      </w:pPr>
      <w:r w:rsidRPr="000D043E">
        <w:rPr>
          <w:b/>
          <w:sz w:val="23"/>
          <w:szCs w:val="23"/>
          <w:lang w:val="en-GB"/>
        </w:rPr>
        <w:t>Conceptualising content and o</w:t>
      </w:r>
      <w:r w:rsidR="00A5324A" w:rsidRPr="000D043E">
        <w:rPr>
          <w:b/>
          <w:sz w:val="23"/>
          <w:szCs w:val="23"/>
          <w:lang w:val="en-GB"/>
        </w:rPr>
        <w:t>rganising the course</w:t>
      </w:r>
    </w:p>
    <w:p w:rsidR="0093070D" w:rsidRPr="00550CFE" w:rsidRDefault="00EF7274" w:rsidP="00D51259">
      <w:pPr>
        <w:spacing w:after="0" w:line="360" w:lineRule="auto"/>
        <w:jc w:val="both"/>
        <w:rPr>
          <w:rFonts w:cstheme="minorHAnsi"/>
          <w:sz w:val="23"/>
          <w:szCs w:val="23"/>
          <w:lang w:val="en-GB"/>
        </w:rPr>
      </w:pPr>
      <w:r w:rsidRPr="00550CFE">
        <w:rPr>
          <w:rFonts w:cstheme="minorHAnsi"/>
          <w:sz w:val="23"/>
          <w:szCs w:val="23"/>
          <w:lang w:val="en-GB"/>
        </w:rPr>
        <w:t>The goals and objectives thus defined and described correspond to phase one in the conceptualising content part of curriculum design, where, a</w:t>
      </w:r>
      <w:r w:rsidR="0093070D" w:rsidRPr="00550CFE">
        <w:rPr>
          <w:rFonts w:cstheme="minorHAnsi"/>
          <w:sz w:val="23"/>
          <w:szCs w:val="23"/>
          <w:lang w:val="en-GB"/>
        </w:rPr>
        <w:t>ccording to Graves</w:t>
      </w:r>
      <w:r w:rsidRPr="00550CFE">
        <w:rPr>
          <w:rFonts w:cstheme="minorHAnsi"/>
          <w:sz w:val="23"/>
          <w:szCs w:val="23"/>
          <w:lang w:val="en-GB"/>
        </w:rPr>
        <w:t xml:space="preserve"> (2000)</w:t>
      </w:r>
      <w:r w:rsidR="0093070D" w:rsidRPr="00550CFE">
        <w:rPr>
          <w:rFonts w:cstheme="minorHAnsi"/>
          <w:sz w:val="23"/>
          <w:szCs w:val="23"/>
          <w:lang w:val="en-GB"/>
        </w:rPr>
        <w:t>,</w:t>
      </w:r>
      <w:r w:rsidRPr="00550CFE">
        <w:rPr>
          <w:rFonts w:cstheme="minorHAnsi"/>
          <w:sz w:val="23"/>
          <w:szCs w:val="23"/>
          <w:lang w:val="en-GB"/>
        </w:rPr>
        <w:t xml:space="preserve"> teachers should think about what they want their students to learn, </w:t>
      </w:r>
      <w:r w:rsidR="00983BE3">
        <w:rPr>
          <w:rFonts w:cstheme="minorHAnsi"/>
          <w:sz w:val="23"/>
          <w:szCs w:val="23"/>
          <w:lang w:val="en-GB"/>
        </w:rPr>
        <w:t>given</w:t>
      </w:r>
      <w:r w:rsidRPr="00550CFE">
        <w:rPr>
          <w:rFonts w:cstheme="minorHAnsi"/>
          <w:sz w:val="23"/>
          <w:szCs w:val="23"/>
          <w:lang w:val="en-GB"/>
        </w:rPr>
        <w:t xml:space="preserve"> the needs and the purpose of the course. In the next step of this stage, the teacher should make decisions about what to include and what to </w:t>
      </w:r>
      <w:r w:rsidR="009809E9">
        <w:rPr>
          <w:rFonts w:cstheme="minorHAnsi"/>
          <w:sz w:val="23"/>
          <w:szCs w:val="23"/>
          <w:lang w:val="en-GB"/>
        </w:rPr>
        <w:t>omit</w:t>
      </w:r>
      <w:r w:rsidRPr="00550CFE">
        <w:rPr>
          <w:rFonts w:cstheme="minorHAnsi"/>
          <w:sz w:val="23"/>
          <w:szCs w:val="23"/>
          <w:lang w:val="en-GB"/>
        </w:rPr>
        <w:t>.</w:t>
      </w:r>
      <w:r w:rsidR="00F83BEE" w:rsidRPr="00550CFE">
        <w:rPr>
          <w:rFonts w:cstheme="minorHAnsi"/>
          <w:sz w:val="23"/>
          <w:szCs w:val="23"/>
          <w:lang w:val="en-GB"/>
        </w:rPr>
        <w:t xml:space="preserve"> Importantly</w:t>
      </w:r>
      <w:r w:rsidRPr="00550CFE">
        <w:rPr>
          <w:rFonts w:cstheme="minorHAnsi"/>
          <w:sz w:val="23"/>
          <w:szCs w:val="23"/>
          <w:lang w:val="en-GB"/>
        </w:rPr>
        <w:t xml:space="preserve">, the content should </w:t>
      </w:r>
      <w:r w:rsidR="00021B8F" w:rsidRPr="00550CFE">
        <w:rPr>
          <w:rFonts w:cstheme="minorHAnsi"/>
          <w:noProof/>
          <w:sz w:val="23"/>
          <w:szCs w:val="23"/>
          <w:lang w:val="en-GB"/>
        </w:rPr>
        <w:t>be organis</w:t>
      </w:r>
      <w:r w:rsidRPr="00550CFE">
        <w:rPr>
          <w:rFonts w:cstheme="minorHAnsi"/>
          <w:noProof/>
          <w:sz w:val="23"/>
          <w:szCs w:val="23"/>
          <w:lang w:val="en-GB"/>
        </w:rPr>
        <w:t>ed</w:t>
      </w:r>
      <w:r w:rsidRPr="00550CFE">
        <w:rPr>
          <w:rFonts w:cstheme="minorHAnsi"/>
          <w:sz w:val="23"/>
          <w:szCs w:val="23"/>
          <w:lang w:val="en-GB"/>
        </w:rPr>
        <w:t xml:space="preserve"> in a way that the relationship among its various elements is clear. </w:t>
      </w:r>
      <w:r w:rsidR="00F83BEE" w:rsidRPr="00550CFE">
        <w:rPr>
          <w:rFonts w:cstheme="minorHAnsi"/>
          <w:sz w:val="23"/>
          <w:szCs w:val="23"/>
          <w:lang w:val="en-GB"/>
        </w:rPr>
        <w:t>Finally</w:t>
      </w:r>
      <w:r w:rsidRPr="00550CFE">
        <w:rPr>
          <w:rFonts w:cstheme="minorHAnsi"/>
          <w:sz w:val="23"/>
          <w:szCs w:val="23"/>
          <w:lang w:val="en-GB"/>
        </w:rPr>
        <w:t>, the teacher can decide about objectives, materials, sequence and evaluation (Graves 2000).</w:t>
      </w:r>
    </w:p>
    <w:p w:rsidR="000D043E" w:rsidRDefault="000D043E" w:rsidP="000D043E">
      <w:pPr>
        <w:spacing w:after="0" w:line="360" w:lineRule="auto"/>
        <w:jc w:val="both"/>
        <w:rPr>
          <w:rFonts w:cstheme="minorHAnsi"/>
          <w:sz w:val="23"/>
          <w:szCs w:val="23"/>
          <w:lang w:val="en-GB"/>
        </w:rPr>
      </w:pPr>
    </w:p>
    <w:p w:rsidR="00F83BEE" w:rsidRPr="00550CFE" w:rsidRDefault="0093070D" w:rsidP="000D043E">
      <w:pPr>
        <w:spacing w:after="0" w:line="360" w:lineRule="auto"/>
        <w:jc w:val="both"/>
        <w:rPr>
          <w:rFonts w:cstheme="minorHAnsi"/>
          <w:sz w:val="23"/>
          <w:szCs w:val="23"/>
          <w:lang w:val="en-GB"/>
        </w:rPr>
      </w:pPr>
      <w:r w:rsidRPr="00550CFE">
        <w:rPr>
          <w:rFonts w:cstheme="minorHAnsi"/>
          <w:sz w:val="23"/>
          <w:szCs w:val="23"/>
          <w:lang w:val="en-GB"/>
        </w:rPr>
        <w:t xml:space="preserve">The issue of conceptualising content is closely related to the problem of organising the course. </w:t>
      </w:r>
      <w:r w:rsidR="00CA3635" w:rsidRPr="00550CFE">
        <w:rPr>
          <w:rFonts w:cstheme="minorHAnsi"/>
          <w:sz w:val="23"/>
          <w:szCs w:val="23"/>
          <w:lang w:val="en-GB"/>
        </w:rPr>
        <w:t xml:space="preserve">There has been </w:t>
      </w:r>
      <w:r w:rsidR="00BE36BE" w:rsidRPr="00550CFE">
        <w:rPr>
          <w:rFonts w:cstheme="minorHAnsi"/>
          <w:sz w:val="23"/>
          <w:szCs w:val="23"/>
          <w:lang w:val="en-GB"/>
        </w:rPr>
        <w:t>extensive</w:t>
      </w:r>
      <w:r w:rsidR="00CA3635" w:rsidRPr="00550CFE">
        <w:rPr>
          <w:rFonts w:cstheme="minorHAnsi"/>
          <w:sz w:val="23"/>
          <w:szCs w:val="23"/>
          <w:lang w:val="en-GB"/>
        </w:rPr>
        <w:t xml:space="preserve"> research concerning the </w:t>
      </w:r>
      <w:r w:rsidR="00F83BEE" w:rsidRPr="00550CFE">
        <w:rPr>
          <w:rFonts w:cstheme="minorHAnsi"/>
          <w:sz w:val="23"/>
          <w:szCs w:val="23"/>
          <w:lang w:val="en-GB"/>
        </w:rPr>
        <w:t>different types of</w:t>
      </w:r>
      <w:r w:rsidR="00CA3635" w:rsidRPr="00550CFE">
        <w:rPr>
          <w:rFonts w:cstheme="minorHAnsi"/>
          <w:sz w:val="23"/>
          <w:szCs w:val="23"/>
          <w:lang w:val="en-GB"/>
        </w:rPr>
        <w:t xml:space="preserve"> curriculum design.</w:t>
      </w:r>
      <w:r w:rsidR="00F83BEE" w:rsidRPr="00550CFE">
        <w:rPr>
          <w:rFonts w:cstheme="minorHAnsi"/>
          <w:sz w:val="23"/>
          <w:szCs w:val="23"/>
          <w:lang w:val="en-GB"/>
        </w:rPr>
        <w:t xml:space="preserve"> </w:t>
      </w:r>
      <w:proofErr w:type="spellStart"/>
      <w:r w:rsidR="00F83BEE" w:rsidRPr="00550CFE">
        <w:rPr>
          <w:rFonts w:cstheme="minorHAnsi"/>
          <w:sz w:val="23"/>
          <w:szCs w:val="23"/>
          <w:lang w:val="en-GB"/>
        </w:rPr>
        <w:t>Huhta</w:t>
      </w:r>
      <w:proofErr w:type="spellEnd"/>
      <w:r w:rsidR="00F83BEE" w:rsidRPr="00550CFE">
        <w:rPr>
          <w:rFonts w:cstheme="minorHAnsi"/>
          <w:sz w:val="23"/>
          <w:szCs w:val="23"/>
          <w:lang w:val="en-GB"/>
        </w:rPr>
        <w:t xml:space="preserve"> et al. (2013), inspired by Long (2005), put </w:t>
      </w:r>
      <w:r w:rsidR="00F83BEE" w:rsidRPr="00550CFE">
        <w:rPr>
          <w:rFonts w:cstheme="minorHAnsi"/>
          <w:noProof/>
          <w:sz w:val="23"/>
          <w:szCs w:val="23"/>
          <w:lang w:val="en-GB"/>
        </w:rPr>
        <w:t>forward a task-based approach to curriculum design</w:t>
      </w:r>
      <w:r w:rsidR="00F83BEE" w:rsidRPr="00550CFE">
        <w:rPr>
          <w:rFonts w:cstheme="minorHAnsi"/>
          <w:sz w:val="23"/>
          <w:szCs w:val="23"/>
          <w:lang w:val="en-GB"/>
        </w:rPr>
        <w:t>.</w:t>
      </w:r>
      <w:r w:rsidR="00BE36BE" w:rsidRPr="00550CFE">
        <w:rPr>
          <w:rFonts w:cstheme="minorHAnsi"/>
          <w:sz w:val="23"/>
          <w:szCs w:val="23"/>
          <w:lang w:val="en-GB"/>
        </w:rPr>
        <w:t xml:space="preserve"> Graves (1996) develops the concept of a content-based syllabus, in contrast to the notional-functional model proposed by Wilkins (1976)</w:t>
      </w:r>
      <w:r w:rsidR="00A31D9F" w:rsidRPr="00550CFE">
        <w:rPr>
          <w:rFonts w:cstheme="minorHAnsi"/>
          <w:sz w:val="23"/>
          <w:szCs w:val="23"/>
          <w:lang w:val="en-GB"/>
        </w:rPr>
        <w:t>. Furthermore,</w:t>
      </w:r>
      <w:r w:rsidR="00CA3635" w:rsidRPr="00550CFE">
        <w:rPr>
          <w:rFonts w:cstheme="minorHAnsi"/>
          <w:sz w:val="23"/>
          <w:szCs w:val="23"/>
          <w:lang w:val="en-GB"/>
        </w:rPr>
        <w:t xml:space="preserve"> Met (1998) and Snow (2001, in Stoller 2004) </w:t>
      </w:r>
      <w:r w:rsidR="00F83BEE" w:rsidRPr="00550CFE">
        <w:rPr>
          <w:rFonts w:cstheme="minorHAnsi"/>
          <w:sz w:val="23"/>
          <w:szCs w:val="23"/>
          <w:lang w:val="en-GB"/>
        </w:rPr>
        <w:t>explicate</w:t>
      </w:r>
      <w:r w:rsidR="00CA3635" w:rsidRPr="00550CFE">
        <w:rPr>
          <w:rFonts w:cstheme="minorHAnsi"/>
          <w:sz w:val="23"/>
          <w:szCs w:val="23"/>
          <w:lang w:val="en-GB"/>
        </w:rPr>
        <w:t xml:space="preserve"> different models of content-based instru</w:t>
      </w:r>
      <w:r w:rsidR="00BE760C" w:rsidRPr="00550CFE">
        <w:rPr>
          <w:rFonts w:cstheme="minorHAnsi"/>
          <w:sz w:val="23"/>
          <w:szCs w:val="23"/>
          <w:lang w:val="en-GB"/>
        </w:rPr>
        <w:t xml:space="preserve">ction which constitute a continuum going from content-driven to language-driven models. In both, the </w:t>
      </w:r>
      <w:r w:rsidR="00BE760C" w:rsidRPr="00550CFE">
        <w:rPr>
          <w:rFonts w:cstheme="minorHAnsi"/>
          <w:noProof/>
          <w:sz w:val="23"/>
          <w:szCs w:val="23"/>
          <w:lang w:val="en-GB"/>
        </w:rPr>
        <w:t>organi</w:t>
      </w:r>
      <w:r w:rsidR="00021B8F" w:rsidRPr="00550CFE">
        <w:rPr>
          <w:rFonts w:cstheme="minorHAnsi"/>
          <w:noProof/>
          <w:sz w:val="23"/>
          <w:szCs w:val="23"/>
          <w:lang w:val="en-GB"/>
        </w:rPr>
        <w:t>s</w:t>
      </w:r>
      <w:r w:rsidR="00BE760C" w:rsidRPr="00550CFE">
        <w:rPr>
          <w:rFonts w:cstheme="minorHAnsi"/>
          <w:noProof/>
          <w:sz w:val="23"/>
          <w:szCs w:val="23"/>
          <w:lang w:val="en-GB"/>
        </w:rPr>
        <w:t>ing</w:t>
      </w:r>
      <w:r w:rsidR="00BE760C" w:rsidRPr="00550CFE">
        <w:rPr>
          <w:rFonts w:cstheme="minorHAnsi"/>
          <w:sz w:val="23"/>
          <w:szCs w:val="23"/>
          <w:lang w:val="en-GB"/>
        </w:rPr>
        <w:t xml:space="preserve"> principle can </w:t>
      </w:r>
      <w:r w:rsidR="00BE760C" w:rsidRPr="00550CFE">
        <w:rPr>
          <w:rFonts w:cstheme="minorHAnsi"/>
          <w:noProof/>
          <w:sz w:val="23"/>
          <w:szCs w:val="23"/>
          <w:lang w:val="en-GB"/>
        </w:rPr>
        <w:t>be themes</w:t>
      </w:r>
      <w:r w:rsidR="00BE760C" w:rsidRPr="00550CFE">
        <w:rPr>
          <w:rFonts w:cstheme="minorHAnsi"/>
          <w:sz w:val="23"/>
          <w:szCs w:val="23"/>
          <w:lang w:val="en-GB"/>
        </w:rPr>
        <w:t xml:space="preserve"> (Parkinson 2000</w:t>
      </w:r>
      <w:r w:rsidR="003279AF" w:rsidRPr="00550CFE">
        <w:rPr>
          <w:rFonts w:cstheme="minorHAnsi"/>
          <w:sz w:val="23"/>
          <w:szCs w:val="23"/>
          <w:lang w:val="en-GB"/>
        </w:rPr>
        <w:t>, in Stoller 2004</w:t>
      </w:r>
      <w:r w:rsidR="00BE760C" w:rsidRPr="00550CFE">
        <w:rPr>
          <w:rFonts w:cstheme="minorHAnsi"/>
          <w:sz w:val="23"/>
          <w:szCs w:val="23"/>
          <w:lang w:val="en-GB"/>
        </w:rPr>
        <w:t xml:space="preserve">). </w:t>
      </w:r>
    </w:p>
    <w:p w:rsidR="000D043E" w:rsidRDefault="000D043E" w:rsidP="000D043E">
      <w:pPr>
        <w:spacing w:after="0" w:line="360" w:lineRule="auto"/>
        <w:jc w:val="both"/>
        <w:rPr>
          <w:rFonts w:cstheme="minorHAnsi"/>
          <w:sz w:val="23"/>
          <w:szCs w:val="23"/>
          <w:lang w:val="en-GB"/>
        </w:rPr>
      </w:pPr>
    </w:p>
    <w:p w:rsidR="00F41DEA" w:rsidRPr="00550CFE" w:rsidRDefault="00BE760C" w:rsidP="000D043E">
      <w:pPr>
        <w:spacing w:after="0" w:line="360" w:lineRule="auto"/>
        <w:jc w:val="both"/>
        <w:rPr>
          <w:rFonts w:cstheme="minorHAnsi"/>
          <w:sz w:val="23"/>
          <w:szCs w:val="23"/>
          <w:lang w:val="en-GB"/>
        </w:rPr>
      </w:pPr>
      <w:r w:rsidRPr="00550CFE">
        <w:rPr>
          <w:rFonts w:cstheme="minorHAnsi"/>
          <w:sz w:val="23"/>
          <w:szCs w:val="23"/>
          <w:lang w:val="en-GB"/>
        </w:rPr>
        <w:t>The medical French</w:t>
      </w:r>
      <w:r w:rsidR="0031395C">
        <w:rPr>
          <w:rFonts w:cstheme="minorHAnsi"/>
          <w:sz w:val="23"/>
          <w:szCs w:val="23"/>
          <w:lang w:val="en-GB"/>
        </w:rPr>
        <w:t xml:space="preserve"> course</w:t>
      </w:r>
      <w:r w:rsidRPr="00550CFE">
        <w:rPr>
          <w:rFonts w:cstheme="minorHAnsi"/>
          <w:sz w:val="23"/>
          <w:szCs w:val="23"/>
          <w:lang w:val="en-GB"/>
        </w:rPr>
        <w:t xml:space="preserve"> is</w:t>
      </w:r>
      <w:r w:rsidR="00021B8F" w:rsidRPr="00550CFE">
        <w:rPr>
          <w:rFonts w:cstheme="minorHAnsi"/>
          <w:sz w:val="23"/>
          <w:szCs w:val="23"/>
          <w:lang w:val="en-GB"/>
        </w:rPr>
        <w:t xml:space="preserve"> indeed</w:t>
      </w:r>
      <w:r w:rsidRPr="00550CFE">
        <w:rPr>
          <w:rFonts w:cstheme="minorHAnsi"/>
          <w:sz w:val="23"/>
          <w:szCs w:val="23"/>
          <w:lang w:val="en-GB"/>
        </w:rPr>
        <w:t xml:space="preserve"> theme-based, placed somewhere in the middle of the content</w:t>
      </w:r>
      <w:r w:rsidR="00F83BEE" w:rsidRPr="00550CFE">
        <w:rPr>
          <w:rFonts w:cstheme="minorHAnsi"/>
          <w:sz w:val="23"/>
          <w:szCs w:val="23"/>
          <w:lang w:val="en-GB"/>
        </w:rPr>
        <w:t>/</w:t>
      </w:r>
      <w:r w:rsidRPr="00550CFE">
        <w:rPr>
          <w:rFonts w:cstheme="minorHAnsi"/>
          <w:sz w:val="23"/>
          <w:szCs w:val="23"/>
          <w:lang w:val="en-GB"/>
        </w:rPr>
        <w:t xml:space="preserve">language-driven continuum, </w:t>
      </w:r>
      <w:r w:rsidR="00F41DEA" w:rsidRPr="00550CFE">
        <w:rPr>
          <w:rFonts w:cstheme="minorHAnsi"/>
          <w:sz w:val="23"/>
          <w:szCs w:val="23"/>
          <w:lang w:val="en-GB"/>
        </w:rPr>
        <w:t>arguably</w:t>
      </w:r>
      <w:r w:rsidRPr="00550CFE">
        <w:rPr>
          <w:rFonts w:cstheme="minorHAnsi"/>
          <w:sz w:val="23"/>
          <w:szCs w:val="23"/>
          <w:lang w:val="en-GB"/>
        </w:rPr>
        <w:t xml:space="preserve"> closer to the weak content-based instruction models (</w:t>
      </w:r>
      <w:proofErr w:type="spellStart"/>
      <w:r w:rsidRPr="00550CFE">
        <w:rPr>
          <w:rFonts w:cstheme="minorHAnsi"/>
          <w:sz w:val="23"/>
          <w:szCs w:val="23"/>
          <w:lang w:val="en-GB"/>
        </w:rPr>
        <w:t>Weshe</w:t>
      </w:r>
      <w:proofErr w:type="spellEnd"/>
      <w:r w:rsidRPr="00550CFE">
        <w:rPr>
          <w:rFonts w:cstheme="minorHAnsi"/>
          <w:sz w:val="23"/>
          <w:szCs w:val="23"/>
          <w:lang w:val="en-GB"/>
        </w:rPr>
        <w:t xml:space="preserve"> and </w:t>
      </w:r>
      <w:proofErr w:type="spellStart"/>
      <w:r w:rsidRPr="00550CFE">
        <w:rPr>
          <w:rFonts w:cstheme="minorHAnsi"/>
          <w:sz w:val="23"/>
          <w:szCs w:val="23"/>
          <w:lang w:val="en-GB"/>
        </w:rPr>
        <w:t>Skehan</w:t>
      </w:r>
      <w:proofErr w:type="spellEnd"/>
      <w:r w:rsidRPr="00550CFE">
        <w:rPr>
          <w:rFonts w:cstheme="minorHAnsi"/>
          <w:sz w:val="23"/>
          <w:szCs w:val="23"/>
          <w:lang w:val="en-GB"/>
        </w:rPr>
        <w:t xml:space="preserve"> 2002, in Stoller 2004).</w:t>
      </w:r>
      <w:r w:rsidR="00F41DEA" w:rsidRPr="00550CFE">
        <w:rPr>
          <w:rFonts w:cstheme="minorHAnsi"/>
          <w:sz w:val="23"/>
          <w:szCs w:val="23"/>
          <w:lang w:val="en-GB"/>
        </w:rPr>
        <w:t xml:space="preserve"> Its overall structure tried to strike</w:t>
      </w:r>
      <w:r w:rsidRPr="00550CFE">
        <w:rPr>
          <w:rFonts w:cstheme="minorHAnsi"/>
          <w:sz w:val="23"/>
          <w:szCs w:val="23"/>
          <w:lang w:val="en-GB"/>
        </w:rPr>
        <w:t xml:space="preserve"> </w:t>
      </w:r>
      <w:r w:rsidR="00F41DEA" w:rsidRPr="00550CFE">
        <w:rPr>
          <w:rFonts w:cstheme="minorHAnsi"/>
          <w:sz w:val="23"/>
          <w:szCs w:val="23"/>
          <w:lang w:val="en-GB"/>
        </w:rPr>
        <w:t>a balance between the four basic strands of a</w:t>
      </w:r>
      <w:r w:rsidRPr="00550CFE">
        <w:rPr>
          <w:rFonts w:cstheme="minorHAnsi"/>
          <w:sz w:val="23"/>
          <w:szCs w:val="23"/>
          <w:lang w:val="en-GB"/>
        </w:rPr>
        <w:t xml:space="preserve"> </w:t>
      </w:r>
      <w:r w:rsidR="0093070D" w:rsidRPr="00550CFE">
        <w:rPr>
          <w:rFonts w:cstheme="minorHAnsi"/>
          <w:sz w:val="23"/>
          <w:szCs w:val="23"/>
          <w:lang w:val="en-GB"/>
        </w:rPr>
        <w:t>language cour</w:t>
      </w:r>
      <w:r w:rsidR="00F41DEA" w:rsidRPr="00550CFE">
        <w:rPr>
          <w:rFonts w:cstheme="minorHAnsi"/>
          <w:sz w:val="23"/>
          <w:szCs w:val="23"/>
          <w:lang w:val="en-GB"/>
        </w:rPr>
        <w:t>se as defined by Nation (2013)</w:t>
      </w:r>
      <w:r w:rsidR="0093070D" w:rsidRPr="00550CFE">
        <w:rPr>
          <w:rFonts w:cstheme="minorHAnsi"/>
          <w:sz w:val="23"/>
          <w:szCs w:val="23"/>
          <w:lang w:val="en-GB"/>
        </w:rPr>
        <w:t>: meaning-focused input; meaning-focused output; language-focused learning (form-focused instruction); and fluency developmen</w:t>
      </w:r>
      <w:r w:rsidR="00F41DEA" w:rsidRPr="00550CFE">
        <w:rPr>
          <w:rFonts w:cstheme="minorHAnsi"/>
          <w:sz w:val="23"/>
          <w:szCs w:val="23"/>
          <w:lang w:val="en-GB"/>
        </w:rPr>
        <w:t>t.</w:t>
      </w:r>
    </w:p>
    <w:p w:rsidR="000D043E" w:rsidRDefault="000D043E" w:rsidP="000D043E">
      <w:pPr>
        <w:spacing w:after="0" w:line="360" w:lineRule="auto"/>
        <w:jc w:val="both"/>
        <w:rPr>
          <w:rFonts w:cstheme="minorHAnsi"/>
          <w:sz w:val="23"/>
          <w:szCs w:val="23"/>
          <w:lang w:val="en-GB"/>
        </w:rPr>
      </w:pPr>
    </w:p>
    <w:p w:rsidR="00BE36BE" w:rsidRDefault="00645906" w:rsidP="000D043E">
      <w:pPr>
        <w:spacing w:after="0" w:line="360" w:lineRule="auto"/>
        <w:jc w:val="both"/>
        <w:rPr>
          <w:rFonts w:cstheme="minorHAnsi"/>
          <w:sz w:val="23"/>
          <w:szCs w:val="23"/>
          <w:lang w:val="en-GB"/>
        </w:rPr>
      </w:pPr>
      <w:r w:rsidRPr="00550CFE">
        <w:rPr>
          <w:rFonts w:cstheme="minorHAnsi"/>
          <w:sz w:val="23"/>
          <w:szCs w:val="23"/>
          <w:lang w:val="en-GB"/>
        </w:rPr>
        <w:t>T</w:t>
      </w:r>
      <w:r w:rsidR="00F83BEE" w:rsidRPr="00550CFE">
        <w:rPr>
          <w:rFonts w:cstheme="minorHAnsi"/>
          <w:sz w:val="23"/>
          <w:szCs w:val="23"/>
          <w:lang w:val="en-GB"/>
        </w:rPr>
        <w:t xml:space="preserve">he </w:t>
      </w:r>
      <w:r w:rsidRPr="00550CFE">
        <w:rPr>
          <w:rFonts w:cstheme="minorHAnsi"/>
          <w:sz w:val="23"/>
          <w:szCs w:val="23"/>
          <w:lang w:val="en-GB"/>
        </w:rPr>
        <w:t xml:space="preserve">topic-based </w:t>
      </w:r>
      <w:r w:rsidR="00F83BEE" w:rsidRPr="00550CFE">
        <w:rPr>
          <w:rFonts w:cstheme="minorHAnsi"/>
          <w:sz w:val="23"/>
          <w:szCs w:val="23"/>
          <w:lang w:val="en-GB"/>
        </w:rPr>
        <w:t xml:space="preserve">syllabus </w:t>
      </w:r>
      <w:r w:rsidRPr="00550CFE">
        <w:rPr>
          <w:rFonts w:cstheme="minorHAnsi"/>
          <w:sz w:val="23"/>
          <w:szCs w:val="23"/>
          <w:lang w:val="en-GB"/>
        </w:rPr>
        <w:t xml:space="preserve">construction </w:t>
      </w:r>
      <w:r w:rsidR="00F83BEE" w:rsidRPr="00550CFE">
        <w:rPr>
          <w:rFonts w:cstheme="minorHAnsi"/>
          <w:sz w:val="23"/>
          <w:szCs w:val="23"/>
          <w:lang w:val="en-GB"/>
        </w:rPr>
        <w:t xml:space="preserve">– </w:t>
      </w:r>
      <w:r w:rsidRPr="00550CFE">
        <w:rPr>
          <w:rFonts w:cstheme="minorHAnsi"/>
          <w:sz w:val="23"/>
          <w:szCs w:val="23"/>
          <w:lang w:val="en-GB"/>
        </w:rPr>
        <w:t xml:space="preserve">the very first one, </w:t>
      </w:r>
      <w:r w:rsidR="00F83BEE" w:rsidRPr="00550CFE">
        <w:rPr>
          <w:rFonts w:cstheme="minorHAnsi"/>
          <w:sz w:val="23"/>
          <w:szCs w:val="23"/>
          <w:lang w:val="en-GB"/>
        </w:rPr>
        <w:t>outlined</w:t>
      </w:r>
      <w:r w:rsidR="00076C9D" w:rsidRPr="00550CFE">
        <w:rPr>
          <w:rFonts w:cstheme="minorHAnsi"/>
          <w:sz w:val="23"/>
          <w:szCs w:val="23"/>
          <w:lang w:val="en-GB"/>
        </w:rPr>
        <w:t xml:space="preserve"> in autumn 2015</w:t>
      </w:r>
      <w:r w:rsidR="00F83BEE" w:rsidRPr="00550CFE">
        <w:rPr>
          <w:rFonts w:cstheme="minorHAnsi"/>
          <w:sz w:val="23"/>
          <w:szCs w:val="23"/>
          <w:lang w:val="en-GB"/>
        </w:rPr>
        <w:t xml:space="preserve"> for the FRMU </w:t>
      </w:r>
      <w:r w:rsidRPr="00550CFE">
        <w:rPr>
          <w:rFonts w:cstheme="minorHAnsi"/>
          <w:sz w:val="23"/>
          <w:szCs w:val="23"/>
          <w:lang w:val="en-GB"/>
        </w:rPr>
        <w:t xml:space="preserve">evaluation </w:t>
      </w:r>
      <w:r w:rsidR="00F83BEE" w:rsidRPr="00550CFE">
        <w:rPr>
          <w:rFonts w:cstheme="minorHAnsi"/>
          <w:sz w:val="23"/>
          <w:szCs w:val="23"/>
          <w:lang w:val="en-GB"/>
        </w:rPr>
        <w:t>board to be approved of – was based on</w:t>
      </w:r>
      <w:r w:rsidR="00FA3B55" w:rsidRPr="00550CFE">
        <w:rPr>
          <w:rFonts w:cstheme="minorHAnsi"/>
          <w:sz w:val="23"/>
          <w:szCs w:val="23"/>
          <w:lang w:val="en-GB"/>
        </w:rPr>
        <w:t xml:space="preserve"> a conglomerate of factors: </w:t>
      </w:r>
      <w:r w:rsidR="00F83BEE" w:rsidRPr="00550CFE">
        <w:rPr>
          <w:rFonts w:cstheme="minorHAnsi"/>
          <w:sz w:val="23"/>
          <w:szCs w:val="23"/>
          <w:lang w:val="en-GB"/>
        </w:rPr>
        <w:t xml:space="preserve">the strategic plan </w:t>
      </w:r>
      <w:r w:rsidR="00F83BEE" w:rsidRPr="00550CFE">
        <w:rPr>
          <w:rFonts w:cstheme="minorHAnsi"/>
          <w:sz w:val="23"/>
          <w:szCs w:val="23"/>
          <w:lang w:val="en-GB"/>
        </w:rPr>
        <w:lastRenderedPageBreak/>
        <w:t>of Masaryk University</w:t>
      </w:r>
      <w:r w:rsidR="00FA3B55" w:rsidRPr="00550CFE">
        <w:rPr>
          <w:rFonts w:cstheme="minorHAnsi"/>
          <w:sz w:val="23"/>
          <w:szCs w:val="23"/>
          <w:lang w:val="en-GB"/>
        </w:rPr>
        <w:t>,</w:t>
      </w:r>
      <w:r w:rsidR="00F83BEE" w:rsidRPr="00550CFE">
        <w:rPr>
          <w:rFonts w:cstheme="minorHAnsi"/>
          <w:sz w:val="23"/>
          <w:szCs w:val="23"/>
          <w:lang w:val="en-GB"/>
        </w:rPr>
        <w:t xml:space="preserve"> </w:t>
      </w:r>
      <w:r w:rsidR="00441450" w:rsidRPr="00550CFE">
        <w:rPr>
          <w:rFonts w:cstheme="minorHAnsi"/>
          <w:sz w:val="23"/>
          <w:szCs w:val="23"/>
          <w:lang w:val="en-GB"/>
        </w:rPr>
        <w:t>internet sources</w:t>
      </w:r>
      <w:r w:rsidR="00441450" w:rsidRPr="00550CFE">
        <w:rPr>
          <w:rStyle w:val="Znakapoznpodarou"/>
          <w:rFonts w:cstheme="minorHAnsi"/>
          <w:sz w:val="23"/>
          <w:szCs w:val="23"/>
          <w:lang w:val="en-GB"/>
        </w:rPr>
        <w:footnoteReference w:id="5"/>
      </w:r>
      <w:r w:rsidR="00441450" w:rsidRPr="00550CFE">
        <w:rPr>
          <w:rFonts w:cstheme="minorHAnsi"/>
          <w:sz w:val="23"/>
          <w:szCs w:val="23"/>
          <w:lang w:val="en-GB"/>
        </w:rPr>
        <w:t xml:space="preserve">, </w:t>
      </w:r>
      <w:r w:rsidR="00F83BEE" w:rsidRPr="00550CFE">
        <w:rPr>
          <w:rFonts w:cstheme="minorHAnsi"/>
          <w:sz w:val="23"/>
          <w:szCs w:val="23"/>
          <w:lang w:val="en-GB"/>
        </w:rPr>
        <w:t>teacher’s intuitions</w:t>
      </w:r>
      <w:r w:rsidR="00FA3B55" w:rsidRPr="00550CFE">
        <w:rPr>
          <w:rFonts w:cstheme="minorHAnsi"/>
          <w:sz w:val="23"/>
          <w:szCs w:val="23"/>
          <w:lang w:val="en-GB"/>
        </w:rPr>
        <w:t xml:space="preserve">, </w:t>
      </w:r>
      <w:r w:rsidRPr="00550CFE">
        <w:rPr>
          <w:rFonts w:cstheme="minorHAnsi"/>
          <w:sz w:val="23"/>
          <w:szCs w:val="23"/>
          <w:lang w:val="en-GB"/>
        </w:rPr>
        <w:t>consultations</w:t>
      </w:r>
      <w:r w:rsidR="00FA3B55" w:rsidRPr="00550CFE">
        <w:rPr>
          <w:rFonts w:cstheme="minorHAnsi"/>
          <w:sz w:val="23"/>
          <w:szCs w:val="23"/>
          <w:lang w:val="en-GB"/>
        </w:rPr>
        <w:t xml:space="preserve"> with colleagues,</w:t>
      </w:r>
      <w:r w:rsidR="00F83BEE" w:rsidRPr="00550CFE">
        <w:rPr>
          <w:rFonts w:cstheme="minorHAnsi"/>
          <w:sz w:val="23"/>
          <w:szCs w:val="23"/>
          <w:lang w:val="en-GB"/>
        </w:rPr>
        <w:t xml:space="preserve"> and experience with teaching similar courses in another language.</w:t>
      </w:r>
      <w:r w:rsidR="003A5C42" w:rsidRPr="00550CFE">
        <w:rPr>
          <w:rFonts w:cstheme="minorHAnsi"/>
          <w:sz w:val="23"/>
          <w:szCs w:val="23"/>
          <w:lang w:val="en-GB"/>
        </w:rPr>
        <w:t xml:space="preserve"> </w:t>
      </w:r>
      <w:r w:rsidR="00AF0000">
        <w:rPr>
          <w:rFonts w:cstheme="minorHAnsi"/>
          <w:sz w:val="23"/>
          <w:szCs w:val="23"/>
          <w:lang w:val="en-GB"/>
        </w:rPr>
        <w:t>A</w:t>
      </w:r>
      <w:r w:rsidR="00F83BEE" w:rsidRPr="00550CFE">
        <w:rPr>
          <w:rFonts w:cstheme="minorHAnsi"/>
          <w:sz w:val="23"/>
          <w:szCs w:val="23"/>
          <w:lang w:val="en-GB"/>
        </w:rPr>
        <w:t xml:space="preserve">s a result, </w:t>
      </w:r>
      <w:r w:rsidR="00FA3B55" w:rsidRPr="00550CFE">
        <w:rPr>
          <w:rFonts w:cstheme="minorHAnsi"/>
          <w:sz w:val="23"/>
          <w:szCs w:val="23"/>
          <w:lang w:val="en-GB"/>
        </w:rPr>
        <w:t>a</w:t>
      </w:r>
      <w:r w:rsidR="00707B5A">
        <w:rPr>
          <w:rFonts w:cstheme="minorHAnsi"/>
          <w:sz w:val="23"/>
          <w:szCs w:val="23"/>
          <w:lang w:val="en-GB"/>
        </w:rPr>
        <w:t xml:space="preserve"> first-draft syllabus</w:t>
      </w:r>
      <w:r w:rsidR="00BE36BE" w:rsidRPr="00550CFE">
        <w:rPr>
          <w:rFonts w:cstheme="minorHAnsi"/>
          <w:sz w:val="23"/>
          <w:szCs w:val="23"/>
          <w:lang w:val="en-GB"/>
        </w:rPr>
        <w:t xml:space="preserve"> </w:t>
      </w:r>
      <w:r w:rsidRPr="00550CFE">
        <w:rPr>
          <w:rFonts w:cstheme="minorHAnsi"/>
          <w:sz w:val="23"/>
          <w:szCs w:val="23"/>
          <w:lang w:val="en-GB"/>
        </w:rPr>
        <w:t xml:space="preserve">comprising six topics </w:t>
      </w:r>
      <w:r w:rsidR="00FA3B55" w:rsidRPr="00550CFE">
        <w:rPr>
          <w:rFonts w:cstheme="minorHAnsi"/>
          <w:noProof/>
          <w:sz w:val="23"/>
          <w:szCs w:val="23"/>
          <w:lang w:val="en-GB"/>
        </w:rPr>
        <w:t>was designed</w:t>
      </w:r>
      <w:r w:rsidR="00FA3B55" w:rsidRPr="00550CFE">
        <w:rPr>
          <w:rFonts w:cstheme="minorHAnsi"/>
          <w:sz w:val="23"/>
          <w:szCs w:val="23"/>
          <w:lang w:val="en-GB"/>
        </w:rPr>
        <w:t>:</w:t>
      </w:r>
    </w:p>
    <w:p w:rsidR="00AF0000" w:rsidRPr="00550CFE" w:rsidRDefault="00AF0000" w:rsidP="000D043E">
      <w:pPr>
        <w:spacing w:after="0" w:line="360" w:lineRule="auto"/>
        <w:jc w:val="both"/>
        <w:rPr>
          <w:rFonts w:cstheme="minorHAnsi"/>
          <w:sz w:val="23"/>
          <w:szCs w:val="23"/>
          <w:lang w:val="en-GB"/>
        </w:rPr>
      </w:pPr>
    </w:p>
    <w:p w:rsidR="00B73785" w:rsidRPr="00550CFE" w:rsidRDefault="00B73785" w:rsidP="00100C86">
      <w:pPr>
        <w:spacing w:after="0" w:line="360" w:lineRule="auto"/>
        <w:ind w:left="708"/>
        <w:jc w:val="both"/>
        <w:rPr>
          <w:rFonts w:cstheme="minorHAnsi"/>
          <w:sz w:val="23"/>
          <w:szCs w:val="23"/>
          <w:lang w:val="en-GB"/>
        </w:rPr>
      </w:pPr>
      <w:r w:rsidRPr="00550CFE">
        <w:rPr>
          <w:rFonts w:cstheme="minorHAnsi"/>
          <w:sz w:val="23"/>
          <w:szCs w:val="23"/>
          <w:lang w:val="en-GB"/>
        </w:rPr>
        <w:t>1 Human health</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Illnesses</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Healthy Lifestyle</w:t>
      </w:r>
    </w:p>
    <w:p w:rsidR="00B73785" w:rsidRPr="00550CFE" w:rsidRDefault="00B73785" w:rsidP="00100C86">
      <w:pPr>
        <w:pStyle w:val="Odstavecseseznamem"/>
        <w:numPr>
          <w:ilvl w:val="0"/>
          <w:numId w:val="3"/>
        </w:numPr>
        <w:spacing w:after="0" w:line="360" w:lineRule="auto"/>
        <w:ind w:left="1068"/>
        <w:jc w:val="both"/>
        <w:rPr>
          <w:rFonts w:cstheme="minorHAnsi"/>
          <w:sz w:val="23"/>
          <w:szCs w:val="23"/>
          <w:lang w:val="en-GB"/>
        </w:rPr>
      </w:pPr>
      <w:r w:rsidRPr="00550CFE">
        <w:rPr>
          <w:rFonts w:cstheme="minorHAnsi"/>
          <w:sz w:val="23"/>
          <w:szCs w:val="23"/>
          <w:lang w:val="en-GB"/>
        </w:rPr>
        <w:t>Human body</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Body organs anatomy</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Typical features of medical French</w:t>
      </w:r>
    </w:p>
    <w:p w:rsidR="00B73785" w:rsidRPr="00550CFE" w:rsidRDefault="00B73785" w:rsidP="00100C86">
      <w:pPr>
        <w:pStyle w:val="Odstavecseseznamem"/>
        <w:numPr>
          <w:ilvl w:val="0"/>
          <w:numId w:val="3"/>
        </w:numPr>
        <w:spacing w:after="0" w:line="360" w:lineRule="auto"/>
        <w:ind w:left="1068"/>
        <w:jc w:val="both"/>
        <w:rPr>
          <w:rFonts w:cstheme="minorHAnsi"/>
          <w:sz w:val="23"/>
          <w:szCs w:val="23"/>
          <w:lang w:val="en-GB"/>
        </w:rPr>
      </w:pPr>
      <w:r w:rsidRPr="00550CFE">
        <w:rPr>
          <w:rFonts w:cstheme="minorHAnsi"/>
          <w:sz w:val="23"/>
          <w:szCs w:val="23"/>
          <w:lang w:val="en-GB"/>
        </w:rPr>
        <w:t>Doctors and patients</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At the doctor’s</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Health problems</w:t>
      </w:r>
    </w:p>
    <w:p w:rsidR="00B73785" w:rsidRPr="00550CFE" w:rsidRDefault="00B73785" w:rsidP="00100C86">
      <w:pPr>
        <w:pStyle w:val="Odstavecseseznamem"/>
        <w:numPr>
          <w:ilvl w:val="0"/>
          <w:numId w:val="3"/>
        </w:numPr>
        <w:spacing w:after="0" w:line="360" w:lineRule="auto"/>
        <w:ind w:left="1068"/>
        <w:jc w:val="both"/>
        <w:rPr>
          <w:rFonts w:cstheme="minorHAnsi"/>
          <w:sz w:val="23"/>
          <w:szCs w:val="23"/>
          <w:lang w:val="en-GB"/>
        </w:rPr>
      </w:pPr>
      <w:r w:rsidRPr="00550CFE">
        <w:rPr>
          <w:rFonts w:cstheme="minorHAnsi"/>
          <w:sz w:val="23"/>
          <w:szCs w:val="23"/>
          <w:lang w:val="en-GB"/>
        </w:rPr>
        <w:t>Medicaments, treatment</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Types of medicaments</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Consumption of medicaments</w:t>
      </w:r>
    </w:p>
    <w:p w:rsidR="00B73785" w:rsidRPr="00550CFE" w:rsidRDefault="00B73785" w:rsidP="00100C86">
      <w:pPr>
        <w:pStyle w:val="Odstavecseseznamem"/>
        <w:numPr>
          <w:ilvl w:val="0"/>
          <w:numId w:val="3"/>
        </w:numPr>
        <w:spacing w:after="0" w:line="360" w:lineRule="auto"/>
        <w:ind w:left="1068"/>
        <w:jc w:val="both"/>
        <w:rPr>
          <w:rFonts w:cstheme="minorHAnsi"/>
          <w:sz w:val="23"/>
          <w:szCs w:val="23"/>
          <w:lang w:val="en-GB"/>
        </w:rPr>
      </w:pPr>
      <w:r w:rsidRPr="00550CFE">
        <w:rPr>
          <w:rFonts w:cstheme="minorHAnsi"/>
          <w:sz w:val="23"/>
          <w:szCs w:val="23"/>
          <w:lang w:val="en-GB"/>
        </w:rPr>
        <w:t>Hospitals</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Structure of French hospitals</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Working at a hospital</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Operations (equipment, tools)</w:t>
      </w:r>
    </w:p>
    <w:p w:rsidR="00B73785" w:rsidRPr="00550CFE" w:rsidRDefault="00B73785" w:rsidP="00100C86">
      <w:pPr>
        <w:pStyle w:val="Odstavecseseznamem"/>
        <w:numPr>
          <w:ilvl w:val="0"/>
          <w:numId w:val="3"/>
        </w:numPr>
        <w:spacing w:after="0" w:line="360" w:lineRule="auto"/>
        <w:ind w:left="1068"/>
        <w:jc w:val="both"/>
        <w:rPr>
          <w:rFonts w:cstheme="minorHAnsi"/>
          <w:sz w:val="23"/>
          <w:szCs w:val="23"/>
          <w:lang w:val="en-GB"/>
        </w:rPr>
      </w:pPr>
      <w:r w:rsidRPr="00550CFE">
        <w:rPr>
          <w:rFonts w:cstheme="minorHAnsi"/>
          <w:sz w:val="23"/>
          <w:szCs w:val="23"/>
          <w:lang w:val="en-GB"/>
        </w:rPr>
        <w:t>Health system</w:t>
      </w:r>
    </w:p>
    <w:p w:rsidR="00B73785" w:rsidRPr="00550CFE" w:rsidRDefault="00B73785"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Comparing Czech and French health systems</w:t>
      </w:r>
    </w:p>
    <w:p w:rsidR="00B73785" w:rsidRPr="00550CFE" w:rsidRDefault="00843D3E" w:rsidP="00100C86">
      <w:pPr>
        <w:pStyle w:val="Odstavecseseznamem"/>
        <w:numPr>
          <w:ilvl w:val="1"/>
          <w:numId w:val="3"/>
        </w:numPr>
        <w:spacing w:after="0" w:line="360" w:lineRule="auto"/>
        <w:ind w:left="1776"/>
        <w:jc w:val="both"/>
        <w:rPr>
          <w:rFonts w:cstheme="minorHAnsi"/>
          <w:sz w:val="23"/>
          <w:szCs w:val="23"/>
          <w:lang w:val="en-GB"/>
        </w:rPr>
      </w:pPr>
      <w:r w:rsidRPr="00550CFE">
        <w:rPr>
          <w:rFonts w:cstheme="minorHAnsi"/>
          <w:sz w:val="23"/>
          <w:szCs w:val="23"/>
          <w:lang w:val="en-GB"/>
        </w:rPr>
        <w:t>Working abroad (Doctors without borders)</w:t>
      </w:r>
    </w:p>
    <w:p w:rsidR="00F41DEA" w:rsidRPr="00550CFE" w:rsidRDefault="00F41DEA" w:rsidP="00F41DEA">
      <w:pPr>
        <w:spacing w:after="0" w:line="360" w:lineRule="auto"/>
        <w:jc w:val="both"/>
        <w:rPr>
          <w:rFonts w:cstheme="minorHAnsi"/>
          <w:sz w:val="23"/>
          <w:szCs w:val="23"/>
          <w:lang w:val="en-GB"/>
        </w:rPr>
      </w:pPr>
    </w:p>
    <w:p w:rsidR="00ED2D7F" w:rsidRPr="00550CFE" w:rsidRDefault="00A23A6E" w:rsidP="00F41DEA">
      <w:pPr>
        <w:spacing w:after="0" w:line="360" w:lineRule="auto"/>
        <w:jc w:val="both"/>
        <w:rPr>
          <w:rFonts w:cstheme="minorHAnsi"/>
          <w:sz w:val="23"/>
          <w:szCs w:val="23"/>
          <w:lang w:val="en-GB"/>
        </w:rPr>
      </w:pPr>
      <w:r>
        <w:rPr>
          <w:rFonts w:cstheme="minorHAnsi"/>
          <w:sz w:val="23"/>
          <w:szCs w:val="23"/>
          <w:lang w:val="en-GB"/>
        </w:rPr>
        <w:t>However, t</w:t>
      </w:r>
      <w:r w:rsidR="00100C86" w:rsidRPr="00550CFE">
        <w:rPr>
          <w:rFonts w:cstheme="minorHAnsi"/>
          <w:sz w:val="23"/>
          <w:szCs w:val="23"/>
          <w:lang w:val="en-GB"/>
        </w:rPr>
        <w:t xml:space="preserve">hroughout the </w:t>
      </w:r>
      <w:r w:rsidR="00632FC3" w:rsidRPr="00550CFE">
        <w:rPr>
          <w:rFonts w:cstheme="minorHAnsi"/>
          <w:sz w:val="23"/>
          <w:szCs w:val="23"/>
          <w:lang w:val="en-GB"/>
        </w:rPr>
        <w:t>eight-month</w:t>
      </w:r>
      <w:r w:rsidR="00100C86" w:rsidRPr="00550CFE">
        <w:rPr>
          <w:rFonts w:cstheme="minorHAnsi"/>
          <w:sz w:val="23"/>
          <w:szCs w:val="23"/>
          <w:lang w:val="en-GB"/>
        </w:rPr>
        <w:t xml:space="preserve"> preparatory works on the project</w:t>
      </w:r>
      <w:r w:rsidR="00632FC3" w:rsidRPr="00550CFE">
        <w:rPr>
          <w:rFonts w:cstheme="minorHAnsi"/>
          <w:sz w:val="23"/>
          <w:szCs w:val="23"/>
          <w:lang w:val="en-GB"/>
        </w:rPr>
        <w:t xml:space="preserve"> </w:t>
      </w:r>
      <w:r w:rsidR="00AF0000">
        <w:rPr>
          <w:rFonts w:cstheme="minorHAnsi"/>
          <w:sz w:val="23"/>
          <w:szCs w:val="23"/>
          <w:lang w:val="en-GB"/>
        </w:rPr>
        <w:t>(</w:t>
      </w:r>
      <w:r w:rsidR="00632FC3" w:rsidRPr="00550CFE">
        <w:rPr>
          <w:rFonts w:cstheme="minorHAnsi"/>
          <w:sz w:val="23"/>
          <w:szCs w:val="23"/>
          <w:lang w:val="en-GB"/>
        </w:rPr>
        <w:t>January</w:t>
      </w:r>
      <w:r w:rsidR="00AF0000">
        <w:rPr>
          <w:rFonts w:cstheme="minorHAnsi"/>
          <w:sz w:val="23"/>
          <w:szCs w:val="23"/>
          <w:lang w:val="en-GB"/>
        </w:rPr>
        <w:t>-</w:t>
      </w:r>
      <w:r w:rsidR="00632FC3" w:rsidRPr="00550CFE">
        <w:rPr>
          <w:rFonts w:cstheme="minorHAnsi"/>
          <w:sz w:val="23"/>
          <w:szCs w:val="23"/>
          <w:lang w:val="en-GB"/>
        </w:rPr>
        <w:t>August 2016</w:t>
      </w:r>
      <w:r w:rsidR="00AF0000">
        <w:rPr>
          <w:rFonts w:cstheme="minorHAnsi"/>
          <w:sz w:val="23"/>
          <w:szCs w:val="23"/>
          <w:lang w:val="en-GB"/>
        </w:rPr>
        <w:t>)</w:t>
      </w:r>
      <w:r w:rsidR="00632FC3" w:rsidRPr="00550CFE">
        <w:rPr>
          <w:rFonts w:cstheme="minorHAnsi"/>
          <w:sz w:val="23"/>
          <w:szCs w:val="23"/>
          <w:lang w:val="en-GB"/>
        </w:rPr>
        <w:t>,</w:t>
      </w:r>
      <w:r w:rsidR="00100C86" w:rsidRPr="00550CFE">
        <w:rPr>
          <w:rFonts w:cstheme="minorHAnsi"/>
          <w:sz w:val="23"/>
          <w:szCs w:val="23"/>
          <w:lang w:val="en-GB"/>
        </w:rPr>
        <w:t xml:space="preserve"> this</w:t>
      </w:r>
      <w:r w:rsidR="00707B5A">
        <w:rPr>
          <w:rFonts w:cstheme="minorHAnsi"/>
          <w:sz w:val="23"/>
          <w:szCs w:val="23"/>
          <w:lang w:val="en-GB"/>
        </w:rPr>
        <w:t xml:space="preserve"> original</w:t>
      </w:r>
      <w:r w:rsidR="00C87844" w:rsidRPr="00550CFE">
        <w:rPr>
          <w:rFonts w:cstheme="minorHAnsi"/>
          <w:sz w:val="23"/>
          <w:szCs w:val="23"/>
          <w:lang w:val="en-GB"/>
        </w:rPr>
        <w:t xml:space="preserve"> </w:t>
      </w:r>
      <w:r w:rsidR="00707B5A">
        <w:rPr>
          <w:rFonts w:cstheme="minorHAnsi"/>
          <w:sz w:val="23"/>
          <w:szCs w:val="23"/>
          <w:lang w:val="en-GB"/>
        </w:rPr>
        <w:t>s</w:t>
      </w:r>
      <w:r w:rsidR="00C87844" w:rsidRPr="00550CFE">
        <w:rPr>
          <w:rFonts w:cstheme="minorHAnsi"/>
          <w:sz w:val="23"/>
          <w:szCs w:val="23"/>
          <w:lang w:val="en-GB"/>
        </w:rPr>
        <w:t>yllabus underwent</w:t>
      </w:r>
      <w:r w:rsidR="00100C86" w:rsidRPr="00550CFE">
        <w:rPr>
          <w:rFonts w:cstheme="minorHAnsi"/>
          <w:sz w:val="23"/>
          <w:szCs w:val="23"/>
          <w:lang w:val="en-GB"/>
        </w:rPr>
        <w:t xml:space="preserve"> substantial modifications. The original topic-based approach shifted </w:t>
      </w:r>
      <w:r w:rsidR="00100C86" w:rsidRPr="00550CFE">
        <w:rPr>
          <w:rFonts w:cstheme="minorHAnsi"/>
          <w:noProof/>
          <w:sz w:val="23"/>
          <w:szCs w:val="23"/>
          <w:lang w:val="en-GB"/>
        </w:rPr>
        <w:t>to</w:t>
      </w:r>
      <w:r w:rsidR="00100C86" w:rsidRPr="00550CFE">
        <w:rPr>
          <w:rFonts w:cstheme="minorHAnsi"/>
          <w:sz w:val="23"/>
          <w:szCs w:val="23"/>
          <w:lang w:val="en-GB"/>
        </w:rPr>
        <w:t xml:space="preserve"> a target-situation based approach.</w:t>
      </w:r>
      <w:r w:rsidR="00570A54" w:rsidRPr="00550CFE">
        <w:rPr>
          <w:rFonts w:cstheme="minorHAnsi"/>
          <w:sz w:val="23"/>
          <w:szCs w:val="23"/>
          <w:lang w:val="en-GB"/>
        </w:rPr>
        <w:t xml:space="preserve"> </w:t>
      </w:r>
      <w:r w:rsidR="00C87844" w:rsidRPr="00550CFE">
        <w:rPr>
          <w:rFonts w:cstheme="minorHAnsi"/>
          <w:sz w:val="23"/>
          <w:szCs w:val="23"/>
          <w:lang w:val="en-GB"/>
        </w:rPr>
        <w:t>T</w:t>
      </w:r>
      <w:r w:rsidR="00570A54" w:rsidRPr="00550CFE">
        <w:rPr>
          <w:rFonts w:cstheme="minorHAnsi"/>
          <w:sz w:val="23"/>
          <w:szCs w:val="23"/>
          <w:lang w:val="en-GB"/>
        </w:rPr>
        <w:t>he</w:t>
      </w:r>
      <w:r w:rsidR="00C87844" w:rsidRPr="00550CFE">
        <w:rPr>
          <w:rFonts w:cstheme="minorHAnsi"/>
          <w:sz w:val="23"/>
          <w:szCs w:val="23"/>
          <w:lang w:val="en-GB"/>
        </w:rPr>
        <w:t xml:space="preserve"> selection of the</w:t>
      </w:r>
      <w:r w:rsidR="00570A54" w:rsidRPr="00550CFE">
        <w:rPr>
          <w:rFonts w:cstheme="minorHAnsi"/>
          <w:sz w:val="23"/>
          <w:szCs w:val="23"/>
          <w:lang w:val="en-GB"/>
        </w:rPr>
        <w:t xml:space="preserve"> situations was based</w:t>
      </w:r>
      <w:r w:rsidR="00100C86" w:rsidRPr="00550CFE">
        <w:rPr>
          <w:rFonts w:cstheme="minorHAnsi"/>
          <w:sz w:val="23"/>
          <w:szCs w:val="23"/>
          <w:lang w:val="en-GB"/>
        </w:rPr>
        <w:t xml:space="preserve"> </w:t>
      </w:r>
      <w:r w:rsidR="00570A54" w:rsidRPr="00550CFE">
        <w:rPr>
          <w:rFonts w:cstheme="minorHAnsi"/>
          <w:sz w:val="23"/>
          <w:szCs w:val="23"/>
          <w:lang w:val="en-GB"/>
        </w:rPr>
        <w:t xml:space="preserve">partly on teacher’s experience and intuitions, partly on research publications and existing coursebooks. The basic idea was that students in </w:t>
      </w:r>
      <w:r w:rsidR="00021B8F" w:rsidRPr="00550CFE">
        <w:rPr>
          <w:rFonts w:cstheme="minorHAnsi"/>
          <w:sz w:val="23"/>
          <w:szCs w:val="23"/>
          <w:lang w:val="en-GB"/>
        </w:rPr>
        <w:t xml:space="preserve">a </w:t>
      </w:r>
      <w:r w:rsidR="00570A54" w:rsidRPr="00550CFE">
        <w:rPr>
          <w:rFonts w:cstheme="minorHAnsi"/>
          <w:sz w:val="23"/>
          <w:szCs w:val="23"/>
          <w:lang w:val="en-GB"/>
        </w:rPr>
        <w:t xml:space="preserve">target-language-removed context willing to sign up for the course of medical French </w:t>
      </w:r>
      <w:r w:rsidR="00570A54" w:rsidRPr="00550CFE">
        <w:rPr>
          <w:rFonts w:cstheme="minorHAnsi"/>
          <w:noProof/>
          <w:sz w:val="23"/>
          <w:szCs w:val="23"/>
          <w:lang w:val="en-GB"/>
        </w:rPr>
        <w:t>w</w:t>
      </w:r>
      <w:r w:rsidR="00021B8F" w:rsidRPr="00550CFE">
        <w:rPr>
          <w:rFonts w:cstheme="minorHAnsi"/>
          <w:noProof/>
          <w:sz w:val="23"/>
          <w:szCs w:val="23"/>
          <w:lang w:val="en-GB"/>
        </w:rPr>
        <w:t>ould</w:t>
      </w:r>
      <w:r w:rsidR="00570A54" w:rsidRPr="00550CFE">
        <w:rPr>
          <w:rFonts w:cstheme="minorHAnsi"/>
          <w:sz w:val="23"/>
          <w:szCs w:val="23"/>
          <w:lang w:val="en-GB"/>
        </w:rPr>
        <w:t xml:space="preserve"> do so for two basic reasons: </w:t>
      </w:r>
      <w:r w:rsidR="00632FC3" w:rsidRPr="00550CFE">
        <w:rPr>
          <w:rFonts w:cstheme="minorHAnsi"/>
          <w:sz w:val="23"/>
          <w:szCs w:val="23"/>
          <w:lang w:val="en-GB"/>
        </w:rPr>
        <w:t xml:space="preserve">to </w:t>
      </w:r>
      <w:r w:rsidR="00570A54" w:rsidRPr="00550CFE">
        <w:rPr>
          <w:rFonts w:cstheme="minorHAnsi"/>
          <w:sz w:val="23"/>
          <w:szCs w:val="23"/>
          <w:lang w:val="en-GB"/>
        </w:rPr>
        <w:t>improve their ex</w:t>
      </w:r>
      <w:r w:rsidR="00021B8F" w:rsidRPr="00550CFE">
        <w:rPr>
          <w:rFonts w:cstheme="minorHAnsi"/>
          <w:sz w:val="23"/>
          <w:szCs w:val="23"/>
          <w:lang w:val="en-GB"/>
        </w:rPr>
        <w:t>isting general French knowledge and/or</w:t>
      </w:r>
      <w:r w:rsidR="00570A54" w:rsidRPr="00550CFE">
        <w:rPr>
          <w:rFonts w:cstheme="minorHAnsi"/>
          <w:sz w:val="23"/>
          <w:szCs w:val="23"/>
          <w:lang w:val="en-GB"/>
        </w:rPr>
        <w:t xml:space="preserve"> </w:t>
      </w:r>
      <w:r w:rsidR="00632FC3" w:rsidRPr="00550CFE">
        <w:rPr>
          <w:rFonts w:cstheme="minorHAnsi"/>
          <w:sz w:val="23"/>
          <w:szCs w:val="23"/>
          <w:lang w:val="en-GB"/>
        </w:rPr>
        <w:t xml:space="preserve">to </w:t>
      </w:r>
      <w:r w:rsidR="00570A54" w:rsidRPr="00550CFE">
        <w:rPr>
          <w:rFonts w:cstheme="minorHAnsi"/>
          <w:sz w:val="23"/>
          <w:szCs w:val="23"/>
          <w:lang w:val="en-GB"/>
        </w:rPr>
        <w:t>get ready for future immersion in French-speaking medical contexts, either as students on Erasmus or professionals on internships.</w:t>
      </w:r>
      <w:r w:rsidR="00CD0A95" w:rsidRPr="00550CFE">
        <w:rPr>
          <w:rFonts w:cstheme="minorHAnsi"/>
          <w:sz w:val="23"/>
          <w:szCs w:val="23"/>
          <w:lang w:val="en-GB"/>
        </w:rPr>
        <w:t xml:space="preserve"> The major task was to </w:t>
      </w:r>
      <w:r w:rsidR="00CD0A95" w:rsidRPr="00550CFE">
        <w:rPr>
          <w:rFonts w:cstheme="minorHAnsi"/>
          <w:noProof/>
          <w:sz w:val="23"/>
          <w:szCs w:val="23"/>
          <w:lang w:val="en-GB"/>
        </w:rPr>
        <w:lastRenderedPageBreak/>
        <w:t>operationali</w:t>
      </w:r>
      <w:r w:rsidR="00021B8F" w:rsidRPr="00550CFE">
        <w:rPr>
          <w:rFonts w:cstheme="minorHAnsi"/>
          <w:noProof/>
          <w:sz w:val="23"/>
          <w:szCs w:val="23"/>
          <w:lang w:val="en-GB"/>
        </w:rPr>
        <w:t>s</w:t>
      </w:r>
      <w:r w:rsidR="00CD0A95" w:rsidRPr="00550CFE">
        <w:rPr>
          <w:rFonts w:cstheme="minorHAnsi"/>
          <w:noProof/>
          <w:sz w:val="23"/>
          <w:szCs w:val="23"/>
          <w:lang w:val="en-GB"/>
        </w:rPr>
        <w:t>e</w:t>
      </w:r>
      <w:r w:rsidR="00CD0A95" w:rsidRPr="00550CFE">
        <w:rPr>
          <w:rFonts w:cstheme="minorHAnsi"/>
          <w:sz w:val="23"/>
          <w:szCs w:val="23"/>
          <w:lang w:val="en-GB"/>
        </w:rPr>
        <w:t xml:space="preserve"> these two broad needs into learnable course content. The first</w:t>
      </w:r>
      <w:r w:rsidR="007C5250" w:rsidRPr="00550CFE">
        <w:rPr>
          <w:rFonts w:cstheme="minorHAnsi"/>
          <w:sz w:val="23"/>
          <w:szCs w:val="23"/>
          <w:lang w:val="en-GB"/>
        </w:rPr>
        <w:t xml:space="preserve"> reason concerned L2 itself, in its form-meaning relationships: declarative knowledge of French (topics, vocabulary, grammar) was to be one component of the course. </w:t>
      </w:r>
      <w:r w:rsidR="00A3550F" w:rsidRPr="00550CFE">
        <w:rPr>
          <w:rFonts w:cstheme="minorHAnsi"/>
          <w:noProof/>
          <w:sz w:val="23"/>
          <w:szCs w:val="23"/>
          <w:lang w:val="en-GB"/>
        </w:rPr>
        <w:t>The language</w:t>
      </w:r>
      <w:r w:rsidR="007C5250" w:rsidRPr="00550CFE">
        <w:rPr>
          <w:rFonts w:cstheme="minorHAnsi"/>
          <w:sz w:val="23"/>
          <w:szCs w:val="23"/>
          <w:lang w:val="en-GB"/>
        </w:rPr>
        <w:t xml:space="preserve"> </w:t>
      </w:r>
      <w:r w:rsidR="00A3550F" w:rsidRPr="00550CFE">
        <w:rPr>
          <w:rFonts w:cstheme="minorHAnsi"/>
          <w:sz w:val="23"/>
          <w:szCs w:val="23"/>
          <w:lang w:val="en-GB"/>
        </w:rPr>
        <w:t xml:space="preserve">part </w:t>
      </w:r>
      <w:r w:rsidR="007C5250" w:rsidRPr="00550CFE">
        <w:rPr>
          <w:rFonts w:cstheme="minorHAnsi"/>
          <w:sz w:val="23"/>
          <w:szCs w:val="23"/>
          <w:lang w:val="en-GB"/>
        </w:rPr>
        <w:t xml:space="preserve">would correspond to the form-focused and meaning-input components of the course, as defined by Nation (2013). The other broad reason </w:t>
      </w:r>
      <w:r w:rsidR="00A3550F" w:rsidRPr="00550CFE">
        <w:rPr>
          <w:rFonts w:cstheme="minorHAnsi"/>
          <w:noProof/>
          <w:sz w:val="23"/>
          <w:szCs w:val="23"/>
          <w:lang w:val="en-GB"/>
        </w:rPr>
        <w:t>hypothesis</w:t>
      </w:r>
      <w:r w:rsidR="007C5250" w:rsidRPr="00550CFE">
        <w:rPr>
          <w:rFonts w:cstheme="minorHAnsi"/>
          <w:noProof/>
          <w:sz w:val="23"/>
          <w:szCs w:val="23"/>
          <w:lang w:val="en-GB"/>
        </w:rPr>
        <w:t>ed</w:t>
      </w:r>
      <w:r w:rsidR="007C5250" w:rsidRPr="00550CFE">
        <w:rPr>
          <w:rFonts w:cstheme="minorHAnsi"/>
          <w:sz w:val="23"/>
          <w:szCs w:val="23"/>
          <w:lang w:val="en-GB"/>
        </w:rPr>
        <w:t xml:space="preserve"> was pragmatic, linked to target situations, forming the procedural component of the course, where </w:t>
      </w:r>
      <w:r w:rsidR="000174E1" w:rsidRPr="00550CFE">
        <w:rPr>
          <w:rFonts w:cstheme="minorHAnsi"/>
          <w:sz w:val="23"/>
          <w:szCs w:val="23"/>
          <w:lang w:val="en-GB"/>
        </w:rPr>
        <w:t xml:space="preserve">the emphasis is </w:t>
      </w:r>
      <w:r w:rsidR="007C5250" w:rsidRPr="00550CFE">
        <w:rPr>
          <w:rFonts w:cstheme="minorHAnsi"/>
          <w:sz w:val="23"/>
          <w:szCs w:val="23"/>
          <w:lang w:val="en-GB"/>
        </w:rPr>
        <w:t xml:space="preserve">on specific tasks. This aspect of the course would </w:t>
      </w:r>
      <w:r w:rsidR="000174E1" w:rsidRPr="00550CFE">
        <w:rPr>
          <w:rFonts w:cstheme="minorHAnsi"/>
          <w:sz w:val="23"/>
          <w:szCs w:val="23"/>
          <w:lang w:val="en-GB"/>
        </w:rPr>
        <w:t xml:space="preserve">then </w:t>
      </w:r>
      <w:r w:rsidR="007C5250" w:rsidRPr="00550CFE">
        <w:rPr>
          <w:rFonts w:cstheme="minorHAnsi"/>
          <w:sz w:val="23"/>
          <w:szCs w:val="23"/>
          <w:lang w:val="en-GB"/>
        </w:rPr>
        <w:t xml:space="preserve">correspond to Nation’s meaning-focused output and fluency development strands of </w:t>
      </w:r>
      <w:r w:rsidR="00F46349">
        <w:rPr>
          <w:rFonts w:cstheme="minorHAnsi"/>
          <w:sz w:val="23"/>
          <w:szCs w:val="23"/>
          <w:lang w:val="en-GB"/>
        </w:rPr>
        <w:t>a</w:t>
      </w:r>
      <w:r w:rsidR="007C5250" w:rsidRPr="00550CFE">
        <w:rPr>
          <w:rFonts w:cstheme="minorHAnsi"/>
          <w:sz w:val="23"/>
          <w:szCs w:val="23"/>
          <w:lang w:val="en-GB"/>
        </w:rPr>
        <w:t xml:space="preserve"> L2 course. </w:t>
      </w:r>
      <w:r w:rsidR="00DD1701" w:rsidRPr="00550CFE">
        <w:rPr>
          <w:rFonts w:cstheme="minorHAnsi"/>
          <w:sz w:val="23"/>
          <w:szCs w:val="23"/>
          <w:lang w:val="en-GB"/>
        </w:rPr>
        <w:t>Th</w:t>
      </w:r>
      <w:r w:rsidR="00100C86" w:rsidRPr="00550CFE">
        <w:rPr>
          <w:rFonts w:cstheme="minorHAnsi"/>
          <w:sz w:val="23"/>
          <w:szCs w:val="23"/>
          <w:lang w:val="en-GB"/>
        </w:rPr>
        <w:t>us, being able to find a way at a hospital, to find the correct department</w:t>
      </w:r>
      <w:r w:rsidR="00441450" w:rsidRPr="00550CFE">
        <w:rPr>
          <w:rFonts w:cstheme="minorHAnsi"/>
          <w:sz w:val="23"/>
          <w:szCs w:val="23"/>
          <w:lang w:val="en-GB"/>
        </w:rPr>
        <w:t xml:space="preserve"> or ward</w:t>
      </w:r>
      <w:r w:rsidR="00100C86" w:rsidRPr="00550CFE">
        <w:rPr>
          <w:rFonts w:cstheme="minorHAnsi"/>
          <w:sz w:val="23"/>
          <w:szCs w:val="23"/>
          <w:lang w:val="en-GB"/>
        </w:rPr>
        <w:t xml:space="preserve">, to conduct </w:t>
      </w:r>
      <w:r w:rsidR="00441450" w:rsidRPr="00550CFE">
        <w:rPr>
          <w:rFonts w:cstheme="minorHAnsi"/>
          <w:sz w:val="23"/>
          <w:szCs w:val="23"/>
          <w:lang w:val="en-GB"/>
        </w:rPr>
        <w:t>an</w:t>
      </w:r>
      <w:r w:rsidR="00100C86" w:rsidRPr="00550CFE">
        <w:rPr>
          <w:rFonts w:cstheme="minorHAnsi"/>
          <w:sz w:val="23"/>
          <w:szCs w:val="23"/>
          <w:lang w:val="en-GB"/>
        </w:rPr>
        <w:t xml:space="preserve"> internship interview with their French-speaking colleagues, to interrogate and to examine a French-speaking patient </w:t>
      </w:r>
      <w:r w:rsidR="00100C86" w:rsidRPr="00550CFE">
        <w:rPr>
          <w:rFonts w:cstheme="minorHAnsi"/>
          <w:noProof/>
          <w:sz w:val="23"/>
          <w:szCs w:val="23"/>
          <w:lang w:val="en-GB"/>
        </w:rPr>
        <w:t>were</w:t>
      </w:r>
      <w:r w:rsidR="00100C86" w:rsidRPr="00550CFE">
        <w:rPr>
          <w:rFonts w:cstheme="minorHAnsi"/>
          <w:sz w:val="23"/>
          <w:szCs w:val="23"/>
          <w:lang w:val="en-GB"/>
        </w:rPr>
        <w:t xml:space="preserve"> deemed logical situation</w:t>
      </w:r>
      <w:r w:rsidR="00441450" w:rsidRPr="00550CFE">
        <w:rPr>
          <w:rFonts w:cstheme="minorHAnsi"/>
          <w:sz w:val="23"/>
          <w:szCs w:val="23"/>
          <w:lang w:val="en-GB"/>
        </w:rPr>
        <w:t>s</w:t>
      </w:r>
      <w:r w:rsidR="00100C86" w:rsidRPr="00550CFE">
        <w:rPr>
          <w:rFonts w:cstheme="minorHAnsi"/>
          <w:sz w:val="23"/>
          <w:szCs w:val="23"/>
          <w:lang w:val="en-GB"/>
        </w:rPr>
        <w:t xml:space="preserve"> </w:t>
      </w:r>
      <w:r w:rsidR="00C87844" w:rsidRPr="00550CFE">
        <w:rPr>
          <w:rFonts w:cstheme="minorHAnsi"/>
          <w:sz w:val="23"/>
          <w:szCs w:val="23"/>
          <w:lang w:val="en-GB"/>
        </w:rPr>
        <w:t>to</w:t>
      </w:r>
      <w:r w:rsidR="00100C86" w:rsidRPr="00550CFE">
        <w:rPr>
          <w:rFonts w:cstheme="minorHAnsi"/>
          <w:sz w:val="23"/>
          <w:szCs w:val="23"/>
          <w:lang w:val="en-GB"/>
        </w:rPr>
        <w:t xml:space="preserve"> </w:t>
      </w:r>
      <w:r w:rsidR="00100C86" w:rsidRPr="00550CFE">
        <w:rPr>
          <w:rFonts w:cstheme="minorHAnsi"/>
          <w:noProof/>
          <w:sz w:val="23"/>
          <w:szCs w:val="23"/>
          <w:lang w:val="en-GB"/>
        </w:rPr>
        <w:t>be included</w:t>
      </w:r>
      <w:r w:rsidR="00100C86" w:rsidRPr="00550CFE">
        <w:rPr>
          <w:rFonts w:cstheme="minorHAnsi"/>
          <w:sz w:val="23"/>
          <w:szCs w:val="23"/>
          <w:lang w:val="en-GB"/>
        </w:rPr>
        <w:t xml:space="preserve"> in the final syllabus</w:t>
      </w:r>
      <w:r w:rsidR="009443F6" w:rsidRPr="00550CFE">
        <w:rPr>
          <w:rFonts w:cstheme="minorHAnsi"/>
          <w:sz w:val="23"/>
          <w:szCs w:val="23"/>
          <w:lang w:val="en-GB"/>
        </w:rPr>
        <w:t xml:space="preserve">. </w:t>
      </w:r>
      <w:r w:rsidR="00C87844" w:rsidRPr="00550CFE">
        <w:rPr>
          <w:rFonts w:cstheme="minorHAnsi"/>
          <w:sz w:val="23"/>
          <w:szCs w:val="23"/>
          <w:lang w:val="en-GB"/>
        </w:rPr>
        <w:t>O</w:t>
      </w:r>
      <w:r w:rsidR="00441450" w:rsidRPr="00550CFE">
        <w:rPr>
          <w:rFonts w:cstheme="minorHAnsi"/>
          <w:sz w:val="23"/>
          <w:szCs w:val="23"/>
          <w:lang w:val="en-GB"/>
        </w:rPr>
        <w:t xml:space="preserve">ther skills, such as </w:t>
      </w:r>
      <w:r w:rsidR="009443F6" w:rsidRPr="00550CFE">
        <w:rPr>
          <w:rFonts w:cstheme="minorHAnsi"/>
          <w:sz w:val="23"/>
          <w:szCs w:val="23"/>
          <w:lang w:val="en-GB"/>
        </w:rPr>
        <w:t>introduc</w:t>
      </w:r>
      <w:r w:rsidR="00441450" w:rsidRPr="00550CFE">
        <w:rPr>
          <w:rFonts w:cstheme="minorHAnsi"/>
          <w:sz w:val="23"/>
          <w:szCs w:val="23"/>
          <w:lang w:val="en-GB"/>
        </w:rPr>
        <w:t>ing</w:t>
      </w:r>
      <w:r w:rsidR="00A3550F" w:rsidRPr="00550CFE">
        <w:rPr>
          <w:rFonts w:cstheme="minorHAnsi"/>
          <w:sz w:val="23"/>
          <w:szCs w:val="23"/>
          <w:lang w:val="en-GB"/>
        </w:rPr>
        <w:t xml:space="preserve"> ones</w:t>
      </w:r>
      <w:r w:rsidR="009443F6" w:rsidRPr="00550CFE">
        <w:rPr>
          <w:rFonts w:cstheme="minorHAnsi"/>
          <w:sz w:val="23"/>
          <w:szCs w:val="23"/>
          <w:lang w:val="en-GB"/>
        </w:rPr>
        <w:t>el</w:t>
      </w:r>
      <w:r w:rsidR="00A3550F" w:rsidRPr="00550CFE">
        <w:rPr>
          <w:rFonts w:cstheme="minorHAnsi"/>
          <w:sz w:val="23"/>
          <w:szCs w:val="23"/>
          <w:lang w:val="en-GB"/>
        </w:rPr>
        <w:t>f</w:t>
      </w:r>
      <w:r w:rsidR="009443F6" w:rsidRPr="00550CFE">
        <w:rPr>
          <w:rFonts w:cstheme="minorHAnsi"/>
          <w:sz w:val="23"/>
          <w:szCs w:val="23"/>
          <w:lang w:val="en-GB"/>
        </w:rPr>
        <w:t>, describ</w:t>
      </w:r>
      <w:r w:rsidR="00441450" w:rsidRPr="00550CFE">
        <w:rPr>
          <w:rFonts w:cstheme="minorHAnsi"/>
          <w:sz w:val="23"/>
          <w:szCs w:val="23"/>
          <w:lang w:val="en-GB"/>
        </w:rPr>
        <w:t>ing</w:t>
      </w:r>
      <w:r w:rsidR="009443F6" w:rsidRPr="00550CFE">
        <w:rPr>
          <w:rFonts w:cstheme="minorHAnsi"/>
          <w:sz w:val="23"/>
          <w:szCs w:val="23"/>
          <w:lang w:val="en-GB"/>
        </w:rPr>
        <w:t xml:space="preserve"> and justif</w:t>
      </w:r>
      <w:r w:rsidR="00441450" w:rsidRPr="00550CFE">
        <w:rPr>
          <w:rFonts w:cstheme="minorHAnsi"/>
          <w:sz w:val="23"/>
          <w:szCs w:val="23"/>
          <w:lang w:val="en-GB"/>
        </w:rPr>
        <w:t>ying</w:t>
      </w:r>
      <w:r w:rsidR="009443F6" w:rsidRPr="00550CFE">
        <w:rPr>
          <w:rFonts w:cstheme="minorHAnsi"/>
          <w:sz w:val="23"/>
          <w:szCs w:val="23"/>
          <w:lang w:val="en-GB"/>
        </w:rPr>
        <w:t xml:space="preserve"> </w:t>
      </w:r>
      <w:r w:rsidR="00A3550F" w:rsidRPr="00550CFE">
        <w:rPr>
          <w:rFonts w:cstheme="minorHAnsi"/>
          <w:sz w:val="23"/>
          <w:szCs w:val="23"/>
          <w:lang w:val="en-GB"/>
        </w:rPr>
        <w:t>one’s</w:t>
      </w:r>
      <w:r w:rsidR="009443F6" w:rsidRPr="00550CFE">
        <w:rPr>
          <w:rFonts w:cstheme="minorHAnsi"/>
          <w:sz w:val="23"/>
          <w:szCs w:val="23"/>
          <w:lang w:val="en-GB"/>
        </w:rPr>
        <w:t xml:space="preserve"> studies, professional interests and future goals</w:t>
      </w:r>
      <w:r w:rsidR="00441450" w:rsidRPr="00550CFE">
        <w:rPr>
          <w:rFonts w:cstheme="minorHAnsi"/>
          <w:sz w:val="23"/>
          <w:szCs w:val="23"/>
          <w:lang w:val="en-GB"/>
        </w:rPr>
        <w:t>, were</w:t>
      </w:r>
      <w:r w:rsidR="00C87844" w:rsidRPr="00550CFE">
        <w:rPr>
          <w:rFonts w:cstheme="minorHAnsi"/>
          <w:sz w:val="23"/>
          <w:szCs w:val="23"/>
          <w:lang w:val="en-GB"/>
        </w:rPr>
        <w:t xml:space="preserve"> further</w:t>
      </w:r>
      <w:r w:rsidR="00441450" w:rsidRPr="00550CFE">
        <w:rPr>
          <w:rFonts w:cstheme="minorHAnsi"/>
          <w:sz w:val="23"/>
          <w:szCs w:val="23"/>
          <w:lang w:val="en-GB"/>
        </w:rPr>
        <w:t xml:space="preserve"> included.</w:t>
      </w:r>
    </w:p>
    <w:p w:rsidR="000D043E" w:rsidRDefault="000D043E" w:rsidP="000D043E">
      <w:pPr>
        <w:spacing w:after="0" w:line="360" w:lineRule="auto"/>
        <w:jc w:val="both"/>
        <w:rPr>
          <w:rFonts w:cstheme="minorHAnsi"/>
          <w:sz w:val="23"/>
          <w:szCs w:val="23"/>
          <w:lang w:val="en-GB"/>
        </w:rPr>
      </w:pPr>
    </w:p>
    <w:p w:rsidR="00C87844" w:rsidRPr="00550CFE" w:rsidRDefault="00004287" w:rsidP="000D043E">
      <w:pPr>
        <w:spacing w:after="0" w:line="360" w:lineRule="auto"/>
        <w:jc w:val="both"/>
        <w:rPr>
          <w:rFonts w:cstheme="minorHAnsi"/>
          <w:sz w:val="23"/>
          <w:szCs w:val="23"/>
          <w:lang w:val="en-GB"/>
        </w:rPr>
      </w:pPr>
      <w:r w:rsidRPr="00550CFE">
        <w:rPr>
          <w:rFonts w:cstheme="minorHAnsi"/>
          <w:sz w:val="23"/>
          <w:szCs w:val="23"/>
          <w:lang w:val="en-GB"/>
        </w:rPr>
        <w:t>At this point, f</w:t>
      </w:r>
      <w:r w:rsidR="00441450" w:rsidRPr="00550CFE">
        <w:rPr>
          <w:rFonts w:cstheme="minorHAnsi"/>
          <w:sz w:val="23"/>
          <w:szCs w:val="23"/>
          <w:lang w:val="en-GB"/>
        </w:rPr>
        <w:t xml:space="preserve">oreign publications targeted at </w:t>
      </w:r>
      <w:r w:rsidR="00441450" w:rsidRPr="00550CFE">
        <w:rPr>
          <w:rFonts w:cstheme="minorHAnsi"/>
          <w:noProof/>
          <w:sz w:val="23"/>
          <w:szCs w:val="23"/>
          <w:lang w:val="en-GB"/>
        </w:rPr>
        <w:t>non-native</w:t>
      </w:r>
      <w:r w:rsidR="00441450" w:rsidRPr="00550CFE">
        <w:rPr>
          <w:rFonts w:cstheme="minorHAnsi"/>
          <w:sz w:val="23"/>
          <w:szCs w:val="23"/>
          <w:lang w:val="en-GB"/>
        </w:rPr>
        <w:t xml:space="preserve"> learners of French were immensely helpful. </w:t>
      </w:r>
      <w:r w:rsidR="00F46349">
        <w:rPr>
          <w:rFonts w:cstheme="minorHAnsi"/>
          <w:sz w:val="23"/>
          <w:szCs w:val="23"/>
          <w:lang w:val="en-GB"/>
        </w:rPr>
        <w:t>T</w:t>
      </w:r>
      <w:r w:rsidR="00441450" w:rsidRPr="00550CFE">
        <w:rPr>
          <w:rFonts w:cstheme="minorHAnsi"/>
          <w:sz w:val="23"/>
          <w:szCs w:val="23"/>
          <w:lang w:val="en-GB"/>
        </w:rPr>
        <w:t>wo textbooks were consulted in some depth</w:t>
      </w:r>
      <w:r w:rsidR="00E86820" w:rsidRPr="00550CFE">
        <w:rPr>
          <w:rFonts w:cstheme="minorHAnsi"/>
          <w:sz w:val="23"/>
          <w:szCs w:val="23"/>
          <w:lang w:val="en-GB"/>
        </w:rPr>
        <w:t>, proving to be of important benefit for the final syllabus structure</w:t>
      </w:r>
      <w:r w:rsidR="00441450" w:rsidRPr="00550CFE">
        <w:rPr>
          <w:rFonts w:cstheme="minorHAnsi"/>
          <w:sz w:val="23"/>
          <w:szCs w:val="23"/>
          <w:lang w:val="en-GB"/>
        </w:rPr>
        <w:t xml:space="preserve">: Thomas </w:t>
      </w:r>
      <w:proofErr w:type="spellStart"/>
      <w:r w:rsidR="00441450" w:rsidRPr="00550CFE">
        <w:rPr>
          <w:rFonts w:cstheme="minorHAnsi"/>
          <w:sz w:val="23"/>
          <w:szCs w:val="23"/>
          <w:lang w:val="en-GB"/>
        </w:rPr>
        <w:t>Fassier</w:t>
      </w:r>
      <w:proofErr w:type="spellEnd"/>
      <w:r w:rsidR="00774C82" w:rsidRPr="00550CFE">
        <w:rPr>
          <w:rFonts w:cstheme="minorHAnsi"/>
          <w:sz w:val="23"/>
          <w:szCs w:val="23"/>
          <w:lang w:val="en-GB"/>
        </w:rPr>
        <w:t xml:space="preserve"> and </w:t>
      </w:r>
      <w:r w:rsidR="00441450" w:rsidRPr="00550CFE">
        <w:rPr>
          <w:rFonts w:cstheme="minorHAnsi"/>
          <w:sz w:val="23"/>
          <w:szCs w:val="23"/>
          <w:lang w:val="en-GB"/>
        </w:rPr>
        <w:t>Solange Talavera-Goy</w:t>
      </w:r>
      <w:r w:rsidR="00774C82" w:rsidRPr="00550CFE">
        <w:rPr>
          <w:rFonts w:cstheme="minorHAnsi"/>
          <w:sz w:val="23"/>
          <w:szCs w:val="23"/>
          <w:lang w:val="en-GB"/>
        </w:rPr>
        <w:t>’s</w:t>
      </w:r>
      <w:r w:rsidR="00441450" w:rsidRPr="00550CFE">
        <w:rPr>
          <w:rFonts w:cstheme="minorHAnsi"/>
          <w:sz w:val="23"/>
          <w:szCs w:val="23"/>
          <w:lang w:val="en-GB"/>
        </w:rPr>
        <w:t xml:space="preserve"> </w:t>
      </w:r>
      <w:r w:rsidR="00441450" w:rsidRPr="00550CFE">
        <w:rPr>
          <w:rFonts w:cstheme="minorHAnsi"/>
          <w:i/>
          <w:sz w:val="23"/>
          <w:szCs w:val="23"/>
          <w:lang w:val="en-GB"/>
        </w:rPr>
        <w:t xml:space="preserve">Le </w:t>
      </w:r>
      <w:proofErr w:type="spellStart"/>
      <w:r w:rsidR="00441450" w:rsidRPr="00550CFE">
        <w:rPr>
          <w:rFonts w:cstheme="minorHAnsi"/>
          <w:i/>
          <w:sz w:val="23"/>
          <w:szCs w:val="23"/>
          <w:lang w:val="en-GB"/>
        </w:rPr>
        <w:t>français</w:t>
      </w:r>
      <w:proofErr w:type="spellEnd"/>
      <w:r w:rsidR="00441450" w:rsidRPr="00550CFE">
        <w:rPr>
          <w:rFonts w:cstheme="minorHAnsi"/>
          <w:i/>
          <w:sz w:val="23"/>
          <w:szCs w:val="23"/>
          <w:lang w:val="en-GB"/>
        </w:rPr>
        <w:t xml:space="preserve"> des </w:t>
      </w:r>
      <w:proofErr w:type="spellStart"/>
      <w:r w:rsidR="00441450" w:rsidRPr="00550CFE">
        <w:rPr>
          <w:rFonts w:cstheme="minorHAnsi"/>
          <w:i/>
          <w:sz w:val="23"/>
          <w:szCs w:val="23"/>
          <w:lang w:val="en-GB"/>
        </w:rPr>
        <w:t>médecins</w:t>
      </w:r>
      <w:proofErr w:type="spellEnd"/>
      <w:r w:rsidR="00441450" w:rsidRPr="00550CFE">
        <w:rPr>
          <w:rFonts w:cstheme="minorHAnsi"/>
          <w:sz w:val="23"/>
          <w:szCs w:val="23"/>
          <w:lang w:val="en-GB"/>
        </w:rPr>
        <w:t xml:space="preserve"> </w:t>
      </w:r>
      <w:r w:rsidR="00774C82" w:rsidRPr="00550CFE">
        <w:rPr>
          <w:rFonts w:cstheme="minorHAnsi"/>
          <w:sz w:val="23"/>
          <w:szCs w:val="23"/>
          <w:lang w:val="en-GB"/>
        </w:rPr>
        <w:t>(</w:t>
      </w:r>
      <w:r w:rsidR="00441450" w:rsidRPr="00550CFE">
        <w:rPr>
          <w:rFonts w:cstheme="minorHAnsi"/>
          <w:sz w:val="23"/>
          <w:szCs w:val="23"/>
          <w:lang w:val="en-GB"/>
        </w:rPr>
        <w:t>Grenoble: PUG, 2008</w:t>
      </w:r>
      <w:r w:rsidR="00774C82" w:rsidRPr="00550CFE">
        <w:rPr>
          <w:rFonts w:cstheme="minorHAnsi"/>
          <w:sz w:val="23"/>
          <w:szCs w:val="23"/>
          <w:lang w:val="en-GB"/>
        </w:rPr>
        <w:t>)</w:t>
      </w:r>
      <w:r w:rsidR="00441450" w:rsidRPr="00550CFE">
        <w:rPr>
          <w:rFonts w:cstheme="minorHAnsi"/>
          <w:sz w:val="23"/>
          <w:szCs w:val="23"/>
          <w:lang w:val="en-GB"/>
        </w:rPr>
        <w:t xml:space="preserve">; </w:t>
      </w:r>
      <w:r w:rsidR="005931F0" w:rsidRPr="00550CFE">
        <w:rPr>
          <w:rFonts w:cstheme="minorHAnsi"/>
          <w:sz w:val="23"/>
          <w:szCs w:val="23"/>
          <w:lang w:val="en-GB"/>
        </w:rPr>
        <w:t xml:space="preserve">and </w:t>
      </w:r>
      <w:r w:rsidR="00441450" w:rsidRPr="00550CFE">
        <w:rPr>
          <w:rFonts w:cstheme="minorHAnsi"/>
          <w:sz w:val="23"/>
          <w:szCs w:val="23"/>
          <w:lang w:val="en-GB"/>
        </w:rPr>
        <w:t xml:space="preserve">Florence </w:t>
      </w:r>
      <w:r w:rsidR="00441450" w:rsidRPr="00550CFE">
        <w:rPr>
          <w:rFonts w:cstheme="minorHAnsi"/>
          <w:noProof/>
          <w:sz w:val="23"/>
          <w:szCs w:val="23"/>
          <w:lang w:val="en-GB"/>
        </w:rPr>
        <w:t>Mourlhon</w:t>
      </w:r>
      <w:r w:rsidR="00441450" w:rsidRPr="00550CFE">
        <w:rPr>
          <w:rFonts w:cstheme="minorHAnsi"/>
          <w:sz w:val="23"/>
          <w:szCs w:val="23"/>
          <w:lang w:val="en-GB"/>
        </w:rPr>
        <w:t>-Dallies</w:t>
      </w:r>
      <w:r w:rsidR="00774C82" w:rsidRPr="00550CFE">
        <w:rPr>
          <w:rFonts w:cstheme="minorHAnsi"/>
          <w:sz w:val="23"/>
          <w:szCs w:val="23"/>
          <w:lang w:val="en-GB"/>
        </w:rPr>
        <w:t>’</w:t>
      </w:r>
      <w:r w:rsidR="00441450" w:rsidRPr="00550CFE">
        <w:rPr>
          <w:rFonts w:cstheme="minorHAnsi"/>
          <w:sz w:val="23"/>
          <w:szCs w:val="23"/>
          <w:lang w:val="en-GB"/>
        </w:rPr>
        <w:t xml:space="preserve"> </w:t>
      </w:r>
      <w:r w:rsidR="00441450" w:rsidRPr="00550CFE">
        <w:rPr>
          <w:rFonts w:cstheme="minorHAnsi"/>
          <w:i/>
          <w:sz w:val="23"/>
          <w:szCs w:val="23"/>
          <w:lang w:val="en-GB"/>
        </w:rPr>
        <w:t>Santé-médecine.com</w:t>
      </w:r>
      <w:r w:rsidR="00441450" w:rsidRPr="00550CFE">
        <w:rPr>
          <w:rFonts w:cstheme="minorHAnsi"/>
          <w:sz w:val="23"/>
          <w:szCs w:val="23"/>
          <w:lang w:val="en-GB"/>
        </w:rPr>
        <w:t xml:space="preserve"> </w:t>
      </w:r>
      <w:r w:rsidR="00774C82" w:rsidRPr="00550CFE">
        <w:rPr>
          <w:rFonts w:cstheme="minorHAnsi"/>
          <w:sz w:val="23"/>
          <w:szCs w:val="23"/>
          <w:lang w:val="en-GB"/>
        </w:rPr>
        <w:t>(</w:t>
      </w:r>
      <w:r w:rsidR="00441450" w:rsidRPr="00550CFE">
        <w:rPr>
          <w:rFonts w:cstheme="minorHAnsi"/>
          <w:sz w:val="23"/>
          <w:szCs w:val="23"/>
          <w:lang w:val="en-GB"/>
        </w:rPr>
        <w:t>Paris: CLE International, 2004</w:t>
      </w:r>
      <w:r w:rsidR="00774C82" w:rsidRPr="00550CFE">
        <w:rPr>
          <w:rFonts w:cstheme="minorHAnsi"/>
          <w:sz w:val="23"/>
          <w:szCs w:val="23"/>
          <w:lang w:val="en-GB"/>
        </w:rPr>
        <w:t>)</w:t>
      </w:r>
      <w:r w:rsidR="00441450" w:rsidRPr="00550CFE">
        <w:rPr>
          <w:rFonts w:cstheme="minorHAnsi"/>
          <w:sz w:val="23"/>
          <w:szCs w:val="23"/>
          <w:lang w:val="en-GB"/>
        </w:rPr>
        <w:t>.</w:t>
      </w:r>
      <w:r w:rsidR="00E86820" w:rsidRPr="00550CFE">
        <w:rPr>
          <w:rFonts w:cstheme="minorHAnsi"/>
          <w:sz w:val="23"/>
          <w:szCs w:val="23"/>
          <w:lang w:val="en-GB"/>
        </w:rPr>
        <w:t xml:space="preserve"> The variety of materials consulted as well as </w:t>
      </w:r>
      <w:r w:rsidR="005931F0" w:rsidRPr="00550CFE">
        <w:rPr>
          <w:rFonts w:cstheme="minorHAnsi"/>
          <w:sz w:val="23"/>
          <w:szCs w:val="23"/>
          <w:lang w:val="en-GB"/>
        </w:rPr>
        <w:t xml:space="preserve">the </w:t>
      </w:r>
      <w:r w:rsidR="00E86820" w:rsidRPr="00550CFE">
        <w:rPr>
          <w:rFonts w:cstheme="minorHAnsi"/>
          <w:sz w:val="23"/>
          <w:szCs w:val="23"/>
          <w:lang w:val="en-GB"/>
        </w:rPr>
        <w:t xml:space="preserve">diversity of teaching methods exploited resulted in </w:t>
      </w:r>
      <w:r w:rsidR="00570A54" w:rsidRPr="00550CFE">
        <w:rPr>
          <w:rFonts w:cstheme="minorHAnsi"/>
          <w:sz w:val="23"/>
          <w:szCs w:val="23"/>
          <w:lang w:val="en-GB"/>
        </w:rPr>
        <w:t>each seminar attempt</w:t>
      </w:r>
      <w:r w:rsidR="00E86820" w:rsidRPr="00550CFE">
        <w:rPr>
          <w:rFonts w:cstheme="minorHAnsi"/>
          <w:sz w:val="23"/>
          <w:szCs w:val="23"/>
          <w:lang w:val="en-GB"/>
        </w:rPr>
        <w:t>ing</w:t>
      </w:r>
      <w:r w:rsidR="00570A54" w:rsidRPr="00550CFE">
        <w:rPr>
          <w:rFonts w:cstheme="minorHAnsi"/>
          <w:sz w:val="23"/>
          <w:szCs w:val="23"/>
          <w:lang w:val="en-GB"/>
        </w:rPr>
        <w:t xml:space="preserve"> to develop </w:t>
      </w:r>
      <w:r w:rsidR="00CE2455" w:rsidRPr="00550CFE">
        <w:rPr>
          <w:rFonts w:cstheme="minorHAnsi"/>
          <w:sz w:val="23"/>
          <w:szCs w:val="23"/>
          <w:lang w:val="en-GB"/>
        </w:rPr>
        <w:t xml:space="preserve">equally </w:t>
      </w:r>
      <w:r w:rsidR="00570A54" w:rsidRPr="00550CFE">
        <w:rPr>
          <w:rFonts w:cstheme="minorHAnsi"/>
          <w:sz w:val="23"/>
          <w:szCs w:val="23"/>
          <w:lang w:val="en-GB"/>
        </w:rPr>
        <w:t>all four language strands (Nation 2013</w:t>
      </w:r>
      <w:r w:rsidR="00A3550F" w:rsidRPr="00550CFE">
        <w:rPr>
          <w:rFonts w:cstheme="minorHAnsi"/>
          <w:sz w:val="23"/>
          <w:szCs w:val="23"/>
          <w:lang w:val="en-GB"/>
        </w:rPr>
        <w:t>)</w:t>
      </w:r>
      <w:r w:rsidR="00C87844" w:rsidRPr="00550CFE">
        <w:rPr>
          <w:rFonts w:cstheme="minorHAnsi"/>
          <w:sz w:val="23"/>
          <w:szCs w:val="23"/>
          <w:lang w:val="en-GB"/>
        </w:rPr>
        <w:t>.</w:t>
      </w:r>
    </w:p>
    <w:p w:rsidR="000D043E" w:rsidRDefault="000D043E" w:rsidP="000D043E">
      <w:pPr>
        <w:spacing w:after="0" w:line="360" w:lineRule="auto"/>
        <w:jc w:val="both"/>
        <w:rPr>
          <w:rFonts w:cstheme="minorHAnsi"/>
          <w:sz w:val="23"/>
          <w:szCs w:val="23"/>
          <w:lang w:val="en-GB"/>
        </w:rPr>
      </w:pPr>
    </w:p>
    <w:p w:rsidR="00570A54" w:rsidRPr="00550CFE" w:rsidRDefault="00570A54" w:rsidP="000D043E">
      <w:pPr>
        <w:spacing w:after="0" w:line="360" w:lineRule="auto"/>
        <w:jc w:val="both"/>
        <w:rPr>
          <w:rFonts w:cstheme="minorHAnsi"/>
          <w:sz w:val="23"/>
          <w:szCs w:val="23"/>
          <w:lang w:val="en-GB"/>
        </w:rPr>
      </w:pPr>
      <w:r w:rsidRPr="00550CFE">
        <w:rPr>
          <w:rFonts w:cstheme="minorHAnsi"/>
          <w:sz w:val="23"/>
          <w:szCs w:val="23"/>
          <w:lang w:val="en-GB"/>
        </w:rPr>
        <w:t>As a result,</w:t>
      </w:r>
      <w:r w:rsidR="005931F0" w:rsidRPr="00550CFE">
        <w:rPr>
          <w:rFonts w:cstheme="minorHAnsi"/>
          <w:sz w:val="23"/>
          <w:szCs w:val="23"/>
          <w:lang w:val="en-GB"/>
        </w:rPr>
        <w:t xml:space="preserve"> in August 2016,</w:t>
      </w:r>
      <w:r w:rsidRPr="00550CFE">
        <w:rPr>
          <w:rFonts w:cstheme="minorHAnsi"/>
          <w:sz w:val="23"/>
          <w:szCs w:val="23"/>
          <w:lang w:val="en-GB"/>
        </w:rPr>
        <w:t xml:space="preserve"> the following </w:t>
      </w:r>
      <w:r w:rsidR="005931F0" w:rsidRPr="00550CFE">
        <w:rPr>
          <w:rFonts w:cstheme="minorHAnsi"/>
          <w:sz w:val="23"/>
          <w:szCs w:val="23"/>
          <w:lang w:val="en-GB"/>
        </w:rPr>
        <w:t xml:space="preserve">topic-based </w:t>
      </w:r>
      <w:r w:rsidRPr="00550CFE">
        <w:rPr>
          <w:rFonts w:cstheme="minorHAnsi"/>
          <w:sz w:val="23"/>
          <w:szCs w:val="23"/>
          <w:lang w:val="en-GB"/>
        </w:rPr>
        <w:t xml:space="preserve">syllabus was </w:t>
      </w:r>
      <w:r w:rsidR="005931F0" w:rsidRPr="00550CFE">
        <w:rPr>
          <w:rFonts w:cstheme="minorHAnsi"/>
          <w:sz w:val="23"/>
          <w:szCs w:val="23"/>
          <w:lang w:val="en-GB"/>
        </w:rPr>
        <w:t xml:space="preserve">finally </w:t>
      </w:r>
      <w:r w:rsidRPr="00550CFE">
        <w:rPr>
          <w:rFonts w:cstheme="minorHAnsi"/>
          <w:sz w:val="23"/>
          <w:szCs w:val="23"/>
          <w:lang w:val="en-GB"/>
        </w:rPr>
        <w:t>designed</w:t>
      </w:r>
      <w:r w:rsidR="005931F0" w:rsidRPr="00550CFE">
        <w:rPr>
          <w:rFonts w:cstheme="minorHAnsi"/>
          <w:sz w:val="23"/>
          <w:szCs w:val="23"/>
          <w:lang w:val="en-GB"/>
        </w:rPr>
        <w:t>. The modified course covers twelve weeks, encompassing five interwoven strands, namely topic, vocabulary, grammar/language functions, medical know-how and cultural issues</w:t>
      </w:r>
      <w:r w:rsidRPr="00550CFE">
        <w:rPr>
          <w:rFonts w:cstheme="minorHAnsi"/>
          <w:sz w:val="23"/>
          <w:szCs w:val="23"/>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34"/>
        <w:gridCol w:w="2159"/>
        <w:gridCol w:w="1824"/>
        <w:gridCol w:w="1344"/>
        <w:gridCol w:w="1872"/>
      </w:tblGrid>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Semaine</w:t>
            </w:r>
            <w:proofErr w:type="spellEnd"/>
          </w:p>
        </w:tc>
        <w:tc>
          <w:tcPr>
            <w:tcW w:w="1257"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Sujet</w:t>
            </w:r>
            <w:proofErr w:type="spellEnd"/>
          </w:p>
        </w:tc>
        <w:tc>
          <w:tcPr>
            <w:tcW w:w="2028"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Vocabulaire</w:t>
            </w:r>
            <w:proofErr w:type="spellEnd"/>
          </w:p>
        </w:tc>
        <w:tc>
          <w:tcPr>
            <w:tcW w:w="1796"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Grammaire</w:t>
            </w:r>
            <w:proofErr w:type="spellEnd"/>
            <w:r w:rsidRPr="00550CFE">
              <w:rPr>
                <w:rFonts w:cstheme="minorHAnsi"/>
                <w:sz w:val="23"/>
                <w:szCs w:val="23"/>
                <w:lang w:val="en-GB"/>
              </w:rPr>
              <w:t>/</w:t>
            </w:r>
            <w:proofErr w:type="spellStart"/>
            <w:r w:rsidRPr="00550CFE">
              <w:rPr>
                <w:rFonts w:cstheme="minorHAnsi"/>
                <w:noProof/>
                <w:sz w:val="23"/>
                <w:szCs w:val="23"/>
                <w:lang w:val="en-GB"/>
              </w:rPr>
              <w:t>fonctions</w:t>
            </w:r>
            <w:proofErr w:type="spellEnd"/>
            <w:r w:rsidRPr="00550CFE">
              <w:rPr>
                <w:rFonts w:cstheme="minorHAnsi"/>
                <w:sz w:val="23"/>
                <w:szCs w:val="23"/>
                <w:lang w:val="en-GB"/>
              </w:rPr>
              <w:t xml:space="preserve"> </w:t>
            </w:r>
            <w:proofErr w:type="spellStart"/>
            <w:r w:rsidRPr="00550CFE">
              <w:rPr>
                <w:rFonts w:cstheme="minorHAnsi"/>
                <w:sz w:val="23"/>
                <w:szCs w:val="23"/>
                <w:lang w:val="en-GB"/>
              </w:rPr>
              <w:t>langagières</w:t>
            </w:r>
            <w:proofErr w:type="spellEnd"/>
          </w:p>
        </w:tc>
        <w:tc>
          <w:tcPr>
            <w:tcW w:w="1370"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Savoir-faire</w:t>
            </w:r>
          </w:p>
        </w:tc>
        <w:tc>
          <w:tcPr>
            <w:tcW w:w="1814" w:type="dxa"/>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Culture/</w:t>
            </w:r>
            <w:proofErr w:type="spellStart"/>
            <w:r w:rsidRPr="00550CFE">
              <w:rPr>
                <w:rFonts w:cstheme="minorHAnsi"/>
                <w:sz w:val="23"/>
                <w:szCs w:val="23"/>
                <w:lang w:val="en-GB"/>
              </w:rPr>
              <w:t>société</w:t>
            </w:r>
            <w:proofErr w:type="spellEnd"/>
            <w:r w:rsidRPr="00550CFE">
              <w:rPr>
                <w:rFonts w:cstheme="minorHAnsi"/>
                <w:sz w:val="23"/>
                <w:szCs w:val="23"/>
                <w:lang w:val="en-GB"/>
              </w:rPr>
              <w:t>/</w:t>
            </w:r>
            <w:proofErr w:type="spellStart"/>
            <w:r w:rsidRPr="00550CFE">
              <w:rPr>
                <w:rFonts w:cstheme="minorHAnsi"/>
                <w:noProof/>
                <w:sz w:val="23"/>
                <w:szCs w:val="23"/>
                <w:lang w:val="en-GB"/>
              </w:rPr>
              <w:t>sujets</w:t>
            </w:r>
            <w:proofErr w:type="spellEnd"/>
            <w:r w:rsidRPr="00550CFE">
              <w:rPr>
                <w:rFonts w:cstheme="minorHAnsi"/>
                <w:sz w:val="23"/>
                <w:szCs w:val="23"/>
                <w:lang w:val="en-GB"/>
              </w:rPr>
              <w:t xml:space="preserve"> </w:t>
            </w:r>
            <w:proofErr w:type="spellStart"/>
            <w:r w:rsidRPr="00550CFE">
              <w:rPr>
                <w:rFonts w:cstheme="minorHAnsi"/>
                <w:sz w:val="23"/>
                <w:szCs w:val="23"/>
                <w:lang w:val="en-GB"/>
              </w:rPr>
              <w:t>d’actualité</w:t>
            </w:r>
            <w:proofErr w:type="spellEnd"/>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1</w:t>
            </w:r>
          </w:p>
          <w:p w:rsidR="009443F6" w:rsidRPr="00550CFE" w:rsidRDefault="009443F6" w:rsidP="00E94590">
            <w:pPr>
              <w:spacing w:after="0" w:line="240" w:lineRule="auto"/>
              <w:rPr>
                <w:rFonts w:cstheme="minorHAnsi"/>
                <w:sz w:val="23"/>
                <w:szCs w:val="23"/>
                <w:lang w:val="en-GB"/>
              </w:rPr>
            </w:pPr>
          </w:p>
        </w:tc>
        <w:tc>
          <w:tcPr>
            <w:tcW w:w="125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Introduction</w:t>
            </w:r>
          </w:p>
        </w:tc>
        <w:tc>
          <w:tcPr>
            <w:tcW w:w="2028"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Vocabulaire</w:t>
            </w:r>
            <w:proofErr w:type="spellEnd"/>
            <w:r w:rsidRPr="00550CFE">
              <w:rPr>
                <w:rFonts w:cstheme="minorHAnsi"/>
                <w:sz w:val="23"/>
                <w:szCs w:val="23"/>
                <w:lang w:val="en-GB"/>
              </w:rPr>
              <w:t xml:space="preserve"> de </w:t>
            </w:r>
            <w:proofErr w:type="spellStart"/>
            <w:r w:rsidRPr="00550CFE">
              <w:rPr>
                <w:rFonts w:cstheme="minorHAnsi"/>
                <w:sz w:val="23"/>
                <w:szCs w:val="23"/>
                <w:lang w:val="en-GB"/>
              </w:rPr>
              <w:t>présentation</w:t>
            </w:r>
            <w:proofErr w:type="spellEnd"/>
          </w:p>
        </w:tc>
        <w:tc>
          <w:tcPr>
            <w:tcW w:w="1796"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Être, avoir, verbes en ER</w:t>
            </w:r>
          </w:p>
        </w:tc>
        <w:tc>
          <w:tcPr>
            <w:tcW w:w="1370"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Se présenter, justifier son choix, ses préférences, décrire ses expériences</w:t>
            </w:r>
          </w:p>
        </w:tc>
        <w:tc>
          <w:tcPr>
            <w:tcW w:w="1814" w:type="dxa"/>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Étudier le français, le monde francophone</w:t>
            </w:r>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2</w:t>
            </w:r>
          </w:p>
        </w:tc>
        <w:tc>
          <w:tcPr>
            <w:tcW w:w="1257"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 xml:space="preserve">Faire connaissance du français </w:t>
            </w:r>
            <w:r w:rsidRPr="00550CFE">
              <w:rPr>
                <w:rFonts w:cstheme="minorHAnsi"/>
                <w:sz w:val="23"/>
                <w:szCs w:val="23"/>
                <w:lang w:val="fr-FR"/>
              </w:rPr>
              <w:lastRenderedPageBreak/>
              <w:t>médical</w:t>
            </w: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lastRenderedPageBreak/>
              <w:t>Corps humain – vue générale. Maladie, santé.</w:t>
            </w:r>
          </w:p>
        </w:tc>
        <w:tc>
          <w:tcPr>
            <w:tcW w:w="1796"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Verbes</w:t>
            </w:r>
            <w:proofErr w:type="spellEnd"/>
            <w:r w:rsidRPr="00550CFE">
              <w:rPr>
                <w:rFonts w:cstheme="minorHAnsi"/>
                <w:sz w:val="23"/>
                <w:szCs w:val="23"/>
                <w:lang w:val="en-GB"/>
              </w:rPr>
              <w:t xml:space="preserve"> au </w:t>
            </w:r>
            <w:proofErr w:type="spellStart"/>
            <w:r w:rsidRPr="00550CFE">
              <w:rPr>
                <w:rFonts w:cstheme="minorHAnsi"/>
                <w:sz w:val="23"/>
                <w:szCs w:val="23"/>
                <w:lang w:val="en-GB"/>
              </w:rPr>
              <w:t>Présent</w:t>
            </w:r>
            <w:proofErr w:type="spellEnd"/>
            <w:r w:rsidRPr="00550CFE">
              <w:rPr>
                <w:rFonts w:cstheme="minorHAnsi"/>
                <w:sz w:val="23"/>
                <w:szCs w:val="23"/>
                <w:lang w:val="en-GB"/>
              </w:rPr>
              <w:t xml:space="preserve"> I</w:t>
            </w:r>
          </w:p>
        </w:tc>
        <w:tc>
          <w:tcPr>
            <w:tcW w:w="1370"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 xml:space="preserve">Se présenter, parler de la santé, de la </w:t>
            </w:r>
            <w:r w:rsidRPr="00550CFE">
              <w:rPr>
                <w:rFonts w:cstheme="minorHAnsi"/>
                <w:sz w:val="23"/>
                <w:szCs w:val="23"/>
                <w:lang w:val="fr-FR"/>
              </w:rPr>
              <w:lastRenderedPageBreak/>
              <w:t>maladie</w:t>
            </w:r>
          </w:p>
        </w:tc>
        <w:tc>
          <w:tcPr>
            <w:tcW w:w="1814" w:type="dxa"/>
          </w:tcPr>
          <w:p w:rsidR="009443F6" w:rsidRPr="00550CFE" w:rsidRDefault="005931F0" w:rsidP="00E94590">
            <w:pPr>
              <w:spacing w:after="0" w:line="240" w:lineRule="auto"/>
              <w:rPr>
                <w:rFonts w:cstheme="minorHAnsi"/>
                <w:sz w:val="23"/>
                <w:szCs w:val="23"/>
                <w:lang w:val="fr-FR"/>
              </w:rPr>
            </w:pPr>
            <w:r w:rsidRPr="00550CFE">
              <w:rPr>
                <w:rFonts w:cstheme="minorHAnsi"/>
                <w:sz w:val="23"/>
                <w:szCs w:val="23"/>
                <w:lang w:val="fr-FR"/>
              </w:rPr>
              <w:lastRenderedPageBreak/>
              <w:t>Le français des patients et le français des médecins.</w:t>
            </w:r>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lastRenderedPageBreak/>
              <w:t>3</w:t>
            </w:r>
          </w:p>
        </w:tc>
        <w:tc>
          <w:tcPr>
            <w:tcW w:w="1257"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Étudier</w:t>
            </w:r>
            <w:proofErr w:type="spellEnd"/>
            <w:r w:rsidRPr="00550CFE">
              <w:rPr>
                <w:rFonts w:cstheme="minorHAnsi"/>
                <w:sz w:val="23"/>
                <w:szCs w:val="23"/>
                <w:lang w:val="en-GB"/>
              </w:rPr>
              <w:t xml:space="preserve"> la </w:t>
            </w:r>
            <w:proofErr w:type="spellStart"/>
            <w:r w:rsidRPr="00550CFE">
              <w:rPr>
                <w:rFonts w:cstheme="minorHAnsi"/>
                <w:sz w:val="23"/>
                <w:szCs w:val="23"/>
                <w:lang w:val="en-GB"/>
              </w:rPr>
              <w:t>médecine</w:t>
            </w:r>
            <w:proofErr w:type="spellEnd"/>
          </w:p>
          <w:p w:rsidR="009443F6" w:rsidRPr="00550CFE" w:rsidRDefault="009443F6" w:rsidP="00E94590">
            <w:pPr>
              <w:spacing w:after="0" w:line="240" w:lineRule="auto"/>
              <w:rPr>
                <w:rFonts w:cstheme="minorHAnsi"/>
                <w:sz w:val="23"/>
                <w:szCs w:val="23"/>
                <w:lang w:val="en-GB"/>
              </w:rPr>
            </w:pP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Sujets universitaires. Professions médicales/paramédicales.</w:t>
            </w:r>
          </w:p>
        </w:tc>
        <w:tc>
          <w:tcPr>
            <w:tcW w:w="1796"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Verbes au présent II/ afin de/ parce que</w:t>
            </w:r>
          </w:p>
        </w:tc>
        <w:tc>
          <w:tcPr>
            <w:tcW w:w="1370"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Parler de ses études, de ses intérêts professionnels, de différentes spécialisations</w:t>
            </w:r>
          </w:p>
        </w:tc>
        <w:tc>
          <w:tcPr>
            <w:tcW w:w="1814" w:type="dxa"/>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Comparaison des études médicales en France et en Rép. tchèque</w:t>
            </w:r>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4-5</w:t>
            </w:r>
          </w:p>
        </w:tc>
        <w:tc>
          <w:tcPr>
            <w:tcW w:w="1257"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Faire connaissance avec l‘hôpital</w:t>
            </w:r>
          </w:p>
        </w:tc>
        <w:tc>
          <w:tcPr>
            <w:tcW w:w="2028"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Lieux</w:t>
            </w:r>
            <w:proofErr w:type="spellEnd"/>
            <w:r w:rsidRPr="00550CFE">
              <w:rPr>
                <w:rFonts w:cstheme="minorHAnsi"/>
                <w:sz w:val="23"/>
                <w:szCs w:val="23"/>
                <w:lang w:val="en-GB"/>
              </w:rPr>
              <w:t xml:space="preserve">, </w:t>
            </w:r>
            <w:proofErr w:type="spellStart"/>
            <w:r w:rsidRPr="00550CFE">
              <w:rPr>
                <w:rFonts w:cstheme="minorHAnsi"/>
                <w:sz w:val="23"/>
                <w:szCs w:val="23"/>
                <w:lang w:val="en-GB"/>
              </w:rPr>
              <w:t>départements</w:t>
            </w:r>
            <w:proofErr w:type="spellEnd"/>
            <w:r w:rsidRPr="00550CFE">
              <w:rPr>
                <w:rFonts w:cstheme="minorHAnsi"/>
                <w:sz w:val="23"/>
                <w:szCs w:val="23"/>
                <w:lang w:val="en-GB"/>
              </w:rPr>
              <w:t xml:space="preserve">, </w:t>
            </w:r>
            <w:proofErr w:type="spellStart"/>
            <w:r w:rsidRPr="00550CFE">
              <w:rPr>
                <w:rFonts w:cstheme="minorHAnsi"/>
                <w:sz w:val="23"/>
                <w:szCs w:val="23"/>
                <w:lang w:val="en-GB"/>
              </w:rPr>
              <w:t>professionnels</w:t>
            </w:r>
            <w:proofErr w:type="spellEnd"/>
            <w:r w:rsidRPr="00550CFE">
              <w:rPr>
                <w:rFonts w:cstheme="minorHAnsi"/>
                <w:sz w:val="23"/>
                <w:szCs w:val="23"/>
                <w:lang w:val="en-GB"/>
              </w:rPr>
              <w:t xml:space="preserve">, </w:t>
            </w:r>
            <w:proofErr w:type="spellStart"/>
            <w:r w:rsidRPr="00550CFE">
              <w:rPr>
                <w:rFonts w:cstheme="minorHAnsi"/>
                <w:sz w:val="23"/>
                <w:szCs w:val="23"/>
                <w:lang w:val="en-GB"/>
              </w:rPr>
              <w:t>fonctionnement</w:t>
            </w:r>
            <w:proofErr w:type="spellEnd"/>
          </w:p>
        </w:tc>
        <w:tc>
          <w:tcPr>
            <w:tcW w:w="1796"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Se situer dans l’espace./ Passé composé I (avoir/être)</w:t>
            </w:r>
          </w:p>
        </w:tc>
        <w:tc>
          <w:tcPr>
            <w:tcW w:w="1370"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S’orienter</w:t>
            </w:r>
            <w:proofErr w:type="spellEnd"/>
            <w:r w:rsidRPr="00550CFE">
              <w:rPr>
                <w:rFonts w:cstheme="minorHAnsi"/>
                <w:sz w:val="23"/>
                <w:szCs w:val="23"/>
                <w:lang w:val="en-GB"/>
              </w:rPr>
              <w:t xml:space="preserve"> </w:t>
            </w:r>
            <w:proofErr w:type="spellStart"/>
            <w:r w:rsidRPr="00550CFE">
              <w:rPr>
                <w:rFonts w:cstheme="minorHAnsi"/>
                <w:sz w:val="23"/>
                <w:szCs w:val="23"/>
                <w:lang w:val="en-GB"/>
              </w:rPr>
              <w:t>dans</w:t>
            </w:r>
            <w:proofErr w:type="spellEnd"/>
            <w:r w:rsidRPr="00550CFE">
              <w:rPr>
                <w:rFonts w:cstheme="minorHAnsi"/>
                <w:sz w:val="23"/>
                <w:szCs w:val="23"/>
                <w:lang w:val="en-GB"/>
              </w:rPr>
              <w:t xml:space="preserve"> un </w:t>
            </w:r>
            <w:proofErr w:type="spellStart"/>
            <w:r w:rsidRPr="00550CFE">
              <w:rPr>
                <w:rFonts w:cstheme="minorHAnsi"/>
                <w:sz w:val="23"/>
                <w:szCs w:val="23"/>
                <w:lang w:val="en-GB"/>
              </w:rPr>
              <w:t>hôpital</w:t>
            </w:r>
            <w:proofErr w:type="spellEnd"/>
          </w:p>
        </w:tc>
        <w:tc>
          <w:tcPr>
            <w:tcW w:w="1814" w:type="dxa"/>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Le système de la sécurité sociale en France</w:t>
            </w:r>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 xml:space="preserve">6-7 </w:t>
            </w:r>
          </w:p>
        </w:tc>
        <w:tc>
          <w:tcPr>
            <w:tcW w:w="1257"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Le corps humain – vue anatomique</w:t>
            </w: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Corps humain – anatomie. Différents appareils.</w:t>
            </w:r>
          </w:p>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Noms, adjectifs dérivés</w:t>
            </w:r>
          </w:p>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Préfixes et suffixes</w:t>
            </w:r>
          </w:p>
        </w:tc>
        <w:tc>
          <w:tcPr>
            <w:tcW w:w="1796"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 xml:space="preserve">Passé </w:t>
            </w:r>
            <w:proofErr w:type="spellStart"/>
            <w:r w:rsidRPr="00550CFE">
              <w:rPr>
                <w:rFonts w:cstheme="minorHAnsi"/>
                <w:sz w:val="23"/>
                <w:szCs w:val="23"/>
                <w:lang w:val="en-GB"/>
              </w:rPr>
              <w:t>composé</w:t>
            </w:r>
            <w:proofErr w:type="spellEnd"/>
            <w:r w:rsidRPr="00550CFE">
              <w:rPr>
                <w:rFonts w:cstheme="minorHAnsi"/>
                <w:sz w:val="23"/>
                <w:szCs w:val="23"/>
                <w:lang w:val="en-GB"/>
              </w:rPr>
              <w:t xml:space="preserve"> II (</w:t>
            </w:r>
            <w:proofErr w:type="spellStart"/>
            <w:r w:rsidRPr="00550CFE">
              <w:rPr>
                <w:rFonts w:cstheme="minorHAnsi"/>
                <w:sz w:val="23"/>
                <w:szCs w:val="23"/>
                <w:lang w:val="en-GB"/>
              </w:rPr>
              <w:t>pronominaux</w:t>
            </w:r>
            <w:proofErr w:type="spellEnd"/>
            <w:r w:rsidRPr="00550CFE">
              <w:rPr>
                <w:rFonts w:cstheme="minorHAnsi"/>
                <w:sz w:val="23"/>
                <w:szCs w:val="23"/>
                <w:lang w:val="en-GB"/>
              </w:rPr>
              <w:t>)</w:t>
            </w:r>
          </w:p>
        </w:tc>
        <w:tc>
          <w:tcPr>
            <w:tcW w:w="1370"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 xml:space="preserve">Utiliser le </w:t>
            </w:r>
            <w:proofErr w:type="spellStart"/>
            <w:r w:rsidRPr="00550CFE">
              <w:rPr>
                <w:rFonts w:cstheme="minorHAnsi"/>
                <w:sz w:val="23"/>
                <w:szCs w:val="23"/>
                <w:lang w:val="en-GB"/>
              </w:rPr>
              <w:t>vocabulaire</w:t>
            </w:r>
            <w:proofErr w:type="spellEnd"/>
            <w:r w:rsidRPr="00550CFE">
              <w:rPr>
                <w:rFonts w:cstheme="minorHAnsi"/>
                <w:sz w:val="23"/>
                <w:szCs w:val="23"/>
                <w:lang w:val="en-GB"/>
              </w:rPr>
              <w:t xml:space="preserve"> </w:t>
            </w:r>
            <w:proofErr w:type="spellStart"/>
            <w:r w:rsidRPr="00550CFE">
              <w:rPr>
                <w:rFonts w:cstheme="minorHAnsi"/>
                <w:sz w:val="23"/>
                <w:szCs w:val="23"/>
                <w:lang w:val="en-GB"/>
              </w:rPr>
              <w:t>spécifique</w:t>
            </w:r>
            <w:proofErr w:type="spellEnd"/>
            <w:r w:rsidRPr="00550CFE">
              <w:rPr>
                <w:rFonts w:cstheme="minorHAnsi"/>
                <w:sz w:val="23"/>
                <w:szCs w:val="23"/>
                <w:lang w:val="en-GB"/>
              </w:rPr>
              <w:t>.</w:t>
            </w:r>
          </w:p>
        </w:tc>
        <w:tc>
          <w:tcPr>
            <w:tcW w:w="1814" w:type="dxa"/>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 xml:space="preserve">Le don </w:t>
            </w:r>
            <w:proofErr w:type="spellStart"/>
            <w:r w:rsidRPr="00550CFE">
              <w:rPr>
                <w:rFonts w:cstheme="minorHAnsi"/>
                <w:sz w:val="23"/>
                <w:szCs w:val="23"/>
                <w:lang w:val="en-GB"/>
              </w:rPr>
              <w:t>d’organes</w:t>
            </w:r>
            <w:proofErr w:type="spellEnd"/>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8</w:t>
            </w:r>
          </w:p>
        </w:tc>
        <w:tc>
          <w:tcPr>
            <w:tcW w:w="1257"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Interroger</w:t>
            </w:r>
            <w:proofErr w:type="spellEnd"/>
            <w:r w:rsidRPr="00550CFE">
              <w:rPr>
                <w:rFonts w:cstheme="minorHAnsi"/>
                <w:sz w:val="23"/>
                <w:szCs w:val="23"/>
                <w:lang w:val="en-GB"/>
              </w:rPr>
              <w:t xml:space="preserve"> un patient</w:t>
            </w: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Antécédents, traitement habituel. Mode de vie.</w:t>
            </w:r>
          </w:p>
        </w:tc>
        <w:tc>
          <w:tcPr>
            <w:tcW w:w="1796"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Situer une action dans le passé (imparfait)</w:t>
            </w:r>
          </w:p>
        </w:tc>
        <w:tc>
          <w:tcPr>
            <w:tcW w:w="1370"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Poser des questions.</w:t>
            </w:r>
          </w:p>
        </w:tc>
        <w:tc>
          <w:tcPr>
            <w:tcW w:w="1814" w:type="dxa"/>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Régime végétarien – que manger pour rester en pleine forme?</w:t>
            </w:r>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9</w:t>
            </w:r>
          </w:p>
        </w:tc>
        <w:tc>
          <w:tcPr>
            <w:tcW w:w="125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Examiner un patient</w:t>
            </w: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Les étapes de l’examen médical.</w:t>
            </w:r>
          </w:p>
        </w:tc>
        <w:tc>
          <w:tcPr>
            <w:tcW w:w="1796"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Impératif (politesse). Subjonctif. Futur proche</w:t>
            </w:r>
            <w:r w:rsidR="00E86820" w:rsidRPr="00550CFE">
              <w:rPr>
                <w:rFonts w:cstheme="minorHAnsi"/>
                <w:sz w:val="23"/>
                <w:szCs w:val="23"/>
                <w:lang w:val="fr-FR"/>
              </w:rPr>
              <w:t>.</w:t>
            </w:r>
          </w:p>
        </w:tc>
        <w:tc>
          <w:tcPr>
            <w:tcW w:w="1370"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Instruire</w:t>
            </w:r>
            <w:proofErr w:type="spellEnd"/>
            <w:r w:rsidRPr="00550CFE">
              <w:rPr>
                <w:rFonts w:cstheme="minorHAnsi"/>
                <w:sz w:val="23"/>
                <w:szCs w:val="23"/>
                <w:lang w:val="en-GB"/>
              </w:rPr>
              <w:t xml:space="preserve"> le patient.</w:t>
            </w:r>
          </w:p>
        </w:tc>
        <w:tc>
          <w:tcPr>
            <w:tcW w:w="1814" w:type="dxa"/>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Toxicomanies</w:t>
            </w:r>
            <w:proofErr w:type="spellEnd"/>
            <w:r w:rsidR="00E86820" w:rsidRPr="00550CFE">
              <w:rPr>
                <w:rFonts w:cstheme="minorHAnsi"/>
                <w:sz w:val="23"/>
                <w:szCs w:val="23"/>
                <w:lang w:val="en-GB"/>
              </w:rPr>
              <w:t>.</w:t>
            </w:r>
          </w:p>
        </w:tc>
      </w:tr>
      <w:tr w:rsidR="009443F6" w:rsidRPr="00550CFE" w:rsidTr="009443F6">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10</w:t>
            </w:r>
          </w:p>
        </w:tc>
        <w:tc>
          <w:tcPr>
            <w:tcW w:w="1257"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Imagerie</w:t>
            </w:r>
            <w:proofErr w:type="spellEnd"/>
            <w:r w:rsidRPr="00550CFE">
              <w:rPr>
                <w:rFonts w:cstheme="minorHAnsi"/>
                <w:sz w:val="23"/>
                <w:szCs w:val="23"/>
                <w:lang w:val="en-GB"/>
              </w:rPr>
              <w:t xml:space="preserve"> </w:t>
            </w:r>
            <w:proofErr w:type="spellStart"/>
            <w:r w:rsidRPr="00550CFE">
              <w:rPr>
                <w:rFonts w:cstheme="minorHAnsi"/>
                <w:sz w:val="23"/>
                <w:szCs w:val="23"/>
                <w:lang w:val="en-GB"/>
              </w:rPr>
              <w:t>médicale</w:t>
            </w:r>
            <w:proofErr w:type="spellEnd"/>
          </w:p>
          <w:p w:rsidR="009443F6" w:rsidRPr="00550CFE" w:rsidRDefault="009443F6" w:rsidP="00E94590">
            <w:pPr>
              <w:spacing w:after="0" w:line="240" w:lineRule="auto"/>
              <w:rPr>
                <w:rFonts w:cstheme="minorHAnsi"/>
                <w:sz w:val="23"/>
                <w:szCs w:val="23"/>
                <w:lang w:val="en-GB"/>
              </w:rPr>
            </w:pP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Dispositif médical. Imagerie (-scopie, -graphie).</w:t>
            </w:r>
          </w:p>
        </w:tc>
        <w:tc>
          <w:tcPr>
            <w:tcW w:w="1796"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Imparfait</w:t>
            </w:r>
            <w:proofErr w:type="spellEnd"/>
            <w:r w:rsidRPr="00550CFE">
              <w:rPr>
                <w:rFonts w:cstheme="minorHAnsi"/>
                <w:sz w:val="23"/>
                <w:szCs w:val="23"/>
                <w:lang w:val="en-GB"/>
              </w:rPr>
              <w:t xml:space="preserve">. </w:t>
            </w:r>
            <w:proofErr w:type="spellStart"/>
            <w:r w:rsidRPr="00550CFE">
              <w:rPr>
                <w:rFonts w:cstheme="minorHAnsi"/>
                <w:sz w:val="23"/>
                <w:szCs w:val="23"/>
                <w:lang w:val="en-GB"/>
              </w:rPr>
              <w:t>Comparaisons</w:t>
            </w:r>
            <w:proofErr w:type="spellEnd"/>
            <w:r w:rsidRPr="00550CFE">
              <w:rPr>
                <w:rFonts w:cstheme="minorHAnsi"/>
                <w:sz w:val="23"/>
                <w:szCs w:val="23"/>
                <w:lang w:val="en-GB"/>
              </w:rPr>
              <w:t>.</w:t>
            </w:r>
          </w:p>
        </w:tc>
        <w:tc>
          <w:tcPr>
            <w:tcW w:w="1370" w:type="dxa"/>
            <w:shd w:val="clear" w:color="auto" w:fill="auto"/>
          </w:tcPr>
          <w:p w:rsidR="009443F6" w:rsidRPr="00550CFE" w:rsidRDefault="00E86820" w:rsidP="00E94590">
            <w:pPr>
              <w:spacing w:after="0" w:line="240" w:lineRule="auto"/>
              <w:rPr>
                <w:rFonts w:cstheme="minorHAnsi"/>
                <w:sz w:val="23"/>
                <w:szCs w:val="23"/>
                <w:lang w:val="en-GB"/>
              </w:rPr>
            </w:pPr>
            <w:proofErr w:type="spellStart"/>
            <w:r w:rsidRPr="00550CFE">
              <w:rPr>
                <w:rFonts w:cstheme="minorHAnsi"/>
                <w:sz w:val="23"/>
                <w:szCs w:val="23"/>
                <w:lang w:val="en-GB"/>
              </w:rPr>
              <w:t>Expliqer</w:t>
            </w:r>
            <w:proofErr w:type="spellEnd"/>
            <w:r w:rsidRPr="00550CFE">
              <w:rPr>
                <w:rFonts w:cstheme="minorHAnsi"/>
                <w:sz w:val="23"/>
                <w:szCs w:val="23"/>
                <w:lang w:val="en-GB"/>
              </w:rPr>
              <w:t xml:space="preserve"> </w:t>
            </w:r>
            <w:proofErr w:type="spellStart"/>
            <w:r w:rsidRPr="00550CFE">
              <w:rPr>
                <w:rFonts w:cstheme="minorHAnsi"/>
                <w:sz w:val="23"/>
                <w:szCs w:val="23"/>
                <w:lang w:val="en-GB"/>
              </w:rPr>
              <w:t>une</w:t>
            </w:r>
            <w:proofErr w:type="spellEnd"/>
            <w:r w:rsidRPr="00550CFE">
              <w:rPr>
                <w:rFonts w:cstheme="minorHAnsi"/>
                <w:sz w:val="23"/>
                <w:szCs w:val="23"/>
                <w:lang w:val="en-GB"/>
              </w:rPr>
              <w:t xml:space="preserve"> </w:t>
            </w:r>
            <w:proofErr w:type="spellStart"/>
            <w:r w:rsidRPr="00550CFE">
              <w:rPr>
                <w:rFonts w:cstheme="minorHAnsi"/>
                <w:sz w:val="23"/>
                <w:szCs w:val="23"/>
                <w:lang w:val="en-GB"/>
              </w:rPr>
              <w:t>procédure</w:t>
            </w:r>
            <w:proofErr w:type="spellEnd"/>
            <w:r w:rsidRPr="00550CFE">
              <w:rPr>
                <w:rFonts w:cstheme="minorHAnsi"/>
                <w:sz w:val="23"/>
                <w:szCs w:val="23"/>
                <w:lang w:val="en-GB"/>
              </w:rPr>
              <w:t>.</w:t>
            </w:r>
          </w:p>
        </w:tc>
        <w:tc>
          <w:tcPr>
            <w:tcW w:w="1814" w:type="dxa"/>
          </w:tcPr>
          <w:p w:rsidR="009443F6" w:rsidRPr="00550CFE" w:rsidRDefault="005931F0" w:rsidP="00E94590">
            <w:pPr>
              <w:spacing w:after="0" w:line="240" w:lineRule="auto"/>
              <w:rPr>
                <w:rFonts w:cstheme="minorHAnsi"/>
                <w:sz w:val="23"/>
                <w:szCs w:val="23"/>
                <w:lang w:val="en-GB"/>
              </w:rPr>
            </w:pPr>
            <w:r w:rsidRPr="00550CFE">
              <w:rPr>
                <w:rFonts w:cstheme="minorHAnsi"/>
                <w:sz w:val="23"/>
                <w:szCs w:val="23"/>
                <w:lang w:val="en-GB"/>
              </w:rPr>
              <w:t>Accidents – que faire?</w:t>
            </w:r>
          </w:p>
        </w:tc>
      </w:tr>
      <w:tr w:rsidR="009443F6" w:rsidRPr="00550CFE" w:rsidTr="009443F6">
        <w:trPr>
          <w:trHeight w:val="1221"/>
        </w:trPr>
        <w:tc>
          <w:tcPr>
            <w:tcW w:w="797" w:type="dxa"/>
            <w:shd w:val="clear" w:color="auto" w:fill="auto"/>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en-GB"/>
              </w:rPr>
              <w:t>11</w:t>
            </w:r>
          </w:p>
        </w:tc>
        <w:tc>
          <w:tcPr>
            <w:tcW w:w="1257"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Prescrire un traitement et expliquer une ordonnance</w:t>
            </w:r>
          </w:p>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Médicaments</w:t>
            </w:r>
            <w:proofErr w:type="spellEnd"/>
          </w:p>
          <w:p w:rsidR="009443F6" w:rsidRPr="00550CFE" w:rsidRDefault="009443F6" w:rsidP="00E94590">
            <w:pPr>
              <w:spacing w:after="0" w:line="240" w:lineRule="auto"/>
              <w:rPr>
                <w:rFonts w:cstheme="minorHAnsi"/>
                <w:sz w:val="23"/>
                <w:szCs w:val="23"/>
                <w:lang w:val="en-GB"/>
              </w:rPr>
            </w:pPr>
          </w:p>
          <w:p w:rsidR="009443F6" w:rsidRPr="00550CFE" w:rsidRDefault="009443F6" w:rsidP="00E94590">
            <w:pPr>
              <w:spacing w:after="0" w:line="240" w:lineRule="auto"/>
              <w:rPr>
                <w:rFonts w:cstheme="minorHAnsi"/>
                <w:sz w:val="23"/>
                <w:szCs w:val="23"/>
                <w:lang w:val="en-GB"/>
              </w:rPr>
            </w:pPr>
          </w:p>
        </w:tc>
        <w:tc>
          <w:tcPr>
            <w:tcW w:w="2028"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Posologie et formes pharmaceutiques</w:t>
            </w:r>
            <w:r w:rsidR="00E86820" w:rsidRPr="00550CFE">
              <w:rPr>
                <w:rFonts w:cstheme="minorHAnsi"/>
                <w:sz w:val="23"/>
                <w:szCs w:val="23"/>
                <w:lang w:val="fr-FR"/>
              </w:rPr>
              <w:t>.</w:t>
            </w:r>
          </w:p>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fr-FR"/>
              </w:rPr>
              <w:t xml:space="preserve">Nomenclature (antibiotiques). </w:t>
            </w:r>
            <w:r w:rsidRPr="00550CFE">
              <w:rPr>
                <w:rFonts w:cstheme="minorHAnsi"/>
                <w:sz w:val="23"/>
                <w:szCs w:val="23"/>
                <w:lang w:val="en-GB"/>
              </w:rPr>
              <w:t xml:space="preserve">Classes </w:t>
            </w:r>
            <w:proofErr w:type="spellStart"/>
            <w:r w:rsidRPr="00550CFE">
              <w:rPr>
                <w:rFonts w:cstheme="minorHAnsi"/>
                <w:sz w:val="23"/>
                <w:szCs w:val="23"/>
                <w:lang w:val="en-GB"/>
              </w:rPr>
              <w:t>thérapeutiques</w:t>
            </w:r>
            <w:proofErr w:type="spellEnd"/>
            <w:r w:rsidR="00E86820" w:rsidRPr="00550CFE">
              <w:rPr>
                <w:rFonts w:cstheme="minorHAnsi"/>
                <w:sz w:val="23"/>
                <w:szCs w:val="23"/>
                <w:lang w:val="en-GB"/>
              </w:rPr>
              <w:t>.</w:t>
            </w:r>
          </w:p>
        </w:tc>
        <w:tc>
          <w:tcPr>
            <w:tcW w:w="1796" w:type="dxa"/>
            <w:shd w:val="clear" w:color="auto" w:fill="auto"/>
          </w:tcPr>
          <w:p w:rsidR="009443F6" w:rsidRPr="00550CFE" w:rsidRDefault="009443F6" w:rsidP="00E94590">
            <w:pPr>
              <w:spacing w:after="0" w:line="240" w:lineRule="auto"/>
              <w:rPr>
                <w:rFonts w:cstheme="minorHAnsi"/>
                <w:sz w:val="23"/>
                <w:szCs w:val="23"/>
                <w:lang w:val="en-GB"/>
              </w:rPr>
            </w:pPr>
            <w:proofErr w:type="spellStart"/>
            <w:r w:rsidRPr="00550CFE">
              <w:rPr>
                <w:rFonts w:cstheme="minorHAnsi"/>
                <w:sz w:val="23"/>
                <w:szCs w:val="23"/>
                <w:lang w:val="en-GB"/>
              </w:rPr>
              <w:t>Langage</w:t>
            </w:r>
            <w:proofErr w:type="spellEnd"/>
            <w:r w:rsidRPr="00550CFE">
              <w:rPr>
                <w:rFonts w:cstheme="minorHAnsi"/>
                <w:sz w:val="23"/>
                <w:szCs w:val="23"/>
                <w:lang w:val="en-GB"/>
              </w:rPr>
              <w:t xml:space="preserve"> de discussion.</w:t>
            </w:r>
          </w:p>
        </w:tc>
        <w:tc>
          <w:tcPr>
            <w:tcW w:w="1370" w:type="dxa"/>
            <w:shd w:val="clear" w:color="auto" w:fill="auto"/>
          </w:tcPr>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Communiquer le diagnostique au patient.</w:t>
            </w:r>
          </w:p>
          <w:p w:rsidR="009443F6" w:rsidRPr="00550CFE" w:rsidRDefault="009443F6" w:rsidP="00E94590">
            <w:pPr>
              <w:spacing w:after="0" w:line="240" w:lineRule="auto"/>
              <w:rPr>
                <w:rFonts w:cstheme="minorHAnsi"/>
                <w:sz w:val="23"/>
                <w:szCs w:val="23"/>
                <w:lang w:val="fr-FR"/>
              </w:rPr>
            </w:pPr>
            <w:r w:rsidRPr="00550CFE">
              <w:rPr>
                <w:rFonts w:cstheme="minorHAnsi"/>
                <w:sz w:val="23"/>
                <w:szCs w:val="23"/>
                <w:lang w:val="fr-FR"/>
              </w:rPr>
              <w:t>Argumenter, discuter, exprimer son opinion.</w:t>
            </w:r>
          </w:p>
        </w:tc>
        <w:tc>
          <w:tcPr>
            <w:tcW w:w="1814" w:type="dxa"/>
          </w:tcPr>
          <w:p w:rsidR="009443F6" w:rsidRPr="00550CFE" w:rsidRDefault="009443F6" w:rsidP="00E94590">
            <w:pPr>
              <w:spacing w:after="0" w:line="240" w:lineRule="auto"/>
              <w:rPr>
                <w:rFonts w:cstheme="minorHAnsi"/>
                <w:sz w:val="23"/>
                <w:szCs w:val="23"/>
                <w:lang w:val="en-GB"/>
              </w:rPr>
            </w:pPr>
            <w:r w:rsidRPr="00550CFE">
              <w:rPr>
                <w:rFonts w:cstheme="minorHAnsi"/>
                <w:sz w:val="23"/>
                <w:szCs w:val="23"/>
                <w:lang w:val="fr-FR"/>
              </w:rPr>
              <w:t xml:space="preserve">Usage des médicaments dans la société. </w:t>
            </w:r>
            <w:r w:rsidRPr="00550CFE">
              <w:rPr>
                <w:rFonts w:cstheme="minorHAnsi"/>
                <w:sz w:val="23"/>
                <w:szCs w:val="23"/>
                <w:lang w:val="en-GB"/>
              </w:rPr>
              <w:t xml:space="preserve">La </w:t>
            </w:r>
            <w:proofErr w:type="spellStart"/>
            <w:r w:rsidRPr="00550CFE">
              <w:rPr>
                <w:rFonts w:cstheme="minorHAnsi"/>
                <w:sz w:val="23"/>
                <w:szCs w:val="23"/>
                <w:lang w:val="en-GB"/>
              </w:rPr>
              <w:t>lutte</w:t>
            </w:r>
            <w:proofErr w:type="spellEnd"/>
            <w:r w:rsidRPr="00550CFE">
              <w:rPr>
                <w:rFonts w:cstheme="minorHAnsi"/>
                <w:sz w:val="23"/>
                <w:szCs w:val="23"/>
                <w:lang w:val="en-GB"/>
              </w:rPr>
              <w:t xml:space="preserve"> anti-</w:t>
            </w:r>
            <w:proofErr w:type="spellStart"/>
            <w:r w:rsidRPr="00550CFE">
              <w:rPr>
                <w:rFonts w:cstheme="minorHAnsi"/>
                <w:sz w:val="23"/>
                <w:szCs w:val="23"/>
                <w:lang w:val="en-GB"/>
              </w:rPr>
              <w:t>tabac</w:t>
            </w:r>
            <w:proofErr w:type="spellEnd"/>
            <w:r w:rsidRPr="00550CFE">
              <w:rPr>
                <w:rFonts w:cstheme="minorHAnsi"/>
                <w:sz w:val="23"/>
                <w:szCs w:val="23"/>
                <w:lang w:val="en-GB"/>
              </w:rPr>
              <w:t xml:space="preserve"> </w:t>
            </w:r>
          </w:p>
        </w:tc>
      </w:tr>
      <w:tr w:rsidR="00E86820" w:rsidRPr="00550CFE" w:rsidTr="009443F6">
        <w:tc>
          <w:tcPr>
            <w:tcW w:w="797" w:type="dxa"/>
            <w:shd w:val="clear" w:color="auto" w:fill="auto"/>
          </w:tcPr>
          <w:p w:rsidR="00E86820" w:rsidRPr="00550CFE" w:rsidRDefault="00E86820" w:rsidP="00E86820">
            <w:pPr>
              <w:spacing w:after="0" w:line="240" w:lineRule="auto"/>
              <w:rPr>
                <w:rFonts w:cstheme="minorHAnsi"/>
                <w:sz w:val="23"/>
                <w:szCs w:val="23"/>
                <w:lang w:val="en-GB"/>
              </w:rPr>
            </w:pPr>
            <w:r w:rsidRPr="00550CFE">
              <w:rPr>
                <w:rFonts w:cstheme="minorHAnsi"/>
                <w:sz w:val="23"/>
                <w:szCs w:val="23"/>
                <w:lang w:val="en-GB"/>
              </w:rPr>
              <w:t>12</w:t>
            </w:r>
          </w:p>
        </w:tc>
        <w:tc>
          <w:tcPr>
            <w:tcW w:w="1257" w:type="dxa"/>
            <w:shd w:val="clear" w:color="auto" w:fill="auto"/>
          </w:tcPr>
          <w:p w:rsidR="00E86820" w:rsidRPr="00550CFE" w:rsidRDefault="00E86820" w:rsidP="00E86820">
            <w:pPr>
              <w:spacing w:after="0" w:line="240" w:lineRule="auto"/>
              <w:rPr>
                <w:rFonts w:cstheme="minorHAnsi"/>
                <w:sz w:val="23"/>
                <w:szCs w:val="23"/>
                <w:lang w:val="en-GB"/>
              </w:rPr>
            </w:pPr>
            <w:proofErr w:type="spellStart"/>
            <w:r w:rsidRPr="00550CFE">
              <w:rPr>
                <w:rFonts w:cstheme="minorHAnsi"/>
                <w:sz w:val="23"/>
                <w:szCs w:val="23"/>
                <w:lang w:val="en-GB"/>
              </w:rPr>
              <w:t>Médecins</w:t>
            </w:r>
            <w:proofErr w:type="spellEnd"/>
            <w:r w:rsidRPr="00550CFE">
              <w:rPr>
                <w:rFonts w:cstheme="minorHAnsi"/>
                <w:sz w:val="23"/>
                <w:szCs w:val="23"/>
                <w:lang w:val="en-GB"/>
              </w:rPr>
              <w:t xml:space="preserve"> sans </w:t>
            </w:r>
            <w:proofErr w:type="spellStart"/>
            <w:r w:rsidRPr="00550CFE">
              <w:rPr>
                <w:rFonts w:cstheme="minorHAnsi"/>
                <w:sz w:val="23"/>
                <w:szCs w:val="23"/>
                <w:lang w:val="en-GB"/>
              </w:rPr>
              <w:t>frontières</w:t>
            </w:r>
            <w:proofErr w:type="spellEnd"/>
          </w:p>
          <w:p w:rsidR="00E86820" w:rsidRPr="00550CFE" w:rsidRDefault="00E86820" w:rsidP="00E86820">
            <w:pPr>
              <w:spacing w:after="0" w:line="240" w:lineRule="auto"/>
              <w:rPr>
                <w:rFonts w:cstheme="minorHAnsi"/>
                <w:sz w:val="23"/>
                <w:szCs w:val="23"/>
                <w:lang w:val="en-GB"/>
              </w:rPr>
            </w:pPr>
          </w:p>
        </w:tc>
        <w:tc>
          <w:tcPr>
            <w:tcW w:w="2028" w:type="dxa"/>
            <w:shd w:val="clear" w:color="auto" w:fill="auto"/>
          </w:tcPr>
          <w:p w:rsidR="00E86820" w:rsidRPr="00550CFE" w:rsidRDefault="00E86820" w:rsidP="00E86820">
            <w:pPr>
              <w:spacing w:after="0" w:line="240" w:lineRule="auto"/>
              <w:rPr>
                <w:rFonts w:cstheme="minorHAnsi"/>
                <w:sz w:val="23"/>
                <w:szCs w:val="23"/>
                <w:lang w:val="fr-FR"/>
              </w:rPr>
            </w:pPr>
            <w:r w:rsidRPr="00550CFE">
              <w:rPr>
                <w:rFonts w:cstheme="minorHAnsi"/>
                <w:sz w:val="23"/>
                <w:szCs w:val="23"/>
                <w:lang w:val="fr-FR"/>
              </w:rPr>
              <w:t>Organisations non-gouvernementales. Aide humanitaire.</w:t>
            </w:r>
          </w:p>
        </w:tc>
        <w:tc>
          <w:tcPr>
            <w:tcW w:w="1796" w:type="dxa"/>
            <w:shd w:val="clear" w:color="auto" w:fill="auto"/>
          </w:tcPr>
          <w:p w:rsidR="00E86820" w:rsidRPr="00550CFE" w:rsidRDefault="005931F0" w:rsidP="00E86820">
            <w:pPr>
              <w:spacing w:after="0" w:line="240" w:lineRule="auto"/>
              <w:rPr>
                <w:rFonts w:cstheme="minorHAnsi"/>
                <w:sz w:val="23"/>
                <w:szCs w:val="23"/>
                <w:lang w:val="fr-FR"/>
              </w:rPr>
            </w:pPr>
            <w:r w:rsidRPr="00550CFE">
              <w:rPr>
                <w:rFonts w:cstheme="minorHAnsi"/>
                <w:sz w:val="23"/>
                <w:szCs w:val="23"/>
                <w:lang w:val="fr-FR"/>
              </w:rPr>
              <w:t>Language de CV, de lettre de motivation.</w:t>
            </w:r>
          </w:p>
        </w:tc>
        <w:tc>
          <w:tcPr>
            <w:tcW w:w="1370" w:type="dxa"/>
            <w:shd w:val="clear" w:color="auto" w:fill="auto"/>
          </w:tcPr>
          <w:p w:rsidR="00E86820" w:rsidRPr="00550CFE" w:rsidRDefault="00E86820" w:rsidP="00E86820">
            <w:pPr>
              <w:spacing w:after="0" w:line="240" w:lineRule="auto"/>
              <w:rPr>
                <w:rFonts w:cstheme="minorHAnsi"/>
                <w:sz w:val="23"/>
                <w:szCs w:val="23"/>
                <w:lang w:val="fr-FR"/>
              </w:rPr>
            </w:pPr>
            <w:r w:rsidRPr="00550CFE">
              <w:rPr>
                <w:rFonts w:cstheme="minorHAnsi"/>
                <w:sz w:val="23"/>
                <w:szCs w:val="23"/>
                <w:lang w:val="fr-FR"/>
              </w:rPr>
              <w:t xml:space="preserve">Situations critiques. </w:t>
            </w:r>
            <w:r w:rsidR="005931F0" w:rsidRPr="00550CFE">
              <w:rPr>
                <w:rFonts w:cstheme="minorHAnsi"/>
                <w:sz w:val="23"/>
                <w:szCs w:val="23"/>
                <w:lang w:val="fr-FR"/>
              </w:rPr>
              <w:t>Rédiger un CV.</w:t>
            </w:r>
          </w:p>
        </w:tc>
        <w:tc>
          <w:tcPr>
            <w:tcW w:w="1814" w:type="dxa"/>
          </w:tcPr>
          <w:p w:rsidR="00E86820" w:rsidRPr="00550CFE" w:rsidRDefault="005931F0" w:rsidP="00E86820">
            <w:pPr>
              <w:spacing w:after="0" w:line="240" w:lineRule="auto"/>
              <w:rPr>
                <w:rFonts w:cstheme="minorHAnsi"/>
                <w:sz w:val="23"/>
                <w:szCs w:val="23"/>
                <w:lang w:val="en-GB"/>
              </w:rPr>
            </w:pPr>
            <w:proofErr w:type="spellStart"/>
            <w:r w:rsidRPr="00550CFE">
              <w:rPr>
                <w:rFonts w:cstheme="minorHAnsi"/>
                <w:sz w:val="23"/>
                <w:szCs w:val="23"/>
                <w:lang w:val="en-GB"/>
              </w:rPr>
              <w:t>Lettre</w:t>
            </w:r>
            <w:proofErr w:type="spellEnd"/>
            <w:r w:rsidRPr="00550CFE">
              <w:rPr>
                <w:rFonts w:cstheme="minorHAnsi"/>
                <w:sz w:val="23"/>
                <w:szCs w:val="23"/>
                <w:lang w:val="en-GB"/>
              </w:rPr>
              <w:t xml:space="preserve"> de motivation.</w:t>
            </w:r>
          </w:p>
        </w:tc>
      </w:tr>
    </w:tbl>
    <w:p w:rsidR="00A472FC" w:rsidRDefault="00A472FC" w:rsidP="002E639C">
      <w:pPr>
        <w:spacing w:line="360" w:lineRule="auto"/>
        <w:jc w:val="both"/>
        <w:rPr>
          <w:rFonts w:cstheme="minorHAnsi"/>
          <w:sz w:val="23"/>
          <w:szCs w:val="23"/>
          <w:lang w:val="en-GB"/>
        </w:rPr>
      </w:pPr>
    </w:p>
    <w:p w:rsidR="002E639C" w:rsidRPr="006E5426" w:rsidRDefault="00A472FC" w:rsidP="002E639C">
      <w:pPr>
        <w:spacing w:line="360" w:lineRule="auto"/>
        <w:jc w:val="both"/>
        <w:rPr>
          <w:rFonts w:cstheme="minorHAnsi"/>
          <w:sz w:val="23"/>
          <w:szCs w:val="23"/>
          <w:lang w:val="en-GB"/>
        </w:rPr>
      </w:pPr>
      <w:r>
        <w:rPr>
          <w:rFonts w:cstheme="minorHAnsi"/>
          <w:sz w:val="23"/>
          <w:szCs w:val="23"/>
          <w:lang w:val="en-GB"/>
        </w:rPr>
        <w:lastRenderedPageBreak/>
        <w:t>In summary</w:t>
      </w:r>
      <w:r w:rsidR="002E639C" w:rsidRPr="00550CFE">
        <w:rPr>
          <w:rFonts w:cstheme="minorHAnsi"/>
          <w:sz w:val="23"/>
          <w:szCs w:val="23"/>
          <w:lang w:val="en-GB"/>
        </w:rPr>
        <w:t xml:space="preserve">, the course of medical French offers a multi-layered syllabus with five main interwoven strands – topics, vocabulary, grammar, functions and cultural issues. Initially, it had a top-down structure, </w:t>
      </w:r>
      <w:r w:rsidR="00A3550F" w:rsidRPr="00550CFE">
        <w:rPr>
          <w:rFonts w:cstheme="minorHAnsi"/>
          <w:sz w:val="23"/>
          <w:szCs w:val="23"/>
          <w:lang w:val="en-GB"/>
        </w:rPr>
        <w:t xml:space="preserve">the </w:t>
      </w:r>
      <w:r w:rsidR="002E639C" w:rsidRPr="00550CFE">
        <w:rPr>
          <w:rFonts w:cstheme="minorHAnsi"/>
          <w:noProof/>
          <w:sz w:val="23"/>
          <w:szCs w:val="23"/>
          <w:lang w:val="en-GB"/>
        </w:rPr>
        <w:t>emphasis</w:t>
      </w:r>
      <w:r w:rsidR="002E639C" w:rsidRPr="00550CFE">
        <w:rPr>
          <w:rFonts w:cstheme="minorHAnsi"/>
          <w:sz w:val="23"/>
          <w:szCs w:val="23"/>
          <w:lang w:val="en-GB"/>
        </w:rPr>
        <w:t xml:space="preserve"> </w:t>
      </w:r>
      <w:r w:rsidR="002E639C" w:rsidRPr="00550CFE">
        <w:rPr>
          <w:rFonts w:cstheme="minorHAnsi"/>
          <w:noProof/>
          <w:sz w:val="23"/>
          <w:szCs w:val="23"/>
          <w:lang w:val="en-GB"/>
        </w:rPr>
        <w:t>being put</w:t>
      </w:r>
      <w:r w:rsidR="002E639C" w:rsidRPr="00550CFE">
        <w:rPr>
          <w:rFonts w:cstheme="minorHAnsi"/>
          <w:sz w:val="23"/>
          <w:szCs w:val="23"/>
          <w:lang w:val="en-GB"/>
        </w:rPr>
        <w:t xml:space="preserve"> on meaning rather than form. </w:t>
      </w:r>
      <w:r w:rsidR="00A3550F" w:rsidRPr="00550CFE">
        <w:rPr>
          <w:rFonts w:cstheme="minorHAnsi"/>
          <w:sz w:val="23"/>
          <w:szCs w:val="23"/>
          <w:lang w:val="en-GB"/>
        </w:rPr>
        <w:t>After the first pilot year, h</w:t>
      </w:r>
      <w:r w:rsidR="002E639C" w:rsidRPr="00550CFE">
        <w:rPr>
          <w:rFonts w:cstheme="minorHAnsi"/>
          <w:sz w:val="23"/>
          <w:szCs w:val="23"/>
          <w:lang w:val="en-GB"/>
        </w:rPr>
        <w:t xml:space="preserve">owever, </w:t>
      </w:r>
      <w:r w:rsidR="00A3550F" w:rsidRPr="00550CFE">
        <w:rPr>
          <w:rFonts w:cstheme="minorHAnsi"/>
          <w:sz w:val="23"/>
          <w:szCs w:val="23"/>
          <w:lang w:val="en-GB"/>
        </w:rPr>
        <w:t>there were a few modifications which took notice of the</w:t>
      </w:r>
      <w:r w:rsidR="002E639C" w:rsidRPr="00550CFE">
        <w:rPr>
          <w:rFonts w:cstheme="minorHAnsi"/>
          <w:sz w:val="23"/>
          <w:szCs w:val="23"/>
          <w:lang w:val="en-GB"/>
        </w:rPr>
        <w:t xml:space="preserve"> learners’ evaluation of the course, as well as teacher’s direct experience with the teaching process and </w:t>
      </w:r>
      <w:r w:rsidR="00A3550F" w:rsidRPr="00550CFE">
        <w:rPr>
          <w:rFonts w:cstheme="minorHAnsi"/>
          <w:sz w:val="23"/>
          <w:szCs w:val="23"/>
          <w:lang w:val="en-GB"/>
        </w:rPr>
        <w:t>the syllabus enaction</w:t>
      </w:r>
      <w:r w:rsidR="002E639C" w:rsidRPr="00550CFE">
        <w:rPr>
          <w:rFonts w:cstheme="minorHAnsi"/>
          <w:sz w:val="23"/>
          <w:szCs w:val="23"/>
          <w:lang w:val="en-GB"/>
        </w:rPr>
        <w:t xml:space="preserve">. </w:t>
      </w:r>
      <w:r w:rsidR="006E5426">
        <w:rPr>
          <w:rFonts w:cstheme="minorHAnsi"/>
          <w:sz w:val="23"/>
          <w:szCs w:val="23"/>
          <w:lang w:val="en-GB"/>
        </w:rPr>
        <w:t>Th</w:t>
      </w:r>
      <w:r w:rsidR="00D35731">
        <w:rPr>
          <w:rFonts w:cstheme="minorHAnsi"/>
          <w:sz w:val="23"/>
          <w:szCs w:val="23"/>
          <w:lang w:val="en-GB"/>
        </w:rPr>
        <w:t>e</w:t>
      </w:r>
      <w:r w:rsidR="006E5426">
        <w:rPr>
          <w:rFonts w:cstheme="minorHAnsi"/>
          <w:sz w:val="23"/>
          <w:szCs w:val="23"/>
          <w:lang w:val="en-GB"/>
        </w:rPr>
        <w:t>s</w:t>
      </w:r>
      <w:r w:rsidR="00D35731">
        <w:rPr>
          <w:rFonts w:cstheme="minorHAnsi"/>
          <w:sz w:val="23"/>
          <w:szCs w:val="23"/>
          <w:lang w:val="en-GB"/>
        </w:rPr>
        <w:t>e</w:t>
      </w:r>
      <w:r w:rsidR="006E5426">
        <w:rPr>
          <w:rFonts w:cstheme="minorHAnsi"/>
          <w:sz w:val="23"/>
          <w:szCs w:val="23"/>
          <w:lang w:val="en-GB"/>
        </w:rPr>
        <w:t xml:space="preserve"> </w:t>
      </w:r>
      <w:r w:rsidR="00D35731">
        <w:rPr>
          <w:rFonts w:cstheme="minorHAnsi"/>
          <w:sz w:val="23"/>
          <w:szCs w:val="23"/>
          <w:lang w:val="en-GB"/>
        </w:rPr>
        <w:t xml:space="preserve">two </w:t>
      </w:r>
      <w:r w:rsidR="006E5426">
        <w:rPr>
          <w:rFonts w:cstheme="minorHAnsi"/>
          <w:sz w:val="23"/>
          <w:szCs w:val="23"/>
          <w:lang w:val="en-GB"/>
        </w:rPr>
        <w:t>part</w:t>
      </w:r>
      <w:r w:rsidR="00D35731">
        <w:rPr>
          <w:rFonts w:cstheme="minorHAnsi"/>
          <w:sz w:val="23"/>
          <w:szCs w:val="23"/>
          <w:lang w:val="en-GB"/>
        </w:rPr>
        <w:t>s</w:t>
      </w:r>
      <w:r w:rsidR="006E5426">
        <w:rPr>
          <w:rFonts w:cstheme="minorHAnsi"/>
          <w:sz w:val="23"/>
          <w:szCs w:val="23"/>
          <w:lang w:val="en-GB"/>
        </w:rPr>
        <w:t xml:space="preserve"> of the curriculum design process – the enactmen</w:t>
      </w:r>
      <w:r w:rsidR="00D35731">
        <w:rPr>
          <w:rFonts w:cstheme="minorHAnsi"/>
          <w:sz w:val="23"/>
          <w:szCs w:val="23"/>
          <w:lang w:val="en-GB"/>
        </w:rPr>
        <w:t>t and the evaluation</w:t>
      </w:r>
      <w:r w:rsidR="006E5426">
        <w:rPr>
          <w:rFonts w:cstheme="minorHAnsi"/>
          <w:sz w:val="23"/>
          <w:szCs w:val="23"/>
          <w:lang w:val="en-GB"/>
        </w:rPr>
        <w:t xml:space="preserve"> – seem to have been a major achievement in the whole project, as students were given an opportunity to </w:t>
      </w:r>
      <w:r w:rsidR="00D35731">
        <w:rPr>
          <w:rFonts w:cstheme="minorHAnsi"/>
          <w:sz w:val="23"/>
          <w:szCs w:val="23"/>
          <w:lang w:val="en-GB"/>
        </w:rPr>
        <w:t>inform the content and structure of the course as well as the content and structure of individual seminars.</w:t>
      </w:r>
    </w:p>
    <w:p w:rsidR="00316B1E" w:rsidRDefault="00316B1E" w:rsidP="000D043E">
      <w:pPr>
        <w:rPr>
          <w:b/>
          <w:sz w:val="23"/>
          <w:szCs w:val="23"/>
          <w:lang w:val="en-GB"/>
        </w:rPr>
      </w:pPr>
    </w:p>
    <w:p w:rsidR="004245C8" w:rsidRPr="000D043E" w:rsidRDefault="004245C8" w:rsidP="000D043E">
      <w:pPr>
        <w:rPr>
          <w:b/>
          <w:sz w:val="23"/>
          <w:szCs w:val="23"/>
          <w:lang w:val="en-GB"/>
        </w:rPr>
      </w:pPr>
      <w:r w:rsidRPr="000D043E">
        <w:rPr>
          <w:b/>
          <w:sz w:val="23"/>
          <w:szCs w:val="23"/>
          <w:lang w:val="en-GB"/>
        </w:rPr>
        <w:t>Developing materials</w:t>
      </w:r>
    </w:p>
    <w:p w:rsidR="003F1096" w:rsidRPr="00550CFE" w:rsidRDefault="003F1096" w:rsidP="00D51259">
      <w:pPr>
        <w:spacing w:after="0" w:line="360" w:lineRule="auto"/>
        <w:jc w:val="both"/>
        <w:rPr>
          <w:rFonts w:cstheme="minorHAnsi"/>
          <w:sz w:val="23"/>
          <w:szCs w:val="23"/>
          <w:lang w:val="en-GB"/>
        </w:rPr>
      </w:pPr>
      <w:r w:rsidRPr="00550CFE">
        <w:rPr>
          <w:rFonts w:cstheme="minorHAnsi"/>
          <w:sz w:val="23"/>
          <w:szCs w:val="23"/>
          <w:lang w:val="en-GB"/>
        </w:rPr>
        <w:t>The development of materials tries to answer and solve problems related to l</w:t>
      </w:r>
      <w:r w:rsidR="004245C8" w:rsidRPr="00550CFE">
        <w:rPr>
          <w:rFonts w:cstheme="minorHAnsi"/>
          <w:sz w:val="23"/>
          <w:szCs w:val="23"/>
          <w:lang w:val="en-GB"/>
        </w:rPr>
        <w:t>ogistical</w:t>
      </w:r>
      <w:r w:rsidR="00BC6296" w:rsidRPr="00550CFE">
        <w:rPr>
          <w:rFonts w:cstheme="minorHAnsi"/>
          <w:sz w:val="23"/>
          <w:szCs w:val="23"/>
          <w:lang w:val="en-GB"/>
        </w:rPr>
        <w:t xml:space="preserve"> </w:t>
      </w:r>
      <w:r w:rsidR="004245C8" w:rsidRPr="00550CFE">
        <w:rPr>
          <w:rFonts w:cstheme="minorHAnsi"/>
          <w:sz w:val="23"/>
          <w:szCs w:val="23"/>
          <w:lang w:val="en-GB"/>
        </w:rPr>
        <w:t>resources</w:t>
      </w:r>
      <w:r w:rsidRPr="00550CFE">
        <w:rPr>
          <w:rFonts w:cstheme="minorHAnsi"/>
          <w:sz w:val="23"/>
          <w:szCs w:val="23"/>
          <w:lang w:val="en-GB"/>
        </w:rPr>
        <w:t xml:space="preserve">, namely </w:t>
      </w:r>
      <w:r w:rsidR="00BC6296" w:rsidRPr="00550CFE">
        <w:rPr>
          <w:rFonts w:cstheme="minorHAnsi"/>
          <w:sz w:val="23"/>
          <w:szCs w:val="23"/>
          <w:lang w:val="en-GB"/>
        </w:rPr>
        <w:t>their availability.</w:t>
      </w:r>
      <w:r w:rsidRPr="00550CFE">
        <w:rPr>
          <w:rFonts w:cstheme="minorHAnsi"/>
          <w:sz w:val="23"/>
          <w:szCs w:val="23"/>
          <w:lang w:val="en-GB"/>
        </w:rPr>
        <w:t xml:space="preserve"> The issue of finding, evaluating, incorporating suitable materials </w:t>
      </w:r>
      <w:r w:rsidRPr="00550CFE">
        <w:rPr>
          <w:rFonts w:cstheme="minorHAnsi"/>
          <w:noProof/>
          <w:sz w:val="23"/>
          <w:szCs w:val="23"/>
          <w:lang w:val="en-GB"/>
        </w:rPr>
        <w:t>was linked</w:t>
      </w:r>
      <w:r w:rsidRPr="00550CFE">
        <w:rPr>
          <w:rFonts w:cstheme="minorHAnsi"/>
          <w:sz w:val="23"/>
          <w:szCs w:val="23"/>
          <w:lang w:val="en-GB"/>
        </w:rPr>
        <w:t xml:space="preserve"> </w:t>
      </w:r>
      <w:r w:rsidR="00A3550F" w:rsidRPr="00550CFE">
        <w:rPr>
          <w:rFonts w:cstheme="minorHAnsi"/>
          <w:noProof/>
          <w:sz w:val="23"/>
          <w:szCs w:val="23"/>
          <w:lang w:val="en-GB"/>
        </w:rPr>
        <w:t xml:space="preserve">closely </w:t>
      </w:r>
      <w:r w:rsidRPr="00550CFE">
        <w:rPr>
          <w:rFonts w:cstheme="minorHAnsi"/>
          <w:sz w:val="23"/>
          <w:szCs w:val="23"/>
          <w:lang w:val="en-GB"/>
        </w:rPr>
        <w:t>to the content conceptualisation and organisation of the course into the themes</w:t>
      </w:r>
      <w:r w:rsidR="00801E28" w:rsidRPr="00550CFE">
        <w:rPr>
          <w:rFonts w:cstheme="minorHAnsi"/>
          <w:sz w:val="23"/>
          <w:szCs w:val="23"/>
          <w:lang w:val="en-GB"/>
        </w:rPr>
        <w:t>/topics</w:t>
      </w:r>
      <w:r w:rsidRPr="00550CFE">
        <w:rPr>
          <w:rFonts w:cstheme="minorHAnsi"/>
          <w:sz w:val="23"/>
          <w:szCs w:val="23"/>
          <w:lang w:val="en-GB"/>
        </w:rPr>
        <w:t xml:space="preserve">. </w:t>
      </w:r>
      <w:r w:rsidR="00617F27" w:rsidRPr="00550CFE">
        <w:rPr>
          <w:rFonts w:cstheme="minorHAnsi"/>
          <w:sz w:val="23"/>
          <w:szCs w:val="23"/>
          <w:lang w:val="en-GB"/>
        </w:rPr>
        <w:t xml:space="preserve">It can </w:t>
      </w:r>
      <w:r w:rsidR="00617F27" w:rsidRPr="00550CFE">
        <w:rPr>
          <w:rFonts w:cstheme="minorHAnsi"/>
          <w:noProof/>
          <w:sz w:val="23"/>
          <w:szCs w:val="23"/>
          <w:lang w:val="en-GB"/>
        </w:rPr>
        <w:t>be said</w:t>
      </w:r>
      <w:r w:rsidR="00617F27" w:rsidRPr="00550CFE">
        <w:rPr>
          <w:rFonts w:cstheme="minorHAnsi"/>
          <w:sz w:val="23"/>
          <w:szCs w:val="23"/>
          <w:lang w:val="en-GB"/>
        </w:rPr>
        <w:t xml:space="preserve"> that both </w:t>
      </w:r>
      <w:r w:rsidR="0067366F" w:rsidRPr="00550CFE">
        <w:rPr>
          <w:rFonts w:cstheme="minorHAnsi"/>
          <w:sz w:val="23"/>
          <w:szCs w:val="23"/>
          <w:lang w:val="en-GB"/>
        </w:rPr>
        <w:t>these aspects</w:t>
      </w:r>
      <w:r w:rsidR="00617F27" w:rsidRPr="00550CFE">
        <w:rPr>
          <w:rFonts w:cstheme="minorHAnsi"/>
          <w:sz w:val="23"/>
          <w:szCs w:val="23"/>
          <w:lang w:val="en-GB"/>
        </w:rPr>
        <w:t xml:space="preserve"> of the course design </w:t>
      </w:r>
      <w:r w:rsidR="00A3550F" w:rsidRPr="00550CFE">
        <w:rPr>
          <w:rFonts w:cstheme="minorHAnsi"/>
          <w:noProof/>
          <w:sz w:val="23"/>
          <w:szCs w:val="23"/>
          <w:lang w:val="en-GB"/>
        </w:rPr>
        <w:t>constantly interfered</w:t>
      </w:r>
      <w:r w:rsidR="00617F27" w:rsidRPr="00550CFE">
        <w:rPr>
          <w:rFonts w:cstheme="minorHAnsi"/>
          <w:sz w:val="23"/>
          <w:szCs w:val="23"/>
          <w:lang w:val="en-GB"/>
        </w:rPr>
        <w:t xml:space="preserve">, the </w:t>
      </w:r>
      <w:r w:rsidR="0067366F" w:rsidRPr="00550CFE">
        <w:rPr>
          <w:rFonts w:cstheme="minorHAnsi"/>
          <w:sz w:val="23"/>
          <w:szCs w:val="23"/>
          <w:lang w:val="en-GB"/>
        </w:rPr>
        <w:t>topics</w:t>
      </w:r>
      <w:r w:rsidR="00617F27" w:rsidRPr="00550CFE">
        <w:rPr>
          <w:rFonts w:cstheme="minorHAnsi"/>
          <w:sz w:val="23"/>
          <w:szCs w:val="23"/>
          <w:lang w:val="en-GB"/>
        </w:rPr>
        <w:t xml:space="preserve"> </w:t>
      </w:r>
      <w:r w:rsidR="00C25F02" w:rsidRPr="00550CFE">
        <w:rPr>
          <w:rFonts w:cstheme="minorHAnsi"/>
          <w:sz w:val="23"/>
          <w:szCs w:val="23"/>
          <w:lang w:val="en-GB"/>
        </w:rPr>
        <w:t>informing</w:t>
      </w:r>
      <w:r w:rsidR="00617F27" w:rsidRPr="00550CFE">
        <w:rPr>
          <w:rFonts w:cstheme="minorHAnsi"/>
          <w:sz w:val="23"/>
          <w:szCs w:val="23"/>
          <w:lang w:val="en-GB"/>
        </w:rPr>
        <w:t xml:space="preserve"> the materials and vice-versa.</w:t>
      </w:r>
    </w:p>
    <w:p w:rsidR="000D043E" w:rsidRDefault="000D043E" w:rsidP="000D043E">
      <w:pPr>
        <w:spacing w:after="0" w:line="360" w:lineRule="auto"/>
        <w:jc w:val="both"/>
        <w:rPr>
          <w:rFonts w:cstheme="minorHAnsi"/>
          <w:sz w:val="23"/>
          <w:szCs w:val="23"/>
          <w:lang w:val="en-GB"/>
        </w:rPr>
      </w:pPr>
    </w:p>
    <w:p w:rsidR="00617F27" w:rsidRPr="00550CFE" w:rsidRDefault="00617F27" w:rsidP="000D043E">
      <w:pPr>
        <w:spacing w:after="0" w:line="360" w:lineRule="auto"/>
        <w:jc w:val="both"/>
        <w:rPr>
          <w:rFonts w:cstheme="minorHAnsi"/>
          <w:sz w:val="23"/>
          <w:szCs w:val="23"/>
          <w:lang w:val="en-GB"/>
        </w:rPr>
      </w:pPr>
      <w:r w:rsidRPr="00550CFE">
        <w:rPr>
          <w:rFonts w:cstheme="minorHAnsi"/>
          <w:sz w:val="23"/>
          <w:szCs w:val="23"/>
          <w:lang w:val="en-GB"/>
        </w:rPr>
        <w:t xml:space="preserve">In choosing the course materials, two main criteria were taken </w:t>
      </w:r>
      <w:r w:rsidRPr="00550CFE">
        <w:rPr>
          <w:rFonts w:cstheme="minorHAnsi"/>
          <w:noProof/>
          <w:sz w:val="23"/>
          <w:szCs w:val="23"/>
          <w:lang w:val="en-GB"/>
        </w:rPr>
        <w:t>in</w:t>
      </w:r>
      <w:r w:rsidR="00E16003" w:rsidRPr="00550CFE">
        <w:rPr>
          <w:rFonts w:cstheme="minorHAnsi"/>
          <w:noProof/>
          <w:sz w:val="23"/>
          <w:szCs w:val="23"/>
          <w:lang w:val="en-GB"/>
        </w:rPr>
        <w:t>to</w:t>
      </w:r>
      <w:r w:rsidRPr="00550CFE">
        <w:rPr>
          <w:rFonts w:cstheme="minorHAnsi"/>
          <w:sz w:val="23"/>
          <w:szCs w:val="23"/>
          <w:lang w:val="en-GB"/>
        </w:rPr>
        <w:t xml:space="preserve"> consideration: relevance and authenticity. </w:t>
      </w:r>
      <w:r w:rsidR="00C25F02" w:rsidRPr="00550CFE">
        <w:rPr>
          <w:rFonts w:cstheme="minorHAnsi"/>
          <w:sz w:val="23"/>
          <w:szCs w:val="23"/>
          <w:lang w:val="en-GB"/>
        </w:rPr>
        <w:t xml:space="preserve">The materials should be relevant to learners’ needs as incorporated into the course goals and objectives. Authenticity concerned both the target language and the target situations. </w:t>
      </w:r>
    </w:p>
    <w:p w:rsidR="00A472FC" w:rsidRDefault="00A472FC" w:rsidP="000C57B6">
      <w:pPr>
        <w:spacing w:line="360" w:lineRule="auto"/>
        <w:jc w:val="both"/>
        <w:rPr>
          <w:rFonts w:cstheme="minorHAnsi"/>
          <w:sz w:val="23"/>
          <w:szCs w:val="23"/>
          <w:lang w:val="en-GB"/>
        </w:rPr>
      </w:pPr>
    </w:p>
    <w:p w:rsidR="000C57B6" w:rsidRDefault="00C25F02" w:rsidP="000C57B6">
      <w:pPr>
        <w:spacing w:line="360" w:lineRule="auto"/>
        <w:jc w:val="both"/>
        <w:rPr>
          <w:rFonts w:cstheme="minorHAnsi"/>
          <w:noProof/>
          <w:sz w:val="23"/>
          <w:szCs w:val="23"/>
          <w:lang w:val="en-GB"/>
        </w:rPr>
      </w:pPr>
      <w:r w:rsidRPr="00550CFE">
        <w:rPr>
          <w:rFonts w:cstheme="minorHAnsi"/>
          <w:sz w:val="23"/>
          <w:szCs w:val="23"/>
          <w:lang w:val="en-GB"/>
        </w:rPr>
        <w:t xml:space="preserve">Extensive research led to the decision to create brand-new worksheets using several publications selectively. </w:t>
      </w:r>
      <w:r w:rsidR="00801E28" w:rsidRPr="00550CFE">
        <w:rPr>
          <w:rFonts w:cstheme="minorHAnsi"/>
          <w:sz w:val="23"/>
          <w:szCs w:val="23"/>
          <w:lang w:val="en-GB"/>
        </w:rPr>
        <w:t xml:space="preserve">Besides paper-based materials, </w:t>
      </w:r>
      <w:proofErr w:type="spellStart"/>
      <w:r w:rsidR="00801E28" w:rsidRPr="00550CFE">
        <w:rPr>
          <w:rFonts w:cstheme="minorHAnsi"/>
          <w:sz w:val="23"/>
          <w:szCs w:val="23"/>
          <w:lang w:val="en-GB"/>
        </w:rPr>
        <w:t>Youtube</w:t>
      </w:r>
      <w:proofErr w:type="spellEnd"/>
      <w:r w:rsidR="00801E28" w:rsidRPr="00550CFE">
        <w:rPr>
          <w:rFonts w:cstheme="minorHAnsi"/>
          <w:sz w:val="23"/>
          <w:szCs w:val="23"/>
          <w:lang w:val="en-GB"/>
        </w:rPr>
        <w:t xml:space="preserve"> videos and </w:t>
      </w:r>
      <w:r w:rsidR="004E346E">
        <w:rPr>
          <w:rFonts w:cstheme="minorHAnsi"/>
          <w:sz w:val="23"/>
          <w:szCs w:val="23"/>
          <w:lang w:val="en-GB"/>
        </w:rPr>
        <w:t>the Lyon Croix-Rousse hospital website</w:t>
      </w:r>
      <w:r w:rsidR="004E346E">
        <w:rPr>
          <w:rStyle w:val="Znakapoznpodarou"/>
          <w:rFonts w:cstheme="minorHAnsi"/>
          <w:sz w:val="23"/>
          <w:szCs w:val="23"/>
          <w:lang w:val="en-GB"/>
        </w:rPr>
        <w:footnoteReference w:id="6"/>
      </w:r>
      <w:r w:rsidR="00801E28" w:rsidRPr="00550CFE">
        <w:rPr>
          <w:rFonts w:cstheme="minorHAnsi"/>
          <w:sz w:val="23"/>
          <w:szCs w:val="23"/>
          <w:lang w:val="en-GB"/>
        </w:rPr>
        <w:t xml:space="preserve"> </w:t>
      </w:r>
      <w:r w:rsidR="00801E28" w:rsidRPr="00550CFE">
        <w:rPr>
          <w:rFonts w:cstheme="minorHAnsi"/>
          <w:noProof/>
          <w:sz w:val="23"/>
          <w:szCs w:val="23"/>
          <w:lang w:val="en-GB"/>
        </w:rPr>
        <w:t>were used</w:t>
      </w:r>
      <w:r w:rsidR="00801E28" w:rsidRPr="00550CFE">
        <w:rPr>
          <w:rFonts w:cstheme="minorHAnsi"/>
          <w:sz w:val="23"/>
          <w:szCs w:val="23"/>
          <w:lang w:val="en-GB"/>
        </w:rPr>
        <w:t>.</w:t>
      </w:r>
      <w:r w:rsidR="00901DDF" w:rsidRPr="00550CFE">
        <w:rPr>
          <w:rFonts w:cstheme="minorHAnsi"/>
          <w:sz w:val="23"/>
          <w:szCs w:val="23"/>
          <w:lang w:val="en-GB"/>
        </w:rPr>
        <w:t xml:space="preserve"> </w:t>
      </w:r>
      <w:r w:rsidR="00B2740C" w:rsidRPr="00550CFE">
        <w:rPr>
          <w:rFonts w:cstheme="minorHAnsi"/>
          <w:noProof/>
          <w:sz w:val="23"/>
          <w:szCs w:val="23"/>
          <w:lang w:val="en-GB"/>
        </w:rPr>
        <w:t>Consequently</w:t>
      </w:r>
      <w:r w:rsidR="00901DDF" w:rsidRPr="00550CFE">
        <w:rPr>
          <w:rFonts w:cstheme="minorHAnsi"/>
          <w:noProof/>
          <w:sz w:val="23"/>
          <w:szCs w:val="23"/>
          <w:lang w:val="en-GB"/>
        </w:rPr>
        <w:t>, t</w:t>
      </w:r>
      <w:r w:rsidR="006E73C4" w:rsidRPr="00550CFE">
        <w:rPr>
          <w:rFonts w:cstheme="minorHAnsi"/>
          <w:noProof/>
          <w:sz w:val="23"/>
          <w:szCs w:val="23"/>
          <w:lang w:val="en-GB"/>
        </w:rPr>
        <w:t xml:space="preserve">he syllabus </w:t>
      </w:r>
      <w:r w:rsidR="00B2740C" w:rsidRPr="00550CFE">
        <w:rPr>
          <w:rFonts w:cstheme="minorHAnsi"/>
          <w:noProof/>
          <w:sz w:val="23"/>
          <w:szCs w:val="23"/>
          <w:lang w:val="en-GB"/>
        </w:rPr>
        <w:t>comprised a broad spectrum of materials that included all four skills, leading to greater diversity of tasks</w:t>
      </w:r>
      <w:r w:rsidR="00E16003" w:rsidRPr="00550CFE">
        <w:rPr>
          <w:rFonts w:cstheme="minorHAnsi"/>
          <w:noProof/>
          <w:sz w:val="23"/>
          <w:szCs w:val="23"/>
          <w:lang w:val="en-GB"/>
        </w:rPr>
        <w:t>. Thus, it</w:t>
      </w:r>
      <w:r w:rsidR="00B2740C" w:rsidRPr="00550CFE">
        <w:rPr>
          <w:rFonts w:cstheme="minorHAnsi"/>
          <w:noProof/>
          <w:sz w:val="23"/>
          <w:szCs w:val="23"/>
          <w:lang w:val="en-GB"/>
        </w:rPr>
        <w:t xml:space="preserve"> helped develop all four major course strands as defined by Nation</w:t>
      </w:r>
      <w:r w:rsidR="00E16003" w:rsidRPr="00550CFE">
        <w:rPr>
          <w:rFonts w:cstheme="minorHAnsi"/>
          <w:noProof/>
          <w:sz w:val="23"/>
          <w:szCs w:val="23"/>
          <w:lang w:val="en-GB"/>
        </w:rPr>
        <w:t>,</w:t>
      </w:r>
      <w:r w:rsidR="00B2740C" w:rsidRPr="00550CFE">
        <w:rPr>
          <w:rFonts w:cstheme="minorHAnsi"/>
          <w:noProof/>
          <w:sz w:val="23"/>
          <w:szCs w:val="23"/>
          <w:lang w:val="en-GB"/>
        </w:rPr>
        <w:t xml:space="preserve"> motivat</w:t>
      </w:r>
      <w:r w:rsidR="00E16003" w:rsidRPr="00550CFE">
        <w:rPr>
          <w:rFonts w:cstheme="minorHAnsi"/>
          <w:noProof/>
          <w:sz w:val="23"/>
          <w:szCs w:val="23"/>
          <w:lang w:val="en-GB"/>
        </w:rPr>
        <w:t>ing</w:t>
      </w:r>
      <w:r w:rsidR="00B2740C" w:rsidRPr="00550CFE">
        <w:rPr>
          <w:rFonts w:cstheme="minorHAnsi"/>
          <w:noProof/>
          <w:sz w:val="23"/>
          <w:szCs w:val="23"/>
          <w:lang w:val="en-GB"/>
        </w:rPr>
        <w:t xml:space="preserve"> learners towards greater commitment and engagement </w:t>
      </w:r>
      <w:r w:rsidR="004E346E">
        <w:rPr>
          <w:rFonts w:cstheme="minorHAnsi"/>
          <w:noProof/>
          <w:sz w:val="23"/>
          <w:szCs w:val="23"/>
          <w:lang w:val="en-GB"/>
        </w:rPr>
        <w:t xml:space="preserve">both </w:t>
      </w:r>
      <w:r w:rsidR="00B2740C" w:rsidRPr="00550CFE">
        <w:rPr>
          <w:rFonts w:cstheme="minorHAnsi"/>
          <w:noProof/>
          <w:sz w:val="23"/>
          <w:szCs w:val="23"/>
          <w:lang w:val="en-GB"/>
        </w:rPr>
        <w:t xml:space="preserve">in learning and in learning how to learn </w:t>
      </w:r>
      <w:r w:rsidR="00E16003" w:rsidRPr="00550CFE">
        <w:rPr>
          <w:rFonts w:cstheme="minorHAnsi"/>
          <w:noProof/>
          <w:sz w:val="23"/>
          <w:szCs w:val="23"/>
          <w:lang w:val="en-GB"/>
        </w:rPr>
        <w:t xml:space="preserve">by </w:t>
      </w:r>
      <w:r w:rsidR="00B2740C" w:rsidRPr="00550CFE">
        <w:rPr>
          <w:rFonts w:cstheme="minorHAnsi"/>
          <w:noProof/>
          <w:sz w:val="23"/>
          <w:szCs w:val="23"/>
          <w:lang w:val="en-GB"/>
        </w:rPr>
        <w:t>showing them way</w:t>
      </w:r>
      <w:r w:rsidR="003571FC">
        <w:rPr>
          <w:rFonts w:cstheme="minorHAnsi"/>
          <w:noProof/>
          <w:sz w:val="23"/>
          <w:szCs w:val="23"/>
          <w:lang w:val="en-GB"/>
        </w:rPr>
        <w:t>s</w:t>
      </w:r>
      <w:r w:rsidR="00B2740C" w:rsidRPr="00550CFE">
        <w:rPr>
          <w:rFonts w:cstheme="minorHAnsi"/>
          <w:noProof/>
          <w:sz w:val="23"/>
          <w:szCs w:val="23"/>
          <w:lang w:val="en-GB"/>
        </w:rPr>
        <w:t xml:space="preserve"> towards learner autonomy and independence (</w:t>
      </w:r>
      <w:r w:rsidR="004306C5" w:rsidRPr="00550CFE">
        <w:rPr>
          <w:rFonts w:cstheme="minorHAnsi"/>
          <w:noProof/>
          <w:sz w:val="23"/>
          <w:szCs w:val="23"/>
          <w:lang w:val="en-GB"/>
        </w:rPr>
        <w:t>Aldred</w:t>
      </w:r>
      <w:r w:rsidR="004E346E">
        <w:rPr>
          <w:rFonts w:cstheme="minorHAnsi"/>
          <w:noProof/>
          <w:sz w:val="23"/>
          <w:szCs w:val="23"/>
          <w:lang w:val="en-GB"/>
        </w:rPr>
        <w:t xml:space="preserve"> and</w:t>
      </w:r>
      <w:r w:rsidR="004306C5" w:rsidRPr="00550CFE">
        <w:rPr>
          <w:rFonts w:cstheme="minorHAnsi"/>
          <w:noProof/>
          <w:sz w:val="23"/>
          <w:szCs w:val="23"/>
          <w:lang w:val="en-GB"/>
        </w:rPr>
        <w:t xml:space="preserve"> Offord-Gray</w:t>
      </w:r>
      <w:r w:rsidR="00B2740C" w:rsidRPr="00550CFE">
        <w:rPr>
          <w:rFonts w:cstheme="minorHAnsi"/>
          <w:noProof/>
          <w:sz w:val="23"/>
          <w:szCs w:val="23"/>
          <w:lang w:val="en-GB"/>
        </w:rPr>
        <w:t xml:space="preserve"> 1998)</w:t>
      </w:r>
      <w:r w:rsidR="00E16003" w:rsidRPr="00550CFE">
        <w:rPr>
          <w:rFonts w:cstheme="minorHAnsi"/>
          <w:noProof/>
          <w:sz w:val="23"/>
          <w:szCs w:val="23"/>
          <w:lang w:val="en-GB"/>
        </w:rPr>
        <w:t>.</w:t>
      </w:r>
      <w:r w:rsidR="00A472FC">
        <w:rPr>
          <w:rFonts w:cstheme="minorHAnsi"/>
          <w:noProof/>
          <w:sz w:val="23"/>
          <w:szCs w:val="23"/>
          <w:lang w:val="en-GB"/>
        </w:rPr>
        <w:t xml:space="preserve"> T</w:t>
      </w:r>
      <w:r w:rsidR="00E16003" w:rsidRPr="00550CFE">
        <w:rPr>
          <w:rFonts w:cstheme="minorHAnsi"/>
          <w:noProof/>
          <w:sz w:val="23"/>
          <w:szCs w:val="23"/>
          <w:lang w:val="en-GB"/>
        </w:rPr>
        <w:t>he syllabus</w:t>
      </w:r>
      <w:r w:rsidR="00B2740C" w:rsidRPr="00550CFE">
        <w:rPr>
          <w:rFonts w:cstheme="minorHAnsi"/>
          <w:noProof/>
          <w:sz w:val="23"/>
          <w:szCs w:val="23"/>
          <w:lang w:val="en-GB"/>
        </w:rPr>
        <w:t xml:space="preserve"> </w:t>
      </w:r>
      <w:r w:rsidR="006E73C4" w:rsidRPr="00550CFE">
        <w:rPr>
          <w:rFonts w:cstheme="minorHAnsi"/>
          <w:noProof/>
          <w:sz w:val="23"/>
          <w:szCs w:val="23"/>
          <w:lang w:val="en-GB"/>
        </w:rPr>
        <w:t xml:space="preserve">prompted </w:t>
      </w:r>
      <w:r w:rsidR="00E16003" w:rsidRPr="00550CFE">
        <w:rPr>
          <w:rFonts w:cstheme="minorHAnsi"/>
          <w:noProof/>
          <w:sz w:val="23"/>
          <w:szCs w:val="23"/>
          <w:lang w:val="en-GB"/>
        </w:rPr>
        <w:t xml:space="preserve">the </w:t>
      </w:r>
      <w:r w:rsidR="006E73C4" w:rsidRPr="00550CFE">
        <w:rPr>
          <w:rFonts w:cstheme="minorHAnsi"/>
          <w:noProof/>
          <w:sz w:val="23"/>
          <w:szCs w:val="23"/>
          <w:lang w:val="en-GB"/>
        </w:rPr>
        <w:t xml:space="preserve">creation of a learning community where </w:t>
      </w:r>
      <w:r w:rsidR="00B2740C" w:rsidRPr="00550CFE">
        <w:rPr>
          <w:rFonts w:cstheme="minorHAnsi"/>
          <w:noProof/>
          <w:sz w:val="23"/>
          <w:szCs w:val="23"/>
          <w:lang w:val="en-GB"/>
        </w:rPr>
        <w:t xml:space="preserve">the teacher-conduit model of teaching is reduced and </w:t>
      </w:r>
      <w:r w:rsidR="006E73C4" w:rsidRPr="00550CFE">
        <w:rPr>
          <w:rFonts w:cstheme="minorHAnsi"/>
          <w:noProof/>
          <w:sz w:val="23"/>
          <w:szCs w:val="23"/>
          <w:lang w:val="en-GB"/>
        </w:rPr>
        <w:t>learners</w:t>
      </w:r>
      <w:r w:rsidR="00B2740C" w:rsidRPr="00550CFE">
        <w:rPr>
          <w:rFonts w:cstheme="minorHAnsi"/>
          <w:noProof/>
          <w:sz w:val="23"/>
          <w:szCs w:val="23"/>
          <w:lang w:val="en-GB"/>
        </w:rPr>
        <w:t xml:space="preserve"> led to</w:t>
      </w:r>
      <w:r w:rsidR="00D32BE2" w:rsidRPr="00550CFE">
        <w:rPr>
          <w:rFonts w:cstheme="minorHAnsi"/>
          <w:noProof/>
          <w:sz w:val="23"/>
          <w:szCs w:val="23"/>
          <w:lang w:val="en-GB"/>
        </w:rPr>
        <w:t xml:space="preserve"> co-construct the knowledge</w:t>
      </w:r>
      <w:r w:rsidR="00B2740C" w:rsidRPr="00550CFE">
        <w:rPr>
          <w:rFonts w:cstheme="minorHAnsi"/>
          <w:noProof/>
          <w:sz w:val="23"/>
          <w:szCs w:val="23"/>
          <w:lang w:val="en-GB"/>
        </w:rPr>
        <w:t xml:space="preserve"> in pair work, group</w:t>
      </w:r>
      <w:r w:rsidR="00E16003" w:rsidRPr="00550CFE">
        <w:rPr>
          <w:rFonts w:cstheme="minorHAnsi"/>
          <w:noProof/>
          <w:sz w:val="23"/>
          <w:szCs w:val="23"/>
          <w:lang w:val="en-GB"/>
        </w:rPr>
        <w:t xml:space="preserve"> </w:t>
      </w:r>
      <w:r w:rsidR="00B2740C" w:rsidRPr="00550CFE">
        <w:rPr>
          <w:rFonts w:cstheme="minorHAnsi"/>
          <w:noProof/>
          <w:sz w:val="23"/>
          <w:szCs w:val="23"/>
          <w:lang w:val="en-GB"/>
        </w:rPr>
        <w:t>work and work online</w:t>
      </w:r>
      <w:r w:rsidR="00D32BE2" w:rsidRPr="00550CFE">
        <w:rPr>
          <w:rFonts w:cstheme="minorHAnsi"/>
          <w:noProof/>
          <w:sz w:val="23"/>
          <w:szCs w:val="23"/>
          <w:lang w:val="en-GB"/>
        </w:rPr>
        <w:t>.</w:t>
      </w:r>
      <w:r w:rsidR="00A472FC">
        <w:rPr>
          <w:rFonts w:cstheme="minorHAnsi"/>
          <w:noProof/>
          <w:sz w:val="23"/>
          <w:szCs w:val="23"/>
          <w:lang w:val="en-GB"/>
        </w:rPr>
        <w:t xml:space="preserve"> </w:t>
      </w:r>
      <w:r w:rsidR="003571FC">
        <w:rPr>
          <w:rFonts w:cstheme="minorHAnsi"/>
          <w:noProof/>
          <w:sz w:val="23"/>
          <w:szCs w:val="23"/>
          <w:lang w:val="en-GB"/>
        </w:rPr>
        <w:t>Last, but not least</w:t>
      </w:r>
      <w:r w:rsidR="00A472FC" w:rsidRPr="003571FC">
        <w:rPr>
          <w:rFonts w:cstheme="minorHAnsi"/>
          <w:noProof/>
          <w:sz w:val="23"/>
          <w:szCs w:val="23"/>
          <w:lang w:val="en-GB"/>
        </w:rPr>
        <w:t xml:space="preserve">, students’ </w:t>
      </w:r>
      <w:r w:rsidR="00937642" w:rsidRPr="003571FC">
        <w:rPr>
          <w:rFonts w:cstheme="minorHAnsi"/>
          <w:noProof/>
          <w:sz w:val="23"/>
          <w:szCs w:val="23"/>
          <w:lang w:val="en-GB"/>
        </w:rPr>
        <w:t xml:space="preserve">end-of-course </w:t>
      </w:r>
      <w:r w:rsidR="00A472FC" w:rsidRPr="003571FC">
        <w:rPr>
          <w:rFonts w:cstheme="minorHAnsi"/>
          <w:noProof/>
          <w:sz w:val="23"/>
          <w:szCs w:val="23"/>
          <w:lang w:val="en-GB"/>
        </w:rPr>
        <w:t xml:space="preserve">evaluation prompted reconsideration </w:t>
      </w:r>
      <w:r w:rsidR="00937642" w:rsidRPr="003571FC">
        <w:rPr>
          <w:rFonts w:cstheme="minorHAnsi"/>
          <w:noProof/>
          <w:sz w:val="23"/>
          <w:szCs w:val="23"/>
          <w:lang w:val="en-GB"/>
        </w:rPr>
        <w:t xml:space="preserve">both </w:t>
      </w:r>
      <w:r w:rsidR="00A472FC" w:rsidRPr="003571FC">
        <w:rPr>
          <w:rFonts w:cstheme="minorHAnsi"/>
          <w:noProof/>
          <w:sz w:val="23"/>
          <w:szCs w:val="23"/>
          <w:lang w:val="en-GB"/>
        </w:rPr>
        <w:t xml:space="preserve">of </w:t>
      </w:r>
      <w:r w:rsidR="00A472FC" w:rsidRPr="003571FC">
        <w:rPr>
          <w:rFonts w:cstheme="minorHAnsi"/>
          <w:noProof/>
          <w:sz w:val="23"/>
          <w:szCs w:val="23"/>
          <w:lang w:val="en-GB"/>
        </w:rPr>
        <w:lastRenderedPageBreak/>
        <w:t>the</w:t>
      </w:r>
      <w:r w:rsidR="00937642" w:rsidRPr="003571FC">
        <w:rPr>
          <w:rFonts w:cstheme="minorHAnsi"/>
          <w:noProof/>
          <w:sz w:val="23"/>
          <w:szCs w:val="23"/>
          <w:lang w:val="en-GB"/>
        </w:rPr>
        <w:t xml:space="preserve"> structure</w:t>
      </w:r>
      <w:r w:rsidR="003571FC" w:rsidRPr="003571FC">
        <w:rPr>
          <w:rFonts w:cstheme="minorHAnsi"/>
          <w:noProof/>
          <w:sz w:val="23"/>
          <w:szCs w:val="23"/>
          <w:lang w:val="en-GB"/>
        </w:rPr>
        <w:t xml:space="preserve"> of the course and the content/structure of the individual seminars:</w:t>
      </w:r>
      <w:r w:rsidR="00A472FC" w:rsidRPr="003571FC">
        <w:rPr>
          <w:rFonts w:cstheme="minorHAnsi"/>
          <w:noProof/>
          <w:sz w:val="23"/>
          <w:szCs w:val="23"/>
          <w:lang w:val="en-GB"/>
        </w:rPr>
        <w:t xml:space="preserve"> learners </w:t>
      </w:r>
      <w:r w:rsidR="003571FC" w:rsidRPr="003571FC">
        <w:rPr>
          <w:rFonts w:cstheme="minorHAnsi"/>
          <w:noProof/>
          <w:sz w:val="23"/>
          <w:szCs w:val="23"/>
          <w:lang w:val="en-GB"/>
        </w:rPr>
        <w:t>could thus</w:t>
      </w:r>
      <w:r w:rsidR="00A472FC" w:rsidRPr="003571FC">
        <w:rPr>
          <w:rFonts w:cstheme="minorHAnsi"/>
          <w:noProof/>
          <w:sz w:val="23"/>
          <w:szCs w:val="23"/>
          <w:lang w:val="en-GB"/>
        </w:rPr>
        <w:t xml:space="preserve"> become</w:t>
      </w:r>
      <w:r w:rsidR="003571FC" w:rsidRPr="003571FC">
        <w:rPr>
          <w:rFonts w:cstheme="minorHAnsi"/>
          <w:noProof/>
          <w:sz w:val="23"/>
          <w:szCs w:val="23"/>
          <w:lang w:val="en-GB"/>
        </w:rPr>
        <w:t xml:space="preserve"> active</w:t>
      </w:r>
      <w:r w:rsidR="00A472FC" w:rsidRPr="003571FC">
        <w:rPr>
          <w:rFonts w:cstheme="minorHAnsi"/>
          <w:noProof/>
          <w:sz w:val="23"/>
          <w:szCs w:val="23"/>
          <w:lang w:val="en-GB"/>
        </w:rPr>
        <w:t xml:space="preserve"> co-creators</w:t>
      </w:r>
      <w:r w:rsidR="003571FC" w:rsidRPr="003571FC">
        <w:rPr>
          <w:rFonts w:cstheme="minorHAnsi"/>
          <w:noProof/>
          <w:sz w:val="23"/>
          <w:szCs w:val="23"/>
          <w:lang w:val="en-GB"/>
        </w:rPr>
        <w:t xml:space="preserve"> of </w:t>
      </w:r>
      <w:r w:rsidR="00937642" w:rsidRPr="003571FC">
        <w:rPr>
          <w:rFonts w:cstheme="minorHAnsi"/>
          <w:noProof/>
          <w:sz w:val="23"/>
          <w:szCs w:val="23"/>
          <w:lang w:val="en-GB"/>
        </w:rPr>
        <w:t>the</w:t>
      </w:r>
      <w:r w:rsidR="00A472FC" w:rsidRPr="003571FC">
        <w:rPr>
          <w:rFonts w:cstheme="minorHAnsi"/>
          <w:noProof/>
          <w:sz w:val="23"/>
          <w:szCs w:val="23"/>
          <w:lang w:val="en-GB"/>
        </w:rPr>
        <w:t xml:space="preserve"> course</w:t>
      </w:r>
      <w:r w:rsidR="003571FC">
        <w:rPr>
          <w:rFonts w:cstheme="minorHAnsi"/>
          <w:noProof/>
          <w:sz w:val="23"/>
          <w:szCs w:val="23"/>
          <w:lang w:val="en-GB"/>
        </w:rPr>
        <w:t xml:space="preserve">, whose syllabus is never finished, always open and flexible to the needs of learners. This openness and flexibility then ensures that each new group of learners pioneers the course for its subsequent attendees, the syllabus becoming </w:t>
      </w:r>
      <w:r w:rsidR="008F3F4A">
        <w:rPr>
          <w:rFonts w:cstheme="minorHAnsi"/>
          <w:noProof/>
          <w:sz w:val="23"/>
          <w:szCs w:val="23"/>
          <w:lang w:val="en-GB"/>
        </w:rPr>
        <w:t xml:space="preserve">more </w:t>
      </w:r>
      <w:r w:rsidR="00325AAF">
        <w:rPr>
          <w:rFonts w:cstheme="minorHAnsi"/>
          <w:noProof/>
          <w:sz w:val="23"/>
          <w:szCs w:val="23"/>
          <w:lang w:val="en-GB"/>
        </w:rPr>
        <w:t xml:space="preserve">the </w:t>
      </w:r>
      <w:r w:rsidR="003571FC">
        <w:rPr>
          <w:rFonts w:cstheme="minorHAnsi"/>
          <w:noProof/>
          <w:sz w:val="23"/>
          <w:szCs w:val="23"/>
          <w:lang w:val="en-GB"/>
        </w:rPr>
        <w:t>work of learners</w:t>
      </w:r>
      <w:r w:rsidR="008F3F4A">
        <w:rPr>
          <w:rFonts w:cstheme="minorHAnsi"/>
          <w:noProof/>
          <w:sz w:val="23"/>
          <w:szCs w:val="23"/>
          <w:lang w:val="en-GB"/>
        </w:rPr>
        <w:t xml:space="preserve"> than the authorship of the</w:t>
      </w:r>
      <w:r w:rsidR="003571FC">
        <w:rPr>
          <w:rFonts w:cstheme="minorHAnsi"/>
          <w:noProof/>
          <w:sz w:val="23"/>
          <w:szCs w:val="23"/>
          <w:lang w:val="en-GB"/>
        </w:rPr>
        <w:t xml:space="preserve"> teacher</w:t>
      </w:r>
      <w:r w:rsidR="008F3F4A">
        <w:rPr>
          <w:rFonts w:cstheme="minorHAnsi"/>
          <w:noProof/>
          <w:sz w:val="23"/>
          <w:szCs w:val="23"/>
          <w:lang w:val="en-GB"/>
        </w:rPr>
        <w:t xml:space="preserve"> who can</w:t>
      </w:r>
      <w:r w:rsidR="003571FC">
        <w:rPr>
          <w:rFonts w:cstheme="minorHAnsi"/>
          <w:noProof/>
          <w:sz w:val="23"/>
          <w:szCs w:val="23"/>
          <w:lang w:val="en-GB"/>
        </w:rPr>
        <w:t xml:space="preserve"> </w:t>
      </w:r>
      <w:r w:rsidR="008C47C1">
        <w:rPr>
          <w:rFonts w:cstheme="minorHAnsi"/>
          <w:noProof/>
          <w:sz w:val="23"/>
          <w:szCs w:val="23"/>
          <w:lang w:val="en-GB"/>
        </w:rPr>
        <w:t>tak</w:t>
      </w:r>
      <w:r w:rsidR="008F3F4A">
        <w:rPr>
          <w:rFonts w:cstheme="minorHAnsi"/>
          <w:noProof/>
          <w:sz w:val="23"/>
          <w:szCs w:val="23"/>
          <w:lang w:val="en-GB"/>
        </w:rPr>
        <w:t>e</w:t>
      </w:r>
      <w:r w:rsidR="003571FC">
        <w:rPr>
          <w:rFonts w:cstheme="minorHAnsi"/>
          <w:noProof/>
          <w:sz w:val="23"/>
          <w:szCs w:val="23"/>
          <w:lang w:val="en-GB"/>
        </w:rPr>
        <w:t xml:space="preserve"> the</w:t>
      </w:r>
      <w:r w:rsidR="00F2661E">
        <w:rPr>
          <w:rFonts w:cstheme="minorHAnsi"/>
          <w:noProof/>
          <w:sz w:val="23"/>
          <w:szCs w:val="23"/>
          <w:lang w:val="en-GB"/>
        </w:rPr>
        <w:t xml:space="preserve"> less central</w:t>
      </w:r>
      <w:r w:rsidR="003571FC">
        <w:rPr>
          <w:rFonts w:cstheme="minorHAnsi"/>
          <w:noProof/>
          <w:sz w:val="23"/>
          <w:szCs w:val="23"/>
          <w:lang w:val="en-GB"/>
        </w:rPr>
        <w:t xml:space="preserve"> role of a guide, counsellor or facilitator.</w:t>
      </w:r>
    </w:p>
    <w:p w:rsidR="000D043E" w:rsidRPr="00550CFE" w:rsidRDefault="000D043E" w:rsidP="000C57B6">
      <w:pPr>
        <w:spacing w:line="360" w:lineRule="auto"/>
        <w:jc w:val="both"/>
        <w:rPr>
          <w:rFonts w:cstheme="minorHAnsi"/>
          <w:sz w:val="23"/>
          <w:szCs w:val="23"/>
          <w:lang w:val="en-GB"/>
        </w:rPr>
      </w:pPr>
    </w:p>
    <w:p w:rsidR="004245C8" w:rsidRPr="000D043E" w:rsidRDefault="004245C8" w:rsidP="000D043E">
      <w:pPr>
        <w:rPr>
          <w:b/>
          <w:sz w:val="23"/>
          <w:szCs w:val="23"/>
          <w:lang w:val="en-GB"/>
        </w:rPr>
      </w:pPr>
      <w:r w:rsidRPr="000D043E">
        <w:rPr>
          <w:b/>
          <w:sz w:val="23"/>
          <w:szCs w:val="23"/>
          <w:lang w:val="en-GB"/>
        </w:rPr>
        <w:t>Designing an assessment plan</w:t>
      </w:r>
    </w:p>
    <w:p w:rsidR="00A5324A" w:rsidRDefault="003A2BC7" w:rsidP="003A2BC7">
      <w:pPr>
        <w:spacing w:line="360" w:lineRule="auto"/>
        <w:jc w:val="both"/>
        <w:rPr>
          <w:rFonts w:cstheme="minorHAnsi"/>
          <w:sz w:val="23"/>
          <w:szCs w:val="23"/>
          <w:lang w:val="en-GB"/>
        </w:rPr>
      </w:pPr>
      <w:r w:rsidRPr="00550CFE">
        <w:rPr>
          <w:rFonts w:cstheme="minorHAnsi"/>
          <w:sz w:val="23"/>
          <w:szCs w:val="23"/>
          <w:lang w:val="en-GB"/>
        </w:rPr>
        <w:t>Hutchinson and Waters (1987)</w:t>
      </w:r>
      <w:r w:rsidR="00E304AB" w:rsidRPr="00550CFE">
        <w:rPr>
          <w:rFonts w:cstheme="minorHAnsi"/>
          <w:sz w:val="23"/>
          <w:szCs w:val="23"/>
          <w:lang w:val="en-GB"/>
        </w:rPr>
        <w:t xml:space="preserve"> propose</w:t>
      </w:r>
      <w:r w:rsidRPr="00550CFE">
        <w:rPr>
          <w:rFonts w:cstheme="minorHAnsi"/>
          <w:sz w:val="23"/>
          <w:szCs w:val="23"/>
          <w:lang w:val="en-GB"/>
        </w:rPr>
        <w:t xml:space="preserve"> four criteria</w:t>
      </w:r>
      <w:r w:rsidR="003A10C8" w:rsidRPr="00550CFE">
        <w:rPr>
          <w:rFonts w:cstheme="minorHAnsi"/>
          <w:sz w:val="23"/>
          <w:szCs w:val="23"/>
          <w:lang w:val="en-GB"/>
        </w:rPr>
        <w:t xml:space="preserve"> for course assessment plan</w:t>
      </w:r>
      <w:r w:rsidRPr="00550CFE">
        <w:rPr>
          <w:rFonts w:cstheme="minorHAnsi"/>
          <w:sz w:val="23"/>
          <w:szCs w:val="23"/>
          <w:lang w:val="en-GB"/>
        </w:rPr>
        <w:t>: test results</w:t>
      </w:r>
      <w:r w:rsidR="003A10C8" w:rsidRPr="00550CFE">
        <w:rPr>
          <w:rFonts w:cstheme="minorHAnsi"/>
          <w:sz w:val="23"/>
          <w:szCs w:val="23"/>
          <w:lang w:val="en-GB"/>
        </w:rPr>
        <w:t>,</w:t>
      </w:r>
      <w:r w:rsidRPr="00550CFE">
        <w:rPr>
          <w:rFonts w:cstheme="minorHAnsi"/>
          <w:sz w:val="23"/>
          <w:szCs w:val="23"/>
          <w:lang w:val="en-GB"/>
        </w:rPr>
        <w:t xml:space="preserve"> discussion</w:t>
      </w:r>
      <w:r w:rsidR="003A10C8" w:rsidRPr="00550CFE">
        <w:rPr>
          <w:rFonts w:cstheme="minorHAnsi"/>
          <w:sz w:val="23"/>
          <w:szCs w:val="23"/>
          <w:lang w:val="en-GB"/>
        </w:rPr>
        <w:t>s,</w:t>
      </w:r>
      <w:r w:rsidRPr="00550CFE">
        <w:rPr>
          <w:rFonts w:cstheme="minorHAnsi"/>
          <w:sz w:val="23"/>
          <w:szCs w:val="23"/>
          <w:lang w:val="en-GB"/>
        </w:rPr>
        <w:t xml:space="preserve"> interviews and informal means (</w:t>
      </w:r>
      <w:r w:rsidR="003D0905" w:rsidRPr="00550CFE">
        <w:rPr>
          <w:rFonts w:cstheme="minorHAnsi"/>
          <w:sz w:val="23"/>
          <w:szCs w:val="23"/>
          <w:lang w:val="en-GB"/>
        </w:rPr>
        <w:t xml:space="preserve">i.e. </w:t>
      </w:r>
      <w:r w:rsidRPr="00550CFE">
        <w:rPr>
          <w:rFonts w:cstheme="minorHAnsi"/>
          <w:sz w:val="23"/>
          <w:szCs w:val="23"/>
          <w:lang w:val="en-GB"/>
        </w:rPr>
        <w:t xml:space="preserve">informal testing, such as role-play, presentation, activity in class, </w:t>
      </w:r>
      <w:r w:rsidR="003D0905" w:rsidRPr="00550CFE">
        <w:rPr>
          <w:rFonts w:cstheme="minorHAnsi"/>
          <w:sz w:val="23"/>
          <w:szCs w:val="23"/>
          <w:lang w:val="en-GB"/>
        </w:rPr>
        <w:t xml:space="preserve">or </w:t>
      </w:r>
      <w:r w:rsidRPr="00550CFE">
        <w:rPr>
          <w:rFonts w:cstheme="minorHAnsi"/>
          <w:sz w:val="23"/>
          <w:szCs w:val="23"/>
          <w:lang w:val="en-GB"/>
        </w:rPr>
        <w:t>discussions)</w:t>
      </w:r>
      <w:r w:rsidR="003A10C8" w:rsidRPr="00550CFE">
        <w:rPr>
          <w:rFonts w:cstheme="minorHAnsi"/>
          <w:sz w:val="23"/>
          <w:szCs w:val="23"/>
          <w:lang w:val="en-GB"/>
        </w:rPr>
        <w:t>.</w:t>
      </w:r>
      <w:r w:rsidR="003D0905" w:rsidRPr="00550CFE">
        <w:rPr>
          <w:rFonts w:cstheme="minorHAnsi"/>
          <w:sz w:val="23"/>
          <w:szCs w:val="23"/>
          <w:lang w:val="en-GB"/>
        </w:rPr>
        <w:t xml:space="preserve"> T</w:t>
      </w:r>
      <w:r w:rsidR="003A10C8" w:rsidRPr="00550CFE">
        <w:rPr>
          <w:rFonts w:cstheme="minorHAnsi"/>
          <w:sz w:val="23"/>
          <w:szCs w:val="23"/>
          <w:lang w:val="en-GB"/>
        </w:rPr>
        <w:t>he assessment</w:t>
      </w:r>
      <w:r w:rsidR="003D0905" w:rsidRPr="00550CFE">
        <w:rPr>
          <w:rFonts w:cstheme="minorHAnsi"/>
          <w:sz w:val="23"/>
          <w:szCs w:val="23"/>
          <w:lang w:val="en-GB"/>
        </w:rPr>
        <w:t xml:space="preserve"> methodology</w:t>
      </w:r>
      <w:r w:rsidR="003A10C8" w:rsidRPr="00550CFE">
        <w:rPr>
          <w:rFonts w:cstheme="minorHAnsi"/>
          <w:sz w:val="23"/>
          <w:szCs w:val="23"/>
          <w:lang w:val="en-GB"/>
        </w:rPr>
        <w:t xml:space="preserve"> of the</w:t>
      </w:r>
      <w:r w:rsidR="003D0905" w:rsidRPr="00550CFE">
        <w:rPr>
          <w:rFonts w:cstheme="minorHAnsi"/>
          <w:sz w:val="23"/>
          <w:szCs w:val="23"/>
          <w:lang w:val="en-GB"/>
        </w:rPr>
        <w:t xml:space="preserve"> present</w:t>
      </w:r>
      <w:r w:rsidR="003A10C8" w:rsidRPr="00550CFE">
        <w:rPr>
          <w:rFonts w:cstheme="minorHAnsi"/>
          <w:sz w:val="23"/>
          <w:szCs w:val="23"/>
          <w:lang w:val="en-GB"/>
        </w:rPr>
        <w:t xml:space="preserve"> medical French course is based more on a </w:t>
      </w:r>
      <w:r w:rsidR="00A115F0" w:rsidRPr="00550CFE">
        <w:rPr>
          <w:rFonts w:cstheme="minorHAnsi"/>
          <w:sz w:val="23"/>
          <w:szCs w:val="23"/>
          <w:lang w:val="en-GB"/>
        </w:rPr>
        <w:t xml:space="preserve">task-oriented, </w:t>
      </w:r>
      <w:r w:rsidR="003A10C8" w:rsidRPr="00550CFE">
        <w:rPr>
          <w:rFonts w:cstheme="minorHAnsi"/>
          <w:noProof/>
          <w:sz w:val="23"/>
          <w:szCs w:val="23"/>
          <w:lang w:val="en-GB"/>
        </w:rPr>
        <w:t>portfolio</w:t>
      </w:r>
      <w:r w:rsidR="003A10C8" w:rsidRPr="00550CFE">
        <w:rPr>
          <w:rFonts w:cstheme="minorHAnsi"/>
          <w:sz w:val="23"/>
          <w:szCs w:val="23"/>
          <w:lang w:val="en-GB"/>
        </w:rPr>
        <w:t xml:space="preserve"> model</w:t>
      </w:r>
      <w:r w:rsidR="003D0905" w:rsidRPr="00550CFE">
        <w:rPr>
          <w:rFonts w:cstheme="minorHAnsi"/>
          <w:sz w:val="23"/>
          <w:szCs w:val="23"/>
          <w:lang w:val="en-GB"/>
        </w:rPr>
        <w:t xml:space="preserve"> consist</w:t>
      </w:r>
      <w:r w:rsidR="00D03E06" w:rsidRPr="00550CFE">
        <w:rPr>
          <w:rFonts w:cstheme="minorHAnsi"/>
          <w:sz w:val="23"/>
          <w:szCs w:val="23"/>
          <w:lang w:val="en-GB"/>
        </w:rPr>
        <w:t>ing</w:t>
      </w:r>
      <w:r w:rsidR="003D0905" w:rsidRPr="00550CFE">
        <w:rPr>
          <w:rFonts w:cstheme="minorHAnsi"/>
          <w:sz w:val="23"/>
          <w:szCs w:val="23"/>
          <w:lang w:val="en-GB"/>
        </w:rPr>
        <w:t xml:space="preserve"> of several parameters.</w:t>
      </w:r>
      <w:r w:rsidR="003A10C8" w:rsidRPr="00550CFE">
        <w:rPr>
          <w:rFonts w:cstheme="minorHAnsi"/>
          <w:sz w:val="23"/>
          <w:szCs w:val="23"/>
          <w:lang w:val="en-GB"/>
        </w:rPr>
        <w:t xml:space="preserve"> Students are encouraged to build their own vocabulary sets using Quizlet; the vocabulary draws on medical news, an activity where learners explore French-written or French-spoken sources concerning medical issues and refer to them in classroom pair</w:t>
      </w:r>
      <w:r w:rsidR="00224690">
        <w:rPr>
          <w:rFonts w:cstheme="minorHAnsi"/>
          <w:sz w:val="23"/>
          <w:szCs w:val="23"/>
          <w:lang w:val="en-GB"/>
        </w:rPr>
        <w:t xml:space="preserve"> work</w:t>
      </w:r>
      <w:r w:rsidR="003A10C8" w:rsidRPr="00550CFE">
        <w:rPr>
          <w:rFonts w:cstheme="minorHAnsi"/>
          <w:sz w:val="23"/>
          <w:szCs w:val="23"/>
          <w:lang w:val="en-GB"/>
        </w:rPr>
        <w:t xml:space="preserve"> and </w:t>
      </w:r>
      <w:r w:rsidR="003A10C8" w:rsidRPr="00550CFE">
        <w:rPr>
          <w:rFonts w:cstheme="minorHAnsi"/>
          <w:noProof/>
          <w:sz w:val="23"/>
          <w:szCs w:val="23"/>
          <w:lang w:val="en-GB"/>
        </w:rPr>
        <w:t>group</w:t>
      </w:r>
      <w:r w:rsidR="00D03E06" w:rsidRPr="00550CFE">
        <w:rPr>
          <w:rFonts w:cstheme="minorHAnsi"/>
          <w:noProof/>
          <w:sz w:val="23"/>
          <w:szCs w:val="23"/>
          <w:lang w:val="en-GB"/>
        </w:rPr>
        <w:t xml:space="preserve"> </w:t>
      </w:r>
      <w:r w:rsidR="003A10C8" w:rsidRPr="00550CFE">
        <w:rPr>
          <w:rFonts w:cstheme="minorHAnsi"/>
          <w:noProof/>
          <w:sz w:val="23"/>
          <w:szCs w:val="23"/>
          <w:lang w:val="en-GB"/>
        </w:rPr>
        <w:t>work</w:t>
      </w:r>
      <w:r w:rsidR="003A10C8" w:rsidRPr="00550CFE">
        <w:rPr>
          <w:rFonts w:cstheme="minorHAnsi"/>
          <w:sz w:val="23"/>
          <w:szCs w:val="23"/>
          <w:lang w:val="en-GB"/>
        </w:rPr>
        <w:t xml:space="preserve"> activities.</w:t>
      </w:r>
      <w:r w:rsidR="00EC4DE8" w:rsidRPr="00550CFE">
        <w:rPr>
          <w:rFonts w:cstheme="minorHAnsi"/>
          <w:sz w:val="23"/>
          <w:szCs w:val="23"/>
          <w:lang w:val="en-GB"/>
        </w:rPr>
        <w:t xml:space="preserve"> The vocabulary sets, as well as learners’ activities during the medical news section, are evaluated at the end of the course.</w:t>
      </w:r>
      <w:r w:rsidR="003A10C8" w:rsidRPr="00550CFE">
        <w:rPr>
          <w:rFonts w:cstheme="minorHAnsi"/>
          <w:sz w:val="23"/>
          <w:szCs w:val="23"/>
          <w:lang w:val="en-GB"/>
        </w:rPr>
        <w:t xml:space="preserve"> Besides their </w:t>
      </w:r>
      <w:r w:rsidR="003A10C8" w:rsidRPr="00550CFE">
        <w:rPr>
          <w:rFonts w:cstheme="minorHAnsi"/>
          <w:noProof/>
          <w:sz w:val="23"/>
          <w:szCs w:val="23"/>
          <w:lang w:val="en-GB"/>
        </w:rPr>
        <w:t>own</w:t>
      </w:r>
      <w:r w:rsidR="003A10C8" w:rsidRPr="00550CFE">
        <w:rPr>
          <w:rFonts w:cstheme="minorHAnsi"/>
          <w:sz w:val="23"/>
          <w:szCs w:val="23"/>
          <w:lang w:val="en-GB"/>
        </w:rPr>
        <w:t xml:space="preserve"> vocabulary, learners </w:t>
      </w:r>
      <w:r w:rsidR="003A10C8" w:rsidRPr="00550CFE">
        <w:rPr>
          <w:rFonts w:cstheme="minorHAnsi"/>
          <w:noProof/>
          <w:sz w:val="23"/>
          <w:szCs w:val="23"/>
          <w:lang w:val="en-GB"/>
        </w:rPr>
        <w:t>are assessed</w:t>
      </w:r>
      <w:r w:rsidR="003A10C8" w:rsidRPr="00550CFE">
        <w:rPr>
          <w:rFonts w:cstheme="minorHAnsi"/>
          <w:sz w:val="23"/>
          <w:szCs w:val="23"/>
          <w:lang w:val="en-GB"/>
        </w:rPr>
        <w:t xml:space="preserve"> </w:t>
      </w:r>
      <w:r w:rsidR="00D03E06" w:rsidRPr="00550CFE">
        <w:rPr>
          <w:rFonts w:cstheme="minorHAnsi"/>
          <w:noProof/>
          <w:sz w:val="23"/>
          <w:szCs w:val="23"/>
          <w:lang w:val="en-GB"/>
        </w:rPr>
        <w:t>by</w:t>
      </w:r>
      <w:r w:rsidR="003A10C8" w:rsidRPr="00550CFE">
        <w:rPr>
          <w:rFonts w:cstheme="minorHAnsi"/>
          <w:sz w:val="23"/>
          <w:szCs w:val="23"/>
          <w:lang w:val="en-GB"/>
        </w:rPr>
        <w:t xml:space="preserve"> </w:t>
      </w:r>
      <w:r w:rsidR="00EC4DE8" w:rsidRPr="00550CFE">
        <w:rPr>
          <w:rFonts w:cstheme="minorHAnsi"/>
          <w:sz w:val="23"/>
          <w:szCs w:val="23"/>
          <w:lang w:val="en-GB"/>
        </w:rPr>
        <w:t>various other</w:t>
      </w:r>
      <w:r w:rsidR="003A10C8" w:rsidRPr="00550CFE">
        <w:rPr>
          <w:rFonts w:cstheme="minorHAnsi"/>
          <w:sz w:val="23"/>
          <w:szCs w:val="23"/>
          <w:lang w:val="en-GB"/>
        </w:rPr>
        <w:t xml:space="preserve"> classroom activities which include taking </w:t>
      </w:r>
      <w:r w:rsidR="00D03E06" w:rsidRPr="00550CFE">
        <w:rPr>
          <w:rFonts w:cstheme="minorHAnsi"/>
          <w:sz w:val="23"/>
          <w:szCs w:val="23"/>
          <w:lang w:val="en-GB"/>
        </w:rPr>
        <w:t xml:space="preserve">an </w:t>
      </w:r>
      <w:r w:rsidR="003A10C8" w:rsidRPr="00550CFE">
        <w:rPr>
          <w:rFonts w:cstheme="minorHAnsi"/>
          <w:noProof/>
          <w:sz w:val="23"/>
          <w:szCs w:val="23"/>
          <w:lang w:val="en-GB"/>
        </w:rPr>
        <w:t>active</w:t>
      </w:r>
      <w:r w:rsidR="003A10C8" w:rsidRPr="00550CFE">
        <w:rPr>
          <w:rFonts w:cstheme="minorHAnsi"/>
          <w:sz w:val="23"/>
          <w:szCs w:val="23"/>
          <w:lang w:val="en-GB"/>
        </w:rPr>
        <w:t xml:space="preserve"> part in role-plays, and discussions</w:t>
      </w:r>
      <w:r w:rsidR="003A10C8" w:rsidRPr="00550CFE">
        <w:rPr>
          <w:rFonts w:cstheme="minorHAnsi"/>
          <w:noProof/>
          <w:sz w:val="23"/>
          <w:szCs w:val="23"/>
          <w:lang w:val="en-GB"/>
        </w:rPr>
        <w:t>.</w:t>
      </w:r>
      <w:r w:rsidR="00D03E06" w:rsidRPr="00550CFE">
        <w:rPr>
          <w:rFonts w:cstheme="minorHAnsi"/>
          <w:noProof/>
          <w:sz w:val="23"/>
          <w:szCs w:val="23"/>
          <w:lang w:val="en-GB"/>
        </w:rPr>
        <w:t xml:space="preserve"> </w:t>
      </w:r>
      <w:r w:rsidR="006F17E7">
        <w:rPr>
          <w:rFonts w:cstheme="minorHAnsi"/>
          <w:sz w:val="23"/>
          <w:szCs w:val="23"/>
          <w:lang w:val="en-GB"/>
        </w:rPr>
        <w:t>A</w:t>
      </w:r>
      <w:r w:rsidR="006F17E7" w:rsidRPr="00550CFE">
        <w:rPr>
          <w:rFonts w:cstheme="minorHAnsi"/>
          <w:sz w:val="23"/>
          <w:szCs w:val="23"/>
          <w:lang w:val="en-GB"/>
        </w:rPr>
        <w:t>nother component of the portfolio</w:t>
      </w:r>
      <w:r w:rsidR="006F17E7" w:rsidRPr="00550CFE">
        <w:rPr>
          <w:rFonts w:cstheme="minorHAnsi"/>
          <w:noProof/>
          <w:sz w:val="23"/>
          <w:szCs w:val="23"/>
          <w:lang w:val="en-GB"/>
        </w:rPr>
        <w:t xml:space="preserve"> </w:t>
      </w:r>
      <w:r w:rsidR="006F17E7">
        <w:rPr>
          <w:rFonts w:cstheme="minorHAnsi"/>
          <w:noProof/>
          <w:sz w:val="23"/>
          <w:szCs w:val="23"/>
          <w:lang w:val="en-GB"/>
        </w:rPr>
        <w:t>is formed by</w:t>
      </w:r>
      <w:r w:rsidR="003A10C8" w:rsidRPr="00550CFE">
        <w:rPr>
          <w:rFonts w:cstheme="minorHAnsi"/>
          <w:sz w:val="23"/>
          <w:szCs w:val="23"/>
          <w:lang w:val="en-GB"/>
        </w:rPr>
        <w:t xml:space="preserve"> homework assignments and teacher’s </w:t>
      </w:r>
      <w:r w:rsidR="003A10C8" w:rsidRPr="00550CFE">
        <w:rPr>
          <w:rFonts w:cstheme="minorHAnsi"/>
          <w:noProof/>
          <w:sz w:val="23"/>
          <w:szCs w:val="23"/>
          <w:lang w:val="en-GB"/>
        </w:rPr>
        <w:t>feedback</w:t>
      </w:r>
      <w:r w:rsidR="003A10C8" w:rsidRPr="00550CFE">
        <w:rPr>
          <w:rFonts w:cstheme="minorHAnsi"/>
          <w:sz w:val="23"/>
          <w:szCs w:val="23"/>
          <w:lang w:val="en-GB"/>
        </w:rPr>
        <w:t xml:space="preserve"> on these delivered via Edmodo.com form. Last, but not least, as one part of the course concerns student Erasmus mobilities, students are invited to write a motivation letter</w:t>
      </w:r>
      <w:r w:rsidR="002E59EE" w:rsidRPr="00550CFE">
        <w:rPr>
          <w:rFonts w:cstheme="minorHAnsi"/>
          <w:sz w:val="23"/>
          <w:szCs w:val="23"/>
          <w:lang w:val="en-GB"/>
        </w:rPr>
        <w:t xml:space="preserve"> and a CV</w:t>
      </w:r>
      <w:r w:rsidR="00F911A9" w:rsidRPr="00550CFE">
        <w:rPr>
          <w:rFonts w:cstheme="minorHAnsi"/>
          <w:sz w:val="23"/>
          <w:szCs w:val="23"/>
          <w:lang w:val="en-GB"/>
        </w:rPr>
        <w:t>, to which informal feedback is provided</w:t>
      </w:r>
      <w:r w:rsidR="00A115F0" w:rsidRPr="00550CFE">
        <w:rPr>
          <w:rFonts w:cstheme="minorHAnsi"/>
          <w:sz w:val="23"/>
          <w:szCs w:val="23"/>
          <w:lang w:val="en-GB"/>
        </w:rPr>
        <w:t>. Marked testing – given the commercial character of the course – has not been included in the final assessment framework.</w:t>
      </w:r>
    </w:p>
    <w:p w:rsidR="00682930" w:rsidRPr="00550CFE" w:rsidRDefault="00682930" w:rsidP="003A2BC7">
      <w:pPr>
        <w:spacing w:line="360" w:lineRule="auto"/>
        <w:jc w:val="both"/>
        <w:rPr>
          <w:rFonts w:cstheme="minorHAnsi"/>
          <w:sz w:val="23"/>
          <w:szCs w:val="23"/>
          <w:lang w:val="en-GB"/>
        </w:rPr>
      </w:pPr>
    </w:p>
    <w:p w:rsidR="00A5324A" w:rsidRPr="000D043E" w:rsidRDefault="000D043E" w:rsidP="000D043E">
      <w:pPr>
        <w:rPr>
          <w:b/>
          <w:sz w:val="23"/>
          <w:szCs w:val="23"/>
          <w:lang w:val="en-GB"/>
        </w:rPr>
      </w:pPr>
      <w:r>
        <w:rPr>
          <w:b/>
          <w:sz w:val="23"/>
          <w:szCs w:val="23"/>
          <w:lang w:val="en-GB"/>
        </w:rPr>
        <w:t>IMPLEMENTATION</w:t>
      </w:r>
      <w:r w:rsidR="00A5324A" w:rsidRPr="000D043E">
        <w:rPr>
          <w:b/>
          <w:sz w:val="23"/>
          <w:szCs w:val="23"/>
          <w:lang w:val="en-GB"/>
        </w:rPr>
        <w:t>/</w:t>
      </w:r>
      <w:r>
        <w:rPr>
          <w:b/>
          <w:sz w:val="23"/>
          <w:szCs w:val="23"/>
          <w:lang w:val="en-GB"/>
        </w:rPr>
        <w:t>ENACTMENT</w:t>
      </w:r>
    </w:p>
    <w:p w:rsidR="002F61DC" w:rsidRPr="00550CFE" w:rsidRDefault="002F61DC" w:rsidP="00154C4A">
      <w:pPr>
        <w:spacing w:after="0" w:line="360" w:lineRule="auto"/>
        <w:jc w:val="both"/>
        <w:rPr>
          <w:rFonts w:cstheme="minorHAnsi"/>
          <w:sz w:val="23"/>
          <w:szCs w:val="23"/>
          <w:lang w:val="en-GB"/>
        </w:rPr>
      </w:pPr>
      <w:r w:rsidRPr="00550CFE">
        <w:rPr>
          <w:rFonts w:cstheme="minorHAnsi"/>
          <w:sz w:val="23"/>
          <w:szCs w:val="23"/>
          <w:lang w:val="en-GB"/>
        </w:rPr>
        <w:t>One of the most exciting</w:t>
      </w:r>
      <w:r w:rsidR="00B25CB9" w:rsidRPr="00550CFE">
        <w:rPr>
          <w:rFonts w:cstheme="minorHAnsi"/>
          <w:sz w:val="23"/>
          <w:szCs w:val="23"/>
          <w:lang w:val="en-GB"/>
        </w:rPr>
        <w:t xml:space="preserve">, </w:t>
      </w:r>
      <w:r w:rsidR="00923596" w:rsidRPr="00550CFE">
        <w:rPr>
          <w:rFonts w:cstheme="minorHAnsi"/>
          <w:sz w:val="23"/>
          <w:szCs w:val="23"/>
          <w:lang w:val="en-GB"/>
        </w:rPr>
        <w:t>but</w:t>
      </w:r>
      <w:r w:rsidR="00B25CB9" w:rsidRPr="00550CFE">
        <w:rPr>
          <w:rFonts w:cstheme="minorHAnsi"/>
          <w:sz w:val="23"/>
          <w:szCs w:val="23"/>
          <w:lang w:val="en-GB"/>
        </w:rPr>
        <w:t xml:space="preserve"> also particularly challenging,</w:t>
      </w:r>
      <w:r w:rsidRPr="00550CFE">
        <w:rPr>
          <w:rFonts w:cstheme="minorHAnsi"/>
          <w:sz w:val="23"/>
          <w:szCs w:val="23"/>
          <w:lang w:val="en-GB"/>
        </w:rPr>
        <w:t xml:space="preserve"> part of curriculum design is the implementation of the syllabus into the classroom</w:t>
      </w:r>
      <w:r w:rsidR="006178BB" w:rsidRPr="00550CFE">
        <w:rPr>
          <w:rFonts w:cstheme="minorHAnsi"/>
          <w:sz w:val="23"/>
          <w:szCs w:val="23"/>
          <w:lang w:val="en-GB"/>
        </w:rPr>
        <w:t xml:space="preserve"> practice</w:t>
      </w:r>
      <w:r w:rsidRPr="00550CFE">
        <w:rPr>
          <w:rFonts w:cstheme="minorHAnsi"/>
          <w:sz w:val="23"/>
          <w:szCs w:val="23"/>
          <w:lang w:val="en-GB"/>
        </w:rPr>
        <w:t xml:space="preserve">. The process itself is </w:t>
      </w:r>
      <w:r w:rsidR="00DF2FFD">
        <w:rPr>
          <w:rFonts w:cstheme="minorHAnsi"/>
          <w:sz w:val="23"/>
          <w:szCs w:val="23"/>
          <w:lang w:val="en-GB"/>
        </w:rPr>
        <w:t>fr</w:t>
      </w:r>
      <w:r w:rsidR="00682930">
        <w:rPr>
          <w:rFonts w:cstheme="minorHAnsi"/>
          <w:sz w:val="23"/>
          <w:szCs w:val="23"/>
          <w:lang w:val="en-GB"/>
        </w:rPr>
        <w:t>ei</w:t>
      </w:r>
      <w:r w:rsidR="00B25CB9" w:rsidRPr="00550CFE">
        <w:rPr>
          <w:rFonts w:cstheme="minorHAnsi"/>
          <w:sz w:val="23"/>
          <w:szCs w:val="23"/>
          <w:lang w:val="en-GB"/>
        </w:rPr>
        <w:t>ght</w:t>
      </w:r>
      <w:r w:rsidR="00682930">
        <w:rPr>
          <w:rFonts w:cstheme="minorHAnsi"/>
          <w:sz w:val="23"/>
          <w:szCs w:val="23"/>
          <w:lang w:val="en-GB"/>
        </w:rPr>
        <w:t>ed</w:t>
      </w:r>
      <w:r w:rsidR="00B25CB9" w:rsidRPr="00550CFE">
        <w:rPr>
          <w:rFonts w:cstheme="minorHAnsi"/>
          <w:sz w:val="23"/>
          <w:szCs w:val="23"/>
          <w:lang w:val="en-GB"/>
        </w:rPr>
        <w:t xml:space="preserve"> with</w:t>
      </w:r>
      <w:r w:rsidRPr="00550CFE">
        <w:rPr>
          <w:rFonts w:cstheme="minorHAnsi"/>
          <w:sz w:val="23"/>
          <w:szCs w:val="23"/>
          <w:lang w:val="en-GB"/>
        </w:rPr>
        <w:t xml:space="preserve"> difficulties, as extensive literature on the topic shows</w:t>
      </w:r>
      <w:r w:rsidR="006178BB" w:rsidRPr="00550CFE">
        <w:rPr>
          <w:rFonts w:cstheme="minorHAnsi"/>
          <w:sz w:val="23"/>
          <w:szCs w:val="23"/>
          <w:lang w:val="en-GB"/>
        </w:rPr>
        <w:t>, point</w:t>
      </w:r>
      <w:r w:rsidR="00B25CB9" w:rsidRPr="00550CFE">
        <w:rPr>
          <w:rFonts w:cstheme="minorHAnsi"/>
          <w:sz w:val="23"/>
          <w:szCs w:val="23"/>
          <w:lang w:val="en-GB"/>
        </w:rPr>
        <w:t>ing</w:t>
      </w:r>
      <w:r w:rsidR="006178BB" w:rsidRPr="00550CFE">
        <w:rPr>
          <w:rFonts w:cstheme="minorHAnsi"/>
          <w:sz w:val="23"/>
          <w:szCs w:val="23"/>
          <w:lang w:val="en-GB"/>
        </w:rPr>
        <w:t xml:space="preserve"> out the numerous variables at play </w:t>
      </w:r>
      <w:r w:rsidR="00B25CB9" w:rsidRPr="00550CFE">
        <w:rPr>
          <w:rFonts w:cstheme="minorHAnsi"/>
          <w:sz w:val="23"/>
          <w:szCs w:val="23"/>
          <w:lang w:val="en-GB"/>
        </w:rPr>
        <w:t xml:space="preserve">(Johnson 1989, Snyder 1992, Jackson 1992, Brown 1995, Graves 2000, Hall and </w:t>
      </w:r>
      <w:proofErr w:type="spellStart"/>
      <w:r w:rsidR="00B25CB9" w:rsidRPr="00550CFE">
        <w:rPr>
          <w:rFonts w:cstheme="minorHAnsi"/>
          <w:sz w:val="23"/>
          <w:szCs w:val="23"/>
          <w:lang w:val="en-GB"/>
        </w:rPr>
        <w:t>Hewings</w:t>
      </w:r>
      <w:proofErr w:type="spellEnd"/>
      <w:r w:rsidR="00B25CB9" w:rsidRPr="00550CFE">
        <w:rPr>
          <w:rFonts w:cstheme="minorHAnsi"/>
          <w:sz w:val="23"/>
          <w:szCs w:val="23"/>
          <w:lang w:val="en-GB"/>
        </w:rPr>
        <w:t xml:space="preserve"> 2001).</w:t>
      </w:r>
      <w:r w:rsidR="002907F3" w:rsidRPr="00550CFE">
        <w:rPr>
          <w:rFonts w:cstheme="minorHAnsi"/>
          <w:sz w:val="23"/>
          <w:szCs w:val="23"/>
          <w:lang w:val="en-GB"/>
        </w:rPr>
        <w:t xml:space="preserve"> The medical French</w:t>
      </w:r>
      <w:r w:rsidR="000178E8">
        <w:rPr>
          <w:rFonts w:cstheme="minorHAnsi"/>
          <w:sz w:val="23"/>
          <w:szCs w:val="23"/>
          <w:lang w:val="en-GB"/>
        </w:rPr>
        <w:t xml:space="preserve"> course</w:t>
      </w:r>
      <w:r w:rsidR="002907F3" w:rsidRPr="00550CFE">
        <w:rPr>
          <w:rFonts w:cstheme="minorHAnsi"/>
          <w:sz w:val="23"/>
          <w:szCs w:val="23"/>
          <w:lang w:val="en-GB"/>
        </w:rPr>
        <w:t xml:space="preserve"> was no exception to the rule.</w:t>
      </w:r>
    </w:p>
    <w:p w:rsidR="000D043E" w:rsidRDefault="000D043E" w:rsidP="000D043E">
      <w:pPr>
        <w:spacing w:after="0" w:line="360" w:lineRule="auto"/>
        <w:jc w:val="both"/>
        <w:rPr>
          <w:rFonts w:cstheme="minorHAnsi"/>
          <w:sz w:val="23"/>
          <w:szCs w:val="23"/>
          <w:lang w:val="en-GB"/>
        </w:rPr>
      </w:pPr>
    </w:p>
    <w:p w:rsidR="00544912" w:rsidRDefault="00923596" w:rsidP="000C221C">
      <w:pPr>
        <w:spacing w:after="0" w:line="360" w:lineRule="auto"/>
        <w:jc w:val="both"/>
        <w:rPr>
          <w:rFonts w:cstheme="minorHAnsi"/>
          <w:sz w:val="23"/>
          <w:szCs w:val="23"/>
          <w:lang w:val="en-GB"/>
        </w:rPr>
      </w:pPr>
      <w:r w:rsidRPr="00550CFE">
        <w:rPr>
          <w:rFonts w:cstheme="minorHAnsi"/>
          <w:sz w:val="23"/>
          <w:szCs w:val="23"/>
          <w:lang w:val="en-GB"/>
        </w:rPr>
        <w:lastRenderedPageBreak/>
        <w:t xml:space="preserve">What </w:t>
      </w:r>
      <w:r w:rsidR="00804AA4" w:rsidRPr="00550CFE">
        <w:rPr>
          <w:rFonts w:cstheme="minorHAnsi"/>
          <w:sz w:val="23"/>
          <w:szCs w:val="23"/>
          <w:lang w:val="en-GB"/>
        </w:rPr>
        <w:t xml:space="preserve">seems to </w:t>
      </w:r>
      <w:r w:rsidRPr="00550CFE">
        <w:rPr>
          <w:rFonts w:cstheme="minorHAnsi"/>
          <w:sz w:val="23"/>
          <w:szCs w:val="23"/>
          <w:lang w:val="en-GB"/>
        </w:rPr>
        <w:t xml:space="preserve">account for the difficulties </w:t>
      </w:r>
      <w:r w:rsidR="00C3634A" w:rsidRPr="00550CFE">
        <w:rPr>
          <w:rFonts w:cstheme="minorHAnsi"/>
          <w:sz w:val="23"/>
          <w:szCs w:val="23"/>
          <w:lang w:val="en-GB"/>
        </w:rPr>
        <w:t>is</w:t>
      </w:r>
      <w:r w:rsidRPr="00550CFE">
        <w:rPr>
          <w:rFonts w:cstheme="minorHAnsi"/>
          <w:sz w:val="23"/>
          <w:szCs w:val="23"/>
          <w:lang w:val="en-GB"/>
        </w:rPr>
        <w:t xml:space="preserve"> the complexity of </w:t>
      </w:r>
      <w:r w:rsidR="005D4D57" w:rsidRPr="00550CFE">
        <w:rPr>
          <w:rFonts w:cstheme="minorHAnsi"/>
          <w:sz w:val="23"/>
          <w:szCs w:val="23"/>
          <w:lang w:val="en-GB"/>
        </w:rPr>
        <w:t xml:space="preserve">the </w:t>
      </w:r>
      <w:r w:rsidRPr="00550CFE">
        <w:rPr>
          <w:rFonts w:cstheme="minorHAnsi"/>
          <w:noProof/>
          <w:sz w:val="23"/>
          <w:szCs w:val="23"/>
          <w:lang w:val="en-GB"/>
        </w:rPr>
        <w:t>interplay</w:t>
      </w:r>
      <w:r w:rsidRPr="00550CFE">
        <w:rPr>
          <w:rFonts w:cstheme="minorHAnsi"/>
          <w:sz w:val="23"/>
          <w:szCs w:val="23"/>
          <w:lang w:val="en-GB"/>
        </w:rPr>
        <w:t xml:space="preserve"> between the </w:t>
      </w:r>
      <w:r w:rsidRPr="00550CFE">
        <w:rPr>
          <w:rFonts w:cstheme="minorHAnsi"/>
          <w:noProof/>
          <w:sz w:val="23"/>
          <w:szCs w:val="23"/>
          <w:lang w:val="en-GB"/>
        </w:rPr>
        <w:t>lea</w:t>
      </w:r>
      <w:r w:rsidR="005D4D57" w:rsidRPr="00550CFE">
        <w:rPr>
          <w:rFonts w:cstheme="minorHAnsi"/>
          <w:noProof/>
          <w:sz w:val="23"/>
          <w:szCs w:val="23"/>
          <w:lang w:val="en-GB"/>
        </w:rPr>
        <w:t>r</w:t>
      </w:r>
      <w:r w:rsidRPr="00550CFE">
        <w:rPr>
          <w:rFonts w:cstheme="minorHAnsi"/>
          <w:noProof/>
          <w:sz w:val="23"/>
          <w:szCs w:val="23"/>
          <w:lang w:val="en-GB"/>
        </w:rPr>
        <w:t>ners</w:t>
      </w:r>
      <w:r w:rsidRPr="00550CFE">
        <w:rPr>
          <w:rFonts w:cstheme="minorHAnsi"/>
          <w:sz w:val="23"/>
          <w:szCs w:val="23"/>
          <w:lang w:val="en-GB"/>
        </w:rPr>
        <w:t>’ needs, course</w:t>
      </w:r>
      <w:r w:rsidR="00804AA4" w:rsidRPr="00550CFE">
        <w:rPr>
          <w:rFonts w:cstheme="minorHAnsi"/>
          <w:sz w:val="23"/>
          <w:szCs w:val="23"/>
          <w:lang w:val="en-GB"/>
        </w:rPr>
        <w:t xml:space="preserve"> </w:t>
      </w:r>
      <w:r w:rsidRPr="00550CFE">
        <w:rPr>
          <w:rFonts w:cstheme="minorHAnsi"/>
          <w:sz w:val="23"/>
          <w:szCs w:val="23"/>
          <w:lang w:val="en-GB"/>
        </w:rPr>
        <w:t>goals and objectives, teachers’ conception of the curriculum,</w:t>
      </w:r>
      <w:r w:rsidR="00804AA4" w:rsidRPr="00550CFE">
        <w:rPr>
          <w:rFonts w:cstheme="minorHAnsi"/>
          <w:sz w:val="23"/>
          <w:szCs w:val="23"/>
          <w:lang w:val="en-GB"/>
        </w:rPr>
        <w:t xml:space="preserve"> as well as external factors such as institutional influence, </w:t>
      </w:r>
      <w:r w:rsidR="00C3634A" w:rsidRPr="00550CFE">
        <w:rPr>
          <w:rFonts w:cstheme="minorHAnsi"/>
          <w:sz w:val="23"/>
          <w:szCs w:val="23"/>
          <w:lang w:val="en-GB"/>
        </w:rPr>
        <w:t xml:space="preserve">and </w:t>
      </w:r>
      <w:r w:rsidR="00804AA4" w:rsidRPr="00550CFE">
        <w:rPr>
          <w:rFonts w:cstheme="minorHAnsi"/>
          <w:sz w:val="23"/>
          <w:szCs w:val="23"/>
          <w:lang w:val="en-GB"/>
        </w:rPr>
        <w:t>social and educational context</w:t>
      </w:r>
      <w:r w:rsidR="00C3634A" w:rsidRPr="00550CFE">
        <w:rPr>
          <w:rFonts w:cstheme="minorHAnsi"/>
          <w:sz w:val="23"/>
          <w:szCs w:val="23"/>
          <w:lang w:val="en-GB"/>
        </w:rPr>
        <w:t>s</w:t>
      </w:r>
      <w:r w:rsidR="00804AA4" w:rsidRPr="00550CFE">
        <w:rPr>
          <w:rFonts w:cstheme="minorHAnsi"/>
          <w:sz w:val="23"/>
          <w:szCs w:val="23"/>
          <w:lang w:val="en-GB"/>
        </w:rPr>
        <w:t>.</w:t>
      </w:r>
      <w:r w:rsidR="002907F3" w:rsidRPr="00550CFE">
        <w:rPr>
          <w:rFonts w:cstheme="minorHAnsi"/>
          <w:sz w:val="23"/>
          <w:szCs w:val="23"/>
          <w:lang w:val="en-GB"/>
        </w:rPr>
        <w:t xml:space="preserve"> The major obstacle in our case seems to have been the </w:t>
      </w:r>
      <w:r w:rsidR="002907F3" w:rsidRPr="00550CFE">
        <w:rPr>
          <w:rFonts w:cstheme="minorHAnsi"/>
          <w:noProof/>
          <w:sz w:val="23"/>
          <w:szCs w:val="23"/>
          <w:lang w:val="en-GB"/>
        </w:rPr>
        <w:t>harmoni</w:t>
      </w:r>
      <w:r w:rsidR="005D4D57" w:rsidRPr="00550CFE">
        <w:rPr>
          <w:rFonts w:cstheme="minorHAnsi"/>
          <w:noProof/>
          <w:sz w:val="23"/>
          <w:szCs w:val="23"/>
          <w:lang w:val="en-GB"/>
        </w:rPr>
        <w:t>s</w:t>
      </w:r>
      <w:r w:rsidR="002907F3" w:rsidRPr="00550CFE">
        <w:rPr>
          <w:rFonts w:cstheme="minorHAnsi"/>
          <w:noProof/>
          <w:sz w:val="23"/>
          <w:szCs w:val="23"/>
          <w:lang w:val="en-GB"/>
        </w:rPr>
        <w:t>ation</w:t>
      </w:r>
      <w:r w:rsidR="002907F3" w:rsidRPr="00550CFE">
        <w:rPr>
          <w:rFonts w:cstheme="minorHAnsi"/>
          <w:sz w:val="23"/>
          <w:szCs w:val="23"/>
          <w:lang w:val="en-GB"/>
        </w:rPr>
        <w:t xml:space="preserve"> between the conception of the curriculum and learners’ explicit or implicit needs. Although the results of the final evaluation questionnaires show an important overlap between these two broad areas, it should </w:t>
      </w:r>
      <w:r w:rsidR="002907F3" w:rsidRPr="00550CFE">
        <w:rPr>
          <w:rFonts w:cstheme="minorHAnsi"/>
          <w:noProof/>
          <w:sz w:val="23"/>
          <w:szCs w:val="23"/>
          <w:lang w:val="en-GB"/>
        </w:rPr>
        <w:t>be stressed</w:t>
      </w:r>
      <w:r w:rsidR="002907F3" w:rsidRPr="00550CFE">
        <w:rPr>
          <w:rFonts w:cstheme="minorHAnsi"/>
          <w:sz w:val="23"/>
          <w:szCs w:val="23"/>
          <w:lang w:val="en-GB"/>
        </w:rPr>
        <w:t xml:space="preserve"> that the initial syllabus and the class materials had to be modified both during and at the end of the course.</w:t>
      </w:r>
      <w:r w:rsidR="000C221C">
        <w:rPr>
          <w:rFonts w:cstheme="minorHAnsi"/>
          <w:sz w:val="23"/>
          <w:szCs w:val="23"/>
          <w:lang w:val="en-GB"/>
        </w:rPr>
        <w:t xml:space="preserve"> Some modifications are attributable to the teacher:</w:t>
      </w:r>
      <w:r w:rsidR="006E088B" w:rsidRPr="00550CFE">
        <w:rPr>
          <w:rFonts w:cstheme="minorHAnsi"/>
          <w:sz w:val="23"/>
          <w:szCs w:val="23"/>
          <w:lang w:val="en-GB"/>
        </w:rPr>
        <w:t xml:space="preserve"> </w:t>
      </w:r>
      <w:r w:rsidR="000C221C">
        <w:rPr>
          <w:rFonts w:cstheme="minorHAnsi"/>
          <w:sz w:val="23"/>
          <w:szCs w:val="23"/>
          <w:lang w:val="en-GB"/>
        </w:rPr>
        <w:t>f</w:t>
      </w:r>
      <w:r w:rsidR="006E088B" w:rsidRPr="00550CFE">
        <w:rPr>
          <w:rFonts w:cstheme="minorHAnsi"/>
          <w:sz w:val="23"/>
          <w:szCs w:val="23"/>
          <w:lang w:val="en-GB"/>
        </w:rPr>
        <w:t xml:space="preserve">or example, the week-five topic </w:t>
      </w:r>
      <w:proofErr w:type="gramStart"/>
      <w:r w:rsidR="006E088B" w:rsidRPr="00550CFE">
        <w:rPr>
          <w:rFonts w:cstheme="minorHAnsi"/>
          <w:i/>
          <w:sz w:val="23"/>
          <w:szCs w:val="23"/>
          <w:lang w:val="en-GB"/>
        </w:rPr>
        <w:t>At</w:t>
      </w:r>
      <w:proofErr w:type="gramEnd"/>
      <w:r w:rsidR="006E088B" w:rsidRPr="00550CFE">
        <w:rPr>
          <w:rFonts w:cstheme="minorHAnsi"/>
          <w:i/>
          <w:sz w:val="23"/>
          <w:szCs w:val="23"/>
          <w:lang w:val="en-GB"/>
        </w:rPr>
        <w:t xml:space="preserve"> the hospital</w:t>
      </w:r>
      <w:r w:rsidR="006E088B" w:rsidRPr="00550CFE">
        <w:rPr>
          <w:rFonts w:cstheme="minorHAnsi"/>
          <w:sz w:val="23"/>
          <w:szCs w:val="23"/>
          <w:lang w:val="en-GB"/>
        </w:rPr>
        <w:t xml:space="preserve"> had to </w:t>
      </w:r>
      <w:r w:rsidR="006E088B" w:rsidRPr="00550CFE">
        <w:rPr>
          <w:rFonts w:cstheme="minorHAnsi"/>
          <w:noProof/>
          <w:sz w:val="23"/>
          <w:szCs w:val="23"/>
          <w:lang w:val="en-GB"/>
        </w:rPr>
        <w:t>be split</w:t>
      </w:r>
      <w:r w:rsidR="006E088B" w:rsidRPr="00550CFE">
        <w:rPr>
          <w:rFonts w:cstheme="minorHAnsi"/>
          <w:sz w:val="23"/>
          <w:szCs w:val="23"/>
          <w:lang w:val="en-GB"/>
        </w:rPr>
        <w:t xml:space="preserve"> into two weeks, given the </w:t>
      </w:r>
      <w:r w:rsidR="005D4D57" w:rsidRPr="00550CFE">
        <w:rPr>
          <w:rFonts w:cstheme="minorHAnsi"/>
          <w:noProof/>
          <w:sz w:val="23"/>
          <w:szCs w:val="23"/>
          <w:lang w:val="en-GB"/>
        </w:rPr>
        <w:t>number</w:t>
      </w:r>
      <w:r w:rsidR="006E088B" w:rsidRPr="00550CFE">
        <w:rPr>
          <w:rFonts w:cstheme="minorHAnsi"/>
          <w:sz w:val="23"/>
          <w:szCs w:val="23"/>
          <w:lang w:val="en-GB"/>
        </w:rPr>
        <w:t xml:space="preserve"> of issues that came to light during the seminar. Consequently, other topics had to be compressed, whereas others </w:t>
      </w:r>
      <w:r w:rsidR="00950E97" w:rsidRPr="00550CFE">
        <w:rPr>
          <w:rFonts w:cstheme="minorHAnsi"/>
          <w:sz w:val="23"/>
          <w:szCs w:val="23"/>
          <w:lang w:val="en-GB"/>
        </w:rPr>
        <w:t>had to be abandoned completely</w:t>
      </w:r>
      <w:r w:rsidR="006E088B" w:rsidRPr="00550CFE">
        <w:rPr>
          <w:rFonts w:cstheme="minorHAnsi"/>
          <w:sz w:val="23"/>
          <w:szCs w:val="23"/>
          <w:lang w:val="en-GB"/>
        </w:rPr>
        <w:t>, as there was simply not enough time.</w:t>
      </w:r>
      <w:r w:rsidR="000C221C">
        <w:rPr>
          <w:rFonts w:cstheme="minorHAnsi"/>
          <w:sz w:val="23"/>
          <w:szCs w:val="23"/>
          <w:lang w:val="en-GB"/>
        </w:rPr>
        <w:t xml:space="preserve"> Other modifications were due to learners’ reactions in the evaluation questionnaire: for example, the balance between the theoretical and practical components of the seminars; the amount of on-line work; the inclusion of complementary activities such as medical news, Quizlet vocabulary sets or in-class Quizlet Live contests.</w:t>
      </w:r>
    </w:p>
    <w:p w:rsidR="000C221C" w:rsidRDefault="000C221C" w:rsidP="000C221C">
      <w:pPr>
        <w:spacing w:after="0" w:line="360" w:lineRule="auto"/>
        <w:jc w:val="both"/>
        <w:rPr>
          <w:rFonts w:cstheme="minorHAnsi"/>
          <w:sz w:val="23"/>
          <w:szCs w:val="23"/>
          <w:lang w:val="en-GB"/>
        </w:rPr>
      </w:pPr>
    </w:p>
    <w:p w:rsidR="002F61DC" w:rsidRPr="00550CFE" w:rsidRDefault="002F61DC" w:rsidP="00544912">
      <w:pPr>
        <w:spacing w:line="360" w:lineRule="auto"/>
        <w:jc w:val="both"/>
        <w:rPr>
          <w:rFonts w:cstheme="minorHAnsi"/>
          <w:sz w:val="23"/>
          <w:szCs w:val="23"/>
          <w:lang w:val="en-GB"/>
        </w:rPr>
      </w:pPr>
      <w:r w:rsidRPr="00550CFE">
        <w:rPr>
          <w:rFonts w:cstheme="minorHAnsi"/>
          <w:sz w:val="23"/>
          <w:szCs w:val="23"/>
          <w:lang w:val="en-GB"/>
        </w:rPr>
        <w:t xml:space="preserve">Indeed, it is at this </w:t>
      </w:r>
      <w:r w:rsidR="00950E97" w:rsidRPr="00550CFE">
        <w:rPr>
          <w:rFonts w:cstheme="minorHAnsi"/>
          <w:sz w:val="23"/>
          <w:szCs w:val="23"/>
          <w:lang w:val="en-GB"/>
        </w:rPr>
        <w:t xml:space="preserve">crucial </w:t>
      </w:r>
      <w:r w:rsidRPr="00550CFE">
        <w:rPr>
          <w:rFonts w:cstheme="minorHAnsi"/>
          <w:sz w:val="23"/>
          <w:szCs w:val="23"/>
          <w:lang w:val="en-GB"/>
        </w:rPr>
        <w:t>point</w:t>
      </w:r>
      <w:r w:rsidR="00950E97" w:rsidRPr="00550CFE">
        <w:rPr>
          <w:rFonts w:cstheme="minorHAnsi"/>
          <w:sz w:val="23"/>
          <w:szCs w:val="23"/>
          <w:lang w:val="en-GB"/>
        </w:rPr>
        <w:t xml:space="preserve"> of curriculum design</w:t>
      </w:r>
      <w:r w:rsidRPr="00550CFE">
        <w:rPr>
          <w:rFonts w:cstheme="minorHAnsi"/>
          <w:sz w:val="23"/>
          <w:szCs w:val="23"/>
          <w:lang w:val="en-GB"/>
        </w:rPr>
        <w:t xml:space="preserve"> that </w:t>
      </w:r>
      <w:r w:rsidRPr="000C221C">
        <w:rPr>
          <w:rFonts w:cstheme="minorHAnsi"/>
          <w:sz w:val="23"/>
          <w:szCs w:val="23"/>
          <w:lang w:val="en-GB"/>
        </w:rPr>
        <w:t>the teachers</w:t>
      </w:r>
      <w:r w:rsidR="00804AA4" w:rsidRPr="000C221C">
        <w:rPr>
          <w:rFonts w:cstheme="minorHAnsi"/>
          <w:sz w:val="23"/>
          <w:szCs w:val="23"/>
          <w:lang w:val="en-GB"/>
        </w:rPr>
        <w:t>’</w:t>
      </w:r>
      <w:r w:rsidRPr="000C221C">
        <w:rPr>
          <w:rFonts w:cstheme="minorHAnsi"/>
          <w:sz w:val="23"/>
          <w:szCs w:val="23"/>
          <w:lang w:val="en-GB"/>
        </w:rPr>
        <w:t xml:space="preserve"> beliefs</w:t>
      </w:r>
      <w:r w:rsidRPr="00550CFE">
        <w:rPr>
          <w:rFonts w:cstheme="minorHAnsi"/>
          <w:sz w:val="23"/>
          <w:szCs w:val="23"/>
          <w:lang w:val="en-GB"/>
        </w:rPr>
        <w:t xml:space="preserve"> about teaching and learning </w:t>
      </w:r>
      <w:r w:rsidR="00804AA4" w:rsidRPr="00550CFE">
        <w:rPr>
          <w:rFonts w:cstheme="minorHAnsi"/>
          <w:sz w:val="23"/>
          <w:szCs w:val="23"/>
          <w:lang w:val="en-GB"/>
        </w:rPr>
        <w:t>become of importance</w:t>
      </w:r>
      <w:r w:rsidRPr="00550CFE">
        <w:rPr>
          <w:rFonts w:cstheme="minorHAnsi"/>
          <w:sz w:val="23"/>
          <w:szCs w:val="23"/>
          <w:lang w:val="en-GB"/>
        </w:rPr>
        <w:t>.</w:t>
      </w:r>
      <w:r w:rsidR="00804AA4" w:rsidRPr="00550CFE">
        <w:rPr>
          <w:rFonts w:cstheme="minorHAnsi"/>
          <w:sz w:val="23"/>
          <w:szCs w:val="23"/>
          <w:lang w:val="en-GB"/>
        </w:rPr>
        <w:t xml:space="preserve"> </w:t>
      </w:r>
      <w:r w:rsidR="00267829">
        <w:rPr>
          <w:rFonts w:cstheme="minorHAnsi"/>
          <w:sz w:val="23"/>
          <w:szCs w:val="23"/>
          <w:lang w:val="en-GB"/>
        </w:rPr>
        <w:t>Teachers’</w:t>
      </w:r>
      <w:r w:rsidR="00804AA4" w:rsidRPr="00550CFE">
        <w:rPr>
          <w:rFonts w:cstheme="minorHAnsi"/>
          <w:sz w:val="23"/>
          <w:szCs w:val="23"/>
          <w:lang w:val="en-GB"/>
        </w:rPr>
        <w:t xml:space="preserve"> attitude to the syllabus, the teaching style, the margin of freedom that </w:t>
      </w:r>
      <w:r w:rsidR="00267829">
        <w:rPr>
          <w:rFonts w:cstheme="minorHAnsi"/>
          <w:sz w:val="23"/>
          <w:szCs w:val="23"/>
          <w:lang w:val="en-GB"/>
        </w:rPr>
        <w:t>teachers</w:t>
      </w:r>
      <w:r w:rsidR="00804AA4" w:rsidRPr="00550CFE">
        <w:rPr>
          <w:rFonts w:cstheme="minorHAnsi"/>
          <w:sz w:val="23"/>
          <w:szCs w:val="23"/>
          <w:lang w:val="en-GB"/>
        </w:rPr>
        <w:t xml:space="preserve"> provide learners, they all </w:t>
      </w:r>
      <w:r w:rsidR="00804AA4" w:rsidRPr="00550CFE">
        <w:rPr>
          <w:rFonts w:cstheme="minorHAnsi"/>
          <w:noProof/>
          <w:sz w:val="23"/>
          <w:szCs w:val="23"/>
          <w:lang w:val="en-GB"/>
        </w:rPr>
        <w:t>inform</w:t>
      </w:r>
      <w:r w:rsidR="00804AA4" w:rsidRPr="00550CFE">
        <w:rPr>
          <w:rFonts w:cstheme="minorHAnsi"/>
          <w:sz w:val="23"/>
          <w:szCs w:val="23"/>
          <w:lang w:val="en-GB"/>
        </w:rPr>
        <w:t xml:space="preserve"> the way the curriculum </w:t>
      </w:r>
      <w:r w:rsidR="00804AA4" w:rsidRPr="00550CFE">
        <w:rPr>
          <w:rFonts w:cstheme="minorHAnsi"/>
          <w:noProof/>
          <w:sz w:val="23"/>
          <w:szCs w:val="23"/>
          <w:lang w:val="en-GB"/>
        </w:rPr>
        <w:t>is transposed</w:t>
      </w:r>
      <w:r w:rsidR="00804AA4" w:rsidRPr="00550CFE">
        <w:rPr>
          <w:rFonts w:cstheme="minorHAnsi"/>
          <w:sz w:val="23"/>
          <w:szCs w:val="23"/>
          <w:lang w:val="en-GB"/>
        </w:rPr>
        <w:t xml:space="preserve"> into the classroom</w:t>
      </w:r>
      <w:r w:rsidR="00F23F1C">
        <w:rPr>
          <w:rFonts w:cstheme="minorHAnsi"/>
          <w:sz w:val="23"/>
          <w:szCs w:val="23"/>
          <w:lang w:val="en-GB"/>
        </w:rPr>
        <w:t xml:space="preserve"> (Williams &amp; Burden 1997)</w:t>
      </w:r>
      <w:r w:rsidR="00804AA4" w:rsidRPr="00550CFE">
        <w:rPr>
          <w:rFonts w:cstheme="minorHAnsi"/>
          <w:sz w:val="23"/>
          <w:szCs w:val="23"/>
          <w:lang w:val="en-GB"/>
        </w:rPr>
        <w:t>. Rather than implemented, the syllabus should be enacted</w:t>
      </w:r>
      <w:r w:rsidR="00950E97" w:rsidRPr="00550CFE">
        <w:rPr>
          <w:rFonts w:cstheme="minorHAnsi"/>
          <w:sz w:val="23"/>
          <w:szCs w:val="23"/>
          <w:lang w:val="en-GB"/>
        </w:rPr>
        <w:t xml:space="preserve"> (Snyder 1992)</w:t>
      </w:r>
      <w:r w:rsidR="00804AA4" w:rsidRPr="00550CFE">
        <w:rPr>
          <w:rFonts w:cstheme="minorHAnsi"/>
          <w:sz w:val="23"/>
          <w:szCs w:val="23"/>
          <w:lang w:val="en-GB"/>
        </w:rPr>
        <w:t xml:space="preserve"> by the teacher and the students – the materials included in the syllabus serving as tools by which learners construct knowledge in cooperation, exploration and evaluation processes (Snyder 1992). This </w:t>
      </w:r>
      <w:r w:rsidR="00202711" w:rsidRPr="00550CFE">
        <w:rPr>
          <w:rFonts w:cstheme="minorHAnsi"/>
          <w:sz w:val="23"/>
          <w:szCs w:val="23"/>
          <w:lang w:val="en-GB"/>
        </w:rPr>
        <w:t>model seems to correspond to the concept of</w:t>
      </w:r>
      <w:r w:rsidR="00636E00" w:rsidRPr="00550CFE">
        <w:rPr>
          <w:rFonts w:cstheme="minorHAnsi"/>
          <w:sz w:val="23"/>
          <w:szCs w:val="23"/>
          <w:lang w:val="en-GB"/>
        </w:rPr>
        <w:t xml:space="preserve"> Pedagogy 2.0 (McLaughlin 201</w:t>
      </w:r>
      <w:r w:rsidR="00804AA4" w:rsidRPr="00550CFE">
        <w:rPr>
          <w:rFonts w:cstheme="minorHAnsi"/>
          <w:sz w:val="23"/>
          <w:szCs w:val="23"/>
          <w:lang w:val="en-GB"/>
        </w:rPr>
        <w:t xml:space="preserve">0) </w:t>
      </w:r>
      <w:r w:rsidR="00202711" w:rsidRPr="00550CFE">
        <w:rPr>
          <w:rFonts w:cstheme="minorHAnsi"/>
          <w:sz w:val="23"/>
          <w:szCs w:val="23"/>
          <w:lang w:val="en-GB"/>
        </w:rPr>
        <w:t xml:space="preserve">which </w:t>
      </w:r>
      <w:r w:rsidR="00804AA4" w:rsidRPr="00550CFE">
        <w:rPr>
          <w:rFonts w:cstheme="minorHAnsi"/>
          <w:sz w:val="23"/>
          <w:szCs w:val="23"/>
          <w:lang w:val="en-GB"/>
        </w:rPr>
        <w:t>promote</w:t>
      </w:r>
      <w:r w:rsidR="00202711" w:rsidRPr="00550CFE">
        <w:rPr>
          <w:rFonts w:cstheme="minorHAnsi"/>
          <w:sz w:val="23"/>
          <w:szCs w:val="23"/>
          <w:lang w:val="en-GB"/>
        </w:rPr>
        <w:t>s</w:t>
      </w:r>
      <w:r w:rsidR="00804AA4" w:rsidRPr="00550CFE">
        <w:rPr>
          <w:rFonts w:cstheme="minorHAnsi"/>
          <w:sz w:val="23"/>
          <w:szCs w:val="23"/>
          <w:lang w:val="en-GB"/>
        </w:rPr>
        <w:t xml:space="preserve"> l</w:t>
      </w:r>
      <w:r w:rsidRPr="00550CFE">
        <w:rPr>
          <w:rFonts w:cstheme="minorHAnsi"/>
          <w:sz w:val="23"/>
          <w:szCs w:val="23"/>
          <w:lang w:val="en-GB"/>
        </w:rPr>
        <w:t xml:space="preserve">earner </w:t>
      </w:r>
      <w:r w:rsidR="00202711" w:rsidRPr="00550CFE">
        <w:rPr>
          <w:rFonts w:cstheme="minorHAnsi"/>
          <w:sz w:val="23"/>
          <w:szCs w:val="23"/>
          <w:lang w:val="en-GB"/>
        </w:rPr>
        <w:t xml:space="preserve">and teacher </w:t>
      </w:r>
      <w:r w:rsidRPr="00550CFE">
        <w:rPr>
          <w:rFonts w:cstheme="minorHAnsi"/>
          <w:sz w:val="23"/>
          <w:szCs w:val="23"/>
          <w:lang w:val="en-GB"/>
        </w:rPr>
        <w:t xml:space="preserve">autonomy </w:t>
      </w:r>
      <w:r w:rsidR="00202711" w:rsidRPr="00550CFE">
        <w:rPr>
          <w:rFonts w:cstheme="minorHAnsi"/>
          <w:sz w:val="23"/>
          <w:szCs w:val="23"/>
          <w:lang w:val="en-GB"/>
        </w:rPr>
        <w:t>and diminishes the out-dated</w:t>
      </w:r>
      <w:r w:rsidRPr="00550CFE">
        <w:rPr>
          <w:rFonts w:cstheme="minorHAnsi"/>
          <w:sz w:val="23"/>
          <w:szCs w:val="23"/>
          <w:lang w:val="en-GB"/>
        </w:rPr>
        <w:t xml:space="preserve"> conduit models of teaching</w:t>
      </w:r>
      <w:r w:rsidR="00202711" w:rsidRPr="00550CFE">
        <w:rPr>
          <w:rFonts w:cstheme="minorHAnsi"/>
          <w:sz w:val="23"/>
          <w:szCs w:val="23"/>
          <w:lang w:val="en-GB"/>
        </w:rPr>
        <w:t>.</w:t>
      </w:r>
      <w:r w:rsidR="00EC4DE8" w:rsidRPr="00550CFE">
        <w:rPr>
          <w:rFonts w:cstheme="minorHAnsi"/>
          <w:sz w:val="23"/>
          <w:szCs w:val="23"/>
          <w:lang w:val="en-GB"/>
        </w:rPr>
        <w:t xml:space="preserve"> </w:t>
      </w:r>
      <w:r w:rsidR="00EA4DC5" w:rsidRPr="00550CFE">
        <w:rPr>
          <w:rFonts w:cstheme="minorHAnsi"/>
          <w:sz w:val="23"/>
          <w:szCs w:val="23"/>
          <w:lang w:val="en-GB"/>
        </w:rPr>
        <w:t xml:space="preserve">Hopefully, the structure of the course, based on learners’ cooperation and target task situations, </w:t>
      </w:r>
      <w:r w:rsidR="00DC529A" w:rsidRPr="00550CFE">
        <w:rPr>
          <w:rFonts w:cstheme="minorHAnsi"/>
          <w:sz w:val="23"/>
          <w:szCs w:val="23"/>
          <w:lang w:val="en-GB"/>
        </w:rPr>
        <w:t>as well as</w:t>
      </w:r>
      <w:r w:rsidR="00EA4DC5" w:rsidRPr="00550CFE">
        <w:rPr>
          <w:rFonts w:cstheme="minorHAnsi"/>
          <w:sz w:val="23"/>
          <w:szCs w:val="23"/>
          <w:lang w:val="en-GB"/>
        </w:rPr>
        <w:t xml:space="preserve"> the implementation of ICT tools</w:t>
      </w:r>
      <w:r w:rsidR="00DC529A" w:rsidRPr="00550CFE">
        <w:rPr>
          <w:rFonts w:cstheme="minorHAnsi"/>
          <w:sz w:val="23"/>
          <w:szCs w:val="23"/>
          <w:lang w:val="en-GB"/>
        </w:rPr>
        <w:t>,</w:t>
      </w:r>
      <w:r w:rsidR="00EA4DC5" w:rsidRPr="00550CFE">
        <w:rPr>
          <w:rFonts w:cstheme="minorHAnsi"/>
          <w:sz w:val="23"/>
          <w:szCs w:val="23"/>
          <w:lang w:val="en-GB"/>
        </w:rPr>
        <w:t xml:space="preserve"> contributed </w:t>
      </w:r>
      <w:r w:rsidR="00DC529A" w:rsidRPr="00550CFE">
        <w:rPr>
          <w:rFonts w:cstheme="minorHAnsi"/>
          <w:sz w:val="23"/>
          <w:szCs w:val="23"/>
          <w:lang w:val="en-GB"/>
        </w:rPr>
        <w:t xml:space="preserve">to </w:t>
      </w:r>
      <w:r w:rsidR="00EA4DC5" w:rsidRPr="00550CFE">
        <w:rPr>
          <w:rFonts w:cstheme="minorHAnsi"/>
          <w:sz w:val="23"/>
          <w:szCs w:val="23"/>
          <w:lang w:val="en-GB"/>
        </w:rPr>
        <w:t>enhanced learner autonomy, self-direction and self-evaluation in a course where</w:t>
      </w:r>
      <w:r w:rsidR="00085AE0">
        <w:rPr>
          <w:rFonts w:cstheme="minorHAnsi"/>
          <w:sz w:val="23"/>
          <w:szCs w:val="23"/>
          <w:lang w:val="en-GB"/>
        </w:rPr>
        <w:t xml:space="preserve"> </w:t>
      </w:r>
      <w:r w:rsidR="00EA4DC5" w:rsidRPr="00550CFE">
        <w:rPr>
          <w:rFonts w:cstheme="minorHAnsi"/>
          <w:sz w:val="23"/>
          <w:szCs w:val="23"/>
          <w:lang w:val="en-GB"/>
        </w:rPr>
        <w:t>knowledge-building, rather than teacher-led knowledge-conveying w</w:t>
      </w:r>
      <w:r w:rsidR="00085AE0">
        <w:rPr>
          <w:rFonts w:cstheme="minorHAnsi"/>
          <w:sz w:val="23"/>
          <w:szCs w:val="23"/>
          <w:lang w:val="en-GB"/>
        </w:rPr>
        <w:t>ere</w:t>
      </w:r>
      <w:r w:rsidR="00EA4DC5" w:rsidRPr="00550CFE">
        <w:rPr>
          <w:rFonts w:cstheme="minorHAnsi"/>
          <w:sz w:val="23"/>
          <w:szCs w:val="23"/>
          <w:lang w:val="en-GB"/>
        </w:rPr>
        <w:t xml:space="preserve"> </w:t>
      </w:r>
      <w:r w:rsidR="00DC529A" w:rsidRPr="00550CFE">
        <w:rPr>
          <w:rFonts w:cstheme="minorHAnsi"/>
          <w:sz w:val="23"/>
          <w:szCs w:val="23"/>
          <w:lang w:val="en-GB"/>
        </w:rPr>
        <w:t xml:space="preserve">among </w:t>
      </w:r>
      <w:r w:rsidR="00EA4DC5" w:rsidRPr="00550CFE">
        <w:rPr>
          <w:rFonts w:cstheme="minorHAnsi"/>
          <w:sz w:val="23"/>
          <w:szCs w:val="23"/>
          <w:lang w:val="en-GB"/>
        </w:rPr>
        <w:t xml:space="preserve">the </w:t>
      </w:r>
      <w:r w:rsidR="00067CA1" w:rsidRPr="00550CFE">
        <w:rPr>
          <w:rFonts w:cstheme="minorHAnsi"/>
          <w:sz w:val="23"/>
          <w:szCs w:val="23"/>
          <w:lang w:val="en-GB"/>
        </w:rPr>
        <w:t xml:space="preserve">strongest of </w:t>
      </w:r>
      <w:r w:rsidR="00DC529A" w:rsidRPr="00550CFE">
        <w:rPr>
          <w:rFonts w:cstheme="minorHAnsi"/>
          <w:sz w:val="23"/>
          <w:szCs w:val="23"/>
          <w:lang w:val="en-GB"/>
        </w:rPr>
        <w:t>teacher’s beliefs.</w:t>
      </w:r>
    </w:p>
    <w:p w:rsidR="006A01B6" w:rsidRDefault="006A01B6" w:rsidP="00544912">
      <w:pPr>
        <w:rPr>
          <w:b/>
          <w:sz w:val="23"/>
          <w:szCs w:val="23"/>
          <w:lang w:val="en-GB"/>
        </w:rPr>
      </w:pPr>
    </w:p>
    <w:p w:rsidR="00A5324A" w:rsidRPr="00544912" w:rsidRDefault="00544912" w:rsidP="00544912">
      <w:pPr>
        <w:rPr>
          <w:b/>
          <w:lang w:val="en-GB"/>
        </w:rPr>
      </w:pPr>
      <w:r>
        <w:rPr>
          <w:b/>
          <w:sz w:val="23"/>
          <w:szCs w:val="23"/>
          <w:lang w:val="en-GB"/>
        </w:rPr>
        <w:t>EVALUATION</w:t>
      </w:r>
      <w:r w:rsidR="00A5324A" w:rsidRPr="00550CFE">
        <w:rPr>
          <w:lang w:val="en-GB"/>
        </w:rPr>
        <w:t>/</w:t>
      </w:r>
      <w:r>
        <w:rPr>
          <w:b/>
          <w:lang w:val="en-GB"/>
        </w:rPr>
        <w:t>ADAPTATION</w:t>
      </w:r>
    </w:p>
    <w:p w:rsidR="00B46FEA" w:rsidRDefault="00427B33" w:rsidP="00544912">
      <w:pPr>
        <w:spacing w:after="0" w:line="360" w:lineRule="auto"/>
        <w:jc w:val="both"/>
        <w:rPr>
          <w:rFonts w:cstheme="minorHAnsi"/>
          <w:sz w:val="23"/>
          <w:szCs w:val="23"/>
          <w:lang w:val="en-GB"/>
        </w:rPr>
      </w:pPr>
      <w:r w:rsidRPr="00550CFE">
        <w:rPr>
          <w:rFonts w:cstheme="minorHAnsi"/>
          <w:sz w:val="23"/>
          <w:szCs w:val="23"/>
          <w:lang w:val="en-GB"/>
        </w:rPr>
        <w:t xml:space="preserve">After the pilot year, based on learners’ answers in the </w:t>
      </w:r>
      <w:r w:rsidR="003A1756" w:rsidRPr="00550CFE">
        <w:rPr>
          <w:rFonts w:cstheme="minorHAnsi"/>
          <w:sz w:val="23"/>
          <w:szCs w:val="23"/>
          <w:lang w:val="en-GB"/>
        </w:rPr>
        <w:t xml:space="preserve">end-of-course </w:t>
      </w:r>
      <w:r w:rsidRPr="00550CFE">
        <w:rPr>
          <w:rFonts w:cstheme="minorHAnsi"/>
          <w:sz w:val="23"/>
          <w:szCs w:val="23"/>
          <w:lang w:val="en-GB"/>
        </w:rPr>
        <w:t>eval</w:t>
      </w:r>
      <w:r w:rsidR="003A1756" w:rsidRPr="00550CFE">
        <w:rPr>
          <w:rFonts w:cstheme="minorHAnsi"/>
          <w:sz w:val="23"/>
          <w:szCs w:val="23"/>
          <w:lang w:val="en-GB"/>
        </w:rPr>
        <w:t>uation questionnaire</w:t>
      </w:r>
      <w:r w:rsidRPr="00550CFE">
        <w:rPr>
          <w:rFonts w:cstheme="minorHAnsi"/>
          <w:sz w:val="23"/>
          <w:szCs w:val="23"/>
          <w:lang w:val="en-GB"/>
        </w:rPr>
        <w:t xml:space="preserve">, </w:t>
      </w:r>
      <w:r w:rsidR="005D4D57" w:rsidRPr="00550CFE">
        <w:rPr>
          <w:rFonts w:cstheme="minorHAnsi"/>
          <w:sz w:val="23"/>
          <w:szCs w:val="23"/>
          <w:lang w:val="en-GB"/>
        </w:rPr>
        <w:t>as well as</w:t>
      </w:r>
      <w:r w:rsidRPr="00550CFE">
        <w:rPr>
          <w:rFonts w:cstheme="minorHAnsi"/>
          <w:sz w:val="23"/>
          <w:szCs w:val="23"/>
          <w:lang w:val="en-GB"/>
        </w:rPr>
        <w:t xml:space="preserve"> </w:t>
      </w:r>
      <w:r w:rsidRPr="00550CFE">
        <w:rPr>
          <w:rFonts w:cstheme="minorHAnsi"/>
          <w:noProof/>
          <w:sz w:val="23"/>
          <w:szCs w:val="23"/>
          <w:lang w:val="en-GB"/>
        </w:rPr>
        <w:t>teacher’s</w:t>
      </w:r>
      <w:r w:rsidRPr="00550CFE">
        <w:rPr>
          <w:rFonts w:cstheme="minorHAnsi"/>
          <w:sz w:val="23"/>
          <w:szCs w:val="23"/>
          <w:lang w:val="en-GB"/>
        </w:rPr>
        <w:t xml:space="preserve"> experience with the course and self-evaluation, the syllabus was </w:t>
      </w:r>
      <w:r w:rsidRPr="00550CFE">
        <w:rPr>
          <w:rFonts w:cstheme="minorHAnsi"/>
          <w:noProof/>
          <w:sz w:val="23"/>
          <w:szCs w:val="23"/>
          <w:lang w:val="en-GB"/>
        </w:rPr>
        <w:t>adapted</w:t>
      </w:r>
      <w:r w:rsidRPr="00550CFE">
        <w:rPr>
          <w:rFonts w:cstheme="minorHAnsi"/>
          <w:sz w:val="23"/>
          <w:szCs w:val="23"/>
          <w:lang w:val="en-GB"/>
        </w:rPr>
        <w:t>.</w:t>
      </w:r>
      <w:r w:rsidR="00CF250E" w:rsidRPr="00550CFE">
        <w:rPr>
          <w:rFonts w:cstheme="minorHAnsi"/>
          <w:sz w:val="23"/>
          <w:szCs w:val="23"/>
          <w:lang w:val="en-GB"/>
        </w:rPr>
        <w:t xml:space="preserve"> A </w:t>
      </w:r>
      <w:r w:rsidR="00CF250E" w:rsidRPr="00550CFE">
        <w:rPr>
          <w:rFonts w:cstheme="minorHAnsi"/>
          <w:sz w:val="23"/>
          <w:szCs w:val="23"/>
          <w:lang w:val="en-GB"/>
        </w:rPr>
        <w:lastRenderedPageBreak/>
        <w:t xml:space="preserve">few examples of </w:t>
      </w:r>
      <w:r w:rsidR="005D4D57" w:rsidRPr="00550CFE">
        <w:rPr>
          <w:rFonts w:cstheme="minorHAnsi"/>
          <w:sz w:val="23"/>
          <w:szCs w:val="23"/>
          <w:lang w:val="en-GB"/>
        </w:rPr>
        <w:t xml:space="preserve">the </w:t>
      </w:r>
      <w:r w:rsidR="00CF250E" w:rsidRPr="00550CFE">
        <w:rPr>
          <w:rFonts w:cstheme="minorHAnsi"/>
          <w:sz w:val="23"/>
          <w:szCs w:val="23"/>
          <w:lang w:val="en-GB"/>
        </w:rPr>
        <w:t>adaptation, prompted by the circumstances arisen during the course, have already been supplied.</w:t>
      </w:r>
      <w:r w:rsidR="00C36310" w:rsidRPr="00550CFE">
        <w:rPr>
          <w:rFonts w:cstheme="minorHAnsi"/>
          <w:sz w:val="23"/>
          <w:szCs w:val="23"/>
          <w:lang w:val="en-GB"/>
        </w:rPr>
        <w:t xml:space="preserve"> </w:t>
      </w:r>
      <w:r w:rsidR="006A01B6">
        <w:rPr>
          <w:rFonts w:cstheme="minorHAnsi"/>
          <w:sz w:val="23"/>
          <w:szCs w:val="23"/>
          <w:lang w:val="en-GB"/>
        </w:rPr>
        <w:t xml:space="preserve">The following </w:t>
      </w:r>
      <w:r w:rsidR="00E576CD">
        <w:rPr>
          <w:rFonts w:cstheme="minorHAnsi"/>
          <w:sz w:val="23"/>
          <w:szCs w:val="23"/>
          <w:lang w:val="en-GB"/>
        </w:rPr>
        <w:t>lines offer a short summary of the adaptation stage.</w:t>
      </w:r>
    </w:p>
    <w:p w:rsidR="001C216B" w:rsidRDefault="001C216B" w:rsidP="00544912">
      <w:pPr>
        <w:spacing w:after="0" w:line="360" w:lineRule="auto"/>
        <w:jc w:val="both"/>
        <w:rPr>
          <w:rFonts w:cstheme="minorHAnsi"/>
          <w:sz w:val="23"/>
          <w:szCs w:val="23"/>
          <w:lang w:val="en-GB"/>
        </w:rPr>
      </w:pPr>
    </w:p>
    <w:p w:rsidR="00544912" w:rsidRDefault="00B46FEA" w:rsidP="00544912">
      <w:pPr>
        <w:spacing w:after="0" w:line="360" w:lineRule="auto"/>
        <w:jc w:val="both"/>
        <w:rPr>
          <w:rFonts w:cstheme="minorHAnsi"/>
          <w:sz w:val="23"/>
          <w:szCs w:val="23"/>
          <w:lang w:val="en-GB"/>
        </w:rPr>
      </w:pPr>
      <w:r>
        <w:rPr>
          <w:rFonts w:cstheme="minorHAnsi"/>
          <w:sz w:val="23"/>
          <w:szCs w:val="23"/>
          <w:lang w:val="en-GB"/>
        </w:rPr>
        <w:t>The student feedback suggests that</w:t>
      </w:r>
      <w:r w:rsidR="00D225FE" w:rsidRPr="00550CFE">
        <w:rPr>
          <w:rFonts w:cstheme="minorHAnsi"/>
          <w:sz w:val="23"/>
          <w:szCs w:val="23"/>
          <w:lang w:val="en-GB"/>
        </w:rPr>
        <w:t xml:space="preserve"> the course seemed – from the learners’ point of view – to </w:t>
      </w:r>
      <w:r w:rsidR="00C63E91" w:rsidRPr="00550CFE">
        <w:rPr>
          <w:rFonts w:cstheme="minorHAnsi"/>
          <w:sz w:val="23"/>
          <w:szCs w:val="23"/>
          <w:lang w:val="en-GB"/>
        </w:rPr>
        <w:t>have offered what learners felt as their</w:t>
      </w:r>
      <w:r w:rsidR="00D225FE" w:rsidRPr="00550CFE">
        <w:rPr>
          <w:rFonts w:cstheme="minorHAnsi"/>
          <w:sz w:val="23"/>
          <w:szCs w:val="23"/>
          <w:lang w:val="en-GB"/>
        </w:rPr>
        <w:t xml:space="preserve"> ‘wants’ (Long 2005). The </w:t>
      </w:r>
      <w:r w:rsidR="00963750" w:rsidRPr="00550CFE">
        <w:rPr>
          <w:rFonts w:cstheme="minorHAnsi"/>
          <w:sz w:val="23"/>
          <w:szCs w:val="23"/>
          <w:lang w:val="en-GB"/>
        </w:rPr>
        <w:t xml:space="preserve">form-focused </w:t>
      </w:r>
      <w:r w:rsidR="00D225FE" w:rsidRPr="00550CFE">
        <w:rPr>
          <w:rFonts w:cstheme="minorHAnsi"/>
          <w:sz w:val="23"/>
          <w:szCs w:val="23"/>
          <w:lang w:val="en-GB"/>
        </w:rPr>
        <w:t>(</w:t>
      </w:r>
      <w:r w:rsidR="00963750" w:rsidRPr="00550CFE">
        <w:rPr>
          <w:rFonts w:cstheme="minorHAnsi"/>
          <w:sz w:val="23"/>
          <w:szCs w:val="23"/>
          <w:lang w:val="en-GB"/>
        </w:rPr>
        <w:t>vocabulary</w:t>
      </w:r>
      <w:r w:rsidR="00D225FE" w:rsidRPr="00550CFE">
        <w:rPr>
          <w:rFonts w:cstheme="minorHAnsi"/>
          <w:sz w:val="23"/>
          <w:szCs w:val="23"/>
          <w:lang w:val="en-GB"/>
        </w:rPr>
        <w:t>), as well as the meaning-input and meaning-output (readings, role-plays) component</w:t>
      </w:r>
      <w:r w:rsidR="00963750" w:rsidRPr="00550CFE">
        <w:rPr>
          <w:rFonts w:cstheme="minorHAnsi"/>
          <w:sz w:val="23"/>
          <w:szCs w:val="23"/>
          <w:lang w:val="en-GB"/>
        </w:rPr>
        <w:t>s</w:t>
      </w:r>
      <w:r w:rsidR="00D225FE" w:rsidRPr="00550CFE">
        <w:rPr>
          <w:rFonts w:cstheme="minorHAnsi"/>
          <w:sz w:val="23"/>
          <w:szCs w:val="23"/>
          <w:lang w:val="en-GB"/>
        </w:rPr>
        <w:t xml:space="preserve"> of the course </w:t>
      </w:r>
      <w:r w:rsidR="00C63E91" w:rsidRPr="00550CFE">
        <w:rPr>
          <w:rFonts w:cstheme="minorHAnsi"/>
          <w:sz w:val="23"/>
          <w:szCs w:val="23"/>
          <w:lang w:val="en-GB"/>
        </w:rPr>
        <w:t>corresponded</w:t>
      </w:r>
      <w:r w:rsidR="00D225FE" w:rsidRPr="00550CFE">
        <w:rPr>
          <w:rFonts w:cstheme="minorHAnsi"/>
          <w:sz w:val="23"/>
          <w:szCs w:val="23"/>
          <w:lang w:val="en-GB"/>
        </w:rPr>
        <w:t xml:space="preserve"> with learners’ </w:t>
      </w:r>
      <w:r w:rsidR="00C63E91" w:rsidRPr="00550CFE">
        <w:rPr>
          <w:rFonts w:cstheme="minorHAnsi"/>
          <w:sz w:val="23"/>
          <w:szCs w:val="23"/>
          <w:lang w:val="en-GB"/>
        </w:rPr>
        <w:t>expectations</w:t>
      </w:r>
      <w:r w:rsidR="00D225FE" w:rsidRPr="00550CFE">
        <w:rPr>
          <w:rFonts w:cstheme="minorHAnsi"/>
          <w:sz w:val="23"/>
          <w:szCs w:val="23"/>
          <w:lang w:val="en-GB"/>
        </w:rPr>
        <w:t>.</w:t>
      </w:r>
      <w:r w:rsidR="00371E65" w:rsidRPr="00550CFE">
        <w:rPr>
          <w:rFonts w:cstheme="minorHAnsi"/>
          <w:sz w:val="23"/>
          <w:szCs w:val="23"/>
          <w:lang w:val="en-GB"/>
        </w:rPr>
        <w:t xml:space="preserve"> As a result, the general topic-based syllabus was conserved without any substantial changes.</w:t>
      </w:r>
      <w:r w:rsidR="00D225FE" w:rsidRPr="00550CFE">
        <w:rPr>
          <w:rFonts w:cstheme="minorHAnsi"/>
          <w:sz w:val="23"/>
          <w:szCs w:val="23"/>
          <w:lang w:val="en-GB"/>
        </w:rPr>
        <w:t xml:space="preserve"> </w:t>
      </w:r>
      <w:r w:rsidR="00371E65" w:rsidRPr="00550CFE">
        <w:rPr>
          <w:rFonts w:cstheme="minorHAnsi"/>
          <w:sz w:val="23"/>
          <w:szCs w:val="23"/>
          <w:lang w:val="en-GB"/>
        </w:rPr>
        <w:t>However</w:t>
      </w:r>
      <w:r w:rsidR="00D225FE" w:rsidRPr="00550CFE">
        <w:rPr>
          <w:rFonts w:cstheme="minorHAnsi"/>
          <w:sz w:val="23"/>
          <w:szCs w:val="23"/>
          <w:lang w:val="en-GB"/>
        </w:rPr>
        <w:t xml:space="preserve">, </w:t>
      </w:r>
      <w:r w:rsidR="004D09EB" w:rsidRPr="00550CFE">
        <w:rPr>
          <w:rFonts w:cstheme="minorHAnsi"/>
          <w:sz w:val="23"/>
          <w:szCs w:val="23"/>
          <w:lang w:val="en-GB"/>
        </w:rPr>
        <w:t>several modifications based</w:t>
      </w:r>
      <w:r w:rsidR="00E576CD">
        <w:rPr>
          <w:rFonts w:cstheme="minorHAnsi"/>
          <w:sz w:val="23"/>
          <w:szCs w:val="23"/>
          <w:lang w:val="en-GB"/>
        </w:rPr>
        <w:t xml:space="preserve"> both</w:t>
      </w:r>
      <w:r w:rsidR="004D09EB" w:rsidRPr="00550CFE">
        <w:rPr>
          <w:rFonts w:cstheme="minorHAnsi"/>
          <w:sz w:val="23"/>
          <w:szCs w:val="23"/>
          <w:lang w:val="en-GB"/>
        </w:rPr>
        <w:t xml:space="preserve"> on the teaching experience</w:t>
      </w:r>
      <w:r w:rsidR="00E576CD">
        <w:rPr>
          <w:rFonts w:cstheme="minorHAnsi"/>
          <w:sz w:val="23"/>
          <w:szCs w:val="23"/>
          <w:lang w:val="en-GB"/>
        </w:rPr>
        <w:t xml:space="preserve"> and learners’ feedback</w:t>
      </w:r>
      <w:r w:rsidR="004D09EB" w:rsidRPr="00550CFE">
        <w:rPr>
          <w:rFonts w:cstheme="minorHAnsi"/>
          <w:sz w:val="23"/>
          <w:szCs w:val="23"/>
          <w:lang w:val="en-GB"/>
        </w:rPr>
        <w:t xml:space="preserve"> were envisaged. Firstly, students’ self-direction and responsibility for learning were to be enhanced, as the </w:t>
      </w:r>
      <w:r w:rsidR="00682930">
        <w:rPr>
          <w:rFonts w:cstheme="minorHAnsi"/>
          <w:sz w:val="23"/>
          <w:szCs w:val="23"/>
          <w:lang w:val="en-GB"/>
        </w:rPr>
        <w:t xml:space="preserve">pilot </w:t>
      </w:r>
      <w:r w:rsidR="004D09EB" w:rsidRPr="00550CFE">
        <w:rPr>
          <w:rFonts w:cstheme="minorHAnsi"/>
          <w:sz w:val="23"/>
          <w:szCs w:val="23"/>
          <w:lang w:val="en-GB"/>
        </w:rPr>
        <w:t xml:space="preserve">seminars appeared to be dominated by the teacher. </w:t>
      </w:r>
      <w:r w:rsidR="00324360" w:rsidRPr="00550CFE">
        <w:rPr>
          <w:rFonts w:cstheme="minorHAnsi"/>
          <w:sz w:val="23"/>
          <w:szCs w:val="23"/>
          <w:lang w:val="en-GB"/>
        </w:rPr>
        <w:t xml:space="preserve">Secondly, given the restricted </w:t>
      </w:r>
      <w:r w:rsidR="00324360" w:rsidRPr="00550CFE">
        <w:rPr>
          <w:rFonts w:cstheme="minorHAnsi"/>
          <w:noProof/>
          <w:sz w:val="23"/>
          <w:szCs w:val="23"/>
          <w:lang w:val="en-GB"/>
        </w:rPr>
        <w:t>schedule</w:t>
      </w:r>
      <w:r w:rsidR="00324360" w:rsidRPr="00550CFE">
        <w:rPr>
          <w:rFonts w:cstheme="minorHAnsi"/>
          <w:sz w:val="23"/>
          <w:szCs w:val="23"/>
          <w:lang w:val="en-GB"/>
        </w:rPr>
        <w:t xml:space="preserve"> and a rather dense topic-syllabus, </w:t>
      </w:r>
      <w:r w:rsidR="00E576CD">
        <w:rPr>
          <w:rFonts w:cstheme="minorHAnsi"/>
          <w:sz w:val="23"/>
          <w:szCs w:val="23"/>
          <w:lang w:val="en-GB"/>
        </w:rPr>
        <w:t xml:space="preserve">some </w:t>
      </w:r>
      <w:r w:rsidR="00324360" w:rsidRPr="00550CFE">
        <w:rPr>
          <w:rFonts w:cstheme="minorHAnsi"/>
          <w:sz w:val="23"/>
          <w:szCs w:val="23"/>
          <w:lang w:val="en-GB"/>
        </w:rPr>
        <w:t>of the learning was to be performed out-of-class, in a flipped-class model</w:t>
      </w:r>
      <w:r w:rsidR="00E576CD">
        <w:rPr>
          <w:rFonts w:cstheme="minorHAnsi"/>
          <w:sz w:val="23"/>
          <w:szCs w:val="23"/>
          <w:lang w:val="en-GB"/>
        </w:rPr>
        <w:t>, where the weekly seminars formed, ideally, only a part of the whole learning experience</w:t>
      </w:r>
      <w:r w:rsidR="00324360" w:rsidRPr="00550CFE">
        <w:rPr>
          <w:rFonts w:cstheme="minorHAnsi"/>
          <w:sz w:val="23"/>
          <w:szCs w:val="23"/>
          <w:lang w:val="en-GB"/>
        </w:rPr>
        <w:t>. Third</w:t>
      </w:r>
      <w:r w:rsidR="004D09EB" w:rsidRPr="00550CFE">
        <w:rPr>
          <w:rFonts w:cstheme="minorHAnsi"/>
          <w:sz w:val="23"/>
          <w:szCs w:val="23"/>
          <w:lang w:val="en-GB"/>
        </w:rPr>
        <w:t xml:space="preserve">ly, the internal structure of the seminars needed remodelling, as the form-focused and meaning-input part seemed far too predominant. </w:t>
      </w:r>
    </w:p>
    <w:p w:rsidR="006A01B6" w:rsidRDefault="006A01B6" w:rsidP="00544912">
      <w:pPr>
        <w:spacing w:after="0" w:line="360" w:lineRule="auto"/>
        <w:jc w:val="both"/>
        <w:rPr>
          <w:rFonts w:cstheme="minorHAnsi"/>
          <w:sz w:val="23"/>
          <w:szCs w:val="23"/>
          <w:lang w:val="en-GB"/>
        </w:rPr>
      </w:pPr>
    </w:p>
    <w:p w:rsidR="00427B33" w:rsidRPr="00550CFE" w:rsidRDefault="00B46C10" w:rsidP="00544912">
      <w:pPr>
        <w:spacing w:after="0" w:line="360" w:lineRule="auto"/>
        <w:jc w:val="both"/>
        <w:rPr>
          <w:rFonts w:cstheme="minorHAnsi"/>
          <w:sz w:val="23"/>
          <w:szCs w:val="23"/>
          <w:lang w:val="en-GB"/>
        </w:rPr>
      </w:pPr>
      <w:r w:rsidRPr="00550CFE">
        <w:rPr>
          <w:rFonts w:cstheme="minorHAnsi"/>
          <w:sz w:val="23"/>
          <w:szCs w:val="23"/>
          <w:lang w:val="en-GB"/>
        </w:rPr>
        <w:t>A</w:t>
      </w:r>
      <w:r w:rsidR="00427B33" w:rsidRPr="00550CFE">
        <w:rPr>
          <w:rFonts w:cstheme="minorHAnsi"/>
          <w:sz w:val="23"/>
          <w:szCs w:val="23"/>
          <w:lang w:val="en-GB"/>
        </w:rPr>
        <w:t xml:space="preserve">s a part of the adaptation process, the so-called medical news section </w:t>
      </w:r>
      <w:r w:rsidR="00427B33" w:rsidRPr="00550CFE">
        <w:rPr>
          <w:rFonts w:cstheme="minorHAnsi"/>
          <w:noProof/>
          <w:sz w:val="23"/>
          <w:szCs w:val="23"/>
          <w:lang w:val="en-GB"/>
        </w:rPr>
        <w:t xml:space="preserve">was </w:t>
      </w:r>
      <w:r w:rsidR="00963750" w:rsidRPr="00550CFE">
        <w:rPr>
          <w:rFonts w:cstheme="minorHAnsi"/>
          <w:noProof/>
          <w:sz w:val="23"/>
          <w:szCs w:val="23"/>
          <w:lang w:val="en-GB"/>
        </w:rPr>
        <w:t>built in</w:t>
      </w:r>
      <w:r w:rsidR="00427B33" w:rsidRPr="00550CFE">
        <w:rPr>
          <w:rFonts w:cstheme="minorHAnsi"/>
          <w:sz w:val="23"/>
          <w:szCs w:val="23"/>
          <w:lang w:val="en-GB"/>
        </w:rPr>
        <w:t xml:space="preserve">, where learners were asked to follow various French-speaking Internet sources and prepare a short talk </w:t>
      </w:r>
      <w:r w:rsidR="00BF4144">
        <w:rPr>
          <w:rFonts w:cstheme="minorHAnsi"/>
          <w:sz w:val="23"/>
          <w:szCs w:val="23"/>
          <w:lang w:val="en-GB"/>
        </w:rPr>
        <w:t>on a topic of their choice</w:t>
      </w:r>
      <w:r w:rsidR="00427B33" w:rsidRPr="00550CFE">
        <w:rPr>
          <w:rFonts w:cstheme="minorHAnsi"/>
          <w:sz w:val="23"/>
          <w:szCs w:val="23"/>
          <w:lang w:val="en-GB"/>
        </w:rPr>
        <w:t xml:space="preserve">. This part of the course was meant to help students keep in touch with French-speaking medical world, enhance their speaking skills by </w:t>
      </w:r>
      <w:r w:rsidR="00963750" w:rsidRPr="00550CFE">
        <w:rPr>
          <w:rFonts w:cstheme="minorHAnsi"/>
          <w:noProof/>
          <w:sz w:val="23"/>
          <w:szCs w:val="23"/>
          <w:lang w:val="en-GB"/>
        </w:rPr>
        <w:t>summaris</w:t>
      </w:r>
      <w:r w:rsidR="00427B33" w:rsidRPr="00550CFE">
        <w:rPr>
          <w:rFonts w:cstheme="minorHAnsi"/>
          <w:noProof/>
          <w:sz w:val="23"/>
          <w:szCs w:val="23"/>
          <w:lang w:val="en-GB"/>
        </w:rPr>
        <w:t>ing</w:t>
      </w:r>
      <w:r w:rsidR="00427B33" w:rsidRPr="00550CFE">
        <w:rPr>
          <w:rFonts w:cstheme="minorHAnsi"/>
          <w:sz w:val="23"/>
          <w:szCs w:val="23"/>
          <w:lang w:val="en-GB"/>
        </w:rPr>
        <w:t xml:space="preserve">, explaining and discussing their news with peers, and enrich their vocabulary as they were asked to </w:t>
      </w:r>
      <w:r w:rsidR="00466539" w:rsidRPr="00550CFE">
        <w:rPr>
          <w:rFonts w:cstheme="minorHAnsi"/>
          <w:sz w:val="23"/>
          <w:szCs w:val="23"/>
          <w:lang w:val="en-GB"/>
        </w:rPr>
        <w:t>keep</w:t>
      </w:r>
      <w:r w:rsidR="00427B33" w:rsidRPr="00550CFE">
        <w:rPr>
          <w:rFonts w:cstheme="minorHAnsi"/>
          <w:sz w:val="23"/>
          <w:szCs w:val="23"/>
          <w:lang w:val="en-GB"/>
        </w:rPr>
        <w:t xml:space="preserve"> their vocabulary logs online.</w:t>
      </w:r>
      <w:r w:rsidRPr="00550CFE">
        <w:rPr>
          <w:rFonts w:cstheme="minorHAnsi"/>
          <w:sz w:val="23"/>
          <w:szCs w:val="23"/>
          <w:lang w:val="en-GB"/>
        </w:rPr>
        <w:t xml:space="preserve"> Arguably, these activities, by shifting some responsibility for learning towards </w:t>
      </w:r>
      <w:r w:rsidR="00340FDC" w:rsidRPr="00550CFE">
        <w:rPr>
          <w:rFonts w:cstheme="minorHAnsi"/>
          <w:sz w:val="23"/>
          <w:szCs w:val="23"/>
          <w:lang w:val="en-GB"/>
        </w:rPr>
        <w:t>self-directed learning</w:t>
      </w:r>
      <w:r w:rsidRPr="00550CFE">
        <w:rPr>
          <w:rFonts w:cstheme="minorHAnsi"/>
          <w:sz w:val="23"/>
          <w:szCs w:val="23"/>
          <w:lang w:val="en-GB"/>
        </w:rPr>
        <w:t xml:space="preserve">, strengthen </w:t>
      </w:r>
      <w:r w:rsidR="00466539" w:rsidRPr="00550CFE">
        <w:rPr>
          <w:rFonts w:cstheme="minorHAnsi"/>
          <w:sz w:val="23"/>
          <w:szCs w:val="23"/>
          <w:lang w:val="en-GB"/>
        </w:rPr>
        <w:t>learners’</w:t>
      </w:r>
      <w:r w:rsidRPr="00550CFE">
        <w:rPr>
          <w:rFonts w:cstheme="minorHAnsi"/>
          <w:sz w:val="23"/>
          <w:szCs w:val="23"/>
          <w:lang w:val="en-GB"/>
        </w:rPr>
        <w:t xml:space="preserve"> </w:t>
      </w:r>
      <w:r w:rsidR="00340FDC" w:rsidRPr="00550CFE">
        <w:rPr>
          <w:rFonts w:cstheme="minorHAnsi"/>
          <w:sz w:val="23"/>
          <w:szCs w:val="23"/>
          <w:lang w:val="en-GB"/>
        </w:rPr>
        <w:t>autonomy and feed the</w:t>
      </w:r>
      <w:r w:rsidR="00466539" w:rsidRPr="00550CFE">
        <w:rPr>
          <w:rFonts w:cstheme="minorHAnsi"/>
          <w:sz w:val="23"/>
          <w:szCs w:val="23"/>
          <w:lang w:val="en-GB"/>
        </w:rPr>
        <w:t>ir</w:t>
      </w:r>
      <w:r w:rsidR="00340FDC" w:rsidRPr="00550CFE">
        <w:rPr>
          <w:rFonts w:cstheme="minorHAnsi"/>
          <w:sz w:val="23"/>
          <w:szCs w:val="23"/>
          <w:lang w:val="en-GB"/>
        </w:rPr>
        <w:t xml:space="preserve"> motivation for learnin</w:t>
      </w:r>
      <w:r w:rsidR="003A1756" w:rsidRPr="00550CFE">
        <w:rPr>
          <w:rFonts w:cstheme="minorHAnsi"/>
          <w:sz w:val="23"/>
          <w:szCs w:val="23"/>
          <w:lang w:val="en-GB"/>
        </w:rPr>
        <w:t>g (</w:t>
      </w:r>
      <w:proofErr w:type="spellStart"/>
      <w:r w:rsidR="003A1756" w:rsidRPr="00550CFE">
        <w:rPr>
          <w:rFonts w:cstheme="minorHAnsi"/>
          <w:sz w:val="23"/>
          <w:szCs w:val="23"/>
          <w:lang w:val="en-GB"/>
        </w:rPr>
        <w:t>D</w:t>
      </w:r>
      <w:r w:rsidR="00052976" w:rsidRPr="00052976">
        <w:rPr>
          <w:rFonts w:cstheme="minorHAnsi"/>
          <w:sz w:val="23"/>
          <w:szCs w:val="23"/>
          <w:lang w:val="en-GB"/>
        </w:rPr>
        <w:t>ö</w:t>
      </w:r>
      <w:r w:rsidR="003A1756" w:rsidRPr="00550CFE">
        <w:rPr>
          <w:rFonts w:cstheme="minorHAnsi"/>
          <w:sz w:val="23"/>
          <w:szCs w:val="23"/>
          <w:lang w:val="en-GB"/>
        </w:rPr>
        <w:t>rney</w:t>
      </w:r>
      <w:proofErr w:type="spellEnd"/>
      <w:r w:rsidR="00BF4144">
        <w:rPr>
          <w:rFonts w:cstheme="minorHAnsi"/>
          <w:sz w:val="23"/>
          <w:szCs w:val="23"/>
          <w:lang w:val="en-GB"/>
        </w:rPr>
        <w:t xml:space="preserve"> and </w:t>
      </w:r>
      <w:proofErr w:type="spellStart"/>
      <w:r w:rsidR="00BF4144">
        <w:rPr>
          <w:rFonts w:cstheme="minorHAnsi"/>
          <w:sz w:val="23"/>
          <w:szCs w:val="23"/>
          <w:lang w:val="en-GB"/>
        </w:rPr>
        <w:t>Ott</w:t>
      </w:r>
      <w:proofErr w:type="spellEnd"/>
      <w:r w:rsidR="00BF4144">
        <w:rPr>
          <w:rFonts w:cstheme="minorHAnsi"/>
          <w:sz w:val="23"/>
          <w:szCs w:val="23"/>
        </w:rPr>
        <w:t>ó 1998</w:t>
      </w:r>
      <w:r w:rsidR="003A1756" w:rsidRPr="00550CFE">
        <w:rPr>
          <w:rFonts w:cstheme="minorHAnsi"/>
          <w:sz w:val="23"/>
          <w:szCs w:val="23"/>
          <w:lang w:val="en-GB"/>
        </w:rPr>
        <w:t>, McLaughlin 201</w:t>
      </w:r>
      <w:r w:rsidR="00636E00" w:rsidRPr="00550CFE">
        <w:rPr>
          <w:rFonts w:cstheme="minorHAnsi"/>
          <w:sz w:val="23"/>
          <w:szCs w:val="23"/>
          <w:lang w:val="en-GB"/>
        </w:rPr>
        <w:t>0</w:t>
      </w:r>
      <w:r w:rsidR="00340FDC" w:rsidRPr="00550CFE">
        <w:rPr>
          <w:rFonts w:cstheme="minorHAnsi"/>
          <w:sz w:val="23"/>
          <w:szCs w:val="23"/>
          <w:lang w:val="en-GB"/>
        </w:rPr>
        <w:t>).</w:t>
      </w:r>
      <w:r w:rsidRPr="00550CFE">
        <w:rPr>
          <w:rFonts w:cstheme="minorHAnsi"/>
          <w:sz w:val="23"/>
          <w:szCs w:val="23"/>
          <w:lang w:val="en-GB"/>
        </w:rPr>
        <w:t xml:space="preserve"> </w:t>
      </w:r>
      <w:r w:rsidR="001C216B">
        <w:rPr>
          <w:rFonts w:cstheme="minorHAnsi"/>
          <w:sz w:val="23"/>
          <w:szCs w:val="23"/>
          <w:lang w:val="en-GB"/>
        </w:rPr>
        <w:t xml:space="preserve">Learners become, be it unconsciously, co-creators of the course, which </w:t>
      </w:r>
      <w:r w:rsidR="00682930">
        <w:rPr>
          <w:rFonts w:cstheme="minorHAnsi"/>
          <w:sz w:val="23"/>
          <w:szCs w:val="23"/>
          <w:lang w:val="en-GB"/>
        </w:rPr>
        <w:t xml:space="preserve">should </w:t>
      </w:r>
      <w:r w:rsidR="001C216B">
        <w:rPr>
          <w:rFonts w:cstheme="minorHAnsi"/>
          <w:sz w:val="23"/>
          <w:szCs w:val="23"/>
          <w:lang w:val="en-GB"/>
        </w:rPr>
        <w:t>stimulate engagement and sense of control over their learning. To promote further this aspect of the course content</w:t>
      </w:r>
      <w:r w:rsidR="00427B33" w:rsidRPr="00550CFE">
        <w:rPr>
          <w:rFonts w:cstheme="minorHAnsi"/>
          <w:sz w:val="23"/>
          <w:szCs w:val="23"/>
          <w:lang w:val="en-GB"/>
        </w:rPr>
        <w:t xml:space="preserve">, some ICT tools </w:t>
      </w:r>
      <w:r w:rsidR="00427B33" w:rsidRPr="00550CFE">
        <w:rPr>
          <w:rFonts w:cstheme="minorHAnsi"/>
          <w:noProof/>
          <w:sz w:val="23"/>
          <w:szCs w:val="23"/>
          <w:lang w:val="en-GB"/>
        </w:rPr>
        <w:t>were introduced</w:t>
      </w:r>
      <w:r w:rsidR="00427B33" w:rsidRPr="00550CFE">
        <w:rPr>
          <w:rFonts w:cstheme="minorHAnsi"/>
          <w:sz w:val="23"/>
          <w:szCs w:val="23"/>
          <w:lang w:val="en-GB"/>
        </w:rPr>
        <w:t xml:space="preserve"> </w:t>
      </w:r>
      <w:r w:rsidR="00466539" w:rsidRPr="00550CFE">
        <w:rPr>
          <w:rFonts w:cstheme="minorHAnsi"/>
          <w:sz w:val="23"/>
          <w:szCs w:val="23"/>
          <w:lang w:val="en-GB"/>
        </w:rPr>
        <w:t>following</w:t>
      </w:r>
      <w:r w:rsidR="00427B33" w:rsidRPr="00550CFE">
        <w:rPr>
          <w:rFonts w:cstheme="minorHAnsi"/>
          <w:sz w:val="23"/>
          <w:szCs w:val="23"/>
          <w:lang w:val="en-GB"/>
        </w:rPr>
        <w:t xml:space="preserve"> the </w:t>
      </w:r>
      <w:r w:rsidR="00DF2FFD">
        <w:rPr>
          <w:rFonts w:cstheme="minorHAnsi"/>
          <w:sz w:val="23"/>
          <w:szCs w:val="23"/>
          <w:lang w:val="en-GB"/>
        </w:rPr>
        <w:t>pilot</w:t>
      </w:r>
      <w:r w:rsidR="00427B33" w:rsidRPr="00550CFE">
        <w:rPr>
          <w:rFonts w:cstheme="minorHAnsi"/>
          <w:sz w:val="23"/>
          <w:szCs w:val="23"/>
          <w:lang w:val="en-GB"/>
        </w:rPr>
        <w:t xml:space="preserve"> year: Quizlet, which students used to keep track of the lesson-to-lesson vocabulary</w:t>
      </w:r>
      <w:r w:rsidR="00963750" w:rsidRPr="00550CFE">
        <w:rPr>
          <w:rFonts w:cstheme="minorHAnsi"/>
          <w:sz w:val="23"/>
          <w:szCs w:val="23"/>
          <w:lang w:val="en-GB"/>
        </w:rPr>
        <w:t xml:space="preserve">. Moreover, </w:t>
      </w:r>
      <w:r w:rsidR="00052976">
        <w:rPr>
          <w:rFonts w:cstheme="minorHAnsi"/>
          <w:sz w:val="23"/>
          <w:szCs w:val="23"/>
          <w:lang w:val="en-GB"/>
        </w:rPr>
        <w:t>learners</w:t>
      </w:r>
      <w:r w:rsidR="00963750" w:rsidRPr="00550CFE">
        <w:rPr>
          <w:rFonts w:cstheme="minorHAnsi"/>
          <w:sz w:val="23"/>
          <w:szCs w:val="23"/>
          <w:lang w:val="en-GB"/>
        </w:rPr>
        <w:t xml:space="preserve"> were instructed to write, individually, vocabulary logs based on their medical news readings. Also, Quizlet Live activities were regularly conducted in the class for students to keep track of their vocabulary progress. Finally, </w:t>
      </w:r>
      <w:r w:rsidR="00427B33" w:rsidRPr="00550CFE">
        <w:rPr>
          <w:rFonts w:cstheme="minorHAnsi"/>
          <w:sz w:val="23"/>
          <w:szCs w:val="23"/>
          <w:lang w:val="en-GB"/>
        </w:rPr>
        <w:t>Edmodo was used</w:t>
      </w:r>
      <w:r w:rsidR="00963750" w:rsidRPr="00550CFE">
        <w:rPr>
          <w:rFonts w:cstheme="minorHAnsi"/>
          <w:sz w:val="23"/>
          <w:szCs w:val="23"/>
          <w:lang w:val="en-GB"/>
        </w:rPr>
        <w:t>,</w:t>
      </w:r>
      <w:r w:rsidR="00427B33" w:rsidRPr="00550CFE">
        <w:rPr>
          <w:rFonts w:cstheme="minorHAnsi"/>
          <w:sz w:val="23"/>
          <w:szCs w:val="23"/>
          <w:lang w:val="en-GB"/>
        </w:rPr>
        <w:t xml:space="preserve"> mainly as a </w:t>
      </w:r>
      <w:r w:rsidR="003A1756" w:rsidRPr="00550CFE">
        <w:rPr>
          <w:rFonts w:cstheme="minorHAnsi"/>
          <w:sz w:val="23"/>
          <w:szCs w:val="23"/>
          <w:lang w:val="en-GB"/>
        </w:rPr>
        <w:t xml:space="preserve">study </w:t>
      </w:r>
      <w:r w:rsidR="00427B33" w:rsidRPr="00550CFE">
        <w:rPr>
          <w:rFonts w:cstheme="minorHAnsi"/>
          <w:sz w:val="23"/>
          <w:szCs w:val="23"/>
          <w:lang w:val="en-GB"/>
        </w:rPr>
        <w:t xml:space="preserve">materials hub where students could find the exercises, texts and videos linked to a given lesson. </w:t>
      </w:r>
      <w:r w:rsidR="00963750" w:rsidRPr="00550CFE">
        <w:rPr>
          <w:rFonts w:cstheme="minorHAnsi"/>
          <w:sz w:val="23"/>
          <w:szCs w:val="23"/>
          <w:lang w:val="en-GB"/>
        </w:rPr>
        <w:t>In addition, Edmodo</w:t>
      </w:r>
      <w:r w:rsidR="00427B33" w:rsidRPr="00550CFE">
        <w:rPr>
          <w:rFonts w:cstheme="minorHAnsi"/>
          <w:sz w:val="23"/>
          <w:szCs w:val="23"/>
          <w:lang w:val="en-GB"/>
        </w:rPr>
        <w:t xml:space="preserve"> </w:t>
      </w:r>
      <w:r w:rsidR="00963750" w:rsidRPr="00550CFE">
        <w:rPr>
          <w:rFonts w:cstheme="minorHAnsi"/>
          <w:sz w:val="23"/>
          <w:szCs w:val="23"/>
          <w:lang w:val="en-GB"/>
        </w:rPr>
        <w:t>proved helpful</w:t>
      </w:r>
      <w:r w:rsidR="00427B33" w:rsidRPr="00550CFE">
        <w:rPr>
          <w:rFonts w:cstheme="minorHAnsi"/>
          <w:sz w:val="23"/>
          <w:szCs w:val="23"/>
          <w:lang w:val="en-GB"/>
        </w:rPr>
        <w:t xml:space="preserve"> for assignments, polls and</w:t>
      </w:r>
      <w:r w:rsidR="00963750" w:rsidRPr="00550CFE">
        <w:rPr>
          <w:rFonts w:cstheme="minorHAnsi"/>
          <w:sz w:val="23"/>
          <w:szCs w:val="23"/>
          <w:lang w:val="en-GB"/>
        </w:rPr>
        <w:t>, more scarcely,</w:t>
      </w:r>
      <w:r w:rsidR="00427B33" w:rsidRPr="00550CFE">
        <w:rPr>
          <w:rFonts w:cstheme="minorHAnsi"/>
          <w:sz w:val="23"/>
          <w:szCs w:val="23"/>
          <w:lang w:val="en-GB"/>
        </w:rPr>
        <w:t xml:space="preserve"> as a discussion platform.</w:t>
      </w:r>
      <w:r w:rsidR="00324360" w:rsidRPr="00550CFE">
        <w:rPr>
          <w:rFonts w:cstheme="minorHAnsi"/>
          <w:sz w:val="23"/>
          <w:szCs w:val="23"/>
          <w:lang w:val="en-GB"/>
        </w:rPr>
        <w:t xml:space="preserve"> </w:t>
      </w:r>
    </w:p>
    <w:p w:rsidR="00553CB9" w:rsidRPr="00550CFE" w:rsidRDefault="00553CB9" w:rsidP="00427B33">
      <w:pPr>
        <w:spacing w:after="0" w:line="360" w:lineRule="auto"/>
        <w:jc w:val="both"/>
        <w:rPr>
          <w:rFonts w:cstheme="minorHAnsi"/>
          <w:sz w:val="23"/>
          <w:szCs w:val="23"/>
          <w:lang w:val="en-GB"/>
        </w:rPr>
      </w:pPr>
    </w:p>
    <w:p w:rsidR="00A5324A" w:rsidRPr="00544912" w:rsidRDefault="00A5324A" w:rsidP="00544912">
      <w:pPr>
        <w:rPr>
          <w:b/>
          <w:sz w:val="23"/>
          <w:szCs w:val="23"/>
          <w:lang w:val="en-GB"/>
        </w:rPr>
      </w:pPr>
      <w:r w:rsidRPr="00544912">
        <w:rPr>
          <w:b/>
          <w:sz w:val="23"/>
          <w:szCs w:val="23"/>
          <w:lang w:val="en-GB"/>
        </w:rPr>
        <w:t>P</w:t>
      </w:r>
      <w:r w:rsidR="00544912">
        <w:rPr>
          <w:b/>
          <w:sz w:val="23"/>
          <w:szCs w:val="23"/>
          <w:lang w:val="en-GB"/>
        </w:rPr>
        <w:t>ERSPECTIVES</w:t>
      </w:r>
    </w:p>
    <w:p w:rsidR="00E9485F" w:rsidRPr="00550CFE" w:rsidRDefault="00E9485F" w:rsidP="00052976">
      <w:pPr>
        <w:spacing w:after="0" w:line="360" w:lineRule="auto"/>
        <w:jc w:val="both"/>
        <w:rPr>
          <w:rFonts w:cstheme="minorHAnsi"/>
          <w:sz w:val="23"/>
          <w:szCs w:val="23"/>
          <w:lang w:val="en-GB"/>
        </w:rPr>
      </w:pPr>
      <w:r w:rsidRPr="00550CFE">
        <w:rPr>
          <w:rFonts w:cstheme="minorHAnsi"/>
          <w:sz w:val="23"/>
          <w:szCs w:val="23"/>
          <w:lang w:val="en-GB"/>
        </w:rPr>
        <w:t>Given the FRMU rule</w:t>
      </w:r>
      <w:r w:rsidR="00321041" w:rsidRPr="00550CFE">
        <w:rPr>
          <w:rFonts w:cstheme="minorHAnsi"/>
          <w:sz w:val="23"/>
          <w:szCs w:val="23"/>
          <w:lang w:val="en-GB"/>
        </w:rPr>
        <w:t>s and requisites</w:t>
      </w:r>
      <w:r w:rsidRPr="00550CFE">
        <w:rPr>
          <w:rFonts w:cstheme="minorHAnsi"/>
          <w:sz w:val="23"/>
          <w:szCs w:val="23"/>
          <w:lang w:val="en-GB"/>
        </w:rPr>
        <w:t xml:space="preserve"> of Masaryk University, the course – offered for free during the </w:t>
      </w:r>
      <w:r w:rsidR="00DF2FFD">
        <w:rPr>
          <w:rFonts w:cstheme="minorHAnsi"/>
          <w:sz w:val="23"/>
          <w:szCs w:val="23"/>
          <w:lang w:val="en-GB"/>
        </w:rPr>
        <w:t>pilot</w:t>
      </w:r>
      <w:r w:rsidRPr="00550CFE">
        <w:rPr>
          <w:rFonts w:cstheme="minorHAnsi"/>
          <w:sz w:val="23"/>
          <w:szCs w:val="23"/>
          <w:lang w:val="en-GB"/>
        </w:rPr>
        <w:t xml:space="preserve"> first year – entered the sustainability stage </w:t>
      </w:r>
      <w:r w:rsidR="00321041" w:rsidRPr="00550CFE">
        <w:rPr>
          <w:rFonts w:cstheme="minorHAnsi"/>
          <w:sz w:val="23"/>
          <w:szCs w:val="23"/>
          <w:lang w:val="en-GB"/>
        </w:rPr>
        <w:t xml:space="preserve">of the project </w:t>
      </w:r>
      <w:r w:rsidRPr="00550CFE">
        <w:rPr>
          <w:rFonts w:cstheme="minorHAnsi"/>
          <w:sz w:val="23"/>
          <w:szCs w:val="23"/>
          <w:lang w:val="en-GB"/>
        </w:rPr>
        <w:t>and</w:t>
      </w:r>
      <w:r w:rsidR="00B71D7F" w:rsidRPr="00550CFE">
        <w:rPr>
          <w:rFonts w:cstheme="minorHAnsi"/>
          <w:sz w:val="23"/>
          <w:szCs w:val="23"/>
          <w:lang w:val="en-GB"/>
        </w:rPr>
        <w:t xml:space="preserve"> now</w:t>
      </w:r>
      <w:r w:rsidRPr="00550CFE">
        <w:rPr>
          <w:rFonts w:cstheme="minorHAnsi"/>
          <w:sz w:val="23"/>
          <w:szCs w:val="23"/>
          <w:lang w:val="en-GB"/>
        </w:rPr>
        <w:t xml:space="preserve"> </w:t>
      </w:r>
      <w:r w:rsidRPr="00550CFE">
        <w:rPr>
          <w:rFonts w:cstheme="minorHAnsi"/>
          <w:noProof/>
          <w:sz w:val="23"/>
          <w:szCs w:val="23"/>
          <w:lang w:val="en-GB"/>
        </w:rPr>
        <w:t>needs</w:t>
      </w:r>
      <w:r w:rsidRPr="00550CFE">
        <w:rPr>
          <w:rFonts w:cstheme="minorHAnsi"/>
          <w:sz w:val="23"/>
          <w:szCs w:val="23"/>
          <w:lang w:val="en-GB"/>
        </w:rPr>
        <w:t xml:space="preserve"> to be offered as a commercial course for at least two consecutive years. The interest among the university undergraduates is not </w:t>
      </w:r>
      <w:r w:rsidR="00321041" w:rsidRPr="00550CFE">
        <w:rPr>
          <w:rFonts w:cstheme="minorHAnsi"/>
          <w:sz w:val="23"/>
          <w:szCs w:val="23"/>
          <w:lang w:val="en-GB"/>
        </w:rPr>
        <w:t>widespread</w:t>
      </w:r>
      <w:r w:rsidRPr="00550CFE">
        <w:rPr>
          <w:rFonts w:cstheme="minorHAnsi"/>
          <w:sz w:val="23"/>
          <w:szCs w:val="23"/>
          <w:lang w:val="en-GB"/>
        </w:rPr>
        <w:t>, but</w:t>
      </w:r>
      <w:r w:rsidR="00321041" w:rsidRPr="00550CFE">
        <w:rPr>
          <w:rFonts w:cstheme="minorHAnsi"/>
          <w:sz w:val="23"/>
          <w:szCs w:val="23"/>
          <w:lang w:val="en-GB"/>
        </w:rPr>
        <w:t xml:space="preserve"> it is</w:t>
      </w:r>
      <w:r w:rsidRPr="00550CFE">
        <w:rPr>
          <w:rFonts w:cstheme="minorHAnsi"/>
          <w:sz w:val="23"/>
          <w:szCs w:val="23"/>
          <w:lang w:val="en-GB"/>
        </w:rPr>
        <w:t xml:space="preserve"> at least steady, reaching from </w:t>
      </w:r>
      <w:r w:rsidR="003A1756" w:rsidRPr="00550CFE">
        <w:rPr>
          <w:rFonts w:cstheme="minorHAnsi"/>
          <w:sz w:val="23"/>
          <w:szCs w:val="23"/>
          <w:lang w:val="en-GB"/>
        </w:rPr>
        <w:t>five</w:t>
      </w:r>
      <w:r w:rsidRPr="00550CFE">
        <w:rPr>
          <w:rFonts w:cstheme="minorHAnsi"/>
          <w:sz w:val="23"/>
          <w:szCs w:val="23"/>
          <w:lang w:val="en-GB"/>
        </w:rPr>
        <w:t xml:space="preserve"> to ten students per year.</w:t>
      </w:r>
      <w:r w:rsidR="00F6677C" w:rsidRPr="00550CFE">
        <w:rPr>
          <w:rFonts w:cstheme="minorHAnsi"/>
          <w:sz w:val="23"/>
          <w:szCs w:val="23"/>
          <w:lang w:val="en-GB"/>
        </w:rPr>
        <w:t xml:space="preserve"> At the time of writing, the first sustainability year</w:t>
      </w:r>
      <w:r w:rsidR="00B71D7F" w:rsidRPr="00550CFE">
        <w:rPr>
          <w:rFonts w:cstheme="minorHAnsi"/>
          <w:sz w:val="23"/>
          <w:szCs w:val="23"/>
          <w:lang w:val="en-GB"/>
        </w:rPr>
        <w:t xml:space="preserve"> </w:t>
      </w:r>
      <w:r w:rsidR="00B71D7F" w:rsidRPr="00550CFE">
        <w:rPr>
          <w:rFonts w:cstheme="minorHAnsi"/>
          <w:noProof/>
          <w:sz w:val="23"/>
          <w:szCs w:val="23"/>
          <w:lang w:val="en-GB"/>
        </w:rPr>
        <w:t>was</w:t>
      </w:r>
      <w:r w:rsidR="00F6677C" w:rsidRPr="00550CFE">
        <w:rPr>
          <w:rFonts w:cstheme="minorHAnsi"/>
          <w:noProof/>
          <w:sz w:val="23"/>
          <w:szCs w:val="23"/>
          <w:lang w:val="en-GB"/>
        </w:rPr>
        <w:t xml:space="preserve"> accomplished</w:t>
      </w:r>
      <w:r w:rsidR="00F6677C" w:rsidRPr="00550CFE">
        <w:rPr>
          <w:rFonts w:cstheme="minorHAnsi"/>
          <w:sz w:val="23"/>
          <w:szCs w:val="23"/>
          <w:lang w:val="en-GB"/>
        </w:rPr>
        <w:t xml:space="preserve"> with a record ten-student attendance. </w:t>
      </w:r>
      <w:r w:rsidR="00682930">
        <w:rPr>
          <w:rFonts w:cstheme="minorHAnsi"/>
          <w:sz w:val="23"/>
          <w:szCs w:val="23"/>
          <w:lang w:val="en-GB"/>
        </w:rPr>
        <w:t xml:space="preserve">Finally, </w:t>
      </w:r>
      <w:r w:rsidR="00321041" w:rsidRPr="00550CFE">
        <w:rPr>
          <w:rFonts w:cstheme="minorHAnsi"/>
          <w:sz w:val="23"/>
          <w:szCs w:val="23"/>
          <w:lang w:val="en-GB"/>
        </w:rPr>
        <w:t>Masaryk University seems further inclined to support foreign-language courses, as another course succeeded in the annual FRMU tender</w:t>
      </w:r>
      <w:r w:rsidR="00F6677C" w:rsidRPr="00550CFE">
        <w:rPr>
          <w:rFonts w:cstheme="minorHAnsi"/>
          <w:sz w:val="23"/>
          <w:szCs w:val="23"/>
          <w:lang w:val="en-GB"/>
        </w:rPr>
        <w:t xml:space="preserve"> for the year 2018</w:t>
      </w:r>
      <w:r w:rsidR="003A1756" w:rsidRPr="00550CFE">
        <w:rPr>
          <w:rFonts w:cstheme="minorHAnsi"/>
          <w:sz w:val="23"/>
          <w:szCs w:val="23"/>
          <w:lang w:val="en-GB"/>
        </w:rPr>
        <w:t>, namely</w:t>
      </w:r>
      <w:r w:rsidR="00321041" w:rsidRPr="00550CFE">
        <w:rPr>
          <w:rFonts w:cstheme="minorHAnsi"/>
          <w:sz w:val="23"/>
          <w:szCs w:val="23"/>
          <w:lang w:val="en-GB"/>
        </w:rPr>
        <w:t xml:space="preserve"> an e-learning course of French grammar based on medical French</w:t>
      </w:r>
      <w:r w:rsidR="00052976">
        <w:rPr>
          <w:rStyle w:val="Znakapoznpodarou"/>
          <w:rFonts w:cstheme="minorHAnsi"/>
          <w:sz w:val="23"/>
          <w:szCs w:val="23"/>
          <w:lang w:val="en-GB"/>
        </w:rPr>
        <w:footnoteReference w:id="7"/>
      </w:r>
      <w:r w:rsidR="00F6677C" w:rsidRPr="00550CFE">
        <w:rPr>
          <w:rFonts w:cstheme="minorHAnsi"/>
          <w:sz w:val="23"/>
          <w:szCs w:val="23"/>
          <w:lang w:val="en-GB"/>
        </w:rPr>
        <w:t>.</w:t>
      </w:r>
    </w:p>
    <w:p w:rsidR="00E9485F" w:rsidRPr="00550CFE" w:rsidRDefault="00E9485F" w:rsidP="00427B33">
      <w:pPr>
        <w:rPr>
          <w:rFonts w:cstheme="minorHAnsi"/>
          <w:sz w:val="23"/>
          <w:szCs w:val="23"/>
          <w:lang w:val="en-GB"/>
        </w:rPr>
      </w:pPr>
    </w:p>
    <w:p w:rsidR="00A5324A" w:rsidRPr="00544912" w:rsidRDefault="00544912" w:rsidP="00544912">
      <w:pPr>
        <w:rPr>
          <w:b/>
          <w:sz w:val="23"/>
          <w:szCs w:val="23"/>
          <w:lang w:val="en-GB"/>
        </w:rPr>
      </w:pPr>
      <w:r>
        <w:rPr>
          <w:b/>
          <w:sz w:val="23"/>
          <w:szCs w:val="23"/>
          <w:lang w:val="en-GB"/>
        </w:rPr>
        <w:t>CONCLUSION</w:t>
      </w:r>
      <w:r w:rsidR="00A5324A" w:rsidRPr="00544912">
        <w:rPr>
          <w:b/>
          <w:sz w:val="23"/>
          <w:szCs w:val="23"/>
          <w:lang w:val="en-GB"/>
        </w:rPr>
        <w:t xml:space="preserve"> </w:t>
      </w:r>
    </w:p>
    <w:p w:rsidR="00B573F9" w:rsidRPr="001C216B" w:rsidRDefault="008B15E5" w:rsidP="00F6677C">
      <w:pPr>
        <w:spacing w:line="360" w:lineRule="auto"/>
        <w:jc w:val="both"/>
        <w:rPr>
          <w:rFonts w:cstheme="minorHAnsi"/>
          <w:sz w:val="23"/>
          <w:szCs w:val="23"/>
          <w:lang w:val="en-GB"/>
        </w:rPr>
      </w:pPr>
      <w:r>
        <w:rPr>
          <w:rFonts w:cstheme="minorHAnsi"/>
          <w:sz w:val="23"/>
          <w:szCs w:val="23"/>
          <w:lang w:val="en-GB"/>
        </w:rPr>
        <w:t xml:space="preserve">The medical French curriculum design project, described in some detail here, follows the </w:t>
      </w:r>
      <w:r w:rsidR="00052976">
        <w:rPr>
          <w:rFonts w:cstheme="minorHAnsi"/>
          <w:sz w:val="23"/>
          <w:szCs w:val="23"/>
          <w:lang w:val="en-GB"/>
        </w:rPr>
        <w:t>traditional</w:t>
      </w:r>
      <w:r>
        <w:rPr>
          <w:rFonts w:cstheme="minorHAnsi"/>
          <w:sz w:val="23"/>
          <w:szCs w:val="23"/>
          <w:lang w:val="en-GB"/>
        </w:rPr>
        <w:t xml:space="preserve"> triad recommended by Graves (2008). However, it differs from the classic works in several aspects. </w:t>
      </w:r>
      <w:r w:rsidR="00C45A34">
        <w:rPr>
          <w:rFonts w:cstheme="minorHAnsi"/>
          <w:sz w:val="23"/>
          <w:szCs w:val="23"/>
          <w:lang w:val="en-GB"/>
        </w:rPr>
        <w:t>Arguably, t</w:t>
      </w:r>
      <w:r>
        <w:rPr>
          <w:rFonts w:cstheme="minorHAnsi"/>
          <w:sz w:val="23"/>
          <w:szCs w:val="23"/>
          <w:lang w:val="en-GB"/>
        </w:rPr>
        <w:t xml:space="preserve">he needs analysis, however important for a well-functioning course, does not necessarily </w:t>
      </w:r>
      <w:r w:rsidR="00682930">
        <w:rPr>
          <w:rFonts w:cstheme="minorHAnsi"/>
          <w:sz w:val="23"/>
          <w:szCs w:val="23"/>
          <w:lang w:val="en-GB"/>
        </w:rPr>
        <w:t>need</w:t>
      </w:r>
      <w:r>
        <w:rPr>
          <w:rFonts w:cstheme="minorHAnsi"/>
          <w:sz w:val="23"/>
          <w:szCs w:val="23"/>
          <w:lang w:val="en-GB"/>
        </w:rPr>
        <w:t xml:space="preserve"> to follow the strict triangulation procedure for the course to work well</w:t>
      </w:r>
      <w:r w:rsidR="00C45A34">
        <w:rPr>
          <w:rFonts w:cstheme="minorHAnsi"/>
          <w:sz w:val="23"/>
          <w:szCs w:val="23"/>
          <w:lang w:val="en-GB"/>
        </w:rPr>
        <w:t>: the end-of-course evaluation questionnaires seem to confirm this claim</w:t>
      </w:r>
      <w:r>
        <w:rPr>
          <w:rFonts w:cstheme="minorHAnsi"/>
          <w:sz w:val="23"/>
          <w:szCs w:val="23"/>
          <w:lang w:val="en-GB"/>
        </w:rPr>
        <w:t xml:space="preserve">. </w:t>
      </w:r>
      <w:r w:rsidR="00C45A34">
        <w:rPr>
          <w:rFonts w:cstheme="minorHAnsi"/>
          <w:sz w:val="23"/>
          <w:szCs w:val="23"/>
          <w:lang w:val="en-GB"/>
        </w:rPr>
        <w:t xml:space="preserve">Importantly, </w:t>
      </w:r>
      <w:r>
        <w:rPr>
          <w:rFonts w:cstheme="minorHAnsi"/>
          <w:sz w:val="23"/>
          <w:szCs w:val="23"/>
          <w:lang w:val="en-GB"/>
        </w:rPr>
        <w:t>our experience</w:t>
      </w:r>
      <w:r w:rsidR="00C45A34">
        <w:rPr>
          <w:rFonts w:cstheme="minorHAnsi"/>
          <w:sz w:val="23"/>
          <w:szCs w:val="23"/>
          <w:lang w:val="en-GB"/>
        </w:rPr>
        <w:t xml:space="preserve"> and findings </w:t>
      </w:r>
      <w:r>
        <w:rPr>
          <w:rFonts w:cstheme="minorHAnsi"/>
          <w:sz w:val="23"/>
          <w:szCs w:val="23"/>
          <w:lang w:val="en-GB"/>
        </w:rPr>
        <w:t>corroborate claims made by other authors (Edwards 2000). At the same time, the needs analysis procedure shows the immense importance of learners’ views, evaluation and self-reflection</w:t>
      </w:r>
      <w:r w:rsidR="00C45A34">
        <w:rPr>
          <w:rFonts w:cstheme="minorHAnsi"/>
          <w:sz w:val="23"/>
          <w:szCs w:val="23"/>
          <w:lang w:val="en-GB"/>
        </w:rPr>
        <w:t xml:space="preserve"> for the course design</w:t>
      </w:r>
      <w:r>
        <w:rPr>
          <w:rFonts w:cstheme="minorHAnsi"/>
          <w:sz w:val="23"/>
          <w:szCs w:val="23"/>
          <w:lang w:val="en-GB"/>
        </w:rPr>
        <w:t>.</w:t>
      </w:r>
      <w:r w:rsidR="00052976">
        <w:rPr>
          <w:rFonts w:cstheme="minorHAnsi"/>
          <w:sz w:val="23"/>
          <w:szCs w:val="23"/>
          <w:lang w:val="en-GB"/>
        </w:rPr>
        <w:t xml:space="preserve"> Importantly, the needs analysis procedure can be extended over the whole course, including the end-of-course evaluation questionnaire. Learners thus become an important part of the curriculum design process, informing t</w:t>
      </w:r>
      <w:r w:rsidR="005C5D21">
        <w:rPr>
          <w:rFonts w:cstheme="minorHAnsi"/>
          <w:sz w:val="23"/>
          <w:szCs w:val="23"/>
          <w:lang w:val="en-GB"/>
        </w:rPr>
        <w:t>he structure of the course, and of the individual seminars.</w:t>
      </w:r>
      <w:r>
        <w:rPr>
          <w:rFonts w:cstheme="minorHAnsi"/>
          <w:sz w:val="23"/>
          <w:szCs w:val="23"/>
          <w:lang w:val="en-GB"/>
        </w:rPr>
        <w:t xml:space="preserve"> Indeed,</w:t>
      </w:r>
      <w:r w:rsidR="005C5D21">
        <w:rPr>
          <w:rFonts w:cstheme="minorHAnsi"/>
          <w:sz w:val="23"/>
          <w:szCs w:val="23"/>
          <w:lang w:val="en-GB"/>
        </w:rPr>
        <w:t xml:space="preserve"> in order for the enactment stage of the curriculum design to be fully realized,</w:t>
      </w:r>
      <w:r>
        <w:rPr>
          <w:rFonts w:cstheme="minorHAnsi"/>
          <w:sz w:val="23"/>
          <w:szCs w:val="23"/>
          <w:lang w:val="en-GB"/>
        </w:rPr>
        <w:t xml:space="preserve"> learners </w:t>
      </w:r>
      <w:r w:rsidR="00BE44FA">
        <w:rPr>
          <w:rFonts w:cstheme="minorHAnsi"/>
          <w:sz w:val="23"/>
          <w:szCs w:val="23"/>
          <w:lang w:val="en-GB"/>
        </w:rPr>
        <w:t>need</w:t>
      </w:r>
      <w:r>
        <w:rPr>
          <w:rFonts w:cstheme="minorHAnsi"/>
          <w:sz w:val="23"/>
          <w:szCs w:val="23"/>
          <w:lang w:val="en-GB"/>
        </w:rPr>
        <w:t xml:space="preserve"> to </w:t>
      </w:r>
      <w:r w:rsidR="00682930">
        <w:rPr>
          <w:rFonts w:cstheme="minorHAnsi"/>
          <w:sz w:val="23"/>
          <w:szCs w:val="23"/>
          <w:lang w:val="en-GB"/>
        </w:rPr>
        <w:t>adopt/adapt</w:t>
      </w:r>
      <w:r>
        <w:rPr>
          <w:rFonts w:cstheme="minorHAnsi"/>
          <w:sz w:val="23"/>
          <w:szCs w:val="23"/>
          <w:lang w:val="en-GB"/>
        </w:rPr>
        <w:t xml:space="preserve"> the course in a process of </w:t>
      </w:r>
      <w:r w:rsidR="00BE44FA">
        <w:rPr>
          <w:rFonts w:cstheme="minorHAnsi"/>
          <w:sz w:val="23"/>
          <w:szCs w:val="23"/>
          <w:lang w:val="en-GB"/>
        </w:rPr>
        <w:t>self-</w:t>
      </w:r>
      <w:r>
        <w:rPr>
          <w:rFonts w:cstheme="minorHAnsi"/>
          <w:sz w:val="23"/>
          <w:szCs w:val="23"/>
          <w:lang w:val="en-GB"/>
        </w:rPr>
        <w:t xml:space="preserve">appropriation </w:t>
      </w:r>
      <w:r w:rsidR="00BE44FA">
        <w:rPr>
          <w:rFonts w:cstheme="minorHAnsi"/>
          <w:sz w:val="23"/>
          <w:szCs w:val="23"/>
          <w:lang w:val="en-GB"/>
        </w:rPr>
        <w:t xml:space="preserve">or identification </w:t>
      </w:r>
      <w:r w:rsidR="00C45A34">
        <w:rPr>
          <w:rFonts w:cstheme="minorHAnsi"/>
          <w:sz w:val="23"/>
          <w:szCs w:val="23"/>
          <w:lang w:val="en-GB"/>
        </w:rPr>
        <w:t>whereby they are given room and means to become co-creators of the course content</w:t>
      </w:r>
      <w:r w:rsidR="00BE44FA">
        <w:rPr>
          <w:rFonts w:cstheme="minorHAnsi"/>
          <w:sz w:val="23"/>
          <w:szCs w:val="23"/>
          <w:lang w:val="en-GB"/>
        </w:rPr>
        <w:t>. This new role also gives them a sense of self-direction and control over their learning, promoting learner autonomy.</w:t>
      </w:r>
      <w:r w:rsidR="00682930">
        <w:rPr>
          <w:rFonts w:cstheme="minorHAnsi"/>
          <w:sz w:val="23"/>
          <w:szCs w:val="23"/>
          <w:lang w:val="en-GB"/>
        </w:rPr>
        <w:t xml:space="preserve"> It is in this respect that the project seems to have been of major relevance not only for</w:t>
      </w:r>
      <w:r w:rsidR="005C5D21">
        <w:rPr>
          <w:rFonts w:cstheme="minorHAnsi"/>
          <w:sz w:val="23"/>
          <w:szCs w:val="23"/>
          <w:lang w:val="en-GB"/>
        </w:rPr>
        <w:t xml:space="preserve"> the learners, but also for the teacher who, while sharing the authorship of the course, can assume a peripheral role in the educational process</w:t>
      </w:r>
      <w:r w:rsidR="00247A78">
        <w:rPr>
          <w:rFonts w:cstheme="minorHAnsi"/>
          <w:sz w:val="23"/>
          <w:szCs w:val="23"/>
          <w:lang w:val="en-GB"/>
        </w:rPr>
        <w:t>, where students become central.</w:t>
      </w:r>
    </w:p>
    <w:p w:rsidR="00B573F9" w:rsidRDefault="00B573F9" w:rsidP="00F6677C">
      <w:pPr>
        <w:spacing w:line="360" w:lineRule="auto"/>
        <w:jc w:val="both"/>
        <w:rPr>
          <w:rFonts w:cstheme="minorHAnsi"/>
          <w:b/>
          <w:sz w:val="23"/>
          <w:szCs w:val="23"/>
          <w:lang w:val="en-GB"/>
        </w:rPr>
      </w:pPr>
    </w:p>
    <w:p w:rsidR="003F4C1A" w:rsidRPr="003F4C1A" w:rsidRDefault="003F4C1A" w:rsidP="00F6677C">
      <w:pPr>
        <w:spacing w:line="360" w:lineRule="auto"/>
        <w:jc w:val="both"/>
        <w:rPr>
          <w:rFonts w:cstheme="minorHAnsi"/>
          <w:b/>
          <w:sz w:val="23"/>
          <w:szCs w:val="23"/>
          <w:lang w:val="en-GB"/>
        </w:rPr>
      </w:pPr>
      <w:r>
        <w:rPr>
          <w:rFonts w:cstheme="minorHAnsi"/>
          <w:b/>
          <w:sz w:val="23"/>
          <w:szCs w:val="23"/>
          <w:lang w:val="en-GB"/>
        </w:rPr>
        <w:lastRenderedPageBreak/>
        <w:t>Address for correspondence: 20439@mail.muni.cz</w:t>
      </w:r>
    </w:p>
    <w:p w:rsidR="00EC6E79" w:rsidRDefault="00EC6E79" w:rsidP="00544912">
      <w:pPr>
        <w:rPr>
          <w:b/>
          <w:sz w:val="23"/>
          <w:szCs w:val="23"/>
          <w:lang w:val="en-GB"/>
        </w:rPr>
      </w:pPr>
      <w:bookmarkStart w:id="1" w:name="_Hlk2941727"/>
    </w:p>
    <w:p w:rsidR="00A50515" w:rsidRPr="00544912" w:rsidRDefault="00544912" w:rsidP="00544912">
      <w:pPr>
        <w:rPr>
          <w:b/>
          <w:sz w:val="23"/>
          <w:szCs w:val="23"/>
          <w:lang w:val="en-GB"/>
        </w:rPr>
      </w:pPr>
      <w:r>
        <w:rPr>
          <w:b/>
          <w:sz w:val="23"/>
          <w:szCs w:val="23"/>
          <w:lang w:val="en-GB"/>
        </w:rPr>
        <w:t>REFERENCES</w:t>
      </w:r>
    </w:p>
    <w:p w:rsidR="00A50515" w:rsidRPr="00544912" w:rsidRDefault="00A50515" w:rsidP="00544912">
      <w:pPr>
        <w:rPr>
          <w:b/>
          <w:sz w:val="23"/>
          <w:szCs w:val="23"/>
          <w:lang w:val="en-GB"/>
        </w:rPr>
      </w:pPr>
      <w:r w:rsidRPr="00544912">
        <w:rPr>
          <w:b/>
          <w:sz w:val="23"/>
          <w:szCs w:val="23"/>
          <w:lang w:val="en-GB"/>
        </w:rPr>
        <w:t>Articles, books</w:t>
      </w:r>
    </w:p>
    <w:p w:rsidR="00A50515" w:rsidRPr="00550CFE" w:rsidRDefault="00A50515" w:rsidP="00A50515">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Pr>
          <w:rFonts w:cstheme="minorHAnsi"/>
          <w:sz w:val="23"/>
          <w:szCs w:val="23"/>
          <w:lang w:val="en-GB"/>
        </w:rPr>
        <w:t xml:space="preserve"> </w:t>
      </w:r>
      <w:r w:rsidRPr="00550CFE">
        <w:rPr>
          <w:rFonts w:cstheme="minorHAnsi"/>
          <w:sz w:val="23"/>
          <w:szCs w:val="23"/>
          <w:lang w:val="en-GB"/>
        </w:rPr>
        <w:t>Abbott, G. (1981). Encouraging communication in English: a paradox. ELT Journal, 35(3).</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550CFE">
        <w:rPr>
          <w:rFonts w:cstheme="minorHAnsi"/>
          <w:sz w:val="23"/>
          <w:szCs w:val="23"/>
          <w:lang w:val="en-GB"/>
        </w:rPr>
        <w:t>Aldred</w:t>
      </w:r>
      <w:proofErr w:type="spellEnd"/>
      <w:r w:rsidRPr="00550CFE">
        <w:rPr>
          <w:rFonts w:cstheme="minorHAnsi"/>
          <w:sz w:val="23"/>
          <w:szCs w:val="23"/>
          <w:lang w:val="en-GB"/>
        </w:rPr>
        <w:t>, D. and Offord-</w:t>
      </w:r>
      <w:proofErr w:type="spellStart"/>
      <w:r w:rsidRPr="00550CFE">
        <w:rPr>
          <w:rFonts w:cstheme="minorHAnsi"/>
          <w:sz w:val="23"/>
          <w:szCs w:val="23"/>
          <w:lang w:val="en-GB"/>
        </w:rPr>
        <w:t>Gray</w:t>
      </w:r>
      <w:proofErr w:type="spellEnd"/>
      <w:r w:rsidRPr="00550CFE">
        <w:rPr>
          <w:rFonts w:cstheme="minorHAnsi"/>
          <w:sz w:val="23"/>
          <w:szCs w:val="23"/>
          <w:lang w:val="en-GB"/>
        </w:rPr>
        <w:t>, C. (1996). Written Business Communication: A course for Accountants. Hong Kong: Hong Kong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Auerbach, E. R. (1995). The politics of the ESL classroom: Issues of power in pedagogical choices. In R. Tollefson (Ed.), Power and Inequality in Language Education. 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 xml:space="preserve">Breen, M. P. (1987). </w:t>
      </w:r>
      <w:r w:rsidRPr="00550CFE">
        <w:rPr>
          <w:rFonts w:cstheme="minorHAnsi"/>
          <w:noProof/>
          <w:sz w:val="23"/>
          <w:szCs w:val="23"/>
          <w:lang w:val="en-GB"/>
        </w:rPr>
        <w:t>Contemporary paradigms</w:t>
      </w:r>
      <w:r w:rsidRPr="00550CFE">
        <w:rPr>
          <w:rFonts w:cstheme="minorHAnsi"/>
          <w:sz w:val="23"/>
          <w:szCs w:val="23"/>
          <w:lang w:val="en-GB"/>
        </w:rPr>
        <w:t xml:space="preserve"> in syllabus design. Part 1. Language Teaching 20.1, 81–92,</w:t>
      </w:r>
      <w:r>
        <w:rPr>
          <w:rFonts w:cstheme="minorHAnsi"/>
          <w:sz w:val="23"/>
          <w:szCs w:val="23"/>
          <w:lang w:val="en-GB"/>
        </w:rPr>
        <w:t xml:space="preserve"> </w:t>
      </w:r>
      <w:r w:rsidRPr="00550CFE">
        <w:rPr>
          <w:rFonts w:cstheme="minorHAnsi"/>
          <w:sz w:val="23"/>
          <w:szCs w:val="23"/>
          <w:lang w:val="en-GB"/>
        </w:rPr>
        <w:t>Part 2. 20.2, 157–174.</w:t>
      </w:r>
    </w:p>
    <w:p w:rsidR="00EC6E79" w:rsidRPr="00550CFE" w:rsidRDefault="00EC6E79" w:rsidP="00EC6E79">
      <w:pPr>
        <w:pStyle w:val="Textpoznpodarou"/>
        <w:rPr>
          <w:rFonts w:cstheme="minorHAnsi"/>
          <w:sz w:val="23"/>
          <w:szCs w:val="23"/>
          <w:lang w:val="en-GB"/>
        </w:rPr>
      </w:pPr>
    </w:p>
    <w:p w:rsidR="00EC6E79" w:rsidRPr="00EC6E79" w:rsidRDefault="00EC6E79" w:rsidP="00EC6E79">
      <w:pPr>
        <w:pStyle w:val="Textpoznpodarou"/>
        <w:rPr>
          <w:rFonts w:cstheme="minorHAnsi"/>
          <w:sz w:val="23"/>
          <w:szCs w:val="23"/>
          <w:lang w:val="de-AT"/>
        </w:rPr>
      </w:pPr>
      <w:r w:rsidRPr="00550CFE">
        <w:rPr>
          <w:rFonts w:cstheme="minorHAnsi"/>
          <w:sz w:val="23"/>
          <w:szCs w:val="23"/>
          <w:lang w:val="en-GB"/>
        </w:rPr>
        <w:t xml:space="preserve">Brown, J. D. (1995). </w:t>
      </w:r>
      <w:r w:rsidRPr="00550CFE">
        <w:rPr>
          <w:rFonts w:cstheme="minorHAnsi"/>
          <w:noProof/>
          <w:sz w:val="23"/>
          <w:szCs w:val="23"/>
          <w:lang w:val="en-GB"/>
        </w:rPr>
        <w:t>The elements</w:t>
      </w:r>
      <w:r w:rsidRPr="00550CFE">
        <w:rPr>
          <w:rFonts w:cstheme="minorHAnsi"/>
          <w:sz w:val="23"/>
          <w:szCs w:val="23"/>
          <w:lang w:val="en-GB"/>
        </w:rPr>
        <w:t xml:space="preserve"> of </w:t>
      </w:r>
      <w:r w:rsidRPr="00550CFE">
        <w:rPr>
          <w:rFonts w:cstheme="minorHAnsi"/>
          <w:noProof/>
          <w:sz w:val="23"/>
          <w:szCs w:val="23"/>
          <w:lang w:val="en-GB"/>
        </w:rPr>
        <w:t>language</w:t>
      </w:r>
      <w:r w:rsidRPr="00550CFE">
        <w:rPr>
          <w:rFonts w:cstheme="minorHAnsi"/>
          <w:sz w:val="23"/>
          <w:szCs w:val="23"/>
          <w:lang w:val="en-GB"/>
        </w:rPr>
        <w:t xml:space="preserve"> curriculum. </w:t>
      </w:r>
      <w:r w:rsidRPr="00EC6E79">
        <w:rPr>
          <w:rFonts w:cstheme="minorHAnsi"/>
          <w:sz w:val="23"/>
          <w:szCs w:val="23"/>
          <w:lang w:val="de-AT"/>
        </w:rPr>
        <w:t>Boston, MA: Heinle &amp; Heinle.</w:t>
      </w:r>
    </w:p>
    <w:p w:rsidR="00EC6E79" w:rsidRPr="00EC6E79" w:rsidRDefault="00EC6E79" w:rsidP="00EC6E79">
      <w:pPr>
        <w:pStyle w:val="Textpoznpodarou"/>
        <w:rPr>
          <w:rFonts w:cstheme="minorHAnsi"/>
          <w:sz w:val="23"/>
          <w:szCs w:val="23"/>
          <w:lang w:val="de-AT"/>
        </w:rPr>
      </w:pPr>
    </w:p>
    <w:p w:rsidR="00EC6E79" w:rsidRPr="00550CFE" w:rsidRDefault="00EC6E79" w:rsidP="00EC6E79">
      <w:pPr>
        <w:pStyle w:val="Textpoznpodarou"/>
        <w:rPr>
          <w:rFonts w:cstheme="minorHAnsi"/>
          <w:sz w:val="23"/>
          <w:szCs w:val="23"/>
          <w:lang w:val="en-GB"/>
        </w:rPr>
      </w:pPr>
      <w:r w:rsidRPr="00EC6E79">
        <w:rPr>
          <w:rFonts w:cstheme="minorHAnsi"/>
          <w:sz w:val="23"/>
          <w:szCs w:val="23"/>
          <w:lang w:val="de-AT"/>
        </w:rPr>
        <w:t xml:space="preserve">Chostelidou, D. (2010). </w:t>
      </w:r>
      <w:r w:rsidRPr="00550CFE">
        <w:rPr>
          <w:rFonts w:cstheme="minorHAnsi"/>
          <w:sz w:val="23"/>
          <w:szCs w:val="23"/>
          <w:lang w:val="en-GB"/>
        </w:rPr>
        <w:t xml:space="preserve">A needs analysis approach to ESP syllabus design in Greek tertiary education: a descriptive account of students’ needs. Procedia Social and </w:t>
      </w:r>
      <w:proofErr w:type="spellStart"/>
      <w:r w:rsidRPr="00550CFE">
        <w:rPr>
          <w:rFonts w:cstheme="minorHAnsi"/>
          <w:sz w:val="23"/>
          <w:szCs w:val="23"/>
          <w:lang w:val="en-GB"/>
        </w:rPr>
        <w:t>Behavioral</w:t>
      </w:r>
      <w:proofErr w:type="spellEnd"/>
      <w:r w:rsidRPr="00550CFE">
        <w:rPr>
          <w:rFonts w:cstheme="minorHAnsi"/>
          <w:sz w:val="23"/>
          <w:szCs w:val="23"/>
          <w:lang w:val="en-GB"/>
        </w:rPr>
        <w:t xml:space="preserve"> Sciences 2, 4507-4512.</w:t>
      </w:r>
    </w:p>
    <w:p w:rsidR="00EC6E79" w:rsidRPr="00550CFE" w:rsidRDefault="00EC6E79" w:rsidP="00EC6E79">
      <w:pPr>
        <w:pStyle w:val="Textpoznpodarou"/>
        <w:rPr>
          <w:rFonts w:cstheme="minorHAnsi"/>
          <w:sz w:val="23"/>
          <w:szCs w:val="23"/>
          <w:lang w:val="en-GB"/>
        </w:rPr>
      </w:pPr>
    </w:p>
    <w:p w:rsidR="00EC6E79" w:rsidRDefault="00EC6E79" w:rsidP="00EC6E79">
      <w:pPr>
        <w:pStyle w:val="Textpoznpodarou"/>
        <w:rPr>
          <w:rFonts w:cstheme="minorHAnsi"/>
          <w:sz w:val="23"/>
          <w:szCs w:val="23"/>
          <w:lang w:val="en-GB"/>
        </w:rPr>
      </w:pPr>
      <w:r w:rsidRPr="00550CFE">
        <w:rPr>
          <w:rFonts w:cstheme="minorHAnsi"/>
          <w:sz w:val="23"/>
          <w:szCs w:val="23"/>
          <w:lang w:val="en-GB"/>
        </w:rPr>
        <w:t>Cowling, J.D. (2007). Needs analysis: Planning a syllabus for a series of intensive workplace courses at a leading Japanese company. English for Specific Purposes 26, 426-442.</w:t>
      </w:r>
    </w:p>
    <w:p w:rsidR="00EC6E79"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56696B">
        <w:rPr>
          <w:rFonts w:cstheme="minorHAnsi"/>
          <w:sz w:val="23"/>
          <w:szCs w:val="23"/>
          <w:lang w:val="en-GB"/>
        </w:rPr>
        <w:t>Dornyei</w:t>
      </w:r>
      <w:proofErr w:type="spellEnd"/>
      <w:r w:rsidRPr="0056696B">
        <w:rPr>
          <w:rFonts w:cstheme="minorHAnsi"/>
          <w:sz w:val="23"/>
          <w:szCs w:val="23"/>
          <w:lang w:val="en-GB"/>
        </w:rPr>
        <w:t>, Zoltan and Otto, Istvan (1998) Motivation in</w:t>
      </w:r>
      <w:r>
        <w:rPr>
          <w:rFonts w:cstheme="minorHAnsi"/>
          <w:sz w:val="23"/>
          <w:szCs w:val="23"/>
          <w:lang w:val="en-GB"/>
        </w:rPr>
        <w:t xml:space="preserve"> </w:t>
      </w:r>
      <w:r w:rsidRPr="0056696B">
        <w:rPr>
          <w:rFonts w:cstheme="minorHAnsi"/>
          <w:sz w:val="23"/>
          <w:szCs w:val="23"/>
          <w:lang w:val="en-GB"/>
        </w:rPr>
        <w:t>action: A process model of L2 motivation. In: Working</w:t>
      </w:r>
      <w:r>
        <w:rPr>
          <w:rFonts w:cstheme="minorHAnsi"/>
          <w:sz w:val="23"/>
          <w:szCs w:val="23"/>
          <w:lang w:val="en-GB"/>
        </w:rPr>
        <w:t xml:space="preserve"> </w:t>
      </w:r>
      <w:r w:rsidRPr="0056696B">
        <w:rPr>
          <w:rFonts w:cstheme="minorHAnsi"/>
          <w:sz w:val="23"/>
          <w:szCs w:val="23"/>
          <w:lang w:val="en-GB"/>
        </w:rPr>
        <w:t>Papers in Applied Linguistics, Vol. 4. Thames Valley</w:t>
      </w:r>
      <w:r>
        <w:rPr>
          <w:rFonts w:cstheme="minorHAnsi"/>
          <w:sz w:val="23"/>
          <w:szCs w:val="23"/>
          <w:lang w:val="en-GB"/>
        </w:rPr>
        <w:t xml:space="preserve"> </w:t>
      </w:r>
      <w:r w:rsidRPr="0056696B">
        <w:rPr>
          <w:rFonts w:cstheme="minorHAnsi"/>
          <w:sz w:val="23"/>
          <w:szCs w:val="23"/>
          <w:lang w:val="en-GB"/>
        </w:rPr>
        <w:t>University, pp. 43-69.</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Edwards, N. (2000). Language for business: effective needs assessment, syllabus design and materials preparation in a practical ESP case study. English for Specific Purposes 19, 291-296.</w:t>
      </w:r>
    </w:p>
    <w:p w:rsidR="00EC6E79" w:rsidRPr="00550CFE" w:rsidRDefault="00EC6E79" w:rsidP="00EC6E79">
      <w:pPr>
        <w:pStyle w:val="Textpoznpodarou"/>
        <w:rPr>
          <w:rFonts w:cstheme="minorHAnsi"/>
          <w:sz w:val="23"/>
          <w:szCs w:val="23"/>
          <w:lang w:val="en-GB"/>
        </w:rPr>
      </w:pPr>
    </w:p>
    <w:p w:rsidR="00EC6E79" w:rsidRPr="005C2D60" w:rsidRDefault="00EC6E79" w:rsidP="00EC6E79">
      <w:pPr>
        <w:pStyle w:val="Textpoznpodarou"/>
        <w:rPr>
          <w:rFonts w:cstheme="minorHAnsi"/>
          <w:sz w:val="23"/>
          <w:szCs w:val="23"/>
          <w:lang w:val="en-GB"/>
        </w:rPr>
      </w:pPr>
      <w:proofErr w:type="spellStart"/>
      <w:r w:rsidRPr="003A7FB1">
        <w:rPr>
          <w:rFonts w:cstheme="minorHAnsi"/>
          <w:sz w:val="23"/>
          <w:szCs w:val="23"/>
          <w:lang w:val="en-GB"/>
        </w:rPr>
        <w:t>Fassier</w:t>
      </w:r>
      <w:proofErr w:type="spellEnd"/>
      <w:r w:rsidRPr="003A7FB1">
        <w:rPr>
          <w:rFonts w:cstheme="minorHAnsi"/>
          <w:sz w:val="23"/>
          <w:szCs w:val="23"/>
          <w:lang w:val="en-GB"/>
        </w:rPr>
        <w:t xml:space="preserve">, T., Talavera-Goy S. (2008) Le </w:t>
      </w:r>
      <w:proofErr w:type="spellStart"/>
      <w:r w:rsidRPr="003A7FB1">
        <w:rPr>
          <w:rFonts w:cstheme="minorHAnsi"/>
          <w:sz w:val="23"/>
          <w:szCs w:val="23"/>
          <w:lang w:val="en-GB"/>
        </w:rPr>
        <w:t>français</w:t>
      </w:r>
      <w:proofErr w:type="spellEnd"/>
      <w:r w:rsidRPr="003A7FB1">
        <w:rPr>
          <w:rFonts w:cstheme="minorHAnsi"/>
          <w:sz w:val="23"/>
          <w:szCs w:val="23"/>
          <w:lang w:val="en-GB"/>
        </w:rPr>
        <w:t xml:space="preserve"> des </w:t>
      </w:r>
      <w:proofErr w:type="spellStart"/>
      <w:r w:rsidRPr="003A7FB1">
        <w:rPr>
          <w:rFonts w:cstheme="minorHAnsi"/>
          <w:sz w:val="23"/>
          <w:szCs w:val="23"/>
          <w:lang w:val="en-GB"/>
        </w:rPr>
        <w:t>médecins</w:t>
      </w:r>
      <w:proofErr w:type="spellEnd"/>
      <w:r w:rsidRPr="003A7FB1">
        <w:rPr>
          <w:rFonts w:cstheme="minorHAnsi"/>
          <w:sz w:val="23"/>
          <w:szCs w:val="23"/>
          <w:lang w:val="en-GB"/>
        </w:rPr>
        <w:t xml:space="preserve">. </w:t>
      </w:r>
      <w:r w:rsidRPr="005C2D60">
        <w:rPr>
          <w:rFonts w:cstheme="minorHAnsi"/>
          <w:sz w:val="23"/>
          <w:szCs w:val="23"/>
          <w:lang w:val="en-GB"/>
        </w:rPr>
        <w:t>Grenoble: PUG.</w:t>
      </w:r>
    </w:p>
    <w:p w:rsidR="00EC6E79" w:rsidRPr="005C2D60"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5C2D60">
        <w:rPr>
          <w:rFonts w:cstheme="minorHAnsi"/>
          <w:sz w:val="23"/>
          <w:szCs w:val="23"/>
          <w:lang w:val="en-GB"/>
        </w:rPr>
        <w:t>Gilabert</w:t>
      </w:r>
      <w:proofErr w:type="spellEnd"/>
      <w:r w:rsidRPr="005C2D60">
        <w:rPr>
          <w:rFonts w:cstheme="minorHAnsi"/>
          <w:sz w:val="23"/>
          <w:szCs w:val="23"/>
          <w:lang w:val="en-GB"/>
        </w:rPr>
        <w:t xml:space="preserve">, R. (2005). </w:t>
      </w:r>
      <w:r w:rsidRPr="00550CFE">
        <w:rPr>
          <w:rFonts w:cstheme="minorHAnsi"/>
          <w:sz w:val="23"/>
          <w:szCs w:val="23"/>
          <w:lang w:val="en-GB"/>
        </w:rPr>
        <w:t>Evaluating the use of multiple sources and methods in needs analysis: a case study of</w:t>
      </w:r>
      <w:r>
        <w:rPr>
          <w:rFonts w:cstheme="minorHAnsi"/>
          <w:sz w:val="23"/>
          <w:szCs w:val="23"/>
          <w:lang w:val="en-GB"/>
        </w:rPr>
        <w:t xml:space="preserve"> </w:t>
      </w:r>
      <w:r w:rsidRPr="00550CFE">
        <w:rPr>
          <w:rFonts w:cstheme="minorHAnsi"/>
          <w:sz w:val="23"/>
          <w:szCs w:val="23"/>
          <w:lang w:val="en-GB"/>
        </w:rPr>
        <w:t>journalists in the Autonomous Community of Catalonia (Spain). In M. H. Long (Ed.), Second language needs</w:t>
      </w:r>
      <w:r>
        <w:rPr>
          <w:rFonts w:cstheme="minorHAnsi"/>
          <w:sz w:val="23"/>
          <w:szCs w:val="23"/>
          <w:lang w:val="en-GB"/>
        </w:rPr>
        <w:t xml:space="preserve"> </w:t>
      </w:r>
      <w:r w:rsidRPr="00550CFE">
        <w:rPr>
          <w:rFonts w:cstheme="minorHAnsi"/>
          <w:sz w:val="23"/>
          <w:szCs w:val="23"/>
          <w:lang w:val="en-GB"/>
        </w:rPr>
        <w:t>analysis (pp. 182–199). 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Graves K. (ed.) (1996). Teachers as course developers. 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 xml:space="preserve">Graves, K. (2000). Designing language courses: A guide for teachers. Boston, MA: </w:t>
      </w:r>
      <w:proofErr w:type="spellStart"/>
      <w:r w:rsidRPr="00550CFE">
        <w:rPr>
          <w:rFonts w:cstheme="minorHAnsi"/>
          <w:sz w:val="23"/>
          <w:szCs w:val="23"/>
          <w:lang w:val="en-GB"/>
        </w:rPr>
        <w:t>Heinle</w:t>
      </w:r>
      <w:proofErr w:type="spellEnd"/>
      <w:r w:rsidRPr="00550CFE">
        <w:rPr>
          <w:rFonts w:cstheme="minorHAnsi"/>
          <w:sz w:val="23"/>
          <w:szCs w:val="23"/>
          <w:lang w:val="en-GB"/>
        </w:rPr>
        <w:t xml:space="preserve"> &amp; </w:t>
      </w:r>
      <w:proofErr w:type="spellStart"/>
      <w:r w:rsidRPr="00550CFE">
        <w:rPr>
          <w:rFonts w:cstheme="minorHAnsi"/>
          <w:sz w:val="23"/>
          <w:szCs w:val="23"/>
          <w:lang w:val="en-GB"/>
        </w:rPr>
        <w:t>Heinle</w:t>
      </w:r>
      <w:proofErr w:type="spellEnd"/>
      <w:r w:rsidRPr="00550CFE">
        <w:rPr>
          <w:rFonts w:cstheme="minorHAnsi"/>
          <w:sz w:val="23"/>
          <w:szCs w:val="23"/>
          <w:lang w:val="en-GB"/>
        </w:rPr>
        <w:t>.</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Graves, K. (2008). The language curriculum: A social contextual perspective. Language Teaching 41:2, 147-181.</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lastRenderedPageBreak/>
        <w:t xml:space="preserve">Hall D. R. &amp; A. </w:t>
      </w:r>
      <w:proofErr w:type="spellStart"/>
      <w:r w:rsidRPr="00550CFE">
        <w:rPr>
          <w:rFonts w:cstheme="minorHAnsi"/>
          <w:sz w:val="23"/>
          <w:szCs w:val="23"/>
          <w:lang w:val="en-GB"/>
        </w:rPr>
        <w:t>Hewings</w:t>
      </w:r>
      <w:proofErr w:type="spellEnd"/>
      <w:r w:rsidRPr="00550CFE">
        <w:rPr>
          <w:rFonts w:cstheme="minorHAnsi"/>
          <w:sz w:val="23"/>
          <w:szCs w:val="23"/>
          <w:lang w:val="en-GB"/>
        </w:rPr>
        <w:t xml:space="preserve"> (eds.) (2001). Innovation in English language teaching: A reader. London: Routledge.</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550CFE">
        <w:rPr>
          <w:rFonts w:cstheme="minorHAnsi"/>
          <w:sz w:val="23"/>
          <w:szCs w:val="23"/>
          <w:lang w:val="en-GB"/>
        </w:rPr>
        <w:t>Huhta</w:t>
      </w:r>
      <w:proofErr w:type="spellEnd"/>
      <w:r w:rsidRPr="00550CFE">
        <w:rPr>
          <w:rFonts w:cstheme="minorHAnsi"/>
          <w:sz w:val="23"/>
          <w:szCs w:val="23"/>
          <w:lang w:val="en-GB"/>
        </w:rPr>
        <w:t xml:space="preserve"> M., et al. (2013). Needs analysis for language course design: A holistic approach to ESP. 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Hutchinson, T. &amp; A. Waters (1987). English for Specific Purposes: A learning-centred approach. Cambridge:</w:t>
      </w:r>
      <w:r>
        <w:rPr>
          <w:rFonts w:cstheme="minorHAnsi"/>
          <w:sz w:val="23"/>
          <w:szCs w:val="23"/>
          <w:lang w:val="en-GB"/>
        </w:rPr>
        <w:t xml:space="preserve"> </w:t>
      </w:r>
      <w:r w:rsidRPr="00550CFE">
        <w:rPr>
          <w:rFonts w:cstheme="minorHAnsi"/>
          <w:sz w:val="23"/>
          <w:szCs w:val="23"/>
          <w:lang w:val="en-GB"/>
        </w:rPr>
        <w:t>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Jackson, P. W. (1992). Conceptions of curriculum and curriculum specialists. In Jackson (ed.), 3–40.</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Jasso-Aguilar, R. (1999). Sources, methods and triangulation in needs analysis: A critical perspective in a case study of Waikiki hotel maids. English for Specific Purposes 18, 27-46.</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Johnson R. K. (ed.) (1989). The second language curriculum. 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Larsen-Freeman, D. &amp; D. Freeman (2008). Language moves: The place of languages – foreign and</w:t>
      </w: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otherwise – in classroom teaching and learning. In J. Greene, G. Kelly &amp; A. Luke. (eds.), Review of</w:t>
      </w: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Research on Education.</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550CFE">
        <w:rPr>
          <w:rFonts w:cstheme="minorHAnsi"/>
          <w:sz w:val="23"/>
          <w:szCs w:val="23"/>
          <w:lang w:val="en-GB"/>
        </w:rPr>
        <w:t>Lepetit</w:t>
      </w:r>
      <w:proofErr w:type="spellEnd"/>
      <w:r w:rsidRPr="00550CFE">
        <w:rPr>
          <w:rFonts w:cstheme="minorHAnsi"/>
          <w:sz w:val="23"/>
          <w:szCs w:val="23"/>
          <w:lang w:val="en-GB"/>
        </w:rPr>
        <w:t>, D. (2002). Teaching languages to future health professionals: A needs assessment study. The Modern Language Journal 86, iii, 384-396.</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Lockwood, J. (2002). Language training design and evaluation processes in Hong Kong workplaces. Unpublished Doctoral Dissertation). Department of Curriculum Studies, Hong Kong University, Hong Kong.</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Lockwood, J. (2012). Developing and English for specific purpose curriculum for Asian call centres: How theory can inform practice. English for Specific Purposes 31, 14-24.</w:t>
      </w:r>
    </w:p>
    <w:p w:rsidR="00EC6E79" w:rsidRPr="00550CFE" w:rsidRDefault="00EC6E79" w:rsidP="00EC6E79">
      <w:pPr>
        <w:pStyle w:val="Textpoznpodarou"/>
        <w:rPr>
          <w:rFonts w:cstheme="minorHAnsi"/>
          <w:sz w:val="23"/>
          <w:szCs w:val="23"/>
          <w:lang w:val="en-GB"/>
        </w:rPr>
      </w:pPr>
    </w:p>
    <w:p w:rsidR="00EC6E79" w:rsidRPr="003A7FB1" w:rsidRDefault="00EC6E79" w:rsidP="00EC6E79">
      <w:pPr>
        <w:pStyle w:val="Textpoznpodarou"/>
        <w:rPr>
          <w:rFonts w:cstheme="minorHAnsi"/>
          <w:sz w:val="23"/>
          <w:szCs w:val="23"/>
          <w:lang w:val="fr-FR"/>
        </w:rPr>
      </w:pPr>
      <w:r w:rsidRPr="00550CFE">
        <w:rPr>
          <w:rFonts w:cstheme="minorHAnsi"/>
          <w:sz w:val="23"/>
          <w:szCs w:val="23"/>
          <w:lang w:val="en-GB"/>
        </w:rPr>
        <w:t xml:space="preserve">Long, M. (2005). Second language needs analysis. </w:t>
      </w:r>
      <w:r w:rsidRPr="003A7FB1">
        <w:rPr>
          <w:rFonts w:cstheme="minorHAnsi"/>
          <w:sz w:val="23"/>
          <w:szCs w:val="23"/>
          <w:lang w:val="fr-FR"/>
        </w:rPr>
        <w:t>Cambridge: Cambridge University Press.</w:t>
      </w:r>
    </w:p>
    <w:p w:rsidR="00EC6E79" w:rsidRPr="003A7FB1" w:rsidRDefault="00EC6E79" w:rsidP="00EC6E79">
      <w:pPr>
        <w:pStyle w:val="Textpoznpodarou"/>
        <w:rPr>
          <w:rFonts w:cstheme="minorHAnsi"/>
          <w:sz w:val="23"/>
          <w:szCs w:val="23"/>
          <w:lang w:val="fr-FR"/>
        </w:rPr>
      </w:pPr>
    </w:p>
    <w:p w:rsidR="00EC6E79" w:rsidRPr="003A7FB1" w:rsidRDefault="00EC6E79" w:rsidP="00EC6E79">
      <w:pPr>
        <w:pStyle w:val="Textpoznpodarou"/>
        <w:jc w:val="both"/>
        <w:rPr>
          <w:rFonts w:cstheme="minorHAnsi"/>
          <w:sz w:val="23"/>
          <w:szCs w:val="23"/>
          <w:lang w:val="en-GB"/>
        </w:rPr>
      </w:pPr>
      <w:r w:rsidRPr="009F3451">
        <w:rPr>
          <w:rFonts w:cstheme="minorHAnsi"/>
          <w:sz w:val="23"/>
          <w:szCs w:val="23"/>
          <w:lang w:val="fr-FR"/>
        </w:rPr>
        <w:t>Mangiante, J.-M., Parpette, C</w:t>
      </w:r>
      <w:r>
        <w:rPr>
          <w:rFonts w:cstheme="minorHAnsi"/>
          <w:sz w:val="23"/>
          <w:szCs w:val="23"/>
          <w:lang w:val="fr-FR"/>
        </w:rPr>
        <w:t>. Le</w:t>
      </w:r>
      <w:r>
        <w:rPr>
          <w:rFonts w:cstheme="minorHAnsi"/>
          <w:sz w:val="23"/>
          <w:szCs w:val="23"/>
          <w:lang w:val="fr-CA"/>
        </w:rPr>
        <w:t xml:space="preserve"> français sur objectif spécifique : de l’analyse des besoins à l’élaboration d’un cours. </w:t>
      </w:r>
      <w:proofErr w:type="gramStart"/>
      <w:r w:rsidRPr="003A7FB1">
        <w:rPr>
          <w:rFonts w:cstheme="minorHAnsi"/>
          <w:sz w:val="23"/>
          <w:szCs w:val="23"/>
          <w:lang w:val="en-GB"/>
        </w:rPr>
        <w:t>Paris :</w:t>
      </w:r>
      <w:proofErr w:type="gramEnd"/>
      <w:r w:rsidRPr="003A7FB1">
        <w:rPr>
          <w:rFonts w:cstheme="minorHAnsi"/>
          <w:sz w:val="23"/>
          <w:szCs w:val="23"/>
          <w:lang w:val="en-GB"/>
        </w:rPr>
        <w:t xml:space="preserve"> Hachette, 2015.</w:t>
      </w:r>
    </w:p>
    <w:p w:rsidR="00EC6E79" w:rsidRPr="003A7FB1"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550CFE">
        <w:rPr>
          <w:rFonts w:cstheme="minorHAnsi"/>
          <w:sz w:val="23"/>
          <w:szCs w:val="23"/>
          <w:lang w:val="en-GB"/>
        </w:rPr>
        <w:t>Matus</w:t>
      </w:r>
      <w:proofErr w:type="spellEnd"/>
      <w:r w:rsidRPr="00550CFE">
        <w:rPr>
          <w:rFonts w:cstheme="minorHAnsi"/>
          <w:sz w:val="23"/>
          <w:szCs w:val="23"/>
          <w:lang w:val="en-GB"/>
        </w:rPr>
        <w:t>, C. &amp; C. McCarthy (2003). The triumph of multiplicity and the carnival of difference:</w:t>
      </w: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 xml:space="preserve">Curriculum dilemmas in the age of </w:t>
      </w:r>
      <w:proofErr w:type="spellStart"/>
      <w:r w:rsidRPr="00550CFE">
        <w:rPr>
          <w:rFonts w:cstheme="minorHAnsi"/>
          <w:sz w:val="23"/>
          <w:szCs w:val="23"/>
          <w:lang w:val="en-GB"/>
        </w:rPr>
        <w:t>postcolonialisation</w:t>
      </w:r>
      <w:proofErr w:type="spellEnd"/>
      <w:r w:rsidRPr="00550CFE">
        <w:rPr>
          <w:rFonts w:cstheme="minorHAnsi"/>
          <w:sz w:val="23"/>
          <w:szCs w:val="23"/>
          <w:lang w:val="en-GB"/>
        </w:rPr>
        <w:t xml:space="preserve"> and globalization. In Pinar (ed.), 73–82.</w:t>
      </w:r>
    </w:p>
    <w:p w:rsidR="00EC6E79" w:rsidRPr="00550CFE" w:rsidRDefault="00EC6E79" w:rsidP="00EC6E79">
      <w:pPr>
        <w:pStyle w:val="Textpoznpodarou"/>
        <w:rPr>
          <w:rFonts w:cstheme="minorHAnsi"/>
          <w:sz w:val="23"/>
          <w:szCs w:val="23"/>
          <w:lang w:val="en-GB"/>
        </w:rPr>
      </w:pPr>
    </w:p>
    <w:p w:rsidR="00EC6E79" w:rsidRDefault="00EC6E79" w:rsidP="00EC6E79">
      <w:pPr>
        <w:pStyle w:val="Textpoznpodarou"/>
        <w:rPr>
          <w:rFonts w:cstheme="minorHAnsi"/>
          <w:sz w:val="23"/>
          <w:szCs w:val="23"/>
          <w:lang w:val="en-GB"/>
        </w:rPr>
      </w:pPr>
      <w:r w:rsidRPr="00550CFE">
        <w:rPr>
          <w:rFonts w:cstheme="minorHAnsi"/>
          <w:sz w:val="23"/>
          <w:szCs w:val="23"/>
          <w:lang w:val="en-GB"/>
        </w:rPr>
        <w:t>McLaughlin, C. (2010). Personalised and self-regulated learning in the Web 2.0 era: International exemplars of innovative pedagogy using social software. Australasian Journal of Educational Technology 26 (1), 28-43.</w:t>
      </w:r>
    </w:p>
    <w:p w:rsidR="00EC6E79" w:rsidRDefault="00EC6E79" w:rsidP="00EC6E79">
      <w:pPr>
        <w:pStyle w:val="Textpoznpodarou"/>
        <w:rPr>
          <w:rFonts w:cstheme="minorHAnsi"/>
          <w:sz w:val="23"/>
          <w:szCs w:val="23"/>
          <w:lang w:val="en-GB"/>
        </w:rPr>
      </w:pPr>
    </w:p>
    <w:p w:rsidR="00EC6E79" w:rsidRPr="00550CFE" w:rsidRDefault="00EC6E79" w:rsidP="00EC6E79">
      <w:pPr>
        <w:pStyle w:val="Textpoznpodarou"/>
        <w:jc w:val="both"/>
        <w:rPr>
          <w:rFonts w:cstheme="minorHAnsi"/>
          <w:sz w:val="23"/>
          <w:szCs w:val="23"/>
          <w:lang w:val="en-GB"/>
        </w:rPr>
      </w:pPr>
      <w:r w:rsidRPr="00291D2D">
        <w:rPr>
          <w:rFonts w:cstheme="minorHAnsi"/>
          <w:sz w:val="23"/>
          <w:szCs w:val="23"/>
          <w:lang w:val="en-GB"/>
        </w:rPr>
        <w:t>Met, M. (1998). Curriculum decision-making in content-based language teaching. In</w:t>
      </w:r>
      <w:r>
        <w:rPr>
          <w:rFonts w:cstheme="minorHAnsi"/>
          <w:sz w:val="23"/>
          <w:szCs w:val="23"/>
          <w:lang w:val="en-GB"/>
        </w:rPr>
        <w:t xml:space="preserve"> </w:t>
      </w:r>
      <w:r w:rsidRPr="00291D2D">
        <w:rPr>
          <w:rFonts w:cstheme="minorHAnsi"/>
          <w:sz w:val="23"/>
          <w:szCs w:val="23"/>
          <w:lang w:val="en-GB"/>
        </w:rPr>
        <w:t xml:space="preserve">J. </w:t>
      </w:r>
      <w:proofErr w:type="spellStart"/>
      <w:r w:rsidRPr="00291D2D">
        <w:rPr>
          <w:rFonts w:cstheme="minorHAnsi"/>
          <w:sz w:val="23"/>
          <w:szCs w:val="23"/>
          <w:lang w:val="en-GB"/>
        </w:rPr>
        <w:t>Cenoz</w:t>
      </w:r>
      <w:proofErr w:type="spellEnd"/>
      <w:r w:rsidRPr="00291D2D">
        <w:rPr>
          <w:rFonts w:cstheme="minorHAnsi"/>
          <w:sz w:val="23"/>
          <w:szCs w:val="23"/>
          <w:lang w:val="en-GB"/>
        </w:rPr>
        <w:t xml:space="preserve"> &amp; F. Genesee (Eds.), Beyond bilingualism: Multilingualism and</w:t>
      </w:r>
      <w:r>
        <w:rPr>
          <w:rFonts w:cstheme="minorHAnsi"/>
          <w:sz w:val="23"/>
          <w:szCs w:val="23"/>
          <w:lang w:val="en-GB"/>
        </w:rPr>
        <w:t xml:space="preserve"> </w:t>
      </w:r>
      <w:r w:rsidRPr="00291D2D">
        <w:rPr>
          <w:rFonts w:cstheme="minorHAnsi"/>
          <w:sz w:val="23"/>
          <w:szCs w:val="23"/>
          <w:lang w:val="en-GB"/>
        </w:rPr>
        <w:t>multilingual education (pp. 35–63). Philadelphia, PA: Multilingual Matters.</w:t>
      </w:r>
    </w:p>
    <w:p w:rsidR="00EC6E79" w:rsidRPr="00550CFE" w:rsidRDefault="00EC6E79" w:rsidP="00EC6E79">
      <w:pPr>
        <w:pStyle w:val="Textpoznpodarou"/>
        <w:rPr>
          <w:rFonts w:cstheme="minorHAnsi"/>
          <w:sz w:val="23"/>
          <w:szCs w:val="23"/>
          <w:lang w:val="en-GB"/>
        </w:rPr>
      </w:pPr>
    </w:p>
    <w:p w:rsidR="00EC6E79" w:rsidRPr="005C2D60" w:rsidRDefault="00EC6E79" w:rsidP="00EC6E79">
      <w:pPr>
        <w:pStyle w:val="Textpoznpodarou"/>
        <w:rPr>
          <w:rFonts w:cstheme="minorHAnsi"/>
          <w:sz w:val="23"/>
          <w:szCs w:val="23"/>
          <w:lang w:val="en-GB"/>
        </w:rPr>
      </w:pPr>
      <w:r w:rsidRPr="00550CFE">
        <w:rPr>
          <w:rFonts w:cstheme="minorHAnsi"/>
          <w:noProof/>
          <w:sz w:val="23"/>
          <w:szCs w:val="23"/>
          <w:lang w:val="en-GB"/>
        </w:rPr>
        <w:t>Mourlhon</w:t>
      </w:r>
      <w:r w:rsidRPr="00550CFE">
        <w:rPr>
          <w:rFonts w:cstheme="minorHAnsi"/>
          <w:sz w:val="23"/>
          <w:szCs w:val="23"/>
          <w:lang w:val="en-GB"/>
        </w:rPr>
        <w:t>-Dallies</w:t>
      </w:r>
      <w:r>
        <w:rPr>
          <w:rFonts w:cstheme="minorHAnsi"/>
          <w:sz w:val="23"/>
          <w:szCs w:val="23"/>
          <w:lang w:val="en-GB"/>
        </w:rPr>
        <w:t>, F.</w:t>
      </w:r>
      <w:r w:rsidRPr="00550CFE">
        <w:rPr>
          <w:rFonts w:cstheme="minorHAnsi"/>
          <w:sz w:val="23"/>
          <w:szCs w:val="23"/>
          <w:lang w:val="en-GB"/>
        </w:rPr>
        <w:t xml:space="preserve"> </w:t>
      </w:r>
      <w:r>
        <w:rPr>
          <w:rFonts w:cstheme="minorHAnsi"/>
          <w:sz w:val="23"/>
          <w:szCs w:val="23"/>
          <w:lang w:val="en-GB"/>
        </w:rPr>
        <w:t xml:space="preserve">(2004) </w:t>
      </w:r>
      <w:r w:rsidRPr="007F5605">
        <w:rPr>
          <w:rFonts w:cstheme="minorHAnsi"/>
          <w:sz w:val="23"/>
          <w:szCs w:val="23"/>
          <w:lang w:val="en-GB"/>
        </w:rPr>
        <w:t>Santé-médecine.com</w:t>
      </w:r>
      <w:r>
        <w:rPr>
          <w:rFonts w:cstheme="minorHAnsi"/>
          <w:sz w:val="23"/>
          <w:szCs w:val="23"/>
          <w:lang w:val="en-GB"/>
        </w:rPr>
        <w:t xml:space="preserve">. </w:t>
      </w:r>
      <w:r w:rsidRPr="00550CFE">
        <w:rPr>
          <w:rFonts w:cstheme="minorHAnsi"/>
          <w:sz w:val="23"/>
          <w:szCs w:val="23"/>
          <w:lang w:val="en-GB"/>
        </w:rPr>
        <w:t>Paris: CLE International</w:t>
      </w:r>
      <w:r>
        <w:rPr>
          <w:rFonts w:cstheme="minorHAnsi"/>
          <w:sz w:val="23"/>
          <w:szCs w:val="23"/>
          <w:lang w:val="en-GB"/>
        </w:rPr>
        <w:t>.</w:t>
      </w:r>
    </w:p>
    <w:p w:rsidR="00EC6E79" w:rsidRPr="005C2D60"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C2D60">
        <w:rPr>
          <w:rFonts w:cstheme="minorHAnsi"/>
          <w:sz w:val="23"/>
          <w:szCs w:val="23"/>
          <w:lang w:val="en-GB"/>
        </w:rPr>
        <w:t xml:space="preserve">Munby, J. (1978). Communicative syllabus design. </w:t>
      </w:r>
      <w:r w:rsidRPr="00550CFE">
        <w:rPr>
          <w:rFonts w:cstheme="minorHAnsi"/>
          <w:sz w:val="23"/>
          <w:szCs w:val="23"/>
          <w:lang w:val="en-GB"/>
        </w:rPr>
        <w:t>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Nation, I.S.P. (2013). Learning vocabulary in another language. Cambridge: Cambridge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Nunan, D. (1988). Syllabus design. Oxford: Oxford University Press.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Parkinson, J. (2000). Acquiring scientific literacy through content and genre: A theme-based language course for science students. English for Specific Purposes, 19, 369–387.</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Reddy, M. (1978). The conduit metaphor: A case of frame conflict in our language about language.</w:t>
      </w:r>
      <w:r>
        <w:rPr>
          <w:rFonts w:cstheme="minorHAnsi"/>
          <w:sz w:val="23"/>
          <w:szCs w:val="23"/>
          <w:lang w:val="en-GB"/>
        </w:rPr>
        <w:t xml:space="preserve"> </w:t>
      </w:r>
      <w:r w:rsidRPr="00550CFE">
        <w:rPr>
          <w:rFonts w:cstheme="minorHAnsi"/>
          <w:sz w:val="23"/>
          <w:szCs w:val="23"/>
          <w:lang w:val="en-GB"/>
        </w:rPr>
        <w:t xml:space="preserve">In A. </w:t>
      </w:r>
      <w:proofErr w:type="spellStart"/>
      <w:r w:rsidRPr="00550CFE">
        <w:rPr>
          <w:rFonts w:cstheme="minorHAnsi"/>
          <w:sz w:val="23"/>
          <w:szCs w:val="23"/>
          <w:lang w:val="en-GB"/>
        </w:rPr>
        <w:t>Ortony</w:t>
      </w:r>
      <w:proofErr w:type="spellEnd"/>
      <w:r w:rsidRPr="00550CFE">
        <w:rPr>
          <w:rFonts w:cstheme="minorHAnsi"/>
          <w:sz w:val="23"/>
          <w:szCs w:val="23"/>
          <w:lang w:val="en-GB"/>
        </w:rPr>
        <w:t>. (ed.), Metaphor and thought. Cambridge: Cambridge University Press.</w:t>
      </w:r>
    </w:p>
    <w:p w:rsidR="00EC6E79" w:rsidRPr="00550CFE" w:rsidRDefault="00EC6E79" w:rsidP="00EC6E79">
      <w:pPr>
        <w:pStyle w:val="Textpoznpodarou"/>
        <w:rPr>
          <w:rFonts w:cstheme="minorHAnsi"/>
          <w:sz w:val="23"/>
          <w:szCs w:val="23"/>
          <w:lang w:val="en-GB"/>
        </w:rPr>
      </w:pPr>
    </w:p>
    <w:p w:rsidR="00EC6E79" w:rsidRDefault="00EC6E79" w:rsidP="00EC6E79">
      <w:pPr>
        <w:pStyle w:val="Textpoznpodarou"/>
        <w:rPr>
          <w:rFonts w:cstheme="minorHAnsi"/>
          <w:sz w:val="23"/>
          <w:szCs w:val="23"/>
          <w:lang w:val="en-GB"/>
        </w:rPr>
      </w:pPr>
      <w:proofErr w:type="spellStart"/>
      <w:r w:rsidRPr="00550CFE">
        <w:rPr>
          <w:rFonts w:cstheme="minorHAnsi"/>
          <w:sz w:val="23"/>
          <w:szCs w:val="23"/>
          <w:lang w:val="en-GB"/>
        </w:rPr>
        <w:t>Saphier</w:t>
      </w:r>
      <w:proofErr w:type="spellEnd"/>
      <w:r w:rsidRPr="00550CFE">
        <w:rPr>
          <w:rFonts w:cstheme="minorHAnsi"/>
          <w:sz w:val="23"/>
          <w:szCs w:val="23"/>
          <w:lang w:val="en-GB"/>
        </w:rPr>
        <w:t>, J., and Gower, R. (1987). The skilful teacher: Building your teaching skills. Carlisle, MA: Research for better teaching, Inc.</w:t>
      </w:r>
    </w:p>
    <w:p w:rsidR="00EC6E79" w:rsidRDefault="00EC6E79" w:rsidP="00EC6E79">
      <w:pPr>
        <w:pStyle w:val="Textpoznpodarou"/>
        <w:rPr>
          <w:rFonts w:cstheme="minorHAnsi"/>
          <w:sz w:val="23"/>
          <w:szCs w:val="23"/>
          <w:lang w:val="en-GB"/>
        </w:rPr>
      </w:pPr>
    </w:p>
    <w:p w:rsidR="00EC6E79" w:rsidRPr="00E52013" w:rsidRDefault="00EC6E79" w:rsidP="00EC6E79">
      <w:pPr>
        <w:pStyle w:val="Textpoznpodarou"/>
        <w:rPr>
          <w:rFonts w:cstheme="minorHAnsi"/>
          <w:sz w:val="23"/>
          <w:szCs w:val="23"/>
          <w:lang w:val="en-GB"/>
        </w:rPr>
      </w:pPr>
      <w:r w:rsidRPr="00EC6E79">
        <w:rPr>
          <w:rFonts w:cstheme="minorHAnsi"/>
          <w:sz w:val="23"/>
          <w:szCs w:val="23"/>
          <w:lang w:val="en-GB"/>
        </w:rPr>
        <w:t xml:space="preserve">Serafini E. J., Lake J. B., Long M. H. (2015). </w:t>
      </w:r>
      <w:r w:rsidRPr="00E52013">
        <w:rPr>
          <w:rFonts w:cstheme="minorHAnsi"/>
          <w:sz w:val="23"/>
          <w:szCs w:val="23"/>
          <w:lang w:val="en-GB"/>
        </w:rPr>
        <w:t>Needs analysis for specialized learner populations: Essential</w:t>
      </w:r>
      <w:r>
        <w:rPr>
          <w:rFonts w:cstheme="minorHAnsi"/>
          <w:sz w:val="23"/>
          <w:szCs w:val="23"/>
          <w:lang w:val="en-GB"/>
        </w:rPr>
        <w:t xml:space="preserve"> </w:t>
      </w:r>
      <w:r w:rsidRPr="00E52013">
        <w:rPr>
          <w:rFonts w:cstheme="minorHAnsi"/>
          <w:sz w:val="23"/>
          <w:szCs w:val="23"/>
          <w:lang w:val="en-GB"/>
        </w:rPr>
        <w:t>methodological improvements</w:t>
      </w:r>
      <w:r>
        <w:rPr>
          <w:rFonts w:cstheme="minorHAnsi"/>
          <w:sz w:val="23"/>
          <w:szCs w:val="23"/>
          <w:lang w:val="en-GB"/>
        </w:rPr>
        <w:t>. English for specific purposes 40, 11–26.</w:t>
      </w:r>
    </w:p>
    <w:p w:rsidR="00EC6E79" w:rsidRPr="00E52013" w:rsidRDefault="00EC6E79" w:rsidP="00EC6E79">
      <w:pPr>
        <w:pStyle w:val="Textpoznpodarou"/>
        <w:rPr>
          <w:rFonts w:cstheme="minorHAnsi"/>
          <w:sz w:val="23"/>
          <w:szCs w:val="23"/>
          <w:lang w:val="en-GB"/>
        </w:rPr>
      </w:pPr>
    </w:p>
    <w:p w:rsidR="00EC6E79" w:rsidRDefault="00EC6E79" w:rsidP="00EC6E79">
      <w:pPr>
        <w:pStyle w:val="Textpoznpodarou"/>
        <w:rPr>
          <w:rFonts w:cstheme="minorHAnsi"/>
          <w:sz w:val="23"/>
          <w:szCs w:val="23"/>
          <w:lang w:val="en-GB"/>
        </w:rPr>
      </w:pPr>
      <w:proofErr w:type="spellStart"/>
      <w:r w:rsidRPr="00550CFE">
        <w:rPr>
          <w:rFonts w:cstheme="minorHAnsi"/>
          <w:sz w:val="23"/>
          <w:szCs w:val="23"/>
          <w:lang w:val="en-GB"/>
        </w:rPr>
        <w:t>Sfard</w:t>
      </w:r>
      <w:proofErr w:type="spellEnd"/>
      <w:r w:rsidRPr="00550CFE">
        <w:rPr>
          <w:rFonts w:cstheme="minorHAnsi"/>
          <w:sz w:val="23"/>
          <w:szCs w:val="23"/>
          <w:lang w:val="en-GB"/>
        </w:rPr>
        <w:t>, Anna. (1998). On two metaphors of learning and the danger of choosing just one. Educational</w:t>
      </w:r>
      <w:r>
        <w:rPr>
          <w:rFonts w:cstheme="minorHAnsi"/>
          <w:sz w:val="23"/>
          <w:szCs w:val="23"/>
          <w:lang w:val="en-GB"/>
        </w:rPr>
        <w:t xml:space="preserve"> </w:t>
      </w:r>
      <w:r w:rsidRPr="00550CFE">
        <w:rPr>
          <w:rFonts w:cstheme="minorHAnsi"/>
          <w:sz w:val="23"/>
          <w:szCs w:val="23"/>
          <w:lang w:val="en-GB"/>
        </w:rPr>
        <w:t>Researcher 27.2, 4–13.</w:t>
      </w:r>
    </w:p>
    <w:p w:rsidR="00EC6E79" w:rsidRDefault="00EC6E79" w:rsidP="00EC6E79">
      <w:pPr>
        <w:pStyle w:val="Textpoznpodarou"/>
        <w:rPr>
          <w:rFonts w:cstheme="minorHAnsi"/>
          <w:sz w:val="23"/>
          <w:szCs w:val="23"/>
          <w:lang w:val="en-GB"/>
        </w:rPr>
      </w:pPr>
    </w:p>
    <w:p w:rsidR="00EC6E79" w:rsidRPr="00EC6E79" w:rsidRDefault="00EC6E79" w:rsidP="00EC6E79">
      <w:pPr>
        <w:pStyle w:val="Textpoznpodarou"/>
        <w:rPr>
          <w:rFonts w:cstheme="minorHAnsi"/>
          <w:sz w:val="23"/>
          <w:szCs w:val="23"/>
          <w:lang w:val="de-AT"/>
        </w:rPr>
      </w:pPr>
      <w:r w:rsidRPr="00291D2D">
        <w:rPr>
          <w:rFonts w:cstheme="minorHAnsi"/>
          <w:sz w:val="23"/>
          <w:szCs w:val="23"/>
          <w:lang w:val="en-GB"/>
        </w:rPr>
        <w:t>Snow, M. A. (2001). Content-based and immersion models for second and foreign</w:t>
      </w:r>
      <w:r>
        <w:rPr>
          <w:rFonts w:cstheme="minorHAnsi"/>
          <w:sz w:val="23"/>
          <w:szCs w:val="23"/>
          <w:lang w:val="en-GB"/>
        </w:rPr>
        <w:t xml:space="preserve"> </w:t>
      </w:r>
      <w:r w:rsidRPr="00291D2D">
        <w:rPr>
          <w:rFonts w:cstheme="minorHAnsi"/>
          <w:sz w:val="23"/>
          <w:szCs w:val="23"/>
          <w:lang w:val="en-GB"/>
        </w:rPr>
        <w:t xml:space="preserve">language </w:t>
      </w:r>
      <w:r>
        <w:rPr>
          <w:rFonts w:cstheme="minorHAnsi"/>
          <w:sz w:val="23"/>
          <w:szCs w:val="23"/>
          <w:lang w:val="en-GB"/>
        </w:rPr>
        <w:t>t</w:t>
      </w:r>
      <w:r w:rsidRPr="00291D2D">
        <w:rPr>
          <w:rFonts w:cstheme="minorHAnsi"/>
          <w:sz w:val="23"/>
          <w:szCs w:val="23"/>
          <w:lang w:val="en-GB"/>
        </w:rPr>
        <w:t xml:space="preserve">eaching. In M. </w:t>
      </w:r>
      <w:proofErr w:type="spellStart"/>
      <w:r w:rsidRPr="00291D2D">
        <w:rPr>
          <w:rFonts w:cstheme="minorHAnsi"/>
          <w:sz w:val="23"/>
          <w:szCs w:val="23"/>
          <w:lang w:val="en-GB"/>
        </w:rPr>
        <w:t>Celce</w:t>
      </w:r>
      <w:proofErr w:type="spellEnd"/>
      <w:r w:rsidRPr="00291D2D">
        <w:rPr>
          <w:rFonts w:cstheme="minorHAnsi"/>
          <w:sz w:val="23"/>
          <w:szCs w:val="23"/>
          <w:lang w:val="en-GB"/>
        </w:rPr>
        <w:t>-Murcia (Ed.), Teaching English as a second</w:t>
      </w:r>
      <w:r>
        <w:rPr>
          <w:rFonts w:cstheme="minorHAnsi"/>
          <w:sz w:val="23"/>
          <w:szCs w:val="23"/>
          <w:lang w:val="en-GB"/>
        </w:rPr>
        <w:t xml:space="preserve"> </w:t>
      </w:r>
      <w:r w:rsidRPr="00291D2D">
        <w:rPr>
          <w:rFonts w:cstheme="minorHAnsi"/>
          <w:sz w:val="23"/>
          <w:szCs w:val="23"/>
          <w:lang w:val="en-GB"/>
        </w:rPr>
        <w:t xml:space="preserve">or foreign language (3rd ed., pp. 303–318). </w:t>
      </w:r>
      <w:r w:rsidRPr="00EC6E79">
        <w:rPr>
          <w:rFonts w:cstheme="minorHAnsi"/>
          <w:sz w:val="23"/>
          <w:szCs w:val="23"/>
          <w:lang w:val="de-AT"/>
        </w:rPr>
        <w:t>Boston: Heinle &amp; Heinle.</w:t>
      </w:r>
    </w:p>
    <w:p w:rsidR="00EC6E79" w:rsidRPr="00EC6E79" w:rsidRDefault="00EC6E79" w:rsidP="00EC6E79">
      <w:pPr>
        <w:pStyle w:val="Textpoznpodarou"/>
        <w:rPr>
          <w:rFonts w:cstheme="minorHAnsi"/>
          <w:sz w:val="23"/>
          <w:szCs w:val="23"/>
          <w:lang w:val="de-AT"/>
        </w:rPr>
      </w:pPr>
    </w:p>
    <w:p w:rsidR="00EC6E79" w:rsidRPr="00550CFE" w:rsidRDefault="00EC6E79" w:rsidP="00EC6E79">
      <w:pPr>
        <w:pStyle w:val="Textpoznpodarou"/>
        <w:rPr>
          <w:rFonts w:cstheme="minorHAnsi"/>
          <w:sz w:val="23"/>
          <w:szCs w:val="23"/>
          <w:lang w:val="en-GB"/>
        </w:rPr>
      </w:pPr>
      <w:r w:rsidRPr="00EC6E79">
        <w:rPr>
          <w:rFonts w:cstheme="minorHAnsi"/>
          <w:sz w:val="23"/>
          <w:szCs w:val="23"/>
          <w:lang w:val="de-AT"/>
        </w:rPr>
        <w:t xml:space="preserve">Snyder, J., F. Bolin &amp; K. Zumwalt (1992). Curriculum implementation. </w:t>
      </w:r>
      <w:r w:rsidRPr="00550CFE">
        <w:rPr>
          <w:rFonts w:cstheme="minorHAnsi"/>
          <w:sz w:val="23"/>
          <w:szCs w:val="23"/>
          <w:lang w:val="en-GB"/>
        </w:rPr>
        <w:t>In Jackson (ed.), 402–435.</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Stoller, F.L. (2004). Content-based instruction: Perspectives on curriculum planning. Annual Review of Applied Linguistics 24, 261-283.</w:t>
      </w:r>
    </w:p>
    <w:p w:rsidR="00EC6E79" w:rsidRPr="00550CFE" w:rsidRDefault="00EC6E79" w:rsidP="00EC6E79">
      <w:pPr>
        <w:pStyle w:val="Textpoznpodarou"/>
        <w:rPr>
          <w:rFonts w:cstheme="minorHAnsi"/>
          <w:sz w:val="23"/>
          <w:szCs w:val="23"/>
          <w:lang w:val="en-GB"/>
        </w:rPr>
      </w:pPr>
    </w:p>
    <w:p w:rsidR="00EC6E79" w:rsidRDefault="00EC6E79" w:rsidP="00EC6E79">
      <w:pPr>
        <w:pStyle w:val="Textpoznpodarou"/>
        <w:rPr>
          <w:rFonts w:cstheme="minorHAnsi"/>
          <w:sz w:val="23"/>
          <w:szCs w:val="23"/>
          <w:lang w:val="en-GB"/>
        </w:rPr>
      </w:pPr>
      <w:r w:rsidRPr="00550CFE">
        <w:rPr>
          <w:rFonts w:cstheme="minorHAnsi"/>
          <w:sz w:val="23"/>
          <w:szCs w:val="23"/>
          <w:lang w:val="en-GB"/>
        </w:rPr>
        <w:t>van Lier, L. (2007). Action-based teaching, autonomy and identity. Innovation in Language Teaching and</w:t>
      </w:r>
      <w:r>
        <w:rPr>
          <w:rFonts w:cstheme="minorHAnsi"/>
          <w:sz w:val="23"/>
          <w:szCs w:val="23"/>
          <w:lang w:val="en-GB"/>
        </w:rPr>
        <w:t xml:space="preserve"> </w:t>
      </w:r>
      <w:r w:rsidRPr="00550CFE">
        <w:rPr>
          <w:rFonts w:cstheme="minorHAnsi"/>
          <w:sz w:val="23"/>
          <w:szCs w:val="23"/>
          <w:lang w:val="en-GB"/>
        </w:rPr>
        <w:t>Learning 1.1, 1–19.</w:t>
      </w:r>
    </w:p>
    <w:p w:rsidR="00EC6E79"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roofErr w:type="spellStart"/>
      <w:r w:rsidRPr="0020438E">
        <w:rPr>
          <w:rFonts w:cstheme="minorHAnsi"/>
          <w:sz w:val="23"/>
          <w:szCs w:val="23"/>
          <w:lang w:val="en-GB"/>
        </w:rPr>
        <w:t>Wesche</w:t>
      </w:r>
      <w:proofErr w:type="spellEnd"/>
      <w:r w:rsidRPr="0020438E">
        <w:rPr>
          <w:rFonts w:cstheme="minorHAnsi"/>
          <w:sz w:val="23"/>
          <w:szCs w:val="23"/>
          <w:lang w:val="en-GB"/>
        </w:rPr>
        <w:t xml:space="preserve">, M. B., &amp; </w:t>
      </w:r>
      <w:proofErr w:type="spellStart"/>
      <w:r w:rsidRPr="0020438E">
        <w:rPr>
          <w:rFonts w:cstheme="minorHAnsi"/>
          <w:sz w:val="23"/>
          <w:szCs w:val="23"/>
          <w:lang w:val="en-GB"/>
        </w:rPr>
        <w:t>Skehan</w:t>
      </w:r>
      <w:proofErr w:type="spellEnd"/>
      <w:r w:rsidRPr="0020438E">
        <w:rPr>
          <w:rFonts w:cstheme="minorHAnsi"/>
          <w:sz w:val="23"/>
          <w:szCs w:val="23"/>
          <w:lang w:val="en-GB"/>
        </w:rPr>
        <w:t xml:space="preserve">, P. (2002). </w:t>
      </w:r>
      <w:r w:rsidRPr="009D07C2">
        <w:rPr>
          <w:rFonts w:cstheme="minorHAnsi"/>
          <w:sz w:val="23"/>
          <w:szCs w:val="23"/>
          <w:lang w:val="en-GB"/>
        </w:rPr>
        <w:t>Communicative, task-based, and content-based</w:t>
      </w:r>
      <w:r>
        <w:rPr>
          <w:rFonts w:cstheme="minorHAnsi"/>
          <w:sz w:val="23"/>
          <w:szCs w:val="23"/>
          <w:lang w:val="en-GB"/>
        </w:rPr>
        <w:t xml:space="preserve"> </w:t>
      </w:r>
      <w:r w:rsidRPr="009D07C2">
        <w:rPr>
          <w:rFonts w:cstheme="minorHAnsi"/>
          <w:sz w:val="23"/>
          <w:szCs w:val="23"/>
          <w:lang w:val="en-GB"/>
        </w:rPr>
        <w:t>language instruction. In R. B. Kaplan (Ed.), The Oxford handbook of applied</w:t>
      </w:r>
      <w:r>
        <w:rPr>
          <w:rFonts w:cstheme="minorHAnsi"/>
          <w:sz w:val="23"/>
          <w:szCs w:val="23"/>
          <w:lang w:val="en-GB"/>
        </w:rPr>
        <w:t xml:space="preserve"> </w:t>
      </w:r>
      <w:r w:rsidRPr="009D07C2">
        <w:rPr>
          <w:rFonts w:cstheme="minorHAnsi"/>
          <w:sz w:val="23"/>
          <w:szCs w:val="23"/>
          <w:lang w:val="en-GB"/>
        </w:rPr>
        <w:t>linguistics (pp. 207–228). New York: Oxford University Press.</w:t>
      </w:r>
    </w:p>
    <w:p w:rsidR="00EC6E79" w:rsidRPr="00550CFE" w:rsidRDefault="00EC6E79" w:rsidP="00EC6E79">
      <w:pPr>
        <w:pStyle w:val="Textpoznpodarou"/>
        <w:rPr>
          <w:rFonts w:cstheme="minorHAnsi"/>
          <w:sz w:val="23"/>
          <w:szCs w:val="23"/>
          <w:lang w:val="en-GB"/>
        </w:rPr>
      </w:pPr>
    </w:p>
    <w:p w:rsidR="00EC6E79" w:rsidRDefault="00EC6E79" w:rsidP="00EC6E79">
      <w:pPr>
        <w:pStyle w:val="Textpoznpodarou"/>
        <w:rPr>
          <w:rFonts w:cstheme="minorHAnsi"/>
          <w:sz w:val="23"/>
          <w:szCs w:val="23"/>
          <w:lang w:val="en-GB"/>
        </w:rPr>
      </w:pPr>
      <w:r w:rsidRPr="00550CFE">
        <w:rPr>
          <w:rFonts w:cstheme="minorHAnsi"/>
          <w:sz w:val="23"/>
          <w:szCs w:val="23"/>
          <w:lang w:val="en-GB"/>
        </w:rPr>
        <w:t>Wilkins, D. A. (1976). Notional syllabuses. Oxford: Oxford University Press.</w:t>
      </w:r>
    </w:p>
    <w:p w:rsidR="00EC6E79" w:rsidRDefault="00EC6E79" w:rsidP="00EC6E79">
      <w:pPr>
        <w:pStyle w:val="Textpoznpodarou"/>
        <w:rPr>
          <w:rFonts w:cstheme="minorHAnsi"/>
          <w:sz w:val="23"/>
          <w:szCs w:val="23"/>
          <w:lang w:val="en-GB"/>
        </w:rPr>
      </w:pPr>
    </w:p>
    <w:p w:rsidR="00EC6E79" w:rsidRPr="007A48E8" w:rsidRDefault="00EC6E79" w:rsidP="00EC6E79">
      <w:pPr>
        <w:pStyle w:val="Textpoznpodarou"/>
        <w:rPr>
          <w:rFonts w:cstheme="minorHAnsi"/>
          <w:sz w:val="23"/>
          <w:szCs w:val="23"/>
          <w:lang w:val="en-GB"/>
        </w:rPr>
      </w:pPr>
      <w:r>
        <w:rPr>
          <w:rFonts w:cstheme="minorHAnsi"/>
          <w:sz w:val="23"/>
          <w:szCs w:val="23"/>
          <w:lang w:val="en-GB"/>
        </w:rPr>
        <w:t>Williams M., Burden R. L. (1997). Psychology for Language Teachers: a Social Constructivist Approach. Cambridge University Press, Cambridge.</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Wozniak, S. (2010). Language needs analysis from a perspective of international professional mobility: The case of French mountain guides. English for Specific Purposes 29, 243-252.</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p>
    <w:p w:rsidR="00EC6E79" w:rsidRPr="00544912" w:rsidRDefault="00EC6E79" w:rsidP="00EC6E79">
      <w:pPr>
        <w:rPr>
          <w:b/>
          <w:sz w:val="23"/>
          <w:szCs w:val="23"/>
          <w:lang w:val="en-GB"/>
        </w:rPr>
      </w:pPr>
      <w:r w:rsidRPr="00544912">
        <w:rPr>
          <w:b/>
          <w:sz w:val="23"/>
          <w:szCs w:val="23"/>
          <w:lang w:val="en-GB"/>
        </w:rPr>
        <w:t>Digital sources</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CEFR 20</w:t>
      </w:r>
      <w:r>
        <w:rPr>
          <w:rFonts w:cstheme="minorHAnsi"/>
          <w:sz w:val="23"/>
          <w:szCs w:val="23"/>
          <w:lang w:val="en-GB"/>
        </w:rPr>
        <w:t>18</w:t>
      </w:r>
      <w:r w:rsidRPr="00550CFE">
        <w:rPr>
          <w:rFonts w:cstheme="minorHAnsi"/>
          <w:sz w:val="23"/>
          <w:szCs w:val="23"/>
          <w:lang w:val="en-GB"/>
        </w:rPr>
        <w:t xml:space="preserve">: </w:t>
      </w:r>
      <w:hyperlink r:id="rId9" w:history="1">
        <w:r w:rsidRPr="00A7592D">
          <w:rPr>
            <w:rStyle w:val="Hypertextovodkaz"/>
            <w:sz w:val="23"/>
            <w:szCs w:val="23"/>
          </w:rPr>
          <w:t>https://rm.coe.int/cefr-companion-volume-with-new-descriptors-2018/1680787989</w:t>
        </w:r>
      </w:hyperlink>
      <w:r w:rsidRPr="00550CFE">
        <w:rPr>
          <w:rFonts w:cstheme="minorHAnsi"/>
          <w:sz w:val="23"/>
          <w:szCs w:val="23"/>
          <w:lang w:val="en-GB"/>
        </w:rPr>
        <w:t xml:space="preserve">; </w:t>
      </w:r>
      <w:r w:rsidRPr="00550CFE">
        <w:rPr>
          <w:rStyle w:val="Hypertextovodkaz"/>
          <w:rFonts w:cstheme="minorHAnsi"/>
          <w:color w:val="auto"/>
          <w:sz w:val="23"/>
          <w:szCs w:val="23"/>
          <w:u w:val="none"/>
          <w:lang w:val="en-GB"/>
        </w:rPr>
        <w:t>accessed in December 2018</w:t>
      </w:r>
    </w:p>
    <w:p w:rsidR="00EC6E79" w:rsidRPr="00550CFE" w:rsidRDefault="00EC6E79" w:rsidP="00EC6E79">
      <w:pPr>
        <w:pStyle w:val="Textpoznpodarou"/>
        <w:rPr>
          <w:rFonts w:cstheme="minorHAnsi"/>
          <w:sz w:val="23"/>
          <w:szCs w:val="23"/>
          <w:lang w:val="en-GB"/>
        </w:rPr>
      </w:pPr>
    </w:p>
    <w:p w:rsidR="00EC6E79" w:rsidRPr="00550CFE" w:rsidRDefault="00EC6E79" w:rsidP="00EC6E79">
      <w:pPr>
        <w:pStyle w:val="Textpoznpodarou"/>
        <w:rPr>
          <w:rFonts w:cstheme="minorHAnsi"/>
          <w:sz w:val="23"/>
          <w:szCs w:val="23"/>
          <w:lang w:val="en-GB"/>
        </w:rPr>
      </w:pPr>
      <w:r w:rsidRPr="00550CFE">
        <w:rPr>
          <w:rFonts w:cstheme="minorHAnsi"/>
          <w:sz w:val="23"/>
          <w:szCs w:val="23"/>
          <w:lang w:val="en-GB"/>
        </w:rPr>
        <w:t xml:space="preserve">Strategic plan of Masaryk University: </w:t>
      </w:r>
      <w:hyperlink r:id="rId10" w:history="1">
        <w:r w:rsidRPr="00550CFE">
          <w:rPr>
            <w:rStyle w:val="Hypertextovodkaz"/>
            <w:rFonts w:cstheme="minorHAnsi"/>
            <w:sz w:val="23"/>
            <w:szCs w:val="23"/>
            <w:lang w:val="en-GB"/>
          </w:rPr>
          <w:t>https://www.muni.cz/media/3062393/strategic_plan_mu_2016-2020_en.pdf</w:t>
        </w:r>
      </w:hyperlink>
      <w:r w:rsidRPr="00550CFE">
        <w:rPr>
          <w:rStyle w:val="Hypertextovodkaz"/>
          <w:rFonts w:cstheme="minorHAnsi"/>
          <w:sz w:val="23"/>
          <w:szCs w:val="23"/>
          <w:u w:val="none"/>
          <w:lang w:val="en-GB"/>
        </w:rPr>
        <w:t xml:space="preserve">; </w:t>
      </w:r>
      <w:r w:rsidRPr="00550CFE">
        <w:rPr>
          <w:rStyle w:val="Hypertextovodkaz"/>
          <w:rFonts w:cstheme="minorHAnsi"/>
          <w:color w:val="auto"/>
          <w:sz w:val="23"/>
          <w:szCs w:val="23"/>
          <w:u w:val="none"/>
          <w:lang w:val="en-GB"/>
        </w:rPr>
        <w:t>accessed in December 2018</w:t>
      </w:r>
    </w:p>
    <w:p w:rsidR="00A50515" w:rsidRPr="00550CFE" w:rsidRDefault="00A50515" w:rsidP="00A50515">
      <w:pPr>
        <w:pStyle w:val="Textpoznpodarou"/>
        <w:rPr>
          <w:rFonts w:cstheme="minorHAnsi"/>
          <w:sz w:val="23"/>
          <w:szCs w:val="23"/>
          <w:lang w:val="en-GB"/>
        </w:rPr>
      </w:pPr>
    </w:p>
    <w:bookmarkEnd w:id="1"/>
    <w:p w:rsidR="00806834" w:rsidRDefault="00806834" w:rsidP="00806834">
      <w:pPr>
        <w:rPr>
          <w:rFonts w:cstheme="minorHAnsi"/>
          <w:sz w:val="23"/>
          <w:szCs w:val="23"/>
          <w:lang w:val="en-GB"/>
        </w:rPr>
      </w:pPr>
    </w:p>
    <w:p w:rsidR="00D047A8" w:rsidRPr="00D047A8" w:rsidRDefault="00A810DA" w:rsidP="0058132C">
      <w:pPr>
        <w:rPr>
          <w:b/>
          <w:sz w:val="23"/>
          <w:szCs w:val="23"/>
          <w:lang w:val="en-GB"/>
        </w:rPr>
      </w:pPr>
      <w:bookmarkStart w:id="2" w:name="_GoBack"/>
      <w:r>
        <w:rPr>
          <w:b/>
          <w:sz w:val="23"/>
          <w:szCs w:val="23"/>
          <w:lang w:val="en-GB"/>
        </w:rPr>
        <w:t>Appendix</w:t>
      </w:r>
      <w:bookmarkEnd w:id="2"/>
      <w:r w:rsidR="0020438E">
        <w:rPr>
          <w:b/>
          <w:sz w:val="23"/>
          <w:szCs w:val="23"/>
          <w:lang w:val="en-GB"/>
        </w:rPr>
        <w:t xml:space="preserve">: </w:t>
      </w:r>
      <w:r w:rsidR="00D047A8" w:rsidRPr="00D047A8">
        <w:rPr>
          <w:b/>
          <w:sz w:val="23"/>
          <w:szCs w:val="23"/>
          <w:lang w:val="en-GB"/>
        </w:rPr>
        <w:t>Goals and objectives</w:t>
      </w:r>
    </w:p>
    <w:p w:rsidR="00D047A8" w:rsidRPr="00623764" w:rsidRDefault="00D047A8" w:rsidP="00D047A8">
      <w:pPr>
        <w:pStyle w:val="Nadpis2"/>
        <w:spacing w:line="240" w:lineRule="auto"/>
        <w:rPr>
          <w:rFonts w:ascii="Arial" w:hAnsi="Arial" w:cs="Arial"/>
          <w:sz w:val="20"/>
          <w:szCs w:val="20"/>
          <w:lang w:val="en-GB"/>
        </w:rPr>
      </w:pP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6"/>
        <w:gridCol w:w="3059"/>
        <w:gridCol w:w="2551"/>
        <w:gridCol w:w="2442"/>
      </w:tblGrid>
      <w:tr w:rsidR="00D047A8" w:rsidRPr="00623764" w:rsidTr="00DA4ABC">
        <w:tc>
          <w:tcPr>
            <w:tcW w:w="1336" w:type="dxa"/>
            <w:shd w:val="clear" w:color="auto" w:fill="auto"/>
            <w:tcMar>
              <w:top w:w="100" w:type="dxa"/>
              <w:left w:w="100" w:type="dxa"/>
              <w:bottom w:w="100" w:type="dxa"/>
              <w:right w:w="100" w:type="dxa"/>
            </w:tcMar>
          </w:tcPr>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c>
          <w:tcPr>
            <w:tcW w:w="3059" w:type="dxa"/>
            <w:shd w:val="clear" w:color="auto" w:fill="auto"/>
            <w:tcMar>
              <w:top w:w="100" w:type="dxa"/>
              <w:left w:w="100" w:type="dxa"/>
              <w:bottom w:w="100" w:type="dxa"/>
              <w:right w:w="100" w:type="dxa"/>
            </w:tcMar>
          </w:tcPr>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r w:rsidRPr="00623764">
              <w:rPr>
                <w:rFonts w:ascii="Arial" w:hAnsi="Arial" w:cs="Arial"/>
                <w:sz w:val="20"/>
                <w:szCs w:val="20"/>
              </w:rPr>
              <w:t>Knowledge</w:t>
            </w:r>
          </w:p>
        </w:tc>
        <w:tc>
          <w:tcPr>
            <w:tcW w:w="2551" w:type="dxa"/>
            <w:shd w:val="clear" w:color="auto" w:fill="auto"/>
            <w:tcMar>
              <w:top w:w="100" w:type="dxa"/>
              <w:left w:w="100" w:type="dxa"/>
              <w:bottom w:w="100" w:type="dxa"/>
              <w:right w:w="100" w:type="dxa"/>
            </w:tcMar>
          </w:tcPr>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r w:rsidRPr="00623764">
              <w:rPr>
                <w:rFonts w:ascii="Arial" w:hAnsi="Arial" w:cs="Arial"/>
                <w:sz w:val="20"/>
                <w:szCs w:val="20"/>
              </w:rPr>
              <w:t>Skills</w:t>
            </w:r>
          </w:p>
        </w:tc>
        <w:tc>
          <w:tcPr>
            <w:tcW w:w="2442" w:type="dxa"/>
            <w:shd w:val="clear" w:color="auto" w:fill="auto"/>
            <w:tcMar>
              <w:top w:w="100" w:type="dxa"/>
              <w:left w:w="100" w:type="dxa"/>
              <w:bottom w:w="100" w:type="dxa"/>
              <w:right w:w="100" w:type="dxa"/>
            </w:tcMar>
          </w:tcPr>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r w:rsidRPr="00623764">
              <w:rPr>
                <w:rFonts w:ascii="Arial" w:hAnsi="Arial" w:cs="Arial"/>
                <w:sz w:val="20"/>
                <w:szCs w:val="20"/>
              </w:rPr>
              <w:t>Awareness &amp; attitude</w:t>
            </w:r>
          </w:p>
        </w:tc>
      </w:tr>
      <w:tr w:rsidR="00D047A8" w:rsidRPr="00623764" w:rsidTr="00DA4ABC">
        <w:tc>
          <w:tcPr>
            <w:tcW w:w="1336"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rPr>
                <w:rFonts w:ascii="Arial" w:hAnsi="Arial" w:cs="Arial"/>
                <w:sz w:val="20"/>
                <w:szCs w:val="20"/>
              </w:rPr>
            </w:pPr>
            <w:r w:rsidRPr="00623764">
              <w:rPr>
                <w:rFonts w:ascii="Arial" w:hAnsi="Arial" w:cs="Arial"/>
                <w:sz w:val="20"/>
                <w:szCs w:val="20"/>
              </w:rPr>
              <w:t>Language goals</w:t>
            </w:r>
          </w:p>
        </w:tc>
        <w:tc>
          <w:tcPr>
            <w:tcW w:w="3059"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know and use grammar structure corresponding to the intermediate level of English.</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know and use specific vocabulary relating to their field.</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learn different reading skills (scanning, skimming, close reading).</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know and be able to describe the basic procedures related to their profession.</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c>
          <w:tcPr>
            <w:tcW w:w="2551"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understand written texts about specific topics related to diverse fields of medicine.</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understand audio and video reports linked to various specific areas of medical knowledge.</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speak about different specific topics in specific situations.</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express facts, opinions in the content area.</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form meaning from context using context clues and prior knowledge.</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be able to summarise and paraphrase different information, explain, give examples and develop thoughts relating to their professional interests.</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c>
          <w:tcPr>
            <w:tcW w:w="2442"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know about the specificity of medical English regarding its peculiar vocabulary and grammar structures (passive voice, impersonal style).</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be able to use different language skills in reading, listening and speaking.</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be aware of the fact that language is also a source of pleasure, not only learning.</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r>
      <w:tr w:rsidR="00D047A8" w:rsidRPr="00623764" w:rsidTr="00DA4ABC">
        <w:tc>
          <w:tcPr>
            <w:tcW w:w="1336" w:type="dxa"/>
            <w:shd w:val="clear" w:color="auto" w:fill="auto"/>
            <w:tcMar>
              <w:top w:w="100" w:type="dxa"/>
              <w:left w:w="100" w:type="dxa"/>
              <w:bottom w:w="100" w:type="dxa"/>
              <w:right w:w="100" w:type="dxa"/>
            </w:tcMar>
          </w:tcPr>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r w:rsidRPr="00623764">
              <w:rPr>
                <w:rFonts w:ascii="Arial" w:hAnsi="Arial" w:cs="Arial"/>
                <w:sz w:val="20"/>
                <w:szCs w:val="20"/>
              </w:rPr>
              <w:t>Content</w:t>
            </w:r>
          </w:p>
        </w:tc>
        <w:tc>
          <w:tcPr>
            <w:tcW w:w="3059"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acquire specific content vocabulary.</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 xml:space="preserve">Students will learn to describe different medical </w:t>
            </w:r>
            <w:r w:rsidRPr="00623764">
              <w:rPr>
                <w:rFonts w:ascii="Arial" w:hAnsi="Arial" w:cs="Arial"/>
                <w:sz w:val="20"/>
                <w:szCs w:val="20"/>
              </w:rPr>
              <w:lastRenderedPageBreak/>
              <w:t>examination techniques.</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describe the human body in medical terms, medical equipment, as well as other areas linked with medicine (prevention, diseases, health systems).</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c>
          <w:tcPr>
            <w:tcW w:w="2551"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lastRenderedPageBreak/>
              <w:t xml:space="preserve">Students will be able to find their way in a French-speaking hospital, as well as explain the way </w:t>
            </w:r>
            <w:r w:rsidRPr="00623764">
              <w:rPr>
                <w:rFonts w:ascii="Arial" w:hAnsi="Arial" w:cs="Arial"/>
                <w:sz w:val="20"/>
                <w:szCs w:val="20"/>
              </w:rPr>
              <w:lastRenderedPageBreak/>
              <w:t>to others.</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interrogate, and give instructions to, a patient in French.</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explain the diagnosis and treatment to patients in French.</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read, interpret and explain instructions, manuals as well as textbook passages in French.</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be able to take notes on audio/video reports related to the medical environment.</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r w:rsidRPr="00623764">
              <w:rPr>
                <w:rFonts w:ascii="Arial" w:eastAsia="Calibri" w:hAnsi="Arial" w:cs="Arial"/>
                <w:sz w:val="20"/>
                <w:szCs w:val="20"/>
              </w:rPr>
              <w:t>Students will be able to describe various medical examination procedures.</w:t>
            </w:r>
          </w:p>
        </w:tc>
        <w:tc>
          <w:tcPr>
            <w:tcW w:w="2442"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lastRenderedPageBreak/>
              <w:t xml:space="preserve">Students should be aware of the differences/similarities between healthcare systems in the Czech </w:t>
            </w:r>
            <w:r w:rsidRPr="00623764">
              <w:rPr>
                <w:rFonts w:ascii="Arial" w:hAnsi="Arial" w:cs="Arial"/>
                <w:sz w:val="20"/>
                <w:szCs w:val="20"/>
              </w:rPr>
              <w:lastRenderedPageBreak/>
              <w:t>Republic and abroad.</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r>
      <w:tr w:rsidR="00D047A8" w:rsidRPr="00623764" w:rsidTr="00DA4ABC">
        <w:tc>
          <w:tcPr>
            <w:tcW w:w="1336" w:type="dxa"/>
            <w:shd w:val="clear" w:color="auto" w:fill="auto"/>
            <w:tcMar>
              <w:top w:w="100" w:type="dxa"/>
              <w:left w:w="100" w:type="dxa"/>
              <w:bottom w:w="100" w:type="dxa"/>
              <w:right w:w="100" w:type="dxa"/>
            </w:tcMar>
          </w:tcPr>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r w:rsidRPr="00623764">
              <w:rPr>
                <w:rFonts w:ascii="Arial" w:hAnsi="Arial" w:cs="Arial"/>
                <w:sz w:val="20"/>
                <w:szCs w:val="20"/>
              </w:rPr>
              <w:lastRenderedPageBreak/>
              <w:t>Strategies</w:t>
            </w:r>
          </w:p>
        </w:tc>
        <w:tc>
          <w:tcPr>
            <w:tcW w:w="3059"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know which learning strategies are necessary to achieve specific aims or to solve a task.</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know how to manage their studies of French.</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c>
          <w:tcPr>
            <w:tcW w:w="2551"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learn to help each other in learning, support one another in group work.</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learn to use diverse learning strategies of collaborative work, inductive process of learning, experimenting, taking risks and facing mistakes.</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learn to use various learning tools such as edmodo.com, quizlet.com, memrise.com.</w:t>
            </w:r>
          </w:p>
          <w:p w:rsidR="00D047A8" w:rsidRPr="00623764" w:rsidRDefault="00D047A8" w:rsidP="00DA4ABC">
            <w:pPr>
              <w:widowControl w:val="0"/>
              <w:pBdr>
                <w:top w:val="nil"/>
                <w:left w:val="nil"/>
                <w:bottom w:val="nil"/>
                <w:right w:val="nil"/>
                <w:between w:val="nil"/>
              </w:pBdr>
              <w:spacing w:line="240" w:lineRule="auto"/>
              <w:rPr>
                <w:rFonts w:ascii="Arial" w:hAnsi="Arial" w:cs="Arial"/>
                <w:sz w:val="20"/>
                <w:szCs w:val="20"/>
              </w:rPr>
            </w:pPr>
          </w:p>
        </w:tc>
        <w:tc>
          <w:tcPr>
            <w:tcW w:w="2442" w:type="dxa"/>
            <w:shd w:val="clear" w:color="auto" w:fill="auto"/>
            <w:tcMar>
              <w:top w:w="100" w:type="dxa"/>
              <w:left w:w="100" w:type="dxa"/>
              <w:bottom w:w="100" w:type="dxa"/>
              <w:right w:w="100" w:type="dxa"/>
            </w:tcMar>
          </w:tcPr>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know that they can learn in many different ways.</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know that they can use different learning strategies depending on the type of knowledge.</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be aware of the fact that learning strategies can be learned.</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should recognise that they can solve a problem in different ways.</w:t>
            </w:r>
          </w:p>
          <w:p w:rsidR="00D047A8" w:rsidRPr="00623764" w:rsidRDefault="00D047A8" w:rsidP="00DA4ABC">
            <w:pPr>
              <w:widowControl w:val="0"/>
              <w:spacing w:line="240" w:lineRule="auto"/>
              <w:ind w:firstLine="700"/>
              <w:jc w:val="both"/>
              <w:rPr>
                <w:rFonts w:ascii="Arial" w:hAnsi="Arial" w:cs="Arial"/>
                <w:sz w:val="20"/>
                <w:szCs w:val="20"/>
              </w:rPr>
            </w:pPr>
            <w:r w:rsidRPr="00623764">
              <w:rPr>
                <w:rFonts w:ascii="Arial" w:hAnsi="Arial" w:cs="Arial"/>
                <w:sz w:val="20"/>
                <w:szCs w:val="20"/>
              </w:rPr>
              <w:t>Students will learn to accept a potentially unusual role of the teacher as a facilitator, organiser of learning activities.</w:t>
            </w:r>
          </w:p>
          <w:p w:rsidR="00D047A8" w:rsidRPr="00623764" w:rsidRDefault="00D047A8" w:rsidP="00DA4ABC">
            <w:pPr>
              <w:widowControl w:val="0"/>
              <w:pBdr>
                <w:top w:val="nil"/>
                <w:left w:val="nil"/>
                <w:bottom w:val="nil"/>
                <w:right w:val="nil"/>
                <w:between w:val="nil"/>
              </w:pBdr>
              <w:spacing w:line="240" w:lineRule="auto"/>
              <w:jc w:val="both"/>
              <w:rPr>
                <w:rFonts w:ascii="Arial" w:hAnsi="Arial" w:cs="Arial"/>
                <w:sz w:val="20"/>
                <w:szCs w:val="20"/>
              </w:rPr>
            </w:pPr>
            <w:r w:rsidRPr="00623764">
              <w:rPr>
                <w:rFonts w:ascii="Arial" w:eastAsia="Calibri" w:hAnsi="Arial" w:cs="Arial"/>
                <w:sz w:val="20"/>
                <w:szCs w:val="20"/>
              </w:rPr>
              <w:t xml:space="preserve">Students will learn to appreciate different student-oriented teaching techniques and become positive about learning how to learn, </w:t>
            </w:r>
            <w:r w:rsidRPr="00623764">
              <w:rPr>
                <w:rFonts w:ascii="Arial" w:eastAsia="Calibri" w:hAnsi="Arial" w:cs="Arial"/>
                <w:sz w:val="20"/>
                <w:szCs w:val="20"/>
              </w:rPr>
              <w:lastRenderedPageBreak/>
              <w:t>discovering knowledge by activities stressing inductive approach to learning.</w:t>
            </w:r>
          </w:p>
        </w:tc>
      </w:tr>
    </w:tbl>
    <w:p w:rsidR="00D047A8" w:rsidRPr="00623764" w:rsidRDefault="00D047A8" w:rsidP="00D047A8">
      <w:pPr>
        <w:spacing w:line="240" w:lineRule="auto"/>
        <w:rPr>
          <w:rFonts w:ascii="Arial" w:hAnsi="Arial" w:cs="Arial"/>
          <w:sz w:val="20"/>
          <w:szCs w:val="20"/>
        </w:rPr>
      </w:pPr>
    </w:p>
    <w:p w:rsidR="00D047A8" w:rsidRPr="00623764" w:rsidRDefault="00D047A8" w:rsidP="00D047A8">
      <w:pPr>
        <w:spacing w:line="240" w:lineRule="auto"/>
        <w:rPr>
          <w:rFonts w:ascii="Arial" w:hAnsi="Arial" w:cs="Arial"/>
          <w:sz w:val="20"/>
          <w:szCs w:val="20"/>
        </w:rPr>
      </w:pPr>
    </w:p>
    <w:p w:rsidR="0058132C" w:rsidRPr="00D047A8" w:rsidRDefault="0058132C" w:rsidP="0058132C">
      <w:pPr>
        <w:rPr>
          <w:b/>
          <w:sz w:val="23"/>
          <w:szCs w:val="23"/>
        </w:rPr>
      </w:pPr>
    </w:p>
    <w:p w:rsidR="0058132C" w:rsidRDefault="0058132C" w:rsidP="0058132C">
      <w:pPr>
        <w:rPr>
          <w:b/>
          <w:sz w:val="23"/>
          <w:szCs w:val="23"/>
          <w:lang w:val="en-GB"/>
        </w:rPr>
      </w:pPr>
    </w:p>
    <w:p w:rsidR="0039741D" w:rsidRPr="00550CFE" w:rsidRDefault="0039741D" w:rsidP="00806834">
      <w:pPr>
        <w:rPr>
          <w:rFonts w:cstheme="minorHAnsi"/>
          <w:sz w:val="23"/>
          <w:szCs w:val="23"/>
          <w:lang w:val="en-GB"/>
        </w:rPr>
      </w:pPr>
    </w:p>
    <w:sectPr w:rsidR="0039741D" w:rsidRPr="00550C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CD" w:rsidRDefault="00E00DCD" w:rsidP="00026521">
      <w:pPr>
        <w:spacing w:after="0" w:line="240" w:lineRule="auto"/>
      </w:pPr>
      <w:r>
        <w:separator/>
      </w:r>
    </w:p>
  </w:endnote>
  <w:endnote w:type="continuationSeparator" w:id="0">
    <w:p w:rsidR="00E00DCD" w:rsidRDefault="00E00DCD" w:rsidP="0002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CD" w:rsidRDefault="00E00DCD" w:rsidP="00026521">
      <w:pPr>
        <w:spacing w:after="0" w:line="240" w:lineRule="auto"/>
      </w:pPr>
      <w:r>
        <w:separator/>
      </w:r>
    </w:p>
  </w:footnote>
  <w:footnote w:type="continuationSeparator" w:id="0">
    <w:p w:rsidR="00E00DCD" w:rsidRDefault="00E00DCD" w:rsidP="00026521">
      <w:pPr>
        <w:spacing w:after="0" w:line="240" w:lineRule="auto"/>
      </w:pPr>
      <w:r>
        <w:continuationSeparator/>
      </w:r>
    </w:p>
  </w:footnote>
  <w:footnote w:id="1">
    <w:p w:rsidR="0039741D" w:rsidRPr="00026521" w:rsidRDefault="0039741D" w:rsidP="005C2D60">
      <w:pPr>
        <w:pStyle w:val="Textpoznpodarou"/>
        <w:rPr>
          <w:lang w:val="en-GB"/>
        </w:rPr>
      </w:pPr>
      <w:r>
        <w:rPr>
          <w:rStyle w:val="Znakapoznpodarou"/>
        </w:rPr>
        <w:footnoteRef/>
      </w:r>
      <w:r>
        <w:t xml:space="preserve"> </w:t>
      </w:r>
      <w:bookmarkStart w:id="0" w:name="_Hlk523298225"/>
      <w:r w:rsidRPr="00B23917">
        <w:t>https://www.muni.cz/media/3062393/strategic_plan_mu_2016-2020_en.pdf</w:t>
      </w:r>
      <w:bookmarkEnd w:id="0"/>
    </w:p>
  </w:footnote>
  <w:footnote w:id="2">
    <w:p w:rsidR="0039741D" w:rsidRPr="00F71F75" w:rsidRDefault="0039741D">
      <w:pPr>
        <w:pStyle w:val="Textpoznpodarou"/>
        <w:rPr>
          <w:lang w:val="en-GB"/>
        </w:rPr>
      </w:pPr>
      <w:r>
        <w:rPr>
          <w:rStyle w:val="Znakapoznpodarou"/>
        </w:rPr>
        <w:footnoteRef/>
      </w:r>
      <w:r>
        <w:t xml:space="preserve"> </w:t>
      </w:r>
      <w:r w:rsidRPr="00F71F75">
        <w:rPr>
          <w:rFonts w:ascii="Times New Roman" w:hAnsi="Times New Roman" w:cs="Times New Roman"/>
          <w:szCs w:val="24"/>
          <w:lang w:val="en-GB"/>
        </w:rPr>
        <w:t>Curriculum is never neutral, as it reflects somebody’s attitudes and reasoning about education, be it the teacher, planner or an institution (Jackson 1992).</w:t>
      </w:r>
    </w:p>
  </w:footnote>
  <w:footnote w:id="3">
    <w:p w:rsidR="0039741D" w:rsidRPr="00D135BA" w:rsidRDefault="0039741D" w:rsidP="00F83BEE">
      <w:pPr>
        <w:pStyle w:val="Textpoznpodarou"/>
        <w:jc w:val="both"/>
        <w:rPr>
          <w:lang w:val="en-GB"/>
        </w:rPr>
      </w:pPr>
      <w:r>
        <w:rPr>
          <w:rStyle w:val="Znakapoznpodarou"/>
        </w:rPr>
        <w:footnoteRef/>
      </w:r>
      <w:r>
        <w:t xml:space="preserve"> </w:t>
      </w:r>
      <w:proofErr w:type="spellStart"/>
      <w:r w:rsidRPr="00D135BA">
        <w:rPr>
          <w:lang w:val="en-GB"/>
        </w:rPr>
        <w:t>Huhta</w:t>
      </w:r>
      <w:proofErr w:type="spellEnd"/>
      <w:r w:rsidRPr="00D135BA">
        <w:rPr>
          <w:lang w:val="en-GB"/>
        </w:rPr>
        <w:t xml:space="preserve"> et al. (2013)</w:t>
      </w:r>
      <w:r>
        <w:rPr>
          <w:lang w:val="en-GB"/>
        </w:rPr>
        <w:t xml:space="preserve"> –</w:t>
      </w:r>
      <w:r w:rsidRPr="00D135BA">
        <w:rPr>
          <w:lang w:val="en-GB"/>
        </w:rPr>
        <w:t xml:space="preserve"> speaking o</w:t>
      </w:r>
      <w:r>
        <w:rPr>
          <w:lang w:val="en-GB"/>
        </w:rPr>
        <w:t>f a second-generation needs analysis based on task-based, rather than language-based, approach – emphasize the importance of qualitative means of information gathering.</w:t>
      </w:r>
    </w:p>
  </w:footnote>
  <w:footnote w:id="4">
    <w:p w:rsidR="0039741D" w:rsidRPr="00221F79" w:rsidRDefault="0039741D" w:rsidP="00243BE8">
      <w:pPr>
        <w:spacing w:after="0" w:line="240" w:lineRule="auto"/>
        <w:jc w:val="both"/>
        <w:rPr>
          <w:rFonts w:ascii="Times New Roman" w:hAnsi="Times New Roman"/>
          <w:sz w:val="20"/>
          <w:szCs w:val="20"/>
          <w:lang w:val="en-GB"/>
        </w:rPr>
      </w:pPr>
      <w:r w:rsidRPr="00221F79">
        <w:rPr>
          <w:rStyle w:val="Znakapoznpodarou"/>
          <w:rFonts w:ascii="Times New Roman" w:hAnsi="Times New Roman"/>
          <w:lang w:val="en-GB"/>
        </w:rPr>
        <w:footnoteRef/>
      </w:r>
      <w:r w:rsidRPr="00221F79">
        <w:rPr>
          <w:rFonts w:ascii="Times New Roman" w:hAnsi="Times New Roman"/>
          <w:sz w:val="20"/>
          <w:szCs w:val="20"/>
          <w:lang w:val="en-GB"/>
        </w:rPr>
        <w:t xml:space="preserve"> E.g. Brown (1995) uses these components of performance objectives:</w:t>
      </w:r>
    </w:p>
    <w:p w:rsidR="0039741D" w:rsidRPr="00221F79" w:rsidRDefault="0039741D" w:rsidP="00243BE8">
      <w:pPr>
        <w:spacing w:after="0" w:line="240" w:lineRule="auto"/>
        <w:jc w:val="both"/>
        <w:rPr>
          <w:rFonts w:ascii="Times New Roman" w:hAnsi="Times New Roman"/>
          <w:sz w:val="20"/>
          <w:szCs w:val="20"/>
          <w:lang w:val="en-GB"/>
        </w:rPr>
      </w:pPr>
      <w:r w:rsidRPr="00221F79">
        <w:rPr>
          <w:rFonts w:ascii="Times New Roman" w:hAnsi="Times New Roman"/>
          <w:sz w:val="20"/>
          <w:szCs w:val="20"/>
          <w:lang w:val="en-GB"/>
        </w:rPr>
        <w:t>Subject: who will achieve the objective</w:t>
      </w:r>
    </w:p>
    <w:p w:rsidR="0039741D" w:rsidRPr="00221F79" w:rsidRDefault="0039741D" w:rsidP="00243BE8">
      <w:pPr>
        <w:spacing w:after="0" w:line="240" w:lineRule="auto"/>
        <w:jc w:val="both"/>
        <w:rPr>
          <w:rFonts w:ascii="Times New Roman" w:hAnsi="Times New Roman"/>
          <w:sz w:val="20"/>
          <w:szCs w:val="20"/>
          <w:lang w:val="en-GB"/>
        </w:rPr>
      </w:pPr>
      <w:r w:rsidRPr="00221F79">
        <w:rPr>
          <w:rFonts w:ascii="Times New Roman" w:hAnsi="Times New Roman"/>
          <w:sz w:val="20"/>
          <w:szCs w:val="20"/>
          <w:lang w:val="en-GB"/>
        </w:rPr>
        <w:t>Performance: what the subject will be able to do</w:t>
      </w:r>
    </w:p>
    <w:p w:rsidR="0039741D" w:rsidRPr="00221F79" w:rsidRDefault="0039741D" w:rsidP="00243BE8">
      <w:pPr>
        <w:spacing w:after="0" w:line="240" w:lineRule="auto"/>
        <w:jc w:val="both"/>
        <w:rPr>
          <w:rFonts w:ascii="Times New Roman" w:hAnsi="Times New Roman"/>
          <w:sz w:val="20"/>
          <w:szCs w:val="20"/>
          <w:lang w:val="en-GB"/>
        </w:rPr>
      </w:pPr>
      <w:r w:rsidRPr="00221F79">
        <w:rPr>
          <w:rFonts w:ascii="Times New Roman" w:hAnsi="Times New Roman"/>
          <w:sz w:val="20"/>
          <w:szCs w:val="20"/>
          <w:lang w:val="en-GB"/>
        </w:rPr>
        <w:t>Conditions: the way in which the subject will be able to perform</w:t>
      </w:r>
    </w:p>
    <w:p w:rsidR="0039741D" w:rsidRPr="00221F79" w:rsidRDefault="0039741D" w:rsidP="00243BE8">
      <w:pPr>
        <w:spacing w:after="0" w:line="240" w:lineRule="auto"/>
        <w:jc w:val="both"/>
        <w:rPr>
          <w:rFonts w:ascii="Times New Roman" w:hAnsi="Times New Roman"/>
          <w:sz w:val="20"/>
          <w:szCs w:val="20"/>
          <w:lang w:val="en-GB"/>
        </w:rPr>
      </w:pPr>
      <w:r w:rsidRPr="00221F79">
        <w:rPr>
          <w:rFonts w:ascii="Times New Roman" w:hAnsi="Times New Roman"/>
          <w:sz w:val="20"/>
          <w:szCs w:val="20"/>
          <w:lang w:val="en-GB"/>
        </w:rPr>
        <w:t>Measure: the way the performance will be observed or measured</w:t>
      </w:r>
    </w:p>
    <w:p w:rsidR="0039741D" w:rsidRPr="00221F79" w:rsidRDefault="0039741D" w:rsidP="00243BE8">
      <w:pPr>
        <w:spacing w:after="0" w:line="240" w:lineRule="auto"/>
        <w:jc w:val="both"/>
        <w:rPr>
          <w:lang w:val="en-GB"/>
        </w:rPr>
      </w:pPr>
      <w:r w:rsidRPr="00221F79">
        <w:rPr>
          <w:rFonts w:ascii="Times New Roman" w:hAnsi="Times New Roman"/>
          <w:sz w:val="20"/>
          <w:szCs w:val="20"/>
          <w:lang w:val="en-GB"/>
        </w:rPr>
        <w:t>Criterion: how well the subject will be able to perform (Graves 2000: 87)</w:t>
      </w:r>
      <w:r w:rsidRPr="00221F79">
        <w:rPr>
          <w:lang w:val="en-GB"/>
        </w:rPr>
        <w:t xml:space="preserve"> </w:t>
      </w:r>
    </w:p>
  </w:footnote>
  <w:footnote w:id="5">
    <w:p w:rsidR="0039741D" w:rsidRPr="00441450" w:rsidRDefault="0039741D">
      <w:pPr>
        <w:pStyle w:val="Textpoznpodarou"/>
        <w:rPr>
          <w:lang w:val="en-GB"/>
        </w:rPr>
      </w:pPr>
      <w:r>
        <w:rPr>
          <w:rStyle w:val="Znakapoznpodarou"/>
        </w:rPr>
        <w:footnoteRef/>
      </w:r>
      <w:r>
        <w:t xml:space="preserve"> </w:t>
      </w:r>
      <w:r w:rsidRPr="00441450">
        <w:t>https://www.cle.fr/wp-content/uploads/2015/02/fran%C3%A7ais-m%C3%A9dical.pdf</w:t>
      </w:r>
    </w:p>
  </w:footnote>
  <w:footnote w:id="6">
    <w:p w:rsidR="0039741D" w:rsidRPr="004E346E" w:rsidRDefault="0039741D">
      <w:pPr>
        <w:pStyle w:val="Textpoznpodarou"/>
        <w:rPr>
          <w:lang w:val="en-GB"/>
        </w:rPr>
      </w:pPr>
      <w:r>
        <w:rPr>
          <w:rStyle w:val="Znakapoznpodarou"/>
        </w:rPr>
        <w:footnoteRef/>
      </w:r>
      <w:r>
        <w:t xml:space="preserve"> </w:t>
      </w:r>
      <w:r w:rsidRPr="004E346E">
        <w:t>http://www.chu-lyon.fr/fr/hopital-de-la-croix-rousse</w:t>
      </w:r>
    </w:p>
  </w:footnote>
  <w:footnote w:id="7">
    <w:p w:rsidR="0039741D" w:rsidRPr="00052976" w:rsidRDefault="0039741D">
      <w:pPr>
        <w:pStyle w:val="Textpoznpodarou"/>
        <w:rPr>
          <w:lang w:val="en-GB"/>
        </w:rPr>
      </w:pPr>
      <w:r>
        <w:rPr>
          <w:rStyle w:val="Znakapoznpodarou"/>
        </w:rPr>
        <w:footnoteRef/>
      </w:r>
      <w:r>
        <w:t xml:space="preserve"> </w:t>
      </w:r>
      <w:r w:rsidRPr="00052976">
        <w:rPr>
          <w:lang w:val="en-GB"/>
        </w:rPr>
        <w:t>At the time of writing, t</w:t>
      </w:r>
      <w:r>
        <w:rPr>
          <w:lang w:val="en-GB"/>
        </w:rPr>
        <w:t xml:space="preserve">he course is in its pilot version, available here: </w:t>
      </w:r>
      <w:hyperlink r:id="rId1" w:history="1">
        <w:r w:rsidRPr="00A44029">
          <w:rPr>
            <w:rStyle w:val="Hypertextovodkaz"/>
            <w:lang w:val="en-GB"/>
          </w:rPr>
          <w:t>https://is.muni.cz/auth/do/rect/el/estud/lf/js18/franc_med/web/index.html</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3CC"/>
    <w:multiLevelType w:val="hybridMultilevel"/>
    <w:tmpl w:val="0910FA7C"/>
    <w:lvl w:ilvl="0" w:tplc="20E8C4F8">
      <w:numFmt w:val="bullet"/>
      <w:lvlText w:val="-"/>
      <w:lvlJc w:val="left"/>
      <w:pPr>
        <w:ind w:left="3192" w:hanging="360"/>
      </w:pPr>
      <w:rPr>
        <w:rFonts w:ascii="Calibri" w:eastAsia="Calibri" w:hAnsi="Calibri"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
    <w:nsid w:val="463B15C0"/>
    <w:multiLevelType w:val="multilevel"/>
    <w:tmpl w:val="38C8BFDC"/>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8638B1"/>
    <w:multiLevelType w:val="hybridMultilevel"/>
    <w:tmpl w:val="4EC8CCAA"/>
    <w:lvl w:ilvl="0" w:tplc="2236F54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C7D1FEE"/>
    <w:multiLevelType w:val="multilevel"/>
    <w:tmpl w:val="484626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xNDY2NTQzNjcwMDVU0lEKTi0uzszPAykwMq0FAJ7L2i0tAAAA"/>
  </w:docVars>
  <w:rsids>
    <w:rsidRoot w:val="005E2A27"/>
    <w:rsid w:val="00003EB1"/>
    <w:rsid w:val="00004287"/>
    <w:rsid w:val="000174E1"/>
    <w:rsid w:val="000178E8"/>
    <w:rsid w:val="000209A5"/>
    <w:rsid w:val="00020C98"/>
    <w:rsid w:val="00020F6A"/>
    <w:rsid w:val="00021B8F"/>
    <w:rsid w:val="000244B1"/>
    <w:rsid w:val="00026521"/>
    <w:rsid w:val="00031091"/>
    <w:rsid w:val="00042D61"/>
    <w:rsid w:val="00044A84"/>
    <w:rsid w:val="00052976"/>
    <w:rsid w:val="000534D1"/>
    <w:rsid w:val="00056418"/>
    <w:rsid w:val="00061AD4"/>
    <w:rsid w:val="00067CA1"/>
    <w:rsid w:val="00070105"/>
    <w:rsid w:val="00074F81"/>
    <w:rsid w:val="00076C9D"/>
    <w:rsid w:val="00082B2E"/>
    <w:rsid w:val="000833DC"/>
    <w:rsid w:val="00085AE0"/>
    <w:rsid w:val="00086961"/>
    <w:rsid w:val="00094F57"/>
    <w:rsid w:val="000A4290"/>
    <w:rsid w:val="000B31E1"/>
    <w:rsid w:val="000B7253"/>
    <w:rsid w:val="000C0A80"/>
    <w:rsid w:val="000C221C"/>
    <w:rsid w:val="000C5649"/>
    <w:rsid w:val="000C57B6"/>
    <w:rsid w:val="000D043E"/>
    <w:rsid w:val="000D139E"/>
    <w:rsid w:val="000E2258"/>
    <w:rsid w:val="000E5E81"/>
    <w:rsid w:val="000F78D2"/>
    <w:rsid w:val="00100C86"/>
    <w:rsid w:val="001140FF"/>
    <w:rsid w:val="001260BA"/>
    <w:rsid w:val="0014068C"/>
    <w:rsid w:val="00154C4A"/>
    <w:rsid w:val="0016252A"/>
    <w:rsid w:val="001625B0"/>
    <w:rsid w:val="001665F8"/>
    <w:rsid w:val="00175C37"/>
    <w:rsid w:val="00183D73"/>
    <w:rsid w:val="00184FA9"/>
    <w:rsid w:val="00193C5A"/>
    <w:rsid w:val="00197D5B"/>
    <w:rsid w:val="001A4293"/>
    <w:rsid w:val="001C1403"/>
    <w:rsid w:val="001C216B"/>
    <w:rsid w:val="001C37B1"/>
    <w:rsid w:val="001C7521"/>
    <w:rsid w:val="00201FA6"/>
    <w:rsid w:val="00202711"/>
    <w:rsid w:val="0020438E"/>
    <w:rsid w:val="00210A74"/>
    <w:rsid w:val="002156DB"/>
    <w:rsid w:val="002235E5"/>
    <w:rsid w:val="00224690"/>
    <w:rsid w:val="00232774"/>
    <w:rsid w:val="00243BE8"/>
    <w:rsid w:val="00247A78"/>
    <w:rsid w:val="00266B9B"/>
    <w:rsid w:val="00266E0E"/>
    <w:rsid w:val="00267829"/>
    <w:rsid w:val="002815C7"/>
    <w:rsid w:val="00282D64"/>
    <w:rsid w:val="00284A3E"/>
    <w:rsid w:val="002907F3"/>
    <w:rsid w:val="0029746A"/>
    <w:rsid w:val="002977D0"/>
    <w:rsid w:val="002A43F2"/>
    <w:rsid w:val="002B2941"/>
    <w:rsid w:val="002B327F"/>
    <w:rsid w:val="002C145E"/>
    <w:rsid w:val="002C56AA"/>
    <w:rsid w:val="002C675A"/>
    <w:rsid w:val="002C7BF7"/>
    <w:rsid w:val="002D0684"/>
    <w:rsid w:val="002E59EE"/>
    <w:rsid w:val="002E639C"/>
    <w:rsid w:val="002F4F3D"/>
    <w:rsid w:val="002F61DC"/>
    <w:rsid w:val="002F74F7"/>
    <w:rsid w:val="00300916"/>
    <w:rsid w:val="00311698"/>
    <w:rsid w:val="0031395C"/>
    <w:rsid w:val="00316B1E"/>
    <w:rsid w:val="00321041"/>
    <w:rsid w:val="00324360"/>
    <w:rsid w:val="00325AAF"/>
    <w:rsid w:val="003279AF"/>
    <w:rsid w:val="003351E6"/>
    <w:rsid w:val="00340FDC"/>
    <w:rsid w:val="003421FD"/>
    <w:rsid w:val="00344DE5"/>
    <w:rsid w:val="003461F2"/>
    <w:rsid w:val="00351164"/>
    <w:rsid w:val="00354DC6"/>
    <w:rsid w:val="003550E3"/>
    <w:rsid w:val="00355313"/>
    <w:rsid w:val="003571FC"/>
    <w:rsid w:val="00361871"/>
    <w:rsid w:val="00370B06"/>
    <w:rsid w:val="00370EEC"/>
    <w:rsid w:val="00371E65"/>
    <w:rsid w:val="003952B5"/>
    <w:rsid w:val="0039741D"/>
    <w:rsid w:val="003A10C8"/>
    <w:rsid w:val="003A1756"/>
    <w:rsid w:val="003A2BC7"/>
    <w:rsid w:val="003A5C42"/>
    <w:rsid w:val="003A7FB1"/>
    <w:rsid w:val="003B4638"/>
    <w:rsid w:val="003D0905"/>
    <w:rsid w:val="003D20C4"/>
    <w:rsid w:val="003F1096"/>
    <w:rsid w:val="003F4C1A"/>
    <w:rsid w:val="003F513F"/>
    <w:rsid w:val="00400754"/>
    <w:rsid w:val="00400786"/>
    <w:rsid w:val="00406717"/>
    <w:rsid w:val="00407EC5"/>
    <w:rsid w:val="00420A47"/>
    <w:rsid w:val="004245C8"/>
    <w:rsid w:val="0042586C"/>
    <w:rsid w:val="00425CDE"/>
    <w:rsid w:val="00427B33"/>
    <w:rsid w:val="004306C5"/>
    <w:rsid w:val="004325CF"/>
    <w:rsid w:val="00441450"/>
    <w:rsid w:val="00446011"/>
    <w:rsid w:val="00446BDF"/>
    <w:rsid w:val="004576D4"/>
    <w:rsid w:val="004635B5"/>
    <w:rsid w:val="00463EB8"/>
    <w:rsid w:val="00466539"/>
    <w:rsid w:val="00485B19"/>
    <w:rsid w:val="004974FC"/>
    <w:rsid w:val="004C68C1"/>
    <w:rsid w:val="004C7B04"/>
    <w:rsid w:val="004D09EB"/>
    <w:rsid w:val="004E208E"/>
    <w:rsid w:val="004E346E"/>
    <w:rsid w:val="004F02DD"/>
    <w:rsid w:val="004F6C6E"/>
    <w:rsid w:val="00500FE6"/>
    <w:rsid w:val="00506FDA"/>
    <w:rsid w:val="0051074B"/>
    <w:rsid w:val="00513F4E"/>
    <w:rsid w:val="00514A5A"/>
    <w:rsid w:val="00517F26"/>
    <w:rsid w:val="005359E7"/>
    <w:rsid w:val="00536FDF"/>
    <w:rsid w:val="00537ABB"/>
    <w:rsid w:val="005442C8"/>
    <w:rsid w:val="00544912"/>
    <w:rsid w:val="00550CFE"/>
    <w:rsid w:val="00552712"/>
    <w:rsid w:val="00553CB9"/>
    <w:rsid w:val="005600C1"/>
    <w:rsid w:val="00561572"/>
    <w:rsid w:val="00570A54"/>
    <w:rsid w:val="00570FF7"/>
    <w:rsid w:val="005749EF"/>
    <w:rsid w:val="005776EA"/>
    <w:rsid w:val="0058132C"/>
    <w:rsid w:val="00585C6D"/>
    <w:rsid w:val="00590440"/>
    <w:rsid w:val="005931F0"/>
    <w:rsid w:val="005A091E"/>
    <w:rsid w:val="005B532F"/>
    <w:rsid w:val="005B7B7F"/>
    <w:rsid w:val="005C2D60"/>
    <w:rsid w:val="005C5D21"/>
    <w:rsid w:val="005D152B"/>
    <w:rsid w:val="005D1FE1"/>
    <w:rsid w:val="005D4D57"/>
    <w:rsid w:val="005D51FB"/>
    <w:rsid w:val="005E24F3"/>
    <w:rsid w:val="005E2A27"/>
    <w:rsid w:val="00603A44"/>
    <w:rsid w:val="00613D18"/>
    <w:rsid w:val="006178BB"/>
    <w:rsid w:val="00617F27"/>
    <w:rsid w:val="00632FC3"/>
    <w:rsid w:val="00636E00"/>
    <w:rsid w:val="00645906"/>
    <w:rsid w:val="006535F4"/>
    <w:rsid w:val="00657C1E"/>
    <w:rsid w:val="00663E78"/>
    <w:rsid w:val="00670C11"/>
    <w:rsid w:val="0067310E"/>
    <w:rsid w:val="0067366F"/>
    <w:rsid w:val="00682930"/>
    <w:rsid w:val="00682B57"/>
    <w:rsid w:val="006841E9"/>
    <w:rsid w:val="0069229B"/>
    <w:rsid w:val="00692C5B"/>
    <w:rsid w:val="00694103"/>
    <w:rsid w:val="006A01B6"/>
    <w:rsid w:val="006A277E"/>
    <w:rsid w:val="006A3F37"/>
    <w:rsid w:val="006B7716"/>
    <w:rsid w:val="006C2E66"/>
    <w:rsid w:val="006E088B"/>
    <w:rsid w:val="006E2452"/>
    <w:rsid w:val="006E295D"/>
    <w:rsid w:val="006E2FC6"/>
    <w:rsid w:val="006E4535"/>
    <w:rsid w:val="006E5426"/>
    <w:rsid w:val="006E72B5"/>
    <w:rsid w:val="006E73C4"/>
    <w:rsid w:val="006F17E7"/>
    <w:rsid w:val="006F2E3A"/>
    <w:rsid w:val="006F5878"/>
    <w:rsid w:val="006F63E6"/>
    <w:rsid w:val="006F7E27"/>
    <w:rsid w:val="007010E0"/>
    <w:rsid w:val="00703BCD"/>
    <w:rsid w:val="00704577"/>
    <w:rsid w:val="0070497A"/>
    <w:rsid w:val="00707B5A"/>
    <w:rsid w:val="007110B3"/>
    <w:rsid w:val="00712232"/>
    <w:rsid w:val="007170BB"/>
    <w:rsid w:val="007178DF"/>
    <w:rsid w:val="007221D3"/>
    <w:rsid w:val="00724354"/>
    <w:rsid w:val="0072707C"/>
    <w:rsid w:val="00731982"/>
    <w:rsid w:val="007451C7"/>
    <w:rsid w:val="007504F9"/>
    <w:rsid w:val="0075099B"/>
    <w:rsid w:val="00763F4A"/>
    <w:rsid w:val="007732F8"/>
    <w:rsid w:val="00774C82"/>
    <w:rsid w:val="007942F4"/>
    <w:rsid w:val="007A0473"/>
    <w:rsid w:val="007A1082"/>
    <w:rsid w:val="007A2AB9"/>
    <w:rsid w:val="007A48E8"/>
    <w:rsid w:val="007A7EB4"/>
    <w:rsid w:val="007B27FC"/>
    <w:rsid w:val="007B409D"/>
    <w:rsid w:val="007B6DAD"/>
    <w:rsid w:val="007C235B"/>
    <w:rsid w:val="007C32FA"/>
    <w:rsid w:val="007C5250"/>
    <w:rsid w:val="007C7AA6"/>
    <w:rsid w:val="007F5605"/>
    <w:rsid w:val="00801E28"/>
    <w:rsid w:val="00804AA4"/>
    <w:rsid w:val="00806198"/>
    <w:rsid w:val="00806834"/>
    <w:rsid w:val="0081359A"/>
    <w:rsid w:val="008155CD"/>
    <w:rsid w:val="00817993"/>
    <w:rsid w:val="0083079C"/>
    <w:rsid w:val="00835D4B"/>
    <w:rsid w:val="00843D3E"/>
    <w:rsid w:val="00867ACC"/>
    <w:rsid w:val="00872FE5"/>
    <w:rsid w:val="00881183"/>
    <w:rsid w:val="00881C96"/>
    <w:rsid w:val="00886EA5"/>
    <w:rsid w:val="008A0960"/>
    <w:rsid w:val="008A1305"/>
    <w:rsid w:val="008B018A"/>
    <w:rsid w:val="008B15E5"/>
    <w:rsid w:val="008B67DC"/>
    <w:rsid w:val="008B77D6"/>
    <w:rsid w:val="008B787F"/>
    <w:rsid w:val="008C08FF"/>
    <w:rsid w:val="008C47C1"/>
    <w:rsid w:val="008E070A"/>
    <w:rsid w:val="008E4353"/>
    <w:rsid w:val="008F1D88"/>
    <w:rsid w:val="008F3F4A"/>
    <w:rsid w:val="008F5D76"/>
    <w:rsid w:val="00901DDF"/>
    <w:rsid w:val="00923596"/>
    <w:rsid w:val="0092680C"/>
    <w:rsid w:val="009269C6"/>
    <w:rsid w:val="009275B2"/>
    <w:rsid w:val="0093070D"/>
    <w:rsid w:val="009315C0"/>
    <w:rsid w:val="00937642"/>
    <w:rsid w:val="0094336B"/>
    <w:rsid w:val="00943427"/>
    <w:rsid w:val="009443F6"/>
    <w:rsid w:val="00950E97"/>
    <w:rsid w:val="009514D4"/>
    <w:rsid w:val="00951B40"/>
    <w:rsid w:val="009635A2"/>
    <w:rsid w:val="00963750"/>
    <w:rsid w:val="009649AF"/>
    <w:rsid w:val="00972B58"/>
    <w:rsid w:val="0097632C"/>
    <w:rsid w:val="00980317"/>
    <w:rsid w:val="009809E9"/>
    <w:rsid w:val="00981AF8"/>
    <w:rsid w:val="0098252C"/>
    <w:rsid w:val="00983BE3"/>
    <w:rsid w:val="00984A25"/>
    <w:rsid w:val="0099691B"/>
    <w:rsid w:val="009B475E"/>
    <w:rsid w:val="009F3451"/>
    <w:rsid w:val="00A115F0"/>
    <w:rsid w:val="00A23A6E"/>
    <w:rsid w:val="00A31D9F"/>
    <w:rsid w:val="00A341E2"/>
    <w:rsid w:val="00A35181"/>
    <w:rsid w:val="00A3550F"/>
    <w:rsid w:val="00A416CE"/>
    <w:rsid w:val="00A42C15"/>
    <w:rsid w:val="00A472FC"/>
    <w:rsid w:val="00A50515"/>
    <w:rsid w:val="00A5131B"/>
    <w:rsid w:val="00A52F68"/>
    <w:rsid w:val="00A5324A"/>
    <w:rsid w:val="00A7592D"/>
    <w:rsid w:val="00A810DA"/>
    <w:rsid w:val="00A8653B"/>
    <w:rsid w:val="00A96F61"/>
    <w:rsid w:val="00AA01A2"/>
    <w:rsid w:val="00AB4590"/>
    <w:rsid w:val="00AE23F3"/>
    <w:rsid w:val="00AE514A"/>
    <w:rsid w:val="00AF0000"/>
    <w:rsid w:val="00AF0A14"/>
    <w:rsid w:val="00B00682"/>
    <w:rsid w:val="00B02F9C"/>
    <w:rsid w:val="00B23917"/>
    <w:rsid w:val="00B25CB9"/>
    <w:rsid w:val="00B267C5"/>
    <w:rsid w:val="00B2740C"/>
    <w:rsid w:val="00B2765D"/>
    <w:rsid w:val="00B377DA"/>
    <w:rsid w:val="00B46C10"/>
    <w:rsid w:val="00B46FEA"/>
    <w:rsid w:val="00B50407"/>
    <w:rsid w:val="00B563B0"/>
    <w:rsid w:val="00B573F9"/>
    <w:rsid w:val="00B6484B"/>
    <w:rsid w:val="00B71D7F"/>
    <w:rsid w:val="00B72038"/>
    <w:rsid w:val="00B73785"/>
    <w:rsid w:val="00B92679"/>
    <w:rsid w:val="00BB3ACA"/>
    <w:rsid w:val="00BB6D0C"/>
    <w:rsid w:val="00BC1EFF"/>
    <w:rsid w:val="00BC2F97"/>
    <w:rsid w:val="00BC6296"/>
    <w:rsid w:val="00BC70B9"/>
    <w:rsid w:val="00BD0590"/>
    <w:rsid w:val="00BE36BE"/>
    <w:rsid w:val="00BE44FA"/>
    <w:rsid w:val="00BE760C"/>
    <w:rsid w:val="00BF4144"/>
    <w:rsid w:val="00BF6FB4"/>
    <w:rsid w:val="00C25F02"/>
    <w:rsid w:val="00C36310"/>
    <w:rsid w:val="00C3634A"/>
    <w:rsid w:val="00C45A34"/>
    <w:rsid w:val="00C63E91"/>
    <w:rsid w:val="00C66F11"/>
    <w:rsid w:val="00C7268C"/>
    <w:rsid w:val="00C87844"/>
    <w:rsid w:val="00C912F9"/>
    <w:rsid w:val="00C93ABC"/>
    <w:rsid w:val="00CA2BB2"/>
    <w:rsid w:val="00CA3635"/>
    <w:rsid w:val="00CA59B7"/>
    <w:rsid w:val="00CD0A95"/>
    <w:rsid w:val="00CD7EDD"/>
    <w:rsid w:val="00CE09D3"/>
    <w:rsid w:val="00CE2455"/>
    <w:rsid w:val="00CE4309"/>
    <w:rsid w:val="00CF1C10"/>
    <w:rsid w:val="00CF250E"/>
    <w:rsid w:val="00CF3845"/>
    <w:rsid w:val="00D028B8"/>
    <w:rsid w:val="00D02F55"/>
    <w:rsid w:val="00D03E06"/>
    <w:rsid w:val="00D047A8"/>
    <w:rsid w:val="00D10AC7"/>
    <w:rsid w:val="00D12488"/>
    <w:rsid w:val="00D135BA"/>
    <w:rsid w:val="00D13A17"/>
    <w:rsid w:val="00D14A28"/>
    <w:rsid w:val="00D225FE"/>
    <w:rsid w:val="00D226FF"/>
    <w:rsid w:val="00D27ACD"/>
    <w:rsid w:val="00D27B44"/>
    <w:rsid w:val="00D32BE2"/>
    <w:rsid w:val="00D35731"/>
    <w:rsid w:val="00D3733B"/>
    <w:rsid w:val="00D46514"/>
    <w:rsid w:val="00D51259"/>
    <w:rsid w:val="00D53945"/>
    <w:rsid w:val="00D5688A"/>
    <w:rsid w:val="00D61C9E"/>
    <w:rsid w:val="00D64088"/>
    <w:rsid w:val="00D7366D"/>
    <w:rsid w:val="00D747D4"/>
    <w:rsid w:val="00D83AFF"/>
    <w:rsid w:val="00D914AA"/>
    <w:rsid w:val="00D94249"/>
    <w:rsid w:val="00D94C79"/>
    <w:rsid w:val="00DA1B81"/>
    <w:rsid w:val="00DA3FD3"/>
    <w:rsid w:val="00DA51F6"/>
    <w:rsid w:val="00DB6C4E"/>
    <w:rsid w:val="00DB76CA"/>
    <w:rsid w:val="00DC0EC5"/>
    <w:rsid w:val="00DC29CF"/>
    <w:rsid w:val="00DC529A"/>
    <w:rsid w:val="00DC5604"/>
    <w:rsid w:val="00DD1701"/>
    <w:rsid w:val="00DD46FF"/>
    <w:rsid w:val="00DD6129"/>
    <w:rsid w:val="00DE7833"/>
    <w:rsid w:val="00DF25D4"/>
    <w:rsid w:val="00DF2FFD"/>
    <w:rsid w:val="00E00DCD"/>
    <w:rsid w:val="00E110CB"/>
    <w:rsid w:val="00E16003"/>
    <w:rsid w:val="00E17F74"/>
    <w:rsid w:val="00E2214A"/>
    <w:rsid w:val="00E2749E"/>
    <w:rsid w:val="00E304AB"/>
    <w:rsid w:val="00E325BD"/>
    <w:rsid w:val="00E42A5B"/>
    <w:rsid w:val="00E52013"/>
    <w:rsid w:val="00E5227C"/>
    <w:rsid w:val="00E5545B"/>
    <w:rsid w:val="00E576CD"/>
    <w:rsid w:val="00E814F4"/>
    <w:rsid w:val="00E82777"/>
    <w:rsid w:val="00E832A0"/>
    <w:rsid w:val="00E83E32"/>
    <w:rsid w:val="00E8496C"/>
    <w:rsid w:val="00E86820"/>
    <w:rsid w:val="00E93537"/>
    <w:rsid w:val="00E94590"/>
    <w:rsid w:val="00E9485F"/>
    <w:rsid w:val="00EA4DC5"/>
    <w:rsid w:val="00EB4E81"/>
    <w:rsid w:val="00EC4DE8"/>
    <w:rsid w:val="00EC6E79"/>
    <w:rsid w:val="00ED2D7F"/>
    <w:rsid w:val="00EE5417"/>
    <w:rsid w:val="00EE6609"/>
    <w:rsid w:val="00EF6361"/>
    <w:rsid w:val="00EF7274"/>
    <w:rsid w:val="00EF7964"/>
    <w:rsid w:val="00F001B7"/>
    <w:rsid w:val="00F1056E"/>
    <w:rsid w:val="00F23F1C"/>
    <w:rsid w:val="00F2661E"/>
    <w:rsid w:val="00F348E7"/>
    <w:rsid w:val="00F34E35"/>
    <w:rsid w:val="00F3646C"/>
    <w:rsid w:val="00F409CC"/>
    <w:rsid w:val="00F41DEA"/>
    <w:rsid w:val="00F46349"/>
    <w:rsid w:val="00F47B70"/>
    <w:rsid w:val="00F50A45"/>
    <w:rsid w:val="00F52569"/>
    <w:rsid w:val="00F57C2E"/>
    <w:rsid w:val="00F654DB"/>
    <w:rsid w:val="00F6677C"/>
    <w:rsid w:val="00F71488"/>
    <w:rsid w:val="00F71F75"/>
    <w:rsid w:val="00F83BEE"/>
    <w:rsid w:val="00F911A9"/>
    <w:rsid w:val="00F936FD"/>
    <w:rsid w:val="00FA3B55"/>
    <w:rsid w:val="00FC3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5E2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66E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532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E2A27"/>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0265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26521"/>
    <w:rPr>
      <w:sz w:val="20"/>
      <w:szCs w:val="20"/>
    </w:rPr>
  </w:style>
  <w:style w:type="character" w:styleId="Znakapoznpodarou">
    <w:name w:val="footnote reference"/>
    <w:basedOn w:val="Standardnpsmoodstavce"/>
    <w:uiPriority w:val="99"/>
    <w:semiHidden/>
    <w:unhideWhenUsed/>
    <w:rsid w:val="00026521"/>
    <w:rPr>
      <w:vertAlign w:val="superscript"/>
    </w:rPr>
  </w:style>
  <w:style w:type="character" w:customStyle="1" w:styleId="Nadpis3Char">
    <w:name w:val="Nadpis 3 Char"/>
    <w:basedOn w:val="Standardnpsmoodstavce"/>
    <w:link w:val="Nadpis3"/>
    <w:uiPriority w:val="9"/>
    <w:rsid w:val="00266E0E"/>
    <w:rPr>
      <w:rFonts w:asciiTheme="majorHAnsi" w:eastAsiaTheme="majorEastAsia" w:hAnsiTheme="majorHAnsi" w:cstheme="majorBidi"/>
      <w:color w:val="1F4D78" w:themeColor="accent1" w:themeShade="7F"/>
      <w:sz w:val="24"/>
      <w:szCs w:val="24"/>
    </w:rPr>
  </w:style>
  <w:style w:type="character" w:styleId="Zdraznnintenzivn">
    <w:name w:val="Intense Emphasis"/>
    <w:uiPriority w:val="21"/>
    <w:qFormat/>
    <w:rsid w:val="006E2FC6"/>
    <w:rPr>
      <w:i/>
      <w:iCs/>
      <w:color w:val="4472C4"/>
    </w:rPr>
  </w:style>
  <w:style w:type="character" w:customStyle="1" w:styleId="Nadpis4Char">
    <w:name w:val="Nadpis 4 Char"/>
    <w:basedOn w:val="Standardnpsmoodstavce"/>
    <w:link w:val="Nadpis4"/>
    <w:uiPriority w:val="9"/>
    <w:rsid w:val="00A5324A"/>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A5324A"/>
    <w:pPr>
      <w:ind w:left="720"/>
      <w:contextualSpacing/>
    </w:pPr>
  </w:style>
  <w:style w:type="character" w:styleId="Hypertextovodkaz">
    <w:name w:val="Hyperlink"/>
    <w:basedOn w:val="Standardnpsmoodstavce"/>
    <w:uiPriority w:val="99"/>
    <w:unhideWhenUsed/>
    <w:rsid w:val="00A50515"/>
    <w:rPr>
      <w:color w:val="0563C1" w:themeColor="hyperlink"/>
      <w:u w:val="single"/>
    </w:rPr>
  </w:style>
  <w:style w:type="character" w:customStyle="1" w:styleId="UnresolvedMention">
    <w:name w:val="Unresolved Mention"/>
    <w:basedOn w:val="Standardnpsmoodstavce"/>
    <w:uiPriority w:val="99"/>
    <w:semiHidden/>
    <w:unhideWhenUsed/>
    <w:rsid w:val="000529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5E2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66E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532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E2A27"/>
    <w:rPr>
      <w:rFonts w:asciiTheme="majorHAnsi" w:eastAsiaTheme="majorEastAsia" w:hAnsiTheme="majorHAnsi" w:cstheme="majorBidi"/>
      <w:color w:val="2E74B5" w:themeColor="accent1" w:themeShade="BF"/>
      <w:sz w:val="26"/>
      <w:szCs w:val="26"/>
    </w:rPr>
  </w:style>
  <w:style w:type="paragraph" w:styleId="Textpoznpodarou">
    <w:name w:val="footnote text"/>
    <w:basedOn w:val="Normln"/>
    <w:link w:val="TextpoznpodarouChar"/>
    <w:uiPriority w:val="99"/>
    <w:semiHidden/>
    <w:unhideWhenUsed/>
    <w:rsid w:val="000265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26521"/>
    <w:rPr>
      <w:sz w:val="20"/>
      <w:szCs w:val="20"/>
    </w:rPr>
  </w:style>
  <w:style w:type="character" w:styleId="Znakapoznpodarou">
    <w:name w:val="footnote reference"/>
    <w:basedOn w:val="Standardnpsmoodstavce"/>
    <w:uiPriority w:val="99"/>
    <w:semiHidden/>
    <w:unhideWhenUsed/>
    <w:rsid w:val="00026521"/>
    <w:rPr>
      <w:vertAlign w:val="superscript"/>
    </w:rPr>
  </w:style>
  <w:style w:type="character" w:customStyle="1" w:styleId="Nadpis3Char">
    <w:name w:val="Nadpis 3 Char"/>
    <w:basedOn w:val="Standardnpsmoodstavce"/>
    <w:link w:val="Nadpis3"/>
    <w:uiPriority w:val="9"/>
    <w:rsid w:val="00266E0E"/>
    <w:rPr>
      <w:rFonts w:asciiTheme="majorHAnsi" w:eastAsiaTheme="majorEastAsia" w:hAnsiTheme="majorHAnsi" w:cstheme="majorBidi"/>
      <w:color w:val="1F4D78" w:themeColor="accent1" w:themeShade="7F"/>
      <w:sz w:val="24"/>
      <w:szCs w:val="24"/>
    </w:rPr>
  </w:style>
  <w:style w:type="character" w:styleId="Zdraznnintenzivn">
    <w:name w:val="Intense Emphasis"/>
    <w:uiPriority w:val="21"/>
    <w:qFormat/>
    <w:rsid w:val="006E2FC6"/>
    <w:rPr>
      <w:i/>
      <w:iCs/>
      <w:color w:val="4472C4"/>
    </w:rPr>
  </w:style>
  <w:style w:type="character" w:customStyle="1" w:styleId="Nadpis4Char">
    <w:name w:val="Nadpis 4 Char"/>
    <w:basedOn w:val="Standardnpsmoodstavce"/>
    <w:link w:val="Nadpis4"/>
    <w:uiPriority w:val="9"/>
    <w:rsid w:val="00A5324A"/>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A5324A"/>
    <w:pPr>
      <w:ind w:left="720"/>
      <w:contextualSpacing/>
    </w:pPr>
  </w:style>
  <w:style w:type="character" w:styleId="Hypertextovodkaz">
    <w:name w:val="Hyperlink"/>
    <w:basedOn w:val="Standardnpsmoodstavce"/>
    <w:uiPriority w:val="99"/>
    <w:unhideWhenUsed/>
    <w:rsid w:val="00A50515"/>
    <w:rPr>
      <w:color w:val="0563C1" w:themeColor="hyperlink"/>
      <w:u w:val="single"/>
    </w:rPr>
  </w:style>
  <w:style w:type="character" w:customStyle="1" w:styleId="UnresolvedMention">
    <w:name w:val="Unresolved Mention"/>
    <w:basedOn w:val="Standardnpsmoodstavce"/>
    <w:uiPriority w:val="99"/>
    <w:semiHidden/>
    <w:unhideWhenUsed/>
    <w:rsid w:val="0005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uni.cz/media/3062393/strategic_plan_mu_2016-2020_en.pdf" TargetMode="External"/><Relationship Id="rId4" Type="http://schemas.microsoft.com/office/2007/relationships/stylesWithEffects" Target="stylesWithEffects.xml"/><Relationship Id="rId9" Type="http://schemas.openxmlformats.org/officeDocument/2006/relationships/hyperlink" Target="https://rm.coe.int/cefr-companion-volume-with-new-descriptors-2018/168078798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muni.cz/auth/do/rect/el/estud/lf/js18/franc_med/web/index.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E573-1064-4C40-92D3-5FF4564E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7671</Words>
  <Characters>43731</Characters>
  <Application>Microsoft Office Word</Application>
  <DocSecurity>0</DocSecurity>
  <Lines>364</Lines>
  <Paragraphs>102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Ekonomicko-správní fakulta Masarykovy univerzity</Company>
  <LinksUpToDate>false</LinksUpToDate>
  <CharactersWithSpaces>51300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Václavík</dc:creator>
  <cp:lastModifiedBy>Václavík Ladislav</cp:lastModifiedBy>
  <cp:revision>3</cp:revision>
  <dcterms:created xsi:type="dcterms:W3CDTF">2019-03-14T10:44:00Z</dcterms:created>
  <dcterms:modified xsi:type="dcterms:W3CDTF">2019-03-14T10:46:00Z</dcterms:modified>
</cp:coreProperties>
</file>