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E1" w:rsidRDefault="00BA2A2E" w:rsidP="00F31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Pozvání do kurzu</w:t>
      </w:r>
      <w:r w:rsidR="00F3117E" w:rsidRPr="00F3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E1" w:rsidRPr="00BA2A2E">
        <w:rPr>
          <w:rFonts w:ascii="Times New Roman" w:hAnsi="Times New Roman" w:cs="Times New Roman"/>
          <w:b/>
          <w:i/>
          <w:sz w:val="24"/>
          <w:szCs w:val="24"/>
        </w:rPr>
        <w:t xml:space="preserve">Úvod do </w:t>
      </w:r>
      <w:proofErr w:type="spellStart"/>
      <w:r w:rsidR="00DB65E1" w:rsidRPr="00BA2A2E">
        <w:rPr>
          <w:rFonts w:ascii="Times New Roman" w:hAnsi="Times New Roman" w:cs="Times New Roman"/>
          <w:b/>
          <w:i/>
          <w:sz w:val="24"/>
          <w:szCs w:val="24"/>
        </w:rPr>
        <w:t>library</w:t>
      </w:r>
      <w:proofErr w:type="spellEnd"/>
      <w:r w:rsidR="00DB65E1" w:rsidRPr="00BA2A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B65E1" w:rsidRPr="00BA2A2E">
        <w:rPr>
          <w:rFonts w:ascii="Times New Roman" w:hAnsi="Times New Roman" w:cs="Times New Roman"/>
          <w:b/>
          <w:i/>
          <w:sz w:val="24"/>
          <w:szCs w:val="24"/>
        </w:rPr>
        <w:t>advocacy</w:t>
      </w:r>
      <w:proofErr w:type="spellEnd"/>
      <w:r w:rsidR="00DB65E1" w:rsidRPr="00BA2A2E">
        <w:rPr>
          <w:rFonts w:ascii="Times New Roman" w:hAnsi="Times New Roman" w:cs="Times New Roman"/>
          <w:b/>
          <w:i/>
          <w:sz w:val="24"/>
          <w:szCs w:val="24"/>
        </w:rPr>
        <w:t xml:space="preserve"> pro veřejné knihovny</w:t>
      </w:r>
      <w:r w:rsidR="003050A4" w:rsidRPr="00F3117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D1DD7" w:rsidRPr="007D1DD7" w:rsidRDefault="007D1DD7" w:rsidP="00F31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DD7">
        <w:rPr>
          <w:rFonts w:ascii="Times New Roman" w:hAnsi="Times New Roman" w:cs="Times New Roman"/>
          <w:sz w:val="24"/>
          <w:szCs w:val="24"/>
        </w:rPr>
        <w:t>Marika Hrubá</w:t>
      </w:r>
    </w:p>
    <w:p w:rsidR="00DB65E1" w:rsidRDefault="00DB65E1" w:rsidP="00FE33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364" w:rsidRPr="00FE3364" w:rsidRDefault="00FE3364" w:rsidP="00FE33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sz w:val="24"/>
          <w:szCs w:val="24"/>
        </w:rPr>
        <w:t>Vznik e-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kurzu </w:t>
      </w:r>
      <w:r w:rsidRPr="00FE3364">
        <w:rPr>
          <w:rFonts w:ascii="Times New Roman" w:hAnsi="Times New Roman" w:cs="Times New Roman"/>
          <w:i/>
          <w:sz w:val="24"/>
          <w:szCs w:val="24"/>
        </w:rPr>
        <w:t xml:space="preserve">Úvod do </w:t>
      </w:r>
      <w:proofErr w:type="spellStart"/>
      <w:r w:rsidRPr="00FE3364">
        <w:rPr>
          <w:rFonts w:ascii="Times New Roman" w:hAnsi="Times New Roman" w:cs="Times New Roman"/>
          <w:i/>
          <w:sz w:val="24"/>
          <w:szCs w:val="24"/>
        </w:rPr>
        <w:t>library</w:t>
      </w:r>
      <w:proofErr w:type="spellEnd"/>
      <w:r w:rsidRPr="00FE3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364">
        <w:rPr>
          <w:rFonts w:ascii="Times New Roman" w:hAnsi="Times New Roman" w:cs="Times New Roman"/>
          <w:i/>
          <w:sz w:val="24"/>
          <w:szCs w:val="24"/>
        </w:rPr>
        <w:t>advocacy</w:t>
      </w:r>
      <w:proofErr w:type="spellEnd"/>
      <w:r w:rsidRPr="00FE3364">
        <w:rPr>
          <w:rFonts w:ascii="Times New Roman" w:hAnsi="Times New Roman" w:cs="Times New Roman"/>
          <w:i/>
          <w:sz w:val="24"/>
          <w:szCs w:val="24"/>
        </w:rPr>
        <w:t xml:space="preserve"> pro veřejné knihovny</w:t>
      </w:r>
      <w:r w:rsidRPr="00FE3364">
        <w:rPr>
          <w:rFonts w:ascii="Times New Roman" w:hAnsi="Times New Roman" w:cs="Times New Roman"/>
          <w:sz w:val="24"/>
          <w:szCs w:val="24"/>
        </w:rPr>
        <w:t xml:space="preserve"> reaguje </w:t>
      </w:r>
      <w:r w:rsidR="008977A9">
        <w:rPr>
          <w:rFonts w:ascii="Times New Roman" w:hAnsi="Times New Roman" w:cs="Times New Roman"/>
          <w:sz w:val="24"/>
          <w:szCs w:val="24"/>
        </w:rPr>
        <w:br/>
      </w:r>
      <w:r w:rsidRPr="00FE3364">
        <w:rPr>
          <w:rFonts w:ascii="Times New Roman" w:hAnsi="Times New Roman" w:cs="Times New Roman"/>
          <w:sz w:val="24"/>
          <w:szCs w:val="24"/>
        </w:rPr>
        <w:t xml:space="preserve">na potřebu veřejných knihoven prosazovat své zájmy a obhajovat svoji existenci. Knihovna je stále více nucena objasňovat svému zřizovateli, že její role nespočívá pouze v půjčování knih </w:t>
      </w:r>
      <w:r w:rsidRPr="00FE3364">
        <w:rPr>
          <w:rFonts w:ascii="Times New Roman" w:hAnsi="Times New Roman" w:cs="Times New Roman"/>
          <w:sz w:val="24"/>
          <w:szCs w:val="24"/>
        </w:rPr>
        <w:br/>
        <w:t>a upozorňovat na svůj potenciál v oblastech jako je celoživotním vzdělávání, informační gramotnost, poskytování služeb e-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governmentu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a mnohé další.</w:t>
      </w:r>
    </w:p>
    <w:p w:rsidR="00FE3364" w:rsidRPr="00FE3364" w:rsidRDefault="00FE3364" w:rsidP="00FE33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E336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se nabízí jako ucelená koncepce, která nabízí efektivní komunikační strategii. V prostředí českých veřejných knihoven není tento koncept příliš známý. Vzdělávací obsah </w:t>
      </w:r>
      <w:r w:rsidR="00F3117E">
        <w:rPr>
          <w:rFonts w:ascii="Times New Roman" w:hAnsi="Times New Roman" w:cs="Times New Roman"/>
          <w:sz w:val="24"/>
          <w:szCs w:val="24"/>
        </w:rPr>
        <w:t xml:space="preserve">kurzu </w:t>
      </w:r>
      <w:r w:rsidRPr="00FE3364">
        <w:rPr>
          <w:rFonts w:ascii="Times New Roman" w:hAnsi="Times New Roman" w:cs="Times New Roman"/>
          <w:sz w:val="24"/>
          <w:szCs w:val="24"/>
        </w:rPr>
        <w:t xml:space="preserve">čerpá převážně z materiálů organizace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, </w:t>
      </w:r>
      <w:r w:rsidRPr="00FE3364">
        <w:rPr>
          <w:rFonts w:ascii="Times New Roman" w:hAnsi="Times New Roman" w:cs="Times New Roman"/>
          <w:sz w:val="24"/>
          <w:szCs w:val="24"/>
        </w:rPr>
        <w:br/>
        <w:t xml:space="preserve">která je mezinárodním leaderem v oblasti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. K dalším zdrojům patří soubory Best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zahraničních knihoven, které již tento koncept do své praxe implementovaly.</w:t>
      </w:r>
    </w:p>
    <w:p w:rsidR="00FE3364" w:rsidRDefault="00FE3364" w:rsidP="00FE3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sz w:val="24"/>
          <w:szCs w:val="24"/>
        </w:rPr>
        <w:t xml:space="preserve">Cílem připravovaného kurzu je představit základní principy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64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FE3364">
        <w:rPr>
          <w:rFonts w:ascii="Times New Roman" w:hAnsi="Times New Roman" w:cs="Times New Roman"/>
          <w:sz w:val="24"/>
          <w:szCs w:val="24"/>
        </w:rPr>
        <w:t xml:space="preserve"> a usnadnit jeho možnou implementaci do prostředí českých veřejných knihoven. Kurz je připravován </w:t>
      </w:r>
      <w:r w:rsidR="008977A9">
        <w:rPr>
          <w:rFonts w:ascii="Times New Roman" w:hAnsi="Times New Roman" w:cs="Times New Roman"/>
          <w:sz w:val="24"/>
          <w:szCs w:val="24"/>
        </w:rPr>
        <w:br/>
      </w:r>
      <w:r w:rsidRPr="00FE3364">
        <w:rPr>
          <w:rFonts w:ascii="Times New Roman" w:hAnsi="Times New Roman" w:cs="Times New Roman"/>
          <w:sz w:val="24"/>
          <w:szCs w:val="24"/>
        </w:rPr>
        <w:t xml:space="preserve">ve spolupráci se Studijní a vědeckou knihovnou Plzeňského kraje a vzniká za finanční podpory Ministerstva kultury, programu VISK 2 - Mimoškolní vzdělávání knihovníků. Přístupný bude od ledna 2020 na elektronické platformě kurzy.knihovna.cz. Cílovou skupinou jsou vedoucí pracovníci a zaměstnanci veřejných knihoven. Kurz je tematicky strukturován do šesti modulů, závěrečná část každého modulu je určena k samostudiu. </w:t>
      </w:r>
    </w:p>
    <w:p w:rsidR="003A38D7" w:rsidRPr="003A38D7" w:rsidRDefault="003A38D7" w:rsidP="003A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8D7">
        <w:rPr>
          <w:rFonts w:ascii="Times New Roman" w:hAnsi="Times New Roman" w:cs="Times New Roman"/>
          <w:sz w:val="24"/>
          <w:szCs w:val="24"/>
        </w:rPr>
        <w:t xml:space="preserve">Vzhledem k tomu, že koncept </w:t>
      </w:r>
      <w:proofErr w:type="spellStart"/>
      <w:r w:rsidRPr="003A38D7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3A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D7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3A38D7">
        <w:rPr>
          <w:rFonts w:ascii="Times New Roman" w:hAnsi="Times New Roman" w:cs="Times New Roman"/>
          <w:sz w:val="24"/>
          <w:szCs w:val="24"/>
        </w:rPr>
        <w:t xml:space="preserve"> není v</w:t>
      </w:r>
      <w:r w:rsidRPr="003A38D7">
        <w:rPr>
          <w:rFonts w:ascii="Times New Roman" w:hAnsi="Times New Roman" w:cs="Times New Roman"/>
          <w:b/>
          <w:sz w:val="24"/>
          <w:szCs w:val="24"/>
        </w:rPr>
        <w:t> </w:t>
      </w:r>
      <w:r w:rsidRPr="003A38D7">
        <w:rPr>
          <w:rFonts w:ascii="Times New Roman" w:hAnsi="Times New Roman" w:cs="Times New Roman"/>
          <w:sz w:val="24"/>
          <w:szCs w:val="24"/>
        </w:rPr>
        <w:t>Česk</w:t>
      </w:r>
      <w:r w:rsidRPr="003A38D7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Pr="003A38D7">
        <w:rPr>
          <w:rFonts w:ascii="Times New Roman" w:hAnsi="Times New Roman" w:cs="Times New Roman"/>
          <w:sz w:val="24"/>
          <w:szCs w:val="24"/>
        </w:rPr>
        <w:t xml:space="preserve">republice příliš známý, neexistuje k němu adekvátní český ekvivalent. Po konzultaci s Národní knihovnou ČR bude v tomto kurzu používán původní anglický termín </w:t>
      </w:r>
      <w:proofErr w:type="spellStart"/>
      <w:r w:rsidR="00F3117E">
        <w:rPr>
          <w:rFonts w:ascii="Times New Roman" w:hAnsi="Times New Roman" w:cs="Times New Roman"/>
          <w:i/>
          <w:sz w:val="24"/>
          <w:szCs w:val="24"/>
        </w:rPr>
        <w:t>library</w:t>
      </w:r>
      <w:proofErr w:type="spellEnd"/>
      <w:r w:rsidR="00F31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117E">
        <w:rPr>
          <w:rFonts w:ascii="Times New Roman" w:hAnsi="Times New Roman" w:cs="Times New Roman"/>
          <w:i/>
          <w:sz w:val="24"/>
          <w:szCs w:val="24"/>
        </w:rPr>
        <w:t>advocacy</w:t>
      </w:r>
      <w:proofErr w:type="spellEnd"/>
      <w:r w:rsidRPr="003A38D7">
        <w:rPr>
          <w:rFonts w:ascii="Times New Roman" w:hAnsi="Times New Roman" w:cs="Times New Roman"/>
          <w:sz w:val="24"/>
          <w:szCs w:val="24"/>
        </w:rPr>
        <w:t xml:space="preserve"> k označení konkrétní strategie, která vede k efektivnímu prosazování zájmů knihoven. Při uvádění konkrétních příkladů jejího praktického využití bude užíván termín </w:t>
      </w:r>
      <w:r w:rsidR="00F3117E">
        <w:rPr>
          <w:rFonts w:ascii="Times New Roman" w:hAnsi="Times New Roman" w:cs="Times New Roman"/>
          <w:i/>
          <w:sz w:val="24"/>
          <w:szCs w:val="24"/>
        </w:rPr>
        <w:t>obhajoba zájmů</w:t>
      </w:r>
      <w:r w:rsidRPr="003A38D7">
        <w:rPr>
          <w:rFonts w:ascii="Times New Roman" w:hAnsi="Times New Roman" w:cs="Times New Roman"/>
          <w:i/>
          <w:sz w:val="24"/>
          <w:szCs w:val="24"/>
        </w:rPr>
        <w:t>.</w:t>
      </w:r>
    </w:p>
    <w:p w:rsidR="00FE3364" w:rsidRPr="00FE3364" w:rsidRDefault="00FE3364" w:rsidP="00FE3364">
      <w:pPr>
        <w:pStyle w:val="Normlnweb"/>
        <w:spacing w:line="360" w:lineRule="auto"/>
        <w:contextualSpacing/>
      </w:pPr>
      <w:r w:rsidRPr="00FE3364">
        <w:t xml:space="preserve">Úvodní modul představuje 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advocacy</w:t>
      </w:r>
      <w:proofErr w:type="spellEnd"/>
      <w:r w:rsidRPr="00FE3364">
        <w:t xml:space="preserve"> jako komunikační strategii, která je založena  </w:t>
      </w:r>
      <w:r w:rsidR="008977A9">
        <w:br/>
      </w:r>
      <w:r w:rsidRPr="00FE3364">
        <w:t>na zviditelnění vytvořených hodnot před zřizovatelem a uživatelskou komunitou. V souladu s tímto pr</w:t>
      </w:r>
      <w:r w:rsidR="00E659DE">
        <w:t xml:space="preserve">incipem nabízí </w:t>
      </w:r>
      <w:proofErr w:type="spellStart"/>
      <w:r w:rsidR="00E659DE">
        <w:t>library</w:t>
      </w:r>
      <w:proofErr w:type="spellEnd"/>
      <w:r w:rsidR="00E659DE">
        <w:t xml:space="preserve"> </w:t>
      </w:r>
      <w:proofErr w:type="spellStart"/>
      <w:r w:rsidR="00E659DE">
        <w:t>advocacy</w:t>
      </w:r>
      <w:proofErr w:type="spellEnd"/>
      <w:r w:rsidRPr="00FE3364">
        <w:t xml:space="preserve"> široké spektrum nástrojů a kampaní. Upozorněno je na jeho hlavní výhody, ke kterým patří ucelenost, finanční nenáročnost a snadná implementace.</w:t>
      </w:r>
    </w:p>
    <w:p w:rsidR="00FE3364" w:rsidRPr="00FE3364" w:rsidRDefault="00FE3364" w:rsidP="00FE3364">
      <w:pPr>
        <w:pStyle w:val="Normlnweb"/>
        <w:spacing w:line="360" w:lineRule="auto"/>
        <w:contextualSpacing/>
      </w:pPr>
      <w:r w:rsidRPr="00FE3364">
        <w:t xml:space="preserve">Druhý modul charakterizuje </w:t>
      </w:r>
      <w:r w:rsidR="006003AD">
        <w:t>první</w:t>
      </w:r>
      <w:r w:rsidRPr="00FE3364">
        <w:t xml:space="preserve"> ze dvou směrů 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advocacy</w:t>
      </w:r>
      <w:proofErr w:type="spellEnd"/>
      <w:r w:rsidRPr="00FE3364">
        <w:t xml:space="preserve">. Jde o prosazování zájmů ze strany knihoven. Vychází se zde z principu, že 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advocacy</w:t>
      </w:r>
      <w:proofErr w:type="spellEnd"/>
      <w:r w:rsidRPr="00FE3364">
        <w:t xml:space="preserve"> lze praktikovat </w:t>
      </w:r>
      <w:r w:rsidR="008977A9">
        <w:br/>
      </w:r>
      <w:r w:rsidRPr="00FE3364">
        <w:t xml:space="preserve">na všech zaměstnaneckých úrovních. Velmi důležitý je průnik konceptu do organizační </w:t>
      </w:r>
      <w:r w:rsidRPr="00FE3364">
        <w:lastRenderedPageBreak/>
        <w:t xml:space="preserve">kultury knihoven, kdy se vzájemné sdílení hodnot promítá do neformálních vztahů zaměstnanců s uživateli. </w:t>
      </w:r>
    </w:p>
    <w:p w:rsidR="00FE3364" w:rsidRPr="00FE3364" w:rsidRDefault="00FE3364" w:rsidP="00FE3364">
      <w:pPr>
        <w:pStyle w:val="Normlnweb"/>
        <w:spacing w:line="360" w:lineRule="auto"/>
        <w:contextualSpacing/>
      </w:pPr>
      <w:r w:rsidRPr="00FE3364">
        <w:t>Třetí modul definuje d</w:t>
      </w:r>
      <w:r w:rsidR="00E659DE">
        <w:t>alší</w:t>
      </w:r>
      <w:r w:rsidRPr="00FE3364">
        <w:t xml:space="preserve"> směr 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advocacy</w:t>
      </w:r>
      <w:proofErr w:type="spellEnd"/>
      <w:r w:rsidRPr="00FE3364">
        <w:t xml:space="preserve">, který představuje obhajoba knihovny </w:t>
      </w:r>
      <w:r w:rsidR="008977A9">
        <w:br/>
      </w:r>
      <w:r w:rsidRPr="00FE3364">
        <w:t xml:space="preserve">od zainteresovaných stran, tzv. </w:t>
      </w:r>
      <w:proofErr w:type="spellStart"/>
      <w:r w:rsidRPr="00FE3364">
        <w:t>stakeholderů</w:t>
      </w:r>
      <w:proofErr w:type="spellEnd"/>
      <w:r w:rsidRPr="00FE3364">
        <w:t xml:space="preserve">. Zde je kladen důraz na aspekt vícevrstevného partnerství mezi knihovnou, uživatelskou komunitou a zřizovatelem. Knihovna tak získává nezaujaté hodnocení a tím je zvyšováno její komunikační úsilí. Modul obsahuje konkrétní návrhy pro výběr vhodného </w:t>
      </w:r>
      <w:proofErr w:type="spellStart"/>
      <w:r w:rsidRPr="00FE3364">
        <w:t>stakeholdera</w:t>
      </w:r>
      <w:proofErr w:type="spellEnd"/>
      <w:r w:rsidRPr="00FE3364">
        <w:t>.</w:t>
      </w:r>
    </w:p>
    <w:p w:rsidR="00B2646B" w:rsidRDefault="00FE3364" w:rsidP="00FE3364">
      <w:pPr>
        <w:pStyle w:val="Normlnweb"/>
        <w:spacing w:line="360" w:lineRule="auto"/>
        <w:contextualSpacing/>
        <w:rPr>
          <w:i/>
        </w:rPr>
      </w:pPr>
      <w:r w:rsidRPr="00FE3364">
        <w:rPr>
          <w:bCs/>
        </w:rPr>
        <w:t>Čtvrtý modul popisuje význam hodnot pro komunikaci a efektivní argumentaci. Přináší praktická doporučení pro stanovení hodnot a navrhuje</w:t>
      </w:r>
      <w:r>
        <w:rPr>
          <w:bCs/>
        </w:rPr>
        <w:t>,</w:t>
      </w:r>
      <w:r w:rsidRPr="00FE3364">
        <w:rPr>
          <w:bCs/>
        </w:rPr>
        <w:t xml:space="preserve"> jak nejlépe je</w:t>
      </w:r>
      <w:r w:rsidRPr="00FE3364">
        <w:rPr>
          <w:b/>
          <w:bCs/>
        </w:rPr>
        <w:t xml:space="preserve"> </w:t>
      </w:r>
      <w:r w:rsidRPr="00FE3364">
        <w:rPr>
          <w:bCs/>
        </w:rPr>
        <w:t xml:space="preserve">prezentovat </w:t>
      </w:r>
      <w:r w:rsidR="008977A9">
        <w:rPr>
          <w:bCs/>
        </w:rPr>
        <w:br/>
      </w:r>
      <w:r w:rsidRPr="00FE3364">
        <w:rPr>
          <w:bCs/>
        </w:rPr>
        <w:t xml:space="preserve">před uživatelskou komunitou a zřizovatelem. Věnuje se ekonomickým i neekonomickým aspektům hodnot, které sehrávají důležitou roli při vytváření komunikační strategie. </w:t>
      </w:r>
      <w:r w:rsidRPr="00FE3364">
        <w:t xml:space="preserve">Efektivní argumentační strategie je podle 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advocacy</w:t>
      </w:r>
      <w:proofErr w:type="spellEnd"/>
      <w:r w:rsidRPr="00FE3364">
        <w:t xml:space="preserve"> založena na vhodné interpretaci, </w:t>
      </w:r>
      <w:r w:rsidR="008977A9">
        <w:br/>
      </w:r>
      <w:r w:rsidRPr="00FE3364">
        <w:t xml:space="preserve">která ovlivňuje vnímání hodnot zřizovatelem. Konkrétně jde o zdůrazňování skutečnosti, </w:t>
      </w:r>
      <w:r w:rsidR="008977A9">
        <w:br/>
      </w:r>
      <w:r w:rsidRPr="00FE3364">
        <w:t>že priority knihovny jsou zároveň prioritami uživatelské komunity. Tento argument lze doplnit konkrétními příklady přispění uživatelské komunitě.</w:t>
      </w:r>
      <w:r w:rsidRPr="00FE3364">
        <w:rPr>
          <w:color w:val="FF0000"/>
        </w:rPr>
        <w:t xml:space="preserve"> </w:t>
      </w:r>
      <w:r w:rsidRPr="00FE3364">
        <w:t xml:space="preserve">Statistické podklady je efektivnější používat k podpoře argumentů, nikoliv samostatně. </w:t>
      </w:r>
      <w:r w:rsidR="00B2646B" w:rsidRPr="000C2571">
        <w:t>Ke stanovení hodnot je vhodné klást otázky typu „</w:t>
      </w:r>
      <w:r w:rsidR="00B2646B" w:rsidRPr="000C2571">
        <w:rPr>
          <w:i/>
        </w:rPr>
        <w:t xml:space="preserve">kolik času ušetří vaše knihovna jednomu čtenáři?“ </w:t>
      </w:r>
      <w:r w:rsidR="00B2646B">
        <w:rPr>
          <w:i/>
        </w:rPr>
        <w:br/>
      </w:r>
      <w:r w:rsidR="00B2646B" w:rsidRPr="000C2571">
        <w:t>nebo</w:t>
      </w:r>
      <w:r w:rsidR="00B2646B" w:rsidRPr="000C2571">
        <w:rPr>
          <w:i/>
        </w:rPr>
        <w:t xml:space="preserve"> „kolik peněz by stálo čtenáře využívání alternativních zdrojů?“</w:t>
      </w:r>
    </w:p>
    <w:p w:rsidR="00FE3364" w:rsidRPr="00FE3364" w:rsidRDefault="00FE3364" w:rsidP="00FE3364">
      <w:pPr>
        <w:pStyle w:val="Normlnweb"/>
        <w:spacing w:line="360" w:lineRule="auto"/>
        <w:contextualSpacing/>
        <w:rPr>
          <w:bCs/>
        </w:rPr>
      </w:pPr>
      <w:r w:rsidRPr="00FE3364">
        <w:rPr>
          <w:bCs/>
        </w:rPr>
        <w:t xml:space="preserve">Tématem pátého modulu je použití </w:t>
      </w:r>
      <w:proofErr w:type="spellStart"/>
      <w:r w:rsidRPr="00FE3364">
        <w:rPr>
          <w:bCs/>
        </w:rPr>
        <w:t>library</w:t>
      </w:r>
      <w:proofErr w:type="spellEnd"/>
      <w:r w:rsidRPr="00FE3364">
        <w:rPr>
          <w:bCs/>
        </w:rPr>
        <w:t xml:space="preserve"> </w:t>
      </w:r>
      <w:proofErr w:type="spellStart"/>
      <w:r w:rsidRPr="00FE3364">
        <w:rPr>
          <w:bCs/>
        </w:rPr>
        <w:t>advocacy</w:t>
      </w:r>
      <w:proofErr w:type="spellEnd"/>
      <w:r w:rsidRPr="00FE3364">
        <w:rPr>
          <w:bCs/>
        </w:rPr>
        <w:t xml:space="preserve"> v oblasti financování. Nedostatečné finanční zajištění znamená v současnosti pro knihovny stěžejní problém, z</w:t>
      </w:r>
      <w:r w:rsidR="008904C3">
        <w:rPr>
          <w:bCs/>
        </w:rPr>
        <w:t>e</w:t>
      </w:r>
      <w:r w:rsidRPr="00FE3364">
        <w:rPr>
          <w:bCs/>
        </w:rPr>
        <w:t> kterého se odvíjí celá řada problémů dílčích. Pro zefektiv</w:t>
      </w:r>
      <w:r w:rsidR="00E659DE">
        <w:rPr>
          <w:bCs/>
        </w:rPr>
        <w:t>n</w:t>
      </w:r>
      <w:r w:rsidRPr="00FE3364">
        <w:rPr>
          <w:bCs/>
        </w:rPr>
        <w:t xml:space="preserve">ění jejich řešení nabízí </w:t>
      </w:r>
      <w:proofErr w:type="spellStart"/>
      <w:r w:rsidRPr="00FE3364">
        <w:rPr>
          <w:bCs/>
        </w:rPr>
        <w:t>library</w:t>
      </w:r>
      <w:proofErr w:type="spellEnd"/>
      <w:r w:rsidRPr="00FE3364">
        <w:rPr>
          <w:bCs/>
        </w:rPr>
        <w:t xml:space="preserve"> </w:t>
      </w:r>
      <w:proofErr w:type="spellStart"/>
      <w:r w:rsidRPr="00FE3364">
        <w:rPr>
          <w:bCs/>
        </w:rPr>
        <w:t>advocacy</w:t>
      </w:r>
      <w:proofErr w:type="spellEnd"/>
      <w:r w:rsidRPr="00FE3364">
        <w:rPr>
          <w:bCs/>
        </w:rPr>
        <w:t xml:space="preserve"> návrh metodického postupu k oslovení zřizovatele a doporučuje konkrétní argumentační strategii, kterou lze při žádosti o zvýšení rozpočtu využít.</w:t>
      </w:r>
    </w:p>
    <w:p w:rsidR="001C309A" w:rsidRDefault="00FE3364" w:rsidP="00FE3364">
      <w:pPr>
        <w:pStyle w:val="Normlnweb"/>
        <w:spacing w:line="360" w:lineRule="auto"/>
      </w:pPr>
      <w:r w:rsidRPr="00FE3364">
        <w:t>Obsahem posledního modulu je přehled metod, nástrojů a kampaní, které lze v 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advocacy</w:t>
      </w:r>
      <w:proofErr w:type="spellEnd"/>
      <w:r w:rsidRPr="00FE3364">
        <w:t xml:space="preserve"> využít. Je zde představena např. metoda </w:t>
      </w:r>
      <w:proofErr w:type="spellStart"/>
      <w:r w:rsidRPr="00FE3364">
        <w:t>storytellingu</w:t>
      </w:r>
      <w:proofErr w:type="spellEnd"/>
      <w:r w:rsidRPr="00FE3364">
        <w:t xml:space="preserve">, kdy se uživatelé písemně vyjádří k pozitivnímu přínosu knihovny do jejich běžného života. Zajímavou kampaní je také např. </w:t>
      </w:r>
      <w:proofErr w:type="spellStart"/>
      <w:r w:rsidRPr="00FE3364">
        <w:t>Library</w:t>
      </w:r>
      <w:proofErr w:type="spellEnd"/>
      <w:r w:rsidRPr="00FE3364">
        <w:t xml:space="preserve"> </w:t>
      </w:r>
      <w:proofErr w:type="spellStart"/>
      <w:r w:rsidRPr="00FE3364">
        <w:t>snapshot</w:t>
      </w:r>
      <w:proofErr w:type="spellEnd"/>
      <w:r w:rsidRPr="00FE3364">
        <w:t xml:space="preserve"> </w:t>
      </w:r>
      <w:proofErr w:type="spellStart"/>
      <w:r w:rsidRPr="00FE3364">
        <w:t>day</w:t>
      </w:r>
      <w:proofErr w:type="spellEnd"/>
      <w:r w:rsidRPr="00FE3364">
        <w:t xml:space="preserve">, kdy se detailně zmapuje vybraný den provozu knihovny. Získaná data se potom graficky zpracují a prezentují před zřizovatelem a uživatelskou komunitou. Detailní informace a mnoho dalšího se dozvíte od ledna 2020 na kurzy.knihovna.cz. </w:t>
      </w:r>
    </w:p>
    <w:p w:rsidR="001C309A" w:rsidRDefault="001C309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E3364" w:rsidRPr="00FE3364" w:rsidRDefault="00FE3364" w:rsidP="00FE3364">
      <w:pPr>
        <w:pStyle w:val="Normlnweb"/>
        <w:spacing w:line="360" w:lineRule="auto"/>
      </w:pPr>
    </w:p>
    <w:p w:rsidR="00053E4E" w:rsidRDefault="00691543" w:rsidP="00FE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zdroje:</w:t>
      </w:r>
    </w:p>
    <w:p w:rsidR="00691543" w:rsidRDefault="00691543" w:rsidP="0069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91543">
        <w:rPr>
          <w:rFonts w:ascii="Times New Roman" w:hAnsi="Times New Roman" w:cs="Times New Roman"/>
          <w:sz w:val="20"/>
          <w:szCs w:val="20"/>
        </w:rPr>
        <w:t>Advocacy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1543">
        <w:rPr>
          <w:rFonts w:ascii="Times New Roman" w:hAnsi="Times New Roman" w:cs="Times New Roman"/>
          <w:i/>
          <w:iCs/>
          <w:sz w:val="20"/>
          <w:szCs w:val="20"/>
        </w:rPr>
        <w:t>Canadian</w:t>
      </w:r>
      <w:proofErr w:type="spellEnd"/>
      <w:r w:rsidRPr="00691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i/>
          <w:iCs/>
          <w:sz w:val="20"/>
          <w:szCs w:val="20"/>
        </w:rPr>
        <w:t>library</w:t>
      </w:r>
      <w:proofErr w:type="spellEnd"/>
      <w:r w:rsidRPr="00691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i/>
          <w:iCs/>
          <w:sz w:val="20"/>
          <w:szCs w:val="20"/>
        </w:rPr>
        <w:t>association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[online]. Ottawa: CLA, 2018 [cit. 2018-04-19]. Dostupné z: </w:t>
      </w:r>
      <w:hyperlink r:id="rId5" w:history="1">
        <w:r w:rsidRPr="00691543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http://cla.ca/cla-at-work/advocacy/</w:t>
        </w:r>
      </w:hyperlink>
    </w:p>
    <w:p w:rsidR="00691543" w:rsidRPr="00691543" w:rsidRDefault="00691543" w:rsidP="00691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8D0">
        <w:rPr>
          <w:rStyle w:val="TextpoznpodarouChar"/>
        </w:rPr>
        <w:t xml:space="preserve">EWBANK, Ann </w:t>
      </w:r>
      <w:proofErr w:type="spellStart"/>
      <w:r w:rsidRPr="001E28D0">
        <w:rPr>
          <w:rStyle w:val="TextpoznpodarouChar"/>
        </w:rPr>
        <w:t>Dutton</w:t>
      </w:r>
      <w:proofErr w:type="spellEnd"/>
      <w:r w:rsidRPr="001E28D0">
        <w:rPr>
          <w:rStyle w:val="TextpoznpodarouChar"/>
        </w:rPr>
        <w:t xml:space="preserve"> a </w:t>
      </w:r>
      <w:proofErr w:type="spellStart"/>
      <w:r w:rsidRPr="001E28D0">
        <w:rPr>
          <w:rStyle w:val="TextpoznpodarouChar"/>
        </w:rPr>
        <w:t>Ja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Youn</w:t>
      </w:r>
      <w:proofErr w:type="spellEnd"/>
      <w:r w:rsidRPr="001E28D0">
        <w:rPr>
          <w:rStyle w:val="TextpoznpodarouChar"/>
        </w:rPr>
        <w:t xml:space="preserve"> KWON. </w:t>
      </w:r>
      <w:proofErr w:type="spellStart"/>
      <w:r w:rsidRPr="001E28D0">
        <w:rPr>
          <w:rStyle w:val="TextpoznpodarouChar"/>
        </w:rPr>
        <w:t>School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library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advocacy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literature</w:t>
      </w:r>
      <w:proofErr w:type="spellEnd"/>
      <w:r w:rsidRPr="001E28D0">
        <w:rPr>
          <w:rStyle w:val="TextpoznpodarouChar"/>
        </w:rPr>
        <w:t xml:space="preserve"> in </w:t>
      </w:r>
      <w:proofErr w:type="spellStart"/>
      <w:r w:rsidRPr="001E28D0">
        <w:rPr>
          <w:rStyle w:val="TextpoznpodarouChar"/>
        </w:rPr>
        <w:t>the</w:t>
      </w:r>
      <w:proofErr w:type="spellEnd"/>
      <w:r w:rsidRPr="001E28D0">
        <w:rPr>
          <w:rStyle w:val="TextpoznpodarouChar"/>
        </w:rPr>
        <w:t xml:space="preserve"> United </w:t>
      </w:r>
      <w:proofErr w:type="spellStart"/>
      <w:r w:rsidRPr="001E28D0">
        <w:rPr>
          <w:rStyle w:val="TextpoznpodarouChar"/>
        </w:rPr>
        <w:t>State</w:t>
      </w:r>
      <w:proofErr w:type="spellEnd"/>
      <w:r w:rsidRPr="001E28D0">
        <w:rPr>
          <w:rStyle w:val="TextpoznpodarouChar"/>
        </w:rPr>
        <w:t xml:space="preserve">: </w:t>
      </w:r>
      <w:proofErr w:type="spellStart"/>
      <w:r w:rsidRPr="001E28D0">
        <w:rPr>
          <w:rStyle w:val="TextpoznpodarouChar"/>
        </w:rPr>
        <w:t>An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exploratory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content</w:t>
      </w:r>
      <w:proofErr w:type="spellEnd"/>
      <w:r w:rsidRPr="001E28D0">
        <w:rPr>
          <w:rStyle w:val="TextpoznpodarouChar"/>
        </w:rPr>
        <w:t xml:space="preserve"> </w:t>
      </w:r>
      <w:proofErr w:type="spellStart"/>
      <w:r w:rsidRPr="001E28D0">
        <w:rPr>
          <w:rStyle w:val="TextpoznpodarouChar"/>
        </w:rPr>
        <w:t>analysis</w:t>
      </w:r>
      <w:proofErr w:type="spellEnd"/>
      <w:r w:rsidRPr="001E28D0">
        <w:rPr>
          <w:rStyle w:val="TextpoznpodarouChar"/>
        </w:rPr>
        <w:t xml:space="preserve">. </w:t>
      </w:r>
      <w:proofErr w:type="spellStart"/>
      <w:r w:rsidRPr="001E28D0">
        <w:rPr>
          <w:rStyle w:val="TextpoznpodarouChar"/>
        </w:rPr>
        <w:t>Library</w:t>
      </w:r>
      <w:proofErr w:type="spellEnd"/>
      <w:r w:rsidRPr="001E28D0">
        <w:rPr>
          <w:rStyle w:val="TextpoznpodarouChar"/>
        </w:rPr>
        <w:t xml:space="preserve"> and </w:t>
      </w:r>
      <w:proofErr w:type="spellStart"/>
      <w:r w:rsidRPr="001E28D0">
        <w:rPr>
          <w:rStyle w:val="TextpoznpodarouChar"/>
        </w:rPr>
        <w:t>Information</w:t>
      </w:r>
      <w:proofErr w:type="spellEnd"/>
      <w:r w:rsidRPr="001E28D0">
        <w:rPr>
          <w:rStyle w:val="TextpoznpodarouChar"/>
        </w:rPr>
        <w:t xml:space="preserve"> Science </w:t>
      </w:r>
      <w:proofErr w:type="spellStart"/>
      <w:r w:rsidRPr="001E28D0">
        <w:rPr>
          <w:rStyle w:val="TextpoznpodarouChar"/>
        </w:rPr>
        <w:t>Research</w:t>
      </w:r>
      <w:proofErr w:type="spellEnd"/>
      <w:r w:rsidRPr="001E28D0">
        <w:rPr>
          <w:rStyle w:val="TextpoznpodarouChar"/>
        </w:rPr>
        <w:t xml:space="preserve"> [online]. 2015, 37(3), 236-243 [cit. 2017-11-27]</w:t>
      </w:r>
    </w:p>
    <w:p w:rsidR="00691543" w:rsidRPr="000C127D" w:rsidRDefault="00691543" w:rsidP="00691543">
      <w:pPr>
        <w:pStyle w:val="Textpoznpodarou"/>
        <w:contextualSpacing/>
      </w:pPr>
      <w:r w:rsidRPr="000C127D">
        <w:t xml:space="preserve">SALÁNKI, Valeria. </w:t>
      </w:r>
      <w:proofErr w:type="spellStart"/>
      <w:r w:rsidRPr="000C127D">
        <w:t>Organizational</w:t>
      </w:r>
      <w:proofErr w:type="spellEnd"/>
      <w:r w:rsidRPr="000C127D">
        <w:t xml:space="preserve"> </w:t>
      </w:r>
      <w:proofErr w:type="spellStart"/>
      <w:r w:rsidRPr="000C127D">
        <w:t>Culture</w:t>
      </w:r>
      <w:proofErr w:type="spellEnd"/>
      <w:r w:rsidRPr="000C127D">
        <w:t xml:space="preserve"> and </w:t>
      </w:r>
      <w:proofErr w:type="spellStart"/>
      <w:r w:rsidRPr="000C127D">
        <w:t>Communication</w:t>
      </w:r>
      <w:proofErr w:type="spellEnd"/>
      <w:r w:rsidRPr="000C127D">
        <w:t xml:space="preserve"> in </w:t>
      </w:r>
      <w:proofErr w:type="spellStart"/>
      <w:r w:rsidRPr="000C127D">
        <w:t>the</w:t>
      </w:r>
      <w:proofErr w:type="spellEnd"/>
      <w:r w:rsidRPr="000C127D">
        <w:t xml:space="preserve"> </w:t>
      </w:r>
      <w:proofErr w:type="spellStart"/>
      <w:r w:rsidRPr="000C127D">
        <w:t>Library</w:t>
      </w:r>
      <w:proofErr w:type="spellEnd"/>
      <w:r w:rsidRPr="000C127D">
        <w:t xml:space="preserve"> A Study on </w:t>
      </w:r>
      <w:proofErr w:type="spellStart"/>
      <w:r w:rsidRPr="000C127D">
        <w:t>Organizational</w:t>
      </w:r>
      <w:proofErr w:type="spellEnd"/>
      <w:r w:rsidRPr="000C127D">
        <w:t xml:space="preserve"> </w:t>
      </w:r>
      <w:proofErr w:type="spellStart"/>
      <w:r w:rsidRPr="000C127D">
        <w:t>Culture</w:t>
      </w:r>
      <w:proofErr w:type="spellEnd"/>
      <w:r w:rsidRPr="000C127D">
        <w:t xml:space="preserve"> in </w:t>
      </w:r>
      <w:proofErr w:type="spellStart"/>
      <w:r w:rsidRPr="000C127D">
        <w:t>the</w:t>
      </w:r>
      <w:proofErr w:type="spellEnd"/>
      <w:r w:rsidRPr="000C127D">
        <w:t xml:space="preserve"> Lucian </w:t>
      </w:r>
      <w:proofErr w:type="spellStart"/>
      <w:r w:rsidRPr="000C127D">
        <w:t>Blaga</w:t>
      </w:r>
      <w:proofErr w:type="spellEnd"/>
      <w:r w:rsidRPr="000C127D">
        <w:t xml:space="preserve"> </w:t>
      </w:r>
      <w:proofErr w:type="spellStart"/>
      <w:r w:rsidRPr="000C127D">
        <w:t>Central</w:t>
      </w:r>
      <w:proofErr w:type="spellEnd"/>
      <w:r w:rsidRPr="000C127D">
        <w:t xml:space="preserve"> University </w:t>
      </w:r>
      <w:proofErr w:type="spellStart"/>
      <w:r w:rsidRPr="000C127D">
        <w:t>Library</w:t>
      </w:r>
      <w:proofErr w:type="spellEnd"/>
      <w:r w:rsidRPr="000C127D">
        <w:t xml:space="preserve"> </w:t>
      </w:r>
      <w:proofErr w:type="spellStart"/>
      <w:r w:rsidRPr="000C127D">
        <w:t>Cluj</w:t>
      </w:r>
      <w:proofErr w:type="spellEnd"/>
      <w:r w:rsidRPr="000C127D">
        <w:t xml:space="preserve">. </w:t>
      </w:r>
      <w:proofErr w:type="spellStart"/>
      <w:r w:rsidRPr="000C127D">
        <w:rPr>
          <w:i/>
          <w:iCs/>
        </w:rPr>
        <w:t>Philobiblon</w:t>
      </w:r>
      <w:proofErr w:type="spellEnd"/>
      <w:r w:rsidRPr="000C127D">
        <w:rPr>
          <w:i/>
          <w:iCs/>
        </w:rPr>
        <w:t xml:space="preserve">: </w:t>
      </w:r>
      <w:proofErr w:type="spellStart"/>
      <w:r w:rsidRPr="000C127D">
        <w:rPr>
          <w:i/>
          <w:iCs/>
        </w:rPr>
        <w:t>Transylvanian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Journal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of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Multidisciplinary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Research</w:t>
      </w:r>
      <w:proofErr w:type="spellEnd"/>
      <w:r w:rsidRPr="000C127D">
        <w:rPr>
          <w:i/>
          <w:iCs/>
        </w:rPr>
        <w:t xml:space="preserve"> in </w:t>
      </w:r>
      <w:proofErr w:type="spellStart"/>
      <w:r w:rsidRPr="000C127D">
        <w:rPr>
          <w:i/>
          <w:iCs/>
        </w:rPr>
        <w:t>Humanities</w:t>
      </w:r>
      <w:proofErr w:type="spellEnd"/>
      <w:r w:rsidRPr="000C127D">
        <w:t xml:space="preserve"> [online]. 2010, </w:t>
      </w:r>
      <w:r w:rsidRPr="000C127D">
        <w:rPr>
          <w:b/>
          <w:bCs/>
        </w:rPr>
        <w:t>15</w:t>
      </w:r>
      <w:r w:rsidRPr="000C127D">
        <w:t>, 455-523 [cit. 2018-01-25]. ISSN 12247448. Dostupné z: http://ezproxy.muni.cz/login?url=http://search.ebscohost.com/login.aspx?direct=true&amp;AuthType=ip,cookie,uid&amp;db=lls&amp;AN=59357985&amp;lang=cs&amp;site=eds-live&amp;scope=site</w:t>
      </w:r>
    </w:p>
    <w:p w:rsidR="00691543" w:rsidRDefault="00691543" w:rsidP="00691543">
      <w:pPr>
        <w:pStyle w:val="Textpoznpodarou"/>
      </w:pPr>
      <w:proofErr w:type="spellStart"/>
      <w:r w:rsidRPr="000C127D">
        <w:t>Library</w:t>
      </w:r>
      <w:proofErr w:type="spellEnd"/>
      <w:r w:rsidRPr="000C127D">
        <w:t xml:space="preserve"> </w:t>
      </w:r>
      <w:proofErr w:type="spellStart"/>
      <w:r w:rsidRPr="000C127D">
        <w:t>Advocacy</w:t>
      </w:r>
      <w:proofErr w:type="spellEnd"/>
      <w:r w:rsidRPr="000C127D">
        <w:t xml:space="preserve"> </w:t>
      </w:r>
      <w:proofErr w:type="spellStart"/>
      <w:r w:rsidRPr="000C127D">
        <w:t>Unshushed</w:t>
      </w:r>
      <w:proofErr w:type="spellEnd"/>
      <w:r w:rsidRPr="000C127D">
        <w:t xml:space="preserve">. </w:t>
      </w:r>
      <w:proofErr w:type="spellStart"/>
      <w:r w:rsidRPr="000C127D">
        <w:rPr>
          <w:i/>
          <w:iCs/>
        </w:rPr>
        <w:t>EdX</w:t>
      </w:r>
      <w:proofErr w:type="spellEnd"/>
      <w:r w:rsidRPr="000C127D">
        <w:rPr>
          <w:i/>
          <w:iCs/>
        </w:rPr>
        <w:t xml:space="preserve">: Free online </w:t>
      </w:r>
      <w:proofErr w:type="spellStart"/>
      <w:r w:rsidRPr="000C127D">
        <w:rPr>
          <w:i/>
          <w:iCs/>
        </w:rPr>
        <w:t>courses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from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the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world's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best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universities</w:t>
      </w:r>
      <w:proofErr w:type="spellEnd"/>
      <w:r w:rsidRPr="000C127D">
        <w:t xml:space="preserve"> [online]. Cambridge, MA: </w:t>
      </w:r>
      <w:proofErr w:type="spellStart"/>
      <w:r w:rsidRPr="000C127D">
        <w:t>EdX</w:t>
      </w:r>
      <w:proofErr w:type="spellEnd"/>
      <w:r w:rsidRPr="000C127D">
        <w:t>, 2017 [cit. 2017-05-11]. Dostupné z: https://www.edx.org/course/library-advocacy-unshushed-university-torontox-la101x</w:t>
      </w:r>
    </w:p>
    <w:p w:rsidR="00691543" w:rsidRPr="000C127D" w:rsidRDefault="00691543" w:rsidP="00691543">
      <w:pPr>
        <w:pStyle w:val="Textpoznpodarou"/>
        <w:contextualSpacing/>
      </w:pPr>
      <w:proofErr w:type="spellStart"/>
      <w:r w:rsidRPr="000C127D">
        <w:t>American</w:t>
      </w:r>
      <w:proofErr w:type="spellEnd"/>
      <w:r w:rsidRPr="000C127D">
        <w:t xml:space="preserve"> </w:t>
      </w:r>
      <w:proofErr w:type="spellStart"/>
      <w:r w:rsidRPr="000C127D">
        <w:t>Library</w:t>
      </w:r>
      <w:proofErr w:type="spellEnd"/>
      <w:r w:rsidRPr="000C127D">
        <w:t xml:space="preserve"> </w:t>
      </w:r>
      <w:proofErr w:type="spellStart"/>
      <w:r w:rsidRPr="000C127D">
        <w:t>Association</w:t>
      </w:r>
      <w:proofErr w:type="spellEnd"/>
      <w:r w:rsidRPr="000C127D">
        <w:t xml:space="preserve">. </w:t>
      </w:r>
      <w:proofErr w:type="spellStart"/>
      <w:r w:rsidRPr="000C127D">
        <w:rPr>
          <w:i/>
          <w:iCs/>
        </w:rPr>
        <w:t>The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Campaign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for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America’s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Libraries</w:t>
      </w:r>
      <w:proofErr w:type="spellEnd"/>
      <w:r w:rsidRPr="000C127D">
        <w:rPr>
          <w:i/>
          <w:iCs/>
        </w:rPr>
        <w:t xml:space="preserve">: </w:t>
      </w:r>
      <w:proofErr w:type="spellStart"/>
      <w:r w:rsidRPr="000C127D">
        <w:rPr>
          <w:i/>
          <w:iCs/>
        </w:rPr>
        <w:t>Toolkit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for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Academic</w:t>
      </w:r>
      <w:proofErr w:type="spellEnd"/>
      <w:r w:rsidRPr="000C127D">
        <w:rPr>
          <w:i/>
          <w:iCs/>
        </w:rPr>
        <w:t xml:space="preserve"> and </w:t>
      </w:r>
      <w:proofErr w:type="spellStart"/>
      <w:r w:rsidRPr="000C127D">
        <w:rPr>
          <w:i/>
          <w:iCs/>
        </w:rPr>
        <w:t>Research</w:t>
      </w:r>
      <w:proofErr w:type="spellEnd"/>
      <w:r w:rsidRPr="000C127D">
        <w:rPr>
          <w:i/>
          <w:iCs/>
        </w:rPr>
        <w:t xml:space="preserve"> </w:t>
      </w:r>
      <w:proofErr w:type="spellStart"/>
      <w:r w:rsidRPr="000C127D">
        <w:rPr>
          <w:i/>
          <w:iCs/>
        </w:rPr>
        <w:t>Libraries</w:t>
      </w:r>
      <w:proofErr w:type="spellEnd"/>
      <w:r w:rsidRPr="000C127D">
        <w:t xml:space="preserve"> [online]. Chicago: </w:t>
      </w:r>
      <w:proofErr w:type="spellStart"/>
      <w:r w:rsidRPr="000C127D">
        <w:t>American</w:t>
      </w:r>
      <w:proofErr w:type="spellEnd"/>
      <w:r w:rsidRPr="000C127D">
        <w:t xml:space="preserve"> </w:t>
      </w:r>
      <w:proofErr w:type="spellStart"/>
      <w:r w:rsidRPr="000C127D">
        <w:t>Library</w:t>
      </w:r>
      <w:proofErr w:type="spellEnd"/>
      <w:r w:rsidRPr="000C127D">
        <w:t xml:space="preserve"> </w:t>
      </w:r>
      <w:proofErr w:type="spellStart"/>
      <w:r w:rsidRPr="000C127D">
        <w:t>Association</w:t>
      </w:r>
      <w:proofErr w:type="spellEnd"/>
      <w:r w:rsidRPr="000C127D">
        <w:t>, 2007 [cit. 2017-05-24]. Dostupné z: http://www.ala.org/advocacy/sites/ala.org.advocacy/files/content/advleg/publicawareness/campaign@yourlibrary/prtools/toolkitfinaltext2.doc</w:t>
      </w:r>
    </w:p>
    <w:p w:rsidR="00691543" w:rsidRPr="00691543" w:rsidRDefault="00691543" w:rsidP="00691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91543">
        <w:rPr>
          <w:rFonts w:ascii="Times New Roman" w:hAnsi="Times New Roman" w:cs="Times New Roman"/>
          <w:sz w:val="20"/>
          <w:szCs w:val="20"/>
        </w:rPr>
        <w:t xml:space="preserve">MUCUNDORFEANU, Meda.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Role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Storytelling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Branding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1543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Pr="006915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91543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691543">
        <w:rPr>
          <w:rFonts w:ascii="Times New Roman" w:hAnsi="Times New Roman" w:cs="Times New Roman"/>
          <w:i/>
          <w:iCs/>
          <w:sz w:val="20"/>
          <w:szCs w:val="20"/>
        </w:rPr>
        <w:t xml:space="preserve"> Media </w:t>
      </w:r>
      <w:proofErr w:type="spellStart"/>
      <w:r w:rsidRPr="00691543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691543">
        <w:rPr>
          <w:rFonts w:ascii="Times New Roman" w:hAnsi="Times New Roman" w:cs="Times New Roman"/>
          <w:sz w:val="20"/>
          <w:szCs w:val="20"/>
        </w:rPr>
        <w:t xml:space="preserve"> [online]. 2018, </w:t>
      </w:r>
      <w:r w:rsidRPr="00691543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691543">
        <w:rPr>
          <w:rFonts w:ascii="Times New Roman" w:hAnsi="Times New Roman" w:cs="Times New Roman"/>
          <w:sz w:val="20"/>
          <w:szCs w:val="20"/>
        </w:rPr>
        <w:t xml:space="preserve">(1), 42-54 [cit. 2018-03-30]. DOI: 10.24193/jmr.30.3. ISSN 18448887. Dostupné z: </w:t>
      </w:r>
      <w:hyperlink r:id="rId6" w:history="1">
        <w:r w:rsidRPr="00691543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http://ezproxy.muni.cz/login?url=http://search.ebscohost.com/login.aspx?direct=true&amp;AuthType=ip,cookie,uid&amp;db=e5h&amp;AN=128323223&amp;lang=cs&amp;site=eds-live&amp;scope=site</w:t>
        </w:r>
      </w:hyperlink>
    </w:p>
    <w:p w:rsidR="00691543" w:rsidRDefault="00691543" w:rsidP="00FE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9DE" w:rsidRDefault="00E659DE" w:rsidP="00FE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</w:p>
    <w:p w:rsidR="00E659DE" w:rsidRPr="00691543" w:rsidRDefault="00E659DE" w:rsidP="00FE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představuje p</w:t>
      </w:r>
      <w:r w:rsidR="00FC5409">
        <w:rPr>
          <w:rFonts w:ascii="Times New Roman" w:hAnsi="Times New Roman" w:cs="Times New Roman"/>
          <w:sz w:val="24"/>
          <w:szCs w:val="24"/>
        </w:rPr>
        <w:t>řipravovaný e-</w:t>
      </w:r>
      <w:proofErr w:type="spellStart"/>
      <w:r w:rsidR="00FC5409">
        <w:rPr>
          <w:rFonts w:ascii="Times New Roman" w:hAnsi="Times New Roman" w:cs="Times New Roman"/>
          <w:sz w:val="24"/>
          <w:szCs w:val="24"/>
        </w:rPr>
        <w:t>learningový</w:t>
      </w:r>
      <w:proofErr w:type="spellEnd"/>
      <w:r w:rsidR="00FC5409">
        <w:rPr>
          <w:rFonts w:ascii="Times New Roman" w:hAnsi="Times New Roman" w:cs="Times New Roman"/>
          <w:sz w:val="24"/>
          <w:szCs w:val="24"/>
        </w:rPr>
        <w:t xml:space="preserve"> kurz Ú</w:t>
      </w:r>
      <w:r>
        <w:rPr>
          <w:rFonts w:ascii="Times New Roman" w:hAnsi="Times New Roman" w:cs="Times New Roman"/>
          <w:sz w:val="24"/>
          <w:szCs w:val="24"/>
        </w:rPr>
        <w:t xml:space="preserve">vod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FC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09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="00FC5409">
        <w:rPr>
          <w:rFonts w:ascii="Times New Roman" w:hAnsi="Times New Roman" w:cs="Times New Roman"/>
          <w:sz w:val="24"/>
          <w:szCs w:val="24"/>
        </w:rPr>
        <w:t xml:space="preserve"> pro</w:t>
      </w:r>
      <w:r w:rsidR="00432E2C">
        <w:rPr>
          <w:rFonts w:ascii="Times New Roman" w:hAnsi="Times New Roman" w:cs="Times New Roman"/>
          <w:sz w:val="24"/>
          <w:szCs w:val="24"/>
        </w:rPr>
        <w:t xml:space="preserve"> </w:t>
      </w:r>
      <w:r w:rsidR="00FC5409">
        <w:rPr>
          <w:rFonts w:ascii="Times New Roman" w:hAnsi="Times New Roman" w:cs="Times New Roman"/>
          <w:sz w:val="24"/>
          <w:szCs w:val="24"/>
        </w:rPr>
        <w:t>veřejné knihovny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409">
        <w:rPr>
          <w:rFonts w:ascii="Times New Roman" w:hAnsi="Times New Roman" w:cs="Times New Roman"/>
          <w:sz w:val="24"/>
          <w:szCs w:val="24"/>
        </w:rPr>
        <w:t xml:space="preserve">Rozkrývá </w:t>
      </w:r>
      <w:r>
        <w:rPr>
          <w:rFonts w:ascii="Times New Roman" w:hAnsi="Times New Roman" w:cs="Times New Roman"/>
          <w:sz w:val="24"/>
          <w:szCs w:val="24"/>
        </w:rPr>
        <w:t>témata jednotlivých modulů</w:t>
      </w:r>
      <w:r w:rsidR="00FC5409">
        <w:rPr>
          <w:rFonts w:ascii="Times New Roman" w:hAnsi="Times New Roman" w:cs="Times New Roman"/>
          <w:sz w:val="24"/>
          <w:szCs w:val="24"/>
        </w:rPr>
        <w:t xml:space="preserve"> a nastiňuje základní principy </w:t>
      </w:r>
      <w:proofErr w:type="spellStart"/>
      <w:r w:rsidR="00FC5409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FC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409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="00FC5409">
        <w:rPr>
          <w:rFonts w:ascii="Times New Roman" w:hAnsi="Times New Roman" w:cs="Times New Roman"/>
          <w:sz w:val="24"/>
          <w:szCs w:val="24"/>
        </w:rPr>
        <w:t xml:space="preserve">. Součástí je také představení výhod celého konceptu, které </w:t>
      </w:r>
      <w:r w:rsidR="00B25A07">
        <w:rPr>
          <w:rFonts w:ascii="Times New Roman" w:hAnsi="Times New Roman" w:cs="Times New Roman"/>
          <w:sz w:val="24"/>
          <w:szCs w:val="24"/>
        </w:rPr>
        <w:t xml:space="preserve">umožňují </w:t>
      </w:r>
      <w:r w:rsidR="00FC5409">
        <w:rPr>
          <w:rFonts w:ascii="Times New Roman" w:hAnsi="Times New Roman" w:cs="Times New Roman"/>
          <w:sz w:val="24"/>
          <w:szCs w:val="24"/>
        </w:rPr>
        <w:t>jeho snadnou implementaci do praxe českých veřejných knihoven.</w:t>
      </w:r>
    </w:p>
    <w:sectPr w:rsidR="00E659DE" w:rsidRPr="0069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66224"/>
    <w:multiLevelType w:val="hybridMultilevel"/>
    <w:tmpl w:val="47E8F8E2"/>
    <w:lvl w:ilvl="0" w:tplc="C8ECC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64"/>
    <w:rsid w:val="001175DD"/>
    <w:rsid w:val="001C309A"/>
    <w:rsid w:val="003050A4"/>
    <w:rsid w:val="003108D8"/>
    <w:rsid w:val="0033773E"/>
    <w:rsid w:val="0037683F"/>
    <w:rsid w:val="003A38D7"/>
    <w:rsid w:val="00432E2C"/>
    <w:rsid w:val="006003AD"/>
    <w:rsid w:val="00646179"/>
    <w:rsid w:val="00691543"/>
    <w:rsid w:val="007D1413"/>
    <w:rsid w:val="007D1DD7"/>
    <w:rsid w:val="008904C3"/>
    <w:rsid w:val="008977A9"/>
    <w:rsid w:val="009E166B"/>
    <w:rsid w:val="00A675CC"/>
    <w:rsid w:val="00A91AFB"/>
    <w:rsid w:val="00B25A07"/>
    <w:rsid w:val="00B2646B"/>
    <w:rsid w:val="00BA2A2E"/>
    <w:rsid w:val="00BB3EE0"/>
    <w:rsid w:val="00DB65E1"/>
    <w:rsid w:val="00E659DE"/>
    <w:rsid w:val="00EF7968"/>
    <w:rsid w:val="00F3117E"/>
    <w:rsid w:val="00FC5409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CFB8"/>
  <w15:chartTrackingRefBased/>
  <w15:docId w15:val="{87EA6753-DBB8-4E28-AC3E-E738CFF6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364"/>
    <w:rPr>
      <w:rFonts w:ascii="Book Antiqua" w:hAnsi="Book Antiqua"/>
    </w:rPr>
  </w:style>
  <w:style w:type="paragraph" w:styleId="Nadpis2">
    <w:name w:val="heading 2"/>
    <w:basedOn w:val="Normlnweb"/>
    <w:next w:val="Normln"/>
    <w:link w:val="Nadpis2Char"/>
    <w:uiPriority w:val="9"/>
    <w:unhideWhenUsed/>
    <w:qFormat/>
    <w:rsid w:val="00FE3364"/>
    <w:pPr>
      <w:spacing w:before="100" w:beforeAutospacing="1" w:after="100" w:afterAutospacing="1" w:line="360" w:lineRule="auto"/>
      <w:ind w:left="357"/>
      <w:contextualSpacing/>
      <w:outlineLvl w:val="1"/>
    </w:pPr>
    <w:rPr>
      <w:rFonts w:ascii="Book Antiqua" w:eastAsia="Times New Roman" w:hAnsi="Book Antiqua"/>
      <w:b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3364"/>
    <w:rPr>
      <w:rFonts w:ascii="Book Antiqua" w:eastAsia="Times New Roman" w:hAnsi="Book Antiqua" w:cs="Times New Roman"/>
      <w:b/>
      <w:lang w:eastAsia="cs-CZ"/>
    </w:rPr>
  </w:style>
  <w:style w:type="paragraph" w:styleId="Normlnweb">
    <w:name w:val="Normal (Web)"/>
    <w:basedOn w:val="Normln"/>
    <w:uiPriority w:val="99"/>
    <w:unhideWhenUsed/>
    <w:rsid w:val="00FE33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154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691543"/>
    <w:pPr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54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154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3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proxy.muni.cz/login?url=http://search.ebscohost.com/login.aspx?direct=true&amp;AuthType=ip,cookie,uid&amp;db=e5h&amp;AN=128323223&amp;lang=cs&amp;site=eds-live&amp;scope=site" TargetMode="External"/><Relationship Id="rId5" Type="http://schemas.openxmlformats.org/officeDocument/2006/relationships/hyperlink" Target="http://cla.ca/cla-at-work/advoc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Hrubá</dc:creator>
  <cp:keywords/>
  <dc:description/>
  <cp:lastModifiedBy>Knihovnik</cp:lastModifiedBy>
  <cp:revision>5</cp:revision>
  <dcterms:created xsi:type="dcterms:W3CDTF">2019-10-14T08:46:00Z</dcterms:created>
  <dcterms:modified xsi:type="dcterms:W3CDTF">2019-10-14T08:48:00Z</dcterms:modified>
</cp:coreProperties>
</file>