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EFDC0" w14:textId="77777777" w:rsidR="00093821" w:rsidRPr="001615A6" w:rsidRDefault="00093821" w:rsidP="00A37193">
      <w:pPr>
        <w:jc w:val="center"/>
        <w:rPr>
          <w:color w:val="000000" w:themeColor="text1"/>
          <w:sz w:val="28"/>
          <w:szCs w:val="28"/>
          <w:lang w:val="en-US"/>
        </w:rPr>
      </w:pPr>
    </w:p>
    <w:p w14:paraId="76F535E9" w14:textId="559DA7BD" w:rsidR="006D20F7" w:rsidRDefault="00A37193" w:rsidP="002D2CCA">
      <w:pPr>
        <w:jc w:val="center"/>
        <w:rPr>
          <w:color w:val="000000" w:themeColor="text1"/>
          <w:sz w:val="28"/>
          <w:szCs w:val="28"/>
          <w:lang w:val="en-US"/>
        </w:rPr>
      </w:pPr>
      <w:r w:rsidRPr="001615A6">
        <w:rPr>
          <w:color w:val="000000" w:themeColor="text1"/>
          <w:sz w:val="28"/>
          <w:szCs w:val="28"/>
          <w:lang w:val="en-US"/>
        </w:rPr>
        <w:t xml:space="preserve">The Impact of Immigration </w:t>
      </w:r>
      <w:r w:rsidR="00A518A9" w:rsidRPr="001615A6">
        <w:rPr>
          <w:color w:val="000000" w:themeColor="text1"/>
          <w:sz w:val="28"/>
          <w:szCs w:val="28"/>
          <w:lang w:val="en-US"/>
        </w:rPr>
        <w:t>on</w:t>
      </w:r>
      <w:r w:rsidRPr="001615A6">
        <w:rPr>
          <w:color w:val="000000" w:themeColor="text1"/>
          <w:sz w:val="28"/>
          <w:szCs w:val="28"/>
          <w:lang w:val="en-US"/>
        </w:rPr>
        <w:t xml:space="preserve"> Attitudes toward the EU: Evidence from a</w:t>
      </w:r>
      <w:r w:rsidR="00A518A9" w:rsidRPr="001615A6">
        <w:rPr>
          <w:color w:val="000000" w:themeColor="text1"/>
          <w:sz w:val="28"/>
          <w:szCs w:val="28"/>
          <w:lang w:val="en-US"/>
        </w:rPr>
        <w:t> </w:t>
      </w:r>
      <w:r w:rsidRPr="001615A6">
        <w:rPr>
          <w:color w:val="000000" w:themeColor="text1"/>
          <w:sz w:val="28"/>
          <w:szCs w:val="28"/>
          <w:lang w:val="en-US"/>
        </w:rPr>
        <w:t>Three-Country Survey Experiment</w:t>
      </w:r>
    </w:p>
    <w:p w14:paraId="0997F4C2" w14:textId="1B58A562" w:rsidR="001B482D" w:rsidRDefault="001B482D" w:rsidP="001B482D">
      <w:pPr>
        <w:spacing w:line="240" w:lineRule="auto"/>
        <w:ind w:firstLine="0"/>
        <w:rPr>
          <w:rFonts w:asciiTheme="minorHAnsi" w:hAnsiTheme="minorHAnsi" w:cstheme="minorHAnsi"/>
          <w:color w:val="000000"/>
          <w:sz w:val="22"/>
          <w:szCs w:val="22"/>
        </w:rPr>
      </w:pPr>
      <w:r w:rsidRPr="00DD588D">
        <w:rPr>
          <w:rFonts w:asciiTheme="minorHAnsi" w:hAnsiTheme="minorHAnsi" w:cstheme="minorHAnsi"/>
          <w:color w:val="000000"/>
          <w:sz w:val="22"/>
          <w:szCs w:val="22"/>
        </w:rPr>
        <w:t xml:space="preserve">This is the accepted version of the following article: </w:t>
      </w:r>
      <w:r w:rsidRPr="00DD588D">
        <w:rPr>
          <w:rFonts w:asciiTheme="minorHAnsi" w:hAnsiTheme="minorHAnsi" w:cstheme="minorHAnsi"/>
          <w:color w:val="000000"/>
          <w:sz w:val="22"/>
          <w:szCs w:val="22"/>
          <w:highlight w:val="red"/>
        </w:rPr>
        <w:t>FULL CITE</w:t>
      </w:r>
      <w:r w:rsidRPr="00DD588D">
        <w:rPr>
          <w:rFonts w:asciiTheme="minorHAnsi" w:hAnsiTheme="minorHAnsi" w:cstheme="minorHAnsi"/>
          <w:color w:val="000000"/>
          <w:sz w:val="22"/>
          <w:szCs w:val="22"/>
        </w:rPr>
        <w:t xml:space="preserve">, which has been published in final form at </w:t>
      </w:r>
      <w:r w:rsidRPr="00DD588D">
        <w:rPr>
          <w:rFonts w:asciiTheme="minorHAnsi" w:hAnsiTheme="minorHAnsi" w:cstheme="minorHAnsi"/>
          <w:color w:val="000000"/>
          <w:sz w:val="22"/>
          <w:szCs w:val="22"/>
          <w:highlight w:val="red"/>
        </w:rPr>
        <w:t>[Link to final article].</w:t>
      </w:r>
      <w:r w:rsidRPr="00DD588D">
        <w:rPr>
          <w:rFonts w:asciiTheme="minorHAnsi" w:hAnsiTheme="minorHAnsi" w:cstheme="minorHAnsi"/>
          <w:color w:val="000000"/>
          <w:sz w:val="22"/>
          <w:szCs w:val="22"/>
        </w:rPr>
        <w:t xml:space="preserve"> This article may be used for non-commercial purposes in accordance with the Wiley Self-Archiving Policy [</w:t>
      </w:r>
      <w:hyperlink r:id="rId7" w:tgtFrame="_blank" w:history="1">
        <w:r w:rsidRPr="00DD588D">
          <w:rPr>
            <w:rStyle w:val="Hyperlink"/>
            <w:rFonts w:asciiTheme="minorHAnsi" w:hAnsiTheme="minorHAnsi" w:cstheme="minorHAnsi"/>
            <w:sz w:val="22"/>
            <w:szCs w:val="22"/>
          </w:rPr>
          <w:t>http://www.wileyauthors.com/self-archiving</w:t>
        </w:r>
      </w:hyperlink>
      <w:r w:rsidRPr="00DD588D">
        <w:rPr>
          <w:rFonts w:asciiTheme="minorHAnsi" w:hAnsiTheme="minorHAnsi" w:cstheme="minorHAnsi"/>
          <w:color w:val="000000"/>
          <w:sz w:val="22"/>
          <w:szCs w:val="22"/>
        </w:rPr>
        <w:t>].</w:t>
      </w:r>
    </w:p>
    <w:p w14:paraId="32CD6443" w14:textId="77777777" w:rsidR="00DD588D" w:rsidRPr="00DD588D" w:rsidRDefault="00DD588D" w:rsidP="001B482D">
      <w:pPr>
        <w:spacing w:line="240" w:lineRule="auto"/>
        <w:ind w:firstLine="0"/>
        <w:rPr>
          <w:rFonts w:asciiTheme="minorHAnsi" w:hAnsiTheme="minorHAnsi" w:cstheme="minorHAnsi"/>
          <w:sz w:val="22"/>
          <w:szCs w:val="22"/>
        </w:rPr>
      </w:pPr>
    </w:p>
    <w:p w14:paraId="3C12F5A5" w14:textId="77777777" w:rsidR="00DD588D" w:rsidRPr="00DD588D" w:rsidRDefault="00DD588D" w:rsidP="00DD588D">
      <w:pPr>
        <w:spacing w:line="240" w:lineRule="auto"/>
        <w:ind w:firstLine="0"/>
        <w:rPr>
          <w:rFonts w:asciiTheme="minorHAnsi" w:hAnsiTheme="minorHAnsi" w:cstheme="minorHAnsi"/>
          <w:bCs/>
          <w:sz w:val="22"/>
          <w:szCs w:val="22"/>
          <w:lang w:val="en-US"/>
        </w:rPr>
      </w:pPr>
      <w:r w:rsidRPr="00DD588D">
        <w:rPr>
          <w:rFonts w:asciiTheme="minorHAnsi" w:hAnsiTheme="minorHAnsi" w:cstheme="minorHAnsi"/>
          <w:sz w:val="22"/>
          <w:szCs w:val="22"/>
          <w:lang w:val="en-US"/>
        </w:rPr>
        <w:t xml:space="preserve">This project was supported by </w:t>
      </w:r>
      <w:r w:rsidRPr="00DD588D">
        <w:rPr>
          <w:rFonts w:asciiTheme="minorHAnsi" w:hAnsiTheme="minorHAnsi" w:cstheme="minorHAnsi"/>
          <w:bCs/>
          <w:sz w:val="22"/>
          <w:szCs w:val="22"/>
          <w:lang w:val="en-US"/>
        </w:rPr>
        <w:t>MSCAfellow@MUNI grant (grant No. CZ.02.2.69/0.0/0.0/17_050/0008496). The author is grateful to the Ministry of Education, Youth, and Sports of the Czech Republic for supporting this project.</w:t>
      </w:r>
    </w:p>
    <w:p w14:paraId="1C38DF72" w14:textId="77777777" w:rsidR="001B482D" w:rsidRPr="001615A6" w:rsidRDefault="001B482D" w:rsidP="001B482D">
      <w:pPr>
        <w:rPr>
          <w:lang w:val="en-US"/>
        </w:rPr>
      </w:pPr>
    </w:p>
    <w:p w14:paraId="5FA7FE4E" w14:textId="77777777" w:rsidR="006D20F7" w:rsidRPr="001615A6" w:rsidRDefault="006D20F7" w:rsidP="006D20F7">
      <w:pPr>
        <w:spacing w:line="240" w:lineRule="auto"/>
        <w:rPr>
          <w:b/>
          <w:bCs/>
          <w:color w:val="000000" w:themeColor="text1"/>
          <w:lang w:val="en-US"/>
        </w:rPr>
      </w:pPr>
    </w:p>
    <w:p w14:paraId="331DC2E4" w14:textId="59E7F3E0" w:rsidR="00135438" w:rsidRPr="001615A6" w:rsidRDefault="00A37193" w:rsidP="009A15C7">
      <w:pPr>
        <w:rPr>
          <w:b/>
          <w:color w:val="000000" w:themeColor="text1"/>
          <w:lang w:val="en-US"/>
        </w:rPr>
      </w:pPr>
      <w:r w:rsidRPr="001615A6">
        <w:rPr>
          <w:b/>
          <w:color w:val="000000" w:themeColor="text1"/>
          <w:lang w:val="en-US"/>
        </w:rPr>
        <w:t xml:space="preserve">Abstract: </w:t>
      </w:r>
    </w:p>
    <w:p w14:paraId="678649A7" w14:textId="5957F712" w:rsidR="00E310BE" w:rsidRPr="001615A6" w:rsidRDefault="00E310BE" w:rsidP="00F05275">
      <w:pPr>
        <w:spacing w:line="240" w:lineRule="auto"/>
        <w:ind w:firstLine="0"/>
        <w:rPr>
          <w:color w:val="000000" w:themeColor="text1"/>
          <w:lang w:val="en-US" w:eastAsia="en-GB"/>
        </w:rPr>
      </w:pPr>
      <w:r w:rsidRPr="001615A6">
        <w:rPr>
          <w:color w:val="000000" w:themeColor="text1"/>
          <w:lang w:val="en-US" w:eastAsia="en-GB"/>
        </w:rPr>
        <w:t>Immigration is one of the important issues that influence</w:t>
      </w:r>
      <w:r w:rsidR="009A15C7" w:rsidRPr="001615A6">
        <w:rPr>
          <w:color w:val="000000" w:themeColor="text1"/>
          <w:lang w:val="en-US" w:eastAsia="en-GB"/>
        </w:rPr>
        <w:t xml:space="preserve"> attitudes toward the EU. It is unclear, however, what causal mechanisms explain this link. </w:t>
      </w:r>
      <w:r w:rsidR="009A15C7" w:rsidRPr="001615A6">
        <w:rPr>
          <w:i/>
          <w:iCs/>
          <w:color w:val="000000" w:themeColor="text1"/>
          <w:lang w:val="en-US" w:eastAsia="en-GB"/>
        </w:rPr>
        <w:t>Is the causal mechanism rooted in identity the only causal mechanism involved? Or do other causal mechanisms play a role as well? </w:t>
      </w:r>
      <w:r w:rsidR="00F05275" w:rsidRPr="001615A6">
        <w:rPr>
          <w:color w:val="000000" w:themeColor="text1"/>
          <w:lang w:val="en-US" w:eastAsia="en-GB"/>
        </w:rPr>
        <w:t>In an</w:t>
      </w:r>
      <w:r w:rsidR="006220DC" w:rsidRPr="001615A6">
        <w:rPr>
          <w:color w:val="000000" w:themeColor="text1"/>
          <w:lang w:val="en-US" w:eastAsia="en-GB"/>
        </w:rPr>
        <w:t xml:space="preserve"> analysis of </w:t>
      </w:r>
      <w:r w:rsidR="009A15C7" w:rsidRPr="001615A6">
        <w:rPr>
          <w:color w:val="000000" w:themeColor="text1"/>
          <w:lang w:val="en-US" w:eastAsia="en-GB"/>
        </w:rPr>
        <w:t xml:space="preserve">data from an original framing experiment conducted in Germany, Italy, and </w:t>
      </w:r>
      <w:r w:rsidR="00B5394E" w:rsidRPr="001615A6">
        <w:rPr>
          <w:color w:val="000000" w:themeColor="text1"/>
          <w:lang w:val="en-US" w:eastAsia="en-GB"/>
        </w:rPr>
        <w:t xml:space="preserve">Czechia, </w:t>
      </w:r>
      <w:r w:rsidR="00F05275" w:rsidRPr="001615A6">
        <w:rPr>
          <w:color w:val="000000" w:themeColor="text1"/>
          <w:lang w:val="en-US" w:eastAsia="en-GB"/>
        </w:rPr>
        <w:t>I find that in Italy,</w:t>
      </w:r>
      <w:r w:rsidRPr="001615A6">
        <w:rPr>
          <w:color w:val="000000" w:themeColor="text1"/>
          <w:lang w:val="en-US" w:eastAsia="en-GB"/>
        </w:rPr>
        <w:t xml:space="preserve"> exposure to information about negative consequences of immigration leads to more negative attitude</w:t>
      </w:r>
      <w:r w:rsidR="00EC2440" w:rsidRPr="001615A6">
        <w:rPr>
          <w:color w:val="000000" w:themeColor="text1"/>
          <w:lang w:val="en-US" w:eastAsia="en-GB"/>
        </w:rPr>
        <w:t>s</w:t>
      </w:r>
      <w:r w:rsidRPr="001615A6">
        <w:rPr>
          <w:color w:val="000000" w:themeColor="text1"/>
          <w:lang w:val="en-US" w:eastAsia="en-GB"/>
        </w:rPr>
        <w:t xml:space="preserve"> to the EU</w:t>
      </w:r>
      <w:r w:rsidR="00232A39" w:rsidRPr="001615A6">
        <w:rPr>
          <w:color w:val="000000" w:themeColor="text1"/>
          <w:lang w:val="en-US" w:eastAsia="en-GB"/>
        </w:rPr>
        <w:t>.</w:t>
      </w:r>
      <w:r w:rsidR="00EC2440" w:rsidRPr="001615A6">
        <w:rPr>
          <w:color w:val="000000" w:themeColor="text1"/>
          <w:lang w:val="en-US" w:eastAsia="en-GB"/>
        </w:rPr>
        <w:t xml:space="preserve"> T</w:t>
      </w:r>
      <w:r w:rsidR="00232A39" w:rsidRPr="001615A6">
        <w:rPr>
          <w:color w:val="000000" w:themeColor="text1"/>
          <w:lang w:val="en-US" w:eastAsia="en-GB"/>
        </w:rPr>
        <w:t xml:space="preserve">his </w:t>
      </w:r>
      <w:r w:rsidR="00EC2440" w:rsidRPr="001615A6">
        <w:rPr>
          <w:color w:val="000000" w:themeColor="text1"/>
          <w:lang w:val="en-US" w:eastAsia="en-GB"/>
        </w:rPr>
        <w:t>effect</w:t>
      </w:r>
      <w:r w:rsidR="00232A39" w:rsidRPr="001615A6">
        <w:rPr>
          <w:color w:val="000000" w:themeColor="text1"/>
          <w:lang w:val="en-US" w:eastAsia="en-GB"/>
        </w:rPr>
        <w:t xml:space="preserve"> happens via</w:t>
      </w:r>
      <w:r w:rsidR="00F05275" w:rsidRPr="001615A6">
        <w:rPr>
          <w:color w:val="000000" w:themeColor="text1"/>
          <w:lang w:val="en-US" w:eastAsia="en-GB"/>
        </w:rPr>
        <w:t xml:space="preserve"> causal mechanisms rooted in economic concerns and national politics</w:t>
      </w:r>
      <w:r w:rsidR="00232A39" w:rsidRPr="001615A6">
        <w:rPr>
          <w:color w:val="000000" w:themeColor="text1"/>
          <w:lang w:val="en-US" w:eastAsia="en-GB"/>
        </w:rPr>
        <w:t xml:space="preserve"> rather than via</w:t>
      </w:r>
      <w:r w:rsidR="00EC2440" w:rsidRPr="001615A6">
        <w:rPr>
          <w:color w:val="000000" w:themeColor="text1"/>
          <w:lang w:val="en-US" w:eastAsia="en-GB"/>
        </w:rPr>
        <w:t xml:space="preserve"> the </w:t>
      </w:r>
      <w:r w:rsidR="00B9766D" w:rsidRPr="001615A6">
        <w:rPr>
          <w:color w:val="000000" w:themeColor="text1"/>
          <w:lang w:val="en-US" w:eastAsia="en-GB"/>
        </w:rPr>
        <w:t xml:space="preserve">identity </w:t>
      </w:r>
      <w:r w:rsidR="00EC2440" w:rsidRPr="001615A6">
        <w:rPr>
          <w:color w:val="000000" w:themeColor="text1"/>
          <w:lang w:val="en-US" w:eastAsia="en-GB"/>
        </w:rPr>
        <w:t>mechanism</w:t>
      </w:r>
      <w:r w:rsidR="00F05275" w:rsidRPr="001615A6">
        <w:rPr>
          <w:color w:val="000000" w:themeColor="text1"/>
          <w:lang w:val="en-US" w:eastAsia="en-GB"/>
        </w:rPr>
        <w:t xml:space="preserve">. In Germany and Czechia, the analysis finds no systematic relationship. Overall, this study shows that </w:t>
      </w:r>
      <w:r w:rsidRPr="001615A6">
        <w:rPr>
          <w:color w:val="000000" w:themeColor="text1"/>
          <w:lang w:val="en-US" w:eastAsia="en-GB"/>
        </w:rPr>
        <w:t>receiving information about negative consequences of immigration is related to attitudes toward the EU</w:t>
      </w:r>
      <w:r w:rsidR="007A2339" w:rsidRPr="001615A6">
        <w:rPr>
          <w:color w:val="000000" w:themeColor="text1"/>
          <w:lang w:val="en-US" w:eastAsia="en-GB"/>
        </w:rPr>
        <w:t xml:space="preserve"> to a lesser degree and via different causal mechanisms than</w:t>
      </w:r>
      <w:r w:rsidRPr="001615A6">
        <w:rPr>
          <w:color w:val="000000" w:themeColor="text1"/>
          <w:lang w:val="en-US" w:eastAsia="en-GB"/>
        </w:rPr>
        <w:t xml:space="preserve"> </w:t>
      </w:r>
      <w:r w:rsidR="007A2339" w:rsidRPr="001615A6">
        <w:rPr>
          <w:color w:val="000000" w:themeColor="text1"/>
          <w:lang w:val="en-US" w:eastAsia="en-GB"/>
        </w:rPr>
        <w:t>existing literature would have us</w:t>
      </w:r>
      <w:r w:rsidR="00F353C0" w:rsidRPr="001615A6">
        <w:rPr>
          <w:color w:val="000000" w:themeColor="text1"/>
          <w:lang w:val="en-US" w:eastAsia="en-GB"/>
        </w:rPr>
        <w:t xml:space="preserve"> </w:t>
      </w:r>
      <w:r w:rsidR="007A2339" w:rsidRPr="001615A6">
        <w:rPr>
          <w:color w:val="000000" w:themeColor="text1"/>
          <w:lang w:val="en-US" w:eastAsia="en-GB"/>
        </w:rPr>
        <w:t>expect</w:t>
      </w:r>
      <w:r w:rsidRPr="001615A6">
        <w:rPr>
          <w:color w:val="000000" w:themeColor="text1"/>
          <w:lang w:val="en-US" w:eastAsia="en-GB"/>
        </w:rPr>
        <w:t xml:space="preserve">. </w:t>
      </w:r>
    </w:p>
    <w:p w14:paraId="7D6CB522" w14:textId="1964288D" w:rsidR="00F05275" w:rsidRPr="001615A6" w:rsidRDefault="00F05275" w:rsidP="009A15C7">
      <w:pPr>
        <w:spacing w:line="240" w:lineRule="auto"/>
        <w:ind w:firstLine="0"/>
        <w:rPr>
          <w:color w:val="000000" w:themeColor="text1"/>
          <w:lang w:val="en-US" w:eastAsia="en-GB"/>
        </w:rPr>
      </w:pPr>
    </w:p>
    <w:p w14:paraId="4A14A9B6" w14:textId="77777777" w:rsidR="00135438" w:rsidRPr="001615A6" w:rsidRDefault="00135438" w:rsidP="007F7249">
      <w:pPr>
        <w:spacing w:line="240" w:lineRule="auto"/>
        <w:rPr>
          <w:color w:val="000000" w:themeColor="text1"/>
          <w:lang w:val="en-US"/>
        </w:rPr>
      </w:pPr>
    </w:p>
    <w:p w14:paraId="4DBE5A56" w14:textId="77777777" w:rsidR="00135438" w:rsidRPr="001615A6" w:rsidRDefault="00135438" w:rsidP="007F7249">
      <w:pPr>
        <w:spacing w:line="240" w:lineRule="auto"/>
        <w:rPr>
          <w:color w:val="000000" w:themeColor="text1"/>
          <w:lang w:val="en-US"/>
        </w:rPr>
      </w:pPr>
    </w:p>
    <w:p w14:paraId="3FCF22CB" w14:textId="1ED8F94C" w:rsidR="007F7249" w:rsidRPr="001615A6" w:rsidRDefault="007F7249">
      <w:pPr>
        <w:rPr>
          <w:b/>
          <w:bCs/>
          <w:color w:val="000000" w:themeColor="text1"/>
          <w:lang w:val="en-US"/>
        </w:rPr>
      </w:pPr>
      <w:r w:rsidRPr="001615A6">
        <w:rPr>
          <w:b/>
          <w:bCs/>
          <w:color w:val="000000" w:themeColor="text1"/>
          <w:lang w:val="en-US"/>
        </w:rPr>
        <w:t>Introduction</w:t>
      </w:r>
    </w:p>
    <w:p w14:paraId="4718183D" w14:textId="1DDC60E0" w:rsidR="00B65939" w:rsidRPr="001615A6" w:rsidRDefault="00E62AE1" w:rsidP="00B65939">
      <w:pPr>
        <w:rPr>
          <w:iCs/>
          <w:color w:val="000000" w:themeColor="text1"/>
          <w:lang w:val="en-US"/>
        </w:rPr>
      </w:pPr>
      <w:r w:rsidRPr="001615A6">
        <w:rPr>
          <w:color w:val="000000" w:themeColor="text1"/>
          <w:lang w:val="en-US"/>
        </w:rPr>
        <w:t xml:space="preserve">Mass immigration is one of the challenges that face the European Union today. Many European Union (EU) citizens are opposed to the idea of immigration from countries outside the EU. This opposition to immigration is seen as one of the drivers of public opposition to the EU itself </w:t>
      </w:r>
      <w:r w:rsidR="00CE0931" w:rsidRPr="001615A6">
        <w:rPr>
          <w:color w:val="000000" w:themeColor="text1"/>
          <w:lang w:val="en-US"/>
        </w:rPr>
        <w:fldChar w:fldCharType="begin">
          <w:fldData xml:space="preserve">PEVuZE5vdGU+PENpdGU+PEF1dGhvcj5Ib2JvbHQ8L0F1dGhvcj48WWVhcj4yMDE2PC9ZZWFyPjxS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==
</w:fldData>
        </w:fldChar>
      </w:r>
      <w:r w:rsidR="00690A5B" w:rsidRPr="001615A6">
        <w:rPr>
          <w:color w:val="000000" w:themeColor="text1"/>
          <w:lang w:val="en-US"/>
        </w:rPr>
        <w:instrText xml:space="preserve"> ADDIN EN.CITE </w:instrText>
      </w:r>
      <w:r w:rsidR="00690A5B" w:rsidRPr="001615A6">
        <w:rPr>
          <w:color w:val="000000" w:themeColor="text1"/>
          <w:lang w:val="en-US"/>
        </w:rPr>
        <w:fldChar w:fldCharType="begin">
          <w:fldData xml:space="preserve">PEVuZE5vdGU+PENpdGU+PEF1dGhvcj5Ib2JvbHQ8L0F1dGhvcj48WWVhcj4yMDE2PC9ZZWFyPjxS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==
</w:fldData>
        </w:fldChar>
      </w:r>
      <w:r w:rsidR="00690A5B" w:rsidRPr="001615A6">
        <w:rPr>
          <w:color w:val="000000" w:themeColor="text1"/>
          <w:lang w:val="en-US"/>
        </w:rPr>
        <w:instrText xml:space="preserve"> ADDIN EN.CITE.DATA </w:instrText>
      </w:r>
      <w:r w:rsidR="00690A5B" w:rsidRPr="001615A6">
        <w:rPr>
          <w:color w:val="000000" w:themeColor="text1"/>
          <w:lang w:val="en-US"/>
        </w:rPr>
      </w:r>
      <w:r w:rsidR="00690A5B" w:rsidRPr="001615A6">
        <w:rPr>
          <w:color w:val="000000" w:themeColor="text1"/>
          <w:lang w:val="en-US"/>
        </w:rPr>
        <w:fldChar w:fldCharType="end"/>
      </w:r>
      <w:r w:rsidR="00CE0931" w:rsidRPr="001615A6">
        <w:rPr>
          <w:color w:val="000000" w:themeColor="text1"/>
          <w:lang w:val="en-US"/>
        </w:rPr>
      </w:r>
      <w:r w:rsidR="00CE0931" w:rsidRPr="001615A6">
        <w:rPr>
          <w:color w:val="000000" w:themeColor="text1"/>
          <w:lang w:val="en-US"/>
        </w:rPr>
        <w:fldChar w:fldCharType="separate"/>
      </w:r>
      <w:r w:rsidR="00690A5B" w:rsidRPr="001615A6">
        <w:rPr>
          <w:noProof/>
          <w:color w:val="000000" w:themeColor="text1"/>
          <w:lang w:val="en-US"/>
        </w:rPr>
        <w:t>(de Vreese and Boomgaarden, 2005; Hobolt, 2016)</w:t>
      </w:r>
      <w:r w:rsidR="00CE0931" w:rsidRPr="001615A6">
        <w:rPr>
          <w:color w:val="000000" w:themeColor="text1"/>
          <w:lang w:val="en-US"/>
        </w:rPr>
        <w:fldChar w:fldCharType="end"/>
      </w:r>
      <w:r w:rsidR="00F83433" w:rsidRPr="001615A6">
        <w:rPr>
          <w:color w:val="000000" w:themeColor="text1"/>
          <w:lang w:val="en-US"/>
        </w:rPr>
        <w:t>.</w:t>
      </w:r>
      <w:r w:rsidRPr="001615A6">
        <w:rPr>
          <w:color w:val="000000" w:themeColor="text1"/>
          <w:lang w:val="en-US"/>
        </w:rPr>
        <w:t xml:space="preserve"> </w:t>
      </w:r>
      <w:r w:rsidR="00B65939" w:rsidRPr="001615A6">
        <w:rPr>
          <w:color w:val="000000" w:themeColor="text1"/>
          <w:lang w:val="en-US"/>
        </w:rPr>
        <w:t xml:space="preserve">Political parties that oppose EU membership use immigration as one of the issues that mobilize </w:t>
      </w:r>
      <w:r w:rsidR="00690A5B" w:rsidRPr="001615A6">
        <w:rPr>
          <w:color w:val="000000" w:themeColor="text1"/>
          <w:lang w:val="en-US"/>
        </w:rPr>
        <w:t>voters</w:t>
      </w:r>
      <w:r w:rsidR="00B65939" w:rsidRPr="001615A6">
        <w:rPr>
          <w:color w:val="000000" w:themeColor="text1"/>
          <w:lang w:val="en-US"/>
        </w:rPr>
        <w:t xml:space="preserve"> against the EU. </w:t>
      </w:r>
      <w:r w:rsidRPr="001615A6">
        <w:rPr>
          <w:color w:val="000000" w:themeColor="text1"/>
          <w:lang w:val="en-US"/>
        </w:rPr>
        <w:t>At the same time, m</w:t>
      </w:r>
      <w:r w:rsidR="00B65939" w:rsidRPr="001615A6">
        <w:rPr>
          <w:color w:val="000000" w:themeColor="text1"/>
          <w:lang w:val="en-US"/>
        </w:rPr>
        <w:t xml:space="preserve">ass public support is one of the key components that </w:t>
      </w:r>
      <w:r w:rsidR="00690A5B" w:rsidRPr="001615A6">
        <w:rPr>
          <w:color w:val="000000" w:themeColor="text1"/>
          <w:lang w:val="en-US"/>
        </w:rPr>
        <w:t>are essential in keeping</w:t>
      </w:r>
      <w:r w:rsidR="00B65939" w:rsidRPr="001615A6">
        <w:rPr>
          <w:color w:val="000000" w:themeColor="text1"/>
          <w:lang w:val="en-US"/>
        </w:rPr>
        <w:t xml:space="preserve"> the European Union together. </w:t>
      </w:r>
      <w:r w:rsidR="00690A5B" w:rsidRPr="001615A6">
        <w:rPr>
          <w:color w:val="000000" w:themeColor="text1"/>
          <w:lang w:val="en-US"/>
        </w:rPr>
        <w:t>As the Brexit referendum has demonstrated, w</w:t>
      </w:r>
      <w:r w:rsidR="00B65939" w:rsidRPr="001615A6">
        <w:rPr>
          <w:color w:val="000000" w:themeColor="text1"/>
          <w:lang w:val="en-US"/>
        </w:rPr>
        <w:t xml:space="preserve">ithout mass public support, the EU is at risk of disintegration. Given the importance of public support for </w:t>
      </w:r>
      <w:r w:rsidR="00B65939" w:rsidRPr="001615A6">
        <w:rPr>
          <w:color w:val="000000" w:themeColor="text1"/>
          <w:lang w:val="en-US"/>
        </w:rPr>
        <w:lastRenderedPageBreak/>
        <w:t xml:space="preserve">the EU and the </w:t>
      </w:r>
      <w:r w:rsidR="00690A5B" w:rsidRPr="001615A6">
        <w:rPr>
          <w:color w:val="000000" w:themeColor="text1"/>
          <w:lang w:val="en-US"/>
        </w:rPr>
        <w:t>salience</w:t>
      </w:r>
      <w:r w:rsidR="00B65939" w:rsidRPr="001615A6">
        <w:rPr>
          <w:color w:val="000000" w:themeColor="text1"/>
          <w:lang w:val="en-US"/>
        </w:rPr>
        <w:t xml:space="preserve"> of immigration as </w:t>
      </w:r>
      <w:r w:rsidR="00690A5B" w:rsidRPr="001615A6">
        <w:rPr>
          <w:color w:val="000000" w:themeColor="text1"/>
          <w:lang w:val="en-US"/>
        </w:rPr>
        <w:t>a</w:t>
      </w:r>
      <w:r w:rsidR="00B65939" w:rsidRPr="001615A6">
        <w:rPr>
          <w:color w:val="000000" w:themeColor="text1"/>
          <w:lang w:val="en-US"/>
        </w:rPr>
        <w:t xml:space="preserve"> political issue</w:t>
      </w:r>
      <w:r w:rsidR="00E66BFA" w:rsidRPr="001615A6">
        <w:rPr>
          <w:color w:val="000000" w:themeColor="text1"/>
          <w:lang w:val="en-US"/>
        </w:rPr>
        <w:t xml:space="preserve"> </w:t>
      </w:r>
      <w:r w:rsidR="00E66BFA" w:rsidRPr="001615A6">
        <w:rPr>
          <w:color w:val="000000" w:themeColor="text1"/>
          <w:lang w:val="en-US"/>
        </w:rPr>
        <w:fldChar w:fldCharType="begin"/>
      </w:r>
      <w:r w:rsidR="00E66BFA" w:rsidRPr="001615A6">
        <w:rPr>
          <w:color w:val="000000" w:themeColor="text1"/>
          <w:lang w:val="en-US"/>
        </w:rPr>
        <w:instrText xml:space="preserve"> ADDIN EN.CITE &lt;EndNote&gt;&lt;Cite&gt;&lt;Author&gt;Dennison&lt;/Author&gt;&lt;Year&gt;2019&lt;/Year&gt;&lt;RecNum&gt;565&lt;/RecNum&gt;&lt;DisplayText&gt;(Dennison and Geddes, 2019)&lt;/DisplayText&gt;&lt;record&gt;&lt;rec-number&gt;565&lt;/rec-number&gt;&lt;foreign-keys&gt;&lt;key app="EN" db-id="ewdvzv22gdxe5ae0apg50vpvw0rapzf0zp9x" timestamp="1573134932"&gt;565&lt;/key&gt;&lt;/foreign-keys&gt;&lt;ref-type name="Journal Article"&gt;17&lt;/ref-type&gt;&lt;contributors&gt;&lt;authors&gt;&lt;author&gt;Dennison, James&lt;/author&gt;&lt;author&gt;Geddes, Andrew&lt;/author&gt;&lt;/authors&gt;&lt;/contributors&gt;&lt;titles&gt;&lt;title&gt;A Rising Tide? The Salience of Immigration and the Rise of Anti-Immigration Political Parties in Western Europe&lt;/title&gt;&lt;secondary-title&gt;The Political Quarterly&lt;/secondary-title&gt;&lt;/titles&gt;&lt;periodical&gt;&lt;full-title&gt;The Political Quarterly&lt;/full-title&gt;&lt;/periodical&gt;&lt;pages&gt;107-116&lt;/pages&gt;&lt;volume&gt;90&lt;/volume&gt;&lt;number&gt;1&lt;/number&gt;&lt;dates&gt;&lt;year&gt;2019&lt;/year&gt;&lt;/dates&gt;&lt;urls&gt;&lt;/urls&gt;&lt;electronic-resource-num&gt; https://doi.org/10.1111/1467-923X.12620&lt;/electronic-resource-num&gt;&lt;/record&gt;&lt;/Cite&gt;&lt;/EndNote&gt;</w:instrText>
      </w:r>
      <w:r w:rsidR="00E66BFA" w:rsidRPr="001615A6">
        <w:rPr>
          <w:color w:val="000000" w:themeColor="text1"/>
          <w:lang w:val="en-US"/>
        </w:rPr>
        <w:fldChar w:fldCharType="separate"/>
      </w:r>
      <w:r w:rsidR="00E66BFA" w:rsidRPr="001615A6">
        <w:rPr>
          <w:noProof/>
          <w:color w:val="000000" w:themeColor="text1"/>
          <w:lang w:val="en-US"/>
        </w:rPr>
        <w:t>(Dennison and Geddes, 2019)</w:t>
      </w:r>
      <w:r w:rsidR="00E66BFA" w:rsidRPr="001615A6">
        <w:rPr>
          <w:color w:val="000000" w:themeColor="text1"/>
          <w:lang w:val="en-US"/>
        </w:rPr>
        <w:fldChar w:fldCharType="end"/>
      </w:r>
      <w:r w:rsidR="00B65939" w:rsidRPr="001615A6">
        <w:rPr>
          <w:color w:val="000000" w:themeColor="text1"/>
          <w:lang w:val="en-US"/>
        </w:rPr>
        <w:t xml:space="preserve">, this paper </w:t>
      </w:r>
      <w:r w:rsidR="00690A5B" w:rsidRPr="001615A6">
        <w:rPr>
          <w:color w:val="000000" w:themeColor="text1"/>
          <w:lang w:val="en-US"/>
        </w:rPr>
        <w:t xml:space="preserve">examines how immigration from </w:t>
      </w:r>
      <w:r w:rsidR="00047A89" w:rsidRPr="001615A6">
        <w:rPr>
          <w:iCs/>
          <w:color w:val="000000" w:themeColor="text1"/>
          <w:lang w:val="en-US"/>
        </w:rPr>
        <w:t>countries outside the EU affect</w:t>
      </w:r>
      <w:r w:rsidR="00690A5B" w:rsidRPr="001615A6">
        <w:rPr>
          <w:iCs/>
          <w:color w:val="000000" w:themeColor="text1"/>
          <w:lang w:val="en-US"/>
        </w:rPr>
        <w:t>s</w:t>
      </w:r>
      <w:r w:rsidR="00047A89" w:rsidRPr="001615A6">
        <w:rPr>
          <w:iCs/>
          <w:color w:val="000000" w:themeColor="text1"/>
          <w:lang w:val="en-US"/>
        </w:rPr>
        <w:t xml:space="preserve"> mass public attitudes toward the EU</w:t>
      </w:r>
      <w:r w:rsidR="00952ADA" w:rsidRPr="001615A6">
        <w:rPr>
          <w:iCs/>
          <w:color w:val="000000" w:themeColor="text1"/>
          <w:lang w:val="en-US"/>
        </w:rPr>
        <w:t>.</w:t>
      </w:r>
    </w:p>
    <w:p w14:paraId="19B83FAF" w14:textId="4A4DAB2A" w:rsidR="00945073" w:rsidRPr="001615A6" w:rsidRDefault="00E62AE1" w:rsidP="00A70B56">
      <w:pPr>
        <w:rPr>
          <w:color w:val="000000" w:themeColor="text1"/>
          <w:lang w:val="en-US"/>
        </w:rPr>
      </w:pPr>
      <w:r w:rsidRPr="001615A6">
        <w:rPr>
          <w:color w:val="000000" w:themeColor="text1"/>
          <w:lang w:val="en-US"/>
        </w:rPr>
        <w:t xml:space="preserve">We know from the existing research that attitudes to immigration and public support for the EU are related </w:t>
      </w:r>
      <w:r w:rsidR="000F7908" w:rsidRPr="001615A6">
        <w:rPr>
          <w:color w:val="000000" w:themeColor="text1"/>
          <w:lang w:val="en-US"/>
        </w:rPr>
        <w:fldChar w:fldCharType="begin">
          <w:fldData xml:space="preserve">PEVuZE5vdGU+PENpdGU+PEF1dGhvcj5kZSBWcmVlc2U8L0F1dGhvcj48WWVhcj4yMDA1PC9ZZWFy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</w:fldData>
        </w:fldChar>
      </w:r>
      <w:r w:rsidR="00690A5B" w:rsidRPr="001615A6">
        <w:rPr>
          <w:color w:val="000000" w:themeColor="text1"/>
          <w:lang w:val="en-US"/>
        </w:rPr>
        <w:instrText xml:space="preserve"> ADDIN EN.CITE </w:instrText>
      </w:r>
      <w:r w:rsidR="00690A5B" w:rsidRPr="001615A6">
        <w:rPr>
          <w:color w:val="000000" w:themeColor="text1"/>
          <w:lang w:val="en-US"/>
        </w:rPr>
        <w:fldChar w:fldCharType="begin">
          <w:fldData xml:space="preserve">PEVuZE5vdGU+PENpdGU+PEF1dGhvcj5kZSBWcmVlc2U8L0F1dGhvcj48WWVhcj4yMDA1PC9ZZWFy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</w:fldData>
        </w:fldChar>
      </w:r>
      <w:r w:rsidR="00690A5B" w:rsidRPr="001615A6">
        <w:rPr>
          <w:color w:val="000000" w:themeColor="text1"/>
          <w:lang w:val="en-US"/>
        </w:rPr>
        <w:instrText xml:space="preserve"> ADDIN EN.CITE.DATA </w:instrText>
      </w:r>
      <w:r w:rsidR="00690A5B" w:rsidRPr="001615A6">
        <w:rPr>
          <w:color w:val="000000" w:themeColor="text1"/>
          <w:lang w:val="en-US"/>
        </w:rPr>
      </w:r>
      <w:r w:rsidR="00690A5B" w:rsidRPr="001615A6">
        <w:rPr>
          <w:color w:val="000000" w:themeColor="text1"/>
          <w:lang w:val="en-US"/>
        </w:rPr>
        <w:fldChar w:fldCharType="end"/>
      </w:r>
      <w:r w:rsidR="000F7908" w:rsidRPr="001615A6">
        <w:rPr>
          <w:color w:val="000000" w:themeColor="text1"/>
          <w:lang w:val="en-US"/>
        </w:rPr>
      </w:r>
      <w:r w:rsidR="000F7908" w:rsidRPr="001615A6">
        <w:rPr>
          <w:color w:val="000000" w:themeColor="text1"/>
          <w:lang w:val="en-US"/>
        </w:rPr>
        <w:fldChar w:fldCharType="separate"/>
      </w:r>
      <w:r w:rsidR="00690A5B" w:rsidRPr="001615A6">
        <w:rPr>
          <w:noProof/>
          <w:color w:val="000000" w:themeColor="text1"/>
          <w:lang w:val="en-US"/>
        </w:rPr>
        <w:t>(de Vreese and Boomgaarden, 2005; Hobolt, 2016; McLaren, 2007)</w:t>
      </w:r>
      <w:r w:rsidR="000F7908" w:rsidRPr="001615A6">
        <w:rPr>
          <w:color w:val="000000" w:themeColor="text1"/>
          <w:lang w:val="en-US"/>
        </w:rPr>
        <w:fldChar w:fldCharType="end"/>
      </w:r>
      <w:r w:rsidR="000F7908" w:rsidRPr="001615A6">
        <w:rPr>
          <w:color w:val="000000" w:themeColor="text1"/>
          <w:lang w:val="en-US"/>
        </w:rPr>
        <w:t>.</w:t>
      </w:r>
      <w:r w:rsidRPr="001615A6">
        <w:rPr>
          <w:color w:val="000000" w:themeColor="text1"/>
          <w:lang w:val="en-US"/>
        </w:rPr>
        <w:t xml:space="preserve"> People who oppose immigration tend to oppose European integration as well.</w:t>
      </w:r>
      <w:r w:rsidR="00047A89" w:rsidRPr="001615A6">
        <w:rPr>
          <w:color w:val="000000" w:themeColor="text1"/>
          <w:lang w:val="en-US"/>
        </w:rPr>
        <w:t xml:space="preserve"> The explanation for this relationship focuses on identity. Immigration is seen as introducing unfamiliar elements to the cultural space of </w:t>
      </w:r>
      <w:r w:rsidR="00690A5B" w:rsidRPr="001615A6">
        <w:rPr>
          <w:color w:val="000000" w:themeColor="text1"/>
          <w:lang w:val="en-US"/>
        </w:rPr>
        <w:t>the</w:t>
      </w:r>
      <w:r w:rsidR="00047A89" w:rsidRPr="001615A6">
        <w:rPr>
          <w:color w:val="000000" w:themeColor="text1"/>
          <w:lang w:val="en-US"/>
        </w:rPr>
        <w:t xml:space="preserve"> nation</w:t>
      </w:r>
      <w:r w:rsidR="00847A9B" w:rsidRPr="001615A6">
        <w:rPr>
          <w:color w:val="000000" w:themeColor="text1"/>
          <w:lang w:val="en-US"/>
        </w:rPr>
        <w:t>-</w:t>
      </w:r>
      <w:r w:rsidR="00047A89" w:rsidRPr="001615A6">
        <w:rPr>
          <w:color w:val="000000" w:themeColor="text1"/>
          <w:lang w:val="en-US"/>
        </w:rPr>
        <w:t>state. The EU can be seen in a similar way - as a</w:t>
      </w:r>
      <w:r w:rsidR="00B13B79" w:rsidRPr="001615A6">
        <w:rPr>
          <w:color w:val="000000" w:themeColor="text1"/>
          <w:lang w:val="en-US"/>
        </w:rPr>
        <w:t> </w:t>
      </w:r>
      <w:r w:rsidR="00047A89" w:rsidRPr="001615A6">
        <w:rPr>
          <w:color w:val="000000" w:themeColor="text1"/>
          <w:lang w:val="en-US"/>
        </w:rPr>
        <w:t>political structure that threatens the specific culture of the given nation</w:t>
      </w:r>
      <w:r w:rsidR="00847A9B" w:rsidRPr="001615A6">
        <w:rPr>
          <w:color w:val="000000" w:themeColor="text1"/>
          <w:lang w:val="en-US"/>
        </w:rPr>
        <w:t>-</w:t>
      </w:r>
      <w:r w:rsidR="00047A89" w:rsidRPr="001615A6">
        <w:rPr>
          <w:color w:val="000000" w:themeColor="text1"/>
          <w:lang w:val="en-US"/>
        </w:rPr>
        <w:t xml:space="preserve">state. </w:t>
      </w:r>
      <w:r w:rsidR="001F6A08" w:rsidRPr="001615A6">
        <w:rPr>
          <w:color w:val="000000" w:themeColor="text1"/>
          <w:lang w:val="en-US"/>
        </w:rPr>
        <w:t>For these reasons,</w:t>
      </w:r>
      <w:r w:rsidR="00047A89" w:rsidRPr="001615A6">
        <w:rPr>
          <w:color w:val="000000" w:themeColor="text1"/>
          <w:lang w:val="en-US"/>
        </w:rPr>
        <w:t xml:space="preserve"> the two attitudes are argued to be related. </w:t>
      </w:r>
      <w:r w:rsidR="00690A5B" w:rsidRPr="001615A6">
        <w:rPr>
          <w:color w:val="000000" w:themeColor="text1"/>
          <w:lang w:val="en-US"/>
        </w:rPr>
        <w:t xml:space="preserve">However, it is not clear from the </w:t>
      </w:r>
      <w:r w:rsidR="00945073" w:rsidRPr="001615A6">
        <w:rPr>
          <w:color w:val="000000" w:themeColor="text1"/>
          <w:lang w:val="en-US"/>
        </w:rPr>
        <w:t xml:space="preserve">existing literature </w:t>
      </w:r>
      <w:r w:rsidR="00047A89" w:rsidRPr="001615A6">
        <w:rPr>
          <w:color w:val="000000" w:themeColor="text1"/>
          <w:lang w:val="en-US"/>
        </w:rPr>
        <w:t xml:space="preserve">whether </w:t>
      </w:r>
      <w:r w:rsidR="00AD01CC" w:rsidRPr="001615A6">
        <w:rPr>
          <w:color w:val="000000" w:themeColor="text1"/>
          <w:lang w:val="en-US"/>
        </w:rPr>
        <w:t xml:space="preserve">this identity-based causal mechanism </w:t>
      </w:r>
      <w:r w:rsidR="00945073" w:rsidRPr="001615A6">
        <w:rPr>
          <w:color w:val="000000" w:themeColor="text1"/>
          <w:lang w:val="en-US"/>
        </w:rPr>
        <w:t>linking</w:t>
      </w:r>
      <w:r w:rsidR="00AD01CC" w:rsidRPr="001615A6">
        <w:rPr>
          <w:color w:val="000000" w:themeColor="text1"/>
          <w:lang w:val="en-US"/>
        </w:rPr>
        <w:t xml:space="preserve"> </w:t>
      </w:r>
      <w:r w:rsidR="00B13B79" w:rsidRPr="001615A6">
        <w:rPr>
          <w:color w:val="000000" w:themeColor="text1"/>
          <w:lang w:val="en-US"/>
        </w:rPr>
        <w:t xml:space="preserve">the issue of </w:t>
      </w:r>
      <w:r w:rsidR="00AD01CC" w:rsidRPr="001615A6">
        <w:rPr>
          <w:color w:val="000000" w:themeColor="text1"/>
          <w:lang w:val="en-US"/>
        </w:rPr>
        <w:t xml:space="preserve">immigration </w:t>
      </w:r>
      <w:r w:rsidR="00945073" w:rsidRPr="001615A6">
        <w:rPr>
          <w:color w:val="000000" w:themeColor="text1"/>
          <w:lang w:val="en-US"/>
        </w:rPr>
        <w:t>to</w:t>
      </w:r>
      <w:r w:rsidR="00AD01CC" w:rsidRPr="001615A6">
        <w:rPr>
          <w:color w:val="000000" w:themeColor="text1"/>
          <w:lang w:val="en-US"/>
        </w:rPr>
        <w:t xml:space="preserve"> attitudes to the EU is the only causal mechanism at work. A causal mechanism based on economic concerns</w:t>
      </w:r>
      <w:r w:rsidR="00FB032D" w:rsidRPr="001615A6">
        <w:rPr>
          <w:color w:val="000000" w:themeColor="text1"/>
          <w:lang w:val="en-US"/>
        </w:rPr>
        <w:t xml:space="preserve"> may play a role as well.</w:t>
      </w:r>
      <w:r w:rsidR="00AD01CC" w:rsidRPr="001615A6">
        <w:rPr>
          <w:color w:val="000000" w:themeColor="text1"/>
          <w:lang w:val="en-US"/>
        </w:rPr>
        <w:t xml:space="preserve"> </w:t>
      </w:r>
      <w:r w:rsidR="00D41B51" w:rsidRPr="001615A6">
        <w:rPr>
          <w:color w:val="000000" w:themeColor="text1"/>
          <w:lang w:val="en-US"/>
        </w:rPr>
        <w:t xml:space="preserve">Individuals who fear the consequences of immigration on jobs and wages may view the EU as a political actor responsible for more immigration and, therefore, </w:t>
      </w:r>
      <w:r w:rsidR="009C3C53" w:rsidRPr="001615A6">
        <w:rPr>
          <w:color w:val="000000" w:themeColor="text1"/>
          <w:lang w:val="en-US"/>
        </w:rPr>
        <w:t>oppose</w:t>
      </w:r>
      <w:r w:rsidR="00D41B51" w:rsidRPr="001615A6">
        <w:rPr>
          <w:color w:val="000000" w:themeColor="text1"/>
          <w:lang w:val="en-US"/>
        </w:rPr>
        <w:t xml:space="preserve"> the EU.</w:t>
      </w:r>
      <w:r w:rsidR="00FB032D" w:rsidRPr="001615A6">
        <w:rPr>
          <w:color w:val="000000" w:themeColor="text1"/>
          <w:lang w:val="en-US"/>
        </w:rPr>
        <w:t xml:space="preserve"> In addition, </w:t>
      </w:r>
      <w:r w:rsidR="00B111E1" w:rsidRPr="001615A6">
        <w:rPr>
          <w:color w:val="000000" w:themeColor="text1"/>
          <w:lang w:val="en-US"/>
        </w:rPr>
        <w:t>p</w:t>
      </w:r>
      <w:r w:rsidR="00FB032D" w:rsidRPr="001615A6">
        <w:rPr>
          <w:color w:val="000000" w:themeColor="text1"/>
          <w:lang w:val="en-US"/>
        </w:rPr>
        <w:t>ast research has shown that support for national political institutions is one of the sources of support for the EU. If views of immigration policy depress support for the national government, attitudes to the EU may be affected as well</w:t>
      </w:r>
      <w:r w:rsidR="00B111E1" w:rsidRPr="001615A6">
        <w:rPr>
          <w:color w:val="000000" w:themeColor="text1"/>
          <w:lang w:val="en-US"/>
        </w:rPr>
        <w:t xml:space="preserve"> via this causal mechanism rooted in domestic politics</w:t>
      </w:r>
      <w:r w:rsidR="00FB032D" w:rsidRPr="001615A6">
        <w:rPr>
          <w:color w:val="000000" w:themeColor="text1"/>
          <w:lang w:val="en-US"/>
        </w:rPr>
        <w:t xml:space="preserve">. </w:t>
      </w:r>
      <w:r w:rsidR="00AD01CC" w:rsidRPr="001615A6">
        <w:rPr>
          <w:color w:val="000000" w:themeColor="text1"/>
          <w:lang w:val="en-US"/>
        </w:rPr>
        <w:t>This paper</w:t>
      </w:r>
      <w:r w:rsidR="004C0E89" w:rsidRPr="001615A6">
        <w:rPr>
          <w:color w:val="000000" w:themeColor="text1"/>
          <w:lang w:val="en-US"/>
        </w:rPr>
        <w:t>, therefore,</w:t>
      </w:r>
      <w:r w:rsidR="00AD01CC" w:rsidRPr="001615A6">
        <w:rPr>
          <w:color w:val="000000" w:themeColor="text1"/>
          <w:lang w:val="en-US"/>
        </w:rPr>
        <w:t xml:space="preserve"> addresses th</w:t>
      </w:r>
      <w:r w:rsidR="009C3C53" w:rsidRPr="001615A6">
        <w:rPr>
          <w:color w:val="000000" w:themeColor="text1"/>
          <w:lang w:val="en-US"/>
        </w:rPr>
        <w:t>e</w:t>
      </w:r>
      <w:r w:rsidR="00AD01CC" w:rsidRPr="001615A6">
        <w:rPr>
          <w:color w:val="000000" w:themeColor="text1"/>
          <w:lang w:val="en-US"/>
        </w:rPr>
        <w:t xml:space="preserve"> puzzle </w:t>
      </w:r>
      <w:r w:rsidR="009C3C53" w:rsidRPr="001615A6">
        <w:rPr>
          <w:color w:val="000000" w:themeColor="text1"/>
          <w:lang w:val="en-US"/>
        </w:rPr>
        <w:t>about</w:t>
      </w:r>
      <w:r w:rsidR="00FB032D" w:rsidRPr="001615A6">
        <w:rPr>
          <w:color w:val="000000" w:themeColor="text1"/>
          <w:lang w:val="en-US"/>
        </w:rPr>
        <w:t xml:space="preserve"> the causal mechanisms </w:t>
      </w:r>
      <w:r w:rsidR="00AD01CC" w:rsidRPr="001615A6">
        <w:rPr>
          <w:color w:val="000000" w:themeColor="text1"/>
          <w:lang w:val="en-US"/>
        </w:rPr>
        <w:t xml:space="preserve">and </w:t>
      </w:r>
      <w:r w:rsidR="00945073" w:rsidRPr="001615A6">
        <w:rPr>
          <w:color w:val="000000" w:themeColor="text1"/>
          <w:lang w:val="en-US"/>
        </w:rPr>
        <w:t xml:space="preserve">asks the following research question: </w:t>
      </w:r>
      <w:r w:rsidR="00945073" w:rsidRPr="001615A6">
        <w:rPr>
          <w:i/>
          <w:iCs/>
          <w:color w:val="000000" w:themeColor="text1"/>
          <w:lang w:val="en-US"/>
        </w:rPr>
        <w:t xml:space="preserve">What are the causal mechanisms linking </w:t>
      </w:r>
      <w:r w:rsidR="00087FBC" w:rsidRPr="001615A6">
        <w:rPr>
          <w:i/>
          <w:iCs/>
          <w:color w:val="000000" w:themeColor="text1"/>
          <w:lang w:val="en-US"/>
        </w:rPr>
        <w:t>the issue of</w:t>
      </w:r>
      <w:r w:rsidR="00945073" w:rsidRPr="001615A6">
        <w:rPr>
          <w:i/>
          <w:iCs/>
          <w:color w:val="000000" w:themeColor="text1"/>
          <w:lang w:val="en-US"/>
        </w:rPr>
        <w:t xml:space="preserve"> immigration to attitudes to the EU?</w:t>
      </w:r>
    </w:p>
    <w:p w14:paraId="5C6A130F" w14:textId="1889B5E6" w:rsidR="00AC4D24" w:rsidRPr="001615A6" w:rsidRDefault="00ED6D75" w:rsidP="00D67FE8">
      <w:pPr>
        <w:rPr>
          <w:color w:val="000000" w:themeColor="text1"/>
          <w:lang w:val="en-US"/>
        </w:rPr>
      </w:pPr>
      <w:r w:rsidRPr="001615A6">
        <w:rPr>
          <w:color w:val="000000" w:themeColor="text1"/>
          <w:lang w:val="en-US"/>
        </w:rPr>
        <w:t xml:space="preserve">In order to address this research question, </w:t>
      </w:r>
      <w:r w:rsidR="00A70B56" w:rsidRPr="001615A6">
        <w:rPr>
          <w:color w:val="000000" w:themeColor="text1"/>
          <w:lang w:val="en-US"/>
        </w:rPr>
        <w:t xml:space="preserve">I analyze data from an original </w:t>
      </w:r>
      <w:r w:rsidR="00945073" w:rsidRPr="001615A6">
        <w:rPr>
          <w:color w:val="000000" w:themeColor="text1"/>
          <w:lang w:val="en-US"/>
        </w:rPr>
        <w:t>framing</w:t>
      </w:r>
      <w:r w:rsidR="00A70B56" w:rsidRPr="001615A6">
        <w:rPr>
          <w:color w:val="000000" w:themeColor="text1"/>
          <w:lang w:val="en-US"/>
        </w:rPr>
        <w:t xml:space="preserve"> experiment. The experiment was conducted </w:t>
      </w:r>
      <w:r w:rsidR="004C0E89" w:rsidRPr="001615A6">
        <w:rPr>
          <w:color w:val="000000" w:themeColor="text1"/>
          <w:lang w:val="en-US"/>
        </w:rPr>
        <w:t xml:space="preserve">via an online survey </w:t>
      </w:r>
      <w:r w:rsidR="00A70B56" w:rsidRPr="001615A6">
        <w:rPr>
          <w:color w:val="000000" w:themeColor="text1"/>
          <w:lang w:val="en-US"/>
        </w:rPr>
        <w:t xml:space="preserve">in three countries: Germany, Italy, and the Czech Republic. </w:t>
      </w:r>
      <w:r w:rsidR="006F66F1" w:rsidRPr="001615A6">
        <w:rPr>
          <w:color w:val="000000" w:themeColor="text1"/>
          <w:lang w:val="en-US"/>
        </w:rPr>
        <w:t>The experiment exposed respondents to</w:t>
      </w:r>
      <w:r w:rsidR="00B13B79" w:rsidRPr="001615A6">
        <w:rPr>
          <w:color w:val="000000" w:themeColor="text1"/>
          <w:lang w:val="en-US"/>
        </w:rPr>
        <w:t xml:space="preserve"> negative</w:t>
      </w:r>
      <w:r w:rsidR="006F66F1" w:rsidRPr="001615A6">
        <w:rPr>
          <w:color w:val="000000" w:themeColor="text1"/>
          <w:lang w:val="en-US"/>
        </w:rPr>
        <w:t xml:space="preserve"> information about</w:t>
      </w:r>
      <w:r w:rsidR="00B13B79" w:rsidRPr="001615A6">
        <w:rPr>
          <w:color w:val="000000" w:themeColor="text1"/>
          <w:lang w:val="en-US"/>
        </w:rPr>
        <w:t xml:space="preserve"> </w:t>
      </w:r>
      <w:r w:rsidR="006F66F1" w:rsidRPr="001615A6">
        <w:rPr>
          <w:color w:val="000000" w:themeColor="text1"/>
          <w:lang w:val="en-US"/>
        </w:rPr>
        <w:t>immigration</w:t>
      </w:r>
      <w:r w:rsidR="00B13B79" w:rsidRPr="001615A6">
        <w:rPr>
          <w:color w:val="000000" w:themeColor="text1"/>
          <w:lang w:val="en-US"/>
        </w:rPr>
        <w:t xml:space="preserve"> policy</w:t>
      </w:r>
      <w:r w:rsidR="006F66F1" w:rsidRPr="001615A6">
        <w:rPr>
          <w:color w:val="000000" w:themeColor="text1"/>
          <w:lang w:val="en-US"/>
        </w:rPr>
        <w:t xml:space="preserve"> framed in three different ways. </w:t>
      </w:r>
      <w:r w:rsidR="00AC4D24" w:rsidRPr="001615A6">
        <w:rPr>
          <w:color w:val="000000" w:themeColor="text1"/>
          <w:lang w:val="en-US"/>
        </w:rPr>
        <w:t>First, the information was framed in term</w:t>
      </w:r>
      <w:r w:rsidR="00B13B79" w:rsidRPr="001615A6">
        <w:rPr>
          <w:color w:val="000000" w:themeColor="text1"/>
          <w:lang w:val="en-US"/>
        </w:rPr>
        <w:t>s</w:t>
      </w:r>
      <w:r w:rsidR="00AC4D24" w:rsidRPr="001615A6">
        <w:rPr>
          <w:color w:val="000000" w:themeColor="text1"/>
          <w:lang w:val="en-US"/>
        </w:rPr>
        <w:t xml:space="preserve"> of the causal logic emphasizing identity. The second frame emphasized the causal </w:t>
      </w:r>
      <w:r w:rsidR="00AC4D24" w:rsidRPr="001615A6">
        <w:rPr>
          <w:color w:val="000000" w:themeColor="text1"/>
          <w:lang w:val="en-US"/>
        </w:rPr>
        <w:lastRenderedPageBreak/>
        <w:t xml:space="preserve">mechanism focusing on </w:t>
      </w:r>
      <w:r w:rsidR="00B13B79" w:rsidRPr="001615A6">
        <w:rPr>
          <w:color w:val="000000" w:themeColor="text1"/>
          <w:lang w:val="en-US"/>
        </w:rPr>
        <w:t xml:space="preserve">the </w:t>
      </w:r>
      <w:r w:rsidR="00AC4D24" w:rsidRPr="001615A6">
        <w:rPr>
          <w:color w:val="000000" w:themeColor="text1"/>
          <w:lang w:val="en-US"/>
        </w:rPr>
        <w:t xml:space="preserve">economic </w:t>
      </w:r>
      <w:r w:rsidR="00B13B79" w:rsidRPr="001615A6">
        <w:rPr>
          <w:color w:val="000000" w:themeColor="text1"/>
          <w:lang w:val="en-US"/>
        </w:rPr>
        <w:t>consequences of</w:t>
      </w:r>
      <w:r w:rsidR="00AC4D24" w:rsidRPr="001615A6">
        <w:rPr>
          <w:color w:val="000000" w:themeColor="text1"/>
          <w:lang w:val="en-US"/>
        </w:rPr>
        <w:t xml:space="preserve"> immigration. The third frame highlighted the causal mechanism rooted in domestic politics. The subsequent analysis examined which frame, and by extension, which causal mechanism, has the greatest impact on attitudes to the EU.</w:t>
      </w:r>
    </w:p>
    <w:p w14:paraId="6A8836F8" w14:textId="32B13F4D" w:rsidR="00B13B79" w:rsidRPr="001615A6" w:rsidRDefault="006F66F1" w:rsidP="00D67FE8">
      <w:pPr>
        <w:rPr>
          <w:color w:val="000000" w:themeColor="text1"/>
          <w:lang w:val="en-US"/>
        </w:rPr>
      </w:pPr>
      <w:r w:rsidRPr="001615A6">
        <w:rPr>
          <w:color w:val="000000" w:themeColor="text1"/>
          <w:lang w:val="en-US"/>
        </w:rPr>
        <w:t>Base</w:t>
      </w:r>
      <w:r w:rsidR="00A70B56" w:rsidRPr="001615A6">
        <w:rPr>
          <w:color w:val="000000" w:themeColor="text1"/>
          <w:lang w:val="en-US"/>
        </w:rPr>
        <w:t xml:space="preserve">d on the data from the experiment, </w:t>
      </w:r>
      <w:r w:rsidR="00AD01CC" w:rsidRPr="001615A6">
        <w:rPr>
          <w:color w:val="000000" w:themeColor="text1"/>
          <w:lang w:val="en-US"/>
        </w:rPr>
        <w:t xml:space="preserve">I </w:t>
      </w:r>
      <w:r w:rsidR="009C3C53" w:rsidRPr="001615A6">
        <w:rPr>
          <w:color w:val="000000" w:themeColor="text1"/>
          <w:lang w:val="en-US"/>
        </w:rPr>
        <w:t>find</w:t>
      </w:r>
      <w:r w:rsidR="00AD01CC" w:rsidRPr="001615A6">
        <w:rPr>
          <w:color w:val="000000" w:themeColor="text1"/>
          <w:lang w:val="en-US"/>
        </w:rPr>
        <w:t xml:space="preserve"> that </w:t>
      </w:r>
      <w:r w:rsidR="00A70B56" w:rsidRPr="001615A6">
        <w:rPr>
          <w:color w:val="000000" w:themeColor="text1"/>
          <w:lang w:val="en-US"/>
        </w:rPr>
        <w:t>the effect of negative information about immigration policy</w:t>
      </w:r>
      <w:r w:rsidR="00AD01CC" w:rsidRPr="001615A6">
        <w:rPr>
          <w:color w:val="000000" w:themeColor="text1"/>
          <w:lang w:val="en-US"/>
        </w:rPr>
        <w:t xml:space="preserve"> on attitudes to the EU</w:t>
      </w:r>
      <w:r w:rsidR="00A70B56" w:rsidRPr="001615A6">
        <w:rPr>
          <w:color w:val="000000" w:themeColor="text1"/>
          <w:lang w:val="en-US"/>
        </w:rPr>
        <w:t xml:space="preserve"> strongly varies by country. In Germany</w:t>
      </w:r>
      <w:r w:rsidR="00AD01CC" w:rsidRPr="001615A6">
        <w:rPr>
          <w:color w:val="000000" w:themeColor="text1"/>
          <w:lang w:val="en-US"/>
        </w:rPr>
        <w:t xml:space="preserve"> and Czechia</w:t>
      </w:r>
      <w:r w:rsidR="00A70B56" w:rsidRPr="001615A6">
        <w:rPr>
          <w:color w:val="000000" w:themeColor="text1"/>
          <w:lang w:val="en-US"/>
        </w:rPr>
        <w:t>, such information elicits no systematic effect. In Italy,</w:t>
      </w:r>
      <w:r w:rsidR="00B13B79" w:rsidRPr="001615A6">
        <w:rPr>
          <w:color w:val="000000" w:themeColor="text1"/>
          <w:lang w:val="en-US"/>
        </w:rPr>
        <w:t xml:space="preserve"> exposure to </w:t>
      </w:r>
      <w:r w:rsidR="00ED6D75" w:rsidRPr="001615A6">
        <w:rPr>
          <w:color w:val="000000" w:themeColor="text1"/>
          <w:lang w:val="en-US"/>
        </w:rPr>
        <w:t>negative</w:t>
      </w:r>
      <w:r w:rsidR="00A70B56" w:rsidRPr="001615A6">
        <w:rPr>
          <w:color w:val="000000" w:themeColor="text1"/>
          <w:lang w:val="en-US"/>
        </w:rPr>
        <w:t xml:space="preserve"> information </w:t>
      </w:r>
      <w:r w:rsidR="00AD01CC" w:rsidRPr="001615A6">
        <w:rPr>
          <w:color w:val="000000" w:themeColor="text1"/>
          <w:lang w:val="en-US"/>
        </w:rPr>
        <w:t>about immigration</w:t>
      </w:r>
      <w:r w:rsidR="00ED6D75" w:rsidRPr="001615A6">
        <w:rPr>
          <w:color w:val="000000" w:themeColor="text1"/>
          <w:lang w:val="en-US"/>
        </w:rPr>
        <w:t xml:space="preserve"> policy</w:t>
      </w:r>
      <w:r w:rsidR="00AD01CC" w:rsidRPr="001615A6">
        <w:rPr>
          <w:color w:val="000000" w:themeColor="text1"/>
          <w:lang w:val="en-US"/>
        </w:rPr>
        <w:t xml:space="preserve"> </w:t>
      </w:r>
      <w:r w:rsidR="00A70B56" w:rsidRPr="001615A6">
        <w:rPr>
          <w:color w:val="000000" w:themeColor="text1"/>
          <w:lang w:val="en-US"/>
        </w:rPr>
        <w:t xml:space="preserve">leads to lower support for the EU. Furthermore, </w:t>
      </w:r>
      <w:r w:rsidR="00AD01CC" w:rsidRPr="001615A6">
        <w:rPr>
          <w:color w:val="000000" w:themeColor="text1"/>
          <w:lang w:val="en-US"/>
        </w:rPr>
        <w:t xml:space="preserve">I find that </w:t>
      </w:r>
      <w:r w:rsidR="00A70B56" w:rsidRPr="001615A6">
        <w:rPr>
          <w:color w:val="000000" w:themeColor="text1"/>
          <w:lang w:val="en-US"/>
        </w:rPr>
        <w:t>the causal mechanism</w:t>
      </w:r>
      <w:r w:rsidR="00AD01CC" w:rsidRPr="001615A6">
        <w:rPr>
          <w:color w:val="000000" w:themeColor="text1"/>
          <w:lang w:val="en-US"/>
        </w:rPr>
        <w:t>s</w:t>
      </w:r>
      <w:r w:rsidR="00A70B56" w:rsidRPr="001615A6">
        <w:rPr>
          <w:color w:val="000000" w:themeColor="text1"/>
          <w:lang w:val="en-US"/>
        </w:rPr>
        <w:t xml:space="preserve"> </w:t>
      </w:r>
      <w:r w:rsidR="00945073" w:rsidRPr="001615A6">
        <w:rPr>
          <w:color w:val="000000" w:themeColor="text1"/>
          <w:lang w:val="en-US"/>
        </w:rPr>
        <w:t>involving</w:t>
      </w:r>
      <w:r w:rsidR="00A70B56" w:rsidRPr="001615A6">
        <w:rPr>
          <w:color w:val="000000" w:themeColor="text1"/>
          <w:lang w:val="en-US"/>
        </w:rPr>
        <w:t xml:space="preserve"> a</w:t>
      </w:r>
      <w:r w:rsidR="004C0E89" w:rsidRPr="001615A6">
        <w:rPr>
          <w:color w:val="000000" w:themeColor="text1"/>
          <w:lang w:val="en-US"/>
        </w:rPr>
        <w:t> </w:t>
      </w:r>
      <w:r w:rsidR="00A70B56" w:rsidRPr="001615A6">
        <w:rPr>
          <w:color w:val="000000" w:themeColor="text1"/>
          <w:lang w:val="en-US"/>
        </w:rPr>
        <w:t>cost/benefit calculation</w:t>
      </w:r>
      <w:r w:rsidR="00AD01CC" w:rsidRPr="001615A6">
        <w:rPr>
          <w:color w:val="000000" w:themeColor="text1"/>
          <w:lang w:val="en-US"/>
        </w:rPr>
        <w:t xml:space="preserve"> or references to domestic politics</w:t>
      </w:r>
      <w:r w:rsidR="004C0E89" w:rsidRPr="001615A6">
        <w:rPr>
          <w:color w:val="000000" w:themeColor="text1"/>
          <w:lang w:val="en-US"/>
        </w:rPr>
        <w:t xml:space="preserve"> </w:t>
      </w:r>
      <w:r w:rsidR="00AD01CC" w:rsidRPr="001615A6">
        <w:rPr>
          <w:color w:val="000000" w:themeColor="text1"/>
          <w:lang w:val="en-US"/>
        </w:rPr>
        <w:t>are</w:t>
      </w:r>
      <w:r w:rsidR="00A70B56" w:rsidRPr="001615A6">
        <w:rPr>
          <w:color w:val="000000" w:themeColor="text1"/>
          <w:lang w:val="en-US"/>
        </w:rPr>
        <w:t xml:space="preserve"> responsible for the </w:t>
      </w:r>
      <w:r w:rsidR="00AD01CC" w:rsidRPr="001615A6">
        <w:rPr>
          <w:color w:val="000000" w:themeColor="text1"/>
          <w:lang w:val="en-US"/>
        </w:rPr>
        <w:t xml:space="preserve">link between </w:t>
      </w:r>
      <w:r w:rsidR="00087FBC" w:rsidRPr="001615A6">
        <w:rPr>
          <w:color w:val="000000" w:themeColor="text1"/>
          <w:lang w:val="en-US"/>
        </w:rPr>
        <w:t>exposure to information about negative consequences of immigration</w:t>
      </w:r>
      <w:r w:rsidR="00AD01CC" w:rsidRPr="001615A6">
        <w:rPr>
          <w:color w:val="000000" w:themeColor="text1"/>
          <w:lang w:val="en-US"/>
        </w:rPr>
        <w:t xml:space="preserve"> and</w:t>
      </w:r>
      <w:r w:rsidR="00A70B56" w:rsidRPr="001615A6">
        <w:rPr>
          <w:color w:val="000000" w:themeColor="text1"/>
          <w:lang w:val="en-US"/>
        </w:rPr>
        <w:t xml:space="preserve"> support for the EU</w:t>
      </w:r>
      <w:r w:rsidR="001F6A08" w:rsidRPr="001615A6">
        <w:rPr>
          <w:color w:val="000000" w:themeColor="text1"/>
          <w:lang w:val="en-US"/>
        </w:rPr>
        <w:t xml:space="preserve"> in Italy</w:t>
      </w:r>
      <w:r w:rsidR="00A70B56" w:rsidRPr="001615A6">
        <w:rPr>
          <w:color w:val="000000" w:themeColor="text1"/>
          <w:lang w:val="en-US"/>
        </w:rPr>
        <w:t xml:space="preserve">. </w:t>
      </w:r>
      <w:r w:rsidR="00087FBC" w:rsidRPr="001615A6">
        <w:rPr>
          <w:color w:val="000000" w:themeColor="text1"/>
          <w:lang w:val="en-US"/>
        </w:rPr>
        <w:t>This is in contrast to</w:t>
      </w:r>
      <w:r w:rsidR="008F4FE3" w:rsidRPr="001615A6">
        <w:rPr>
          <w:color w:val="000000" w:themeColor="text1"/>
          <w:lang w:val="en-US"/>
        </w:rPr>
        <w:t xml:space="preserve"> the existing literature</w:t>
      </w:r>
      <w:r w:rsidR="00F353C0" w:rsidRPr="001615A6">
        <w:rPr>
          <w:color w:val="000000" w:themeColor="text1"/>
          <w:lang w:val="en-US"/>
        </w:rPr>
        <w:t xml:space="preserve">, which </w:t>
      </w:r>
      <w:r w:rsidR="008F4FE3" w:rsidRPr="001615A6">
        <w:rPr>
          <w:color w:val="000000" w:themeColor="text1"/>
          <w:lang w:val="en-US"/>
        </w:rPr>
        <w:t>emphasizes cultural concerns as the key causal mechanism connecting</w:t>
      </w:r>
      <w:r w:rsidR="00087FBC" w:rsidRPr="001615A6">
        <w:rPr>
          <w:color w:val="000000" w:themeColor="text1"/>
          <w:lang w:val="en-US"/>
        </w:rPr>
        <w:t xml:space="preserve"> the issue of</w:t>
      </w:r>
      <w:r w:rsidR="008F4FE3" w:rsidRPr="001615A6">
        <w:rPr>
          <w:color w:val="000000" w:themeColor="text1"/>
          <w:lang w:val="en-US"/>
        </w:rPr>
        <w:t xml:space="preserve"> immigration to support for the EU.</w:t>
      </w:r>
      <w:r w:rsidR="00D67FE8" w:rsidRPr="001615A6">
        <w:rPr>
          <w:color w:val="000000" w:themeColor="text1"/>
          <w:lang w:val="en-US"/>
        </w:rPr>
        <w:t xml:space="preserve"> </w:t>
      </w:r>
      <w:r w:rsidR="00B13B79" w:rsidRPr="001615A6">
        <w:rPr>
          <w:color w:val="000000" w:themeColor="text1"/>
          <w:lang w:val="en-US"/>
        </w:rPr>
        <w:t>T</w:t>
      </w:r>
      <w:r w:rsidR="00087FBC" w:rsidRPr="001615A6">
        <w:rPr>
          <w:color w:val="000000" w:themeColor="text1"/>
          <w:lang w:val="en-US"/>
        </w:rPr>
        <w:t xml:space="preserve">he </w:t>
      </w:r>
      <w:r w:rsidR="00D67FE8" w:rsidRPr="001615A6">
        <w:rPr>
          <w:color w:val="000000" w:themeColor="text1"/>
          <w:lang w:val="en-US"/>
        </w:rPr>
        <w:t xml:space="preserve">cross-national diversity of findings suggests that the issue of immigration is a greater threat to public support for the EU in </w:t>
      </w:r>
      <w:r w:rsidR="00F353C0" w:rsidRPr="001615A6">
        <w:rPr>
          <w:color w:val="000000" w:themeColor="text1"/>
          <w:lang w:val="en-US"/>
        </w:rPr>
        <w:t xml:space="preserve">some </w:t>
      </w:r>
      <w:r w:rsidR="00D67FE8" w:rsidRPr="001615A6">
        <w:rPr>
          <w:color w:val="000000" w:themeColor="text1"/>
          <w:lang w:val="en-US"/>
        </w:rPr>
        <w:t>countries than in others.</w:t>
      </w:r>
      <w:r w:rsidR="008F4FE3" w:rsidRPr="001615A6">
        <w:rPr>
          <w:color w:val="000000" w:themeColor="text1"/>
          <w:lang w:val="en-US"/>
        </w:rPr>
        <w:t xml:space="preserve"> </w:t>
      </w:r>
    </w:p>
    <w:p w14:paraId="7DF8629E" w14:textId="558DA045" w:rsidR="00D67FE8" w:rsidRPr="001615A6" w:rsidRDefault="00AD01CC" w:rsidP="00D67FE8">
      <w:pPr>
        <w:rPr>
          <w:color w:val="000000" w:themeColor="text1"/>
          <w:lang w:val="en-US"/>
        </w:rPr>
      </w:pPr>
      <w:r w:rsidRPr="001615A6">
        <w:rPr>
          <w:color w:val="000000" w:themeColor="text1"/>
          <w:lang w:val="en-US"/>
        </w:rPr>
        <w:t>In addition to these main findings, I find that in some instances, the relationship between</w:t>
      </w:r>
      <w:r w:rsidR="00087FBC" w:rsidRPr="001615A6">
        <w:rPr>
          <w:color w:val="000000" w:themeColor="text1"/>
          <w:lang w:val="en-US"/>
        </w:rPr>
        <w:t xml:space="preserve"> information about</w:t>
      </w:r>
      <w:r w:rsidRPr="001615A6">
        <w:rPr>
          <w:color w:val="000000" w:themeColor="text1"/>
          <w:lang w:val="en-US"/>
        </w:rPr>
        <w:t xml:space="preserve"> immigration and support for the EU is moderated by political </w:t>
      </w:r>
      <w:r w:rsidR="00ED6D75" w:rsidRPr="001615A6">
        <w:rPr>
          <w:color w:val="000000" w:themeColor="text1"/>
          <w:lang w:val="en-US"/>
        </w:rPr>
        <w:t>sophistication</w:t>
      </w:r>
      <w:r w:rsidR="006331B6" w:rsidRPr="001615A6">
        <w:rPr>
          <w:color w:val="000000" w:themeColor="text1"/>
          <w:lang w:val="en-US"/>
        </w:rPr>
        <w:t xml:space="preserve"> and by age</w:t>
      </w:r>
      <w:r w:rsidRPr="001615A6">
        <w:rPr>
          <w:color w:val="000000" w:themeColor="text1"/>
          <w:lang w:val="en-US"/>
        </w:rPr>
        <w:t xml:space="preserve">. </w:t>
      </w:r>
      <w:r w:rsidR="00ED6D75" w:rsidRPr="001615A6">
        <w:rPr>
          <w:color w:val="000000" w:themeColor="text1"/>
          <w:lang w:val="en-US"/>
        </w:rPr>
        <w:t xml:space="preserve">Overall, </w:t>
      </w:r>
      <w:r w:rsidR="008F4FE3" w:rsidRPr="001615A6">
        <w:rPr>
          <w:color w:val="000000" w:themeColor="text1"/>
          <w:lang w:val="en-US" w:eastAsia="en-GB"/>
        </w:rPr>
        <w:t xml:space="preserve">however, this study shows that </w:t>
      </w:r>
      <w:r w:rsidR="00F71588" w:rsidRPr="001615A6">
        <w:rPr>
          <w:color w:val="000000" w:themeColor="text1"/>
          <w:lang w:val="en-US" w:eastAsia="en-GB"/>
        </w:rPr>
        <w:t xml:space="preserve">exposure to information about negative consequences of immigration largely does not change </w:t>
      </w:r>
      <w:r w:rsidR="008F4FE3" w:rsidRPr="001615A6">
        <w:rPr>
          <w:color w:val="000000" w:themeColor="text1"/>
          <w:lang w:val="en-US"/>
        </w:rPr>
        <w:t>attitudes toward the EU</w:t>
      </w:r>
      <w:r w:rsidR="00C01EBC" w:rsidRPr="001615A6">
        <w:rPr>
          <w:color w:val="000000" w:themeColor="text1"/>
          <w:lang w:val="en-US"/>
        </w:rPr>
        <w:t>.</w:t>
      </w:r>
      <w:r w:rsidR="00F71588" w:rsidRPr="001615A6">
        <w:rPr>
          <w:color w:val="000000" w:themeColor="text1"/>
          <w:lang w:val="en-US"/>
        </w:rPr>
        <w:t xml:space="preserve"> When a change in attitudes to the EU happens, it is driven by </w:t>
      </w:r>
      <w:r w:rsidR="00B13B79" w:rsidRPr="001615A6">
        <w:rPr>
          <w:color w:val="000000" w:themeColor="text1"/>
          <w:lang w:val="en-US"/>
        </w:rPr>
        <w:t xml:space="preserve">the causal mechanism focused on </w:t>
      </w:r>
      <w:r w:rsidR="00CA4C76" w:rsidRPr="001615A6">
        <w:rPr>
          <w:color w:val="000000" w:themeColor="text1"/>
          <w:lang w:val="en-US"/>
        </w:rPr>
        <w:t>immigrations'</w:t>
      </w:r>
      <w:r w:rsidR="00B13B79" w:rsidRPr="001615A6">
        <w:rPr>
          <w:color w:val="000000" w:themeColor="text1"/>
          <w:lang w:val="en-US"/>
        </w:rPr>
        <w:t xml:space="preserve"> econom</w:t>
      </w:r>
      <w:r w:rsidR="001F47A0" w:rsidRPr="001615A6">
        <w:rPr>
          <w:color w:val="000000" w:themeColor="text1"/>
          <w:lang w:val="en-US"/>
        </w:rPr>
        <w:t xml:space="preserve">ic consequences </w:t>
      </w:r>
      <w:r w:rsidR="00B13B79" w:rsidRPr="001615A6">
        <w:rPr>
          <w:color w:val="000000" w:themeColor="text1"/>
          <w:lang w:val="en-US"/>
        </w:rPr>
        <w:t xml:space="preserve">and by </w:t>
      </w:r>
      <w:r w:rsidR="001F47A0" w:rsidRPr="001615A6">
        <w:rPr>
          <w:color w:val="000000" w:themeColor="text1"/>
          <w:lang w:val="en-US"/>
        </w:rPr>
        <w:t>the causal mechanism rooted in domestic politics</w:t>
      </w:r>
      <w:r w:rsidR="00F71588" w:rsidRPr="001615A6">
        <w:rPr>
          <w:color w:val="000000" w:themeColor="text1"/>
          <w:lang w:val="en-US"/>
        </w:rPr>
        <w:t>.</w:t>
      </w:r>
      <w:r w:rsidR="00C01EBC" w:rsidRPr="001615A6">
        <w:rPr>
          <w:color w:val="000000" w:themeColor="text1"/>
          <w:lang w:val="en-US"/>
        </w:rPr>
        <w:t xml:space="preserve"> </w:t>
      </w:r>
      <w:r w:rsidR="00F71588" w:rsidRPr="001615A6">
        <w:rPr>
          <w:color w:val="000000" w:themeColor="text1"/>
          <w:lang w:val="en-US"/>
        </w:rPr>
        <w:t xml:space="preserve">Overall, these findings suggest that </w:t>
      </w:r>
      <w:r w:rsidR="00D67FE8" w:rsidRPr="001615A6">
        <w:rPr>
          <w:color w:val="000000" w:themeColor="text1"/>
          <w:lang w:val="en-US"/>
        </w:rPr>
        <w:t>the direct impact of new impulses or disruptions</w:t>
      </w:r>
      <w:r w:rsidR="0021345A" w:rsidRPr="001615A6">
        <w:rPr>
          <w:color w:val="000000" w:themeColor="text1"/>
          <w:lang w:val="en-US"/>
        </w:rPr>
        <w:t>,</w:t>
      </w:r>
      <w:r w:rsidR="00D67FE8" w:rsidRPr="001615A6">
        <w:rPr>
          <w:color w:val="000000" w:themeColor="text1"/>
          <w:lang w:val="en-US"/>
        </w:rPr>
        <w:t xml:space="preserve"> such as the immigration crisis</w:t>
      </w:r>
      <w:r w:rsidR="0021345A" w:rsidRPr="001615A6">
        <w:rPr>
          <w:color w:val="000000" w:themeColor="text1"/>
          <w:lang w:val="en-US"/>
        </w:rPr>
        <w:t>,</w:t>
      </w:r>
      <w:r w:rsidR="00D67FE8" w:rsidRPr="001615A6">
        <w:rPr>
          <w:color w:val="000000" w:themeColor="text1"/>
          <w:lang w:val="en-US"/>
        </w:rPr>
        <w:t xml:space="preserve"> on public attitudes towards the EU may be more limited than expected. </w:t>
      </w:r>
    </w:p>
    <w:p w14:paraId="107A39D9" w14:textId="7DEBC959" w:rsidR="00A70B56" w:rsidRPr="001615A6" w:rsidRDefault="00A70B56" w:rsidP="00B65939">
      <w:pPr>
        <w:rPr>
          <w:color w:val="000000" w:themeColor="text1"/>
          <w:lang w:val="en-US"/>
        </w:rPr>
      </w:pPr>
      <w:r w:rsidRPr="001615A6">
        <w:rPr>
          <w:color w:val="000000" w:themeColor="text1"/>
          <w:lang w:val="en-US"/>
        </w:rPr>
        <w:lastRenderedPageBreak/>
        <w:t xml:space="preserve">In presenting </w:t>
      </w:r>
      <w:r w:rsidR="001F47A0" w:rsidRPr="001615A6">
        <w:rPr>
          <w:color w:val="000000" w:themeColor="text1"/>
          <w:lang w:val="en-US"/>
        </w:rPr>
        <w:t>these findings</w:t>
      </w:r>
      <w:r w:rsidRPr="001615A6">
        <w:rPr>
          <w:color w:val="000000" w:themeColor="text1"/>
          <w:lang w:val="en-US"/>
        </w:rPr>
        <w:t>, I first discuss the existing literature</w:t>
      </w:r>
      <w:r w:rsidR="001F47A0" w:rsidRPr="001615A6">
        <w:rPr>
          <w:color w:val="000000" w:themeColor="text1"/>
          <w:lang w:val="en-US"/>
        </w:rPr>
        <w:t>,</w:t>
      </w:r>
      <w:r w:rsidRPr="001615A6">
        <w:rPr>
          <w:color w:val="000000" w:themeColor="text1"/>
          <w:lang w:val="en-US"/>
        </w:rPr>
        <w:t xml:space="preserve"> identify gaps in the literature</w:t>
      </w:r>
      <w:r w:rsidR="001F47A0" w:rsidRPr="001615A6">
        <w:rPr>
          <w:color w:val="000000" w:themeColor="text1"/>
          <w:lang w:val="en-US"/>
        </w:rPr>
        <w:t>, and formulate hypotheses</w:t>
      </w:r>
      <w:r w:rsidRPr="001615A6">
        <w:rPr>
          <w:color w:val="000000" w:themeColor="text1"/>
          <w:lang w:val="en-US"/>
        </w:rPr>
        <w:t xml:space="preserve">. Then I define </w:t>
      </w:r>
      <w:r w:rsidR="001F6A08" w:rsidRPr="001615A6">
        <w:rPr>
          <w:color w:val="000000" w:themeColor="text1"/>
          <w:lang w:val="en-US"/>
        </w:rPr>
        <w:t>the key</w:t>
      </w:r>
      <w:r w:rsidRPr="001615A6">
        <w:rPr>
          <w:color w:val="000000" w:themeColor="text1"/>
          <w:lang w:val="en-US"/>
        </w:rPr>
        <w:t xml:space="preserve"> concepts</w:t>
      </w:r>
      <w:r w:rsidR="001F47A0" w:rsidRPr="001615A6">
        <w:rPr>
          <w:color w:val="000000" w:themeColor="text1"/>
          <w:lang w:val="en-US"/>
        </w:rPr>
        <w:t xml:space="preserve"> and</w:t>
      </w:r>
      <w:r w:rsidRPr="001615A6">
        <w:rPr>
          <w:color w:val="000000" w:themeColor="text1"/>
          <w:lang w:val="en-US"/>
        </w:rPr>
        <w:t xml:space="preserve"> describe the data and variables. </w:t>
      </w:r>
      <w:r w:rsidR="00D0760A" w:rsidRPr="001615A6">
        <w:rPr>
          <w:color w:val="000000" w:themeColor="text1"/>
          <w:lang w:val="en-US"/>
        </w:rPr>
        <w:t>The</w:t>
      </w:r>
      <w:r w:rsidRPr="001615A6">
        <w:rPr>
          <w:color w:val="000000" w:themeColor="text1"/>
          <w:lang w:val="en-US"/>
        </w:rPr>
        <w:t xml:space="preserve"> empirical analysis and discussion of the findings</w:t>
      </w:r>
      <w:r w:rsidR="00D0760A" w:rsidRPr="001615A6">
        <w:rPr>
          <w:color w:val="000000" w:themeColor="text1"/>
          <w:lang w:val="en-US"/>
        </w:rPr>
        <w:t xml:space="preserve"> then follow</w:t>
      </w:r>
      <w:r w:rsidRPr="001615A6">
        <w:rPr>
          <w:color w:val="000000" w:themeColor="text1"/>
          <w:lang w:val="en-US"/>
        </w:rPr>
        <w:t>. The concluding part summarizes the results</w:t>
      </w:r>
      <w:r w:rsidR="001F6A08" w:rsidRPr="001615A6">
        <w:rPr>
          <w:color w:val="000000" w:themeColor="text1"/>
          <w:lang w:val="en-US"/>
        </w:rPr>
        <w:t xml:space="preserve"> and proposes further research</w:t>
      </w:r>
      <w:r w:rsidRPr="001615A6">
        <w:rPr>
          <w:color w:val="000000" w:themeColor="text1"/>
          <w:lang w:val="en-US"/>
        </w:rPr>
        <w:t>.</w:t>
      </w:r>
    </w:p>
    <w:p w14:paraId="0CE05FDF" w14:textId="77777777" w:rsidR="00E62AE1" w:rsidRPr="001615A6" w:rsidRDefault="00E62AE1">
      <w:pPr>
        <w:rPr>
          <w:color w:val="000000" w:themeColor="text1"/>
          <w:lang w:val="en-US"/>
        </w:rPr>
      </w:pPr>
    </w:p>
    <w:p w14:paraId="460EFBC8" w14:textId="352C4DBB" w:rsidR="007F7249" w:rsidRPr="001615A6" w:rsidRDefault="002132E3" w:rsidP="007F7249">
      <w:pPr>
        <w:rPr>
          <w:b/>
          <w:bCs/>
          <w:color w:val="000000" w:themeColor="text1"/>
          <w:lang w:val="en-US"/>
        </w:rPr>
      </w:pPr>
      <w:r w:rsidRPr="001615A6">
        <w:rPr>
          <w:b/>
          <w:bCs/>
          <w:color w:val="000000" w:themeColor="text1"/>
          <w:lang w:val="en-US"/>
        </w:rPr>
        <w:t>Literature review and causal explanations</w:t>
      </w:r>
    </w:p>
    <w:p w14:paraId="42C6CE77" w14:textId="45F58F05" w:rsidR="007F7249" w:rsidRPr="001615A6" w:rsidRDefault="006F66F1" w:rsidP="007F7249">
      <w:pPr>
        <w:rPr>
          <w:color w:val="000000" w:themeColor="text1"/>
          <w:lang w:val="en-US"/>
        </w:rPr>
      </w:pPr>
      <w:r w:rsidRPr="001615A6">
        <w:rPr>
          <w:color w:val="000000" w:themeColor="text1"/>
          <w:lang w:val="en-US"/>
        </w:rPr>
        <w:t>S</w:t>
      </w:r>
      <w:r w:rsidR="007F7249" w:rsidRPr="001615A6">
        <w:rPr>
          <w:color w:val="000000" w:themeColor="text1"/>
          <w:lang w:val="en-US"/>
        </w:rPr>
        <w:t xml:space="preserve">upport for the </w:t>
      </w:r>
      <w:r w:rsidRPr="001615A6">
        <w:rPr>
          <w:color w:val="000000" w:themeColor="text1"/>
          <w:lang w:val="en-US"/>
        </w:rPr>
        <w:t>European Union</w:t>
      </w:r>
      <w:r w:rsidR="007F7249" w:rsidRPr="001615A6">
        <w:rPr>
          <w:color w:val="000000" w:themeColor="text1"/>
          <w:lang w:val="en-US"/>
        </w:rPr>
        <w:t xml:space="preserve"> </w:t>
      </w:r>
      <w:r w:rsidR="006331B6" w:rsidRPr="001615A6">
        <w:rPr>
          <w:color w:val="000000" w:themeColor="text1"/>
          <w:lang w:val="en-US"/>
        </w:rPr>
        <w:t xml:space="preserve">is an attitude that individuals hold about the EU. In this </w:t>
      </w:r>
      <w:r w:rsidR="004C0E89" w:rsidRPr="001615A6">
        <w:rPr>
          <w:color w:val="000000" w:themeColor="text1"/>
          <w:lang w:val="en-US"/>
        </w:rPr>
        <w:t>study</w:t>
      </w:r>
      <w:r w:rsidR="006331B6" w:rsidRPr="001615A6">
        <w:rPr>
          <w:color w:val="000000" w:themeColor="text1"/>
          <w:lang w:val="en-US"/>
        </w:rPr>
        <w:t>, it is defined in a broad sense as a set of individuals</w:t>
      </w:r>
      <w:r w:rsidR="00E7798D" w:rsidRPr="001615A6">
        <w:rPr>
          <w:color w:val="000000" w:themeColor="text1"/>
          <w:lang w:val="en-US"/>
        </w:rPr>
        <w:t>'</w:t>
      </w:r>
      <w:r w:rsidR="006331B6" w:rsidRPr="001615A6">
        <w:rPr>
          <w:color w:val="000000" w:themeColor="text1"/>
          <w:lang w:val="en-US"/>
        </w:rPr>
        <w:t xml:space="preserve"> favorable or unfavorable orientations toward the European Union. Existing literature shows that citizens' support for the EU </w:t>
      </w:r>
      <w:r w:rsidR="007F7249" w:rsidRPr="001615A6">
        <w:rPr>
          <w:color w:val="000000" w:themeColor="text1"/>
          <w:lang w:val="en-US"/>
        </w:rPr>
        <w:t xml:space="preserve">has diverse sources. </w:t>
      </w:r>
      <w:r w:rsidR="006331B6" w:rsidRPr="001615A6">
        <w:rPr>
          <w:color w:val="000000" w:themeColor="text1"/>
          <w:lang w:val="en-US"/>
        </w:rPr>
        <w:t>The existing studies identify</w:t>
      </w:r>
      <w:r w:rsidR="007F7249" w:rsidRPr="001615A6">
        <w:rPr>
          <w:color w:val="000000" w:themeColor="text1"/>
          <w:lang w:val="en-US"/>
        </w:rPr>
        <w:t xml:space="preserve"> three broad groups of causal explanations for why individuals support the EU. The first source of support for the EU </w:t>
      </w:r>
      <w:r w:rsidR="001F6A08" w:rsidRPr="001615A6">
        <w:rPr>
          <w:color w:val="000000" w:themeColor="text1"/>
          <w:lang w:val="en-US"/>
        </w:rPr>
        <w:t>focuses on</w:t>
      </w:r>
      <w:r w:rsidR="007F7249" w:rsidRPr="001615A6">
        <w:rPr>
          <w:color w:val="000000" w:themeColor="text1"/>
          <w:lang w:val="en-US"/>
        </w:rPr>
        <w:t xml:space="preserve"> economic considerations. According to this view, individuals support the EU because they see the EU as beneficial to their own wellbeing or to the wellbeing of their country</w:t>
      </w:r>
      <w:r w:rsidR="000F7908" w:rsidRPr="001615A6">
        <w:rPr>
          <w:color w:val="000000" w:themeColor="text1"/>
          <w:lang w:val="en-US"/>
        </w:rPr>
        <w:t xml:space="preserve"> </w:t>
      </w:r>
      <w:r w:rsidR="000F7908" w:rsidRPr="001615A6">
        <w:rPr>
          <w:color w:val="000000" w:themeColor="text1"/>
          <w:lang w:val="en-US"/>
        </w:rPr>
        <w:fldChar w:fldCharType="begin">
          <w:fldData xml:space="preserve">PEVuZE5vdGU+PENpdGU+PEF1dGhvcj5Ub3JjYWw8L0F1dGhvcj48WWVhcj4yMDEyPC9ZZWFyPjxS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</w:fldData>
        </w:fldChar>
      </w:r>
      <w:r w:rsidR="001B6239" w:rsidRPr="001615A6">
        <w:rPr>
          <w:color w:val="000000" w:themeColor="text1"/>
          <w:lang w:val="en-US"/>
        </w:rPr>
        <w:instrText xml:space="preserve"> ADDIN EN.CITE </w:instrText>
      </w:r>
      <w:r w:rsidR="001B6239" w:rsidRPr="001615A6">
        <w:rPr>
          <w:color w:val="000000" w:themeColor="text1"/>
          <w:lang w:val="en-US"/>
        </w:rPr>
        <w:fldChar w:fldCharType="begin">
          <w:fldData xml:space="preserve">PEVuZE5vdGU+PENpdGU+PEF1dGhvcj5Ub3JjYWw8L0F1dGhvcj48WWVhcj4yMDEyPC9ZZWFyPjxS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</w:fldData>
        </w:fldChar>
      </w:r>
      <w:r w:rsidR="001B6239" w:rsidRPr="001615A6">
        <w:rPr>
          <w:color w:val="000000" w:themeColor="text1"/>
          <w:lang w:val="en-US"/>
        </w:rPr>
        <w:instrText xml:space="preserve"> ADDIN EN.CITE.DATA </w:instrText>
      </w:r>
      <w:r w:rsidR="001B6239" w:rsidRPr="001615A6">
        <w:rPr>
          <w:color w:val="000000" w:themeColor="text1"/>
          <w:lang w:val="en-US"/>
        </w:rPr>
      </w:r>
      <w:r w:rsidR="001B6239" w:rsidRPr="001615A6">
        <w:rPr>
          <w:color w:val="000000" w:themeColor="text1"/>
          <w:lang w:val="en-US"/>
        </w:rPr>
        <w:fldChar w:fldCharType="end"/>
      </w:r>
      <w:r w:rsidR="000F7908" w:rsidRPr="001615A6">
        <w:rPr>
          <w:color w:val="000000" w:themeColor="text1"/>
          <w:lang w:val="en-US"/>
        </w:rPr>
      </w:r>
      <w:r w:rsidR="000F7908" w:rsidRPr="001615A6">
        <w:rPr>
          <w:color w:val="000000" w:themeColor="text1"/>
          <w:lang w:val="en-US"/>
        </w:rPr>
        <w:fldChar w:fldCharType="separate"/>
      </w:r>
      <w:r w:rsidR="00945073" w:rsidRPr="001615A6">
        <w:rPr>
          <w:noProof/>
          <w:color w:val="000000" w:themeColor="text1"/>
          <w:lang w:val="en-US"/>
        </w:rPr>
        <w:t>(Dellmuth and Chalmers, 2018; Eichenberg and Dalton, 2007; Gabel and Palmer, 1995; Hakhverdian, et al., 2013; Mau, 2005; Torcal, et al., 2012)</w:t>
      </w:r>
      <w:r w:rsidR="000F7908" w:rsidRPr="001615A6">
        <w:rPr>
          <w:color w:val="000000" w:themeColor="text1"/>
          <w:lang w:val="en-US"/>
        </w:rPr>
        <w:fldChar w:fldCharType="end"/>
      </w:r>
      <w:r w:rsidR="007F7249" w:rsidRPr="001615A6">
        <w:rPr>
          <w:color w:val="000000" w:themeColor="text1"/>
          <w:lang w:val="en-US"/>
        </w:rPr>
        <w:t xml:space="preserve">. In figuring out their opinion on the European Union, </w:t>
      </w:r>
      <w:r w:rsidR="00DD15FB" w:rsidRPr="001615A6">
        <w:rPr>
          <w:color w:val="000000" w:themeColor="text1"/>
          <w:lang w:val="en-US"/>
        </w:rPr>
        <w:t xml:space="preserve">an </w:t>
      </w:r>
      <w:r w:rsidR="007F7249" w:rsidRPr="001615A6">
        <w:rPr>
          <w:color w:val="000000" w:themeColor="text1"/>
          <w:lang w:val="en-US"/>
        </w:rPr>
        <w:t xml:space="preserve">individual </w:t>
      </w:r>
      <w:r w:rsidR="00DD15FB" w:rsidRPr="001615A6">
        <w:rPr>
          <w:color w:val="000000" w:themeColor="text1"/>
          <w:lang w:val="en-US"/>
        </w:rPr>
        <w:t>thinks about the benefits and the costs of EU membership</w:t>
      </w:r>
      <w:r w:rsidR="009C68BA" w:rsidRPr="001615A6">
        <w:rPr>
          <w:color w:val="000000" w:themeColor="text1"/>
          <w:lang w:val="en-US"/>
        </w:rPr>
        <w:t>,</w:t>
      </w:r>
      <w:r w:rsidR="00DD15FB" w:rsidRPr="001615A6">
        <w:rPr>
          <w:color w:val="000000" w:themeColor="text1"/>
          <w:lang w:val="en-US"/>
        </w:rPr>
        <w:t xml:space="preserve"> and if, in their view, benefits outweigh costs, the individual has a supportive opinion. If costs outweigh benefits, the individual is not supportive of the EU. Because this theoretical approach includes </w:t>
      </w:r>
      <w:r w:rsidR="00945073" w:rsidRPr="001615A6">
        <w:rPr>
          <w:color w:val="000000" w:themeColor="text1"/>
          <w:lang w:val="en-US"/>
        </w:rPr>
        <w:t xml:space="preserve">such </w:t>
      </w:r>
      <w:r w:rsidR="00DD15FB" w:rsidRPr="001615A6">
        <w:rPr>
          <w:color w:val="000000" w:themeColor="text1"/>
          <w:lang w:val="en-US"/>
        </w:rPr>
        <w:t xml:space="preserve">cost/benefit calculation, </w:t>
      </w:r>
      <w:r w:rsidR="00B111E1" w:rsidRPr="001615A6">
        <w:rPr>
          <w:color w:val="000000" w:themeColor="text1"/>
          <w:lang w:val="en-US"/>
        </w:rPr>
        <w:t xml:space="preserve">it is labeled the </w:t>
      </w:r>
      <w:r w:rsidR="00B111E1" w:rsidRPr="001615A6">
        <w:rPr>
          <w:i/>
          <w:iCs/>
          <w:color w:val="000000" w:themeColor="text1"/>
          <w:lang w:val="en-US"/>
        </w:rPr>
        <w:t>utilitarian logic.</w:t>
      </w:r>
      <w:r w:rsidR="00AF7785" w:rsidRPr="001615A6">
        <w:rPr>
          <w:rStyle w:val="FootnoteReference"/>
          <w:color w:val="000000" w:themeColor="text1"/>
          <w:lang w:val="en-US"/>
        </w:rPr>
        <w:footnoteReference w:id="1"/>
      </w:r>
    </w:p>
    <w:p w14:paraId="066B65DF" w14:textId="121877B3" w:rsidR="009E0700" w:rsidRPr="001615A6" w:rsidRDefault="00DD15FB" w:rsidP="007F7249">
      <w:pPr>
        <w:rPr>
          <w:color w:val="000000" w:themeColor="text1"/>
          <w:lang w:val="en-US"/>
        </w:rPr>
      </w:pPr>
      <w:r w:rsidRPr="001615A6">
        <w:rPr>
          <w:color w:val="000000" w:themeColor="text1"/>
          <w:lang w:val="en-US"/>
        </w:rPr>
        <w:t xml:space="preserve">The second explanation of mass public support for the EU puts emphasis on culture and identity, rather than on </w:t>
      </w:r>
      <w:r w:rsidR="00AF7785" w:rsidRPr="001615A6">
        <w:rPr>
          <w:color w:val="000000" w:themeColor="text1"/>
          <w:lang w:val="en-US"/>
        </w:rPr>
        <w:t>utilitarian considerations</w:t>
      </w:r>
      <w:r w:rsidRPr="001615A6">
        <w:rPr>
          <w:color w:val="000000" w:themeColor="text1"/>
          <w:lang w:val="en-US"/>
        </w:rPr>
        <w:t xml:space="preserve">. </w:t>
      </w:r>
      <w:r w:rsidR="009E0700" w:rsidRPr="001615A6">
        <w:rPr>
          <w:color w:val="000000" w:themeColor="text1"/>
          <w:lang w:val="en-US"/>
        </w:rPr>
        <w:t xml:space="preserve">This approach </w:t>
      </w:r>
      <w:r w:rsidR="00E03AD6" w:rsidRPr="001615A6">
        <w:rPr>
          <w:color w:val="000000" w:themeColor="text1"/>
          <w:lang w:val="en-US"/>
        </w:rPr>
        <w:t>can be</w:t>
      </w:r>
      <w:r w:rsidR="009E0700" w:rsidRPr="001615A6">
        <w:rPr>
          <w:color w:val="000000" w:themeColor="text1"/>
          <w:lang w:val="en-US"/>
        </w:rPr>
        <w:t xml:space="preserve"> referred to </w:t>
      </w:r>
      <w:r w:rsidR="00847A9B" w:rsidRPr="001615A6">
        <w:rPr>
          <w:color w:val="000000" w:themeColor="text1"/>
          <w:lang w:val="en-US"/>
        </w:rPr>
        <w:t xml:space="preserve">as </w:t>
      </w:r>
      <w:r w:rsidR="009E0700" w:rsidRPr="001615A6">
        <w:rPr>
          <w:color w:val="000000" w:themeColor="text1"/>
          <w:lang w:val="en-US"/>
        </w:rPr>
        <w:t xml:space="preserve">the 'cultural explanation' or the 'logic of identity' </w:t>
      </w:r>
      <w:r w:rsidR="00E03AD6" w:rsidRPr="001615A6">
        <w:rPr>
          <w:color w:val="000000" w:themeColor="text1"/>
          <w:lang w:val="en-US"/>
        </w:rPr>
        <w:fldChar w:fldCharType="begin"/>
      </w:r>
      <w:r w:rsidR="00CA7C0B" w:rsidRPr="001615A6">
        <w:rPr>
          <w:color w:val="000000" w:themeColor="text1"/>
          <w:lang w:val="en-US"/>
        </w:rPr>
        <w:instrText xml:space="preserve"> ADDIN EN.CITE &lt;EndNote&gt;&lt;Cite&gt;&lt;Author&gt;Harteveld&lt;/Author&gt;&lt;Year&gt;2013&lt;/Year&gt;&lt;RecNum&gt;438&lt;/RecNum&gt;&lt;DisplayText&gt;(Harteveld, et al., 2013)&lt;/DisplayText&gt;&lt;record&gt;&lt;rec-number&gt;438&lt;/rec-number&gt;&lt;foreign-keys&gt;&lt;key app="EN" db-id="ewdvzv22gdxe5ae0apg50vpvw0rapzf0zp9x" timestamp="0"&gt;438&lt;/key&gt;&lt;/foreign-keys&gt;&lt;ref-type name="Journal Article"&gt;17&lt;/ref-type&gt;&lt;contributors&gt;&lt;authors&gt;&lt;author&gt;Harteveld, E.&lt;/author&gt;&lt;author&gt;van der Meer, T.&lt;/author&gt;&lt;author&gt;De Vries, C. E.&lt;/author&gt;&lt;/authors&gt;&lt;/contributors&gt;&lt;titles&gt;&lt;title&gt;In Europe we trust? Exploring three logics of trust in the European Union&lt;/title&gt;&lt;secondary-title&gt;European Union Politics&lt;/secondary-title&gt;&lt;/titles&gt;&lt;periodical&gt;&lt;full-title&gt;European Union Politics&lt;/full-title&gt;&lt;/periodical&gt;&lt;pages&gt;542-565&lt;/pages&gt;&lt;volume&gt;14&lt;/volume&gt;&lt;number&gt;4&lt;/number&gt;&lt;dates&gt;&lt;year&gt;2013&lt;/year&gt;&lt;pub-dates&gt;&lt;date&gt;Dec&lt;/date&gt;&lt;/pub-dates&gt;&lt;/dates&gt;&lt;isbn&gt;1465-1165&lt;/isbn&gt;&lt;accession-num&gt;WOS:000329762200004&lt;/accession-num&gt;&lt;urls&gt;&lt;related-urls&gt;&lt;url&gt;&amp;lt;Go to ISI&amp;gt;://WOS:000329762200004&lt;/url&gt;&lt;/related-urls&gt;&lt;/urls&gt;&lt;electronic-resource-num&gt;10.1177/1465116513491018&lt;/electronic-resource-num&gt;&lt;/record&gt;&lt;/Cite&gt;&lt;/EndNote&gt;</w:instrText>
      </w:r>
      <w:r w:rsidR="00E03AD6" w:rsidRPr="001615A6">
        <w:rPr>
          <w:color w:val="000000" w:themeColor="text1"/>
          <w:lang w:val="en-US"/>
        </w:rPr>
        <w:fldChar w:fldCharType="separate"/>
      </w:r>
      <w:r w:rsidR="00E03AD6" w:rsidRPr="001615A6">
        <w:rPr>
          <w:noProof/>
          <w:color w:val="000000" w:themeColor="text1"/>
          <w:lang w:val="en-US"/>
        </w:rPr>
        <w:t>(Harteveld, et al., 2013)</w:t>
      </w:r>
      <w:r w:rsidR="00E03AD6" w:rsidRPr="001615A6">
        <w:rPr>
          <w:color w:val="000000" w:themeColor="text1"/>
          <w:lang w:val="en-US"/>
        </w:rPr>
        <w:fldChar w:fldCharType="end"/>
      </w:r>
      <w:r w:rsidR="009E0700" w:rsidRPr="001615A6">
        <w:rPr>
          <w:color w:val="000000" w:themeColor="text1"/>
          <w:lang w:val="en-US"/>
        </w:rPr>
        <w:t xml:space="preserve">. </w:t>
      </w:r>
      <w:r w:rsidRPr="001615A6">
        <w:rPr>
          <w:color w:val="000000" w:themeColor="text1"/>
          <w:lang w:val="en-US"/>
        </w:rPr>
        <w:t xml:space="preserve">Individuals who perceive the membership in the EU as a cultural threat </w:t>
      </w:r>
      <w:r w:rsidR="00A518A9" w:rsidRPr="001615A6">
        <w:rPr>
          <w:color w:val="000000" w:themeColor="text1"/>
          <w:lang w:val="en-US"/>
        </w:rPr>
        <w:t>to</w:t>
      </w:r>
      <w:r w:rsidRPr="001615A6">
        <w:rPr>
          <w:color w:val="000000" w:themeColor="text1"/>
          <w:lang w:val="en-US"/>
        </w:rPr>
        <w:t xml:space="preserve"> their country tend to be less </w:t>
      </w:r>
      <w:r w:rsidRPr="001615A6">
        <w:rPr>
          <w:color w:val="000000" w:themeColor="text1"/>
          <w:lang w:val="en-US"/>
        </w:rPr>
        <w:lastRenderedPageBreak/>
        <w:t>supportive of the EU</w:t>
      </w:r>
      <w:r w:rsidR="009E0700" w:rsidRPr="001615A6">
        <w:rPr>
          <w:color w:val="000000" w:themeColor="text1"/>
          <w:lang w:val="en-US"/>
        </w:rPr>
        <w:t xml:space="preserve"> </w:t>
      </w:r>
      <w:r w:rsidR="00E03AD6" w:rsidRPr="001615A6">
        <w:rPr>
          <w:color w:val="000000" w:themeColor="text1"/>
          <w:lang w:val="en-US"/>
        </w:rPr>
        <w:fldChar w:fldCharType="begin">
          <w:fldData xml:space="preserve">PEVuZE5vdGU+PENpdGU+PEF1dGhvcj5Ib2JvbHQ8L0F1dGhvcj48WWVhcj4yMDE2PC9ZZWFyPjxS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</w:fldData>
        </w:fldChar>
      </w:r>
      <w:r w:rsidR="00945073" w:rsidRPr="001615A6">
        <w:rPr>
          <w:color w:val="000000" w:themeColor="text1"/>
          <w:lang w:val="en-US"/>
        </w:rPr>
        <w:instrText xml:space="preserve"> ADDIN EN.CITE </w:instrText>
      </w:r>
      <w:r w:rsidR="00945073" w:rsidRPr="001615A6">
        <w:rPr>
          <w:color w:val="000000" w:themeColor="text1"/>
          <w:lang w:val="en-US"/>
        </w:rPr>
        <w:fldChar w:fldCharType="begin">
          <w:fldData xml:space="preserve">PEVuZE5vdGU+PENpdGU+PEF1dGhvcj5Ib2JvbHQ8L0F1dGhvcj48WWVhcj4yMDE2PC9ZZWFyPjxS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</w:fldData>
        </w:fldChar>
      </w:r>
      <w:r w:rsidR="00945073" w:rsidRPr="001615A6">
        <w:rPr>
          <w:color w:val="000000" w:themeColor="text1"/>
          <w:lang w:val="en-US"/>
        </w:rPr>
        <w:instrText xml:space="preserve"> ADDIN EN.CITE.DATA </w:instrText>
      </w:r>
      <w:r w:rsidR="00945073" w:rsidRPr="001615A6">
        <w:rPr>
          <w:color w:val="000000" w:themeColor="text1"/>
          <w:lang w:val="en-US"/>
        </w:rPr>
      </w:r>
      <w:r w:rsidR="00945073" w:rsidRPr="001615A6">
        <w:rPr>
          <w:color w:val="000000" w:themeColor="text1"/>
          <w:lang w:val="en-US"/>
        </w:rPr>
        <w:fldChar w:fldCharType="end"/>
      </w:r>
      <w:r w:rsidR="00E03AD6" w:rsidRPr="001615A6">
        <w:rPr>
          <w:color w:val="000000" w:themeColor="text1"/>
          <w:lang w:val="en-US"/>
        </w:rPr>
      </w:r>
      <w:r w:rsidR="00E03AD6" w:rsidRPr="001615A6">
        <w:rPr>
          <w:color w:val="000000" w:themeColor="text1"/>
          <w:lang w:val="en-US"/>
        </w:rPr>
        <w:fldChar w:fldCharType="separate"/>
      </w:r>
      <w:r w:rsidR="00945073" w:rsidRPr="001615A6">
        <w:rPr>
          <w:noProof/>
          <w:color w:val="000000" w:themeColor="text1"/>
          <w:lang w:val="en-US"/>
        </w:rPr>
        <w:t>(de Vreese and Boomgaarden, 2005; Hobolt and de Vries, 2016; McLaren, 2006)</w:t>
      </w:r>
      <w:r w:rsidR="00E03AD6" w:rsidRPr="001615A6">
        <w:rPr>
          <w:color w:val="000000" w:themeColor="text1"/>
          <w:lang w:val="en-US"/>
        </w:rPr>
        <w:fldChar w:fldCharType="end"/>
      </w:r>
      <w:r w:rsidRPr="001615A6">
        <w:rPr>
          <w:color w:val="000000" w:themeColor="text1"/>
          <w:lang w:val="en-US"/>
        </w:rPr>
        <w:t>. Similarly, individuals who feel an exclusive national identity</w:t>
      </w:r>
      <w:r w:rsidR="009E0700" w:rsidRPr="001615A6">
        <w:rPr>
          <w:color w:val="000000" w:themeColor="text1"/>
          <w:lang w:val="en-US"/>
        </w:rPr>
        <w:t xml:space="preserve"> tend to be less supportive of the EU</w:t>
      </w:r>
      <w:r w:rsidR="009C68BA" w:rsidRPr="001615A6">
        <w:rPr>
          <w:color w:val="000000" w:themeColor="text1"/>
          <w:lang w:val="en-US"/>
        </w:rPr>
        <w:t>,</w:t>
      </w:r>
      <w:r w:rsidR="009E0700" w:rsidRPr="001615A6">
        <w:rPr>
          <w:color w:val="000000" w:themeColor="text1"/>
          <w:lang w:val="en-US"/>
        </w:rPr>
        <w:t xml:space="preserve"> while individuals who have</w:t>
      </w:r>
      <w:r w:rsidR="00513A1B" w:rsidRPr="001615A6">
        <w:rPr>
          <w:color w:val="000000" w:themeColor="text1"/>
          <w:lang w:val="en-US"/>
        </w:rPr>
        <w:t>,</w:t>
      </w:r>
      <w:r w:rsidR="009E0700" w:rsidRPr="001615A6">
        <w:rPr>
          <w:color w:val="000000" w:themeColor="text1"/>
          <w:lang w:val="en-US"/>
        </w:rPr>
        <w:t xml:space="preserve"> at least partially</w:t>
      </w:r>
      <w:r w:rsidR="00513A1B" w:rsidRPr="001615A6">
        <w:rPr>
          <w:color w:val="000000" w:themeColor="text1"/>
          <w:lang w:val="en-US"/>
        </w:rPr>
        <w:t>,</w:t>
      </w:r>
      <w:r w:rsidR="009E0700" w:rsidRPr="001615A6">
        <w:rPr>
          <w:color w:val="000000" w:themeColor="text1"/>
          <w:lang w:val="en-US"/>
        </w:rPr>
        <w:t xml:space="preserve"> a European identity are more supportive of the EU</w:t>
      </w:r>
      <w:r w:rsidR="001F6A08" w:rsidRPr="001615A6">
        <w:rPr>
          <w:color w:val="000000" w:themeColor="text1"/>
          <w:lang w:val="en-US"/>
        </w:rPr>
        <w:t xml:space="preserve"> </w:t>
      </w:r>
      <w:r w:rsidR="001F6A08" w:rsidRPr="001615A6">
        <w:rPr>
          <w:color w:val="000000" w:themeColor="text1"/>
          <w:lang w:val="en-US"/>
        </w:rPr>
        <w:fldChar w:fldCharType="begin">
          <w:fldData xml:space="preserve">PEVuZE5vdGU+PENpdGU+PEF1dGhvcj5Ib29naGU8L0F1dGhvcj48WWVhcj4yMDA0PC9ZZWFyPjxS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</w:fldData>
        </w:fldChar>
      </w:r>
      <w:r w:rsidR="00F06CC8" w:rsidRPr="001615A6">
        <w:rPr>
          <w:color w:val="000000" w:themeColor="text1"/>
          <w:lang w:val="en-US"/>
        </w:rPr>
        <w:instrText xml:space="preserve"> ADDIN EN.CITE </w:instrText>
      </w:r>
      <w:r w:rsidR="00F06CC8" w:rsidRPr="001615A6">
        <w:rPr>
          <w:color w:val="000000" w:themeColor="text1"/>
          <w:lang w:val="en-US"/>
        </w:rPr>
        <w:fldChar w:fldCharType="begin">
          <w:fldData xml:space="preserve">PEVuZE5vdGU+PENpdGU+PEF1dGhvcj5Ib29naGU8L0F1dGhvcj48WWVhcj4yMDA0PC9ZZWFyPjxS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</w:fldData>
        </w:fldChar>
      </w:r>
      <w:r w:rsidR="00F06CC8" w:rsidRPr="001615A6">
        <w:rPr>
          <w:color w:val="000000" w:themeColor="text1"/>
          <w:lang w:val="en-US"/>
        </w:rPr>
        <w:instrText xml:space="preserve"> ADDIN EN.CITE.DATA </w:instrText>
      </w:r>
      <w:r w:rsidR="00F06CC8" w:rsidRPr="001615A6">
        <w:rPr>
          <w:color w:val="000000" w:themeColor="text1"/>
          <w:lang w:val="en-US"/>
        </w:rPr>
      </w:r>
      <w:r w:rsidR="00F06CC8" w:rsidRPr="001615A6">
        <w:rPr>
          <w:color w:val="000000" w:themeColor="text1"/>
          <w:lang w:val="en-US"/>
        </w:rPr>
        <w:fldChar w:fldCharType="end"/>
      </w:r>
      <w:r w:rsidR="001F6A08" w:rsidRPr="001615A6">
        <w:rPr>
          <w:color w:val="000000" w:themeColor="text1"/>
          <w:lang w:val="en-US"/>
        </w:rPr>
      </w:r>
      <w:r w:rsidR="001F6A08" w:rsidRPr="001615A6">
        <w:rPr>
          <w:color w:val="000000" w:themeColor="text1"/>
          <w:lang w:val="en-US"/>
        </w:rPr>
        <w:fldChar w:fldCharType="separate"/>
      </w:r>
      <w:r w:rsidR="00F06CC8" w:rsidRPr="001615A6">
        <w:rPr>
          <w:noProof/>
          <w:color w:val="000000" w:themeColor="text1"/>
          <w:lang w:val="en-US"/>
        </w:rPr>
        <w:t>(Carey, 2002; Hooghe and Marks, 2004; Weßels, 2007)</w:t>
      </w:r>
      <w:r w:rsidR="001F6A08" w:rsidRPr="001615A6">
        <w:rPr>
          <w:color w:val="000000" w:themeColor="text1"/>
          <w:lang w:val="en-US"/>
        </w:rPr>
        <w:fldChar w:fldCharType="end"/>
      </w:r>
      <w:r w:rsidR="009E0700" w:rsidRPr="001615A6">
        <w:rPr>
          <w:color w:val="000000" w:themeColor="text1"/>
          <w:lang w:val="en-US"/>
        </w:rPr>
        <w:t>. Overall, this approach emphasizes identity and culture as the key factor that influences individuals' attitudes to the EU.</w:t>
      </w:r>
    </w:p>
    <w:p w14:paraId="3079F26A" w14:textId="335100FB" w:rsidR="009E0700" w:rsidRPr="001615A6" w:rsidRDefault="009E0700" w:rsidP="007F7249">
      <w:pPr>
        <w:rPr>
          <w:color w:val="000000" w:themeColor="text1"/>
          <w:lang w:val="en-US"/>
        </w:rPr>
      </w:pPr>
      <w:r w:rsidRPr="001615A6">
        <w:rPr>
          <w:color w:val="000000" w:themeColor="text1"/>
          <w:lang w:val="en-US"/>
        </w:rPr>
        <w:t xml:space="preserve">The third explanation of public support for the EU </w:t>
      </w:r>
      <w:r w:rsidR="007504D6" w:rsidRPr="001615A6">
        <w:rPr>
          <w:color w:val="000000" w:themeColor="text1"/>
          <w:lang w:val="en-US"/>
        </w:rPr>
        <w:t>employs</w:t>
      </w:r>
      <w:r w:rsidRPr="001615A6">
        <w:rPr>
          <w:color w:val="000000" w:themeColor="text1"/>
          <w:lang w:val="en-US"/>
        </w:rPr>
        <w:t xml:space="preserve"> an entirely different logic. According to this view, individuals know too little about European integration to be able to make their opinions on the EU directly. Instead, in forming their opinion about the </w:t>
      </w:r>
      <w:r w:rsidR="00640145" w:rsidRPr="001615A6">
        <w:rPr>
          <w:color w:val="000000" w:themeColor="text1"/>
          <w:lang w:val="en-US"/>
        </w:rPr>
        <w:t>'</w:t>
      </w:r>
      <w:r w:rsidRPr="001615A6">
        <w:rPr>
          <w:color w:val="000000" w:themeColor="text1"/>
          <w:lang w:val="en-US"/>
        </w:rPr>
        <w:t>far</w:t>
      </w:r>
      <w:r w:rsidR="00640145" w:rsidRPr="001615A6">
        <w:rPr>
          <w:color w:val="000000" w:themeColor="text1"/>
          <w:lang w:val="en-US"/>
        </w:rPr>
        <w:t>a</w:t>
      </w:r>
      <w:r w:rsidRPr="001615A6">
        <w:rPr>
          <w:color w:val="000000" w:themeColor="text1"/>
          <w:lang w:val="en-US"/>
        </w:rPr>
        <w:t>way</w:t>
      </w:r>
      <w:r w:rsidR="00640145" w:rsidRPr="001615A6">
        <w:rPr>
          <w:color w:val="000000" w:themeColor="text1"/>
          <w:lang w:val="en-US"/>
        </w:rPr>
        <w:t>'</w:t>
      </w:r>
      <w:r w:rsidRPr="001615A6">
        <w:rPr>
          <w:color w:val="000000" w:themeColor="text1"/>
          <w:lang w:val="en-US"/>
        </w:rPr>
        <w:t xml:space="preserve"> European Union, </w:t>
      </w:r>
      <w:r w:rsidR="00513A1B" w:rsidRPr="001615A6">
        <w:rPr>
          <w:color w:val="000000" w:themeColor="text1"/>
          <w:lang w:val="en-US"/>
        </w:rPr>
        <w:t>individuals</w:t>
      </w:r>
      <w:r w:rsidRPr="001615A6">
        <w:rPr>
          <w:color w:val="000000" w:themeColor="text1"/>
          <w:lang w:val="en-US"/>
        </w:rPr>
        <w:t xml:space="preserve"> take their opinion of the national political institutions and extrapolate it onto the EU.</w:t>
      </w:r>
      <w:r w:rsidR="00640145" w:rsidRPr="001615A6">
        <w:rPr>
          <w:color w:val="000000" w:themeColor="text1"/>
          <w:lang w:val="en-US"/>
        </w:rPr>
        <w:t xml:space="preserve"> This </w:t>
      </w:r>
      <w:r w:rsidR="007504D6" w:rsidRPr="001615A6">
        <w:rPr>
          <w:color w:val="000000" w:themeColor="text1"/>
          <w:lang w:val="en-US"/>
        </w:rPr>
        <w:t xml:space="preserve">causal </w:t>
      </w:r>
      <w:r w:rsidR="00640145" w:rsidRPr="001615A6">
        <w:rPr>
          <w:color w:val="000000" w:themeColor="text1"/>
          <w:lang w:val="en-US"/>
        </w:rPr>
        <w:t>mechanism is referred to as the</w:t>
      </w:r>
      <w:r w:rsidR="000A3362" w:rsidRPr="001615A6">
        <w:rPr>
          <w:color w:val="000000" w:themeColor="text1"/>
          <w:lang w:val="en-US"/>
        </w:rPr>
        <w:t> </w:t>
      </w:r>
      <w:r w:rsidR="00640145" w:rsidRPr="001615A6">
        <w:rPr>
          <w:color w:val="000000" w:themeColor="text1"/>
          <w:lang w:val="en-US"/>
        </w:rPr>
        <w:t>'logic of extrapolation'</w:t>
      </w:r>
      <w:r w:rsidR="007504D6" w:rsidRPr="001615A6">
        <w:rPr>
          <w:color w:val="000000" w:themeColor="text1"/>
          <w:lang w:val="en-US"/>
        </w:rPr>
        <w:t xml:space="preserve"> </w:t>
      </w:r>
      <w:r w:rsidR="007504D6" w:rsidRPr="001615A6">
        <w:rPr>
          <w:color w:val="000000" w:themeColor="text1"/>
          <w:lang w:val="en-US"/>
        </w:rPr>
        <w:fldChar w:fldCharType="begin"/>
      </w:r>
      <w:r w:rsidR="007504D6" w:rsidRPr="001615A6">
        <w:rPr>
          <w:color w:val="000000" w:themeColor="text1"/>
          <w:lang w:val="en-US"/>
        </w:rPr>
        <w:instrText xml:space="preserve"> ADDIN EN.CITE &lt;EndNote&gt;&lt;Cite&gt;&lt;Author&gt;Harteveld&lt;/Author&gt;&lt;Year&gt;2013&lt;/Year&gt;&lt;RecNum&gt;438&lt;/RecNum&gt;&lt;DisplayText&gt;(Harteveld, et al., 2013)&lt;/DisplayText&gt;&lt;record&gt;&lt;rec-number&gt;438&lt;/rec-number&gt;&lt;foreign-keys&gt;&lt;key app="EN" db-id="ewdvzv22gdxe5ae0apg50vpvw0rapzf0zp9x" timestamp="0"&gt;438&lt;/key&gt;&lt;/foreign-keys&gt;&lt;ref-type name="Journal Article"&gt;17&lt;/ref-type&gt;&lt;contributors&gt;&lt;authors&gt;&lt;author&gt;Harteveld, E.&lt;/author&gt;&lt;author&gt;van der Meer, T.&lt;/author&gt;&lt;author&gt;De Vries, C. E.&lt;/author&gt;&lt;/authors&gt;&lt;/contributors&gt;&lt;titles&gt;&lt;title&gt;In Europe we trust? Exploring three logics of trust in the European Union&lt;/title&gt;&lt;secondary-title&gt;European Union Politics&lt;/secondary-title&gt;&lt;/titles&gt;&lt;periodical&gt;&lt;full-title&gt;European Union Politics&lt;/full-title&gt;&lt;/periodical&gt;&lt;pages&gt;542-565&lt;/pages&gt;&lt;volume&gt;14&lt;/volume&gt;&lt;number&gt;4&lt;/number&gt;&lt;dates&gt;&lt;year&gt;2013&lt;/year&gt;&lt;pub-dates&gt;&lt;date&gt;Dec&lt;/date&gt;&lt;/pub-dates&gt;&lt;/dates&gt;&lt;isbn&gt;1465-1165&lt;/isbn&gt;&lt;accession-num&gt;WOS:000329762200004&lt;/accession-num&gt;&lt;urls&gt;&lt;related-urls&gt;&lt;url&gt;&amp;lt;Go to ISI&amp;gt;://WOS:000329762200004&lt;/url&gt;&lt;/related-urls&gt;&lt;/urls&gt;&lt;electronic-resource-num&gt;10.1177/1465116513491018&lt;/electronic-resource-num&gt;&lt;/record&gt;&lt;/Cite&gt;&lt;/EndNote&gt;</w:instrText>
      </w:r>
      <w:r w:rsidR="007504D6" w:rsidRPr="001615A6">
        <w:rPr>
          <w:color w:val="000000" w:themeColor="text1"/>
          <w:lang w:val="en-US"/>
        </w:rPr>
        <w:fldChar w:fldCharType="separate"/>
      </w:r>
      <w:r w:rsidR="007504D6" w:rsidRPr="001615A6">
        <w:rPr>
          <w:noProof/>
          <w:color w:val="000000" w:themeColor="text1"/>
          <w:lang w:val="en-US"/>
        </w:rPr>
        <w:t>(Harteveld, et al., 2013)</w:t>
      </w:r>
      <w:r w:rsidR="007504D6" w:rsidRPr="001615A6">
        <w:rPr>
          <w:color w:val="000000" w:themeColor="text1"/>
          <w:lang w:val="en-US"/>
        </w:rPr>
        <w:fldChar w:fldCharType="end"/>
      </w:r>
      <w:r w:rsidR="009C68BA" w:rsidRPr="001615A6">
        <w:rPr>
          <w:color w:val="000000" w:themeColor="text1"/>
          <w:lang w:val="en-US"/>
        </w:rPr>
        <w:t>.</w:t>
      </w:r>
      <w:r w:rsidR="00640145" w:rsidRPr="001615A6">
        <w:rPr>
          <w:color w:val="000000" w:themeColor="text1"/>
          <w:lang w:val="en-US"/>
        </w:rPr>
        <w:t xml:space="preserve"> </w:t>
      </w:r>
      <w:r w:rsidR="000A3362" w:rsidRPr="001615A6">
        <w:rPr>
          <w:color w:val="000000" w:themeColor="text1"/>
          <w:lang w:val="en-US"/>
        </w:rPr>
        <w:t xml:space="preserve">In line with this </w:t>
      </w:r>
      <w:r w:rsidR="00A518A9" w:rsidRPr="001615A6">
        <w:rPr>
          <w:color w:val="000000" w:themeColor="text1"/>
          <w:lang w:val="en-US"/>
        </w:rPr>
        <w:t>logic</w:t>
      </w:r>
      <w:r w:rsidR="000A3362" w:rsidRPr="001615A6">
        <w:rPr>
          <w:color w:val="000000" w:themeColor="text1"/>
          <w:lang w:val="en-US"/>
        </w:rPr>
        <w:t>, empirical studies find that c</w:t>
      </w:r>
      <w:r w:rsidR="00640145" w:rsidRPr="001615A6">
        <w:rPr>
          <w:color w:val="000000" w:themeColor="text1"/>
          <w:lang w:val="en-US"/>
        </w:rPr>
        <w:t xml:space="preserve">itizens who trust the national political institutions in their country are more supportive of the EU </w:t>
      </w:r>
      <w:r w:rsidR="00E03AD6" w:rsidRPr="001615A6">
        <w:rPr>
          <w:color w:val="000000" w:themeColor="text1"/>
          <w:lang w:val="en-US"/>
        </w:rPr>
        <w:fldChar w:fldCharType="begin">
          <w:fldData xml:space="preserve">PEVuZE5vdGU+PENpdGU+PEF1dGhvcj5Ib2JvbHQ8L0F1dGhvcj48WWVhcj4yMDE2PC9ZZWFyPjxS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</w:fldData>
        </w:fldChar>
      </w:r>
      <w:r w:rsidR="001B6239" w:rsidRPr="001615A6">
        <w:rPr>
          <w:color w:val="000000" w:themeColor="text1"/>
          <w:lang w:val="en-US"/>
        </w:rPr>
        <w:instrText xml:space="preserve"> ADDIN EN.CITE </w:instrText>
      </w:r>
      <w:r w:rsidR="001B6239" w:rsidRPr="001615A6">
        <w:rPr>
          <w:color w:val="000000" w:themeColor="text1"/>
          <w:lang w:val="en-US"/>
        </w:rPr>
        <w:fldChar w:fldCharType="begin">
          <w:fldData xml:space="preserve">PEVuZE5vdGU+PENpdGU+PEF1dGhvcj5Ib2JvbHQ8L0F1dGhvcj48WWVhcj4yMDE2PC9ZZWFyPjxS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</w:fldData>
        </w:fldChar>
      </w:r>
      <w:r w:rsidR="001B6239" w:rsidRPr="001615A6">
        <w:rPr>
          <w:color w:val="000000" w:themeColor="text1"/>
          <w:lang w:val="en-US"/>
        </w:rPr>
        <w:instrText xml:space="preserve"> ADDIN EN.CITE.DATA </w:instrText>
      </w:r>
      <w:r w:rsidR="001B6239" w:rsidRPr="001615A6">
        <w:rPr>
          <w:color w:val="000000" w:themeColor="text1"/>
          <w:lang w:val="en-US"/>
        </w:rPr>
      </w:r>
      <w:r w:rsidR="001B6239" w:rsidRPr="001615A6">
        <w:rPr>
          <w:color w:val="000000" w:themeColor="text1"/>
          <w:lang w:val="en-US"/>
        </w:rPr>
        <w:fldChar w:fldCharType="end"/>
      </w:r>
      <w:r w:rsidR="00E03AD6" w:rsidRPr="001615A6">
        <w:rPr>
          <w:color w:val="000000" w:themeColor="text1"/>
          <w:lang w:val="en-US"/>
        </w:rPr>
      </w:r>
      <w:r w:rsidR="00E03AD6" w:rsidRPr="001615A6">
        <w:rPr>
          <w:color w:val="000000" w:themeColor="text1"/>
          <w:lang w:val="en-US"/>
        </w:rPr>
        <w:fldChar w:fldCharType="separate"/>
      </w:r>
      <w:r w:rsidR="005D4A74" w:rsidRPr="001615A6">
        <w:rPr>
          <w:noProof/>
          <w:color w:val="000000" w:themeColor="text1"/>
          <w:lang w:val="en-US"/>
        </w:rPr>
        <w:t>(Anderson, 1998; Harteveld, et al., 2013; Hobolt and de Vries, 2016; Munoz, et al., 2011)</w:t>
      </w:r>
      <w:r w:rsidR="00E03AD6" w:rsidRPr="001615A6">
        <w:rPr>
          <w:color w:val="000000" w:themeColor="text1"/>
          <w:lang w:val="en-US"/>
        </w:rPr>
        <w:fldChar w:fldCharType="end"/>
      </w:r>
      <w:r w:rsidR="00640145" w:rsidRPr="001615A6">
        <w:rPr>
          <w:color w:val="000000" w:themeColor="text1"/>
          <w:lang w:val="en-US"/>
        </w:rPr>
        <w:t xml:space="preserve">. </w:t>
      </w:r>
    </w:p>
    <w:p w14:paraId="79AC23CB" w14:textId="675EEEB1" w:rsidR="00640145" w:rsidRPr="001615A6" w:rsidRDefault="00640145" w:rsidP="007F7249">
      <w:pPr>
        <w:rPr>
          <w:color w:val="000000" w:themeColor="text1"/>
          <w:lang w:val="en-US"/>
        </w:rPr>
      </w:pPr>
      <w:r w:rsidRPr="001615A6">
        <w:rPr>
          <w:color w:val="000000" w:themeColor="text1"/>
          <w:lang w:val="en-US"/>
        </w:rPr>
        <w:t xml:space="preserve">How does the issue of immigration fit into the theories </w:t>
      </w:r>
      <w:r w:rsidR="00CA7C0B" w:rsidRPr="001615A6">
        <w:rPr>
          <w:color w:val="000000" w:themeColor="text1"/>
          <w:lang w:val="en-US"/>
        </w:rPr>
        <w:t>that explain</w:t>
      </w:r>
      <w:r w:rsidRPr="001615A6">
        <w:rPr>
          <w:color w:val="000000" w:themeColor="text1"/>
          <w:lang w:val="en-US"/>
        </w:rPr>
        <w:t xml:space="preserve"> public support for the EU? There is ample evidence that attitudes toward immigration and attitudes toward European integration are related. Individuals who oppose immigration tend to oppose the EU as well </w:t>
      </w:r>
      <w:r w:rsidR="00FF0917" w:rsidRPr="001615A6">
        <w:rPr>
          <w:color w:val="000000" w:themeColor="text1"/>
          <w:lang w:val="en-US"/>
        </w:rPr>
        <w:fldChar w:fldCharType="begin">
          <w:fldData xml:space="preserve">PEVuZE5vdGU+PENpdGU+PEF1dGhvcj5Ib2JvbHQ8L0F1dGhvcj48WWVhcj4yMDE2PC9ZZWFyPjxS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</w:fldData>
        </w:fldChar>
      </w:r>
      <w:r w:rsidR="005D4A74" w:rsidRPr="001615A6">
        <w:rPr>
          <w:color w:val="000000" w:themeColor="text1"/>
          <w:lang w:val="en-US"/>
        </w:rPr>
        <w:instrText xml:space="preserve"> ADDIN EN.CITE </w:instrText>
      </w:r>
      <w:r w:rsidR="005D4A74" w:rsidRPr="001615A6">
        <w:rPr>
          <w:color w:val="000000" w:themeColor="text1"/>
          <w:lang w:val="en-US"/>
        </w:rPr>
        <w:fldChar w:fldCharType="begin">
          <w:fldData xml:space="preserve">PEVuZE5vdGU+PENpdGU+PEF1dGhvcj5Ib2JvbHQ8L0F1dGhvcj48WWVhcj4yMDE2PC9ZZWFyPjxS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</w:fldData>
        </w:fldChar>
      </w:r>
      <w:r w:rsidR="005D4A74" w:rsidRPr="001615A6">
        <w:rPr>
          <w:color w:val="000000" w:themeColor="text1"/>
          <w:lang w:val="en-US"/>
        </w:rPr>
        <w:instrText xml:space="preserve"> ADDIN EN.CITE.DATA </w:instrText>
      </w:r>
      <w:r w:rsidR="005D4A74" w:rsidRPr="001615A6">
        <w:rPr>
          <w:color w:val="000000" w:themeColor="text1"/>
          <w:lang w:val="en-US"/>
        </w:rPr>
      </w:r>
      <w:r w:rsidR="005D4A74" w:rsidRPr="001615A6">
        <w:rPr>
          <w:color w:val="000000" w:themeColor="text1"/>
          <w:lang w:val="en-US"/>
        </w:rPr>
        <w:fldChar w:fldCharType="end"/>
      </w:r>
      <w:r w:rsidR="00FF0917" w:rsidRPr="001615A6">
        <w:rPr>
          <w:color w:val="000000" w:themeColor="text1"/>
          <w:lang w:val="en-US"/>
        </w:rPr>
      </w:r>
      <w:r w:rsidR="00FF0917" w:rsidRPr="001615A6">
        <w:rPr>
          <w:color w:val="000000" w:themeColor="text1"/>
          <w:lang w:val="en-US"/>
        </w:rPr>
        <w:fldChar w:fldCharType="separate"/>
      </w:r>
      <w:r w:rsidR="005D4A74" w:rsidRPr="001615A6">
        <w:rPr>
          <w:noProof/>
          <w:color w:val="000000" w:themeColor="text1"/>
          <w:lang w:val="en-US"/>
        </w:rPr>
        <w:t>(de Vreese and Boomgaarden, 2005; Hobolt, 2016; Hobolt and de Vries, 2016; McLaren, 2007)</w:t>
      </w:r>
      <w:r w:rsidR="00FF0917" w:rsidRPr="001615A6">
        <w:rPr>
          <w:color w:val="000000" w:themeColor="text1"/>
          <w:lang w:val="en-US"/>
        </w:rPr>
        <w:fldChar w:fldCharType="end"/>
      </w:r>
      <w:r w:rsidRPr="001615A6">
        <w:rPr>
          <w:color w:val="000000" w:themeColor="text1"/>
          <w:lang w:val="en-US"/>
        </w:rPr>
        <w:t xml:space="preserve">. The causal explanation behind this relationship usually </w:t>
      </w:r>
      <w:r w:rsidR="001664DD" w:rsidRPr="001615A6">
        <w:rPr>
          <w:color w:val="000000" w:themeColor="text1"/>
          <w:lang w:val="en-US"/>
        </w:rPr>
        <w:t>turns to identity and culture. Individuals</w:t>
      </w:r>
      <w:r w:rsidR="00847A9B" w:rsidRPr="001615A6">
        <w:rPr>
          <w:color w:val="000000" w:themeColor="text1"/>
          <w:lang w:val="en-US"/>
        </w:rPr>
        <w:t xml:space="preserve"> </w:t>
      </w:r>
      <w:r w:rsidR="001664DD" w:rsidRPr="001615A6">
        <w:rPr>
          <w:color w:val="000000" w:themeColor="text1"/>
          <w:lang w:val="en-US"/>
        </w:rPr>
        <w:t>who oppose immigration view</w:t>
      </w:r>
      <w:r w:rsidRPr="001615A6">
        <w:rPr>
          <w:color w:val="000000" w:themeColor="text1"/>
          <w:lang w:val="en-US"/>
        </w:rPr>
        <w:t xml:space="preserve"> </w:t>
      </w:r>
      <w:r w:rsidR="001664DD" w:rsidRPr="001615A6">
        <w:rPr>
          <w:color w:val="000000" w:themeColor="text1"/>
          <w:lang w:val="en-US"/>
        </w:rPr>
        <w:t xml:space="preserve">people </w:t>
      </w:r>
      <w:r w:rsidRPr="001615A6">
        <w:rPr>
          <w:color w:val="000000" w:themeColor="text1"/>
          <w:lang w:val="en-US"/>
        </w:rPr>
        <w:t>coming from other countries as a</w:t>
      </w:r>
      <w:r w:rsidR="00CD6414" w:rsidRPr="001615A6">
        <w:rPr>
          <w:color w:val="000000" w:themeColor="text1"/>
          <w:lang w:val="en-US"/>
        </w:rPr>
        <w:t> </w:t>
      </w:r>
      <w:r w:rsidRPr="001615A6">
        <w:rPr>
          <w:color w:val="000000" w:themeColor="text1"/>
          <w:lang w:val="en-US"/>
        </w:rPr>
        <w:t>new unwelcome element</w:t>
      </w:r>
      <w:r w:rsidR="00755B53" w:rsidRPr="001615A6">
        <w:rPr>
          <w:color w:val="000000" w:themeColor="text1"/>
          <w:lang w:val="en-US"/>
        </w:rPr>
        <w:t xml:space="preserve"> that threatens the national cultural space</w:t>
      </w:r>
      <w:r w:rsidR="005D4A74" w:rsidRPr="001615A6">
        <w:rPr>
          <w:color w:val="000000" w:themeColor="text1"/>
          <w:lang w:val="en-US"/>
        </w:rPr>
        <w:t>. Individuals who hold these views</w:t>
      </w:r>
      <w:r w:rsidR="001664DD" w:rsidRPr="001615A6">
        <w:rPr>
          <w:color w:val="000000" w:themeColor="text1"/>
          <w:lang w:val="en-US"/>
        </w:rPr>
        <w:t xml:space="preserve"> perceive the EU in a similar light - as a supranational political entity, threatening the </w:t>
      </w:r>
      <w:r w:rsidR="005D4A74" w:rsidRPr="001615A6">
        <w:rPr>
          <w:color w:val="000000" w:themeColor="text1"/>
          <w:lang w:val="en-US"/>
        </w:rPr>
        <w:t xml:space="preserve">cultural space of the </w:t>
      </w:r>
      <w:r w:rsidR="001664DD" w:rsidRPr="001615A6">
        <w:rPr>
          <w:color w:val="000000" w:themeColor="text1"/>
          <w:lang w:val="en-US"/>
        </w:rPr>
        <w:t xml:space="preserve">national polity </w:t>
      </w:r>
      <w:r w:rsidR="00FF0917" w:rsidRPr="001615A6">
        <w:rPr>
          <w:color w:val="000000" w:themeColor="text1"/>
          <w:lang w:val="en-US"/>
        </w:rPr>
        <w:fldChar w:fldCharType="begin"/>
      </w:r>
      <w:r w:rsidR="00FF0917" w:rsidRPr="001615A6">
        <w:rPr>
          <w:color w:val="000000" w:themeColor="text1"/>
          <w:lang w:val="en-US"/>
        </w:rPr>
        <w:instrText xml:space="preserve"> ADDIN EN.CITE &lt;EndNote&gt;&lt;Cite&gt;&lt;Author&gt;Hobolt&lt;/Author&gt;&lt;Year&gt;2016&lt;/Year&gt;&lt;RecNum&gt;561&lt;/RecNum&gt;&lt;DisplayText&gt;(Hobolt and de Vries, 2016)&lt;/DisplayText&gt;&lt;record&gt;&lt;rec-number&gt;561&lt;/rec-number&gt;&lt;foreign-keys&gt;&lt;key app="EN" db-id="ewdvzv22gdxe5ae0apg50vpvw0rapzf0zp9x" timestamp="1564579595"&gt;561&lt;/key&gt;&lt;/foreign-keys&gt;&lt;ref-type name="Journal Article"&gt;17&lt;/ref-type&gt;&lt;contributors&gt;&lt;authors&gt;&lt;author&gt;Hobolt, Sara B.&lt;/author&gt;&lt;author&gt;de Vries, Catherine E.&lt;/author&gt;&lt;/authors&gt;&lt;/contributors&gt;&lt;titles&gt;&lt;title&gt;Public Support for European Integration&lt;/title&gt;&lt;secondary-title&gt;Annual Review of Political Science&lt;/secondary-title&gt;&lt;/titles&gt;&lt;periodical&gt;&lt;full-title&gt;Annual Review of Political Science&lt;/full-title&gt;&lt;/periodical&gt;&lt;pages&gt;413-432&lt;/pages&gt;&lt;volume&gt;19&lt;/volume&gt;&lt;dates&gt;&lt;year&gt;2016&lt;/year&gt;&lt;/dates&gt;&lt;urls&gt;&lt;/urls&gt;&lt;electronic-resource-num&gt;10.1146/annurev-polisci-042214-044157&lt;/electronic-resource-num&gt;&lt;/record&gt;&lt;/Cite&gt;&lt;/EndNote&gt;</w:instrText>
      </w:r>
      <w:r w:rsidR="00FF0917" w:rsidRPr="001615A6">
        <w:rPr>
          <w:color w:val="000000" w:themeColor="text1"/>
          <w:lang w:val="en-US"/>
        </w:rPr>
        <w:fldChar w:fldCharType="separate"/>
      </w:r>
      <w:r w:rsidR="00FF0917" w:rsidRPr="001615A6">
        <w:rPr>
          <w:noProof/>
          <w:color w:val="000000" w:themeColor="text1"/>
          <w:lang w:val="en-US"/>
        </w:rPr>
        <w:t>(Hobolt and de Vries, 2016)</w:t>
      </w:r>
      <w:r w:rsidR="00FF0917" w:rsidRPr="001615A6">
        <w:rPr>
          <w:color w:val="000000" w:themeColor="text1"/>
          <w:lang w:val="en-US"/>
        </w:rPr>
        <w:fldChar w:fldCharType="end"/>
      </w:r>
      <w:r w:rsidR="001664DD" w:rsidRPr="001615A6">
        <w:rPr>
          <w:color w:val="000000" w:themeColor="text1"/>
          <w:lang w:val="en-US"/>
        </w:rPr>
        <w:t>.</w:t>
      </w:r>
      <w:r w:rsidRPr="001615A6">
        <w:rPr>
          <w:color w:val="000000" w:themeColor="text1"/>
          <w:lang w:val="en-US"/>
        </w:rPr>
        <w:t xml:space="preserve"> </w:t>
      </w:r>
      <w:r w:rsidR="001664DD" w:rsidRPr="001615A6">
        <w:rPr>
          <w:color w:val="000000" w:themeColor="text1"/>
          <w:lang w:val="en-US"/>
        </w:rPr>
        <w:t>Furthermore, thanks to the open borders within most of the EU, the European Union enables migration across</w:t>
      </w:r>
      <w:r w:rsidR="009C68BA" w:rsidRPr="001615A6">
        <w:rPr>
          <w:color w:val="000000" w:themeColor="text1"/>
          <w:lang w:val="en-US"/>
        </w:rPr>
        <w:t xml:space="preserve"> nation-</w:t>
      </w:r>
      <w:r w:rsidR="009C68BA" w:rsidRPr="001615A6">
        <w:rPr>
          <w:color w:val="000000" w:themeColor="text1"/>
          <w:lang w:val="en-US"/>
        </w:rPr>
        <w:lastRenderedPageBreak/>
        <w:t>states'</w:t>
      </w:r>
      <w:r w:rsidR="001664DD" w:rsidRPr="001615A6">
        <w:rPr>
          <w:color w:val="000000" w:themeColor="text1"/>
          <w:lang w:val="en-US"/>
        </w:rPr>
        <w:t xml:space="preserve"> borders. Individuals opposing immigration </w:t>
      </w:r>
      <w:r w:rsidR="00FF0917" w:rsidRPr="001615A6">
        <w:rPr>
          <w:color w:val="000000" w:themeColor="text1"/>
          <w:lang w:val="en-US"/>
        </w:rPr>
        <w:t xml:space="preserve">may </w:t>
      </w:r>
      <w:r w:rsidR="001664DD" w:rsidRPr="001615A6">
        <w:rPr>
          <w:color w:val="000000" w:themeColor="text1"/>
          <w:lang w:val="en-US"/>
        </w:rPr>
        <w:t>then view the EU as a structure that enables immigration and oppose the EU for this reason</w:t>
      </w:r>
      <w:r w:rsidR="005D4A74" w:rsidRPr="001615A6">
        <w:rPr>
          <w:color w:val="000000" w:themeColor="text1"/>
          <w:lang w:val="en-US"/>
        </w:rPr>
        <w:t xml:space="preserve"> as well</w:t>
      </w:r>
      <w:r w:rsidR="00FF0917" w:rsidRPr="001615A6">
        <w:rPr>
          <w:color w:val="000000" w:themeColor="text1"/>
          <w:lang w:val="en-US"/>
        </w:rPr>
        <w:t xml:space="preserve"> </w:t>
      </w:r>
      <w:r w:rsidR="00FF0917" w:rsidRPr="001615A6">
        <w:rPr>
          <w:color w:val="000000" w:themeColor="text1"/>
          <w:lang w:val="en-US"/>
        </w:rPr>
        <w:fldChar w:fldCharType="begin"/>
      </w:r>
      <w:r w:rsidR="00E66BFA" w:rsidRPr="001615A6">
        <w:rPr>
          <w:color w:val="000000" w:themeColor="text1"/>
          <w:lang w:val="en-US"/>
        </w:rPr>
        <w:instrText xml:space="preserve"> ADDIN EN.CITE &lt;EndNote&gt;&lt;Cite&gt;&lt;Author&gt;Hobolt&lt;/Author&gt;&lt;Year&gt;2016&lt;/Year&gt;&lt;RecNum&gt;495&lt;/RecNum&gt;&lt;DisplayText&gt;(Hobolt, 2016)&lt;/DisplayText&gt;&lt;record&gt;&lt;rec-number&gt;495&lt;/rec-number&gt;&lt;foreign-keys&gt;&lt;key app="EN" db-id="ewdvzv22gdxe5ae0apg50vpvw0rapzf0zp9x" timestamp="0"&gt;495&lt;/key&gt;&lt;/foreign-keys&gt;&lt;ref-type name="Journal Article"&gt;17&lt;/ref-type&gt;&lt;contributors&gt;&lt;authors&gt;&lt;author&gt;Hobolt, S.&lt;/author&gt;&lt;/authors&gt;&lt;/contributors&gt;&lt;titles&gt;&lt;title&gt;The Brexit Vote: A Divided Nation, a Divided Continent&lt;/title&gt;&lt;secondary-title&gt;Journal of European Public Policy&lt;/secondary-title&gt;&lt;/titles&gt;&lt;periodical&gt;&lt;full-title&gt;Journal of European Public Policy&lt;/full-title&gt;&lt;/periodical&gt;&lt;pages&gt;1259-1277&lt;/pages&gt;&lt;volume&gt;23&lt;/volume&gt;&lt;number&gt;9&lt;/number&gt;&lt;dates&gt;&lt;year&gt;2016&lt;/year&gt;&lt;/dates&gt;&lt;urls&gt;&lt;/urls&gt;&lt;electronic-resource-num&gt;10.1080/13501763.2016.1225785&lt;/electronic-resource-num&gt;&lt;/record&gt;&lt;/Cite&gt;&lt;/EndNote&gt;</w:instrText>
      </w:r>
      <w:r w:rsidR="00FF0917" w:rsidRPr="001615A6">
        <w:rPr>
          <w:color w:val="000000" w:themeColor="text1"/>
          <w:lang w:val="en-US"/>
        </w:rPr>
        <w:fldChar w:fldCharType="separate"/>
      </w:r>
      <w:r w:rsidR="00FF0917" w:rsidRPr="001615A6">
        <w:rPr>
          <w:noProof/>
          <w:color w:val="000000" w:themeColor="text1"/>
          <w:lang w:val="en-US"/>
        </w:rPr>
        <w:t>(Hobolt, 2016)</w:t>
      </w:r>
      <w:r w:rsidR="00FF0917" w:rsidRPr="001615A6">
        <w:rPr>
          <w:color w:val="000000" w:themeColor="text1"/>
          <w:lang w:val="en-US"/>
        </w:rPr>
        <w:fldChar w:fldCharType="end"/>
      </w:r>
      <w:r w:rsidR="00FF0917" w:rsidRPr="001615A6">
        <w:rPr>
          <w:color w:val="000000" w:themeColor="text1"/>
          <w:lang w:val="en-US"/>
        </w:rPr>
        <w:t>.</w:t>
      </w:r>
      <w:r w:rsidR="001664DD" w:rsidRPr="001615A6">
        <w:rPr>
          <w:color w:val="000000" w:themeColor="text1"/>
          <w:lang w:val="en-US"/>
        </w:rPr>
        <w:t xml:space="preserve"> </w:t>
      </w:r>
    </w:p>
    <w:p w14:paraId="290D9E18" w14:textId="66076CB3" w:rsidR="00CA7C0B" w:rsidRPr="001615A6" w:rsidRDefault="009C68BA" w:rsidP="00373477">
      <w:pPr>
        <w:rPr>
          <w:color w:val="000000" w:themeColor="text1"/>
          <w:lang w:val="en-US"/>
        </w:rPr>
      </w:pPr>
      <w:r w:rsidRPr="001615A6">
        <w:rPr>
          <w:color w:val="000000" w:themeColor="text1"/>
          <w:lang w:val="en-US"/>
        </w:rPr>
        <w:t xml:space="preserve">The immigration crisis that began in early 2015 likely reinforced </w:t>
      </w:r>
      <w:r w:rsidR="00CA7C0B" w:rsidRPr="001615A6">
        <w:rPr>
          <w:color w:val="000000" w:themeColor="text1"/>
          <w:lang w:val="en-US"/>
        </w:rPr>
        <w:t>the</w:t>
      </w:r>
      <w:r w:rsidR="009D5FFD" w:rsidRPr="001615A6">
        <w:rPr>
          <w:color w:val="000000" w:themeColor="text1"/>
          <w:lang w:val="en-US"/>
        </w:rPr>
        <w:t> </w:t>
      </w:r>
      <w:r w:rsidR="00CA7C0B" w:rsidRPr="001615A6">
        <w:rPr>
          <w:color w:val="000000" w:themeColor="text1"/>
          <w:lang w:val="en-US"/>
        </w:rPr>
        <w:t xml:space="preserve">importance of immigration as one of the factors influencing public support for the EU. </w:t>
      </w:r>
      <w:r w:rsidR="005D4A74" w:rsidRPr="001615A6">
        <w:rPr>
          <w:color w:val="000000" w:themeColor="text1"/>
          <w:lang w:val="en-US"/>
        </w:rPr>
        <w:t>In early</w:t>
      </w:r>
      <w:r w:rsidR="00CA7C0B" w:rsidRPr="001615A6">
        <w:rPr>
          <w:color w:val="000000" w:themeColor="text1"/>
          <w:lang w:val="en-US"/>
        </w:rPr>
        <w:t xml:space="preserve"> </w:t>
      </w:r>
      <w:r w:rsidR="00960B31" w:rsidRPr="001615A6">
        <w:rPr>
          <w:color w:val="000000" w:themeColor="text1"/>
          <w:lang w:val="en-US"/>
        </w:rPr>
        <w:t>2015</w:t>
      </w:r>
      <w:r w:rsidR="00CA7C0B" w:rsidRPr="001615A6">
        <w:rPr>
          <w:color w:val="000000" w:themeColor="text1"/>
          <w:lang w:val="en-US"/>
        </w:rPr>
        <w:t>,</w:t>
      </w:r>
      <w:r w:rsidR="00960B31" w:rsidRPr="001615A6">
        <w:rPr>
          <w:color w:val="000000" w:themeColor="text1"/>
          <w:lang w:val="en-US"/>
        </w:rPr>
        <w:t xml:space="preserve"> large numbers of migrants began to come to the EU</w:t>
      </w:r>
      <w:r w:rsidR="00CA7C0B" w:rsidRPr="001615A6">
        <w:rPr>
          <w:color w:val="000000" w:themeColor="text1"/>
          <w:lang w:val="en-US"/>
        </w:rPr>
        <w:t>. Immigration from outside the EU thus became o</w:t>
      </w:r>
      <w:r w:rsidR="00960B31" w:rsidRPr="001615A6">
        <w:rPr>
          <w:color w:val="000000" w:themeColor="text1"/>
          <w:lang w:val="en-US"/>
        </w:rPr>
        <w:t xml:space="preserve">ne of the top European Union's political topics. </w:t>
      </w:r>
      <w:r w:rsidR="00373477" w:rsidRPr="001615A6">
        <w:rPr>
          <w:color w:val="000000" w:themeColor="text1"/>
          <w:lang w:val="en-US"/>
        </w:rPr>
        <w:t>The</w:t>
      </w:r>
      <w:r w:rsidR="00755B53" w:rsidRPr="001615A6">
        <w:rPr>
          <w:color w:val="000000" w:themeColor="text1"/>
          <w:lang w:val="en-US"/>
        </w:rPr>
        <w:t> </w:t>
      </w:r>
      <w:r w:rsidR="00373477" w:rsidRPr="001615A6">
        <w:rPr>
          <w:color w:val="000000" w:themeColor="text1"/>
          <w:lang w:val="en-US"/>
        </w:rPr>
        <w:t>E</w:t>
      </w:r>
      <w:r w:rsidR="00D20442" w:rsidRPr="001615A6">
        <w:rPr>
          <w:color w:val="000000" w:themeColor="text1"/>
          <w:lang w:val="en-US"/>
        </w:rPr>
        <w:t>uropean Union</w:t>
      </w:r>
      <w:r w:rsidR="00373477" w:rsidRPr="001615A6">
        <w:rPr>
          <w:color w:val="000000" w:themeColor="text1"/>
          <w:lang w:val="en-US"/>
        </w:rPr>
        <w:t xml:space="preserve"> was forced to react and grapple with this challenge. </w:t>
      </w:r>
      <w:r w:rsidR="00D20442" w:rsidRPr="001615A6">
        <w:rPr>
          <w:color w:val="000000" w:themeColor="text1"/>
          <w:lang w:val="en-US"/>
        </w:rPr>
        <w:t>Th</w:t>
      </w:r>
      <w:r w:rsidR="00CD6414" w:rsidRPr="001615A6">
        <w:rPr>
          <w:color w:val="000000" w:themeColor="text1"/>
          <w:lang w:val="en-US"/>
        </w:rPr>
        <w:t>is</w:t>
      </w:r>
      <w:r w:rsidR="00D20442" w:rsidRPr="001615A6">
        <w:rPr>
          <w:color w:val="000000" w:themeColor="text1"/>
          <w:lang w:val="en-US"/>
        </w:rPr>
        <w:t xml:space="preserve"> immigration</w:t>
      </w:r>
      <w:r w:rsidRPr="001615A6">
        <w:rPr>
          <w:color w:val="000000" w:themeColor="text1"/>
          <w:lang w:val="en-US"/>
        </w:rPr>
        <w:t xml:space="preserve"> crisis</w:t>
      </w:r>
      <w:r w:rsidR="00D20442" w:rsidRPr="001615A6">
        <w:rPr>
          <w:color w:val="000000" w:themeColor="text1"/>
          <w:lang w:val="en-US"/>
        </w:rPr>
        <w:t xml:space="preserve"> was not only a policy challenge. It was a</w:t>
      </w:r>
      <w:r w:rsidR="00F71588" w:rsidRPr="001615A6">
        <w:rPr>
          <w:color w:val="000000" w:themeColor="text1"/>
          <w:lang w:val="en-US"/>
        </w:rPr>
        <w:t> </w:t>
      </w:r>
      <w:r w:rsidR="00D20442" w:rsidRPr="001615A6">
        <w:rPr>
          <w:color w:val="000000" w:themeColor="text1"/>
          <w:lang w:val="en-US"/>
        </w:rPr>
        <w:t xml:space="preserve">political challenge as well. </w:t>
      </w:r>
      <w:r w:rsidR="00373477" w:rsidRPr="001615A6">
        <w:rPr>
          <w:color w:val="000000" w:themeColor="text1"/>
          <w:lang w:val="en-US"/>
        </w:rPr>
        <w:t xml:space="preserve">Immigration from countries outside the EU </w:t>
      </w:r>
      <w:r w:rsidR="00D20442" w:rsidRPr="001615A6">
        <w:rPr>
          <w:color w:val="000000" w:themeColor="text1"/>
          <w:lang w:val="en-US"/>
        </w:rPr>
        <w:t>was</w:t>
      </w:r>
      <w:r w:rsidR="00373477" w:rsidRPr="001615A6">
        <w:rPr>
          <w:color w:val="000000" w:themeColor="text1"/>
          <w:lang w:val="en-US"/>
        </w:rPr>
        <w:t xml:space="preserve"> unpopular with many </w:t>
      </w:r>
      <w:r w:rsidR="00D20442" w:rsidRPr="001615A6">
        <w:rPr>
          <w:color w:val="000000" w:themeColor="text1"/>
          <w:lang w:val="en-US"/>
        </w:rPr>
        <w:t>European</w:t>
      </w:r>
      <w:r w:rsidR="00373477" w:rsidRPr="001615A6">
        <w:rPr>
          <w:color w:val="000000" w:themeColor="text1"/>
          <w:lang w:val="en-US"/>
        </w:rPr>
        <w:t xml:space="preserve"> citizens. </w:t>
      </w:r>
      <w:r w:rsidR="00CA7C0B" w:rsidRPr="001615A6">
        <w:rPr>
          <w:color w:val="000000" w:themeColor="text1"/>
          <w:lang w:val="en-US"/>
        </w:rPr>
        <w:t>Eurosceptic</w:t>
      </w:r>
      <w:r w:rsidR="00373477" w:rsidRPr="001615A6">
        <w:rPr>
          <w:color w:val="000000" w:themeColor="text1"/>
          <w:lang w:val="en-US"/>
        </w:rPr>
        <w:t xml:space="preserve"> political parties capitalized on this fact and used the issue of immigration to increase political support for anti-EU political platforms.</w:t>
      </w:r>
      <w:r w:rsidR="00FF0917" w:rsidRPr="001615A6">
        <w:rPr>
          <w:rStyle w:val="FootnoteReference"/>
          <w:color w:val="000000" w:themeColor="text1"/>
          <w:lang w:val="en-US"/>
        </w:rPr>
        <w:footnoteReference w:id="2"/>
      </w:r>
      <w:r w:rsidR="00373477" w:rsidRPr="001615A6">
        <w:rPr>
          <w:color w:val="000000" w:themeColor="text1"/>
          <w:lang w:val="en-US"/>
        </w:rPr>
        <w:t xml:space="preserve"> </w:t>
      </w:r>
      <w:r w:rsidR="00D20442" w:rsidRPr="001615A6">
        <w:rPr>
          <w:color w:val="000000" w:themeColor="text1"/>
          <w:lang w:val="en-US"/>
        </w:rPr>
        <w:t>Mass i</w:t>
      </w:r>
      <w:r w:rsidR="00CA7C0B" w:rsidRPr="001615A6">
        <w:rPr>
          <w:color w:val="000000" w:themeColor="text1"/>
          <w:lang w:val="en-US"/>
        </w:rPr>
        <w:t>mmigration is</w:t>
      </w:r>
      <w:r w:rsidRPr="001615A6">
        <w:rPr>
          <w:color w:val="000000" w:themeColor="text1"/>
          <w:lang w:val="en-US"/>
        </w:rPr>
        <w:t>,</w:t>
      </w:r>
      <w:r w:rsidR="00CA7C0B" w:rsidRPr="001615A6">
        <w:rPr>
          <w:color w:val="000000" w:themeColor="text1"/>
          <w:lang w:val="en-US"/>
        </w:rPr>
        <w:t xml:space="preserve"> therefore</w:t>
      </w:r>
      <w:r w:rsidRPr="001615A6">
        <w:rPr>
          <w:color w:val="000000" w:themeColor="text1"/>
          <w:lang w:val="en-US"/>
        </w:rPr>
        <w:t>,</w:t>
      </w:r>
      <w:r w:rsidR="00CA7C0B" w:rsidRPr="001615A6">
        <w:rPr>
          <w:color w:val="000000" w:themeColor="text1"/>
          <w:lang w:val="en-US"/>
        </w:rPr>
        <w:t xml:space="preserve"> </w:t>
      </w:r>
      <w:r w:rsidR="009D5FFD" w:rsidRPr="001615A6">
        <w:rPr>
          <w:color w:val="000000" w:themeColor="text1"/>
          <w:lang w:val="en-US"/>
        </w:rPr>
        <w:t xml:space="preserve">often </w:t>
      </w:r>
      <w:r w:rsidR="00CA7C0B" w:rsidRPr="001615A6">
        <w:rPr>
          <w:color w:val="000000" w:themeColor="text1"/>
          <w:lang w:val="en-US"/>
        </w:rPr>
        <w:t xml:space="preserve">viewed as one of the </w:t>
      </w:r>
      <w:r w:rsidR="00D20442" w:rsidRPr="001615A6">
        <w:rPr>
          <w:color w:val="000000" w:themeColor="text1"/>
          <w:lang w:val="en-US"/>
        </w:rPr>
        <w:t>factors</w:t>
      </w:r>
      <w:r w:rsidR="00CA7C0B" w:rsidRPr="001615A6">
        <w:rPr>
          <w:color w:val="000000" w:themeColor="text1"/>
          <w:lang w:val="en-US"/>
        </w:rPr>
        <w:t xml:space="preserve"> that contributed to Eurosceptic attitudes among the European public</w:t>
      </w:r>
      <w:r w:rsidR="009D5FFD" w:rsidRPr="001615A6">
        <w:rPr>
          <w:color w:val="000000" w:themeColor="text1"/>
          <w:lang w:val="en-US"/>
        </w:rPr>
        <w:t xml:space="preserve"> in recent years</w:t>
      </w:r>
      <w:r w:rsidR="00CA7C0B" w:rsidRPr="001615A6">
        <w:rPr>
          <w:color w:val="000000" w:themeColor="text1"/>
          <w:lang w:val="en-US"/>
        </w:rPr>
        <w:t>.</w:t>
      </w:r>
    </w:p>
    <w:p w14:paraId="3108305C" w14:textId="016BDF1C" w:rsidR="00D16443" w:rsidRPr="001615A6" w:rsidRDefault="00D16443" w:rsidP="00D16443">
      <w:pPr>
        <w:rPr>
          <w:color w:val="000000" w:themeColor="text1"/>
          <w:lang w:val="en-US"/>
        </w:rPr>
      </w:pPr>
      <w:r w:rsidRPr="001615A6">
        <w:rPr>
          <w:color w:val="000000" w:themeColor="text1"/>
          <w:lang w:val="en-US"/>
        </w:rPr>
        <w:t>Even though the European level of government and the national level of government are</w:t>
      </w:r>
      <w:r w:rsidR="0021345A" w:rsidRPr="001615A6">
        <w:rPr>
          <w:color w:val="000000" w:themeColor="text1"/>
          <w:lang w:val="en-US"/>
        </w:rPr>
        <w:t xml:space="preserve"> both</w:t>
      </w:r>
      <w:r w:rsidRPr="001615A6">
        <w:rPr>
          <w:color w:val="000000" w:themeColor="text1"/>
          <w:lang w:val="en-US"/>
        </w:rPr>
        <w:t xml:space="preserve"> responsible for formulating and implementing immigration policy, policies formulated by the European Union were crucial in dealing with the immigration crisis that began in late 2014. The distribution of competenc</w:t>
      </w:r>
      <w:r w:rsidR="0021345A" w:rsidRPr="001615A6">
        <w:rPr>
          <w:color w:val="000000" w:themeColor="text1"/>
          <w:lang w:val="en-US"/>
        </w:rPr>
        <w:t>i</w:t>
      </w:r>
      <w:r w:rsidRPr="001615A6">
        <w:rPr>
          <w:color w:val="000000" w:themeColor="text1"/>
          <w:lang w:val="en-US"/>
        </w:rPr>
        <w:t xml:space="preserve">es requires the EU to "combat and reduce irregular immigration" </w:t>
      </w:r>
      <w:r w:rsidR="00B111E1" w:rsidRPr="001615A6">
        <w:rPr>
          <w:color w:val="000000" w:themeColor="text1"/>
          <w:lang w:val="en-US"/>
        </w:rPr>
        <w:fldChar w:fldCharType="begin"/>
      </w:r>
      <w:r w:rsidR="00B111E1" w:rsidRPr="001615A6">
        <w:rPr>
          <w:color w:val="000000" w:themeColor="text1"/>
          <w:lang w:val="en-US"/>
        </w:rPr>
        <w:instrText xml:space="preserve"> ADDIN EN.CITE &lt;EndNote&gt;&lt;Cite&gt;&lt;Author&gt;Schmid-Drüner&lt;/Author&gt;&lt;Year&gt;2019&lt;/Year&gt;&lt;RecNum&gt;640&lt;/RecNum&gt;&lt;DisplayText&gt;(Schmid-Drüner, 2019)&lt;/DisplayText&gt;&lt;record&gt;&lt;rec-number&gt;640&lt;/rec-number&gt;&lt;foreign-keys&gt;&lt;key app="EN" db-id="ewdvzv22gdxe5ae0apg50vpvw0rapzf0zp9x" timestamp="1605190256"&gt;640&lt;/key&gt;&lt;/foreign-keys&gt;&lt;ref-type name="Web Page"&gt;12&lt;/ref-type&gt;&lt;contributors&gt;&lt;authors&gt;&lt;author&gt;Schmid-Drüner, Marion&lt;/author&gt;&lt;/authors&gt;&lt;/contributors&gt;&lt;titles&gt;&lt;title&gt;Immigration Policy&lt;/title&gt;&lt;secondary-title&gt;Fact Sheets on the European Parliament&lt;/secondary-title&gt;&lt;/titles&gt;&lt;volume&gt;2020&lt;/volume&gt;&lt;number&gt;Oct 20&lt;/number&gt;&lt;dates&gt;&lt;year&gt;2019&lt;/year&gt;&lt;/dates&gt;&lt;urls&gt;&lt;related-urls&gt;&lt;url&gt;https://www.europarl.europa.eu/factsheets/en/sheet/152/immigration-policy&lt;/url&gt;&lt;/related-urls&gt;&lt;/urls&gt;&lt;/record&gt;&lt;/Cite&gt;&lt;/EndNote&gt;</w:instrText>
      </w:r>
      <w:r w:rsidR="00B111E1" w:rsidRPr="001615A6">
        <w:rPr>
          <w:color w:val="000000" w:themeColor="text1"/>
          <w:lang w:val="en-US"/>
        </w:rPr>
        <w:fldChar w:fldCharType="separate"/>
      </w:r>
      <w:r w:rsidR="00B111E1" w:rsidRPr="001615A6">
        <w:rPr>
          <w:noProof/>
          <w:color w:val="000000" w:themeColor="text1"/>
          <w:lang w:val="en-US"/>
        </w:rPr>
        <w:t>(Schmid-Drüner, 2019)</w:t>
      </w:r>
      <w:r w:rsidR="00B111E1" w:rsidRPr="001615A6">
        <w:rPr>
          <w:color w:val="000000" w:themeColor="text1"/>
          <w:lang w:val="en-US"/>
        </w:rPr>
        <w:fldChar w:fldCharType="end"/>
      </w:r>
      <w:r w:rsidRPr="001615A6">
        <w:rPr>
          <w:color w:val="000000" w:themeColor="text1"/>
          <w:lang w:val="en-US"/>
        </w:rPr>
        <w:t>. This includes, among other things, securing external borders</w:t>
      </w:r>
      <w:r w:rsidR="00B111E1" w:rsidRPr="001615A6">
        <w:rPr>
          <w:color w:val="000000" w:themeColor="text1"/>
          <w:lang w:val="en-US"/>
        </w:rPr>
        <w:t xml:space="preserve"> and setting </w:t>
      </w:r>
      <w:r w:rsidRPr="001615A6">
        <w:rPr>
          <w:color w:val="000000" w:themeColor="text1"/>
          <w:lang w:val="en-US"/>
        </w:rPr>
        <w:t>the conditions for legal residence of third</w:t>
      </w:r>
      <w:r w:rsidR="0021345A" w:rsidRPr="001615A6">
        <w:rPr>
          <w:color w:val="000000" w:themeColor="text1"/>
          <w:lang w:val="en-US"/>
        </w:rPr>
        <w:t>-</w:t>
      </w:r>
      <w:r w:rsidRPr="001615A6">
        <w:rPr>
          <w:color w:val="000000" w:themeColor="text1"/>
          <w:lang w:val="en-US"/>
        </w:rPr>
        <w:t xml:space="preserve">country nationals in EU member states. EU member states, on the other hand, regulate the flow of migrants seeking work in the EU. EU's immigration policy is implemented by </w:t>
      </w:r>
      <w:r w:rsidR="00B111E1" w:rsidRPr="001615A6">
        <w:rPr>
          <w:color w:val="000000" w:themeColor="text1"/>
          <w:lang w:val="en-US"/>
        </w:rPr>
        <w:t>member states,</w:t>
      </w:r>
      <w:r w:rsidRPr="001615A6">
        <w:rPr>
          <w:color w:val="000000" w:themeColor="text1"/>
          <w:lang w:val="en-US"/>
        </w:rPr>
        <w:t xml:space="preserve"> but the EU redistributes resources to assist states that are processing </w:t>
      </w:r>
      <w:r w:rsidR="00B111E1" w:rsidRPr="001615A6">
        <w:rPr>
          <w:color w:val="000000" w:themeColor="text1"/>
          <w:lang w:val="en-US"/>
        </w:rPr>
        <w:t>more</w:t>
      </w:r>
      <w:r w:rsidRPr="001615A6">
        <w:rPr>
          <w:color w:val="000000" w:themeColor="text1"/>
          <w:lang w:val="en-US"/>
        </w:rPr>
        <w:t xml:space="preserve"> incoming migrants. </w:t>
      </w:r>
      <w:r w:rsidR="00B111E1" w:rsidRPr="001615A6">
        <w:rPr>
          <w:color w:val="000000" w:themeColor="text1"/>
          <w:lang w:val="en-US"/>
        </w:rPr>
        <w:t>Overall, t</w:t>
      </w:r>
      <w:r w:rsidRPr="001615A6">
        <w:rPr>
          <w:color w:val="000000" w:themeColor="text1"/>
          <w:lang w:val="en-US"/>
        </w:rPr>
        <w:t>his distribution of competences</w:t>
      </w:r>
      <w:r w:rsidR="00B111E1" w:rsidRPr="001615A6">
        <w:rPr>
          <w:color w:val="000000" w:themeColor="text1"/>
          <w:lang w:val="en-US"/>
        </w:rPr>
        <w:t xml:space="preserve"> between the EU and the member states</w:t>
      </w:r>
      <w:r w:rsidRPr="001615A6">
        <w:rPr>
          <w:color w:val="000000" w:themeColor="text1"/>
          <w:lang w:val="en-US"/>
        </w:rPr>
        <w:t xml:space="preserve"> means that any </w:t>
      </w:r>
      <w:r w:rsidR="00CB77DF" w:rsidRPr="001615A6">
        <w:rPr>
          <w:color w:val="000000" w:themeColor="text1"/>
          <w:lang w:val="en-US"/>
        </w:rPr>
        <w:t>response</w:t>
      </w:r>
      <w:r w:rsidRPr="001615A6">
        <w:rPr>
          <w:color w:val="000000" w:themeColor="text1"/>
          <w:lang w:val="en-US"/>
        </w:rPr>
        <w:t xml:space="preserve"> to </w:t>
      </w:r>
      <w:r w:rsidR="00B111E1" w:rsidRPr="001615A6">
        <w:rPr>
          <w:color w:val="000000" w:themeColor="text1"/>
          <w:lang w:val="en-US"/>
        </w:rPr>
        <w:t xml:space="preserve">the </w:t>
      </w:r>
      <w:r w:rsidRPr="001615A6">
        <w:rPr>
          <w:color w:val="000000" w:themeColor="text1"/>
          <w:lang w:val="en-US"/>
        </w:rPr>
        <w:t>high immigration flows must be reached at the European level of government.</w:t>
      </w:r>
    </w:p>
    <w:p w14:paraId="734D8E8C" w14:textId="01B58E60" w:rsidR="00DF1ED1" w:rsidRPr="001615A6" w:rsidRDefault="001F04B8" w:rsidP="00373477">
      <w:pPr>
        <w:rPr>
          <w:color w:val="000000" w:themeColor="text1"/>
          <w:lang w:val="en-US"/>
        </w:rPr>
      </w:pPr>
      <w:r w:rsidRPr="001615A6">
        <w:rPr>
          <w:color w:val="000000" w:themeColor="text1"/>
          <w:lang w:val="en-US"/>
        </w:rPr>
        <w:lastRenderedPageBreak/>
        <w:t>Even though immigration is such a key topic in today's EU politics</w:t>
      </w:r>
      <w:r w:rsidR="00373477" w:rsidRPr="001615A6">
        <w:rPr>
          <w:color w:val="000000" w:themeColor="text1"/>
          <w:lang w:val="en-US"/>
        </w:rPr>
        <w:t xml:space="preserve">, we know </w:t>
      </w:r>
      <w:r w:rsidR="00CA7C0B" w:rsidRPr="001615A6">
        <w:rPr>
          <w:color w:val="000000" w:themeColor="text1"/>
          <w:lang w:val="en-US"/>
        </w:rPr>
        <w:t xml:space="preserve">relatively </w:t>
      </w:r>
      <w:r w:rsidR="00373477" w:rsidRPr="001615A6">
        <w:rPr>
          <w:color w:val="000000" w:themeColor="text1"/>
          <w:lang w:val="en-US"/>
        </w:rPr>
        <w:t>little about how the issue of immigration</w:t>
      </w:r>
      <w:r w:rsidRPr="001615A6">
        <w:rPr>
          <w:color w:val="000000" w:themeColor="text1"/>
          <w:lang w:val="en-US"/>
        </w:rPr>
        <w:t xml:space="preserve"> </w:t>
      </w:r>
      <w:r w:rsidR="00CA7C0B" w:rsidRPr="001615A6">
        <w:rPr>
          <w:color w:val="000000" w:themeColor="text1"/>
          <w:lang w:val="en-US"/>
        </w:rPr>
        <w:t>influences</w:t>
      </w:r>
      <w:r w:rsidR="00373477" w:rsidRPr="001615A6">
        <w:rPr>
          <w:color w:val="000000" w:themeColor="text1"/>
          <w:lang w:val="en-US"/>
        </w:rPr>
        <w:t xml:space="preserve"> mass public support for the EU. Although the existing literature shows that attitudes towards immigration and mass public support for the EU are linked, little is known about the mechanisms that link the issue of immigration </w:t>
      </w:r>
      <w:r w:rsidR="005D4A74" w:rsidRPr="001615A6">
        <w:rPr>
          <w:color w:val="000000" w:themeColor="text1"/>
          <w:lang w:val="en-US"/>
        </w:rPr>
        <w:t>to</w:t>
      </w:r>
      <w:r w:rsidR="00373477" w:rsidRPr="001615A6">
        <w:rPr>
          <w:color w:val="000000" w:themeColor="text1"/>
          <w:lang w:val="en-US"/>
        </w:rPr>
        <w:t xml:space="preserve"> mass public attitudes toward the EU. Does the issue of immigration affect support for the EU through the </w:t>
      </w:r>
      <w:r w:rsidR="00AF7785" w:rsidRPr="001615A6">
        <w:rPr>
          <w:color w:val="000000" w:themeColor="text1"/>
          <w:lang w:val="en-US"/>
        </w:rPr>
        <w:t>utilitarian logic</w:t>
      </w:r>
      <w:r w:rsidR="00373477" w:rsidRPr="001615A6">
        <w:rPr>
          <w:color w:val="000000" w:themeColor="text1"/>
          <w:lang w:val="en-US"/>
        </w:rPr>
        <w:t>, the logic of identity, or the logic of extrapolation?</w:t>
      </w:r>
      <w:r w:rsidR="008D1705" w:rsidRPr="001615A6">
        <w:rPr>
          <w:color w:val="000000" w:themeColor="text1"/>
          <w:lang w:val="en-US"/>
        </w:rPr>
        <w:t xml:space="preserve"> </w:t>
      </w:r>
      <w:r w:rsidRPr="001615A6">
        <w:rPr>
          <w:color w:val="000000" w:themeColor="text1"/>
          <w:lang w:val="en-US"/>
        </w:rPr>
        <w:t>This is the main research question investigated in the present paper.</w:t>
      </w:r>
    </w:p>
    <w:p w14:paraId="2D23BC50" w14:textId="374536D7" w:rsidR="00010CD7" w:rsidRPr="001615A6" w:rsidRDefault="00010CD7" w:rsidP="00373477">
      <w:pPr>
        <w:rPr>
          <w:color w:val="000000" w:themeColor="text1"/>
          <w:lang w:val="en-US"/>
        </w:rPr>
      </w:pPr>
      <w:r w:rsidRPr="001615A6">
        <w:rPr>
          <w:color w:val="000000" w:themeColor="text1"/>
          <w:lang w:val="en-US"/>
        </w:rPr>
        <w:t xml:space="preserve">In order to address the research question, I </w:t>
      </w:r>
      <w:r w:rsidR="001752CA" w:rsidRPr="001615A6">
        <w:rPr>
          <w:color w:val="000000" w:themeColor="text1"/>
          <w:lang w:val="en-US"/>
        </w:rPr>
        <w:t>analyze data from an original</w:t>
      </w:r>
      <w:r w:rsidRPr="001615A6">
        <w:rPr>
          <w:color w:val="000000" w:themeColor="text1"/>
          <w:lang w:val="en-US"/>
        </w:rPr>
        <w:t xml:space="preserve"> survey experiment that included three experimental treatments and one control condition. The experimental treatments exposed respondents to three messages about </w:t>
      </w:r>
      <w:r w:rsidR="00CA4C76" w:rsidRPr="001615A6">
        <w:rPr>
          <w:color w:val="000000" w:themeColor="text1"/>
          <w:lang w:val="en-US"/>
        </w:rPr>
        <w:t xml:space="preserve">the </w:t>
      </w:r>
      <w:r w:rsidRPr="001615A6">
        <w:rPr>
          <w:color w:val="000000" w:themeColor="text1"/>
          <w:lang w:val="en-US"/>
        </w:rPr>
        <w:t xml:space="preserve">negative impact of immigration. Each message was framed to correspond to one of the three logics that help individuals form their attitudes toward the EU: </w:t>
      </w:r>
      <w:r w:rsidR="001752CA" w:rsidRPr="001615A6">
        <w:rPr>
          <w:color w:val="000000" w:themeColor="text1"/>
          <w:lang w:val="en-US"/>
        </w:rPr>
        <w:t xml:space="preserve">the </w:t>
      </w:r>
      <w:r w:rsidRPr="001615A6">
        <w:rPr>
          <w:color w:val="000000" w:themeColor="text1"/>
          <w:lang w:val="en-US"/>
        </w:rPr>
        <w:t xml:space="preserve">utilitarian logic, the logic of identity, or the logic of extrapolation. By comparing the level of support in the respective experimental groups and the control group, the analysis is able to detect the effect of these three messages on support for the EU. </w:t>
      </w:r>
      <w:r w:rsidR="001752CA" w:rsidRPr="001615A6">
        <w:rPr>
          <w:color w:val="000000" w:themeColor="text1"/>
          <w:lang w:val="en-US"/>
        </w:rPr>
        <w:t xml:space="preserve">As the baseline expectation for the analysis, </w:t>
      </w:r>
      <w:r w:rsidRPr="001615A6">
        <w:rPr>
          <w:color w:val="000000" w:themeColor="text1"/>
          <w:lang w:val="en-US"/>
        </w:rPr>
        <w:t xml:space="preserve">I expect that exposure to </w:t>
      </w:r>
      <w:r w:rsidR="001752CA" w:rsidRPr="001615A6">
        <w:rPr>
          <w:color w:val="000000" w:themeColor="text1"/>
          <w:lang w:val="en-US"/>
        </w:rPr>
        <w:t>either of the</w:t>
      </w:r>
      <w:r w:rsidRPr="001615A6">
        <w:rPr>
          <w:color w:val="000000" w:themeColor="text1"/>
          <w:lang w:val="en-US"/>
        </w:rPr>
        <w:t xml:space="preserve"> three negative messages will result in lower support for the EU:</w:t>
      </w:r>
    </w:p>
    <w:p w14:paraId="3439DA7A" w14:textId="2C433FBF" w:rsidR="001B6239" w:rsidRPr="001615A6" w:rsidRDefault="001B6239" w:rsidP="001B6239">
      <w:pPr>
        <w:ind w:left="709" w:hanging="425"/>
        <w:rPr>
          <w:i/>
          <w:iCs/>
          <w:color w:val="000000" w:themeColor="text1"/>
          <w:lang w:val="en-US"/>
        </w:rPr>
      </w:pPr>
      <w:r w:rsidRPr="001615A6">
        <w:rPr>
          <w:i/>
          <w:iCs/>
          <w:color w:val="000000" w:themeColor="text1"/>
          <w:lang w:val="en-US"/>
        </w:rPr>
        <w:t>H1: Individuals exposed to an experimental treatment will have lower support for the EU than individuals in the control group.</w:t>
      </w:r>
    </w:p>
    <w:p w14:paraId="08EE3935" w14:textId="77777777" w:rsidR="00010CD7" w:rsidRPr="001615A6" w:rsidRDefault="00010CD7" w:rsidP="00373477">
      <w:pPr>
        <w:rPr>
          <w:color w:val="000000" w:themeColor="text1"/>
          <w:lang w:val="en-US"/>
        </w:rPr>
      </w:pPr>
    </w:p>
    <w:p w14:paraId="2D84F905" w14:textId="587E156E" w:rsidR="00F06CC8" w:rsidRPr="001615A6" w:rsidRDefault="001B6239" w:rsidP="00264156">
      <w:pPr>
        <w:rPr>
          <w:color w:val="000000" w:themeColor="text1"/>
          <w:lang w:val="en-US"/>
        </w:rPr>
      </w:pPr>
      <w:r w:rsidRPr="001615A6">
        <w:rPr>
          <w:color w:val="000000" w:themeColor="text1"/>
          <w:lang w:val="en-US"/>
        </w:rPr>
        <w:t>Each of the three experimental treatments is designed to highlight a different causal logic</w:t>
      </w:r>
      <w:r w:rsidR="00134DAF" w:rsidRPr="001615A6">
        <w:rPr>
          <w:color w:val="000000" w:themeColor="text1"/>
          <w:lang w:val="en-US"/>
        </w:rPr>
        <w:t xml:space="preserve"> connecting immigration and attitudes to the EU</w:t>
      </w:r>
      <w:r w:rsidRPr="001615A6">
        <w:rPr>
          <w:color w:val="000000" w:themeColor="text1"/>
          <w:lang w:val="en-US"/>
        </w:rPr>
        <w:t xml:space="preserve">. </w:t>
      </w:r>
      <w:r w:rsidR="00134DAF" w:rsidRPr="001615A6">
        <w:rPr>
          <w:color w:val="000000" w:themeColor="text1"/>
          <w:lang w:val="en-US"/>
        </w:rPr>
        <w:t>Out of the three causal logics, the logic of identity is emphasized by the existing literature as the explanation</w:t>
      </w:r>
      <w:r w:rsidR="009E1EEF" w:rsidRPr="001615A6">
        <w:rPr>
          <w:color w:val="000000" w:themeColor="text1"/>
          <w:lang w:val="en-US"/>
        </w:rPr>
        <w:t xml:space="preserve"> connecting immigration to attitudes to the EU</w:t>
      </w:r>
      <w:r w:rsidR="00134DAF" w:rsidRPr="001615A6">
        <w:rPr>
          <w:color w:val="000000" w:themeColor="text1"/>
          <w:lang w:val="en-US"/>
        </w:rPr>
        <w:t xml:space="preserve"> </w:t>
      </w:r>
      <w:r w:rsidRPr="001615A6">
        <w:rPr>
          <w:color w:val="000000" w:themeColor="text1"/>
          <w:lang w:val="en-US"/>
        </w:rPr>
        <w:fldChar w:fldCharType="begin"/>
      </w:r>
      <w:r w:rsidRPr="001615A6">
        <w:rPr>
          <w:color w:val="000000" w:themeColor="text1"/>
          <w:lang w:val="en-US"/>
        </w:rPr>
        <w:instrText xml:space="preserve"> ADDIN EN.CITE &lt;EndNote&gt;&lt;Cite&gt;&lt;Author&gt;McLaren&lt;/Author&gt;&lt;Year&gt;2002&lt;/Year&gt;&lt;RecNum&gt;665&lt;/RecNum&gt;&lt;DisplayText&gt;(McLaren, 2002)&lt;/DisplayText&gt;&lt;record&gt;&lt;rec-number&gt;665&lt;/rec-number&gt;&lt;foreign-keys&gt;&lt;key app="EN" db-id="ewdvzv22gdxe5ae0apg50vpvw0rapzf0zp9x" timestamp="1605609447"&gt;665&lt;/key&gt;&lt;/foreign-keys&gt;&lt;ref-type name="Journal Article"&gt;17&lt;/ref-type&gt;&lt;contributors&gt;&lt;authors&gt;&lt;author&gt;McLaren, Lauren M.&lt;/author&gt;&lt;/authors&gt;&lt;/contributors&gt;&lt;titles&gt;&lt;title&gt;Public Support for the European Union: Cost/Benefit Analysis or Perceived Cultural Threat?&lt;/title&gt;&lt;secondary-title&gt;Journal of Politics&lt;/secondary-title&gt;&lt;/titles&gt;&lt;periodical&gt;&lt;full-title&gt;Journal of Politics&lt;/full-title&gt;&lt;/periodical&gt;&lt;pages&gt;551 - 566&lt;/pages&gt;&lt;volume&gt;64&lt;/volume&gt;&lt;dates&gt;&lt;year&gt;2002&lt;/year&gt;&lt;/dates&gt;&lt;urls&gt;&lt;/urls&gt;&lt;research-notes&gt;This short research article is one of the founding texts for the branch of theories that highlight identity as one of the causes of support or lack of support for the EU.&lt;/research-notes&gt;&lt;/record&gt;&lt;/Cite&gt;&lt;/EndNote&gt;</w:instrText>
      </w:r>
      <w:r w:rsidRPr="001615A6">
        <w:rPr>
          <w:color w:val="000000" w:themeColor="text1"/>
          <w:lang w:val="en-US"/>
        </w:rPr>
        <w:fldChar w:fldCharType="separate"/>
      </w:r>
      <w:r w:rsidRPr="001615A6">
        <w:rPr>
          <w:noProof/>
          <w:color w:val="000000" w:themeColor="text1"/>
          <w:lang w:val="en-US"/>
        </w:rPr>
        <w:t>(McLaren, 2002)</w:t>
      </w:r>
      <w:r w:rsidRPr="001615A6">
        <w:rPr>
          <w:color w:val="000000" w:themeColor="text1"/>
          <w:lang w:val="en-US"/>
        </w:rPr>
        <w:fldChar w:fldCharType="end"/>
      </w:r>
      <w:r w:rsidRPr="001615A6">
        <w:rPr>
          <w:color w:val="000000" w:themeColor="text1"/>
          <w:lang w:val="en-US"/>
        </w:rPr>
        <w:t xml:space="preserve">. </w:t>
      </w:r>
      <w:r w:rsidR="009E1EEF" w:rsidRPr="001615A6">
        <w:rPr>
          <w:color w:val="000000" w:themeColor="text1"/>
          <w:lang w:val="en-US"/>
        </w:rPr>
        <w:t>The</w:t>
      </w:r>
      <w:r w:rsidR="00DF1ED1" w:rsidRPr="001615A6">
        <w:rPr>
          <w:color w:val="000000" w:themeColor="text1"/>
          <w:lang w:val="en-US"/>
        </w:rPr>
        <w:t xml:space="preserve"> relationship between immigration and public support for the EU is viewed as the result of cultural or identity considerations. </w:t>
      </w:r>
      <w:r w:rsidR="00264156" w:rsidRPr="001615A6">
        <w:rPr>
          <w:color w:val="000000" w:themeColor="text1"/>
          <w:lang w:val="en-US"/>
        </w:rPr>
        <w:t xml:space="preserve">Migrants coming to EU member countries often speak a different language and have different cultural </w:t>
      </w:r>
      <w:r w:rsidR="00264156" w:rsidRPr="001615A6">
        <w:rPr>
          <w:color w:val="000000" w:themeColor="text1"/>
          <w:lang w:val="en-US"/>
        </w:rPr>
        <w:lastRenderedPageBreak/>
        <w:t xml:space="preserve">and religious traditions than the native population. </w:t>
      </w:r>
      <w:r w:rsidR="00D71EE9" w:rsidRPr="001615A6">
        <w:rPr>
          <w:color w:val="000000" w:themeColor="text1"/>
          <w:lang w:val="en-US"/>
        </w:rPr>
        <w:t>Many n</w:t>
      </w:r>
      <w:r w:rsidR="00264156" w:rsidRPr="001615A6">
        <w:rPr>
          <w:color w:val="000000" w:themeColor="text1"/>
          <w:lang w:val="en-US"/>
        </w:rPr>
        <w:t xml:space="preserve">ative citizens of EU member countries view this cultural diversity as threatening to their own cultural and religious traditions. </w:t>
      </w:r>
      <w:r w:rsidR="00D71EE9" w:rsidRPr="001615A6">
        <w:rPr>
          <w:color w:val="000000" w:themeColor="text1"/>
          <w:lang w:val="en-US"/>
        </w:rPr>
        <w:t>Thanks to the immigration crisis of 2015, the EU has become a very visible actor in relation to this cultural threat</w:t>
      </w:r>
      <w:r w:rsidR="00E66BFA" w:rsidRPr="001615A6">
        <w:rPr>
          <w:color w:val="000000" w:themeColor="text1"/>
          <w:lang w:val="en-US"/>
        </w:rPr>
        <w:t xml:space="preserve"> </w:t>
      </w:r>
      <w:r w:rsidR="00E66BFA" w:rsidRPr="001615A6">
        <w:rPr>
          <w:color w:val="000000" w:themeColor="text1"/>
          <w:lang w:val="en-US"/>
        </w:rPr>
        <w:fldChar w:fldCharType="begin"/>
      </w:r>
      <w:r w:rsidR="00E66BFA" w:rsidRPr="001615A6">
        <w:rPr>
          <w:color w:val="000000" w:themeColor="text1"/>
          <w:lang w:val="en-US"/>
        </w:rPr>
        <w:instrText xml:space="preserve"> ADDIN EN.CITE &lt;EndNote&gt;&lt;Cite&gt;&lt;Author&gt;Hatton&lt;/Author&gt;&lt;Year&gt;2017&lt;/Year&gt;&lt;RecNum&gt;566&lt;/RecNum&gt;&lt;DisplayText&gt;(Hatton, 2017)&lt;/DisplayText&gt;&lt;record&gt;&lt;rec-number&gt;566&lt;/rec-number&gt;&lt;foreign-keys&gt;&lt;key app="EN" db-id="ewdvzv22gdxe5ae0apg50vpvw0rapzf0zp9x" timestamp="1573135319"&gt;566&lt;/key&gt;&lt;/foreign-keys&gt;&lt;ref-type name="Unpublished Work"&gt;34&lt;/ref-type&gt;&lt;contributors&gt;&lt;authors&gt;&lt;author&gt;Hatton, Timothy J.&lt;/author&gt;&lt;/authors&gt;&lt;/contributors&gt;&lt;titles&gt;&lt;title&gt;Public Opinion on Immigration in Europe: Preference versus Salience&lt;/title&gt;&lt;secondary-title&gt;IZA Discussion paper series, Discussion paper No.10838&lt;/secondary-title&gt;&lt;/titles&gt;&lt;number&gt;10838&lt;/number&gt;&lt;dates&gt;&lt;year&gt;2017&lt;/year&gt;&lt;/dates&gt;&lt;urls&gt;&lt;related-urls&gt;&lt;url&gt;http://ftp.iza.org/dp10838.pdf&lt;/url&gt;&lt;/related-urls&gt;&lt;/urls&gt;&lt;access-date&gt;Nov 8 2019&lt;/access-date&gt;&lt;/record&gt;&lt;/Cite&gt;&lt;/EndNote&gt;</w:instrText>
      </w:r>
      <w:r w:rsidR="00E66BFA" w:rsidRPr="001615A6">
        <w:rPr>
          <w:color w:val="000000" w:themeColor="text1"/>
          <w:lang w:val="en-US"/>
        </w:rPr>
        <w:fldChar w:fldCharType="separate"/>
      </w:r>
      <w:r w:rsidR="00E66BFA" w:rsidRPr="001615A6">
        <w:rPr>
          <w:noProof/>
          <w:color w:val="000000" w:themeColor="text1"/>
          <w:lang w:val="en-US"/>
        </w:rPr>
        <w:t>(Hatton, 2017)</w:t>
      </w:r>
      <w:r w:rsidR="00E66BFA" w:rsidRPr="001615A6">
        <w:rPr>
          <w:color w:val="000000" w:themeColor="text1"/>
          <w:lang w:val="en-US"/>
        </w:rPr>
        <w:fldChar w:fldCharType="end"/>
      </w:r>
      <w:r w:rsidR="00D71EE9" w:rsidRPr="001615A6">
        <w:rPr>
          <w:color w:val="000000" w:themeColor="text1"/>
          <w:lang w:val="en-US"/>
        </w:rPr>
        <w:t>. The EU had been an</w:t>
      </w:r>
      <w:r w:rsidR="001752CA" w:rsidRPr="001615A6">
        <w:rPr>
          <w:color w:val="000000" w:themeColor="text1"/>
          <w:lang w:val="en-US"/>
        </w:rPr>
        <w:t> </w:t>
      </w:r>
      <w:r w:rsidR="00D71EE9" w:rsidRPr="001615A6">
        <w:rPr>
          <w:color w:val="000000" w:themeColor="text1"/>
          <w:lang w:val="en-US"/>
        </w:rPr>
        <w:t>active political actor during the height of the immigration crisis. Citizens are</w:t>
      </w:r>
      <w:r w:rsidR="009C68BA" w:rsidRPr="001615A6">
        <w:rPr>
          <w:color w:val="000000" w:themeColor="text1"/>
          <w:lang w:val="en-US"/>
        </w:rPr>
        <w:t>,</w:t>
      </w:r>
      <w:r w:rsidR="00D71EE9" w:rsidRPr="001615A6">
        <w:rPr>
          <w:color w:val="000000" w:themeColor="text1"/>
          <w:lang w:val="en-US"/>
        </w:rPr>
        <w:t xml:space="preserve"> therefore</w:t>
      </w:r>
      <w:r w:rsidR="009C68BA" w:rsidRPr="001615A6">
        <w:rPr>
          <w:color w:val="000000" w:themeColor="text1"/>
          <w:lang w:val="en-US"/>
        </w:rPr>
        <w:t>,</w:t>
      </w:r>
      <w:r w:rsidR="00D71EE9" w:rsidRPr="001615A6">
        <w:rPr>
          <w:color w:val="000000" w:themeColor="text1"/>
          <w:lang w:val="en-US"/>
        </w:rPr>
        <w:t xml:space="preserve"> likely to view the EU as an entity </w:t>
      </w:r>
      <w:r w:rsidR="00264156" w:rsidRPr="001615A6">
        <w:rPr>
          <w:color w:val="000000" w:themeColor="text1"/>
          <w:lang w:val="en-US"/>
        </w:rPr>
        <w:t xml:space="preserve">that plays an important role in the regulation of </w:t>
      </w:r>
      <w:r w:rsidR="009C68BA" w:rsidRPr="001615A6">
        <w:rPr>
          <w:color w:val="000000" w:themeColor="text1"/>
          <w:lang w:val="en-US"/>
        </w:rPr>
        <w:t>migrant flows</w:t>
      </w:r>
      <w:r w:rsidR="00264156" w:rsidRPr="001615A6">
        <w:rPr>
          <w:color w:val="000000" w:themeColor="text1"/>
          <w:lang w:val="en-US"/>
        </w:rPr>
        <w:t xml:space="preserve">. Furthermore, </w:t>
      </w:r>
      <w:r w:rsidR="00D71EE9" w:rsidRPr="001615A6">
        <w:rPr>
          <w:color w:val="000000" w:themeColor="text1"/>
          <w:lang w:val="en-US"/>
        </w:rPr>
        <w:t xml:space="preserve">the perception of the EU as an actor enabling mass immigration and thus threatening the national culture is enhanced by the fact that borders within the EU </w:t>
      </w:r>
      <w:r w:rsidR="00C81D77" w:rsidRPr="001615A6">
        <w:rPr>
          <w:color w:val="000000" w:themeColor="text1"/>
          <w:lang w:val="en-US"/>
        </w:rPr>
        <w:t xml:space="preserve">practically do not exist in most cases. Many European citizens, therefore, </w:t>
      </w:r>
      <w:r w:rsidR="001752CA" w:rsidRPr="001615A6">
        <w:rPr>
          <w:color w:val="000000" w:themeColor="text1"/>
          <w:lang w:val="en-US"/>
        </w:rPr>
        <w:t>may develop</w:t>
      </w:r>
      <w:r w:rsidR="00C81D77" w:rsidRPr="001615A6">
        <w:rPr>
          <w:color w:val="000000" w:themeColor="text1"/>
          <w:lang w:val="en-US"/>
        </w:rPr>
        <w:t xml:space="preserve"> a negative view of the EU because of this </w:t>
      </w:r>
      <w:r w:rsidR="009C68BA" w:rsidRPr="001615A6">
        <w:rPr>
          <w:color w:val="000000" w:themeColor="text1"/>
          <w:lang w:val="en-US"/>
        </w:rPr>
        <w:t xml:space="preserve">identity-based </w:t>
      </w:r>
      <w:r w:rsidR="00C81D77" w:rsidRPr="001615A6">
        <w:rPr>
          <w:color w:val="000000" w:themeColor="text1"/>
          <w:lang w:val="en-US"/>
        </w:rPr>
        <w:t>causal mechanism.</w:t>
      </w:r>
    </w:p>
    <w:p w14:paraId="00AA6F13" w14:textId="57267330" w:rsidR="00DF1ED1" w:rsidRPr="001615A6" w:rsidRDefault="003E75B8" w:rsidP="00373477">
      <w:pPr>
        <w:rPr>
          <w:color w:val="000000" w:themeColor="text1"/>
          <w:lang w:val="en-US"/>
        </w:rPr>
      </w:pPr>
      <w:r w:rsidRPr="001615A6">
        <w:rPr>
          <w:color w:val="000000" w:themeColor="text1"/>
          <w:lang w:val="en-US"/>
        </w:rPr>
        <w:t>According to th</w:t>
      </w:r>
      <w:r w:rsidR="00AF7785" w:rsidRPr="001615A6">
        <w:rPr>
          <w:color w:val="000000" w:themeColor="text1"/>
          <w:lang w:val="en-US"/>
        </w:rPr>
        <w:t>e utilitarian logic</w:t>
      </w:r>
      <w:r w:rsidRPr="001615A6">
        <w:rPr>
          <w:color w:val="000000" w:themeColor="text1"/>
          <w:lang w:val="en-US"/>
        </w:rPr>
        <w:t xml:space="preserve">, support for the EU is a result of a cost/benefit calculation. Depending </w:t>
      </w:r>
      <w:r w:rsidR="00C616E5" w:rsidRPr="001615A6">
        <w:rPr>
          <w:color w:val="000000" w:themeColor="text1"/>
          <w:lang w:val="en-US"/>
        </w:rPr>
        <w:t xml:space="preserve">on </w:t>
      </w:r>
      <w:r w:rsidRPr="001615A6">
        <w:rPr>
          <w:color w:val="000000" w:themeColor="text1"/>
          <w:lang w:val="en-US"/>
        </w:rPr>
        <w:t>whether benefits outweigh costs or the other way around, individual</w:t>
      </w:r>
      <w:r w:rsidR="00C616E5" w:rsidRPr="001615A6">
        <w:rPr>
          <w:color w:val="000000" w:themeColor="text1"/>
          <w:lang w:val="en-US"/>
        </w:rPr>
        <w:t>s</w:t>
      </w:r>
      <w:r w:rsidRPr="001615A6">
        <w:rPr>
          <w:color w:val="000000" w:themeColor="text1"/>
          <w:lang w:val="en-US"/>
        </w:rPr>
        <w:t xml:space="preserve"> support or oppose the EU. Opinion on immigration and </w:t>
      </w:r>
      <w:r w:rsidR="009A4BED" w:rsidRPr="001615A6">
        <w:rPr>
          <w:color w:val="000000" w:themeColor="text1"/>
          <w:lang w:val="en-US"/>
        </w:rPr>
        <w:t>immigration's</w:t>
      </w:r>
      <w:r w:rsidRPr="001615A6">
        <w:rPr>
          <w:color w:val="000000" w:themeColor="text1"/>
          <w:lang w:val="en-US"/>
        </w:rPr>
        <w:t xml:space="preserve"> impact on one's life </w:t>
      </w:r>
      <w:r w:rsidR="009D5FFD" w:rsidRPr="001615A6">
        <w:rPr>
          <w:color w:val="000000" w:themeColor="text1"/>
          <w:lang w:val="en-US"/>
        </w:rPr>
        <w:t>can</w:t>
      </w:r>
      <w:r w:rsidRPr="001615A6">
        <w:rPr>
          <w:color w:val="000000" w:themeColor="text1"/>
          <w:lang w:val="en-US"/>
        </w:rPr>
        <w:t xml:space="preserve"> well be part of this calculation. There is a popular image that migrants "steal jobs and depress wages</w:t>
      </w:r>
      <w:r w:rsidR="0021345A" w:rsidRPr="001615A6">
        <w:rPr>
          <w:color w:val="000000" w:themeColor="text1"/>
          <w:lang w:val="en-US"/>
        </w:rPr>
        <w:t>.</w:t>
      </w:r>
      <w:r w:rsidRPr="001615A6">
        <w:rPr>
          <w:color w:val="000000" w:themeColor="text1"/>
          <w:lang w:val="en-US"/>
        </w:rPr>
        <w:t>"</w:t>
      </w:r>
      <w:r w:rsidR="00E66BFA" w:rsidRPr="001615A6">
        <w:rPr>
          <w:color w:val="000000" w:themeColor="text1"/>
          <w:lang w:val="en-US"/>
        </w:rPr>
        <w:t xml:space="preserve"> If the utilitarian causal mechanism is at work,</w:t>
      </w:r>
      <w:r w:rsidR="00270B9E" w:rsidRPr="001615A6">
        <w:rPr>
          <w:color w:val="000000" w:themeColor="text1"/>
          <w:lang w:val="en-US"/>
        </w:rPr>
        <w:t xml:space="preserve"> individual</w:t>
      </w:r>
      <w:r w:rsidR="00E66BFA" w:rsidRPr="001615A6">
        <w:rPr>
          <w:color w:val="000000" w:themeColor="text1"/>
          <w:lang w:val="en-US"/>
        </w:rPr>
        <w:t>s</w:t>
      </w:r>
      <w:r w:rsidR="00270B9E" w:rsidRPr="001615A6">
        <w:rPr>
          <w:color w:val="000000" w:themeColor="text1"/>
          <w:lang w:val="en-US"/>
        </w:rPr>
        <w:t xml:space="preserve"> believe that</w:t>
      </w:r>
      <w:r w:rsidR="00CF58E8" w:rsidRPr="001615A6">
        <w:rPr>
          <w:color w:val="000000" w:themeColor="text1"/>
          <w:lang w:val="en-US"/>
        </w:rPr>
        <w:t xml:space="preserve"> the</w:t>
      </w:r>
      <w:r w:rsidR="00270B9E" w:rsidRPr="001615A6">
        <w:rPr>
          <w:color w:val="000000" w:themeColor="text1"/>
          <w:lang w:val="en-US"/>
        </w:rPr>
        <w:t xml:space="preserve"> </w:t>
      </w:r>
      <w:r w:rsidR="001F04B8" w:rsidRPr="001615A6">
        <w:rPr>
          <w:color w:val="000000" w:themeColor="text1"/>
          <w:lang w:val="en-US"/>
        </w:rPr>
        <w:t>EU immigration</w:t>
      </w:r>
      <w:r w:rsidR="00270B9E" w:rsidRPr="001615A6">
        <w:rPr>
          <w:color w:val="000000" w:themeColor="text1"/>
          <w:lang w:val="en-US"/>
        </w:rPr>
        <w:t xml:space="preserve"> policy is allowing too much immigration and, as a result, </w:t>
      </w:r>
      <w:r w:rsidR="00C616E5" w:rsidRPr="001615A6">
        <w:rPr>
          <w:color w:val="000000" w:themeColor="text1"/>
          <w:lang w:val="en-US"/>
        </w:rPr>
        <w:t xml:space="preserve">the EU is </w:t>
      </w:r>
      <w:r w:rsidR="00270B9E" w:rsidRPr="001615A6">
        <w:rPr>
          <w:color w:val="000000" w:themeColor="text1"/>
          <w:lang w:val="en-US"/>
        </w:rPr>
        <w:t xml:space="preserve">negatively influencing the job market in their country. </w:t>
      </w:r>
      <w:r w:rsidR="00E66BFA" w:rsidRPr="001615A6">
        <w:rPr>
          <w:color w:val="000000" w:themeColor="text1"/>
          <w:lang w:val="en-US"/>
        </w:rPr>
        <w:t>The</w:t>
      </w:r>
      <w:r w:rsidR="00270B9E" w:rsidRPr="001615A6">
        <w:rPr>
          <w:color w:val="000000" w:themeColor="text1"/>
          <w:lang w:val="en-US"/>
        </w:rPr>
        <w:t xml:space="preserve"> beliefs about the impact of </w:t>
      </w:r>
      <w:r w:rsidR="00847A9B" w:rsidRPr="001615A6">
        <w:rPr>
          <w:color w:val="000000" w:themeColor="text1"/>
          <w:lang w:val="en-US"/>
        </w:rPr>
        <w:t xml:space="preserve">the </w:t>
      </w:r>
      <w:r w:rsidR="00270B9E" w:rsidRPr="001615A6">
        <w:rPr>
          <w:color w:val="000000" w:themeColor="text1"/>
          <w:lang w:val="en-US"/>
        </w:rPr>
        <w:t xml:space="preserve">EU's immigration policy then lead to lower support for the EU. Such </w:t>
      </w:r>
      <w:r w:rsidR="0021345A" w:rsidRPr="001615A6">
        <w:rPr>
          <w:color w:val="000000" w:themeColor="text1"/>
          <w:lang w:val="en-US"/>
        </w:rPr>
        <w:t xml:space="preserve">a </w:t>
      </w:r>
      <w:r w:rsidR="00270B9E" w:rsidRPr="001615A6">
        <w:rPr>
          <w:color w:val="000000" w:themeColor="text1"/>
          <w:lang w:val="en-US"/>
        </w:rPr>
        <w:t xml:space="preserve">causal connection between opinions on immigration and support for the EU </w:t>
      </w:r>
      <w:r w:rsidR="00E66BFA" w:rsidRPr="001615A6">
        <w:rPr>
          <w:color w:val="000000" w:themeColor="text1"/>
          <w:lang w:val="en-US"/>
        </w:rPr>
        <w:t>is</w:t>
      </w:r>
      <w:r w:rsidR="00270B9E" w:rsidRPr="001615A6">
        <w:rPr>
          <w:color w:val="000000" w:themeColor="text1"/>
          <w:lang w:val="en-US"/>
        </w:rPr>
        <w:t xml:space="preserve"> of a utilitarian nature because the</w:t>
      </w:r>
      <w:r w:rsidR="001752CA" w:rsidRPr="001615A6">
        <w:rPr>
          <w:color w:val="000000" w:themeColor="text1"/>
          <w:lang w:val="en-US"/>
        </w:rPr>
        <w:t> </w:t>
      </w:r>
      <w:r w:rsidR="00270B9E" w:rsidRPr="001615A6">
        <w:rPr>
          <w:color w:val="000000" w:themeColor="text1"/>
          <w:lang w:val="en-US"/>
        </w:rPr>
        <w:t xml:space="preserve">reason why opposition to immigration leads to lower support for the EU </w:t>
      </w:r>
      <w:r w:rsidR="001F04B8" w:rsidRPr="001615A6">
        <w:rPr>
          <w:color w:val="000000" w:themeColor="text1"/>
          <w:lang w:val="en-US"/>
        </w:rPr>
        <w:t>is</w:t>
      </w:r>
      <w:r w:rsidR="00270B9E" w:rsidRPr="001615A6">
        <w:rPr>
          <w:color w:val="000000" w:themeColor="text1"/>
          <w:lang w:val="en-US"/>
        </w:rPr>
        <w:t xml:space="preserve"> based on a</w:t>
      </w:r>
      <w:r w:rsidR="001752CA" w:rsidRPr="001615A6">
        <w:rPr>
          <w:color w:val="000000" w:themeColor="text1"/>
          <w:lang w:val="en-US"/>
        </w:rPr>
        <w:t> </w:t>
      </w:r>
      <w:r w:rsidR="00270B9E" w:rsidRPr="001615A6">
        <w:rPr>
          <w:color w:val="000000" w:themeColor="text1"/>
          <w:lang w:val="en-US"/>
        </w:rPr>
        <w:t xml:space="preserve">calculation of costs and benefits for the job market or </w:t>
      </w:r>
      <w:r w:rsidR="00E66BFA" w:rsidRPr="001615A6">
        <w:rPr>
          <w:color w:val="000000" w:themeColor="text1"/>
          <w:lang w:val="en-US"/>
        </w:rPr>
        <w:t xml:space="preserve">on </w:t>
      </w:r>
      <w:r w:rsidR="00270B9E" w:rsidRPr="001615A6">
        <w:rPr>
          <w:color w:val="000000" w:themeColor="text1"/>
          <w:lang w:val="en-US"/>
        </w:rPr>
        <w:t>the individual's job prospects.</w:t>
      </w:r>
      <w:r w:rsidR="00720F7A" w:rsidRPr="001615A6">
        <w:rPr>
          <w:color w:val="000000" w:themeColor="text1"/>
          <w:lang w:val="en-US"/>
        </w:rPr>
        <w:t xml:space="preserve"> </w:t>
      </w:r>
    </w:p>
    <w:p w14:paraId="184D85D1" w14:textId="3620BB7B" w:rsidR="00265C16" w:rsidRPr="001615A6" w:rsidRDefault="00F55AF0" w:rsidP="00373477">
      <w:pPr>
        <w:rPr>
          <w:color w:val="000000" w:themeColor="text1"/>
          <w:lang w:val="en-US"/>
        </w:rPr>
      </w:pPr>
      <w:r w:rsidRPr="001615A6">
        <w:rPr>
          <w:color w:val="000000" w:themeColor="text1"/>
          <w:lang w:val="en-US"/>
        </w:rPr>
        <w:t>Finally, the issue of immigration may influence public support for the EU through the</w:t>
      </w:r>
      <w:r w:rsidR="001752CA" w:rsidRPr="001615A6">
        <w:rPr>
          <w:color w:val="000000" w:themeColor="text1"/>
          <w:lang w:val="en-US"/>
        </w:rPr>
        <w:t> </w:t>
      </w:r>
      <w:r w:rsidRPr="001615A6">
        <w:rPr>
          <w:color w:val="000000" w:themeColor="text1"/>
          <w:lang w:val="en-US"/>
        </w:rPr>
        <w:t xml:space="preserve">logic of extrapolation. While the European Union's policymaking related to the immigration crisis has been fairly visible in the news, it is </w:t>
      </w:r>
      <w:r w:rsidR="00EA2010" w:rsidRPr="001615A6">
        <w:rPr>
          <w:color w:val="000000" w:themeColor="text1"/>
          <w:lang w:val="en-US"/>
        </w:rPr>
        <w:t>likely</w:t>
      </w:r>
      <w:r w:rsidRPr="001615A6">
        <w:rPr>
          <w:color w:val="000000" w:themeColor="text1"/>
          <w:lang w:val="en-US"/>
        </w:rPr>
        <w:t xml:space="preserve"> that some individuals still view immigration through the lens of national politics. This means that </w:t>
      </w:r>
      <w:r w:rsidR="00EA2010" w:rsidRPr="001615A6">
        <w:rPr>
          <w:color w:val="000000" w:themeColor="text1"/>
          <w:lang w:val="en-US"/>
        </w:rPr>
        <w:t>citizens</w:t>
      </w:r>
      <w:r w:rsidRPr="001615A6">
        <w:rPr>
          <w:color w:val="000000" w:themeColor="text1"/>
          <w:lang w:val="en-US"/>
        </w:rPr>
        <w:t xml:space="preserve"> view the </w:t>
      </w:r>
      <w:r w:rsidRPr="001615A6">
        <w:rPr>
          <w:color w:val="000000" w:themeColor="text1"/>
          <w:lang w:val="en-US"/>
        </w:rPr>
        <w:lastRenderedPageBreak/>
        <w:t xml:space="preserve">national government as the primary policymaker on the issue of immigration. </w:t>
      </w:r>
      <w:r w:rsidR="00EA2010" w:rsidRPr="001615A6">
        <w:rPr>
          <w:color w:val="000000" w:themeColor="text1"/>
          <w:lang w:val="en-US"/>
        </w:rPr>
        <w:t>For these citizens, t</w:t>
      </w:r>
      <w:r w:rsidRPr="001615A6">
        <w:rPr>
          <w:color w:val="000000" w:themeColor="text1"/>
          <w:lang w:val="en-US"/>
        </w:rPr>
        <w:t xml:space="preserve">he European Union </w:t>
      </w:r>
      <w:r w:rsidR="00EA2010" w:rsidRPr="001615A6">
        <w:rPr>
          <w:color w:val="000000" w:themeColor="text1"/>
          <w:lang w:val="en-US"/>
        </w:rPr>
        <w:t>is a</w:t>
      </w:r>
      <w:r w:rsidRPr="001615A6">
        <w:rPr>
          <w:color w:val="000000" w:themeColor="text1"/>
          <w:lang w:val="en-US"/>
        </w:rPr>
        <w:t xml:space="preserve"> distant political structure</w:t>
      </w:r>
      <w:r w:rsidR="005D4A74" w:rsidRPr="001615A6">
        <w:rPr>
          <w:color w:val="000000" w:themeColor="text1"/>
          <w:lang w:val="en-US"/>
        </w:rPr>
        <w:t>,</w:t>
      </w:r>
      <w:r w:rsidRPr="001615A6">
        <w:rPr>
          <w:color w:val="000000" w:themeColor="text1"/>
          <w:lang w:val="en-US"/>
        </w:rPr>
        <w:t xml:space="preserve"> about which they know little. When </w:t>
      </w:r>
      <w:r w:rsidR="00EA2010" w:rsidRPr="001615A6">
        <w:rPr>
          <w:color w:val="000000" w:themeColor="text1"/>
          <w:lang w:val="en-US"/>
        </w:rPr>
        <w:t xml:space="preserve">citizens are </w:t>
      </w:r>
      <w:r w:rsidRPr="001615A6">
        <w:rPr>
          <w:color w:val="000000" w:themeColor="text1"/>
          <w:lang w:val="en-US"/>
        </w:rPr>
        <w:t xml:space="preserve">asked about their opinion on the EU, </w:t>
      </w:r>
      <w:r w:rsidR="00EA2010" w:rsidRPr="001615A6">
        <w:rPr>
          <w:color w:val="000000" w:themeColor="text1"/>
          <w:lang w:val="en-US"/>
        </w:rPr>
        <w:t>they</w:t>
      </w:r>
      <w:r w:rsidRPr="001615A6">
        <w:rPr>
          <w:color w:val="000000" w:themeColor="text1"/>
          <w:lang w:val="en-US"/>
        </w:rPr>
        <w:t xml:space="preserve"> take their opinion of the national political institutions and apply it </w:t>
      </w:r>
      <w:r w:rsidR="00847A9B" w:rsidRPr="001615A6">
        <w:rPr>
          <w:color w:val="000000" w:themeColor="text1"/>
          <w:lang w:val="en-US"/>
        </w:rPr>
        <w:t>to</w:t>
      </w:r>
      <w:r w:rsidRPr="001615A6">
        <w:rPr>
          <w:color w:val="000000" w:themeColor="text1"/>
          <w:lang w:val="en-US"/>
        </w:rPr>
        <w:t xml:space="preserve"> the EU as well. For example, an individual is troubled by the consequences of immigration</w:t>
      </w:r>
      <w:r w:rsidR="00847A9B" w:rsidRPr="001615A6">
        <w:rPr>
          <w:color w:val="000000" w:themeColor="text1"/>
          <w:lang w:val="en-US"/>
        </w:rPr>
        <w:t>,</w:t>
      </w:r>
      <w:r w:rsidRPr="001615A6">
        <w:rPr>
          <w:color w:val="000000" w:themeColor="text1"/>
          <w:lang w:val="en-US"/>
        </w:rPr>
        <w:t xml:space="preserve"> and she is not satisfied with how the national government handles the issue of immigration</w:t>
      </w:r>
      <w:r w:rsidR="00EA2010" w:rsidRPr="001615A6">
        <w:rPr>
          <w:color w:val="000000" w:themeColor="text1"/>
          <w:lang w:val="en-US"/>
        </w:rPr>
        <w:t xml:space="preserve">. As </w:t>
      </w:r>
      <w:r w:rsidR="00CF58E8" w:rsidRPr="001615A6">
        <w:rPr>
          <w:color w:val="000000" w:themeColor="text1"/>
          <w:lang w:val="en-US"/>
        </w:rPr>
        <w:t xml:space="preserve">a </w:t>
      </w:r>
      <w:r w:rsidR="00EA2010" w:rsidRPr="001615A6">
        <w:rPr>
          <w:color w:val="000000" w:themeColor="text1"/>
          <w:lang w:val="en-US"/>
        </w:rPr>
        <w:t xml:space="preserve">result, </w:t>
      </w:r>
      <w:r w:rsidRPr="001615A6">
        <w:rPr>
          <w:color w:val="000000" w:themeColor="text1"/>
          <w:lang w:val="en-US"/>
        </w:rPr>
        <w:t xml:space="preserve">her trust for the national government declines. </w:t>
      </w:r>
      <w:r w:rsidR="009D5FFD" w:rsidRPr="001615A6">
        <w:rPr>
          <w:color w:val="000000" w:themeColor="text1"/>
          <w:lang w:val="en-US"/>
        </w:rPr>
        <w:t>L</w:t>
      </w:r>
      <w:r w:rsidRPr="001615A6">
        <w:rPr>
          <w:color w:val="000000" w:themeColor="text1"/>
          <w:lang w:val="en-US"/>
        </w:rPr>
        <w:t xml:space="preserve">ower trust in the national government then spills over to the area of attitudes towards the EU and </w:t>
      </w:r>
      <w:r w:rsidR="005D4A74" w:rsidRPr="001615A6">
        <w:rPr>
          <w:color w:val="000000" w:themeColor="text1"/>
          <w:lang w:val="en-US"/>
        </w:rPr>
        <w:t>lowers</w:t>
      </w:r>
      <w:r w:rsidRPr="001615A6">
        <w:rPr>
          <w:color w:val="000000" w:themeColor="text1"/>
          <w:lang w:val="en-US"/>
        </w:rPr>
        <w:t xml:space="preserve"> her support for the EU. In this case, the connection between </w:t>
      </w:r>
      <w:r w:rsidR="001752CA" w:rsidRPr="001615A6">
        <w:rPr>
          <w:color w:val="000000" w:themeColor="text1"/>
          <w:lang w:val="en-US"/>
        </w:rPr>
        <w:t xml:space="preserve">the issue of </w:t>
      </w:r>
      <w:r w:rsidRPr="001615A6">
        <w:rPr>
          <w:color w:val="000000" w:themeColor="text1"/>
          <w:lang w:val="en-US"/>
        </w:rPr>
        <w:t xml:space="preserve">immigration and support for the EU follows the logic of extrapolation because the individual is considering immigration in the context </w:t>
      </w:r>
      <w:r w:rsidR="005D4A74" w:rsidRPr="001615A6">
        <w:rPr>
          <w:color w:val="000000" w:themeColor="text1"/>
          <w:lang w:val="en-US"/>
        </w:rPr>
        <w:t>national, rather than European, politics</w:t>
      </w:r>
      <w:r w:rsidRPr="001615A6">
        <w:rPr>
          <w:color w:val="000000" w:themeColor="text1"/>
          <w:lang w:val="en-US"/>
        </w:rPr>
        <w:t>.</w:t>
      </w:r>
    </w:p>
    <w:p w14:paraId="3986564E" w14:textId="07AE3C1F" w:rsidR="001752CA" w:rsidRPr="001615A6" w:rsidRDefault="00DE5BB4" w:rsidP="001752CA">
      <w:pPr>
        <w:rPr>
          <w:color w:val="000000" w:themeColor="text1"/>
          <w:lang w:val="en-US"/>
        </w:rPr>
      </w:pPr>
      <w:r w:rsidRPr="001615A6">
        <w:rPr>
          <w:color w:val="000000" w:themeColor="text1"/>
          <w:lang w:val="en-US"/>
        </w:rPr>
        <w:t xml:space="preserve">Public opinion literature shows that the issue of immigration has a powerful influence on trust in national political institutions and that this influence happens via the causal mechanism related to identity </w:t>
      </w:r>
      <w:r w:rsidRPr="001615A6">
        <w:rPr>
          <w:color w:val="000000" w:themeColor="text1"/>
          <w:lang w:val="en-US"/>
        </w:rPr>
        <w:fldChar w:fldCharType="begin"/>
      </w:r>
      <w:r w:rsidRPr="001615A6">
        <w:rPr>
          <w:color w:val="000000" w:themeColor="text1"/>
          <w:lang w:val="en-US"/>
        </w:rPr>
        <w:instrText xml:space="preserve"> ADDIN EN.CITE &lt;EndNote&gt;&lt;Cite&gt;&lt;Author&gt;McLaren&lt;/Author&gt;&lt;Year&gt;2015&lt;/Year&gt;&lt;RecNum&gt;491&lt;/RecNum&gt;&lt;DisplayText&gt;(McLaren, 2015)&lt;/DisplayText&gt;&lt;record&gt;&lt;rec-number&gt;491&lt;/rec-number&gt;&lt;foreign-keys&gt;&lt;key app="EN" db-id="ewdvzv22gdxe5ae0apg50vpvw0rapzf0zp9x" timestamp="0"&gt;491&lt;/key&gt;&lt;/foreign-keys&gt;&lt;ref-type name="Book"&gt;6&lt;/ref-type&gt;&lt;contributors&gt;&lt;authors&gt;&lt;author&gt;McLaren, L. M.&lt;/author&gt;&lt;/authors&gt;&lt;/contributors&gt;&lt;titles&gt;&lt;title&gt;Immigration and Perceptions of National Political Systems in Europe&lt;/title&gt;&lt;/titles&gt;&lt;dates&gt;&lt;year&gt;2015&lt;/year&gt;&lt;/dates&gt;&lt;pub-location&gt;Oxford&lt;/pub-location&gt;&lt;publisher&gt;Oxford University Press&lt;/publisher&gt;&lt;urls&gt;&lt;/urls&gt;&lt;/record&gt;&lt;/Cite&gt;&lt;/EndNote&gt;</w:instrText>
      </w:r>
      <w:r w:rsidRPr="001615A6">
        <w:rPr>
          <w:color w:val="000000" w:themeColor="text1"/>
          <w:lang w:val="en-US"/>
        </w:rPr>
        <w:fldChar w:fldCharType="separate"/>
      </w:r>
      <w:r w:rsidRPr="001615A6">
        <w:rPr>
          <w:noProof/>
          <w:color w:val="000000" w:themeColor="text1"/>
          <w:lang w:val="en-US"/>
        </w:rPr>
        <w:t>(McLaren, 2015)</w:t>
      </w:r>
      <w:r w:rsidRPr="001615A6">
        <w:rPr>
          <w:color w:val="000000" w:themeColor="text1"/>
          <w:lang w:val="en-US"/>
        </w:rPr>
        <w:fldChar w:fldCharType="end"/>
      </w:r>
      <w:r w:rsidRPr="001615A6">
        <w:rPr>
          <w:color w:val="000000" w:themeColor="text1"/>
          <w:lang w:val="en-US"/>
        </w:rPr>
        <w:t>. In public opinion literature that touches specifically on immigration and public support for the EU, t</w:t>
      </w:r>
      <w:r w:rsidR="001752CA" w:rsidRPr="001615A6">
        <w:rPr>
          <w:color w:val="000000" w:themeColor="text1"/>
          <w:lang w:val="en-US"/>
        </w:rPr>
        <w:t>he logic of identity is the primary causal mechanism emphasized in the existing literature</w:t>
      </w:r>
      <w:r w:rsidR="009E1EEF" w:rsidRPr="001615A6">
        <w:rPr>
          <w:color w:val="000000" w:themeColor="text1"/>
          <w:lang w:val="en-US"/>
        </w:rPr>
        <w:t xml:space="preserve"> </w:t>
      </w:r>
      <w:r w:rsidR="009E1EEF" w:rsidRPr="001615A6">
        <w:rPr>
          <w:color w:val="000000" w:themeColor="text1"/>
          <w:lang w:val="en-US"/>
        </w:rPr>
        <w:fldChar w:fldCharType="begin"/>
      </w:r>
      <w:r w:rsidR="009E1EEF" w:rsidRPr="001615A6">
        <w:rPr>
          <w:color w:val="000000" w:themeColor="text1"/>
          <w:lang w:val="en-US"/>
        </w:rPr>
        <w:instrText xml:space="preserve"> ADDIN EN.CITE &lt;EndNote&gt;&lt;Cite&gt;&lt;Author&gt;McLaren&lt;/Author&gt;&lt;Year&gt;2002&lt;/Year&gt;&lt;RecNum&gt;665&lt;/RecNum&gt;&lt;DisplayText&gt;(McLaren, 2002)&lt;/DisplayText&gt;&lt;record&gt;&lt;rec-number&gt;665&lt;/rec-number&gt;&lt;foreign-keys&gt;&lt;key app="EN" db-id="ewdvzv22gdxe5ae0apg50vpvw0rapzf0zp9x" timestamp="1605609447"&gt;665&lt;/key&gt;&lt;/foreign-keys&gt;&lt;ref-type name="Journal Article"&gt;17&lt;/ref-type&gt;&lt;contributors&gt;&lt;authors&gt;&lt;author&gt;McLaren, Lauren M.&lt;/author&gt;&lt;/authors&gt;&lt;/contributors&gt;&lt;titles&gt;&lt;title&gt;Public Support for the European Union: Cost/Benefit Analysis or Perceived Cultural Threat?&lt;/title&gt;&lt;secondary-title&gt;Journal of Politics&lt;/secondary-title&gt;&lt;/titles&gt;&lt;periodical&gt;&lt;full-title&gt;Journal of Politics&lt;/full-title&gt;&lt;/periodical&gt;&lt;pages&gt;551 - 566&lt;/pages&gt;&lt;volume&gt;64&lt;/volume&gt;&lt;dates&gt;&lt;year&gt;2002&lt;/year&gt;&lt;/dates&gt;&lt;urls&gt;&lt;/urls&gt;&lt;research-notes&gt;This short research article is one of the founding texts for the branch of theories that highlight identity as one of the causes of support or lack of support for the EU.&lt;/research-notes&gt;&lt;/record&gt;&lt;/Cite&gt;&lt;/EndNote&gt;</w:instrText>
      </w:r>
      <w:r w:rsidR="009E1EEF" w:rsidRPr="001615A6">
        <w:rPr>
          <w:color w:val="000000" w:themeColor="text1"/>
          <w:lang w:val="en-US"/>
        </w:rPr>
        <w:fldChar w:fldCharType="separate"/>
      </w:r>
      <w:r w:rsidR="009E1EEF" w:rsidRPr="001615A6">
        <w:rPr>
          <w:noProof/>
          <w:color w:val="000000" w:themeColor="text1"/>
          <w:lang w:val="en-US"/>
        </w:rPr>
        <w:t>(McLaren, 2002)</w:t>
      </w:r>
      <w:r w:rsidR="009E1EEF" w:rsidRPr="001615A6">
        <w:rPr>
          <w:color w:val="000000" w:themeColor="text1"/>
          <w:lang w:val="en-US"/>
        </w:rPr>
        <w:fldChar w:fldCharType="end"/>
      </w:r>
      <w:r w:rsidR="009E1EEF" w:rsidRPr="001615A6">
        <w:rPr>
          <w:color w:val="000000" w:themeColor="text1"/>
          <w:lang w:val="en-US"/>
        </w:rPr>
        <w:t>.</w:t>
      </w:r>
      <w:r w:rsidRPr="001615A6">
        <w:rPr>
          <w:color w:val="000000" w:themeColor="text1"/>
          <w:lang w:val="en-US"/>
        </w:rPr>
        <w:t xml:space="preserve"> In addition</w:t>
      </w:r>
      <w:r w:rsidR="00A84BFC" w:rsidRPr="001615A6">
        <w:rPr>
          <w:color w:val="000000" w:themeColor="text1"/>
          <w:lang w:val="en-US"/>
        </w:rPr>
        <w:t>, there are studies showing that identity considerations are a</w:t>
      </w:r>
      <w:r w:rsidRPr="001615A6">
        <w:rPr>
          <w:color w:val="000000" w:themeColor="text1"/>
          <w:lang w:val="en-US"/>
        </w:rPr>
        <w:t> </w:t>
      </w:r>
      <w:r w:rsidR="00A84BFC" w:rsidRPr="001615A6">
        <w:rPr>
          <w:color w:val="000000" w:themeColor="text1"/>
          <w:lang w:val="en-US"/>
        </w:rPr>
        <w:t xml:space="preserve">highly powerful predictor of support for the EU </w:t>
      </w:r>
      <w:r w:rsidR="00A84BFC" w:rsidRPr="001615A6">
        <w:rPr>
          <w:color w:val="000000" w:themeColor="text1"/>
          <w:lang w:val="en-US"/>
        </w:rPr>
        <w:fldChar w:fldCharType="begin"/>
      </w:r>
      <w:r w:rsidR="00A84BFC" w:rsidRPr="001615A6">
        <w:rPr>
          <w:color w:val="000000" w:themeColor="text1"/>
          <w:lang w:val="en-US"/>
        </w:rPr>
        <w:instrText xml:space="preserve"> ADDIN EN.CITE &lt;EndNote&gt;&lt;Cite&gt;&lt;Author&gt;Hooghe&lt;/Author&gt;&lt;Year&gt;2004&lt;/Year&gt;&lt;RecNum&gt;40&lt;/RecNum&gt;&lt;DisplayText&gt;(Hobolt and de Vries, 2016; Hooghe and Marks, 2004)&lt;/DisplayText&gt;&lt;record&gt;&lt;rec-number&gt;40&lt;/rec-number&gt;&lt;foreign-keys&gt;&lt;key app="EN" db-id="ewdvzv22gdxe5ae0apg50vpvw0rapzf0zp9x" timestamp="0"&gt;40&lt;/key&gt;&lt;/foreign-keys&gt;&lt;ref-type name="Journal Article"&gt;17&lt;/ref-type&gt;&lt;contributors&gt;&lt;authors&gt;&lt;author&gt;Hooghe, L.&lt;/author&gt;&lt;author&gt;Marks, G.&lt;/author&gt;&lt;/authors&gt;&lt;/contributors&gt;&lt;titles&gt;&lt;title&gt;Does identity or economic rationality drive public opinion on European integration?&lt;/title&gt;&lt;secondary-title&gt;Ps-Political Science &amp;amp; Politics&lt;/secondary-title&gt;&lt;/titles&gt;&lt;pages&gt;415-420&lt;/pages&gt;&lt;volume&gt;37&lt;/volume&gt;&lt;number&gt;3&lt;/number&gt;&lt;dates&gt;&lt;year&gt;2004&lt;/year&gt;&lt;pub-dates&gt;&lt;date&gt;Jul&lt;/date&gt;&lt;/pub-dates&gt;&lt;/dates&gt;&lt;isbn&gt;1049-0965&lt;/isbn&gt;&lt;accession-num&gt;WOS:000223140100007&lt;/accession-num&gt;&lt;urls&gt;&lt;related-urls&gt;&lt;url&gt;&amp;lt;Go to ISI&amp;gt;://WOS:000223140100007&lt;/url&gt;&lt;/related-urls&gt;&lt;/urls&gt;&lt;electronic-resource-num&gt;10.1017/S1049096504004585&lt;/electronic-resource-num&gt;&lt;/record&gt;&lt;/Cite&gt;&lt;Cite&gt;&lt;Author&gt;Hobolt&lt;/Author&gt;&lt;Year&gt;2016&lt;/Year&gt;&lt;RecNum&gt;561&lt;/RecNum&gt;&lt;record&gt;&lt;rec-number&gt;561&lt;/rec-number&gt;&lt;foreign-keys&gt;&lt;key app="EN" db-id="ewdvzv22gdxe5ae0apg50vpvw0rapzf0zp9x" timestamp="1564579595"&gt;561&lt;/key&gt;&lt;/foreign-keys&gt;&lt;ref-type name="Journal Article"&gt;17&lt;/ref-type&gt;&lt;contributors&gt;&lt;authors&gt;&lt;author&gt;Hobolt, Sara B.&lt;/author&gt;&lt;author&gt;de Vries, Catherine E.&lt;/author&gt;&lt;/authors&gt;&lt;/contributors&gt;&lt;titles&gt;&lt;title&gt;Public Support for European Integration&lt;/title&gt;&lt;secondary-title&gt;Annual Review of Political Science&lt;/secondary-title&gt;&lt;/titles&gt;&lt;periodical&gt;&lt;full-title&gt;Annual Review of Political Science&lt;/full-title&gt;&lt;/periodical&gt;&lt;pages&gt;413-432&lt;/pages&gt;&lt;volume&gt;19&lt;/volume&gt;&lt;dates&gt;&lt;year&gt;2016&lt;/year&gt;&lt;/dates&gt;&lt;urls&gt;&lt;/urls&gt;&lt;electronic-resource-num&gt;10.1146/annurev-polisci-042214-044157&lt;/electronic-resource-num&gt;&lt;/record&gt;&lt;/Cite&gt;&lt;/EndNote&gt;</w:instrText>
      </w:r>
      <w:r w:rsidR="00A84BFC" w:rsidRPr="001615A6">
        <w:rPr>
          <w:color w:val="000000" w:themeColor="text1"/>
          <w:lang w:val="en-US"/>
        </w:rPr>
        <w:fldChar w:fldCharType="separate"/>
      </w:r>
      <w:r w:rsidR="00A84BFC" w:rsidRPr="001615A6">
        <w:rPr>
          <w:noProof/>
          <w:color w:val="000000" w:themeColor="text1"/>
          <w:lang w:val="en-US"/>
        </w:rPr>
        <w:t>(Hobolt and de Vries, 2016; Hooghe and Marks, 2004)</w:t>
      </w:r>
      <w:r w:rsidR="00A84BFC" w:rsidRPr="001615A6">
        <w:rPr>
          <w:color w:val="000000" w:themeColor="text1"/>
          <w:lang w:val="en-US"/>
        </w:rPr>
        <w:fldChar w:fldCharType="end"/>
      </w:r>
      <w:r w:rsidR="00A84BFC" w:rsidRPr="001615A6">
        <w:rPr>
          <w:color w:val="000000" w:themeColor="text1"/>
          <w:lang w:val="en-US"/>
        </w:rPr>
        <w:t xml:space="preserve">. </w:t>
      </w:r>
      <w:r w:rsidR="001752CA" w:rsidRPr="001615A6">
        <w:rPr>
          <w:color w:val="000000" w:themeColor="text1"/>
          <w:lang w:val="en-US"/>
        </w:rPr>
        <w:t>I</w:t>
      </w:r>
      <w:r w:rsidR="00A84BFC" w:rsidRPr="001615A6">
        <w:rPr>
          <w:color w:val="000000" w:themeColor="text1"/>
          <w:lang w:val="en-US"/>
        </w:rPr>
        <w:t>, therefore,</w:t>
      </w:r>
      <w:r w:rsidR="001752CA" w:rsidRPr="001615A6">
        <w:rPr>
          <w:color w:val="000000" w:themeColor="text1"/>
          <w:lang w:val="en-US"/>
        </w:rPr>
        <w:t xml:space="preserve"> expect that out of the three experimental treatments, the experimental treatment based on the logic of identity will have the strongest effect. </w:t>
      </w:r>
    </w:p>
    <w:p w14:paraId="71A9C4E0" w14:textId="77777777" w:rsidR="001752CA" w:rsidRPr="001615A6" w:rsidRDefault="001752CA" w:rsidP="001752CA">
      <w:pPr>
        <w:rPr>
          <w:i/>
          <w:iCs/>
          <w:color w:val="000000" w:themeColor="text1"/>
          <w:lang w:val="en-US"/>
        </w:rPr>
      </w:pPr>
      <w:r w:rsidRPr="001615A6">
        <w:rPr>
          <w:i/>
          <w:iCs/>
          <w:color w:val="000000" w:themeColor="text1"/>
          <w:lang w:val="en-US"/>
        </w:rPr>
        <w:t>H2: In a comparison of individuals in the three experimental groups, individuals exposed to the cultural experimental treatment will have lower support for the EU than individuals in either of the other two experimental groups.</w:t>
      </w:r>
    </w:p>
    <w:p w14:paraId="71F40590" w14:textId="77777777" w:rsidR="001752CA" w:rsidRPr="001615A6" w:rsidRDefault="001752CA" w:rsidP="00373477">
      <w:pPr>
        <w:rPr>
          <w:color w:val="000000" w:themeColor="text1"/>
          <w:lang w:val="en-US"/>
        </w:rPr>
      </w:pPr>
    </w:p>
    <w:p w14:paraId="0F4ABA02" w14:textId="09E1EB8D" w:rsidR="00F06CC8" w:rsidRPr="001615A6" w:rsidRDefault="00F06CC8" w:rsidP="00373477">
      <w:pPr>
        <w:rPr>
          <w:color w:val="000000" w:themeColor="text1"/>
          <w:lang w:val="en-US"/>
        </w:rPr>
      </w:pPr>
      <w:r w:rsidRPr="001615A6">
        <w:rPr>
          <w:color w:val="000000" w:themeColor="text1"/>
          <w:lang w:val="en-US"/>
        </w:rPr>
        <w:t xml:space="preserve">In addition to the main effects of the experimental treatments, the analysis below </w:t>
      </w:r>
      <w:r w:rsidR="00504553" w:rsidRPr="001615A6">
        <w:rPr>
          <w:color w:val="000000" w:themeColor="text1"/>
          <w:lang w:val="en-US"/>
        </w:rPr>
        <w:t>examine</w:t>
      </w:r>
      <w:r w:rsidR="00A84BFC" w:rsidRPr="001615A6">
        <w:rPr>
          <w:color w:val="000000" w:themeColor="text1"/>
          <w:lang w:val="en-US"/>
        </w:rPr>
        <w:t>s</w:t>
      </w:r>
      <w:r w:rsidRPr="001615A6">
        <w:rPr>
          <w:color w:val="000000" w:themeColor="text1"/>
          <w:lang w:val="en-US"/>
        </w:rPr>
        <w:t xml:space="preserve"> whether the</w:t>
      </w:r>
      <w:r w:rsidR="005D0E88" w:rsidRPr="001615A6">
        <w:rPr>
          <w:color w:val="000000" w:themeColor="text1"/>
          <w:lang w:val="en-US"/>
        </w:rPr>
        <w:t xml:space="preserve"> size of the</w:t>
      </w:r>
      <w:r w:rsidRPr="001615A6">
        <w:rPr>
          <w:color w:val="000000" w:themeColor="text1"/>
          <w:lang w:val="en-US"/>
        </w:rPr>
        <w:t xml:space="preserve"> treatment effect varies depending on the</w:t>
      </w:r>
      <w:r w:rsidR="00CA4C76" w:rsidRPr="001615A6">
        <w:rPr>
          <w:color w:val="000000" w:themeColor="text1"/>
          <w:lang w:val="en-US"/>
        </w:rPr>
        <w:t xml:space="preserve"> respondent's</w:t>
      </w:r>
      <w:r w:rsidRPr="001615A6">
        <w:rPr>
          <w:color w:val="000000" w:themeColor="text1"/>
          <w:lang w:val="en-US"/>
        </w:rPr>
        <w:t xml:space="preserve"> </w:t>
      </w:r>
      <w:r w:rsidRPr="001615A6">
        <w:rPr>
          <w:color w:val="000000" w:themeColor="text1"/>
          <w:lang w:val="en-US"/>
        </w:rPr>
        <w:lastRenderedPageBreak/>
        <w:t xml:space="preserve">political sophistication or age. </w:t>
      </w:r>
      <w:r w:rsidR="00980561" w:rsidRPr="001615A6">
        <w:rPr>
          <w:color w:val="000000" w:themeColor="text1"/>
          <w:lang w:val="en-US"/>
        </w:rPr>
        <w:t xml:space="preserve">I expect that the effect of the treatment will be </w:t>
      </w:r>
      <w:r w:rsidR="00575A8C" w:rsidRPr="001615A6">
        <w:rPr>
          <w:color w:val="000000" w:themeColor="text1"/>
          <w:lang w:val="en-US"/>
        </w:rPr>
        <w:t>stronger</w:t>
      </w:r>
      <w:r w:rsidR="00980561" w:rsidRPr="001615A6">
        <w:rPr>
          <w:color w:val="000000" w:themeColor="text1"/>
          <w:lang w:val="en-US"/>
        </w:rPr>
        <w:t xml:space="preserve"> among more politically sophisticated respondents</w:t>
      </w:r>
      <w:r w:rsidR="00575A8C" w:rsidRPr="001615A6">
        <w:rPr>
          <w:color w:val="000000" w:themeColor="text1"/>
          <w:lang w:val="en-US"/>
        </w:rPr>
        <w:t xml:space="preserve"> </w:t>
      </w:r>
      <w:r w:rsidR="00575A8C" w:rsidRPr="001615A6">
        <w:rPr>
          <w:color w:val="000000" w:themeColor="text1"/>
          <w:lang w:val="en-US"/>
        </w:rPr>
        <w:fldChar w:fldCharType="begin"/>
      </w:r>
      <w:r w:rsidR="00575A8C" w:rsidRPr="001615A6">
        <w:rPr>
          <w:color w:val="000000" w:themeColor="text1"/>
          <w:lang w:val="en-US"/>
        </w:rPr>
        <w:instrText xml:space="preserve"> ADDIN EN.CITE &lt;EndNote&gt;&lt;Cite&gt;&lt;Author&gt;Druckman&lt;/Author&gt;&lt;Year&gt;2003&lt;/Year&gt;&lt;RecNum&gt;843&lt;/RecNum&gt;&lt;DisplayText&gt;(Druckman and Nelson, 2003)&lt;/DisplayText&gt;&lt;record&gt;&lt;rec-number&gt;843&lt;/rec-number&gt;&lt;foreign-keys&gt;&lt;key app="EN" db-id="ewdvzv22gdxe5ae0apg50vpvw0rapzf0zp9x" timestamp="1613556428"&gt;843&lt;/key&gt;&lt;/foreign-keys&gt;&lt;ref-type name="Journal Article"&gt;17&lt;/ref-type&gt;&lt;contributors&gt;&lt;authors&gt;&lt;author&gt;Druckman, James N.&lt;/author&gt;&lt;author&gt;Nelson, Kjersten R.&lt;/author&gt;&lt;/authors&gt;&lt;/contributors&gt;&lt;titles&gt;&lt;title&gt;Framing and Deliberation: How Citizens&amp;apos; Conversations Limit Elite Influence&lt;/title&gt;&lt;secondary-title&gt;American Journal of Political Science&lt;/secondary-title&gt;&lt;/titles&gt;&lt;periodical&gt;&lt;full-title&gt;American Journal of Political Science&lt;/full-title&gt;&lt;/periodical&gt;&lt;pages&gt;729-745&lt;/pages&gt;&lt;volume&gt;47&lt;/volume&gt;&lt;number&gt;4&lt;/number&gt;&lt;dates&gt;&lt;year&gt;2003&lt;/year&gt;&lt;/dates&gt;&lt;isbn&gt;0092-5853&lt;/isbn&gt;&lt;urls&gt;&lt;related-urls&gt;&lt;url&gt;https://onlinelibrary.wiley.com/doi/abs/10.1111/1540-5907.00051&lt;/url&gt;&lt;/related-urls&gt;&lt;/urls&gt;&lt;electronic-resource-num&gt;https://doi.org/10.1111/1540-5907.00051&lt;/electronic-resource-num&gt;&lt;/record&gt;&lt;/Cite&gt;&lt;/EndNote&gt;</w:instrText>
      </w:r>
      <w:r w:rsidR="00575A8C" w:rsidRPr="001615A6">
        <w:rPr>
          <w:color w:val="000000" w:themeColor="text1"/>
          <w:lang w:val="en-US"/>
        </w:rPr>
        <w:fldChar w:fldCharType="separate"/>
      </w:r>
      <w:r w:rsidR="00575A8C" w:rsidRPr="001615A6">
        <w:rPr>
          <w:noProof/>
          <w:color w:val="000000" w:themeColor="text1"/>
          <w:lang w:val="en-US"/>
        </w:rPr>
        <w:t>(Druckman and Nelson, 2003)</w:t>
      </w:r>
      <w:r w:rsidR="00575A8C" w:rsidRPr="001615A6">
        <w:rPr>
          <w:color w:val="000000" w:themeColor="text1"/>
          <w:lang w:val="en-US"/>
        </w:rPr>
        <w:fldChar w:fldCharType="end"/>
      </w:r>
      <w:r w:rsidR="00980561" w:rsidRPr="001615A6">
        <w:rPr>
          <w:color w:val="000000" w:themeColor="text1"/>
          <w:lang w:val="en-US"/>
        </w:rPr>
        <w:t xml:space="preserve"> </w:t>
      </w:r>
      <w:r w:rsidR="00575A8C" w:rsidRPr="001615A6">
        <w:rPr>
          <w:color w:val="000000" w:themeColor="text1"/>
          <w:lang w:val="en-US"/>
        </w:rPr>
        <w:t xml:space="preserve">and among younger respondents </w:t>
      </w:r>
      <w:r w:rsidR="00575A8C" w:rsidRPr="001615A6">
        <w:rPr>
          <w:color w:val="000000" w:themeColor="text1"/>
        </w:rPr>
        <w:fldChar w:fldCharType="begin"/>
      </w:r>
      <w:r w:rsidR="00575A8C" w:rsidRPr="001615A6">
        <w:rPr>
          <w:color w:val="000000" w:themeColor="text1"/>
        </w:rPr>
        <w:instrText xml:space="preserve"> ADDIN EN.CITE &lt;EndNote&gt;&lt;Cite&gt;&lt;Author&gt;Jennings&lt;/Author&gt;&lt;Year&gt;1984&lt;/Year&gt;&lt;RecNum&gt;460&lt;/RecNum&gt;&lt;DisplayText&gt;(Jennings and Markus, 1984; Stoker and Jennings, 2008)&lt;/DisplayText&gt;&lt;record&gt;&lt;rec-number&gt;460&lt;/rec-number&gt;&lt;foreign-keys&gt;&lt;key app="EN" db-id="ewdvzv22gdxe5ae0apg50vpvw0rapzf0zp9x" timestamp="0"&gt;460&lt;/key&gt;&lt;/foreign-keys&gt;&lt;ref-type name="Journal Article"&gt;17&lt;/ref-type&gt;&lt;contributors&gt;&lt;authors&gt;&lt;author&gt;Jennings, M. K.&lt;/author&gt;&lt;author&gt;Markus, G.B.&lt;/author&gt;&lt;/authors&gt;&lt;/contributors&gt;&lt;titles&gt;&lt;title&gt;Partisan Orientations over the Long Haul: Results from the Three-Wave Political Socialization Panel Study&lt;/title&gt;&lt;secondary-title&gt;American Political Science Review&lt;/secondary-title&gt;&lt;/titles&gt;&lt;pages&gt;1000-1018&lt;/pages&gt;&lt;volume&gt;78&lt;/volume&gt;&lt;number&gt;4&lt;/number&gt;&lt;dates&gt;&lt;year&gt;1984&lt;/year&gt;&lt;/dates&gt;&lt;urls&gt;&lt;/urls&gt;&lt;/record&gt;&lt;/Cite&gt;&lt;Cite&gt;&lt;Author&gt;Stoker&lt;/Author&gt;&lt;Year&gt;2008&lt;/Year&gt;&lt;RecNum&gt;492&lt;/RecNum&gt;&lt;record&gt;&lt;rec-number&gt;492&lt;/rec-number&gt;&lt;foreign-keys&gt;&lt;key app="EN" db-id="ewdvzv22gdxe5ae0apg50vpvw0rapzf0zp9x" timestamp="0"&gt;492&lt;/key&gt;&lt;/foreign-keys&gt;&lt;ref-type name="Journal Article"&gt;17&lt;/ref-type&gt;&lt;contributors&gt;&lt;authors&gt;&lt;author&gt;Stoker, L.&lt;/author&gt;&lt;author&gt;Jennings, M. K.&lt;/author&gt;&lt;/authors&gt;&lt;/contributors&gt;&lt;titles&gt;&lt;title&gt;Of Time and the Development of Partisan Polarization&lt;/title&gt;&lt;secondary-title&gt;American Journal of Political Science&lt;/secondary-title&gt;&lt;/titles&gt;&lt;periodical&gt;&lt;full-title&gt;American Journal of Political Science&lt;/full-title&gt;&lt;/periodical&gt;&lt;pages&gt;619-635&lt;/pages&gt;&lt;volume&gt;52&lt;/volume&gt;&lt;number&gt;3&lt;/number&gt;&lt;dates&gt;&lt;year&gt;2008&lt;/year&gt;&lt;/dates&gt;&lt;urls&gt;&lt;/urls&gt;&lt;electronic-resource-num&gt;10.1111/j.1540-5907.2008.00333.x&lt;/electronic-resource-num&gt;&lt;/record&gt;&lt;/Cite&gt;&lt;/EndNote&gt;</w:instrText>
      </w:r>
      <w:r w:rsidR="00575A8C" w:rsidRPr="001615A6">
        <w:rPr>
          <w:color w:val="000000" w:themeColor="text1"/>
        </w:rPr>
        <w:fldChar w:fldCharType="separate"/>
      </w:r>
      <w:r w:rsidR="00575A8C" w:rsidRPr="001615A6">
        <w:rPr>
          <w:noProof/>
          <w:color w:val="000000" w:themeColor="text1"/>
        </w:rPr>
        <w:t>(Jennings and Markus, 1984; Stoker and Jennings, 2008)</w:t>
      </w:r>
      <w:r w:rsidR="00575A8C" w:rsidRPr="001615A6">
        <w:rPr>
          <w:color w:val="000000" w:themeColor="text1"/>
        </w:rPr>
        <w:fldChar w:fldCharType="end"/>
      </w:r>
      <w:r w:rsidR="00575A8C" w:rsidRPr="001615A6">
        <w:rPr>
          <w:color w:val="000000" w:themeColor="text1"/>
        </w:rPr>
        <w:t>.</w:t>
      </w:r>
    </w:p>
    <w:p w14:paraId="5E54C271" w14:textId="3D92EA54" w:rsidR="005E121A" w:rsidRPr="001615A6" w:rsidRDefault="005E121A" w:rsidP="00373477">
      <w:pPr>
        <w:rPr>
          <w:color w:val="000000" w:themeColor="text1"/>
          <w:lang w:val="en-US"/>
        </w:rPr>
      </w:pPr>
      <w:r w:rsidRPr="001615A6">
        <w:rPr>
          <w:color w:val="000000" w:themeColor="text1"/>
          <w:lang w:val="en-US"/>
        </w:rPr>
        <w:t xml:space="preserve">In sum, we know from the existing research that </w:t>
      </w:r>
      <w:r w:rsidR="005D0E88" w:rsidRPr="001615A6">
        <w:rPr>
          <w:color w:val="000000" w:themeColor="text1"/>
          <w:lang w:val="en-US"/>
        </w:rPr>
        <w:t>the issue of</w:t>
      </w:r>
      <w:r w:rsidRPr="001615A6">
        <w:rPr>
          <w:color w:val="000000" w:themeColor="text1"/>
          <w:lang w:val="en-US"/>
        </w:rPr>
        <w:t xml:space="preserve"> immigration and attitudes towards the EU are related. We do not know very well, however, which causal mechanism</w:t>
      </w:r>
      <w:r w:rsidR="00EA2010" w:rsidRPr="001615A6">
        <w:rPr>
          <w:color w:val="000000" w:themeColor="text1"/>
          <w:lang w:val="en-US"/>
        </w:rPr>
        <w:t>s</w:t>
      </w:r>
      <w:r w:rsidRPr="001615A6">
        <w:rPr>
          <w:color w:val="000000" w:themeColor="text1"/>
          <w:lang w:val="en-US"/>
        </w:rPr>
        <w:t xml:space="preserve"> connect </w:t>
      </w:r>
      <w:r w:rsidR="005D0E88" w:rsidRPr="001615A6">
        <w:rPr>
          <w:color w:val="000000" w:themeColor="text1"/>
          <w:lang w:val="en-US"/>
        </w:rPr>
        <w:t>the issue of</w:t>
      </w:r>
      <w:r w:rsidRPr="001615A6">
        <w:rPr>
          <w:color w:val="000000" w:themeColor="text1"/>
          <w:lang w:val="en-US"/>
        </w:rPr>
        <w:t xml:space="preserve"> immigration and public support for the EU. </w:t>
      </w:r>
      <w:r w:rsidR="00EA2010" w:rsidRPr="001615A6">
        <w:rPr>
          <w:color w:val="000000" w:themeColor="text1"/>
          <w:lang w:val="en-US"/>
        </w:rPr>
        <w:t xml:space="preserve">The present paper investigates this question </w:t>
      </w:r>
      <w:r w:rsidRPr="001615A6">
        <w:rPr>
          <w:color w:val="000000" w:themeColor="text1"/>
          <w:lang w:val="en-US"/>
        </w:rPr>
        <w:t>by analyzing data from an</w:t>
      </w:r>
      <w:r w:rsidR="009A4BED" w:rsidRPr="001615A6">
        <w:rPr>
          <w:color w:val="000000" w:themeColor="text1"/>
          <w:lang w:val="en-US"/>
        </w:rPr>
        <w:t> </w:t>
      </w:r>
      <w:r w:rsidRPr="001615A6">
        <w:rPr>
          <w:color w:val="000000" w:themeColor="text1"/>
          <w:lang w:val="en-US"/>
        </w:rPr>
        <w:t xml:space="preserve">original </w:t>
      </w:r>
      <w:r w:rsidR="005D4A74" w:rsidRPr="001615A6">
        <w:rPr>
          <w:color w:val="000000" w:themeColor="text1"/>
          <w:lang w:val="en-US"/>
        </w:rPr>
        <w:t>framing</w:t>
      </w:r>
      <w:r w:rsidRPr="001615A6">
        <w:rPr>
          <w:color w:val="000000" w:themeColor="text1"/>
          <w:lang w:val="en-US"/>
        </w:rPr>
        <w:t xml:space="preserve"> experiment conducted in Germany, Italy, and Czechia. The next section describes the experiment</w:t>
      </w:r>
      <w:r w:rsidR="00847A9B" w:rsidRPr="001615A6">
        <w:rPr>
          <w:color w:val="000000" w:themeColor="text1"/>
          <w:lang w:val="en-US"/>
        </w:rPr>
        <w:t xml:space="preserve"> </w:t>
      </w:r>
      <w:r w:rsidR="00A84BFC" w:rsidRPr="001615A6">
        <w:rPr>
          <w:color w:val="000000" w:themeColor="text1"/>
          <w:lang w:val="en-US"/>
        </w:rPr>
        <w:t xml:space="preserve">in greater detail </w:t>
      </w:r>
      <w:r w:rsidR="00847A9B" w:rsidRPr="001615A6">
        <w:rPr>
          <w:color w:val="000000" w:themeColor="text1"/>
          <w:lang w:val="en-US"/>
        </w:rPr>
        <w:t xml:space="preserve">and presents </w:t>
      </w:r>
      <w:r w:rsidRPr="001615A6">
        <w:rPr>
          <w:color w:val="000000" w:themeColor="text1"/>
          <w:lang w:val="en-US"/>
        </w:rPr>
        <w:t>the operationalization of key concepts</w:t>
      </w:r>
      <w:r w:rsidR="00C616E5" w:rsidRPr="001615A6">
        <w:rPr>
          <w:color w:val="000000" w:themeColor="text1"/>
          <w:lang w:val="en-US"/>
        </w:rPr>
        <w:t xml:space="preserve">. </w:t>
      </w:r>
    </w:p>
    <w:p w14:paraId="4088C5C6" w14:textId="5A180BE7" w:rsidR="005E121A" w:rsidRPr="001615A6" w:rsidRDefault="005E121A" w:rsidP="00373477">
      <w:pPr>
        <w:rPr>
          <w:color w:val="000000" w:themeColor="text1"/>
          <w:lang w:val="en-US"/>
        </w:rPr>
      </w:pPr>
    </w:p>
    <w:p w14:paraId="678D87FD" w14:textId="005D65BE" w:rsidR="005E121A" w:rsidRPr="001615A6" w:rsidRDefault="005E121A" w:rsidP="00373477">
      <w:pPr>
        <w:rPr>
          <w:b/>
          <w:bCs/>
          <w:color w:val="000000" w:themeColor="text1"/>
          <w:lang w:val="en-US"/>
        </w:rPr>
      </w:pPr>
      <w:r w:rsidRPr="001615A6">
        <w:rPr>
          <w:b/>
          <w:bCs/>
          <w:color w:val="000000" w:themeColor="text1"/>
          <w:lang w:val="en-US"/>
        </w:rPr>
        <w:t>Data</w:t>
      </w:r>
      <w:r w:rsidR="00A8522A" w:rsidRPr="001615A6">
        <w:rPr>
          <w:b/>
          <w:bCs/>
          <w:color w:val="000000" w:themeColor="text1"/>
          <w:lang w:val="en-US"/>
        </w:rPr>
        <w:t xml:space="preserve"> and</w:t>
      </w:r>
      <w:r w:rsidRPr="001615A6">
        <w:rPr>
          <w:b/>
          <w:bCs/>
          <w:color w:val="000000" w:themeColor="text1"/>
          <w:lang w:val="en-US"/>
        </w:rPr>
        <w:t xml:space="preserve"> variables</w:t>
      </w:r>
    </w:p>
    <w:p w14:paraId="3EDBACD3" w14:textId="76DC7AC7" w:rsidR="005E27C5" w:rsidRPr="001615A6" w:rsidRDefault="009C7795" w:rsidP="00373477">
      <w:pPr>
        <w:rPr>
          <w:color w:val="000000" w:themeColor="text1"/>
          <w:lang w:val="en-US"/>
        </w:rPr>
      </w:pPr>
      <w:r w:rsidRPr="001615A6">
        <w:rPr>
          <w:color w:val="000000" w:themeColor="text1"/>
          <w:lang w:val="en-US"/>
        </w:rPr>
        <w:t>In order to answer the research questions about the relationship</w:t>
      </w:r>
      <w:r w:rsidR="00CA4C76" w:rsidRPr="001615A6">
        <w:rPr>
          <w:color w:val="000000" w:themeColor="text1"/>
          <w:lang w:val="en-US"/>
        </w:rPr>
        <w:t xml:space="preserve"> between</w:t>
      </w:r>
      <w:r w:rsidRPr="001615A6">
        <w:rPr>
          <w:color w:val="000000" w:themeColor="text1"/>
          <w:lang w:val="en-US"/>
        </w:rPr>
        <w:t xml:space="preserve"> </w:t>
      </w:r>
      <w:r w:rsidR="00042E6A" w:rsidRPr="001615A6">
        <w:rPr>
          <w:color w:val="000000" w:themeColor="text1"/>
          <w:lang w:val="en-US"/>
        </w:rPr>
        <w:t xml:space="preserve">the issue of </w:t>
      </w:r>
      <w:r w:rsidRPr="001615A6">
        <w:rPr>
          <w:color w:val="000000" w:themeColor="text1"/>
          <w:lang w:val="en-US"/>
        </w:rPr>
        <w:t>immigration and attitudes to the EU, I have collected data in a</w:t>
      </w:r>
      <w:r w:rsidR="00042E6A" w:rsidRPr="001615A6">
        <w:rPr>
          <w:color w:val="000000" w:themeColor="text1"/>
          <w:lang w:val="en-US"/>
        </w:rPr>
        <w:t xml:space="preserve">n </w:t>
      </w:r>
      <w:r w:rsidRPr="001615A6">
        <w:rPr>
          <w:color w:val="000000" w:themeColor="text1"/>
          <w:lang w:val="en-US"/>
        </w:rPr>
        <w:t>experiment</w:t>
      </w:r>
      <w:r w:rsidR="005D4A74" w:rsidRPr="001615A6">
        <w:rPr>
          <w:color w:val="000000" w:themeColor="text1"/>
          <w:lang w:val="en-US"/>
        </w:rPr>
        <w:t xml:space="preserve"> embedded in an online public opinion survey</w:t>
      </w:r>
      <w:r w:rsidRPr="001615A6">
        <w:rPr>
          <w:color w:val="000000" w:themeColor="text1"/>
          <w:lang w:val="en-US"/>
        </w:rPr>
        <w:t xml:space="preserve">. </w:t>
      </w:r>
      <w:r w:rsidR="005E27C5" w:rsidRPr="001615A6">
        <w:rPr>
          <w:color w:val="000000" w:themeColor="text1"/>
          <w:lang w:val="en-US"/>
        </w:rPr>
        <w:t>The experiment is a framing experiment in which immigration policy in the EU is presented via three different frames. Each frame is designed to emphasize characteristics that are key to one of the three causal mechanisms under study. The treatment validation included in the questionnaire evaluates whether respondents were successfully manipulated into thinking about immigration within the frame emphasized by the treatment. The experiment then answers the following question: Does exposure to information framed in a specific way influence attitudes to the EU? A positive answer to this question means that</w:t>
      </w:r>
      <w:r w:rsidR="00D4238A" w:rsidRPr="001615A6">
        <w:rPr>
          <w:color w:val="000000" w:themeColor="text1"/>
          <w:lang w:val="en-US"/>
        </w:rPr>
        <w:t xml:space="preserve"> exposure to particularly framed information</w:t>
      </w:r>
      <w:r w:rsidR="005E27C5" w:rsidRPr="001615A6">
        <w:rPr>
          <w:color w:val="000000" w:themeColor="text1"/>
          <w:lang w:val="en-US"/>
        </w:rPr>
        <w:t xml:space="preserve"> influences </w:t>
      </w:r>
      <w:r w:rsidR="00D4238A" w:rsidRPr="001615A6">
        <w:rPr>
          <w:color w:val="000000" w:themeColor="text1"/>
          <w:lang w:val="en-US"/>
        </w:rPr>
        <w:t xml:space="preserve">respondents' </w:t>
      </w:r>
      <w:r w:rsidR="005E27C5" w:rsidRPr="001615A6">
        <w:rPr>
          <w:color w:val="000000" w:themeColor="text1"/>
          <w:lang w:val="en-US"/>
        </w:rPr>
        <w:t>attitudes to the EU. It further shows that the mechanism emphasized by the particular experimental treatment is the mechanism behind this influence.</w:t>
      </w:r>
    </w:p>
    <w:p w14:paraId="04A17209" w14:textId="5007540E" w:rsidR="003A23FA" w:rsidRPr="001615A6" w:rsidRDefault="009C7795" w:rsidP="00373477">
      <w:pPr>
        <w:rPr>
          <w:color w:val="000000" w:themeColor="text1"/>
          <w:lang w:val="en-US"/>
        </w:rPr>
      </w:pPr>
      <w:r w:rsidRPr="001615A6">
        <w:rPr>
          <w:color w:val="000000" w:themeColor="text1"/>
          <w:lang w:val="en-US"/>
        </w:rPr>
        <w:t>The</w:t>
      </w:r>
      <w:r w:rsidR="009D5FFD" w:rsidRPr="001615A6">
        <w:rPr>
          <w:color w:val="000000" w:themeColor="text1"/>
          <w:lang w:val="en-US"/>
        </w:rPr>
        <w:t> </w:t>
      </w:r>
      <w:r w:rsidRPr="001615A6">
        <w:rPr>
          <w:color w:val="000000" w:themeColor="text1"/>
          <w:lang w:val="en-US"/>
        </w:rPr>
        <w:t>data collection</w:t>
      </w:r>
      <w:r w:rsidR="006E688B" w:rsidRPr="001615A6">
        <w:rPr>
          <w:color w:val="000000" w:themeColor="text1"/>
          <w:lang w:val="en-US"/>
        </w:rPr>
        <w:t xml:space="preserve"> for this experiment</w:t>
      </w:r>
      <w:r w:rsidRPr="001615A6">
        <w:rPr>
          <w:color w:val="000000" w:themeColor="text1"/>
          <w:lang w:val="en-US"/>
        </w:rPr>
        <w:t xml:space="preserve"> took place </w:t>
      </w:r>
      <w:r w:rsidR="00464EA2" w:rsidRPr="001615A6">
        <w:rPr>
          <w:color w:val="000000" w:themeColor="text1"/>
          <w:lang w:val="en-US"/>
        </w:rPr>
        <w:t xml:space="preserve">in </w:t>
      </w:r>
      <w:r w:rsidRPr="001615A6">
        <w:rPr>
          <w:color w:val="000000" w:themeColor="text1"/>
          <w:lang w:val="en-US"/>
        </w:rPr>
        <w:t xml:space="preserve">February </w:t>
      </w:r>
      <w:r w:rsidR="00C616E5" w:rsidRPr="001615A6">
        <w:rPr>
          <w:color w:val="000000" w:themeColor="text1"/>
          <w:lang w:val="en-US"/>
        </w:rPr>
        <w:t>-</w:t>
      </w:r>
      <w:r w:rsidRPr="001615A6">
        <w:rPr>
          <w:color w:val="000000" w:themeColor="text1"/>
          <w:lang w:val="en-US"/>
        </w:rPr>
        <w:t xml:space="preserve"> April 2019 in three countries: Germany, Italy, and the Czech Republic. </w:t>
      </w:r>
      <w:r w:rsidR="003A23FA" w:rsidRPr="001615A6">
        <w:rPr>
          <w:color w:val="000000" w:themeColor="text1"/>
          <w:lang w:val="en-US"/>
        </w:rPr>
        <w:t xml:space="preserve">The countries were selected to represent </w:t>
      </w:r>
      <w:r w:rsidR="003A23FA" w:rsidRPr="001615A6">
        <w:rPr>
          <w:color w:val="000000" w:themeColor="text1"/>
          <w:lang w:val="en-US"/>
        </w:rPr>
        <w:lastRenderedPageBreak/>
        <w:t>diverse characteristics of EU member states as much as possible</w:t>
      </w:r>
      <w:r w:rsidR="00540311" w:rsidRPr="001615A6">
        <w:rPr>
          <w:color w:val="000000" w:themeColor="text1"/>
          <w:lang w:val="en-US"/>
        </w:rPr>
        <w:t xml:space="preserve"> in a</w:t>
      </w:r>
      <w:r w:rsidR="00A655E2" w:rsidRPr="001615A6">
        <w:rPr>
          <w:color w:val="000000" w:themeColor="text1"/>
          <w:lang w:val="en-US"/>
        </w:rPr>
        <w:t> </w:t>
      </w:r>
      <w:r w:rsidR="00540311" w:rsidRPr="001615A6">
        <w:rPr>
          <w:color w:val="000000" w:themeColor="text1"/>
          <w:lang w:val="en-US"/>
        </w:rPr>
        <w:t>sample of three:</w:t>
      </w:r>
      <w:r w:rsidR="003A23FA" w:rsidRPr="001615A6">
        <w:rPr>
          <w:color w:val="000000" w:themeColor="text1"/>
          <w:lang w:val="en-US"/>
        </w:rPr>
        <w:t xml:space="preserve"> small as well as big countries are represented; Eurozone members as well as non-members; countries on the EU's external border as well as inner EU member countries; countries from the West and the East, as well as from the North and the South. In addition, the three countries are diverse in their </w:t>
      </w:r>
      <w:r w:rsidR="00540311" w:rsidRPr="001615A6">
        <w:rPr>
          <w:color w:val="000000" w:themeColor="text1"/>
          <w:lang w:val="en-US"/>
        </w:rPr>
        <w:t xml:space="preserve">aggregate </w:t>
      </w:r>
      <w:r w:rsidR="003A23FA" w:rsidRPr="001615A6">
        <w:rPr>
          <w:color w:val="000000" w:themeColor="text1"/>
          <w:lang w:val="en-US"/>
        </w:rPr>
        <w:t xml:space="preserve">level of public support for the EU, which is the dependent variable in this </w:t>
      </w:r>
      <w:r w:rsidR="005D4A74" w:rsidRPr="001615A6">
        <w:rPr>
          <w:color w:val="000000" w:themeColor="text1"/>
          <w:lang w:val="en-US"/>
        </w:rPr>
        <w:t>study</w:t>
      </w:r>
      <w:r w:rsidR="003A23FA" w:rsidRPr="001615A6">
        <w:rPr>
          <w:color w:val="000000" w:themeColor="text1"/>
          <w:lang w:val="en-US"/>
        </w:rPr>
        <w:t>.</w:t>
      </w:r>
      <w:r w:rsidR="00EB1AEB" w:rsidRPr="001615A6">
        <w:rPr>
          <w:color w:val="000000" w:themeColor="text1"/>
          <w:lang w:val="en-US"/>
        </w:rPr>
        <w:t xml:space="preserve"> </w:t>
      </w:r>
      <w:r w:rsidR="0021345A" w:rsidRPr="001615A6">
        <w:rPr>
          <w:color w:val="000000" w:themeColor="text1"/>
          <w:lang w:val="en-US"/>
        </w:rPr>
        <w:t>Ideally, the experiment would have been conducted in</w:t>
      </w:r>
      <w:r w:rsidR="00EB1AEB" w:rsidRPr="001615A6">
        <w:rPr>
          <w:color w:val="000000" w:themeColor="text1"/>
          <w:lang w:val="en-US"/>
        </w:rPr>
        <w:t xml:space="preserve"> all EU member states</w:t>
      </w:r>
      <w:r w:rsidR="0021345A" w:rsidRPr="001615A6">
        <w:rPr>
          <w:color w:val="000000" w:themeColor="text1"/>
          <w:lang w:val="en-US"/>
        </w:rPr>
        <w:t>. T</w:t>
      </w:r>
      <w:r w:rsidR="00EB1AEB" w:rsidRPr="001615A6">
        <w:rPr>
          <w:color w:val="000000" w:themeColor="text1"/>
          <w:lang w:val="en-US"/>
        </w:rPr>
        <w:t xml:space="preserve">his </w:t>
      </w:r>
      <w:r w:rsidR="0021345A" w:rsidRPr="001615A6">
        <w:rPr>
          <w:color w:val="000000" w:themeColor="text1"/>
          <w:lang w:val="en-US"/>
        </w:rPr>
        <w:t>was</w:t>
      </w:r>
      <w:r w:rsidR="00EB1AEB" w:rsidRPr="001615A6">
        <w:rPr>
          <w:color w:val="000000" w:themeColor="text1"/>
          <w:lang w:val="en-US"/>
        </w:rPr>
        <w:t xml:space="preserve"> not possible</w:t>
      </w:r>
      <w:r w:rsidR="0021345A" w:rsidRPr="001615A6">
        <w:rPr>
          <w:color w:val="000000" w:themeColor="text1"/>
          <w:lang w:val="en-US"/>
        </w:rPr>
        <w:t>, however,</w:t>
      </w:r>
      <w:r w:rsidR="00EB1AEB" w:rsidRPr="001615A6">
        <w:rPr>
          <w:color w:val="000000" w:themeColor="text1"/>
          <w:lang w:val="en-US"/>
        </w:rPr>
        <w:t xml:space="preserve"> due to funding limitations. Having a diverse set of countries provides that next best option and allows examining the research question at hand in a variety of contexts that exist within the EU. </w:t>
      </w:r>
    </w:p>
    <w:p w14:paraId="6B3ED88D" w14:textId="69FA88C6" w:rsidR="002A5A72" w:rsidRPr="001615A6" w:rsidRDefault="009C7795" w:rsidP="00373477">
      <w:pPr>
        <w:rPr>
          <w:color w:val="000000" w:themeColor="text1"/>
          <w:lang w:val="en-US"/>
        </w:rPr>
      </w:pPr>
      <w:r w:rsidRPr="001615A6">
        <w:rPr>
          <w:color w:val="000000" w:themeColor="text1"/>
          <w:lang w:val="en-US"/>
        </w:rPr>
        <w:t>The survey experiment had a pre-test-post-test format. The data were collected in two waves, with an approximately three-week break between the two waves. In</w:t>
      </w:r>
      <w:r w:rsidR="00C97526" w:rsidRPr="001615A6">
        <w:rPr>
          <w:color w:val="000000" w:themeColor="text1"/>
          <w:lang w:val="en-US"/>
        </w:rPr>
        <w:t> </w:t>
      </w:r>
      <w:r w:rsidRPr="001615A6">
        <w:rPr>
          <w:color w:val="000000" w:themeColor="text1"/>
          <w:lang w:val="en-US"/>
        </w:rPr>
        <w:t xml:space="preserve">the first wave of the </w:t>
      </w:r>
      <w:r w:rsidR="00FF074B" w:rsidRPr="001615A6">
        <w:rPr>
          <w:color w:val="000000" w:themeColor="text1"/>
          <w:lang w:val="en-US"/>
        </w:rPr>
        <w:t>survey</w:t>
      </w:r>
      <w:r w:rsidR="00C616E5" w:rsidRPr="001615A6">
        <w:rPr>
          <w:color w:val="000000" w:themeColor="text1"/>
          <w:lang w:val="en-US"/>
        </w:rPr>
        <w:t>,</w:t>
      </w:r>
      <w:r w:rsidR="00FF074B" w:rsidRPr="001615A6">
        <w:rPr>
          <w:color w:val="000000" w:themeColor="text1"/>
          <w:lang w:val="en-US"/>
        </w:rPr>
        <w:t xml:space="preserve"> </w:t>
      </w:r>
      <w:r w:rsidRPr="001615A6">
        <w:rPr>
          <w:color w:val="000000" w:themeColor="text1"/>
          <w:lang w:val="en-US"/>
        </w:rPr>
        <w:t>some sociodemographic data were collected</w:t>
      </w:r>
      <w:r w:rsidR="00464EA2" w:rsidRPr="001615A6">
        <w:rPr>
          <w:color w:val="000000" w:themeColor="text1"/>
          <w:lang w:val="en-US"/>
        </w:rPr>
        <w:t>,</w:t>
      </w:r>
      <w:r w:rsidRPr="001615A6">
        <w:rPr>
          <w:color w:val="000000" w:themeColor="text1"/>
          <w:lang w:val="en-US"/>
        </w:rPr>
        <w:t xml:space="preserve"> as well as measurements of the dependent variable. In</w:t>
      </w:r>
      <w:r w:rsidR="00C97526" w:rsidRPr="001615A6">
        <w:rPr>
          <w:color w:val="000000" w:themeColor="text1"/>
          <w:lang w:val="en-US"/>
        </w:rPr>
        <w:t> </w:t>
      </w:r>
      <w:r w:rsidRPr="001615A6">
        <w:rPr>
          <w:color w:val="000000" w:themeColor="text1"/>
          <w:lang w:val="en-US"/>
        </w:rPr>
        <w:t>the</w:t>
      </w:r>
      <w:r w:rsidR="00C97526" w:rsidRPr="001615A6">
        <w:rPr>
          <w:color w:val="000000" w:themeColor="text1"/>
          <w:lang w:val="en-US"/>
        </w:rPr>
        <w:t> </w:t>
      </w:r>
      <w:r w:rsidRPr="001615A6">
        <w:rPr>
          <w:color w:val="000000" w:themeColor="text1"/>
          <w:lang w:val="en-US"/>
        </w:rPr>
        <w:t>second wave of the survey, data on</w:t>
      </w:r>
      <w:r w:rsidR="00847A9B" w:rsidRPr="001615A6">
        <w:rPr>
          <w:color w:val="000000" w:themeColor="text1"/>
          <w:lang w:val="en-US"/>
        </w:rPr>
        <w:t xml:space="preserve"> a</w:t>
      </w:r>
      <w:r w:rsidRPr="001615A6">
        <w:rPr>
          <w:color w:val="000000" w:themeColor="text1"/>
          <w:lang w:val="en-US"/>
        </w:rPr>
        <w:t xml:space="preserve"> few more measurements of political attitudes were collected</w:t>
      </w:r>
      <w:r w:rsidR="00FF074B" w:rsidRPr="001615A6">
        <w:rPr>
          <w:color w:val="000000" w:themeColor="text1"/>
          <w:lang w:val="en-US"/>
        </w:rPr>
        <w:t>. After that,</w:t>
      </w:r>
      <w:r w:rsidRPr="001615A6">
        <w:rPr>
          <w:color w:val="000000" w:themeColor="text1"/>
          <w:lang w:val="en-US"/>
        </w:rPr>
        <w:t xml:space="preserve"> respondents were </w:t>
      </w:r>
      <w:r w:rsidR="002A5A72" w:rsidRPr="001615A6">
        <w:rPr>
          <w:color w:val="000000" w:themeColor="text1"/>
          <w:lang w:val="en-US"/>
        </w:rPr>
        <w:t xml:space="preserve">randomly </w:t>
      </w:r>
      <w:r w:rsidRPr="001615A6">
        <w:rPr>
          <w:color w:val="000000" w:themeColor="text1"/>
          <w:lang w:val="en-US"/>
        </w:rPr>
        <w:t xml:space="preserve">exposed </w:t>
      </w:r>
      <w:r w:rsidR="002A5A72" w:rsidRPr="001615A6">
        <w:rPr>
          <w:color w:val="000000" w:themeColor="text1"/>
          <w:lang w:val="en-US"/>
        </w:rPr>
        <w:t xml:space="preserve">to one of </w:t>
      </w:r>
      <w:r w:rsidR="003A23FA" w:rsidRPr="001615A6">
        <w:rPr>
          <w:color w:val="000000" w:themeColor="text1"/>
          <w:lang w:val="en-US"/>
        </w:rPr>
        <w:t>the</w:t>
      </w:r>
      <w:r w:rsidR="002A5A72" w:rsidRPr="001615A6">
        <w:rPr>
          <w:color w:val="000000" w:themeColor="text1"/>
          <w:lang w:val="en-US"/>
        </w:rPr>
        <w:t xml:space="preserve"> experimental conditions or a control condition, and measurements of the dependent variable were taken again. </w:t>
      </w:r>
      <w:r w:rsidR="006C7CED" w:rsidRPr="001615A6">
        <w:rPr>
          <w:color w:val="000000" w:themeColor="text1"/>
          <w:lang w:val="en-US"/>
        </w:rPr>
        <w:t>The survey experiment included three experimental groups and one control group.  The experimental treatments consisted of</w:t>
      </w:r>
      <w:r w:rsidR="00504F01" w:rsidRPr="001615A6">
        <w:rPr>
          <w:color w:val="000000" w:themeColor="text1"/>
          <w:lang w:val="en-US"/>
        </w:rPr>
        <w:t xml:space="preserve"> three different versions of a</w:t>
      </w:r>
      <w:r w:rsidR="006C7CED" w:rsidRPr="001615A6">
        <w:rPr>
          <w:color w:val="000000" w:themeColor="text1"/>
          <w:lang w:val="en-US"/>
        </w:rPr>
        <w:t xml:space="preserve"> short text about </w:t>
      </w:r>
      <w:r w:rsidR="00464EA2" w:rsidRPr="001615A6">
        <w:rPr>
          <w:color w:val="000000" w:themeColor="text1"/>
          <w:lang w:val="en-US"/>
        </w:rPr>
        <w:t xml:space="preserve">the </w:t>
      </w:r>
      <w:r w:rsidR="006C7CED" w:rsidRPr="001615A6">
        <w:rPr>
          <w:color w:val="000000" w:themeColor="text1"/>
          <w:lang w:val="en-US"/>
        </w:rPr>
        <w:t>negative effects of immigration.</w:t>
      </w:r>
      <w:r w:rsidR="00504F01" w:rsidRPr="001615A6">
        <w:rPr>
          <w:color w:val="000000" w:themeColor="text1"/>
          <w:lang w:val="en-US"/>
        </w:rPr>
        <w:t xml:space="preserve"> More details about the experimental treatments appear further below.</w:t>
      </w:r>
      <w:r w:rsidR="006C7CED" w:rsidRPr="001615A6">
        <w:rPr>
          <w:color w:val="000000" w:themeColor="text1"/>
          <w:lang w:val="en-US"/>
        </w:rPr>
        <w:t xml:space="preserve"> </w:t>
      </w:r>
    </w:p>
    <w:p w14:paraId="53CEFF6D" w14:textId="6EE05CF8" w:rsidR="009C7795" w:rsidRPr="001615A6" w:rsidRDefault="002A5A72" w:rsidP="00373477">
      <w:pPr>
        <w:rPr>
          <w:color w:val="000000" w:themeColor="text1"/>
          <w:lang w:val="en-US"/>
        </w:rPr>
      </w:pPr>
      <w:r w:rsidRPr="001615A6">
        <w:rPr>
          <w:color w:val="000000" w:themeColor="text1"/>
          <w:lang w:val="en-US"/>
        </w:rPr>
        <w:t>The data were collected in</w:t>
      </w:r>
      <w:r w:rsidR="00C97526" w:rsidRPr="001615A6">
        <w:rPr>
          <w:color w:val="000000" w:themeColor="text1"/>
          <w:lang w:val="en-US"/>
        </w:rPr>
        <w:t xml:space="preserve"> an online public opinion survey </w:t>
      </w:r>
      <w:r w:rsidR="003A23FA" w:rsidRPr="001615A6">
        <w:rPr>
          <w:color w:val="000000" w:themeColor="text1"/>
          <w:lang w:val="en-US"/>
        </w:rPr>
        <w:t xml:space="preserve">managed </w:t>
      </w:r>
      <w:r w:rsidR="00C97526" w:rsidRPr="001615A6">
        <w:rPr>
          <w:color w:val="000000" w:themeColor="text1"/>
          <w:lang w:val="en-US"/>
        </w:rPr>
        <w:t>by</w:t>
      </w:r>
      <w:r w:rsidRPr="001615A6">
        <w:rPr>
          <w:color w:val="000000" w:themeColor="text1"/>
          <w:lang w:val="en-US"/>
        </w:rPr>
        <w:t xml:space="preserve"> Qualtrics, a</w:t>
      </w:r>
      <w:r w:rsidR="00540311" w:rsidRPr="001615A6">
        <w:rPr>
          <w:color w:val="000000" w:themeColor="text1"/>
          <w:lang w:val="en-US"/>
        </w:rPr>
        <w:t> </w:t>
      </w:r>
      <w:r w:rsidRPr="001615A6">
        <w:rPr>
          <w:color w:val="000000" w:themeColor="text1"/>
          <w:lang w:val="en-US"/>
        </w:rPr>
        <w:t>survey data</w:t>
      </w:r>
      <w:r w:rsidR="00540311" w:rsidRPr="001615A6">
        <w:rPr>
          <w:color w:val="000000" w:themeColor="text1"/>
          <w:lang w:val="en-US"/>
        </w:rPr>
        <w:t>-</w:t>
      </w:r>
      <w:r w:rsidRPr="001615A6">
        <w:rPr>
          <w:color w:val="000000" w:themeColor="text1"/>
          <w:lang w:val="en-US"/>
        </w:rPr>
        <w:t xml:space="preserve">collection company. </w:t>
      </w:r>
      <w:r w:rsidR="00464EA2" w:rsidRPr="001615A6">
        <w:rPr>
          <w:color w:val="000000" w:themeColor="text1"/>
          <w:lang w:val="en-US"/>
        </w:rPr>
        <w:t>A</w:t>
      </w:r>
      <w:r w:rsidRPr="001615A6">
        <w:rPr>
          <w:color w:val="000000" w:themeColor="text1"/>
          <w:lang w:val="en-US"/>
        </w:rPr>
        <w:t xml:space="preserve"> total of 1,844 respondents took part in the first wave of the survey (614 in Germany, 615 in Italy, and 615 in Czechia). The sampling in the first wave employed quota on education and </w:t>
      </w:r>
      <w:r w:rsidR="00B111E1" w:rsidRPr="001615A6">
        <w:rPr>
          <w:color w:val="000000" w:themeColor="text1"/>
          <w:lang w:val="en-US"/>
        </w:rPr>
        <w:t>age</w:t>
      </w:r>
      <w:r w:rsidRPr="001615A6">
        <w:rPr>
          <w:color w:val="000000" w:themeColor="text1"/>
          <w:lang w:val="en-US"/>
        </w:rPr>
        <w:t xml:space="preserve">. </w:t>
      </w:r>
      <w:r w:rsidR="006C75CD" w:rsidRPr="001615A6">
        <w:rPr>
          <w:color w:val="000000" w:themeColor="text1"/>
          <w:lang w:val="en-US"/>
        </w:rPr>
        <w:t xml:space="preserve">Approximately 68 percent of </w:t>
      </w:r>
      <w:r w:rsidR="00540311" w:rsidRPr="001615A6">
        <w:rPr>
          <w:color w:val="000000" w:themeColor="text1"/>
          <w:lang w:val="en-US"/>
        </w:rPr>
        <w:t xml:space="preserve">the </w:t>
      </w:r>
      <w:r w:rsidR="006C75CD" w:rsidRPr="001615A6">
        <w:rPr>
          <w:color w:val="000000" w:themeColor="text1"/>
          <w:lang w:val="en-US"/>
        </w:rPr>
        <w:t>respondents</w:t>
      </w:r>
      <w:r w:rsidR="00847A9B" w:rsidRPr="001615A6">
        <w:rPr>
          <w:color w:val="000000" w:themeColor="text1"/>
          <w:lang w:val="en-US"/>
        </w:rPr>
        <w:t xml:space="preserve"> </w:t>
      </w:r>
      <w:r w:rsidR="006C75CD" w:rsidRPr="001615A6">
        <w:rPr>
          <w:color w:val="000000" w:themeColor="text1"/>
          <w:lang w:val="en-US"/>
        </w:rPr>
        <w:t>who participated in the first wave took part</w:t>
      </w:r>
      <w:r w:rsidRPr="001615A6">
        <w:rPr>
          <w:color w:val="000000" w:themeColor="text1"/>
          <w:lang w:val="en-US"/>
        </w:rPr>
        <w:t xml:space="preserve"> </w:t>
      </w:r>
      <w:r w:rsidR="006C75CD" w:rsidRPr="001615A6">
        <w:rPr>
          <w:color w:val="000000" w:themeColor="text1"/>
          <w:lang w:val="en-US"/>
        </w:rPr>
        <w:t xml:space="preserve">in the second wave as well. Therefore, </w:t>
      </w:r>
      <w:r w:rsidR="0021345A" w:rsidRPr="001615A6">
        <w:rPr>
          <w:color w:val="000000" w:themeColor="text1"/>
          <w:lang w:val="en-US"/>
        </w:rPr>
        <w:t>a</w:t>
      </w:r>
      <w:r w:rsidR="006C75CD" w:rsidRPr="001615A6">
        <w:rPr>
          <w:color w:val="000000" w:themeColor="text1"/>
          <w:lang w:val="en-US"/>
        </w:rPr>
        <w:t xml:space="preserve"> total of 1,260</w:t>
      </w:r>
      <w:r w:rsidRPr="001615A6">
        <w:rPr>
          <w:color w:val="000000" w:themeColor="text1"/>
          <w:lang w:val="en-US"/>
        </w:rPr>
        <w:t xml:space="preserve"> </w:t>
      </w:r>
      <w:r w:rsidR="006C75CD" w:rsidRPr="001615A6">
        <w:rPr>
          <w:color w:val="000000" w:themeColor="text1"/>
          <w:lang w:val="en-US"/>
        </w:rPr>
        <w:t>respondents took part in both waves (411 in Germany, 419 in Italy, and 405 in Czechia).</w:t>
      </w:r>
    </w:p>
    <w:p w14:paraId="64C4E7CC" w14:textId="413A56B0" w:rsidR="003A23FA" w:rsidRPr="001615A6" w:rsidRDefault="006C75CD" w:rsidP="003A23FA">
      <w:pPr>
        <w:rPr>
          <w:color w:val="000000" w:themeColor="text1"/>
          <w:lang w:val="en-US"/>
        </w:rPr>
      </w:pPr>
      <w:r w:rsidRPr="001615A6">
        <w:rPr>
          <w:color w:val="000000" w:themeColor="text1"/>
          <w:lang w:val="en-US"/>
        </w:rPr>
        <w:lastRenderedPageBreak/>
        <w:t>Attitude</w:t>
      </w:r>
      <w:r w:rsidR="00C97526" w:rsidRPr="001615A6">
        <w:rPr>
          <w:color w:val="000000" w:themeColor="text1"/>
          <w:lang w:val="en-US"/>
        </w:rPr>
        <w:t>s</w:t>
      </w:r>
      <w:r w:rsidRPr="001615A6">
        <w:rPr>
          <w:color w:val="000000" w:themeColor="text1"/>
          <w:lang w:val="en-US"/>
        </w:rPr>
        <w:t xml:space="preserve"> towards the EU </w:t>
      </w:r>
      <w:r w:rsidR="00C97526" w:rsidRPr="001615A6">
        <w:rPr>
          <w:color w:val="000000" w:themeColor="text1"/>
          <w:lang w:val="en-US"/>
        </w:rPr>
        <w:t>are</w:t>
      </w:r>
      <w:r w:rsidRPr="001615A6">
        <w:rPr>
          <w:color w:val="000000" w:themeColor="text1"/>
          <w:lang w:val="en-US"/>
        </w:rPr>
        <w:t xml:space="preserve"> the </w:t>
      </w:r>
      <w:r w:rsidR="00C97526" w:rsidRPr="001615A6">
        <w:rPr>
          <w:color w:val="000000" w:themeColor="text1"/>
          <w:lang w:val="en-US"/>
        </w:rPr>
        <w:t>dependent variable</w:t>
      </w:r>
      <w:r w:rsidRPr="001615A6">
        <w:rPr>
          <w:color w:val="000000" w:themeColor="text1"/>
          <w:lang w:val="en-US"/>
        </w:rPr>
        <w:t xml:space="preserve"> in this analysis. </w:t>
      </w:r>
      <w:r w:rsidR="003A23FA" w:rsidRPr="001615A6">
        <w:rPr>
          <w:color w:val="000000" w:themeColor="text1"/>
          <w:lang w:val="en-US"/>
        </w:rPr>
        <w:t xml:space="preserve">Existing </w:t>
      </w:r>
      <w:r w:rsidR="00540311" w:rsidRPr="001615A6">
        <w:rPr>
          <w:color w:val="000000" w:themeColor="text1"/>
          <w:lang w:val="en-US"/>
        </w:rPr>
        <w:t>studies</w:t>
      </w:r>
      <w:r w:rsidR="003A23FA" w:rsidRPr="001615A6">
        <w:rPr>
          <w:color w:val="000000" w:themeColor="text1"/>
          <w:lang w:val="en-US"/>
        </w:rPr>
        <w:t xml:space="preserve"> show that attitudes to the EU are multidimensional. </w:t>
      </w:r>
      <w:r w:rsidR="00540311" w:rsidRPr="001615A6">
        <w:rPr>
          <w:color w:val="000000" w:themeColor="text1"/>
          <w:lang w:val="en-US"/>
        </w:rPr>
        <w:t>According to Boomgaarden et al.</w:t>
      </w:r>
      <w:r w:rsidR="003A23FA" w:rsidRPr="001615A6">
        <w:rPr>
          <w:color w:val="000000" w:themeColor="text1"/>
          <w:lang w:val="en-US"/>
        </w:rPr>
        <w:t xml:space="preserve"> </w:t>
      </w:r>
      <w:r w:rsidR="003A23FA" w:rsidRPr="001615A6">
        <w:rPr>
          <w:color w:val="000000" w:themeColor="text1"/>
          <w:lang w:val="en-US"/>
        </w:rPr>
        <w:fldChar w:fldCharType="begin"/>
      </w:r>
      <w:r w:rsidR="00540311" w:rsidRPr="001615A6">
        <w:rPr>
          <w:color w:val="000000" w:themeColor="text1"/>
          <w:lang w:val="en-US"/>
        </w:rPr>
        <w:instrText xml:space="preserve"> ADDIN EN.CITE &lt;EndNote&gt;&lt;Cite ExcludeAuth="1"&gt;&lt;Author&gt;Boomgaarden&lt;/Author&gt;&lt;Year&gt;2011&lt;/Year&gt;&lt;RecNum&gt;202&lt;/RecNum&gt;&lt;DisplayText&gt;(2011)&lt;/DisplayText&gt;&lt;record&gt;&lt;rec-number&gt;202&lt;/rec-number&gt;&lt;foreign-keys&gt;&lt;key app="EN" db-id="ewdvzv22gdxe5ae0apg50vpvw0rapzf0zp9x" timestamp="0"&gt;202&lt;/key&gt;&lt;/foreign-keys&gt;&lt;ref-type name="Journal Article"&gt;17&lt;/ref-type&gt;&lt;contributors&gt;&lt;authors&gt;&lt;author&gt;Boomgaarden, H. G.&lt;/author&gt;&lt;author&gt;Schuck, A. R. T.&lt;/author&gt;&lt;author&gt;Elenbaas, M.&lt;/author&gt;&lt;author&gt;de Vreese, C. H.&lt;/author&gt;&lt;/authors&gt;&lt;/contributors&gt;&lt;titles&gt;&lt;title&gt;Mapping EU attitudes: Conceptual and empirical dimensions of Euroscepticism and EU support&lt;/title&gt;&lt;secondary-title&gt;European Union Politics&lt;/secondary-title&gt;&lt;/titles&gt;&lt;periodical&gt;&lt;full-title&gt;European Union Politics&lt;/full-title&gt;&lt;/periodical&gt;&lt;pages&gt;241-266&lt;/pages&gt;&lt;volume&gt;12&lt;/volume&gt;&lt;number&gt;2&lt;/number&gt;&lt;dates&gt;&lt;year&gt;2011&lt;/year&gt;&lt;pub-dates&gt;&lt;date&gt;Jun&lt;/date&gt;&lt;/pub-dates&gt;&lt;/dates&gt;&lt;isbn&gt;1465-1165&lt;/isbn&gt;&lt;accession-num&gt;WOS:000291588900005&lt;/accession-num&gt;&lt;urls&gt;&lt;related-urls&gt;&lt;url&gt;&amp;lt;Go to ISI&amp;gt;://WOS:000291588900005&lt;/url&gt;&lt;/related-urls&gt;&lt;/urls&gt;&lt;electronic-resource-num&gt;10.1177/1465116510395411&lt;/electronic-resource-num&gt;&lt;/record&gt;&lt;/Cite&gt;&lt;/EndNote&gt;</w:instrText>
      </w:r>
      <w:r w:rsidR="003A23FA" w:rsidRPr="001615A6">
        <w:rPr>
          <w:color w:val="000000" w:themeColor="text1"/>
          <w:lang w:val="en-US"/>
        </w:rPr>
        <w:fldChar w:fldCharType="separate"/>
      </w:r>
      <w:r w:rsidR="00540311" w:rsidRPr="001615A6">
        <w:rPr>
          <w:noProof/>
          <w:color w:val="000000" w:themeColor="text1"/>
          <w:lang w:val="en-US"/>
        </w:rPr>
        <w:t>(2011)</w:t>
      </w:r>
      <w:r w:rsidR="003A23FA" w:rsidRPr="001615A6">
        <w:rPr>
          <w:color w:val="000000" w:themeColor="text1"/>
          <w:lang w:val="en-US"/>
        </w:rPr>
        <w:fldChar w:fldCharType="end"/>
      </w:r>
      <w:r w:rsidR="00540311" w:rsidRPr="001615A6">
        <w:rPr>
          <w:color w:val="000000" w:themeColor="text1"/>
          <w:lang w:val="en-US"/>
        </w:rPr>
        <w:t>, there are five dimensions of attitudes to the EU:</w:t>
      </w:r>
      <w:r w:rsidR="003A23FA" w:rsidRPr="001615A6">
        <w:rPr>
          <w:color w:val="000000" w:themeColor="text1"/>
          <w:lang w:val="en-US"/>
        </w:rPr>
        <w:t xml:space="preserve"> </w:t>
      </w:r>
      <w:r w:rsidR="003A23FA" w:rsidRPr="001615A6">
        <w:rPr>
          <w:i/>
          <w:iCs/>
          <w:color w:val="000000" w:themeColor="text1"/>
          <w:lang w:val="en-US"/>
        </w:rPr>
        <w:t>negative affection, identity, performance, utilitarianism and idealism, and strengthening</w:t>
      </w:r>
      <w:r w:rsidR="003A23FA" w:rsidRPr="001615A6">
        <w:rPr>
          <w:color w:val="000000" w:themeColor="text1"/>
          <w:lang w:val="en-US"/>
        </w:rPr>
        <w:t xml:space="preserve">. </w:t>
      </w:r>
      <w:r w:rsidR="003A23FA" w:rsidRPr="001615A6">
        <w:rPr>
          <w:i/>
          <w:color w:val="000000" w:themeColor="text1"/>
          <w:lang w:val="en-US"/>
        </w:rPr>
        <w:t>N</w:t>
      </w:r>
      <w:r w:rsidR="003A23FA" w:rsidRPr="001615A6">
        <w:rPr>
          <w:i/>
          <w:iCs/>
          <w:color w:val="000000" w:themeColor="text1"/>
          <w:lang w:val="en-US"/>
        </w:rPr>
        <w:t>egative affection</w:t>
      </w:r>
      <w:r w:rsidR="003A23FA" w:rsidRPr="001615A6">
        <w:rPr>
          <w:color w:val="000000" w:themeColor="text1"/>
          <w:lang w:val="en-US"/>
        </w:rPr>
        <w:t xml:space="preserve"> represents the fear of European integration's effects on national culture. Individuals show this type of attitude if they feel threatened by the EU, angry about the EU, or afraid of the EU. The </w:t>
      </w:r>
      <w:r w:rsidR="003A23FA" w:rsidRPr="001615A6">
        <w:rPr>
          <w:i/>
          <w:iCs/>
          <w:color w:val="000000" w:themeColor="text1"/>
          <w:lang w:val="en-US"/>
        </w:rPr>
        <w:t>identity</w:t>
      </w:r>
      <w:r w:rsidR="003A23FA" w:rsidRPr="001615A6">
        <w:rPr>
          <w:color w:val="000000" w:themeColor="text1"/>
          <w:lang w:val="en-US"/>
        </w:rPr>
        <w:t xml:space="preserve"> dimension captures how strongly the individual feels as a citizen of the EU or whether she feels close to other Europeans. The </w:t>
      </w:r>
      <w:r w:rsidR="003A23FA" w:rsidRPr="001615A6">
        <w:rPr>
          <w:i/>
          <w:iCs/>
          <w:color w:val="000000" w:themeColor="text1"/>
          <w:lang w:val="en-US"/>
        </w:rPr>
        <w:t>performance</w:t>
      </w:r>
      <w:r w:rsidR="003A23FA" w:rsidRPr="001615A6">
        <w:rPr>
          <w:color w:val="000000" w:themeColor="text1"/>
          <w:lang w:val="en-US"/>
        </w:rPr>
        <w:t xml:space="preserve"> dimension represents citizens' satisfaction with how well the institutions of the EU work. It </w:t>
      </w:r>
      <w:r w:rsidR="00A655E2" w:rsidRPr="001615A6">
        <w:rPr>
          <w:color w:val="000000" w:themeColor="text1"/>
          <w:lang w:val="en-US"/>
        </w:rPr>
        <w:t>can be</w:t>
      </w:r>
      <w:r w:rsidR="003A23FA" w:rsidRPr="001615A6">
        <w:rPr>
          <w:color w:val="000000" w:themeColor="text1"/>
          <w:lang w:val="en-US"/>
        </w:rPr>
        <w:t xml:space="preserve"> measured by survey items such as trust in the European Parliament or a belief that the EU's decision making is transparent and democratic. </w:t>
      </w:r>
      <w:r w:rsidR="003A23FA" w:rsidRPr="001615A6">
        <w:rPr>
          <w:i/>
          <w:iCs/>
          <w:color w:val="000000" w:themeColor="text1"/>
          <w:lang w:val="en-US"/>
        </w:rPr>
        <w:t xml:space="preserve">Utilitarianism and idealism </w:t>
      </w:r>
      <w:r w:rsidR="003A23FA" w:rsidRPr="001615A6">
        <w:rPr>
          <w:color w:val="000000" w:themeColor="text1"/>
          <w:lang w:val="en-US"/>
        </w:rPr>
        <w:t>pertain to the individual's perceived benefits from EU membership. Survey items such as an evaluation of EU membership as being a good or bad thing represent this dimension of support for the EU.</w:t>
      </w:r>
      <w:r w:rsidR="003A23FA" w:rsidRPr="001615A6">
        <w:rPr>
          <w:i/>
          <w:iCs/>
          <w:color w:val="000000" w:themeColor="text1"/>
          <w:lang w:val="en-US"/>
        </w:rPr>
        <w:t xml:space="preserve"> </w:t>
      </w:r>
      <w:r w:rsidR="003A23FA" w:rsidRPr="001615A6">
        <w:rPr>
          <w:color w:val="000000" w:themeColor="text1"/>
          <w:lang w:val="en-US"/>
        </w:rPr>
        <w:t xml:space="preserve">And finally, the </w:t>
      </w:r>
      <w:r w:rsidR="003A23FA" w:rsidRPr="001615A6">
        <w:rPr>
          <w:i/>
          <w:iCs/>
          <w:color w:val="000000" w:themeColor="text1"/>
          <w:lang w:val="en-US"/>
        </w:rPr>
        <w:t xml:space="preserve">strengthening </w:t>
      </w:r>
      <w:r w:rsidR="003A23FA" w:rsidRPr="001615A6">
        <w:rPr>
          <w:color w:val="000000" w:themeColor="text1"/>
          <w:lang w:val="en-US"/>
        </w:rPr>
        <w:t xml:space="preserve">dimension represents citizens' opinions on deepening the integration of the EU or enlarging the EU's borders </w:t>
      </w:r>
      <w:r w:rsidR="003A23FA" w:rsidRPr="001615A6">
        <w:rPr>
          <w:color w:val="000000" w:themeColor="text1"/>
          <w:lang w:val="en-US"/>
        </w:rPr>
        <w:fldChar w:fldCharType="begin"/>
      </w:r>
      <w:r w:rsidR="003A23FA" w:rsidRPr="001615A6">
        <w:rPr>
          <w:color w:val="000000" w:themeColor="text1"/>
          <w:lang w:val="en-US"/>
        </w:rPr>
        <w:instrText xml:space="preserve"> ADDIN EN.CITE &lt;EndNote&gt;&lt;Cite&gt;&lt;Author&gt;Boomgaarden&lt;/Author&gt;&lt;Year&gt;2011&lt;/Year&gt;&lt;RecNum&gt;202&lt;/RecNum&gt;&lt;DisplayText&gt;(Boomgaarden, et al., 2011)&lt;/DisplayText&gt;&lt;record&gt;&lt;rec-number&gt;202&lt;/rec-number&gt;&lt;foreign-keys&gt;&lt;key app="EN" db-id="ewdvzv22gdxe5ae0apg50vpvw0rapzf0zp9x" timestamp="0"&gt;202&lt;/key&gt;&lt;/foreign-keys&gt;&lt;ref-type name="Journal Article"&gt;17&lt;/ref-type&gt;&lt;contributors&gt;&lt;authors&gt;&lt;author&gt;Boomgaarden, H. G.&lt;/author&gt;&lt;author&gt;Schuck, A. R. T.&lt;/author&gt;&lt;author&gt;Elenbaas, M.&lt;/author&gt;&lt;author&gt;de Vreese, C. H.&lt;/author&gt;&lt;/authors&gt;&lt;/contributors&gt;&lt;titles&gt;&lt;title&gt;Mapping EU attitudes: Conceptual and empirical dimensions of Euroscepticism and EU support&lt;/title&gt;&lt;secondary-title&gt;European Union Politics&lt;/secondary-title&gt;&lt;/titles&gt;&lt;periodical&gt;&lt;full-title&gt;European Union Politics&lt;/full-title&gt;&lt;/periodical&gt;&lt;pages&gt;241-266&lt;/pages&gt;&lt;volume&gt;12&lt;/volume&gt;&lt;number&gt;2&lt;/number&gt;&lt;dates&gt;&lt;year&gt;2011&lt;/year&gt;&lt;pub-dates&gt;&lt;date&gt;Jun&lt;/date&gt;&lt;/pub-dates&gt;&lt;/dates&gt;&lt;isbn&gt;1465-1165&lt;/isbn&gt;&lt;accession-num&gt;WOS:000291588900005&lt;/accession-num&gt;&lt;urls&gt;&lt;related-urls&gt;&lt;url&gt;&amp;lt;Go to ISI&amp;gt;://WOS:000291588900005&lt;/url&gt;&lt;/related-urls&gt;&lt;/urls&gt;&lt;electronic-resource-num&gt;10.1177/1465116510395411&lt;/electronic-resource-num&gt;&lt;/record&gt;&lt;/Cite&gt;&lt;/EndNote&gt;</w:instrText>
      </w:r>
      <w:r w:rsidR="003A23FA" w:rsidRPr="001615A6">
        <w:rPr>
          <w:color w:val="000000" w:themeColor="text1"/>
          <w:lang w:val="en-US"/>
        </w:rPr>
        <w:fldChar w:fldCharType="separate"/>
      </w:r>
      <w:r w:rsidR="003A23FA" w:rsidRPr="001615A6">
        <w:rPr>
          <w:color w:val="000000" w:themeColor="text1"/>
          <w:lang w:val="en-US"/>
        </w:rPr>
        <w:t>(Boomgaarden, et al., 2011)</w:t>
      </w:r>
      <w:r w:rsidR="003A23FA" w:rsidRPr="001615A6">
        <w:rPr>
          <w:color w:val="000000" w:themeColor="text1"/>
          <w:lang w:val="en-US"/>
        </w:rPr>
        <w:fldChar w:fldCharType="end"/>
      </w:r>
      <w:r w:rsidR="003A23FA" w:rsidRPr="001615A6">
        <w:rPr>
          <w:color w:val="000000" w:themeColor="text1"/>
          <w:lang w:val="en-US"/>
        </w:rPr>
        <w:t>.</w:t>
      </w:r>
    </w:p>
    <w:p w14:paraId="4D5171DE" w14:textId="5ACFEAFA" w:rsidR="000D19A1" w:rsidRPr="001615A6" w:rsidRDefault="005D4A74" w:rsidP="00373477">
      <w:pPr>
        <w:rPr>
          <w:color w:val="000000" w:themeColor="text1"/>
          <w:lang w:val="en-US"/>
        </w:rPr>
      </w:pPr>
      <w:r w:rsidRPr="001615A6">
        <w:rPr>
          <w:color w:val="000000" w:themeColor="text1"/>
          <w:lang w:val="en-US"/>
        </w:rPr>
        <w:t>In the present study, e</w:t>
      </w:r>
      <w:r w:rsidR="003A23FA" w:rsidRPr="001615A6">
        <w:rPr>
          <w:color w:val="000000" w:themeColor="text1"/>
          <w:lang w:val="en-US"/>
        </w:rPr>
        <w:t xml:space="preserve">ach of these five dimensions of attitudes to the EU is measured by one survey item. Table </w:t>
      </w:r>
      <w:r w:rsidR="001E6EB5" w:rsidRPr="001615A6">
        <w:rPr>
          <w:color w:val="000000" w:themeColor="text1"/>
          <w:lang w:val="en-US"/>
        </w:rPr>
        <w:t>A in the appendix</w:t>
      </w:r>
      <w:r w:rsidR="003A23FA" w:rsidRPr="001615A6">
        <w:rPr>
          <w:color w:val="000000" w:themeColor="text1"/>
          <w:lang w:val="en-US"/>
        </w:rPr>
        <w:t xml:space="preserve"> provides an overview of how each of the five dimensions is measured. All dimensions of support for the EU are measured on a 0 to 10 scale. In order to capture citizens' attitudes to the EU in all their breadth, I aggregate these five dimensions into one broad attitude towards the EU by calculating a mean index out of them. </w:t>
      </w:r>
      <w:r w:rsidR="000D19A1" w:rsidRPr="001615A6">
        <w:rPr>
          <w:color w:val="000000" w:themeColor="text1"/>
          <w:lang w:val="en-US"/>
        </w:rPr>
        <w:t xml:space="preserve">A principal component analysis shows that these five survey items have one underlying dimension. </w:t>
      </w:r>
      <w:r w:rsidR="00464EA2" w:rsidRPr="001615A6">
        <w:rPr>
          <w:color w:val="000000" w:themeColor="text1"/>
          <w:lang w:val="en-US"/>
        </w:rPr>
        <w:t>The r</w:t>
      </w:r>
      <w:r w:rsidR="000D19A1" w:rsidRPr="001615A6">
        <w:rPr>
          <w:color w:val="000000" w:themeColor="text1"/>
          <w:lang w:val="en-US"/>
        </w:rPr>
        <w:t xml:space="preserve">esults of the principal component analysis are reported in </w:t>
      </w:r>
      <w:r w:rsidR="00540311" w:rsidRPr="001615A6">
        <w:rPr>
          <w:color w:val="000000" w:themeColor="text1"/>
          <w:lang w:val="en-US"/>
        </w:rPr>
        <w:t xml:space="preserve">Table </w:t>
      </w:r>
      <w:r w:rsidR="001E6EB5" w:rsidRPr="001615A6">
        <w:rPr>
          <w:color w:val="000000" w:themeColor="text1"/>
          <w:lang w:val="en-US"/>
        </w:rPr>
        <w:t>B</w:t>
      </w:r>
      <w:r w:rsidR="00540311" w:rsidRPr="001615A6">
        <w:rPr>
          <w:color w:val="000000" w:themeColor="text1"/>
          <w:lang w:val="en-US"/>
        </w:rPr>
        <w:t xml:space="preserve"> in </w:t>
      </w:r>
      <w:r w:rsidR="000D19A1" w:rsidRPr="001615A6">
        <w:rPr>
          <w:color w:val="000000" w:themeColor="text1"/>
          <w:lang w:val="en-US"/>
        </w:rPr>
        <w:t xml:space="preserve">the </w:t>
      </w:r>
      <w:r w:rsidR="00603C37" w:rsidRPr="001615A6">
        <w:rPr>
          <w:color w:val="000000" w:themeColor="text1"/>
          <w:lang w:val="en-US"/>
        </w:rPr>
        <w:t>a</w:t>
      </w:r>
      <w:r w:rsidR="000D19A1" w:rsidRPr="001615A6">
        <w:rPr>
          <w:color w:val="000000" w:themeColor="text1"/>
          <w:lang w:val="en-US"/>
        </w:rPr>
        <w:t xml:space="preserve">ppendix. </w:t>
      </w:r>
      <w:r w:rsidR="00A655E2" w:rsidRPr="001615A6">
        <w:rPr>
          <w:color w:val="000000" w:themeColor="text1"/>
          <w:lang w:val="en-US"/>
        </w:rPr>
        <w:t>E</w:t>
      </w:r>
      <w:r w:rsidR="000D19A1" w:rsidRPr="001615A6">
        <w:rPr>
          <w:color w:val="000000" w:themeColor="text1"/>
          <w:lang w:val="en-US"/>
        </w:rPr>
        <w:t xml:space="preserve">ven though the five survey items measure different aspects of attitudes toward the EU, they, together, represent one overall attitude to the EU. </w:t>
      </w:r>
      <w:r w:rsidR="003A23FA" w:rsidRPr="001615A6">
        <w:rPr>
          <w:color w:val="000000" w:themeColor="text1"/>
          <w:lang w:val="en-US"/>
        </w:rPr>
        <w:t xml:space="preserve">The </w:t>
      </w:r>
      <w:r w:rsidR="000D19A1" w:rsidRPr="001615A6">
        <w:rPr>
          <w:color w:val="000000" w:themeColor="text1"/>
          <w:lang w:val="en-US"/>
        </w:rPr>
        <w:t xml:space="preserve">resulting mean </w:t>
      </w:r>
      <w:r w:rsidR="003A23FA" w:rsidRPr="001615A6">
        <w:rPr>
          <w:color w:val="000000" w:themeColor="text1"/>
          <w:lang w:val="en-US"/>
        </w:rPr>
        <w:t>index</w:t>
      </w:r>
      <w:r w:rsidR="000D19A1" w:rsidRPr="001615A6">
        <w:rPr>
          <w:color w:val="000000" w:themeColor="text1"/>
          <w:lang w:val="en-US"/>
        </w:rPr>
        <w:t xml:space="preserve"> that </w:t>
      </w:r>
      <w:r w:rsidR="000D19A1" w:rsidRPr="001615A6">
        <w:rPr>
          <w:color w:val="000000" w:themeColor="text1"/>
          <w:lang w:val="en-US"/>
        </w:rPr>
        <w:lastRenderedPageBreak/>
        <w:t>serves as the dependent variable</w:t>
      </w:r>
      <w:r w:rsidR="003A23FA" w:rsidRPr="001615A6">
        <w:rPr>
          <w:color w:val="000000" w:themeColor="text1"/>
          <w:lang w:val="en-US"/>
        </w:rPr>
        <w:t xml:space="preserve"> ranges from 0 to 10</w:t>
      </w:r>
      <w:r w:rsidR="000D19A1" w:rsidRPr="001615A6">
        <w:rPr>
          <w:color w:val="000000" w:themeColor="text1"/>
          <w:lang w:val="en-US"/>
        </w:rPr>
        <w:t>. H</w:t>
      </w:r>
      <w:r w:rsidR="003A23FA" w:rsidRPr="001615A6">
        <w:rPr>
          <w:color w:val="000000" w:themeColor="text1"/>
          <w:lang w:val="en-US"/>
        </w:rPr>
        <w:t>igher values indicate more positive attitudes to</w:t>
      </w:r>
      <w:r w:rsidR="0021345A" w:rsidRPr="001615A6">
        <w:rPr>
          <w:color w:val="000000" w:themeColor="text1"/>
          <w:lang w:val="en-US"/>
        </w:rPr>
        <w:t>ward</w:t>
      </w:r>
      <w:r w:rsidR="003A23FA" w:rsidRPr="001615A6">
        <w:rPr>
          <w:color w:val="000000" w:themeColor="text1"/>
          <w:lang w:val="en-US"/>
        </w:rPr>
        <w:t xml:space="preserve"> the EU. </w:t>
      </w:r>
    </w:p>
    <w:p w14:paraId="45C6A4D9" w14:textId="663BC01A" w:rsidR="003A23FA" w:rsidRPr="001615A6" w:rsidRDefault="00FA2BB9" w:rsidP="00373477">
      <w:pPr>
        <w:rPr>
          <w:color w:val="000000" w:themeColor="text1"/>
          <w:lang w:val="en-US"/>
        </w:rPr>
      </w:pPr>
      <w:r w:rsidRPr="001615A6">
        <w:rPr>
          <w:color w:val="000000" w:themeColor="text1"/>
          <w:lang w:val="en-US"/>
        </w:rPr>
        <w:t>E</w:t>
      </w:r>
      <w:r w:rsidR="00042E6A" w:rsidRPr="001615A6">
        <w:rPr>
          <w:color w:val="000000" w:themeColor="text1"/>
          <w:lang w:val="en-US"/>
        </w:rPr>
        <w:t>xposure to information about immigration</w:t>
      </w:r>
      <w:r w:rsidR="00692388" w:rsidRPr="001615A6">
        <w:rPr>
          <w:color w:val="000000" w:themeColor="text1"/>
          <w:lang w:val="en-US"/>
        </w:rPr>
        <w:t xml:space="preserve"> is the key independent variable in the analysis. The variable is operationalized as an experimental treatment that consists of a short text. The</w:t>
      </w:r>
      <w:r w:rsidR="00EB7B7B" w:rsidRPr="001615A6">
        <w:rPr>
          <w:color w:val="000000" w:themeColor="text1"/>
          <w:lang w:val="en-US"/>
        </w:rPr>
        <w:t> </w:t>
      </w:r>
      <w:r w:rsidR="00692388" w:rsidRPr="001615A6">
        <w:rPr>
          <w:color w:val="000000" w:themeColor="text1"/>
          <w:lang w:val="en-US"/>
        </w:rPr>
        <w:t xml:space="preserve">text </w:t>
      </w:r>
      <w:r w:rsidR="003A23FA" w:rsidRPr="001615A6">
        <w:rPr>
          <w:color w:val="000000" w:themeColor="text1"/>
          <w:lang w:val="en-US"/>
        </w:rPr>
        <w:t xml:space="preserve">first </w:t>
      </w:r>
      <w:r w:rsidR="00692388" w:rsidRPr="001615A6">
        <w:rPr>
          <w:color w:val="000000" w:themeColor="text1"/>
          <w:lang w:val="en-US"/>
        </w:rPr>
        <w:t>introduces the topic of immigration as an important political issue. Then it describe</w:t>
      </w:r>
      <w:r w:rsidR="003A23FA" w:rsidRPr="001615A6">
        <w:rPr>
          <w:color w:val="000000" w:themeColor="text1"/>
          <w:lang w:val="en-US"/>
        </w:rPr>
        <w:t>s</w:t>
      </w:r>
      <w:r w:rsidR="00692388" w:rsidRPr="001615A6">
        <w:rPr>
          <w:color w:val="000000" w:themeColor="text1"/>
          <w:lang w:val="en-US"/>
        </w:rPr>
        <w:t xml:space="preserve"> </w:t>
      </w:r>
      <w:r w:rsidR="00464EA2" w:rsidRPr="001615A6">
        <w:rPr>
          <w:color w:val="000000" w:themeColor="text1"/>
          <w:lang w:val="en-US"/>
        </w:rPr>
        <w:t xml:space="preserve">the </w:t>
      </w:r>
      <w:r w:rsidR="00692388" w:rsidRPr="001615A6">
        <w:rPr>
          <w:color w:val="000000" w:themeColor="text1"/>
          <w:lang w:val="en-US"/>
        </w:rPr>
        <w:t xml:space="preserve">negative effects of immigration policy and names a political entity (the EU or the national government) that is responsible for these negative effects. </w:t>
      </w:r>
    </w:p>
    <w:p w14:paraId="0BDC6D78" w14:textId="678D672A" w:rsidR="003A23FA" w:rsidRPr="001615A6" w:rsidRDefault="003A23FA" w:rsidP="003A23FA">
      <w:pPr>
        <w:rPr>
          <w:color w:val="000000" w:themeColor="text1"/>
          <w:lang w:val="en-US"/>
        </w:rPr>
      </w:pPr>
      <w:r w:rsidRPr="001615A6">
        <w:rPr>
          <w:color w:val="000000" w:themeColor="text1"/>
          <w:lang w:val="en-US"/>
        </w:rPr>
        <w:t xml:space="preserve">The survey experiment included three experimental groups and one control group. The three experimental treatments </w:t>
      </w:r>
      <w:r w:rsidR="00A655E2" w:rsidRPr="001615A6">
        <w:rPr>
          <w:color w:val="000000" w:themeColor="text1"/>
          <w:lang w:val="en-US"/>
        </w:rPr>
        <w:t>were</w:t>
      </w:r>
      <w:r w:rsidRPr="001615A6">
        <w:rPr>
          <w:color w:val="000000" w:themeColor="text1"/>
          <w:lang w:val="en-US"/>
        </w:rPr>
        <w:t xml:space="preserve"> designed to examine different causal mechanisms through which </w:t>
      </w:r>
      <w:r w:rsidR="004357E5" w:rsidRPr="001615A6">
        <w:rPr>
          <w:color w:val="000000" w:themeColor="text1"/>
          <w:lang w:val="en-US"/>
        </w:rPr>
        <w:t>the issue of</w:t>
      </w:r>
      <w:r w:rsidRPr="001615A6">
        <w:rPr>
          <w:color w:val="000000" w:themeColor="text1"/>
          <w:lang w:val="en-US"/>
        </w:rPr>
        <w:t xml:space="preserve"> immigration may be related to support for the EU. The three mechanisms under study are the </w:t>
      </w:r>
      <w:r w:rsidR="0021345A" w:rsidRPr="001615A6">
        <w:rPr>
          <w:color w:val="000000" w:themeColor="text1"/>
          <w:lang w:val="en-US"/>
        </w:rPr>
        <w:t>utilitarian</w:t>
      </w:r>
      <w:r w:rsidR="00AF7785" w:rsidRPr="001615A6">
        <w:rPr>
          <w:color w:val="000000" w:themeColor="text1"/>
          <w:lang w:val="en-US"/>
        </w:rPr>
        <w:t xml:space="preserve"> logic</w:t>
      </w:r>
      <w:r w:rsidRPr="001615A6">
        <w:rPr>
          <w:color w:val="000000" w:themeColor="text1"/>
          <w:lang w:val="en-US"/>
        </w:rPr>
        <w:t xml:space="preserve">, the logic of identity, and the logic of extrapolation. </w:t>
      </w:r>
    </w:p>
    <w:p w14:paraId="5A4EBCEF" w14:textId="4884D8F3" w:rsidR="003A23FA" w:rsidRPr="001615A6" w:rsidRDefault="003A23FA" w:rsidP="003A23FA">
      <w:pPr>
        <w:rPr>
          <w:color w:val="000000" w:themeColor="text1"/>
          <w:lang w:val="en-US"/>
        </w:rPr>
      </w:pPr>
      <w:r w:rsidRPr="001615A6">
        <w:rPr>
          <w:color w:val="000000" w:themeColor="text1"/>
          <w:lang w:val="en-US"/>
        </w:rPr>
        <w:t xml:space="preserve">The first experimental treatment text is designed to test whether </w:t>
      </w:r>
      <w:r w:rsidR="004357E5" w:rsidRPr="001615A6">
        <w:rPr>
          <w:color w:val="000000" w:themeColor="text1"/>
          <w:lang w:val="en-US"/>
        </w:rPr>
        <w:t>information about</w:t>
      </w:r>
      <w:r w:rsidRPr="001615A6">
        <w:rPr>
          <w:color w:val="000000" w:themeColor="text1"/>
          <w:lang w:val="en-US"/>
        </w:rPr>
        <w:t xml:space="preserve"> immigration influence</w:t>
      </w:r>
      <w:r w:rsidR="004357E5" w:rsidRPr="001615A6">
        <w:rPr>
          <w:color w:val="000000" w:themeColor="text1"/>
          <w:lang w:val="en-US"/>
        </w:rPr>
        <w:t>s</w:t>
      </w:r>
      <w:r w:rsidRPr="001615A6">
        <w:rPr>
          <w:color w:val="000000" w:themeColor="text1"/>
          <w:lang w:val="en-US"/>
        </w:rPr>
        <w:t xml:space="preserve"> support for the EU via the </w:t>
      </w:r>
      <w:r w:rsidR="0021345A" w:rsidRPr="001615A6">
        <w:rPr>
          <w:color w:val="000000" w:themeColor="text1"/>
          <w:lang w:val="en-US"/>
        </w:rPr>
        <w:t>utilitarian</w:t>
      </w:r>
      <w:r w:rsidR="00AF7785" w:rsidRPr="001615A6">
        <w:rPr>
          <w:color w:val="000000" w:themeColor="text1"/>
          <w:lang w:val="en-US"/>
        </w:rPr>
        <w:t xml:space="preserve"> logic</w:t>
      </w:r>
      <w:r w:rsidRPr="001615A6">
        <w:rPr>
          <w:color w:val="000000" w:themeColor="text1"/>
          <w:lang w:val="en-US"/>
        </w:rPr>
        <w:t xml:space="preserve">. The </w:t>
      </w:r>
      <w:r w:rsidR="00AF7785" w:rsidRPr="001615A6">
        <w:rPr>
          <w:color w:val="000000" w:themeColor="text1"/>
          <w:lang w:val="en-US"/>
        </w:rPr>
        <w:t>utilitarian logic</w:t>
      </w:r>
      <w:r w:rsidRPr="001615A6">
        <w:rPr>
          <w:color w:val="000000" w:themeColor="text1"/>
          <w:lang w:val="en-US"/>
        </w:rPr>
        <w:t xml:space="preserve"> emphasizes the calculation of costs and benefits of EU membership as the key mechanism through which individuals form attitudes to the EU. The experimental treatment text, therefore, focuses on the economy. The text first introduces the topic by stating that immigration from countries outside the EU is the matter at hand. Then it states that</w:t>
      </w:r>
      <w:r w:rsidR="00AF7785" w:rsidRPr="001615A6">
        <w:rPr>
          <w:color w:val="000000" w:themeColor="text1"/>
          <w:lang w:val="en-US"/>
        </w:rPr>
        <w:t xml:space="preserve"> many people perceive</w:t>
      </w:r>
      <w:r w:rsidRPr="001615A6">
        <w:rPr>
          <w:color w:val="000000" w:themeColor="text1"/>
          <w:lang w:val="en-US"/>
        </w:rPr>
        <w:t xml:space="preserve"> the immigration policy of the European Union </w:t>
      </w:r>
      <w:r w:rsidR="00AF7785" w:rsidRPr="001615A6">
        <w:rPr>
          <w:color w:val="000000" w:themeColor="text1"/>
          <w:lang w:val="en-US"/>
        </w:rPr>
        <w:t>as negatively</w:t>
      </w:r>
      <w:r w:rsidRPr="001615A6">
        <w:rPr>
          <w:color w:val="000000" w:themeColor="text1"/>
          <w:lang w:val="en-US"/>
        </w:rPr>
        <w:t xml:space="preserve"> affecting the economy and </w:t>
      </w:r>
      <w:r w:rsidR="00AF7785" w:rsidRPr="001615A6">
        <w:rPr>
          <w:color w:val="000000" w:themeColor="text1"/>
          <w:lang w:val="en-US"/>
        </w:rPr>
        <w:t>as having</w:t>
      </w:r>
      <w:r w:rsidRPr="001615A6">
        <w:rPr>
          <w:color w:val="000000" w:themeColor="text1"/>
          <w:lang w:val="en-US"/>
        </w:rPr>
        <w:t xml:space="preserve"> both individual-level and macro-level consequences. By highlighting immigration as a matter of European politics and by emphasizing its economic consequences, this treatment tests whether immigration and public support for the EU are connected through the </w:t>
      </w:r>
      <w:r w:rsidR="00AF7785" w:rsidRPr="001615A6">
        <w:rPr>
          <w:color w:val="000000" w:themeColor="text1"/>
          <w:lang w:val="en-US"/>
        </w:rPr>
        <w:t>utilitarian logic</w:t>
      </w:r>
      <w:r w:rsidRPr="001615A6">
        <w:rPr>
          <w:color w:val="000000" w:themeColor="text1"/>
          <w:lang w:val="en-US"/>
        </w:rPr>
        <w:t xml:space="preserve">. </w:t>
      </w:r>
    </w:p>
    <w:p w14:paraId="75975184" w14:textId="21CF9100" w:rsidR="003A23FA" w:rsidRPr="001615A6" w:rsidRDefault="003A23FA" w:rsidP="003A23FA">
      <w:pPr>
        <w:rPr>
          <w:color w:val="000000" w:themeColor="text1"/>
          <w:lang w:val="en-US"/>
        </w:rPr>
      </w:pPr>
      <w:r w:rsidRPr="001615A6">
        <w:rPr>
          <w:color w:val="000000" w:themeColor="text1"/>
          <w:lang w:val="en-US"/>
        </w:rPr>
        <w:t>The short paragraph below presents the first experimental treatment text in full. The second and the third experimental treatments are constructed along the same lines</w:t>
      </w:r>
      <w:r w:rsidR="005D4A74" w:rsidRPr="001615A6">
        <w:rPr>
          <w:color w:val="000000" w:themeColor="text1"/>
          <w:lang w:val="en-US"/>
        </w:rPr>
        <w:t xml:space="preserve"> (the full text</w:t>
      </w:r>
      <w:r w:rsidR="0021345A" w:rsidRPr="001615A6">
        <w:rPr>
          <w:color w:val="000000" w:themeColor="text1"/>
          <w:lang w:val="en-US"/>
        </w:rPr>
        <w:t>s</w:t>
      </w:r>
      <w:r w:rsidR="005D4A74" w:rsidRPr="001615A6">
        <w:rPr>
          <w:color w:val="000000" w:themeColor="text1"/>
          <w:lang w:val="en-US"/>
        </w:rPr>
        <w:t xml:space="preserve"> of the other treatment texts </w:t>
      </w:r>
      <w:r w:rsidR="004357E5" w:rsidRPr="001615A6">
        <w:rPr>
          <w:color w:val="000000" w:themeColor="text1"/>
          <w:lang w:val="en-US"/>
        </w:rPr>
        <w:t>are</w:t>
      </w:r>
      <w:r w:rsidR="005D4A74" w:rsidRPr="001615A6">
        <w:rPr>
          <w:color w:val="000000" w:themeColor="text1"/>
          <w:lang w:val="en-US"/>
        </w:rPr>
        <w:t xml:space="preserve"> in the </w:t>
      </w:r>
      <w:r w:rsidR="00603C37" w:rsidRPr="001615A6">
        <w:rPr>
          <w:color w:val="000000" w:themeColor="text1"/>
          <w:lang w:val="en-US"/>
        </w:rPr>
        <w:t>a</w:t>
      </w:r>
      <w:r w:rsidR="005D4A74" w:rsidRPr="001615A6">
        <w:rPr>
          <w:color w:val="000000" w:themeColor="text1"/>
          <w:lang w:val="en-US"/>
        </w:rPr>
        <w:t>ppendix)</w:t>
      </w:r>
      <w:r w:rsidRPr="001615A6">
        <w:rPr>
          <w:color w:val="000000" w:themeColor="text1"/>
          <w:lang w:val="en-US"/>
        </w:rPr>
        <w:t xml:space="preserve">. The underlined phrases in the text differ </w:t>
      </w:r>
      <w:r w:rsidRPr="001615A6">
        <w:rPr>
          <w:color w:val="000000" w:themeColor="text1"/>
          <w:lang w:val="en-US"/>
        </w:rPr>
        <w:lastRenderedPageBreak/>
        <w:t>across the three experimental treatments. Non-underlined phrases remain the same across the three treatment</w:t>
      </w:r>
      <w:r w:rsidR="00540311" w:rsidRPr="001615A6">
        <w:rPr>
          <w:color w:val="000000" w:themeColor="text1"/>
          <w:lang w:val="en-US"/>
        </w:rPr>
        <w:t xml:space="preserve"> texts</w:t>
      </w:r>
      <w:r w:rsidRPr="001615A6">
        <w:rPr>
          <w:color w:val="000000" w:themeColor="text1"/>
          <w:lang w:val="en-US"/>
        </w:rPr>
        <w:t>.</w:t>
      </w:r>
    </w:p>
    <w:p w14:paraId="491F22A6" w14:textId="77777777" w:rsidR="003A23FA" w:rsidRPr="001615A6" w:rsidRDefault="003A23FA" w:rsidP="006928A6">
      <w:pPr>
        <w:keepNext/>
        <w:spacing w:line="276" w:lineRule="auto"/>
        <w:rPr>
          <w:i/>
          <w:iCs/>
          <w:color w:val="000000" w:themeColor="text1"/>
          <w:u w:val="single"/>
          <w:lang w:val="en-US"/>
        </w:rPr>
      </w:pPr>
      <w:r w:rsidRPr="001615A6">
        <w:rPr>
          <w:b/>
          <w:bCs/>
          <w:i/>
          <w:iCs/>
          <w:color w:val="000000" w:themeColor="text1"/>
          <w:u w:val="single"/>
          <w:lang w:val="en-US"/>
        </w:rPr>
        <w:t>European Union's immigration policy poses a threat to jobs and wages</w:t>
      </w:r>
      <w:r w:rsidRPr="001615A6">
        <w:rPr>
          <w:i/>
          <w:iCs/>
          <w:color w:val="000000" w:themeColor="text1"/>
          <w:u w:val="single"/>
          <w:lang w:val="en-US"/>
        </w:rPr>
        <w:t xml:space="preserve">  </w:t>
      </w:r>
    </w:p>
    <w:p w14:paraId="4A811125" w14:textId="53815F3C" w:rsidR="003A23FA" w:rsidRPr="001615A6" w:rsidRDefault="003A23FA" w:rsidP="003A23FA">
      <w:pPr>
        <w:spacing w:line="276" w:lineRule="auto"/>
        <w:rPr>
          <w:i/>
          <w:iCs/>
          <w:color w:val="000000" w:themeColor="text1"/>
          <w:lang w:val="en-US"/>
        </w:rPr>
      </w:pPr>
      <w:r w:rsidRPr="001615A6">
        <w:rPr>
          <w:i/>
          <w:iCs/>
          <w:color w:val="000000" w:themeColor="text1"/>
          <w:lang w:val="en-US"/>
        </w:rPr>
        <w:t xml:space="preserve">Today, immigration from countries outside the European Union is one of the most discussed political issues. </w:t>
      </w:r>
      <w:r w:rsidRPr="001615A6">
        <w:rPr>
          <w:i/>
          <w:iCs/>
          <w:color w:val="000000" w:themeColor="text1"/>
          <w:u w:val="single"/>
          <w:lang w:val="en-US"/>
        </w:rPr>
        <w:t>The European Union's</w:t>
      </w:r>
      <w:r w:rsidRPr="001615A6">
        <w:rPr>
          <w:i/>
          <w:iCs/>
          <w:color w:val="000000" w:themeColor="text1"/>
          <w:lang w:val="en-US"/>
        </w:rPr>
        <w:t xml:space="preserve"> immigration policy allows some people from countries outside the EU to come and live in our country. Many people think that the </w:t>
      </w:r>
      <w:r w:rsidRPr="001615A6">
        <w:rPr>
          <w:i/>
          <w:iCs/>
          <w:color w:val="000000" w:themeColor="text1"/>
          <w:u w:val="single"/>
          <w:lang w:val="en-US"/>
        </w:rPr>
        <w:t>European Union's</w:t>
      </w:r>
      <w:r w:rsidRPr="001615A6">
        <w:rPr>
          <w:i/>
          <w:iCs/>
          <w:color w:val="000000" w:themeColor="text1"/>
          <w:lang w:val="en-US"/>
        </w:rPr>
        <w:t xml:space="preserve"> immigration policy </w:t>
      </w:r>
      <w:r w:rsidRPr="001615A6">
        <w:rPr>
          <w:i/>
          <w:iCs/>
          <w:color w:val="000000" w:themeColor="text1"/>
          <w:u w:val="single"/>
          <w:lang w:val="en-US"/>
        </w:rPr>
        <w:t>will lower wages and increase unemployment among our country's citizens</w:t>
      </w:r>
      <w:r w:rsidRPr="001615A6">
        <w:rPr>
          <w:i/>
          <w:iCs/>
          <w:color w:val="000000" w:themeColor="text1"/>
          <w:lang w:val="en-US"/>
        </w:rPr>
        <w:t xml:space="preserve">. Some, for example, believe that the </w:t>
      </w:r>
      <w:r w:rsidRPr="001615A6">
        <w:rPr>
          <w:i/>
          <w:iCs/>
          <w:color w:val="000000" w:themeColor="text1"/>
          <w:u w:val="single"/>
          <w:lang w:val="en-US"/>
        </w:rPr>
        <w:t>European Union's immigration policy will threaten the jobs and wages of citizens of EU member states</w:t>
      </w:r>
      <w:r w:rsidRPr="001615A6">
        <w:rPr>
          <w:i/>
          <w:iCs/>
          <w:color w:val="000000" w:themeColor="text1"/>
          <w:lang w:val="en-US"/>
        </w:rPr>
        <w:t xml:space="preserve">. Others are concerned that the </w:t>
      </w:r>
      <w:r w:rsidRPr="001615A6">
        <w:rPr>
          <w:i/>
          <w:iCs/>
          <w:color w:val="000000" w:themeColor="text1"/>
          <w:u w:val="single"/>
          <w:lang w:val="en-US"/>
        </w:rPr>
        <w:t>EU's</w:t>
      </w:r>
      <w:r w:rsidRPr="001615A6">
        <w:rPr>
          <w:i/>
          <w:iCs/>
          <w:color w:val="000000" w:themeColor="text1"/>
          <w:lang w:val="en-US"/>
        </w:rPr>
        <w:t xml:space="preserve"> immigration policy </w:t>
      </w:r>
      <w:r w:rsidRPr="001615A6">
        <w:rPr>
          <w:i/>
          <w:iCs/>
          <w:color w:val="000000" w:themeColor="text1"/>
          <w:u w:val="single"/>
          <w:lang w:val="en-US"/>
        </w:rPr>
        <w:t>will increase the level of taxation and threaten</w:t>
      </w:r>
      <w:r w:rsidR="00464EA2" w:rsidRPr="001615A6">
        <w:rPr>
          <w:i/>
          <w:iCs/>
          <w:color w:val="000000" w:themeColor="text1"/>
          <w:u w:val="single"/>
          <w:lang w:val="en-US"/>
        </w:rPr>
        <w:t xml:space="preserve"> the</w:t>
      </w:r>
      <w:r w:rsidRPr="001615A6">
        <w:rPr>
          <w:i/>
          <w:iCs/>
          <w:color w:val="000000" w:themeColor="text1"/>
          <w:u w:val="single"/>
          <w:lang w:val="en-US"/>
        </w:rPr>
        <w:t xml:space="preserve"> job benefits of citizens in EU member states</w:t>
      </w:r>
      <w:r w:rsidRPr="001615A6">
        <w:rPr>
          <w:i/>
          <w:iCs/>
          <w:color w:val="000000" w:themeColor="text1"/>
          <w:lang w:val="en-US"/>
        </w:rPr>
        <w:t xml:space="preserve">. </w:t>
      </w:r>
    </w:p>
    <w:p w14:paraId="547BA649" w14:textId="77777777" w:rsidR="003A23FA" w:rsidRPr="001615A6" w:rsidRDefault="003A23FA" w:rsidP="003A23FA">
      <w:pPr>
        <w:rPr>
          <w:color w:val="000000" w:themeColor="text1"/>
          <w:lang w:val="en-US"/>
        </w:rPr>
      </w:pPr>
    </w:p>
    <w:p w14:paraId="26A7234D" w14:textId="5425C283" w:rsidR="003A23FA" w:rsidRPr="001615A6" w:rsidRDefault="003A23FA" w:rsidP="003A23FA">
      <w:pPr>
        <w:rPr>
          <w:color w:val="000000" w:themeColor="text1"/>
          <w:lang w:val="en-US"/>
        </w:rPr>
      </w:pPr>
      <w:r w:rsidRPr="001615A6">
        <w:rPr>
          <w:color w:val="000000" w:themeColor="text1"/>
          <w:lang w:val="en-US"/>
        </w:rPr>
        <w:t>The second experimental treatment is designed to test whether</w:t>
      </w:r>
      <w:r w:rsidR="004357E5" w:rsidRPr="001615A6">
        <w:rPr>
          <w:color w:val="000000" w:themeColor="text1"/>
          <w:lang w:val="en-US"/>
        </w:rPr>
        <w:t xml:space="preserve"> information about</w:t>
      </w:r>
      <w:r w:rsidRPr="001615A6">
        <w:rPr>
          <w:color w:val="000000" w:themeColor="text1"/>
          <w:lang w:val="en-US"/>
        </w:rPr>
        <w:t xml:space="preserve"> immigration influence</w:t>
      </w:r>
      <w:r w:rsidR="004357E5" w:rsidRPr="001615A6">
        <w:rPr>
          <w:color w:val="000000" w:themeColor="text1"/>
          <w:lang w:val="en-US"/>
        </w:rPr>
        <w:t>s</w:t>
      </w:r>
      <w:r w:rsidRPr="001615A6">
        <w:rPr>
          <w:color w:val="000000" w:themeColor="text1"/>
          <w:lang w:val="en-US"/>
        </w:rPr>
        <w:t xml:space="preserve"> public support for the EU through the logic of identity. The logic of identity puts emphasis on culture and identity as the key elements involved in the formation of attitudes towards the EU. Therefore, instead of highlighting the potential economic consequences of immigration, this treatment text focuses on the potential impact on culture and traditions. This treatment also mentions the EU as the actor who is responsible for immigration policy. Instead of threatening jobs and wages, immigration is presented as threatening "our country's Christian heritage and the use of German/Italian/Czech as the main language" and threatening "how we observe our traditional holidays or the way we talk to each other in everyday conversations." By presenting immigration as an issue that is the European Union's responsibility and by highlighting the cultural impact of immigration</w:t>
      </w:r>
      <w:r w:rsidR="00464EA2" w:rsidRPr="001615A6">
        <w:rPr>
          <w:color w:val="000000" w:themeColor="text1"/>
          <w:lang w:val="en-US"/>
        </w:rPr>
        <w:t>,</w:t>
      </w:r>
      <w:r w:rsidRPr="001615A6">
        <w:rPr>
          <w:color w:val="000000" w:themeColor="text1"/>
          <w:lang w:val="en-US"/>
        </w:rPr>
        <w:t xml:space="preserve"> this treatment will test whether</w:t>
      </w:r>
      <w:r w:rsidR="004357E5" w:rsidRPr="001615A6">
        <w:rPr>
          <w:color w:val="000000" w:themeColor="text1"/>
          <w:lang w:val="en-US"/>
        </w:rPr>
        <w:t xml:space="preserve"> the issue of</w:t>
      </w:r>
      <w:r w:rsidRPr="001615A6">
        <w:rPr>
          <w:color w:val="000000" w:themeColor="text1"/>
          <w:lang w:val="en-US"/>
        </w:rPr>
        <w:t xml:space="preserve"> immigration and public support for the EU are related through the logic of identity.</w:t>
      </w:r>
    </w:p>
    <w:p w14:paraId="0216885E" w14:textId="01B85441" w:rsidR="003A23FA" w:rsidRPr="001615A6" w:rsidRDefault="003A23FA" w:rsidP="00373477">
      <w:pPr>
        <w:rPr>
          <w:color w:val="000000" w:themeColor="text1"/>
          <w:lang w:val="en-US"/>
        </w:rPr>
      </w:pPr>
      <w:r w:rsidRPr="001615A6">
        <w:rPr>
          <w:color w:val="000000" w:themeColor="text1"/>
          <w:lang w:val="en-US"/>
        </w:rPr>
        <w:t>The third experimental treatment aims at investigating whether</w:t>
      </w:r>
      <w:r w:rsidR="004357E5" w:rsidRPr="001615A6">
        <w:rPr>
          <w:color w:val="000000" w:themeColor="text1"/>
          <w:lang w:val="en-US"/>
        </w:rPr>
        <w:t xml:space="preserve"> information about</w:t>
      </w:r>
      <w:r w:rsidRPr="001615A6">
        <w:rPr>
          <w:color w:val="000000" w:themeColor="text1"/>
          <w:lang w:val="en-US"/>
        </w:rPr>
        <w:t xml:space="preserve"> immigration and support for the EU are related via the logic of extrapolation. According to the logic of extrapolation, individuals know too little about the EU to be able to evaluate the costs and benefits of EU membership. Political actors at the national level are, however, much </w:t>
      </w:r>
      <w:r w:rsidRPr="001615A6">
        <w:rPr>
          <w:color w:val="000000" w:themeColor="text1"/>
          <w:lang w:val="en-US"/>
        </w:rPr>
        <w:lastRenderedPageBreak/>
        <w:t>more familiar to the respondents. Therefore, when asked about their attitudes to the EU, people take their opinions on political actors in the national political arena and extend these attitudes to the EU. The experimental treatment testing this logic, therefore, presents the</w:t>
      </w:r>
      <w:r w:rsidR="004357E5" w:rsidRPr="001615A6">
        <w:rPr>
          <w:color w:val="000000" w:themeColor="text1"/>
          <w:lang w:val="en-US"/>
        </w:rPr>
        <w:t> </w:t>
      </w:r>
      <w:r w:rsidRPr="001615A6">
        <w:rPr>
          <w:color w:val="000000" w:themeColor="text1"/>
          <w:lang w:val="en-US"/>
        </w:rPr>
        <w:t xml:space="preserve">national government as the political actor who designs immigration policy. The text then states that immigration is making the country a "worse place to live" and that "the provision of social and healthcare services" and "the quality of public transport as well as the quality of education" will be negatively affected. The treatment text thus focuses on making immigration a national political issue and on presenting </w:t>
      </w:r>
      <w:r w:rsidR="00464EA2" w:rsidRPr="001615A6">
        <w:rPr>
          <w:color w:val="000000" w:themeColor="text1"/>
          <w:lang w:val="en-US"/>
        </w:rPr>
        <w:t xml:space="preserve">the </w:t>
      </w:r>
      <w:r w:rsidRPr="001615A6">
        <w:rPr>
          <w:color w:val="000000" w:themeColor="text1"/>
          <w:lang w:val="en-US"/>
        </w:rPr>
        <w:t>negative consequences of immigration without specifying whether the consequences are cultural or economic.</w:t>
      </w:r>
    </w:p>
    <w:p w14:paraId="5E8E5135" w14:textId="03A5DB20" w:rsidR="005C0186" w:rsidRPr="001615A6" w:rsidRDefault="005C0186" w:rsidP="00373477">
      <w:pPr>
        <w:rPr>
          <w:color w:val="000000" w:themeColor="text1"/>
          <w:lang w:val="en-US"/>
        </w:rPr>
      </w:pPr>
      <w:r w:rsidRPr="001615A6">
        <w:rPr>
          <w:color w:val="000000" w:themeColor="text1"/>
          <w:lang w:val="en-US"/>
        </w:rPr>
        <w:t>The control group is the fourth group in this experiment. Individuals who were randomly assigned to the control group read a neutral text of similar length</w:t>
      </w:r>
      <w:r w:rsidR="00D21F1C" w:rsidRPr="001615A6">
        <w:rPr>
          <w:color w:val="000000" w:themeColor="text1"/>
          <w:lang w:val="en-US"/>
        </w:rPr>
        <w:t xml:space="preserve"> as the treatment text</w:t>
      </w:r>
      <w:r w:rsidRPr="001615A6">
        <w:rPr>
          <w:color w:val="000000" w:themeColor="text1"/>
          <w:lang w:val="en-US"/>
        </w:rPr>
        <w:t xml:space="preserve">. </w:t>
      </w:r>
      <w:r w:rsidR="00D21F1C" w:rsidRPr="001615A6">
        <w:rPr>
          <w:color w:val="000000" w:themeColor="text1"/>
          <w:lang w:val="en-US"/>
        </w:rPr>
        <w:t>The control</w:t>
      </w:r>
      <w:r w:rsidRPr="001615A6">
        <w:rPr>
          <w:color w:val="000000" w:themeColor="text1"/>
          <w:lang w:val="en-US"/>
        </w:rPr>
        <w:t xml:space="preserve"> text did not mention immigration. The text was about the types of legal acts in the European Union. This topic was chosen because it is not related to immigration</w:t>
      </w:r>
      <w:r w:rsidR="00464EA2" w:rsidRPr="001615A6">
        <w:rPr>
          <w:color w:val="000000" w:themeColor="text1"/>
          <w:lang w:val="en-US"/>
        </w:rPr>
        <w:t>,</w:t>
      </w:r>
      <w:r w:rsidRPr="001615A6">
        <w:rPr>
          <w:color w:val="000000" w:themeColor="text1"/>
          <w:lang w:val="en-US"/>
        </w:rPr>
        <w:t xml:space="preserve"> and it </w:t>
      </w:r>
      <w:r w:rsidR="00692876" w:rsidRPr="001615A6">
        <w:rPr>
          <w:color w:val="000000" w:themeColor="text1"/>
          <w:lang w:val="en-US"/>
        </w:rPr>
        <w:t xml:space="preserve">is </w:t>
      </w:r>
      <w:r w:rsidRPr="001615A6">
        <w:rPr>
          <w:color w:val="000000" w:themeColor="text1"/>
          <w:lang w:val="en-US"/>
        </w:rPr>
        <w:t>unlikely that it elicits a strong positive or negative emotion that could influence public support for the EU. The full text</w:t>
      </w:r>
      <w:r w:rsidR="0021345A" w:rsidRPr="001615A6">
        <w:rPr>
          <w:color w:val="000000" w:themeColor="text1"/>
          <w:lang w:val="en-US"/>
        </w:rPr>
        <w:t>s</w:t>
      </w:r>
      <w:r w:rsidRPr="001615A6">
        <w:rPr>
          <w:color w:val="000000" w:themeColor="text1"/>
          <w:lang w:val="en-US"/>
        </w:rPr>
        <w:t xml:space="preserve"> of all three experimental treatments and of the control text are provided in the </w:t>
      </w:r>
      <w:r w:rsidR="00603C37" w:rsidRPr="001615A6">
        <w:rPr>
          <w:color w:val="000000" w:themeColor="text1"/>
          <w:lang w:val="en-US"/>
        </w:rPr>
        <w:t>a</w:t>
      </w:r>
      <w:r w:rsidRPr="001615A6">
        <w:rPr>
          <w:color w:val="000000" w:themeColor="text1"/>
          <w:lang w:val="en-US"/>
        </w:rPr>
        <w:t>ppendix.</w:t>
      </w:r>
      <w:r w:rsidR="00C807A7" w:rsidRPr="001615A6">
        <w:rPr>
          <w:color w:val="000000" w:themeColor="text1"/>
          <w:lang w:val="en-US"/>
        </w:rPr>
        <w:t xml:space="preserve"> </w:t>
      </w:r>
    </w:p>
    <w:p w14:paraId="36E137A2" w14:textId="3BBE092E" w:rsidR="00FF683C" w:rsidRPr="001615A6" w:rsidRDefault="0057558B" w:rsidP="00373477">
      <w:pPr>
        <w:rPr>
          <w:color w:val="000000" w:themeColor="text1"/>
          <w:lang w:val="en-US"/>
        </w:rPr>
      </w:pPr>
      <w:r w:rsidRPr="001615A6">
        <w:rPr>
          <w:color w:val="000000" w:themeColor="text1"/>
          <w:lang w:val="en-US"/>
        </w:rPr>
        <w:t>Right after the respondents were exposed to one of the experimental treatments or the control text, the flow of the questionnaire provided space for</w:t>
      </w:r>
      <w:r w:rsidR="00AB77F9" w:rsidRPr="001615A6">
        <w:rPr>
          <w:color w:val="000000" w:themeColor="text1"/>
          <w:lang w:val="en-US"/>
        </w:rPr>
        <w:t xml:space="preserve"> a</w:t>
      </w:r>
      <w:r w:rsidRPr="001615A6">
        <w:rPr>
          <w:color w:val="000000" w:themeColor="text1"/>
          <w:lang w:val="en-US"/>
        </w:rPr>
        <w:t xml:space="preserve"> treatment-validation exercise. Respondents were asked to summarize the </w:t>
      </w:r>
      <w:r w:rsidR="00D21F1C" w:rsidRPr="001615A6">
        <w:rPr>
          <w:color w:val="000000" w:themeColor="text1"/>
          <w:lang w:val="en-US"/>
        </w:rPr>
        <w:t>paragraph</w:t>
      </w:r>
      <w:r w:rsidRPr="001615A6">
        <w:rPr>
          <w:color w:val="000000" w:themeColor="text1"/>
          <w:lang w:val="en-US"/>
        </w:rPr>
        <w:t xml:space="preserve"> they had just read in two or three words and write the words as a write-in response.</w:t>
      </w:r>
      <w:r w:rsidR="00957B85" w:rsidRPr="001615A6">
        <w:rPr>
          <w:color w:val="000000" w:themeColor="text1"/>
          <w:lang w:val="en-US"/>
        </w:rPr>
        <w:t xml:space="preserve"> </w:t>
      </w:r>
      <w:r w:rsidR="00464EA2" w:rsidRPr="001615A6">
        <w:rPr>
          <w:color w:val="000000" w:themeColor="text1"/>
          <w:lang w:val="en-US"/>
        </w:rPr>
        <w:t>The r</w:t>
      </w:r>
      <w:r w:rsidR="00957B85" w:rsidRPr="001615A6">
        <w:rPr>
          <w:color w:val="000000" w:themeColor="text1"/>
          <w:lang w:val="en-US"/>
        </w:rPr>
        <w:t xml:space="preserve">esults of the analysis of the write-in responses </w:t>
      </w:r>
      <w:r w:rsidR="00464EA2" w:rsidRPr="001615A6">
        <w:rPr>
          <w:color w:val="000000" w:themeColor="text1"/>
          <w:lang w:val="en-US"/>
        </w:rPr>
        <w:t>are</w:t>
      </w:r>
      <w:r w:rsidR="00957B85" w:rsidRPr="001615A6">
        <w:rPr>
          <w:color w:val="000000" w:themeColor="text1"/>
          <w:lang w:val="en-US"/>
        </w:rPr>
        <w:t xml:space="preserve"> reported in Table </w:t>
      </w:r>
      <w:r w:rsidR="001E6EB5" w:rsidRPr="001615A6">
        <w:rPr>
          <w:color w:val="000000" w:themeColor="text1"/>
          <w:lang w:val="en-US"/>
        </w:rPr>
        <w:t>B in the appendix</w:t>
      </w:r>
      <w:r w:rsidR="00D21F1C" w:rsidRPr="001615A6">
        <w:rPr>
          <w:color w:val="000000" w:themeColor="text1"/>
          <w:lang w:val="en-US"/>
        </w:rPr>
        <w:t>.</w:t>
      </w:r>
      <w:r w:rsidR="00A374FE" w:rsidRPr="001615A6">
        <w:rPr>
          <w:color w:val="000000" w:themeColor="text1"/>
          <w:lang w:val="en-US"/>
        </w:rPr>
        <w:t xml:space="preserve"> </w:t>
      </w:r>
      <w:r w:rsidR="001E6EB5" w:rsidRPr="001615A6">
        <w:rPr>
          <w:color w:val="000000" w:themeColor="text1"/>
          <w:lang w:val="en-US"/>
        </w:rPr>
        <w:t>Overall, the results show</w:t>
      </w:r>
      <w:r w:rsidR="00957B85" w:rsidRPr="001615A6">
        <w:rPr>
          <w:color w:val="000000" w:themeColor="text1"/>
          <w:lang w:val="en-US"/>
        </w:rPr>
        <w:t xml:space="preserve"> statements by respondents in the treatment groups were much more likely to be negative</w:t>
      </w:r>
      <w:r w:rsidR="00AB77F9" w:rsidRPr="001615A6">
        <w:rPr>
          <w:color w:val="000000" w:themeColor="text1"/>
          <w:lang w:val="en-US"/>
        </w:rPr>
        <w:t xml:space="preserve"> than statements by respondents in the control group</w:t>
      </w:r>
      <w:r w:rsidR="00957B85" w:rsidRPr="001615A6">
        <w:rPr>
          <w:color w:val="000000" w:themeColor="text1"/>
          <w:lang w:val="en-US"/>
        </w:rPr>
        <w:t>. Respondents in the treatment groups were also more likely to mention immigration and to mention it in a negative way.</w:t>
      </w:r>
      <w:r w:rsidR="00A374FE" w:rsidRPr="001615A6">
        <w:rPr>
          <w:color w:val="000000" w:themeColor="text1"/>
          <w:lang w:val="en-US"/>
        </w:rPr>
        <w:t xml:space="preserve"> In addition, respondents in each of the three experimental groups </w:t>
      </w:r>
      <w:r w:rsidR="00094E90" w:rsidRPr="001615A6">
        <w:rPr>
          <w:color w:val="000000" w:themeColor="text1"/>
          <w:lang w:val="en-US"/>
        </w:rPr>
        <w:t>were</w:t>
      </w:r>
      <w:r w:rsidR="00A374FE" w:rsidRPr="001615A6">
        <w:rPr>
          <w:color w:val="000000" w:themeColor="text1"/>
          <w:lang w:val="en-US"/>
        </w:rPr>
        <w:t xml:space="preserve"> more likely to mention items specific </w:t>
      </w:r>
      <w:r w:rsidR="005D4A74" w:rsidRPr="001615A6">
        <w:rPr>
          <w:color w:val="000000" w:themeColor="text1"/>
          <w:lang w:val="en-US"/>
        </w:rPr>
        <w:t>to</w:t>
      </w:r>
      <w:r w:rsidR="00A374FE" w:rsidRPr="001615A6">
        <w:rPr>
          <w:color w:val="000000" w:themeColor="text1"/>
          <w:lang w:val="en-US"/>
        </w:rPr>
        <w:t xml:space="preserve"> their treatment: </w:t>
      </w:r>
      <w:r w:rsidR="00A374FE" w:rsidRPr="001615A6">
        <w:rPr>
          <w:color w:val="000000" w:themeColor="text1"/>
          <w:lang w:val="en-US"/>
        </w:rPr>
        <w:lastRenderedPageBreak/>
        <w:t xml:space="preserve">Individuals in the cultural treatment group mentioned culture more often than individuals in other groups. Similarly, respondents in the economic treatment group and national-politics treatment were more likely to mention the economy and national politics, respectively. This treatment validation shows that the treatment was successful in manipulating the respondents into thoughts about </w:t>
      </w:r>
      <w:r w:rsidR="004A1EC5" w:rsidRPr="001615A6">
        <w:rPr>
          <w:color w:val="000000" w:themeColor="text1"/>
          <w:lang w:val="en-US"/>
        </w:rPr>
        <w:t xml:space="preserve">the </w:t>
      </w:r>
      <w:r w:rsidR="00A374FE" w:rsidRPr="001615A6">
        <w:rPr>
          <w:color w:val="000000" w:themeColor="text1"/>
          <w:lang w:val="en-US"/>
        </w:rPr>
        <w:t>negative effects of immigration policy and that these thoughts did emphasize different frame</w:t>
      </w:r>
      <w:r w:rsidR="004A1EC5" w:rsidRPr="001615A6">
        <w:rPr>
          <w:color w:val="000000" w:themeColor="text1"/>
          <w:lang w:val="en-US"/>
        </w:rPr>
        <w:t>s</w:t>
      </w:r>
      <w:r w:rsidR="00A374FE" w:rsidRPr="001615A6">
        <w:rPr>
          <w:color w:val="000000" w:themeColor="text1"/>
          <w:lang w:val="en-US"/>
        </w:rPr>
        <w:t xml:space="preserve"> in each of the three treatment groups.</w:t>
      </w:r>
    </w:p>
    <w:p w14:paraId="7DDF1C4C" w14:textId="77777777" w:rsidR="00692876" w:rsidRPr="001615A6" w:rsidRDefault="00692876" w:rsidP="007F7249">
      <w:pPr>
        <w:rPr>
          <w:color w:val="000000" w:themeColor="text1"/>
          <w:lang w:val="en-US"/>
        </w:rPr>
      </w:pPr>
    </w:p>
    <w:p w14:paraId="10D41D18" w14:textId="1F2CE504" w:rsidR="007F7249" w:rsidRPr="001615A6" w:rsidRDefault="007F7249" w:rsidP="00AE1331">
      <w:pPr>
        <w:keepNext/>
        <w:rPr>
          <w:b/>
          <w:bCs/>
          <w:color w:val="000000" w:themeColor="text1"/>
          <w:lang w:val="en-US"/>
        </w:rPr>
      </w:pPr>
      <w:r w:rsidRPr="001615A6">
        <w:rPr>
          <w:b/>
          <w:bCs/>
          <w:color w:val="000000" w:themeColor="text1"/>
          <w:lang w:val="en-US"/>
        </w:rPr>
        <w:t>Analysis</w:t>
      </w:r>
    </w:p>
    <w:p w14:paraId="272630E5" w14:textId="77777777" w:rsidR="004357E5" w:rsidRPr="001615A6" w:rsidRDefault="004357E5" w:rsidP="004357E5">
      <w:pPr>
        <w:keepNext/>
        <w:rPr>
          <w:color w:val="000000" w:themeColor="text1"/>
          <w:lang w:val="en-US"/>
        </w:rPr>
      </w:pPr>
      <w:r w:rsidRPr="001615A6">
        <w:rPr>
          <w:color w:val="000000" w:themeColor="text1"/>
          <w:lang w:val="en-US"/>
        </w:rPr>
        <w:t>Before moving to the main analysis, I present descriptive statistics for the dependent variable. Figure A in the appendix shows histograms depicting the distribution of the dependent variable. The histograms are overlaid with a standard normal curve to ease interpretation. Tables D and E in the appendix provide additional descriptive information about the dependent variable. In general, support for the EU is well spread across the 0 - 10 range. In both survey waves in Germany and in the first wave in Italy, it has a slight negative skew. In Czechia, support for the EU is relatively normally distributed in both waves. An examination of the mean values shows that Germany has the highest support for the EU, and Czechia has the lowest support for the EU. In addition, these descriptive statistics show that in all countries, the mean slightly decreased from wave 1 to wave 2. The analysis further below will examine whether this decline can be attributed to the experimental treatments.</w:t>
      </w:r>
    </w:p>
    <w:p w14:paraId="67EA2655" w14:textId="6E95AD81" w:rsidR="00115A07" w:rsidRPr="001615A6" w:rsidRDefault="00957B85">
      <w:pPr>
        <w:rPr>
          <w:color w:val="000000" w:themeColor="text1"/>
          <w:lang w:val="en-US"/>
        </w:rPr>
      </w:pPr>
      <w:r w:rsidRPr="001615A6">
        <w:rPr>
          <w:color w:val="000000" w:themeColor="text1"/>
          <w:lang w:val="en-US"/>
        </w:rPr>
        <w:t xml:space="preserve">The main analysis of the data uses a statistical model. Since support for the EU, the dependent variable, </w:t>
      </w:r>
      <w:r w:rsidR="0057558B" w:rsidRPr="001615A6">
        <w:rPr>
          <w:color w:val="000000" w:themeColor="text1"/>
          <w:lang w:val="en-US"/>
        </w:rPr>
        <w:t>ranges from 0 to 10</w:t>
      </w:r>
      <w:r w:rsidRPr="001615A6">
        <w:rPr>
          <w:color w:val="000000" w:themeColor="text1"/>
          <w:lang w:val="en-US"/>
        </w:rPr>
        <w:t>,</w:t>
      </w:r>
      <w:r w:rsidR="0057558B" w:rsidRPr="001615A6">
        <w:rPr>
          <w:color w:val="000000" w:themeColor="text1"/>
          <w:lang w:val="en-US"/>
        </w:rPr>
        <w:t xml:space="preserve"> </w:t>
      </w:r>
      <w:r w:rsidRPr="001615A6">
        <w:rPr>
          <w:color w:val="000000" w:themeColor="text1"/>
          <w:lang w:val="en-US"/>
        </w:rPr>
        <w:t>it is</w:t>
      </w:r>
      <w:r w:rsidR="0057558B" w:rsidRPr="001615A6">
        <w:rPr>
          <w:color w:val="000000" w:themeColor="text1"/>
          <w:lang w:val="en-US"/>
        </w:rPr>
        <w:t xml:space="preserve"> </w:t>
      </w:r>
      <w:r w:rsidR="000D19A1" w:rsidRPr="001615A6">
        <w:rPr>
          <w:color w:val="000000" w:themeColor="text1"/>
          <w:lang w:val="en-US"/>
        </w:rPr>
        <w:t>possible</w:t>
      </w:r>
      <w:r w:rsidR="0057558B" w:rsidRPr="001615A6">
        <w:rPr>
          <w:color w:val="000000" w:themeColor="text1"/>
          <w:lang w:val="en-US"/>
        </w:rPr>
        <w:t xml:space="preserve"> to use OLS regression as the method of analysis. </w:t>
      </w:r>
      <w:r w:rsidR="00115A07" w:rsidRPr="001615A6">
        <w:rPr>
          <w:color w:val="000000" w:themeColor="text1"/>
          <w:lang w:val="en-US"/>
        </w:rPr>
        <w:t xml:space="preserve">The </w:t>
      </w:r>
      <w:r w:rsidR="00B0116D" w:rsidRPr="001615A6">
        <w:rPr>
          <w:color w:val="000000" w:themeColor="text1"/>
          <w:lang w:val="en-US"/>
        </w:rPr>
        <w:t xml:space="preserve">statistical </w:t>
      </w:r>
      <w:r w:rsidR="00115A07" w:rsidRPr="001615A6">
        <w:rPr>
          <w:color w:val="000000" w:themeColor="text1"/>
          <w:lang w:val="en-US"/>
        </w:rPr>
        <w:t>models</w:t>
      </w:r>
      <w:r w:rsidRPr="001615A6">
        <w:rPr>
          <w:color w:val="000000" w:themeColor="text1"/>
          <w:lang w:val="en-US"/>
        </w:rPr>
        <w:t xml:space="preserve"> presented further below</w:t>
      </w:r>
      <w:r w:rsidR="00115A07" w:rsidRPr="001615A6">
        <w:rPr>
          <w:color w:val="000000" w:themeColor="text1"/>
          <w:lang w:val="en-US"/>
        </w:rPr>
        <w:t xml:space="preserve"> have a simple setup:</w:t>
      </w:r>
    </w:p>
    <w:p w14:paraId="7EFDB084" w14:textId="340E7371" w:rsidR="00115A07" w:rsidRPr="001615A6" w:rsidRDefault="00106E15">
      <w:pPr>
        <w:rPr>
          <w:color w:val="000000" w:themeColor="text1"/>
          <w:lang w:val="en-US"/>
        </w:rPr>
      </w:pPr>
      <m:oMathPara>
        <m:oMath>
          <m:sSub>
            <m:sSubPr>
              <m:ctrlPr>
                <w:rPr>
                  <w:rFonts w:ascii="Cambria Math" w:hAnsi="Cambria Math"/>
                  <w:i/>
                  <w:color w:val="000000" w:themeColor="text1"/>
                  <w:lang w:val="en-US"/>
                </w:rPr>
              </m:ctrlPr>
            </m:sSubPr>
            <m:e>
              <m:r>
                <w:rPr>
                  <w:rFonts w:ascii="Cambria Math" w:hAnsi="Cambria Math"/>
                  <w:color w:val="000000" w:themeColor="text1"/>
                  <w:lang w:val="en-US"/>
                </w:rPr>
                <m:t>y</m:t>
              </m:r>
            </m:e>
            <m:sub>
              <m:r>
                <w:rPr>
                  <w:rFonts w:ascii="Cambria Math" w:hAnsi="Cambria Math"/>
                  <w:color w:val="000000" w:themeColor="text1"/>
                  <w:lang w:val="en-US"/>
                </w:rPr>
                <m:t>t</m:t>
              </m:r>
            </m:sub>
          </m:sSub>
          <m:r>
            <w:rPr>
              <w:rFonts w:ascii="Cambria Math" w:hAnsi="Cambria Math"/>
              <w:color w:val="000000" w:themeColor="text1"/>
              <w:lang w:val="en-US"/>
            </w:rPr>
            <m:t xml:space="preserve"> = </m:t>
          </m:r>
          <m:sSub>
            <m:sSubPr>
              <m:ctrlPr>
                <w:rPr>
                  <w:rFonts w:ascii="Cambria Math" w:hAnsi="Cambria Math"/>
                  <w:i/>
                  <w:color w:val="000000" w:themeColor="text1"/>
                  <w:lang w:val="en-US"/>
                </w:rPr>
              </m:ctrlPr>
            </m:sSubPr>
            <m:e>
              <m:r>
                <w:rPr>
                  <w:rFonts w:ascii="Cambria Math" w:hAnsi="Cambria Math"/>
                  <w:color w:val="000000" w:themeColor="text1"/>
                  <w:lang w:val="en-US"/>
                </w:rPr>
                <m:t>β</m:t>
              </m:r>
            </m:e>
            <m:sub>
              <m:r>
                <w:rPr>
                  <w:rFonts w:ascii="Cambria Math" w:hAnsi="Cambria Math"/>
                  <w:color w:val="000000" w:themeColor="text1"/>
                  <w:lang w:val="en-US"/>
                </w:rPr>
                <m:t>1</m:t>
              </m:r>
            </m:sub>
          </m:sSub>
          <m:r>
            <w:rPr>
              <w:rFonts w:ascii="Cambria Math" w:hAnsi="Cambria Math"/>
              <w:color w:val="000000" w:themeColor="text1"/>
              <w:lang w:val="en-US"/>
            </w:rPr>
            <m:t xml:space="preserve"> + </m:t>
          </m:r>
          <m:sSub>
            <m:sSubPr>
              <m:ctrlPr>
                <w:rPr>
                  <w:rFonts w:ascii="Cambria Math" w:hAnsi="Cambria Math"/>
                  <w:i/>
                  <w:color w:val="000000" w:themeColor="text1"/>
                  <w:lang w:val="en-US"/>
                </w:rPr>
              </m:ctrlPr>
            </m:sSubPr>
            <m:e>
              <m:r>
                <w:rPr>
                  <w:rFonts w:ascii="Cambria Math" w:hAnsi="Cambria Math"/>
                  <w:color w:val="000000" w:themeColor="text1"/>
                  <w:lang w:val="en-US"/>
                </w:rPr>
                <m:t>β</m:t>
              </m:r>
            </m:e>
            <m:sub>
              <m:r>
                <w:rPr>
                  <w:rFonts w:ascii="Cambria Math" w:hAnsi="Cambria Math"/>
                  <w:color w:val="000000" w:themeColor="text1"/>
                  <w:lang w:val="en-US"/>
                </w:rPr>
                <m:t>2</m:t>
              </m:r>
            </m:sub>
          </m:sSub>
          <m:sSub>
            <m:sSubPr>
              <m:ctrlPr>
                <w:rPr>
                  <w:rFonts w:ascii="Cambria Math" w:hAnsi="Cambria Math"/>
                  <w:i/>
                  <w:color w:val="000000" w:themeColor="text1"/>
                  <w:lang w:val="en-US"/>
                </w:rPr>
              </m:ctrlPr>
            </m:sSubPr>
            <m:e>
              <m:r>
                <w:rPr>
                  <w:rFonts w:ascii="Cambria Math" w:hAnsi="Cambria Math"/>
                  <w:color w:val="000000" w:themeColor="text1"/>
                  <w:lang w:val="en-US"/>
                </w:rPr>
                <m:t>y</m:t>
              </m:r>
            </m:e>
            <m:sub>
              <m:r>
                <w:rPr>
                  <w:rFonts w:ascii="Cambria Math" w:hAnsi="Cambria Math"/>
                  <w:color w:val="000000" w:themeColor="text1"/>
                  <w:lang w:val="en-US"/>
                </w:rPr>
                <m:t>t-1</m:t>
              </m:r>
            </m:sub>
          </m:sSub>
          <m:r>
            <w:rPr>
              <w:rFonts w:ascii="Cambria Math" w:hAnsi="Cambria Math"/>
              <w:color w:val="000000" w:themeColor="text1"/>
              <w:lang w:val="en-US"/>
            </w:rPr>
            <m:t xml:space="preserve"> +  </m:t>
          </m:r>
          <m:sSub>
            <m:sSubPr>
              <m:ctrlPr>
                <w:rPr>
                  <w:rFonts w:ascii="Cambria Math" w:hAnsi="Cambria Math"/>
                  <w:i/>
                  <w:color w:val="000000" w:themeColor="text1"/>
                  <w:lang w:val="en-US"/>
                </w:rPr>
              </m:ctrlPr>
            </m:sSubPr>
            <m:e>
              <m:r>
                <w:rPr>
                  <w:rFonts w:ascii="Cambria Math" w:hAnsi="Cambria Math"/>
                  <w:color w:val="000000" w:themeColor="text1"/>
                  <w:lang w:val="en-US"/>
                </w:rPr>
                <m:t>β</m:t>
              </m:r>
            </m:e>
            <m:sub>
              <m:r>
                <w:rPr>
                  <w:rFonts w:ascii="Cambria Math" w:hAnsi="Cambria Math"/>
                  <w:color w:val="000000" w:themeColor="text1"/>
                  <w:lang w:val="en-US"/>
                </w:rPr>
                <m:t>3</m:t>
              </m:r>
            </m:sub>
          </m:sSub>
          <m:sSub>
            <m:sSubPr>
              <m:ctrlPr>
                <w:rPr>
                  <w:rFonts w:ascii="Cambria Math" w:hAnsi="Cambria Math"/>
                  <w:i/>
                  <w:color w:val="000000" w:themeColor="text1"/>
                  <w:lang w:val="en-US"/>
                </w:rPr>
              </m:ctrlPr>
            </m:sSubPr>
            <m:e>
              <m:r>
                <w:rPr>
                  <w:rFonts w:ascii="Cambria Math" w:hAnsi="Cambria Math"/>
                  <w:color w:val="000000" w:themeColor="text1"/>
                  <w:lang w:val="en-US"/>
                </w:rPr>
                <m:t>X</m:t>
              </m:r>
            </m:e>
            <m:sub>
              <m:r>
                <w:rPr>
                  <w:rFonts w:ascii="Cambria Math" w:hAnsi="Cambria Math"/>
                  <w:color w:val="000000" w:themeColor="text1"/>
                  <w:lang w:val="en-US"/>
                </w:rPr>
                <m:t>t</m:t>
              </m:r>
            </m:sub>
          </m:sSub>
          <m:r>
            <w:rPr>
              <w:rFonts w:ascii="Cambria Math" w:hAnsi="Cambria Math"/>
              <w:color w:val="000000" w:themeColor="text1"/>
              <w:lang w:val="en-US"/>
            </w:rPr>
            <m:t>+</m:t>
          </m:r>
          <m:sSub>
            <m:sSubPr>
              <m:ctrlPr>
                <w:rPr>
                  <w:rFonts w:ascii="Cambria Math" w:hAnsi="Cambria Math"/>
                  <w:i/>
                  <w:color w:val="000000" w:themeColor="text1"/>
                  <w:lang w:val="en-US"/>
                </w:rPr>
              </m:ctrlPr>
            </m:sSubPr>
            <m:e>
              <m:r>
                <w:rPr>
                  <w:rFonts w:ascii="Cambria Math" w:hAnsi="Cambria Math"/>
                  <w:color w:val="000000" w:themeColor="text1"/>
                  <w:lang w:val="en-US"/>
                </w:rPr>
                <m:t>β</m:t>
              </m:r>
            </m:e>
            <m:sub>
              <m:r>
                <w:rPr>
                  <w:rFonts w:ascii="Cambria Math" w:hAnsi="Cambria Math"/>
                  <w:color w:val="000000" w:themeColor="text1"/>
                  <w:lang w:val="en-US"/>
                </w:rPr>
                <m:t>4</m:t>
              </m:r>
            </m:sub>
          </m:sSub>
          <m:sSub>
            <m:sSubPr>
              <m:ctrlPr>
                <w:rPr>
                  <w:rFonts w:ascii="Cambria Math" w:hAnsi="Cambria Math"/>
                  <w:i/>
                  <w:color w:val="000000" w:themeColor="text1"/>
                  <w:lang w:val="en-US"/>
                </w:rPr>
              </m:ctrlPr>
            </m:sSubPr>
            <m:e>
              <m:r>
                <w:rPr>
                  <w:rFonts w:ascii="Cambria Math" w:hAnsi="Cambria Math"/>
                  <w:color w:val="000000" w:themeColor="text1"/>
                  <w:lang w:val="en-US"/>
                </w:rPr>
                <m:t>D</m:t>
              </m:r>
            </m:e>
            <m:sub>
              <m:r>
                <w:rPr>
                  <w:rFonts w:ascii="Cambria Math" w:hAnsi="Cambria Math"/>
                  <w:color w:val="000000" w:themeColor="text1"/>
                  <w:lang w:val="en-US"/>
                </w:rPr>
                <m:t>t</m:t>
              </m:r>
            </m:sub>
          </m:sSub>
          <m:r>
            <w:rPr>
              <w:rFonts w:ascii="Cambria Math" w:hAnsi="Cambria Math"/>
              <w:color w:val="000000" w:themeColor="text1"/>
              <w:lang w:val="en-US"/>
            </w:rPr>
            <m:t>+ e</m:t>
          </m:r>
        </m:oMath>
      </m:oMathPara>
    </w:p>
    <w:p w14:paraId="78BBF73C" w14:textId="6F747845" w:rsidR="00115A07" w:rsidRPr="001615A6" w:rsidRDefault="00A3096D">
      <w:pPr>
        <w:rPr>
          <w:color w:val="000000" w:themeColor="text1"/>
          <w:lang w:val="en-US"/>
        </w:rPr>
      </w:pPr>
      <w:r w:rsidRPr="001615A6">
        <w:rPr>
          <w:color w:val="000000" w:themeColor="text1"/>
          <w:lang w:val="en-US"/>
        </w:rPr>
        <w:t xml:space="preserve">where </w:t>
      </w:r>
      <m:oMath>
        <m:sSub>
          <m:sSubPr>
            <m:ctrlPr>
              <w:rPr>
                <w:rFonts w:ascii="Cambria Math" w:hAnsi="Cambria Math"/>
                <w:i/>
                <w:color w:val="000000" w:themeColor="text1"/>
                <w:lang w:val="en-US"/>
              </w:rPr>
            </m:ctrlPr>
          </m:sSubPr>
          <m:e>
            <m:r>
              <w:rPr>
                <w:rFonts w:ascii="Cambria Math" w:hAnsi="Cambria Math"/>
                <w:color w:val="000000" w:themeColor="text1"/>
                <w:lang w:val="en-US"/>
              </w:rPr>
              <m:t>y</m:t>
            </m:r>
          </m:e>
          <m:sub>
            <m:r>
              <w:rPr>
                <w:rFonts w:ascii="Cambria Math" w:hAnsi="Cambria Math"/>
                <w:color w:val="000000" w:themeColor="text1"/>
                <w:lang w:val="en-US"/>
              </w:rPr>
              <m:t>t</m:t>
            </m:r>
          </m:sub>
        </m:sSub>
      </m:oMath>
      <w:r w:rsidRPr="001615A6">
        <w:rPr>
          <w:color w:val="000000" w:themeColor="text1"/>
          <w:lang w:val="en-US"/>
        </w:rPr>
        <w:t xml:space="preserve"> is the attitude towards the EU in </w:t>
      </w:r>
      <w:r w:rsidR="00B0116D" w:rsidRPr="001615A6">
        <w:rPr>
          <w:color w:val="000000" w:themeColor="text1"/>
          <w:lang w:val="en-US"/>
        </w:rPr>
        <w:t>W</w:t>
      </w:r>
      <w:r w:rsidRPr="001615A6">
        <w:rPr>
          <w:color w:val="000000" w:themeColor="text1"/>
          <w:lang w:val="en-US"/>
        </w:rPr>
        <w:t xml:space="preserve">ave 2 of the survey, </w:t>
      </w:r>
      <m:oMath>
        <m:sSub>
          <m:sSubPr>
            <m:ctrlPr>
              <w:rPr>
                <w:rFonts w:ascii="Cambria Math" w:hAnsi="Cambria Math"/>
                <w:i/>
                <w:color w:val="000000" w:themeColor="text1"/>
                <w:lang w:val="en-US"/>
              </w:rPr>
            </m:ctrlPr>
          </m:sSubPr>
          <m:e>
            <m:r>
              <w:rPr>
                <w:rFonts w:ascii="Cambria Math" w:hAnsi="Cambria Math"/>
                <w:color w:val="000000" w:themeColor="text1"/>
                <w:lang w:val="en-US"/>
              </w:rPr>
              <m:t>y</m:t>
            </m:r>
          </m:e>
          <m:sub>
            <m:r>
              <w:rPr>
                <w:rFonts w:ascii="Cambria Math" w:hAnsi="Cambria Math"/>
                <w:color w:val="000000" w:themeColor="text1"/>
                <w:lang w:val="en-US"/>
              </w:rPr>
              <m:t>t-1</m:t>
            </m:r>
          </m:sub>
        </m:sSub>
      </m:oMath>
      <w:r w:rsidRPr="001615A6">
        <w:rPr>
          <w:color w:val="000000" w:themeColor="text1"/>
          <w:lang w:val="en-US"/>
        </w:rPr>
        <w:t xml:space="preserve"> is the attitude towards the EU in </w:t>
      </w:r>
      <w:r w:rsidR="00B0116D" w:rsidRPr="001615A6">
        <w:rPr>
          <w:color w:val="000000" w:themeColor="text1"/>
          <w:lang w:val="en-US"/>
        </w:rPr>
        <w:t>W</w:t>
      </w:r>
      <w:r w:rsidRPr="001615A6">
        <w:rPr>
          <w:color w:val="000000" w:themeColor="text1"/>
          <w:lang w:val="en-US"/>
        </w:rPr>
        <w:t xml:space="preserve">ave 1 of the survey,  </w:t>
      </w:r>
      <m:oMath>
        <m:sSub>
          <m:sSubPr>
            <m:ctrlPr>
              <w:rPr>
                <w:rFonts w:ascii="Cambria Math" w:hAnsi="Cambria Math"/>
                <w:i/>
                <w:color w:val="000000" w:themeColor="text1"/>
                <w:lang w:val="en-US"/>
              </w:rPr>
            </m:ctrlPr>
          </m:sSubPr>
          <m:e>
            <m:r>
              <w:rPr>
                <w:rFonts w:ascii="Cambria Math" w:hAnsi="Cambria Math"/>
                <w:color w:val="000000" w:themeColor="text1"/>
                <w:lang w:val="en-US"/>
              </w:rPr>
              <m:t>X</m:t>
            </m:r>
          </m:e>
          <m:sub>
            <m:r>
              <w:rPr>
                <w:rFonts w:ascii="Cambria Math" w:hAnsi="Cambria Math"/>
                <w:color w:val="000000" w:themeColor="text1"/>
                <w:lang w:val="en-US"/>
              </w:rPr>
              <m:t>t</m:t>
            </m:r>
          </m:sub>
        </m:sSub>
      </m:oMath>
      <w:r w:rsidRPr="001615A6">
        <w:rPr>
          <w:color w:val="000000" w:themeColor="text1"/>
          <w:lang w:val="en-US"/>
        </w:rPr>
        <w:t xml:space="preserve"> </w:t>
      </w:r>
      <w:r w:rsidR="00B0116D" w:rsidRPr="001615A6">
        <w:rPr>
          <w:color w:val="000000" w:themeColor="text1"/>
          <w:lang w:val="en-US"/>
        </w:rPr>
        <w:t>represents</w:t>
      </w:r>
      <w:r w:rsidRPr="001615A6">
        <w:rPr>
          <w:color w:val="000000" w:themeColor="text1"/>
          <w:lang w:val="en-US"/>
        </w:rPr>
        <w:t xml:space="preserve"> dummy variable</w:t>
      </w:r>
      <w:r w:rsidR="00B0116D" w:rsidRPr="001615A6">
        <w:rPr>
          <w:color w:val="000000" w:themeColor="text1"/>
          <w:lang w:val="en-US"/>
        </w:rPr>
        <w:t>s</w:t>
      </w:r>
      <w:r w:rsidRPr="001615A6">
        <w:rPr>
          <w:color w:val="000000" w:themeColor="text1"/>
          <w:lang w:val="en-US"/>
        </w:rPr>
        <w:t xml:space="preserve"> indicating the </w:t>
      </w:r>
      <w:r w:rsidRPr="001615A6">
        <w:rPr>
          <w:color w:val="000000" w:themeColor="text1"/>
          <w:lang w:val="en-US"/>
        </w:rPr>
        <w:lastRenderedPageBreak/>
        <w:t>experimental treatment</w:t>
      </w:r>
      <w:r w:rsidR="00B0116D" w:rsidRPr="001615A6">
        <w:rPr>
          <w:color w:val="000000" w:themeColor="text1"/>
          <w:lang w:val="en-US"/>
        </w:rPr>
        <w:t>s</w:t>
      </w:r>
      <w:r w:rsidRPr="001615A6">
        <w:rPr>
          <w:color w:val="000000" w:themeColor="text1"/>
          <w:lang w:val="en-US"/>
        </w:rPr>
        <w:t>. The variable</w:t>
      </w:r>
      <w:r w:rsidR="00B534E2" w:rsidRPr="001615A6">
        <w:rPr>
          <w:color w:val="000000" w:themeColor="text1"/>
          <w:lang w:val="en-US"/>
        </w:rPr>
        <w:t>s</w:t>
      </w:r>
      <w:r w:rsidRPr="001615A6">
        <w:rPr>
          <w:color w:val="000000" w:themeColor="text1"/>
          <w:lang w:val="en-US"/>
        </w:rPr>
        <w:t xml:space="preserve"> take on</w:t>
      </w:r>
      <w:r w:rsidR="00B534E2" w:rsidRPr="001615A6">
        <w:rPr>
          <w:color w:val="000000" w:themeColor="text1"/>
          <w:lang w:val="en-US"/>
        </w:rPr>
        <w:t xml:space="preserve"> the value of</w:t>
      </w:r>
      <w:r w:rsidRPr="001615A6">
        <w:rPr>
          <w:color w:val="000000" w:themeColor="text1"/>
          <w:lang w:val="en-US"/>
        </w:rPr>
        <w:t xml:space="preserve"> 1 if the individual was exposed to the treatment and 0 if the individual was in the control group. The independent variable indicating the treatment appears in the models in two forms: 1) as a simple dichotomy </w:t>
      </w:r>
      <w:r w:rsidR="00B0116D" w:rsidRPr="001615A6">
        <w:rPr>
          <w:color w:val="000000" w:themeColor="text1"/>
          <w:lang w:val="en-US"/>
        </w:rPr>
        <w:t xml:space="preserve">indicating </w:t>
      </w:r>
      <w:r w:rsidRPr="001615A6">
        <w:rPr>
          <w:color w:val="000000" w:themeColor="text1"/>
          <w:lang w:val="en-US"/>
        </w:rPr>
        <w:t>experimental group (any</w:t>
      </w:r>
      <w:r w:rsidR="0043049B" w:rsidRPr="001615A6">
        <w:rPr>
          <w:color w:val="000000" w:themeColor="text1"/>
          <w:lang w:val="en-US"/>
        </w:rPr>
        <w:t xml:space="preserve"> of the three</w:t>
      </w:r>
      <w:r w:rsidRPr="001615A6">
        <w:rPr>
          <w:color w:val="000000" w:themeColor="text1"/>
          <w:lang w:val="en-US"/>
        </w:rPr>
        <w:t xml:space="preserve">) vs. control group; 2) each of the three experimental groups is entered in the model as one dummy variable. The control group is always the base category. </w:t>
      </w:r>
      <m:oMath>
        <m:sSub>
          <m:sSubPr>
            <m:ctrlPr>
              <w:rPr>
                <w:rFonts w:ascii="Cambria Math" w:hAnsi="Cambria Math"/>
                <w:i/>
                <w:color w:val="000000" w:themeColor="text1"/>
                <w:lang w:val="en-US"/>
              </w:rPr>
            </m:ctrlPr>
          </m:sSubPr>
          <m:e>
            <m:r>
              <w:rPr>
                <w:rFonts w:ascii="Cambria Math" w:hAnsi="Cambria Math"/>
                <w:color w:val="000000" w:themeColor="text1"/>
                <w:lang w:val="en-US"/>
              </w:rPr>
              <m:t>D</m:t>
            </m:r>
          </m:e>
          <m:sub>
            <m:r>
              <w:rPr>
                <w:rFonts w:ascii="Cambria Math" w:hAnsi="Cambria Math"/>
                <w:color w:val="000000" w:themeColor="text1"/>
                <w:lang w:val="en-US"/>
              </w:rPr>
              <m:t>t</m:t>
            </m:r>
          </m:sub>
        </m:sSub>
      </m:oMath>
      <w:r w:rsidR="0057558B" w:rsidRPr="001615A6">
        <w:rPr>
          <w:color w:val="000000" w:themeColor="text1"/>
          <w:lang w:val="en-US"/>
        </w:rPr>
        <w:t xml:space="preserve"> is a set of dummy variables controlling for country-specific effects. Germany is the base category. The country dummies are only </w:t>
      </w:r>
      <w:r w:rsidR="00957B85" w:rsidRPr="001615A6">
        <w:rPr>
          <w:color w:val="000000" w:themeColor="text1"/>
          <w:lang w:val="en-US"/>
        </w:rPr>
        <w:t>entered</w:t>
      </w:r>
      <w:r w:rsidR="0057558B" w:rsidRPr="001615A6">
        <w:rPr>
          <w:color w:val="000000" w:themeColor="text1"/>
          <w:lang w:val="en-US"/>
        </w:rPr>
        <w:t xml:space="preserve"> in models that include data from all three countries. Some models are run on data from each of the three countries separately. </w:t>
      </w:r>
      <w:r w:rsidR="000D4EB0" w:rsidRPr="001615A6">
        <w:rPr>
          <w:color w:val="000000" w:themeColor="text1"/>
          <w:lang w:val="en-US"/>
        </w:rPr>
        <w:t>These</w:t>
      </w:r>
      <w:r w:rsidR="0057558B" w:rsidRPr="001615A6">
        <w:rPr>
          <w:color w:val="000000" w:themeColor="text1"/>
          <w:lang w:val="en-US"/>
        </w:rPr>
        <w:t xml:space="preserve"> country-specific models do not include the country dummies.</w:t>
      </w:r>
    </w:p>
    <w:p w14:paraId="743CC341" w14:textId="0CFC2DEB" w:rsidR="000D4EB0" w:rsidRPr="001615A6" w:rsidRDefault="000D4EB0">
      <w:pPr>
        <w:rPr>
          <w:color w:val="000000" w:themeColor="text1"/>
          <w:lang w:val="en-US"/>
        </w:rPr>
      </w:pPr>
      <w:r w:rsidRPr="001615A6">
        <w:rPr>
          <w:color w:val="000000" w:themeColor="text1"/>
          <w:lang w:val="en-US"/>
        </w:rPr>
        <w:t xml:space="preserve">First, I test hypothesis 1, which expects that individuals who were exposed to the treatment will have lower support for the EU in the second wave of the survey than individuals who read the control text. Table </w:t>
      </w:r>
      <w:r w:rsidR="001E6EB5" w:rsidRPr="001615A6">
        <w:rPr>
          <w:color w:val="000000" w:themeColor="text1"/>
          <w:lang w:val="en-US"/>
        </w:rPr>
        <w:t>1</w:t>
      </w:r>
      <w:r w:rsidRPr="001615A6">
        <w:rPr>
          <w:color w:val="000000" w:themeColor="text1"/>
          <w:lang w:val="en-US"/>
        </w:rPr>
        <w:t xml:space="preserve"> reports the results of this analysis. The first column reports the regression coefficients for the pooled model, in which all three countries are included. Columns 2-4 report individual models for each of the three countries. The regression coefficients for variable </w:t>
      </w:r>
      <w:r w:rsidRPr="001615A6">
        <w:rPr>
          <w:i/>
          <w:iCs/>
          <w:color w:val="000000" w:themeColor="text1"/>
          <w:lang w:val="en-US"/>
        </w:rPr>
        <w:t>Treatment</w:t>
      </w:r>
      <w:r w:rsidRPr="001615A6">
        <w:rPr>
          <w:color w:val="000000" w:themeColor="text1"/>
          <w:lang w:val="en-US"/>
        </w:rPr>
        <w:t xml:space="preserve"> tell us whether there is a systematic effect of the treatment. Neither the pooled model nor the Czech or German sample</w:t>
      </w:r>
      <w:r w:rsidR="0099158C" w:rsidRPr="001615A6">
        <w:rPr>
          <w:color w:val="000000" w:themeColor="text1"/>
          <w:lang w:val="en-US"/>
        </w:rPr>
        <w:t>s</w:t>
      </w:r>
      <w:r w:rsidRPr="001615A6">
        <w:rPr>
          <w:color w:val="000000" w:themeColor="text1"/>
          <w:lang w:val="en-US"/>
        </w:rPr>
        <w:t xml:space="preserve"> show a systematic effect of the combined treatment on support for the EU. In Italy, the treatment has a</w:t>
      </w:r>
      <w:r w:rsidR="005E575E" w:rsidRPr="001615A6">
        <w:rPr>
          <w:color w:val="000000" w:themeColor="text1"/>
          <w:lang w:val="en-US"/>
        </w:rPr>
        <w:t> </w:t>
      </w:r>
      <w:r w:rsidRPr="001615A6">
        <w:rPr>
          <w:color w:val="000000" w:themeColor="text1"/>
          <w:lang w:val="en-US"/>
        </w:rPr>
        <w:t>moderately strong negative effect. Those who were exposed to the experimental treatment in Italy have, on average, 0.37 points lower support for the EU than those who did not read the experimental treatment about immigration. In sum, hypothesis 1 is supported only by data from Italy. Data from Germany and Czechia do not support hypothesis 1.</w:t>
      </w:r>
    </w:p>
    <w:p w14:paraId="673D751B" w14:textId="3BC280F3" w:rsidR="009605B7" w:rsidRPr="001615A6" w:rsidRDefault="009605B7">
      <w:pPr>
        <w:rPr>
          <w:color w:val="000000" w:themeColor="text1"/>
          <w:lang w:val="en-US"/>
        </w:rPr>
      </w:pPr>
    </w:p>
    <w:p w14:paraId="0B050BBA" w14:textId="556FD05E" w:rsidR="00FF683C" w:rsidRPr="001615A6" w:rsidRDefault="009605B7" w:rsidP="009605B7">
      <w:pPr>
        <w:rPr>
          <w:color w:val="000000" w:themeColor="text1"/>
          <w:lang w:val="en-US"/>
        </w:rPr>
      </w:pPr>
      <w:r w:rsidRPr="001615A6">
        <w:rPr>
          <w:color w:val="000000" w:themeColor="text1"/>
          <w:lang w:val="en-US"/>
        </w:rPr>
        <w:t>[Table</w:t>
      </w:r>
      <w:r w:rsidR="00FF683C" w:rsidRPr="001615A6">
        <w:rPr>
          <w:color w:val="000000" w:themeColor="text1"/>
          <w:lang w:val="en-US"/>
        </w:rPr>
        <w:t xml:space="preserve">s </w:t>
      </w:r>
      <w:r w:rsidR="001E6EB5" w:rsidRPr="001615A6">
        <w:rPr>
          <w:color w:val="000000" w:themeColor="text1"/>
          <w:lang w:val="en-US"/>
        </w:rPr>
        <w:t>1</w:t>
      </w:r>
      <w:r w:rsidR="00FF683C" w:rsidRPr="001615A6">
        <w:rPr>
          <w:color w:val="000000" w:themeColor="text1"/>
          <w:lang w:val="en-US"/>
        </w:rPr>
        <w:t xml:space="preserve"> and </w:t>
      </w:r>
      <w:r w:rsidR="001E6EB5" w:rsidRPr="001615A6">
        <w:rPr>
          <w:color w:val="000000" w:themeColor="text1"/>
          <w:lang w:val="en-US"/>
        </w:rPr>
        <w:t>2</w:t>
      </w:r>
      <w:r w:rsidRPr="001615A6">
        <w:rPr>
          <w:color w:val="000000" w:themeColor="text1"/>
          <w:lang w:val="en-US"/>
        </w:rPr>
        <w:t xml:space="preserve"> about here]</w:t>
      </w:r>
    </w:p>
    <w:p w14:paraId="2FD9B296" w14:textId="77777777" w:rsidR="009605B7" w:rsidRPr="001615A6" w:rsidRDefault="009605B7">
      <w:pPr>
        <w:rPr>
          <w:color w:val="000000" w:themeColor="text1"/>
          <w:lang w:val="en-US"/>
        </w:rPr>
      </w:pPr>
    </w:p>
    <w:p w14:paraId="6FCD77F3" w14:textId="7D66E4F0" w:rsidR="000D4EB0" w:rsidRPr="001615A6" w:rsidRDefault="000D4EB0">
      <w:pPr>
        <w:rPr>
          <w:color w:val="000000" w:themeColor="text1"/>
          <w:lang w:val="en-US"/>
        </w:rPr>
      </w:pPr>
      <w:r w:rsidRPr="001615A6">
        <w:rPr>
          <w:color w:val="000000" w:themeColor="text1"/>
          <w:lang w:val="en-US"/>
        </w:rPr>
        <w:lastRenderedPageBreak/>
        <w:t>In hypothesis 2, I expect that</w:t>
      </w:r>
      <w:r w:rsidR="0099158C" w:rsidRPr="001615A6">
        <w:rPr>
          <w:color w:val="000000" w:themeColor="text1"/>
          <w:lang w:val="en-US"/>
        </w:rPr>
        <w:t>,</w:t>
      </w:r>
      <w:r w:rsidRPr="001615A6">
        <w:rPr>
          <w:color w:val="000000" w:themeColor="text1"/>
          <w:lang w:val="en-US"/>
        </w:rPr>
        <w:t xml:space="preserve"> out of the three experimental treatments, the treatment focused on culture will have the strongest effect. In order to test this expectation, I run a</w:t>
      </w:r>
      <w:r w:rsidR="004C6001" w:rsidRPr="001615A6">
        <w:rPr>
          <w:color w:val="000000" w:themeColor="text1"/>
          <w:lang w:val="en-US"/>
        </w:rPr>
        <w:t> </w:t>
      </w:r>
      <w:r w:rsidRPr="001615A6">
        <w:rPr>
          <w:color w:val="000000" w:themeColor="text1"/>
          <w:lang w:val="en-US"/>
        </w:rPr>
        <w:t xml:space="preserve">similar regression model as above. This time, however, each treatment </w:t>
      </w:r>
      <w:r w:rsidR="005E575E" w:rsidRPr="001615A6">
        <w:rPr>
          <w:color w:val="000000" w:themeColor="text1"/>
          <w:lang w:val="en-US"/>
        </w:rPr>
        <w:t xml:space="preserve">group </w:t>
      </w:r>
      <w:r w:rsidRPr="001615A6">
        <w:rPr>
          <w:color w:val="000000" w:themeColor="text1"/>
          <w:lang w:val="en-US"/>
        </w:rPr>
        <w:t>is entered as a</w:t>
      </w:r>
      <w:r w:rsidR="004C6001" w:rsidRPr="001615A6">
        <w:rPr>
          <w:color w:val="000000" w:themeColor="text1"/>
          <w:lang w:val="en-US"/>
        </w:rPr>
        <w:t> </w:t>
      </w:r>
      <w:r w:rsidRPr="001615A6">
        <w:rPr>
          <w:color w:val="000000" w:themeColor="text1"/>
          <w:lang w:val="en-US"/>
        </w:rPr>
        <w:t>separate dummy variable. The control group is the base category.</w:t>
      </w:r>
      <w:r w:rsidR="009605B7" w:rsidRPr="001615A6">
        <w:rPr>
          <w:color w:val="000000" w:themeColor="text1"/>
          <w:lang w:val="en-US"/>
        </w:rPr>
        <w:t xml:space="preserve"> Table </w:t>
      </w:r>
      <w:r w:rsidR="00F83910" w:rsidRPr="001615A6">
        <w:rPr>
          <w:color w:val="000000" w:themeColor="text1"/>
          <w:lang w:val="en-US"/>
        </w:rPr>
        <w:t>2</w:t>
      </w:r>
      <w:r w:rsidR="009605B7" w:rsidRPr="001615A6">
        <w:rPr>
          <w:color w:val="000000" w:themeColor="text1"/>
          <w:lang w:val="en-US"/>
        </w:rPr>
        <w:t xml:space="preserve"> reports the results. The first column shows the pooled model and columns 2-4 show country-specific models. Even when each of the three treatments is entered as a separate variable, reading about </w:t>
      </w:r>
      <w:r w:rsidR="0099158C" w:rsidRPr="001615A6">
        <w:rPr>
          <w:color w:val="000000" w:themeColor="text1"/>
          <w:lang w:val="en-US"/>
        </w:rPr>
        <w:t xml:space="preserve">the </w:t>
      </w:r>
      <w:r w:rsidR="009605B7" w:rsidRPr="001615A6">
        <w:rPr>
          <w:color w:val="000000" w:themeColor="text1"/>
          <w:lang w:val="en-US"/>
        </w:rPr>
        <w:t xml:space="preserve">negative effects of immigration has no systematic effect on support for the EU in either the pooled sample or the German or Czech samples. </w:t>
      </w:r>
    </w:p>
    <w:p w14:paraId="73CD237E" w14:textId="7A575B8B" w:rsidR="009605B7" w:rsidRPr="001615A6" w:rsidRDefault="009605B7">
      <w:pPr>
        <w:rPr>
          <w:color w:val="000000" w:themeColor="text1"/>
          <w:lang w:val="en-US"/>
        </w:rPr>
      </w:pPr>
      <w:r w:rsidRPr="001615A6">
        <w:rPr>
          <w:color w:val="000000" w:themeColor="text1"/>
          <w:lang w:val="en-US"/>
        </w:rPr>
        <w:t>While data from the Czech and German sample</w:t>
      </w:r>
      <w:r w:rsidR="0099158C" w:rsidRPr="001615A6">
        <w:rPr>
          <w:color w:val="000000" w:themeColor="text1"/>
          <w:lang w:val="en-US"/>
        </w:rPr>
        <w:t>s</w:t>
      </w:r>
      <w:r w:rsidRPr="001615A6">
        <w:rPr>
          <w:color w:val="000000" w:themeColor="text1"/>
          <w:lang w:val="en-US"/>
        </w:rPr>
        <w:t xml:space="preserve"> do not support hypothesis 2, neither do data from the Italian sample. </w:t>
      </w:r>
      <w:r w:rsidR="0099158C" w:rsidRPr="001615A6">
        <w:rPr>
          <w:color w:val="000000" w:themeColor="text1"/>
          <w:lang w:val="en-US"/>
        </w:rPr>
        <w:t>This</w:t>
      </w:r>
      <w:r w:rsidRPr="001615A6">
        <w:rPr>
          <w:color w:val="000000" w:themeColor="text1"/>
          <w:lang w:val="en-US"/>
        </w:rPr>
        <w:t xml:space="preserve"> more parsimonious analysis shows that in Italy, the</w:t>
      </w:r>
      <w:r w:rsidR="005E575E" w:rsidRPr="001615A6">
        <w:rPr>
          <w:color w:val="000000" w:themeColor="text1"/>
          <w:lang w:val="en-US"/>
        </w:rPr>
        <w:t> </w:t>
      </w:r>
      <w:r w:rsidRPr="001615A6">
        <w:rPr>
          <w:color w:val="000000" w:themeColor="text1"/>
          <w:lang w:val="en-US"/>
        </w:rPr>
        <w:t xml:space="preserve">cultural treatment has no systematic effect on support for the EU. The economic treatment and the treatment focused on national politics have a systematic negative effect on support for the EU. This suggests that </w:t>
      </w:r>
      <w:r w:rsidR="00EB0126" w:rsidRPr="001615A6">
        <w:rPr>
          <w:color w:val="000000" w:themeColor="text1"/>
          <w:lang w:val="en-US"/>
        </w:rPr>
        <w:t>the issue of immigration is</w:t>
      </w:r>
      <w:r w:rsidRPr="001615A6">
        <w:rPr>
          <w:color w:val="000000" w:themeColor="text1"/>
          <w:lang w:val="en-US"/>
        </w:rPr>
        <w:t xml:space="preserve"> related to support for the EU through the </w:t>
      </w:r>
      <w:r w:rsidR="00AF7785" w:rsidRPr="001615A6">
        <w:rPr>
          <w:color w:val="000000" w:themeColor="text1"/>
          <w:lang w:val="en-US"/>
        </w:rPr>
        <w:t xml:space="preserve">utilitarian </w:t>
      </w:r>
      <w:r w:rsidRPr="001615A6">
        <w:rPr>
          <w:color w:val="000000" w:themeColor="text1"/>
          <w:lang w:val="en-US"/>
        </w:rPr>
        <w:t>logic</w:t>
      </w:r>
      <w:r w:rsidR="00AF7785" w:rsidRPr="001615A6">
        <w:rPr>
          <w:color w:val="000000" w:themeColor="text1"/>
          <w:lang w:val="en-US"/>
        </w:rPr>
        <w:t xml:space="preserve"> </w:t>
      </w:r>
      <w:r w:rsidRPr="001615A6">
        <w:rPr>
          <w:color w:val="000000" w:themeColor="text1"/>
          <w:lang w:val="en-US"/>
        </w:rPr>
        <w:t xml:space="preserve">and the logic of extrapolation, rather than through the logic of identity. The effects are moderately strong. Reading about </w:t>
      </w:r>
      <w:r w:rsidR="00845265" w:rsidRPr="001615A6">
        <w:rPr>
          <w:color w:val="000000" w:themeColor="text1"/>
          <w:lang w:val="en-US"/>
        </w:rPr>
        <w:t xml:space="preserve">the </w:t>
      </w:r>
      <w:r w:rsidRPr="001615A6">
        <w:rPr>
          <w:color w:val="000000" w:themeColor="text1"/>
          <w:lang w:val="en-US"/>
        </w:rPr>
        <w:t>negative effects of European immigration policy framed in economic terms makes individuals, on average, 0.5 points less supportive of the EU, compared to individuals in the control group. Reading about negative consequences of the national immigration policy lead to 0.36 points lower support for the EU, compared to individuals in the control group.</w:t>
      </w:r>
    </w:p>
    <w:p w14:paraId="6C8593AC" w14:textId="3A59A17D" w:rsidR="009605B7" w:rsidRPr="001615A6" w:rsidRDefault="009605B7">
      <w:pPr>
        <w:rPr>
          <w:color w:val="000000" w:themeColor="text1"/>
          <w:lang w:val="en-US"/>
        </w:rPr>
      </w:pPr>
      <w:r w:rsidRPr="001615A6">
        <w:rPr>
          <w:color w:val="000000" w:themeColor="text1"/>
          <w:lang w:val="en-US"/>
        </w:rPr>
        <w:t>In sum, the analysis shows that there is a significant cross-country variation in the extent to which</w:t>
      </w:r>
      <w:r w:rsidR="00B35CF1" w:rsidRPr="001615A6">
        <w:rPr>
          <w:color w:val="000000" w:themeColor="text1"/>
          <w:lang w:val="en-US"/>
        </w:rPr>
        <w:t xml:space="preserve"> </w:t>
      </w:r>
      <w:r w:rsidR="00EB0126" w:rsidRPr="001615A6">
        <w:rPr>
          <w:color w:val="000000" w:themeColor="text1"/>
          <w:lang w:val="en-US"/>
        </w:rPr>
        <w:t xml:space="preserve">exposure to negative information about immigration </w:t>
      </w:r>
      <w:r w:rsidRPr="001615A6">
        <w:rPr>
          <w:color w:val="000000" w:themeColor="text1"/>
          <w:lang w:val="en-US"/>
        </w:rPr>
        <w:t>influence</w:t>
      </w:r>
      <w:r w:rsidR="00EB0126" w:rsidRPr="001615A6">
        <w:rPr>
          <w:color w:val="000000" w:themeColor="text1"/>
          <w:lang w:val="en-US"/>
        </w:rPr>
        <w:t>s</w:t>
      </w:r>
      <w:r w:rsidRPr="001615A6">
        <w:rPr>
          <w:color w:val="000000" w:themeColor="text1"/>
          <w:lang w:val="en-US"/>
        </w:rPr>
        <w:t xml:space="preserve"> support for the EU. While in Germany and Czechia, reading about </w:t>
      </w:r>
      <w:r w:rsidR="00845265" w:rsidRPr="001615A6">
        <w:rPr>
          <w:color w:val="000000" w:themeColor="text1"/>
          <w:lang w:val="en-US"/>
        </w:rPr>
        <w:t xml:space="preserve">the </w:t>
      </w:r>
      <w:r w:rsidRPr="001615A6">
        <w:rPr>
          <w:color w:val="000000" w:themeColor="text1"/>
          <w:lang w:val="en-US"/>
        </w:rPr>
        <w:t>negative consequences of immigration lead to no systematic change in support for the EU, in Italy, reading such information lead to a decline in support for the EU. In contrast to the expectations of the second hypothesis,</w:t>
      </w:r>
      <w:r w:rsidR="00B35CF1" w:rsidRPr="001615A6">
        <w:rPr>
          <w:color w:val="000000" w:themeColor="text1"/>
          <w:lang w:val="en-US"/>
        </w:rPr>
        <w:t xml:space="preserve"> </w:t>
      </w:r>
      <w:r w:rsidR="00EB0126" w:rsidRPr="001615A6">
        <w:rPr>
          <w:color w:val="000000" w:themeColor="text1"/>
          <w:lang w:val="en-US"/>
        </w:rPr>
        <w:t>exposure to negative information about immigration</w:t>
      </w:r>
      <w:r w:rsidRPr="001615A6">
        <w:rPr>
          <w:color w:val="000000" w:themeColor="text1"/>
          <w:lang w:val="en-US"/>
        </w:rPr>
        <w:t xml:space="preserve"> influence</w:t>
      </w:r>
      <w:r w:rsidR="00B35CF1" w:rsidRPr="001615A6">
        <w:rPr>
          <w:color w:val="000000" w:themeColor="text1"/>
          <w:lang w:val="en-US"/>
        </w:rPr>
        <w:t>s</w:t>
      </w:r>
      <w:r w:rsidRPr="001615A6">
        <w:rPr>
          <w:color w:val="000000" w:themeColor="text1"/>
          <w:lang w:val="en-US"/>
        </w:rPr>
        <w:t xml:space="preserve"> support for </w:t>
      </w:r>
      <w:r w:rsidRPr="001615A6">
        <w:rPr>
          <w:color w:val="000000" w:themeColor="text1"/>
          <w:lang w:val="en-US"/>
        </w:rPr>
        <w:lastRenderedPageBreak/>
        <w:t xml:space="preserve">the EU through the </w:t>
      </w:r>
      <w:r w:rsidR="00AF7785" w:rsidRPr="001615A6">
        <w:rPr>
          <w:color w:val="000000" w:themeColor="text1"/>
          <w:lang w:val="en-US"/>
        </w:rPr>
        <w:t>utilitarian logic</w:t>
      </w:r>
      <w:r w:rsidRPr="001615A6">
        <w:rPr>
          <w:color w:val="000000" w:themeColor="text1"/>
          <w:lang w:val="en-US"/>
        </w:rPr>
        <w:t xml:space="preserve"> and the logic of extrapolation, rather than through the logic of identity. </w:t>
      </w:r>
    </w:p>
    <w:p w14:paraId="29400B24" w14:textId="1FD48B92" w:rsidR="009605B7" w:rsidRPr="001615A6" w:rsidRDefault="009605B7">
      <w:pPr>
        <w:rPr>
          <w:color w:val="000000" w:themeColor="text1"/>
          <w:lang w:val="en-US"/>
        </w:rPr>
      </w:pPr>
      <w:r w:rsidRPr="001615A6">
        <w:rPr>
          <w:color w:val="000000" w:themeColor="text1"/>
          <w:lang w:val="en-US"/>
        </w:rPr>
        <w:t>Nevertheless, the lack of a systematic effect of</w:t>
      </w:r>
      <w:r w:rsidR="00EB0126" w:rsidRPr="001615A6">
        <w:rPr>
          <w:color w:val="000000" w:themeColor="text1"/>
          <w:lang w:val="en-US"/>
        </w:rPr>
        <w:t xml:space="preserve"> negative information about immigration</w:t>
      </w:r>
      <w:r w:rsidRPr="001615A6">
        <w:rPr>
          <w:color w:val="000000" w:themeColor="text1"/>
          <w:lang w:val="en-US"/>
        </w:rPr>
        <w:t xml:space="preserve"> on support for the EU in two out of three countries</w:t>
      </w:r>
      <w:r w:rsidR="004C6001" w:rsidRPr="001615A6">
        <w:rPr>
          <w:color w:val="000000" w:themeColor="text1"/>
          <w:lang w:val="en-US"/>
        </w:rPr>
        <w:t xml:space="preserve"> in the sample</w:t>
      </w:r>
      <w:r w:rsidRPr="001615A6">
        <w:rPr>
          <w:color w:val="000000" w:themeColor="text1"/>
          <w:lang w:val="en-US"/>
        </w:rPr>
        <w:t xml:space="preserve"> is puzzling. It is possible that the effect of the experimental treatment is moderated by </w:t>
      </w:r>
      <w:r w:rsidR="00845265" w:rsidRPr="001615A6">
        <w:rPr>
          <w:color w:val="000000" w:themeColor="text1"/>
          <w:lang w:val="en-US"/>
        </w:rPr>
        <w:t xml:space="preserve">the </w:t>
      </w:r>
      <w:r w:rsidRPr="001615A6">
        <w:rPr>
          <w:color w:val="000000" w:themeColor="text1"/>
          <w:lang w:val="en-US"/>
        </w:rPr>
        <w:t>individual characteristics of the respondents. If this is the case,</w:t>
      </w:r>
      <w:r w:rsidR="00EB0126" w:rsidRPr="001615A6">
        <w:rPr>
          <w:color w:val="000000" w:themeColor="text1"/>
          <w:lang w:val="en-US"/>
        </w:rPr>
        <w:t xml:space="preserve"> information about immigration</w:t>
      </w:r>
      <w:r w:rsidRPr="001615A6">
        <w:rPr>
          <w:color w:val="000000" w:themeColor="text1"/>
          <w:lang w:val="en-US"/>
        </w:rPr>
        <w:t xml:space="preserve"> may influence support for the EU only in specific subgroups of respondents, rather than in the sample as a whole. The next section explores these moderating effects.</w:t>
      </w:r>
    </w:p>
    <w:p w14:paraId="7B49129B" w14:textId="77777777" w:rsidR="009605B7" w:rsidRPr="001615A6" w:rsidRDefault="009605B7">
      <w:pPr>
        <w:rPr>
          <w:color w:val="000000" w:themeColor="text1"/>
          <w:lang w:val="en-US"/>
        </w:rPr>
      </w:pPr>
    </w:p>
    <w:p w14:paraId="295C8A6A" w14:textId="153E319C" w:rsidR="009605B7" w:rsidRPr="001615A6" w:rsidRDefault="00426F93">
      <w:pPr>
        <w:rPr>
          <w:b/>
          <w:bCs/>
          <w:i/>
          <w:iCs/>
          <w:color w:val="000000" w:themeColor="text1"/>
          <w:lang w:val="en-US"/>
        </w:rPr>
      </w:pPr>
      <w:r w:rsidRPr="001615A6">
        <w:rPr>
          <w:b/>
          <w:bCs/>
          <w:i/>
          <w:iCs/>
          <w:color w:val="000000" w:themeColor="text1"/>
          <w:lang w:val="en-US"/>
        </w:rPr>
        <w:t xml:space="preserve">Robustness checks: </w:t>
      </w:r>
      <w:r w:rsidR="009605B7" w:rsidRPr="001615A6">
        <w:rPr>
          <w:b/>
          <w:bCs/>
          <w:i/>
          <w:iCs/>
          <w:color w:val="000000" w:themeColor="text1"/>
          <w:lang w:val="en-US"/>
        </w:rPr>
        <w:t>Moderating effects</w:t>
      </w:r>
    </w:p>
    <w:p w14:paraId="393CDF25" w14:textId="54AFFCE3" w:rsidR="00EB0126" w:rsidRPr="001615A6" w:rsidRDefault="00EB0126" w:rsidP="008842FB">
      <w:pPr>
        <w:rPr>
          <w:color w:val="000000" w:themeColor="text1"/>
          <w:lang w:val="en-US"/>
        </w:rPr>
      </w:pPr>
      <w:r w:rsidRPr="001615A6">
        <w:rPr>
          <w:color w:val="000000" w:themeColor="text1"/>
          <w:lang w:val="en-US"/>
        </w:rPr>
        <w:t>The analysis below examines whether the size of the treatment effect varies depending on the</w:t>
      </w:r>
      <w:r w:rsidR="00CA4C76" w:rsidRPr="001615A6">
        <w:rPr>
          <w:color w:val="000000" w:themeColor="text1"/>
          <w:lang w:val="en-US"/>
        </w:rPr>
        <w:t xml:space="preserve"> respondent's</w:t>
      </w:r>
      <w:r w:rsidRPr="001615A6">
        <w:rPr>
          <w:color w:val="000000" w:themeColor="text1"/>
          <w:lang w:val="en-US"/>
        </w:rPr>
        <w:t xml:space="preserve"> political sophistication or age. Based on </w:t>
      </w:r>
      <w:r w:rsidR="00B35CF1" w:rsidRPr="001615A6">
        <w:rPr>
          <w:color w:val="000000" w:themeColor="text1"/>
          <w:lang w:val="en-US"/>
        </w:rPr>
        <w:t xml:space="preserve">the </w:t>
      </w:r>
      <w:r w:rsidRPr="001615A6">
        <w:rPr>
          <w:color w:val="000000" w:themeColor="text1"/>
          <w:lang w:val="en-US"/>
        </w:rPr>
        <w:t>existing research, I</w:t>
      </w:r>
      <w:r w:rsidR="00B35CF1" w:rsidRPr="001615A6">
        <w:rPr>
          <w:color w:val="000000" w:themeColor="text1"/>
          <w:lang w:val="en-US"/>
        </w:rPr>
        <w:t> </w:t>
      </w:r>
      <w:r w:rsidRPr="001615A6">
        <w:rPr>
          <w:color w:val="000000" w:themeColor="text1"/>
          <w:lang w:val="en-US"/>
        </w:rPr>
        <w:t xml:space="preserve">expect that the treatment effect will be stronger in more politically sophisticated respondents </w:t>
      </w:r>
      <w:r w:rsidRPr="001615A6">
        <w:rPr>
          <w:color w:val="000000" w:themeColor="text1"/>
          <w:lang w:val="en-US"/>
        </w:rPr>
        <w:fldChar w:fldCharType="begin"/>
      </w:r>
      <w:r w:rsidRPr="001615A6">
        <w:rPr>
          <w:color w:val="000000" w:themeColor="text1"/>
          <w:lang w:val="en-US"/>
        </w:rPr>
        <w:instrText xml:space="preserve"> ADDIN EN.CITE &lt;EndNote&gt;&lt;Cite&gt;&lt;Author&gt;Druckman&lt;/Author&gt;&lt;Year&gt;2003&lt;/Year&gt;&lt;RecNum&gt;843&lt;/RecNum&gt;&lt;DisplayText&gt;(Druckman and Nelson, 2003)&lt;/DisplayText&gt;&lt;record&gt;&lt;rec-number&gt;843&lt;/rec-number&gt;&lt;foreign-keys&gt;&lt;key app="EN" db-id="ewdvzv22gdxe5ae0apg50vpvw0rapzf0zp9x" timestamp="1613556428"&gt;843&lt;/key&gt;&lt;/foreign-keys&gt;&lt;ref-type name="Journal Article"&gt;17&lt;/ref-type&gt;&lt;contributors&gt;&lt;authors&gt;&lt;author&gt;Druckman, James N.&lt;/author&gt;&lt;author&gt;Nelson, Kjersten R.&lt;/author&gt;&lt;/authors&gt;&lt;/contributors&gt;&lt;titles&gt;&lt;title&gt;Framing and Deliberation: How Citizens&amp;apos; Conversations Limit Elite Influence&lt;/title&gt;&lt;secondary-title&gt;American Journal of Political Science&lt;/secondary-title&gt;&lt;/titles&gt;&lt;periodical&gt;&lt;full-title&gt;American Journal of Political Science&lt;/full-title&gt;&lt;/periodical&gt;&lt;pages&gt;729-745&lt;/pages&gt;&lt;volume&gt;47&lt;/volume&gt;&lt;number&gt;4&lt;/number&gt;&lt;dates&gt;&lt;year&gt;2003&lt;/year&gt;&lt;/dates&gt;&lt;isbn&gt;0092-5853&lt;/isbn&gt;&lt;urls&gt;&lt;related-urls&gt;&lt;url&gt;https://onlinelibrary.wiley.com/doi/abs/10.1111/1540-5907.00051&lt;/url&gt;&lt;/related-urls&gt;&lt;/urls&gt;&lt;electronic-resource-num&gt;https://doi.org/10.1111/1540-5907.00051&lt;/electronic-resource-num&gt;&lt;/record&gt;&lt;/Cite&gt;&lt;/EndNote&gt;</w:instrText>
      </w:r>
      <w:r w:rsidRPr="001615A6">
        <w:rPr>
          <w:color w:val="000000" w:themeColor="text1"/>
          <w:lang w:val="en-US"/>
        </w:rPr>
        <w:fldChar w:fldCharType="separate"/>
      </w:r>
      <w:r w:rsidRPr="001615A6">
        <w:rPr>
          <w:noProof/>
          <w:color w:val="000000" w:themeColor="text1"/>
          <w:lang w:val="en-US"/>
        </w:rPr>
        <w:t>(Druckman and Nelson, 2003)</w:t>
      </w:r>
      <w:r w:rsidRPr="001615A6">
        <w:rPr>
          <w:color w:val="000000" w:themeColor="text1"/>
          <w:lang w:val="en-US"/>
        </w:rPr>
        <w:fldChar w:fldCharType="end"/>
      </w:r>
      <w:r w:rsidRPr="001615A6">
        <w:rPr>
          <w:color w:val="000000" w:themeColor="text1"/>
          <w:lang w:val="en-US"/>
        </w:rPr>
        <w:t xml:space="preserve"> and in younger respondents </w:t>
      </w:r>
      <w:r w:rsidRPr="001615A6">
        <w:rPr>
          <w:color w:val="000000" w:themeColor="text1"/>
        </w:rPr>
        <w:fldChar w:fldCharType="begin"/>
      </w:r>
      <w:r w:rsidRPr="001615A6">
        <w:rPr>
          <w:color w:val="000000" w:themeColor="text1"/>
        </w:rPr>
        <w:instrText xml:space="preserve"> ADDIN EN.CITE &lt;EndNote&gt;&lt;Cite&gt;&lt;Author&gt;Jennings&lt;/Author&gt;&lt;Year&gt;1984&lt;/Year&gt;&lt;RecNum&gt;460&lt;/RecNum&gt;&lt;DisplayText&gt;(Jennings and Markus, 1984; Stoker and Jennings, 2008)&lt;/DisplayText&gt;&lt;record&gt;&lt;rec-number&gt;460&lt;/rec-number&gt;&lt;foreign-keys&gt;&lt;key app="EN" db-id="ewdvzv22gdxe5ae0apg50vpvw0rapzf0zp9x" timestamp="0"&gt;460&lt;/key&gt;&lt;/foreign-keys&gt;&lt;ref-type name="Journal Article"&gt;17&lt;/ref-type&gt;&lt;contributors&gt;&lt;authors&gt;&lt;author&gt;Jennings, M. K.&lt;/author&gt;&lt;author&gt;Markus, G.B.&lt;/author&gt;&lt;/authors&gt;&lt;/contributors&gt;&lt;titles&gt;&lt;title&gt;Partisan Orientations over the Long Haul: Results from the Three-Wave Political Socialization Panel Study&lt;/title&gt;&lt;secondary-title&gt;American Political Science Review&lt;/secondary-title&gt;&lt;/titles&gt;&lt;pages&gt;1000-1018&lt;/pages&gt;&lt;volume&gt;78&lt;/volume&gt;&lt;number&gt;4&lt;/number&gt;&lt;dates&gt;&lt;year&gt;1984&lt;/year&gt;&lt;/dates&gt;&lt;urls&gt;&lt;/urls&gt;&lt;/record&gt;&lt;/Cite&gt;&lt;Cite&gt;&lt;Author&gt;Stoker&lt;/Author&gt;&lt;Year&gt;2008&lt;/Year&gt;&lt;RecNum&gt;492&lt;/RecNum&gt;&lt;record&gt;&lt;rec-number&gt;492&lt;/rec-number&gt;&lt;foreign-keys&gt;&lt;key app="EN" db-id="ewdvzv22gdxe5ae0apg50vpvw0rapzf0zp9x" timestamp="0"&gt;492&lt;/key&gt;&lt;/foreign-keys&gt;&lt;ref-type name="Journal Article"&gt;17&lt;/ref-type&gt;&lt;contributors&gt;&lt;authors&gt;&lt;author&gt;Stoker, L.&lt;/author&gt;&lt;author&gt;Jennings, M. K.&lt;/author&gt;&lt;/authors&gt;&lt;/contributors&gt;&lt;titles&gt;&lt;title&gt;Of Time and the Development of Partisan Polarization&lt;/title&gt;&lt;secondary-title&gt;American Journal of Political Science&lt;/secondary-title&gt;&lt;/titles&gt;&lt;periodical&gt;&lt;full-title&gt;American Journal of Political Science&lt;/full-title&gt;&lt;/periodical&gt;&lt;pages&gt;619-635&lt;/pages&gt;&lt;volume&gt;52&lt;/volume&gt;&lt;number&gt;3&lt;/number&gt;&lt;dates&gt;&lt;year&gt;2008&lt;/year&gt;&lt;/dates&gt;&lt;urls&gt;&lt;/urls&gt;&lt;electronic-resource-num&gt;10.1111/j.1540-5907.2008.00333.x&lt;/electronic-resource-num&gt;&lt;/record&gt;&lt;/Cite&gt;&lt;/EndNote&gt;</w:instrText>
      </w:r>
      <w:r w:rsidRPr="001615A6">
        <w:rPr>
          <w:color w:val="000000" w:themeColor="text1"/>
        </w:rPr>
        <w:fldChar w:fldCharType="separate"/>
      </w:r>
      <w:r w:rsidRPr="001615A6">
        <w:rPr>
          <w:noProof/>
          <w:color w:val="000000" w:themeColor="text1"/>
        </w:rPr>
        <w:t>(Jennings and Markus, 1984; Stoker and Jennings, 2008)</w:t>
      </w:r>
      <w:r w:rsidRPr="001615A6">
        <w:rPr>
          <w:color w:val="000000" w:themeColor="text1"/>
        </w:rPr>
        <w:fldChar w:fldCharType="end"/>
      </w:r>
      <w:r w:rsidRPr="001615A6">
        <w:rPr>
          <w:color w:val="000000" w:themeColor="text1"/>
        </w:rPr>
        <w:t>.</w:t>
      </w:r>
      <w:r w:rsidRPr="001615A6">
        <w:rPr>
          <w:color w:val="000000" w:themeColor="text1"/>
          <w:lang w:val="en-US"/>
        </w:rPr>
        <w:t xml:space="preserve"> </w:t>
      </w:r>
    </w:p>
    <w:p w14:paraId="352AC3AA" w14:textId="77777777" w:rsidR="00B35CF1" w:rsidRPr="001615A6" w:rsidRDefault="00EB0126" w:rsidP="00B93B40">
      <w:pPr>
        <w:rPr>
          <w:color w:val="000000" w:themeColor="text1"/>
          <w:lang w:val="en-US"/>
        </w:rPr>
      </w:pPr>
      <w:r w:rsidRPr="001615A6">
        <w:rPr>
          <w:color w:val="000000" w:themeColor="text1"/>
          <w:lang w:val="en-US"/>
        </w:rPr>
        <w:t xml:space="preserve">First, I examine the moderating effect of political sophistication. I measure political sophistication as political knowledge. </w:t>
      </w:r>
      <w:r w:rsidR="00B35CF1" w:rsidRPr="001615A6">
        <w:rPr>
          <w:color w:val="000000" w:themeColor="text1"/>
          <w:lang w:val="en-US"/>
        </w:rPr>
        <w:t>D</w:t>
      </w:r>
      <w:r w:rsidRPr="001615A6">
        <w:rPr>
          <w:color w:val="000000" w:themeColor="text1"/>
          <w:lang w:val="en-US"/>
        </w:rPr>
        <w:t>etails about the measurement are provided in the Appendix. In order to examine the moderating effect, I estimate a</w:t>
      </w:r>
      <w:r w:rsidR="007400C9" w:rsidRPr="001615A6">
        <w:rPr>
          <w:color w:val="000000" w:themeColor="text1"/>
          <w:lang w:val="en-US"/>
        </w:rPr>
        <w:t xml:space="preserve"> series of interaction regression models</w:t>
      </w:r>
      <w:r w:rsidRPr="001615A6">
        <w:rPr>
          <w:color w:val="000000" w:themeColor="text1"/>
          <w:lang w:val="en-US"/>
        </w:rPr>
        <w:t xml:space="preserve">. </w:t>
      </w:r>
      <w:r w:rsidR="00CE20A4" w:rsidRPr="001615A6">
        <w:rPr>
          <w:color w:val="000000" w:themeColor="text1"/>
          <w:lang w:val="en-US"/>
        </w:rPr>
        <w:t xml:space="preserve">A large </w:t>
      </w:r>
      <w:r w:rsidR="00984283" w:rsidRPr="001615A6">
        <w:rPr>
          <w:color w:val="000000" w:themeColor="text1"/>
          <w:lang w:val="en-US"/>
        </w:rPr>
        <w:t xml:space="preserve">and significant </w:t>
      </w:r>
      <w:r w:rsidR="00CE20A4" w:rsidRPr="001615A6">
        <w:rPr>
          <w:color w:val="000000" w:themeColor="text1"/>
          <w:lang w:val="en-US"/>
        </w:rPr>
        <w:t>regression coefficient for the interaction term will indicate that the size of the treatment differs depending on the level of respondents</w:t>
      </w:r>
      <w:r w:rsidR="00E7798D" w:rsidRPr="001615A6">
        <w:rPr>
          <w:color w:val="000000" w:themeColor="text1"/>
          <w:lang w:val="en-US"/>
        </w:rPr>
        <w:t>'</w:t>
      </w:r>
      <w:r w:rsidR="00CE20A4" w:rsidRPr="001615A6">
        <w:rPr>
          <w:color w:val="000000" w:themeColor="text1"/>
          <w:lang w:val="en-US"/>
        </w:rPr>
        <w:t xml:space="preserve"> political sophistication.</w:t>
      </w:r>
      <w:r w:rsidR="00B93B40" w:rsidRPr="001615A6">
        <w:rPr>
          <w:color w:val="000000" w:themeColor="text1"/>
          <w:lang w:val="en-US"/>
        </w:rPr>
        <w:t xml:space="preserve"> Full results are reported in the Appendix (Tables F and G).</w:t>
      </w:r>
      <w:r w:rsidRPr="001615A6">
        <w:rPr>
          <w:color w:val="000000" w:themeColor="text1"/>
          <w:lang w:val="en-US"/>
        </w:rPr>
        <w:t xml:space="preserve"> </w:t>
      </w:r>
      <w:r w:rsidR="00B93B40" w:rsidRPr="001615A6">
        <w:rPr>
          <w:color w:val="000000" w:themeColor="text1"/>
          <w:lang w:val="en-US"/>
        </w:rPr>
        <w:t>The results show no significant moderating effect of political sophistication in models that combine all three treatments into one variable and also in the models on</w:t>
      </w:r>
      <w:r w:rsidR="00B35CF1" w:rsidRPr="001615A6">
        <w:rPr>
          <w:color w:val="000000" w:themeColor="text1"/>
          <w:lang w:val="en-US"/>
        </w:rPr>
        <w:t xml:space="preserve"> the data from</w:t>
      </w:r>
      <w:r w:rsidR="00B93B40" w:rsidRPr="001615A6">
        <w:rPr>
          <w:color w:val="000000" w:themeColor="text1"/>
          <w:lang w:val="en-US"/>
        </w:rPr>
        <w:t xml:space="preserve"> the pooled three-country sample. </w:t>
      </w:r>
    </w:p>
    <w:p w14:paraId="1DE66F82" w14:textId="2DBB6A3C" w:rsidR="00B93B40" w:rsidRPr="001615A6" w:rsidRDefault="00B35CF1" w:rsidP="00B93B40">
      <w:pPr>
        <w:rPr>
          <w:color w:val="000000" w:themeColor="text1"/>
          <w:lang w:val="en-US"/>
        </w:rPr>
      </w:pPr>
      <w:r w:rsidRPr="001615A6">
        <w:rPr>
          <w:color w:val="000000" w:themeColor="text1"/>
          <w:lang w:val="en-US"/>
        </w:rPr>
        <w:lastRenderedPageBreak/>
        <w:t>The results from the Czech sample suggest</w:t>
      </w:r>
      <w:r w:rsidR="00B93B40" w:rsidRPr="001615A6">
        <w:rPr>
          <w:color w:val="000000" w:themeColor="text1"/>
          <w:lang w:val="en-US"/>
        </w:rPr>
        <w:t xml:space="preserve"> a significant moderating effect of political socialization on the effect of the economic treatment. However, a closer examination of the results (Figure 1a) shows that the confidence intervals around the estimated values are too large within the 0-3 scale of the moderating variable. The results from Germany are similar. Although the coefficient for interaction between political sophistication and the economic treatment is positive and statistically significant, a more detailed look at the results (Figure 1b) shows that the interactive relationship is not significant within the actual range of the moderating variable. Therefore, in substantive terms, political sophistication does not exert a</w:t>
      </w:r>
      <w:r w:rsidRPr="001615A6">
        <w:rPr>
          <w:color w:val="000000" w:themeColor="text1"/>
          <w:lang w:val="en-US"/>
        </w:rPr>
        <w:t> </w:t>
      </w:r>
      <w:r w:rsidR="00B93B40" w:rsidRPr="001615A6">
        <w:rPr>
          <w:color w:val="000000" w:themeColor="text1"/>
          <w:lang w:val="en-US"/>
        </w:rPr>
        <w:t xml:space="preserve">significant moderating effect on the economic treatment in </w:t>
      </w:r>
      <w:r w:rsidRPr="001615A6">
        <w:rPr>
          <w:color w:val="000000" w:themeColor="text1"/>
          <w:lang w:val="en-US"/>
        </w:rPr>
        <w:t xml:space="preserve">either </w:t>
      </w:r>
      <w:r w:rsidR="00B93B40" w:rsidRPr="001615A6">
        <w:rPr>
          <w:color w:val="000000" w:themeColor="text1"/>
          <w:lang w:val="en-US"/>
        </w:rPr>
        <w:t xml:space="preserve">Czechia </w:t>
      </w:r>
      <w:r w:rsidRPr="001615A6">
        <w:rPr>
          <w:color w:val="000000" w:themeColor="text1"/>
          <w:lang w:val="en-US"/>
        </w:rPr>
        <w:t>or</w:t>
      </w:r>
      <w:r w:rsidR="00B93B40" w:rsidRPr="001615A6">
        <w:rPr>
          <w:color w:val="000000" w:themeColor="text1"/>
          <w:lang w:val="en-US"/>
        </w:rPr>
        <w:t xml:space="preserve"> Germany.</w:t>
      </w:r>
    </w:p>
    <w:p w14:paraId="06B2251E" w14:textId="77777777" w:rsidR="00CE20A4" w:rsidRPr="001615A6" w:rsidRDefault="00CE20A4" w:rsidP="008842FB">
      <w:pPr>
        <w:rPr>
          <w:color w:val="000000" w:themeColor="text1"/>
          <w:lang w:val="en-US"/>
        </w:rPr>
      </w:pPr>
    </w:p>
    <w:p w14:paraId="17445C4A" w14:textId="1DD63D49" w:rsidR="00CE20A4" w:rsidRPr="001615A6" w:rsidRDefault="00CE20A4" w:rsidP="008842FB">
      <w:pPr>
        <w:rPr>
          <w:color w:val="000000" w:themeColor="text1"/>
          <w:lang w:val="en-US"/>
        </w:rPr>
      </w:pPr>
      <w:r w:rsidRPr="001615A6">
        <w:rPr>
          <w:color w:val="000000" w:themeColor="text1"/>
          <w:lang w:val="en-US"/>
        </w:rPr>
        <w:t xml:space="preserve">[Figure </w:t>
      </w:r>
      <w:r w:rsidR="00F83910" w:rsidRPr="001615A6">
        <w:rPr>
          <w:color w:val="000000" w:themeColor="text1"/>
          <w:lang w:val="en-US"/>
        </w:rPr>
        <w:t>1</w:t>
      </w:r>
      <w:r w:rsidRPr="001615A6">
        <w:rPr>
          <w:color w:val="000000" w:themeColor="text1"/>
          <w:lang w:val="en-US"/>
        </w:rPr>
        <w:t xml:space="preserve"> about here]</w:t>
      </w:r>
    </w:p>
    <w:p w14:paraId="5D500A11" w14:textId="77777777" w:rsidR="00CE20A4" w:rsidRPr="001615A6" w:rsidRDefault="00CE20A4" w:rsidP="008842FB">
      <w:pPr>
        <w:rPr>
          <w:color w:val="000000" w:themeColor="text1"/>
          <w:lang w:val="en-US"/>
        </w:rPr>
      </w:pPr>
    </w:p>
    <w:p w14:paraId="55900C5F" w14:textId="19040A77" w:rsidR="00B567F5" w:rsidRPr="001615A6" w:rsidRDefault="00B567F5" w:rsidP="008842FB">
      <w:pPr>
        <w:rPr>
          <w:color w:val="000000" w:themeColor="text1"/>
        </w:rPr>
      </w:pPr>
      <w:r w:rsidRPr="001615A6">
        <w:rPr>
          <w:color w:val="000000" w:themeColor="text1"/>
          <w:lang w:val="en-US"/>
        </w:rPr>
        <w:t xml:space="preserve">In Italy, the regression coefficient for interaction between the cultural treatment and political sophistication is negative and statistically significant. Figure </w:t>
      </w:r>
      <w:r w:rsidR="00F83910" w:rsidRPr="001615A6">
        <w:rPr>
          <w:color w:val="000000" w:themeColor="text1"/>
          <w:lang w:val="en-US"/>
        </w:rPr>
        <w:t>1c</w:t>
      </w:r>
      <w:r w:rsidRPr="001615A6">
        <w:rPr>
          <w:color w:val="000000" w:themeColor="text1"/>
          <w:lang w:val="en-US"/>
        </w:rPr>
        <w:t xml:space="preserve"> shows that among individuals with </w:t>
      </w:r>
      <w:r w:rsidR="00845265" w:rsidRPr="001615A6">
        <w:rPr>
          <w:color w:val="000000" w:themeColor="text1"/>
          <w:lang w:val="en-US"/>
        </w:rPr>
        <w:t xml:space="preserve">a </w:t>
      </w:r>
      <w:r w:rsidRPr="001615A6">
        <w:rPr>
          <w:color w:val="000000" w:themeColor="text1"/>
          <w:lang w:val="en-US"/>
        </w:rPr>
        <w:t xml:space="preserve">high level of political sophistication, the cultural treatment has an effect. Within the group of highly politically sophisticated, those who were exposed to the cultural treatment have a lower support for the EU than those in the control group. This provides partial support for hypothesis two. Nevertheless, according to the predicted values, there is no significant difference in </w:t>
      </w:r>
      <w:r w:rsidR="00845265" w:rsidRPr="001615A6">
        <w:rPr>
          <w:color w:val="000000" w:themeColor="text1"/>
          <w:lang w:val="en-US"/>
        </w:rPr>
        <w:t xml:space="preserve">the </w:t>
      </w:r>
      <w:r w:rsidRPr="001615A6">
        <w:rPr>
          <w:color w:val="000000" w:themeColor="text1"/>
          <w:lang w:val="en-US"/>
        </w:rPr>
        <w:t xml:space="preserve">level of support for the EU within the other three levels of political sophistication. Therefore, although this result </w:t>
      </w:r>
      <w:r w:rsidR="008B5BCA" w:rsidRPr="001615A6">
        <w:rPr>
          <w:color w:val="000000" w:themeColor="text1"/>
          <w:lang w:val="en-US"/>
        </w:rPr>
        <w:t>provides evidence</w:t>
      </w:r>
      <w:r w:rsidRPr="001615A6">
        <w:rPr>
          <w:color w:val="000000" w:themeColor="text1"/>
          <w:lang w:val="en-US"/>
        </w:rPr>
        <w:t xml:space="preserve"> in support </w:t>
      </w:r>
      <w:r w:rsidR="00845265" w:rsidRPr="001615A6">
        <w:rPr>
          <w:color w:val="000000" w:themeColor="text1"/>
          <w:lang w:val="en-US"/>
        </w:rPr>
        <w:t>of</w:t>
      </w:r>
      <w:r w:rsidRPr="001615A6">
        <w:rPr>
          <w:color w:val="000000" w:themeColor="text1"/>
          <w:lang w:val="en-US"/>
        </w:rPr>
        <w:t xml:space="preserve"> hypothesis two, it is </w:t>
      </w:r>
      <w:r w:rsidR="000C2FC3" w:rsidRPr="001615A6">
        <w:rPr>
          <w:color w:val="000000" w:themeColor="text1"/>
          <w:lang w:val="en-US"/>
        </w:rPr>
        <w:t xml:space="preserve">rather </w:t>
      </w:r>
      <w:r w:rsidRPr="001615A6">
        <w:rPr>
          <w:color w:val="000000" w:themeColor="text1"/>
          <w:lang w:val="en-US"/>
        </w:rPr>
        <w:t xml:space="preserve">weak </w:t>
      </w:r>
      <w:r w:rsidR="008B5BCA" w:rsidRPr="001615A6">
        <w:rPr>
          <w:color w:val="000000" w:themeColor="text1"/>
          <w:lang w:val="en-US"/>
        </w:rPr>
        <w:t>evidence</w:t>
      </w:r>
      <w:r w:rsidRPr="001615A6">
        <w:rPr>
          <w:color w:val="000000" w:themeColor="text1"/>
          <w:lang w:val="en-US"/>
        </w:rPr>
        <w:t>.</w:t>
      </w:r>
    </w:p>
    <w:p w14:paraId="24F2494F" w14:textId="3FF8F586" w:rsidR="006F2F96" w:rsidRPr="001615A6" w:rsidRDefault="00D663B0">
      <w:pPr>
        <w:rPr>
          <w:color w:val="000000" w:themeColor="text1"/>
          <w:lang w:val="en-US"/>
        </w:rPr>
      </w:pPr>
      <w:r w:rsidRPr="001615A6">
        <w:rPr>
          <w:color w:val="000000" w:themeColor="text1"/>
          <w:lang w:val="en-US"/>
        </w:rPr>
        <w:t>The next moderating effect examined here is the moderating effect of age.</w:t>
      </w:r>
      <w:r w:rsidRPr="001615A6">
        <w:rPr>
          <w:rStyle w:val="FootnoteReference"/>
          <w:color w:val="000000" w:themeColor="text1"/>
          <w:lang w:val="en-US"/>
        </w:rPr>
        <w:footnoteReference w:id="3"/>
      </w:r>
      <w:r w:rsidRPr="001615A6">
        <w:rPr>
          <w:color w:val="000000" w:themeColor="text1"/>
          <w:lang w:val="en-US"/>
        </w:rPr>
        <w:t xml:space="preserve"> Again, I run a series of regression models </w:t>
      </w:r>
      <w:r w:rsidR="00CA4C76" w:rsidRPr="001615A6">
        <w:rPr>
          <w:color w:val="000000" w:themeColor="text1"/>
          <w:lang w:val="en-US"/>
        </w:rPr>
        <w:t>in</w:t>
      </w:r>
      <w:r w:rsidR="00CA4C76" w:rsidRPr="001615A6">
        <w:rPr>
          <w:color w:val="000000" w:themeColor="text1"/>
        </w:rPr>
        <w:t xml:space="preserve"> </w:t>
      </w:r>
      <w:r w:rsidRPr="001615A6">
        <w:rPr>
          <w:color w:val="000000" w:themeColor="text1"/>
          <w:lang w:val="en-US"/>
        </w:rPr>
        <w:t xml:space="preserve">which I interact age (in years) with the experimental </w:t>
      </w:r>
      <w:r w:rsidRPr="001615A6">
        <w:rPr>
          <w:color w:val="000000" w:themeColor="text1"/>
          <w:lang w:val="en-US"/>
        </w:rPr>
        <w:lastRenderedPageBreak/>
        <w:t xml:space="preserve">treatment. Most of the results do not show any significant moderating effect of age (full results are in Tables H and I in the Appendix). Only the model on the Czech sample shows a moderating effect of age on the economic treatment. </w:t>
      </w:r>
      <w:r w:rsidR="00B4382D" w:rsidRPr="001615A6">
        <w:rPr>
          <w:color w:val="000000" w:themeColor="text1"/>
          <w:lang w:val="en-US"/>
        </w:rPr>
        <w:t xml:space="preserve">As Figure </w:t>
      </w:r>
      <w:r w:rsidR="00F83910" w:rsidRPr="001615A6">
        <w:rPr>
          <w:color w:val="000000" w:themeColor="text1"/>
          <w:lang w:val="en-US"/>
        </w:rPr>
        <w:t>1d</w:t>
      </w:r>
      <w:r w:rsidR="00B4382D" w:rsidRPr="001615A6">
        <w:rPr>
          <w:color w:val="000000" w:themeColor="text1"/>
          <w:lang w:val="en-US"/>
        </w:rPr>
        <w:t xml:space="preserve"> shows, </w:t>
      </w:r>
      <w:r w:rsidR="008D0F17" w:rsidRPr="001615A6">
        <w:rPr>
          <w:color w:val="000000" w:themeColor="text1"/>
          <w:lang w:val="en-US"/>
        </w:rPr>
        <w:t xml:space="preserve">the economic treatment </w:t>
      </w:r>
      <w:r w:rsidR="00917ACB" w:rsidRPr="001615A6">
        <w:rPr>
          <w:color w:val="000000" w:themeColor="text1"/>
          <w:lang w:val="en-US"/>
        </w:rPr>
        <w:t>has</w:t>
      </w:r>
      <w:r w:rsidR="008D0F17" w:rsidRPr="001615A6">
        <w:rPr>
          <w:color w:val="000000" w:themeColor="text1"/>
          <w:lang w:val="en-US"/>
        </w:rPr>
        <w:t xml:space="preserve"> a statistically significant effect among the youngest and the oldest respondents in the sample. Among the very young, those exposed to the economic treatment have lower support for the EU by about 1 point, on average, than respondents in the control group. This corresponds to the theoretical expectations. In contrast, old respondents exposed to the treatment have higher support for the EU than respondents in the control group. This result is the opposite to what was expected in the hypotheses. </w:t>
      </w:r>
      <w:r w:rsidR="006F2F96" w:rsidRPr="001615A6">
        <w:rPr>
          <w:color w:val="000000" w:themeColor="text1"/>
          <w:lang w:val="en-US"/>
        </w:rPr>
        <w:t xml:space="preserve">It might be the case that older respondents </w:t>
      </w:r>
      <w:r w:rsidR="006C2625" w:rsidRPr="001615A6">
        <w:rPr>
          <w:color w:val="000000" w:themeColor="text1"/>
          <w:lang w:val="en-US"/>
        </w:rPr>
        <w:t xml:space="preserve">see the EU as a positive actor in the immigration crisis, despite the negative tone of the treatment. However, it is difficult to provide a </w:t>
      </w:r>
      <w:r w:rsidR="00C57532" w:rsidRPr="001615A6">
        <w:rPr>
          <w:color w:val="000000" w:themeColor="text1"/>
          <w:lang w:val="en-US"/>
        </w:rPr>
        <w:t>more comprehensive</w:t>
      </w:r>
      <w:r w:rsidR="00845265" w:rsidRPr="001615A6">
        <w:rPr>
          <w:color w:val="000000" w:themeColor="text1"/>
          <w:lang w:val="en-US"/>
        </w:rPr>
        <w:t xml:space="preserve"> </w:t>
      </w:r>
      <w:r w:rsidR="006C2625" w:rsidRPr="001615A6">
        <w:rPr>
          <w:color w:val="000000" w:themeColor="text1"/>
          <w:lang w:val="en-US"/>
        </w:rPr>
        <w:t xml:space="preserve">explanation without further research. </w:t>
      </w:r>
    </w:p>
    <w:p w14:paraId="61CCDB38" w14:textId="77777777" w:rsidR="006C2625" w:rsidRPr="001615A6" w:rsidRDefault="006C2625" w:rsidP="002104DA">
      <w:pPr>
        <w:rPr>
          <w:color w:val="000000" w:themeColor="text1"/>
          <w:lang w:val="en-US"/>
        </w:rPr>
      </w:pPr>
    </w:p>
    <w:p w14:paraId="25645689" w14:textId="1B67379A" w:rsidR="002104DA" w:rsidRPr="001615A6" w:rsidRDefault="002104DA" w:rsidP="002104DA">
      <w:pPr>
        <w:rPr>
          <w:b/>
          <w:bCs/>
          <w:color w:val="000000" w:themeColor="text1"/>
          <w:lang w:val="en-US"/>
        </w:rPr>
      </w:pPr>
      <w:r w:rsidRPr="001615A6">
        <w:rPr>
          <w:b/>
          <w:bCs/>
          <w:color w:val="000000" w:themeColor="text1"/>
          <w:lang w:val="en-US"/>
        </w:rPr>
        <w:t>Conclusion</w:t>
      </w:r>
      <w:r w:rsidR="009605B7" w:rsidRPr="001615A6">
        <w:rPr>
          <w:b/>
          <w:bCs/>
          <w:color w:val="000000" w:themeColor="text1"/>
          <w:lang w:val="en-US"/>
        </w:rPr>
        <w:t xml:space="preserve"> </w:t>
      </w:r>
    </w:p>
    <w:p w14:paraId="52CEEB76" w14:textId="5467FA2C" w:rsidR="0033108F" w:rsidRPr="001615A6" w:rsidRDefault="0033108F" w:rsidP="0033108F">
      <w:pPr>
        <w:rPr>
          <w:color w:val="000000" w:themeColor="text1"/>
          <w:lang w:val="en-US"/>
        </w:rPr>
      </w:pPr>
      <w:r w:rsidRPr="001615A6">
        <w:rPr>
          <w:color w:val="000000" w:themeColor="text1"/>
          <w:lang w:val="en-US"/>
        </w:rPr>
        <w:t xml:space="preserve">This paper examined </w:t>
      </w:r>
      <w:r w:rsidR="0031263B" w:rsidRPr="001615A6">
        <w:rPr>
          <w:color w:val="000000" w:themeColor="text1"/>
          <w:lang w:val="en-US"/>
        </w:rPr>
        <w:t>how the issue of immigration influences</w:t>
      </w:r>
      <w:r w:rsidRPr="001615A6">
        <w:rPr>
          <w:color w:val="000000" w:themeColor="text1"/>
          <w:lang w:val="en-US"/>
        </w:rPr>
        <w:t xml:space="preserve"> attitudes toward the EU. Although we know from the existing research that attitudes to immigration and attitudes to the EU are related, it is unclear what causal mechanisms explain this relationship. The existing literature is unclear on whether the logic of identity, the causal mechanism emphasized in the existing literature, is the only causal mechanism involved or whether the </w:t>
      </w:r>
      <w:r w:rsidR="00AF7785" w:rsidRPr="001615A6">
        <w:rPr>
          <w:color w:val="000000" w:themeColor="text1"/>
          <w:lang w:val="en-US"/>
        </w:rPr>
        <w:t>utilitarian logic</w:t>
      </w:r>
      <w:r w:rsidRPr="001615A6">
        <w:rPr>
          <w:color w:val="000000" w:themeColor="text1"/>
          <w:lang w:val="en-US"/>
        </w:rPr>
        <w:t xml:space="preserve"> and the logic of extrapolation are at play as well. I answer this question by analyzing data from an original framing experiment, which took place in three EU member countries: Germany, Italy, and Czechia.</w:t>
      </w:r>
    </w:p>
    <w:p w14:paraId="4D74D88E" w14:textId="7D379B91" w:rsidR="00E836F2" w:rsidRPr="001615A6" w:rsidRDefault="0033108F" w:rsidP="0033108F">
      <w:pPr>
        <w:rPr>
          <w:color w:val="000000" w:themeColor="text1"/>
          <w:lang w:val="en-US"/>
        </w:rPr>
      </w:pPr>
      <w:r w:rsidRPr="001615A6">
        <w:rPr>
          <w:color w:val="000000" w:themeColor="text1"/>
          <w:lang w:val="en-US"/>
        </w:rPr>
        <w:t xml:space="preserve">The experiment exposed randomly selected respondents to negative information about immigration policy. The negative information about immigration policy was framed in three different ways. The first frame emphasized utilitarian calculation as the causal mechanism, </w:t>
      </w:r>
      <w:r w:rsidRPr="001615A6">
        <w:rPr>
          <w:color w:val="000000" w:themeColor="text1"/>
          <w:lang w:val="en-US"/>
        </w:rPr>
        <w:lastRenderedPageBreak/>
        <w:t xml:space="preserve">the second emphasized identity, and the third frame presented immigration in the context of national politics. I then analyzed the extent to which each of these frames influenced public support for the EU. The analysis showed that there is substantial cross-country variation in the outcomes. While in Germany and Czechia, the negative information about immigration policy had no systematic effect on support for the EU, in Italy, there was a moderately strong negative effect. The relationship between </w:t>
      </w:r>
      <w:r w:rsidR="0031263B" w:rsidRPr="001615A6">
        <w:rPr>
          <w:color w:val="000000" w:themeColor="text1"/>
          <w:lang w:val="en-US"/>
        </w:rPr>
        <w:t>exposure to information about immigration</w:t>
      </w:r>
      <w:r w:rsidRPr="001615A6">
        <w:rPr>
          <w:color w:val="000000" w:themeColor="text1"/>
          <w:lang w:val="en-US"/>
        </w:rPr>
        <w:t xml:space="preserve"> and support for the EU in Italy is explained by the utilitarian logic and the logic of extrapolation. </w:t>
      </w:r>
      <w:r w:rsidR="002A7E44" w:rsidRPr="001615A6">
        <w:rPr>
          <w:color w:val="000000" w:themeColor="text1"/>
          <w:lang w:val="en-US"/>
        </w:rPr>
        <w:t xml:space="preserve">Therefore, while the existing literature emphasizes cultural concerns as the key causal mechanism connecting </w:t>
      </w:r>
      <w:r w:rsidR="0031263B" w:rsidRPr="001615A6">
        <w:rPr>
          <w:color w:val="000000" w:themeColor="text1"/>
          <w:lang w:val="en-US"/>
        </w:rPr>
        <w:t>the issue of immigration</w:t>
      </w:r>
      <w:r w:rsidR="002A7E44" w:rsidRPr="001615A6">
        <w:rPr>
          <w:color w:val="000000" w:themeColor="text1"/>
          <w:lang w:val="en-US"/>
        </w:rPr>
        <w:t xml:space="preserve"> to support for the EU, I </w:t>
      </w:r>
      <w:r w:rsidR="0031263B" w:rsidRPr="001615A6">
        <w:rPr>
          <w:color w:val="000000" w:themeColor="text1"/>
          <w:lang w:val="en-US"/>
        </w:rPr>
        <w:t>find no effect of the identity logic</w:t>
      </w:r>
      <w:r w:rsidR="00E836F2" w:rsidRPr="001615A6">
        <w:rPr>
          <w:color w:val="000000" w:themeColor="text1"/>
          <w:lang w:val="en-US"/>
        </w:rPr>
        <w:t>. I find</w:t>
      </w:r>
      <w:r w:rsidR="0031263B" w:rsidRPr="001615A6">
        <w:rPr>
          <w:color w:val="000000" w:themeColor="text1"/>
          <w:lang w:val="en-US"/>
        </w:rPr>
        <w:t xml:space="preserve"> some effect of the </w:t>
      </w:r>
      <w:r w:rsidR="002A7E44" w:rsidRPr="001615A6">
        <w:rPr>
          <w:color w:val="000000" w:themeColor="text1"/>
          <w:lang w:val="en-US"/>
        </w:rPr>
        <w:t xml:space="preserve">other </w:t>
      </w:r>
      <w:r w:rsidR="00E836F2" w:rsidRPr="001615A6">
        <w:rPr>
          <w:color w:val="000000" w:themeColor="text1"/>
          <w:lang w:val="en-US"/>
        </w:rPr>
        <w:t xml:space="preserve">two </w:t>
      </w:r>
      <w:r w:rsidR="002A7E44" w:rsidRPr="001615A6">
        <w:rPr>
          <w:color w:val="000000" w:themeColor="text1"/>
          <w:lang w:val="en-US"/>
        </w:rPr>
        <w:t>causal mechanisms</w:t>
      </w:r>
      <w:r w:rsidR="0031263B" w:rsidRPr="001615A6">
        <w:rPr>
          <w:color w:val="000000" w:themeColor="text1"/>
          <w:lang w:val="en-US"/>
        </w:rPr>
        <w:t xml:space="preserve"> </w:t>
      </w:r>
      <w:r w:rsidR="00E836F2" w:rsidRPr="001615A6">
        <w:rPr>
          <w:color w:val="000000" w:themeColor="text1"/>
          <w:lang w:val="en-US"/>
        </w:rPr>
        <w:t xml:space="preserve">but only </w:t>
      </w:r>
      <w:r w:rsidR="0031263B" w:rsidRPr="001615A6">
        <w:rPr>
          <w:color w:val="000000" w:themeColor="text1"/>
          <w:lang w:val="en-US"/>
        </w:rPr>
        <w:t>in one of the three countries</w:t>
      </w:r>
      <w:r w:rsidR="00E836F2" w:rsidRPr="001615A6">
        <w:rPr>
          <w:color w:val="000000" w:themeColor="text1"/>
          <w:lang w:val="en-US"/>
        </w:rPr>
        <w:t xml:space="preserve"> under study</w:t>
      </w:r>
      <w:r w:rsidR="002A7E44" w:rsidRPr="001615A6">
        <w:rPr>
          <w:color w:val="000000" w:themeColor="text1"/>
          <w:lang w:val="en-US"/>
        </w:rPr>
        <w:t xml:space="preserve">. This cross-national diversity of findings suggests that the issue of immigration is a greater threat to public support for the EU in countries than in others. </w:t>
      </w:r>
      <w:r w:rsidR="00E836F2" w:rsidRPr="001615A6">
        <w:rPr>
          <w:color w:val="000000" w:themeColor="text1"/>
          <w:lang w:val="en-US"/>
        </w:rPr>
        <w:t>In addition, these findings show that receiving information about negative consequences of immigration is related to attitudes toward the EU to a lesser degree and via different causal mechanisms than existing literature would have us expect.</w:t>
      </w:r>
    </w:p>
    <w:p w14:paraId="672BEA07" w14:textId="362634C7" w:rsidR="0033108F" w:rsidRPr="001615A6" w:rsidRDefault="0033108F" w:rsidP="0033108F">
      <w:pPr>
        <w:rPr>
          <w:color w:val="000000" w:themeColor="text1"/>
          <w:lang w:val="en-US"/>
        </w:rPr>
      </w:pPr>
      <w:r w:rsidRPr="001615A6">
        <w:rPr>
          <w:color w:val="000000" w:themeColor="text1"/>
          <w:lang w:val="en-US"/>
        </w:rPr>
        <w:t>In addition to these main effects, I examined whether any personal characteristics of the respondents moderate the effect of the experimental treatment. I found that the effect of the treatment is, to a limited extent, moderated by political sophistication of the respondent and by their age.</w:t>
      </w:r>
      <w:r w:rsidR="002A7E44" w:rsidRPr="001615A6">
        <w:rPr>
          <w:color w:val="000000" w:themeColor="text1"/>
          <w:lang w:val="en-US"/>
        </w:rPr>
        <w:t xml:space="preserve"> </w:t>
      </w:r>
    </w:p>
    <w:p w14:paraId="1ABDF86B" w14:textId="168DA2C2" w:rsidR="0033108F" w:rsidRPr="001615A6" w:rsidRDefault="0033108F" w:rsidP="0033108F">
      <w:pPr>
        <w:rPr>
          <w:color w:val="000000" w:themeColor="text1"/>
          <w:lang w:val="en-US"/>
        </w:rPr>
      </w:pPr>
      <w:r w:rsidRPr="001615A6">
        <w:rPr>
          <w:color w:val="000000" w:themeColor="text1"/>
          <w:lang w:val="en-US"/>
        </w:rPr>
        <w:t xml:space="preserve">We may speculate why these effects are so diverse. This study found no main effects in Germany and Czechia. It may be the case that the media space in these countries is saturated with information about immigration that reading one more text about this topic makes no difference. It might also be the case that attitudes to the EU in Germany and Czechia are more stable than in Italy. As a result, learning a piece of negative information does not change these attitudes. </w:t>
      </w:r>
    </w:p>
    <w:p w14:paraId="04EFED9A" w14:textId="77777777" w:rsidR="0033108F" w:rsidRPr="001615A6" w:rsidRDefault="0033108F" w:rsidP="0033108F">
      <w:pPr>
        <w:rPr>
          <w:color w:val="000000" w:themeColor="text1"/>
          <w:lang w:val="en-US"/>
        </w:rPr>
      </w:pPr>
      <w:r w:rsidRPr="001615A6">
        <w:rPr>
          <w:color w:val="000000" w:themeColor="text1"/>
          <w:lang w:val="en-US"/>
        </w:rPr>
        <w:lastRenderedPageBreak/>
        <w:t xml:space="preserve">A ceiling effect is another possible explanation of the null finding in the German and Czech samples. It may be the case that individuals who are most prone to being influenced by the negative information about immigration had already had an extremely low level of support for the EU. The limitations of the measurement scale did not allow them to report even lower support for the EU after being exposed to the treatment. </w:t>
      </w:r>
    </w:p>
    <w:p w14:paraId="3E911543" w14:textId="5805070D" w:rsidR="00147387" w:rsidRPr="001615A6" w:rsidRDefault="0033108F" w:rsidP="0033108F">
      <w:pPr>
        <w:rPr>
          <w:color w:val="000000" w:themeColor="text1"/>
          <w:lang w:val="en-US"/>
        </w:rPr>
      </w:pPr>
      <w:r w:rsidRPr="001615A6">
        <w:rPr>
          <w:color w:val="000000" w:themeColor="text1"/>
          <w:lang w:val="en-US"/>
        </w:rPr>
        <w:t xml:space="preserve">Nevertheless, this null result in the German and Czech samples does not necessarily mean that there is no connection between </w:t>
      </w:r>
      <w:r w:rsidR="0031263B" w:rsidRPr="001615A6">
        <w:rPr>
          <w:color w:val="000000" w:themeColor="text1"/>
          <w:lang w:val="en-US"/>
        </w:rPr>
        <w:t>the issue of immigration</w:t>
      </w:r>
      <w:r w:rsidRPr="001615A6">
        <w:rPr>
          <w:color w:val="000000" w:themeColor="text1"/>
          <w:lang w:val="en-US"/>
        </w:rPr>
        <w:t xml:space="preserve"> and support for the EU in these two countries. </w:t>
      </w:r>
      <w:r w:rsidR="00DE19DC" w:rsidRPr="001615A6">
        <w:rPr>
          <w:color w:val="000000" w:themeColor="text1"/>
          <w:lang w:val="en-US"/>
        </w:rPr>
        <w:t>One</w:t>
      </w:r>
      <w:r w:rsidR="0052746B" w:rsidRPr="001615A6">
        <w:rPr>
          <w:color w:val="000000" w:themeColor="text1"/>
          <w:lang w:val="en-US"/>
        </w:rPr>
        <w:t xml:space="preserve"> possibility is that</w:t>
      </w:r>
      <w:r w:rsidR="00147387" w:rsidRPr="001615A6">
        <w:rPr>
          <w:color w:val="000000" w:themeColor="text1"/>
          <w:lang w:val="en-US"/>
        </w:rPr>
        <w:t>, rather than being in a causal relationship,</w:t>
      </w:r>
      <w:r w:rsidR="0052746B" w:rsidRPr="001615A6">
        <w:rPr>
          <w:color w:val="000000" w:themeColor="text1"/>
          <w:lang w:val="en-US"/>
        </w:rPr>
        <w:t xml:space="preserve"> attitudes to immigration and attitudes to the EU are two manifestations of the same underlying disposition: A tendency toward either cosmopolitanism or nationalism. </w:t>
      </w:r>
      <w:r w:rsidR="0039390F" w:rsidRPr="001615A6">
        <w:rPr>
          <w:color w:val="000000" w:themeColor="text1"/>
          <w:lang w:val="en-US"/>
        </w:rPr>
        <w:t xml:space="preserve">According to existing studies, both attitudes to immigration and attitudes to the EU are influenced by economic and cultural concerns </w:t>
      </w:r>
      <w:r w:rsidR="00EB1AEB" w:rsidRPr="001615A6">
        <w:rPr>
          <w:color w:val="000000" w:themeColor="text1"/>
          <w:lang w:val="en-US"/>
        </w:rPr>
        <w:fldChar w:fldCharType="begin">
          <w:fldData xml:space="preserve">PEVuZE5vdGU+PENpdGU+PEF1dGhvcj5IYWlubXVlbGxlcjwvQXV0aG9yPjxZZWFyPjIwMTQ8L1ll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</w:fldData>
        </w:fldChar>
      </w:r>
      <w:r w:rsidR="00EB1AEB" w:rsidRPr="001615A6">
        <w:rPr>
          <w:color w:val="000000" w:themeColor="text1"/>
          <w:lang w:val="en-US"/>
        </w:rPr>
        <w:instrText xml:space="preserve"> ADDIN EN.CITE </w:instrText>
      </w:r>
      <w:r w:rsidR="00EB1AEB" w:rsidRPr="001615A6">
        <w:rPr>
          <w:color w:val="000000" w:themeColor="text1"/>
          <w:lang w:val="en-US"/>
        </w:rPr>
        <w:fldChar w:fldCharType="begin">
          <w:fldData xml:space="preserve">PEVuZE5vdGU+PENpdGU+PEF1dGhvcj5IYWlubXVlbGxlcjwvQXV0aG9yPjxZZWFyPjIwMTQ8L1ll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</w:fldData>
        </w:fldChar>
      </w:r>
      <w:r w:rsidR="00EB1AEB" w:rsidRPr="001615A6">
        <w:rPr>
          <w:color w:val="000000" w:themeColor="text1"/>
          <w:lang w:val="en-US"/>
        </w:rPr>
        <w:instrText xml:space="preserve"> ADDIN EN.CITE.DATA </w:instrText>
      </w:r>
      <w:r w:rsidR="00EB1AEB" w:rsidRPr="001615A6">
        <w:rPr>
          <w:color w:val="000000" w:themeColor="text1"/>
          <w:lang w:val="en-US"/>
        </w:rPr>
      </w:r>
      <w:r w:rsidR="00EB1AEB" w:rsidRPr="001615A6">
        <w:rPr>
          <w:color w:val="000000" w:themeColor="text1"/>
          <w:lang w:val="en-US"/>
        </w:rPr>
        <w:fldChar w:fldCharType="end"/>
      </w:r>
      <w:r w:rsidR="00EB1AEB" w:rsidRPr="001615A6">
        <w:rPr>
          <w:color w:val="000000" w:themeColor="text1"/>
          <w:lang w:val="en-US"/>
        </w:rPr>
      </w:r>
      <w:r w:rsidR="00EB1AEB" w:rsidRPr="001615A6">
        <w:rPr>
          <w:color w:val="000000" w:themeColor="text1"/>
          <w:lang w:val="en-US"/>
        </w:rPr>
        <w:fldChar w:fldCharType="separate"/>
      </w:r>
      <w:r w:rsidR="00EB1AEB" w:rsidRPr="001615A6">
        <w:rPr>
          <w:noProof/>
          <w:color w:val="000000" w:themeColor="text1"/>
          <w:lang w:val="en-US"/>
        </w:rPr>
        <w:t>(Hainmueller and Hopkins, 2014; Hobolt and de Vries, 2016; Scheve and Slaughter, 2001)</w:t>
      </w:r>
      <w:r w:rsidR="00EB1AEB" w:rsidRPr="001615A6">
        <w:rPr>
          <w:color w:val="000000" w:themeColor="text1"/>
          <w:lang w:val="en-US"/>
        </w:rPr>
        <w:fldChar w:fldCharType="end"/>
      </w:r>
      <w:r w:rsidR="00EB1AEB" w:rsidRPr="001615A6">
        <w:rPr>
          <w:color w:val="000000" w:themeColor="text1"/>
          <w:lang w:val="en-US"/>
        </w:rPr>
        <w:t>.</w:t>
      </w:r>
      <w:r w:rsidR="0039390F" w:rsidRPr="001615A6">
        <w:rPr>
          <w:color w:val="000000" w:themeColor="text1"/>
          <w:lang w:val="en-US"/>
        </w:rPr>
        <w:t xml:space="preserve"> Even if there is a common underlying basis from which both attitudes are stemming, it does not rule out the possibility of a causal connection between </w:t>
      </w:r>
      <w:r w:rsidR="00E836F2" w:rsidRPr="001615A6">
        <w:rPr>
          <w:color w:val="000000" w:themeColor="text1"/>
          <w:lang w:val="en-US"/>
        </w:rPr>
        <w:t>the issue of immigration and attitudes to the EU</w:t>
      </w:r>
      <w:r w:rsidR="0039390F" w:rsidRPr="001615A6">
        <w:rPr>
          <w:color w:val="000000" w:themeColor="text1"/>
          <w:lang w:val="en-US"/>
        </w:rPr>
        <w:t xml:space="preserve">. The immigration crisis of 2015 </w:t>
      </w:r>
      <w:r w:rsidR="0021345A" w:rsidRPr="001615A6">
        <w:rPr>
          <w:color w:val="000000" w:themeColor="text1"/>
          <w:lang w:val="en-US"/>
        </w:rPr>
        <w:t>created a</w:t>
      </w:r>
      <w:r w:rsidR="0039390F" w:rsidRPr="001615A6">
        <w:rPr>
          <w:color w:val="000000" w:themeColor="text1"/>
          <w:lang w:val="en-US"/>
        </w:rPr>
        <w:t xml:space="preserve"> considerable disruption of the status quo in the policy issue of immigration. The European Union was clearly an actor involved in managing </w:t>
      </w:r>
      <w:r w:rsidR="0021345A" w:rsidRPr="001615A6">
        <w:rPr>
          <w:color w:val="000000" w:themeColor="text1"/>
          <w:lang w:val="en-US"/>
        </w:rPr>
        <w:t>this</w:t>
      </w:r>
      <w:r w:rsidR="0039390F" w:rsidRPr="001615A6">
        <w:rPr>
          <w:color w:val="000000" w:themeColor="text1"/>
          <w:lang w:val="en-US"/>
        </w:rPr>
        <w:t xml:space="preserve"> difficult situation</w:t>
      </w:r>
      <w:r w:rsidR="00D77EE0" w:rsidRPr="001615A6">
        <w:rPr>
          <w:color w:val="000000" w:themeColor="text1"/>
          <w:lang w:val="en-US"/>
        </w:rPr>
        <w:t>,</w:t>
      </w:r>
      <w:r w:rsidR="0039390F" w:rsidRPr="001615A6">
        <w:rPr>
          <w:color w:val="000000" w:themeColor="text1"/>
          <w:lang w:val="en-US"/>
        </w:rPr>
        <w:t xml:space="preserve"> with hundreds of thousands of asylum seekers coming to the EU. In terms of temporal ordering, </w:t>
      </w:r>
      <w:r w:rsidR="0021345A" w:rsidRPr="001615A6">
        <w:rPr>
          <w:color w:val="000000" w:themeColor="text1"/>
          <w:lang w:val="en-US"/>
        </w:rPr>
        <w:t xml:space="preserve">the </w:t>
      </w:r>
      <w:r w:rsidR="0039390F" w:rsidRPr="001615A6">
        <w:rPr>
          <w:color w:val="000000" w:themeColor="text1"/>
          <w:lang w:val="en-US"/>
        </w:rPr>
        <w:t>immigration crisis came first</w:t>
      </w:r>
      <w:r w:rsidR="0021345A" w:rsidRPr="001615A6">
        <w:rPr>
          <w:color w:val="000000" w:themeColor="text1"/>
          <w:lang w:val="en-US"/>
        </w:rPr>
        <w:t>; t</w:t>
      </w:r>
      <w:r w:rsidR="0039390F" w:rsidRPr="001615A6">
        <w:rPr>
          <w:color w:val="000000" w:themeColor="text1"/>
          <w:lang w:val="en-US"/>
        </w:rPr>
        <w:t xml:space="preserve">he EU's reaction followed. </w:t>
      </w:r>
      <w:r w:rsidR="00003B0F" w:rsidRPr="001615A6">
        <w:rPr>
          <w:color w:val="000000" w:themeColor="text1"/>
          <w:lang w:val="en-US"/>
        </w:rPr>
        <w:t xml:space="preserve"> It is, therefore, reasonable to expect that </w:t>
      </w:r>
      <w:r w:rsidR="00E836F2" w:rsidRPr="001615A6">
        <w:rPr>
          <w:color w:val="000000" w:themeColor="text1"/>
          <w:lang w:val="en-US"/>
        </w:rPr>
        <w:t>information about</w:t>
      </w:r>
      <w:r w:rsidR="00003B0F" w:rsidRPr="001615A6">
        <w:rPr>
          <w:color w:val="000000" w:themeColor="text1"/>
          <w:lang w:val="en-US"/>
        </w:rPr>
        <w:t xml:space="preserve"> how immigration is handled will influence how </w:t>
      </w:r>
      <w:r w:rsidR="00526447" w:rsidRPr="001615A6">
        <w:rPr>
          <w:color w:val="000000" w:themeColor="text1"/>
          <w:lang w:val="en-US"/>
        </w:rPr>
        <w:t>Europeans</w:t>
      </w:r>
      <w:r w:rsidR="00003B0F" w:rsidRPr="001615A6">
        <w:rPr>
          <w:color w:val="000000" w:themeColor="text1"/>
          <w:lang w:val="en-US"/>
        </w:rPr>
        <w:t xml:space="preserve"> view the EU. Rather than </w:t>
      </w:r>
      <w:r w:rsidR="00CB77DF" w:rsidRPr="001615A6">
        <w:rPr>
          <w:color w:val="000000" w:themeColor="text1"/>
          <w:lang w:val="en-US"/>
        </w:rPr>
        <w:t xml:space="preserve">there being </w:t>
      </w:r>
      <w:r w:rsidR="00003B0F" w:rsidRPr="001615A6">
        <w:rPr>
          <w:color w:val="000000" w:themeColor="text1"/>
          <w:lang w:val="en-US"/>
        </w:rPr>
        <w:t xml:space="preserve">no causal relationship between </w:t>
      </w:r>
      <w:r w:rsidR="00526447" w:rsidRPr="001615A6">
        <w:rPr>
          <w:color w:val="000000" w:themeColor="text1"/>
          <w:lang w:val="en-US"/>
        </w:rPr>
        <w:t>the issue of</w:t>
      </w:r>
      <w:r w:rsidR="00003B0F" w:rsidRPr="001615A6">
        <w:rPr>
          <w:color w:val="000000" w:themeColor="text1"/>
          <w:lang w:val="en-US"/>
        </w:rPr>
        <w:t xml:space="preserve"> immigration and opinions on the EU, it is </w:t>
      </w:r>
      <w:r w:rsidR="00526447" w:rsidRPr="001615A6">
        <w:rPr>
          <w:color w:val="000000" w:themeColor="text1"/>
          <w:lang w:val="en-US"/>
        </w:rPr>
        <w:t>possible</w:t>
      </w:r>
      <w:r w:rsidR="00003B0F" w:rsidRPr="001615A6">
        <w:rPr>
          <w:color w:val="000000" w:themeColor="text1"/>
          <w:lang w:val="en-US"/>
        </w:rPr>
        <w:t xml:space="preserve"> that </w:t>
      </w:r>
      <w:r w:rsidR="00DE19DC" w:rsidRPr="001615A6">
        <w:rPr>
          <w:color w:val="000000" w:themeColor="text1"/>
          <w:lang w:val="en-US"/>
        </w:rPr>
        <w:t>the influence of</w:t>
      </w:r>
      <w:r w:rsidR="00526447" w:rsidRPr="001615A6">
        <w:rPr>
          <w:color w:val="000000" w:themeColor="text1"/>
          <w:lang w:val="en-US"/>
        </w:rPr>
        <w:t xml:space="preserve"> the issue of</w:t>
      </w:r>
      <w:r w:rsidR="00DE19DC" w:rsidRPr="001615A6">
        <w:rPr>
          <w:color w:val="000000" w:themeColor="text1"/>
          <w:lang w:val="en-US"/>
        </w:rPr>
        <w:t xml:space="preserve"> immigration on support for the EU is a more long-term process and that a brief survey experiment like this is ill-equipped to gauge this process. Future panel studies or cross-sectional time-series studies may help clarify this question.</w:t>
      </w:r>
    </w:p>
    <w:p w14:paraId="327A833A" w14:textId="53EC6666" w:rsidR="006E22EA" w:rsidRPr="001615A6" w:rsidRDefault="0033108F" w:rsidP="0033108F">
      <w:pPr>
        <w:rPr>
          <w:color w:val="000000" w:themeColor="text1"/>
          <w:lang w:val="en-US"/>
        </w:rPr>
      </w:pPr>
      <w:r w:rsidRPr="001615A6">
        <w:rPr>
          <w:color w:val="000000" w:themeColor="text1"/>
          <w:lang w:val="en-US"/>
        </w:rPr>
        <w:lastRenderedPageBreak/>
        <w:t>Overall, this paper sheds light on the question of how immigration from countries outside the EU influences mass public attitudes towards the EU. Arguably, the results presented in this manuscript open more questions than they answer. A cross-country diversity in the relationship between</w:t>
      </w:r>
      <w:r w:rsidR="000071F0" w:rsidRPr="001615A6">
        <w:rPr>
          <w:color w:val="000000" w:themeColor="text1"/>
          <w:lang w:val="en-US"/>
        </w:rPr>
        <w:t xml:space="preserve"> the issue of immigration </w:t>
      </w:r>
      <w:r w:rsidRPr="001615A6">
        <w:rPr>
          <w:color w:val="000000" w:themeColor="text1"/>
          <w:lang w:val="en-US"/>
        </w:rPr>
        <w:t>and attitudes to the EU is one of the most visible findings of this study. The question of what this relationship looks like in other EU member countries remains to be answered in further research. The diversity of results presented in this paper suggests that taking the country-level context into account is very important in the study of this topic. Examining the relationship between</w:t>
      </w:r>
      <w:r w:rsidR="000071F0" w:rsidRPr="001615A6">
        <w:rPr>
          <w:color w:val="000000" w:themeColor="text1"/>
          <w:lang w:val="en-US"/>
        </w:rPr>
        <w:t xml:space="preserve"> the issue of </w:t>
      </w:r>
      <w:r w:rsidRPr="001615A6">
        <w:rPr>
          <w:color w:val="000000" w:themeColor="text1"/>
          <w:lang w:val="en-US"/>
        </w:rPr>
        <w:t>immigration and support for the EU in other EU member states will provide a clearer understanding of how mass immigration influences the European Union.</w:t>
      </w:r>
      <w:r w:rsidR="006E22EA" w:rsidRPr="001615A6">
        <w:rPr>
          <w:color w:val="000000" w:themeColor="text1"/>
          <w:lang w:val="en-US"/>
        </w:rPr>
        <w:br w:type="page"/>
      </w:r>
    </w:p>
    <w:p w14:paraId="2C9D8BBB" w14:textId="7B91E589" w:rsidR="007630F4" w:rsidRPr="001615A6" w:rsidRDefault="006E22EA" w:rsidP="00881265">
      <w:pPr>
        <w:rPr>
          <w:b/>
          <w:bCs/>
          <w:color w:val="000000" w:themeColor="text1"/>
          <w:u w:val="single"/>
          <w:lang w:val="en-US"/>
        </w:rPr>
      </w:pPr>
      <w:r w:rsidRPr="001615A6">
        <w:rPr>
          <w:b/>
          <w:bCs/>
          <w:color w:val="000000" w:themeColor="text1"/>
          <w:u w:val="single"/>
          <w:lang w:val="en-US"/>
        </w:rPr>
        <w:lastRenderedPageBreak/>
        <w:t>References</w:t>
      </w:r>
    </w:p>
    <w:p w14:paraId="63B3D1DB" w14:textId="77777777" w:rsidR="00DE5BB4" w:rsidRPr="001615A6" w:rsidRDefault="00CE0931" w:rsidP="00DE5BB4">
      <w:pPr>
        <w:pStyle w:val="EndNoteBibliography"/>
        <w:ind w:left="720" w:hanging="720"/>
        <w:rPr>
          <w:noProof/>
          <w:color w:val="000000" w:themeColor="text1"/>
        </w:rPr>
      </w:pPr>
      <w:r w:rsidRPr="001615A6">
        <w:rPr>
          <w:b/>
          <w:bCs/>
          <w:color w:val="000000" w:themeColor="text1"/>
          <w:u w:val="single"/>
        </w:rPr>
        <w:fldChar w:fldCharType="begin"/>
      </w:r>
      <w:r w:rsidRPr="001615A6">
        <w:rPr>
          <w:b/>
          <w:bCs/>
          <w:color w:val="000000" w:themeColor="text1"/>
          <w:u w:val="single"/>
        </w:rPr>
        <w:instrText xml:space="preserve"> ADDIN EN.REFLIST </w:instrText>
      </w:r>
      <w:r w:rsidRPr="001615A6">
        <w:rPr>
          <w:b/>
          <w:bCs/>
          <w:color w:val="000000" w:themeColor="text1"/>
          <w:u w:val="single"/>
        </w:rPr>
        <w:fldChar w:fldCharType="separate"/>
      </w:r>
      <w:r w:rsidR="00DE5BB4" w:rsidRPr="001615A6">
        <w:rPr>
          <w:noProof/>
          <w:color w:val="000000" w:themeColor="text1"/>
        </w:rPr>
        <w:t xml:space="preserve">Anderson, C.J. (1998) 'When in doubt, use proxies - Attitudes toward domestic politics and support for European integration'. </w:t>
      </w:r>
      <w:r w:rsidR="00DE5BB4" w:rsidRPr="001615A6">
        <w:rPr>
          <w:i/>
          <w:noProof/>
          <w:color w:val="000000" w:themeColor="text1"/>
        </w:rPr>
        <w:t>Comparative Political Studies</w:t>
      </w:r>
      <w:r w:rsidR="00DE5BB4" w:rsidRPr="001615A6">
        <w:rPr>
          <w:noProof/>
          <w:color w:val="000000" w:themeColor="text1"/>
        </w:rPr>
        <w:t xml:space="preserve">, </w:t>
      </w:r>
      <w:r w:rsidR="00DE5BB4" w:rsidRPr="001615A6">
        <w:rPr>
          <w:b/>
          <w:noProof/>
          <w:color w:val="000000" w:themeColor="text1"/>
        </w:rPr>
        <w:t>Vol. 31</w:t>
      </w:r>
      <w:r w:rsidR="00DE5BB4" w:rsidRPr="001615A6">
        <w:rPr>
          <w:noProof/>
          <w:color w:val="000000" w:themeColor="text1"/>
        </w:rPr>
        <w:t xml:space="preserve">, </w:t>
      </w:r>
      <w:r w:rsidR="00DE5BB4" w:rsidRPr="001615A6">
        <w:rPr>
          <w:b/>
          <w:noProof/>
          <w:color w:val="000000" w:themeColor="text1"/>
        </w:rPr>
        <w:t>No. 5</w:t>
      </w:r>
      <w:r w:rsidR="00DE5BB4" w:rsidRPr="001615A6">
        <w:rPr>
          <w:noProof/>
          <w:color w:val="000000" w:themeColor="text1"/>
        </w:rPr>
        <w:t>, p.pp. 569-601.</w:t>
      </w:r>
    </w:p>
    <w:p w14:paraId="54993BFA" w14:textId="77777777" w:rsidR="00DE5BB4" w:rsidRPr="001615A6" w:rsidRDefault="00DE5BB4" w:rsidP="00DE5BB4">
      <w:pPr>
        <w:pStyle w:val="EndNoteBibliography"/>
        <w:ind w:left="720" w:hanging="720"/>
        <w:rPr>
          <w:noProof/>
          <w:color w:val="000000" w:themeColor="text1"/>
        </w:rPr>
      </w:pPr>
      <w:r w:rsidRPr="001615A6">
        <w:rPr>
          <w:noProof/>
          <w:color w:val="000000" w:themeColor="text1"/>
        </w:rPr>
        <w:t xml:space="preserve">Boomgaarden, H.G., Schuck, A.R.T., Elenbaas, M. and de Vreese, C.H. (2011) 'Mapping EU attitudes: Conceptual and empirical dimensions of Euroscepticism and EU support'. </w:t>
      </w:r>
      <w:r w:rsidRPr="001615A6">
        <w:rPr>
          <w:i/>
          <w:noProof/>
          <w:color w:val="000000" w:themeColor="text1"/>
        </w:rPr>
        <w:t>European Union Politics</w:t>
      </w:r>
      <w:r w:rsidRPr="001615A6">
        <w:rPr>
          <w:noProof/>
          <w:color w:val="000000" w:themeColor="text1"/>
        </w:rPr>
        <w:t xml:space="preserve">, </w:t>
      </w:r>
      <w:r w:rsidRPr="001615A6">
        <w:rPr>
          <w:b/>
          <w:noProof/>
          <w:color w:val="000000" w:themeColor="text1"/>
        </w:rPr>
        <w:t>Vol. 12</w:t>
      </w:r>
      <w:r w:rsidRPr="001615A6">
        <w:rPr>
          <w:noProof/>
          <w:color w:val="000000" w:themeColor="text1"/>
        </w:rPr>
        <w:t xml:space="preserve">, </w:t>
      </w:r>
      <w:r w:rsidRPr="001615A6">
        <w:rPr>
          <w:b/>
          <w:noProof/>
          <w:color w:val="000000" w:themeColor="text1"/>
        </w:rPr>
        <w:t>No. 2</w:t>
      </w:r>
      <w:r w:rsidRPr="001615A6">
        <w:rPr>
          <w:noProof/>
          <w:color w:val="000000" w:themeColor="text1"/>
        </w:rPr>
        <w:t>, p.pp. 241-66.</w:t>
      </w:r>
    </w:p>
    <w:p w14:paraId="6CCE4D97" w14:textId="77777777" w:rsidR="00DE5BB4" w:rsidRPr="001615A6" w:rsidRDefault="00DE5BB4" w:rsidP="00DE5BB4">
      <w:pPr>
        <w:pStyle w:val="EndNoteBibliography"/>
        <w:ind w:left="720" w:hanging="720"/>
        <w:rPr>
          <w:noProof/>
          <w:color w:val="000000" w:themeColor="text1"/>
        </w:rPr>
      </w:pPr>
      <w:r w:rsidRPr="001615A6">
        <w:rPr>
          <w:noProof/>
          <w:color w:val="000000" w:themeColor="text1"/>
        </w:rPr>
        <w:t xml:space="preserve">Carey, S. (2002) 'Undivided Loyalties: Is National Identity an Obstacle to European Integration?'. </w:t>
      </w:r>
      <w:r w:rsidRPr="001615A6">
        <w:rPr>
          <w:i/>
          <w:noProof/>
          <w:color w:val="000000" w:themeColor="text1"/>
        </w:rPr>
        <w:t>European Union Politics</w:t>
      </w:r>
      <w:r w:rsidRPr="001615A6">
        <w:rPr>
          <w:noProof/>
          <w:color w:val="000000" w:themeColor="text1"/>
        </w:rPr>
        <w:t xml:space="preserve">, </w:t>
      </w:r>
      <w:r w:rsidRPr="001615A6">
        <w:rPr>
          <w:b/>
          <w:noProof/>
          <w:color w:val="000000" w:themeColor="text1"/>
        </w:rPr>
        <w:t>Vol. 3</w:t>
      </w:r>
      <w:r w:rsidRPr="001615A6">
        <w:rPr>
          <w:noProof/>
          <w:color w:val="000000" w:themeColor="text1"/>
        </w:rPr>
        <w:t xml:space="preserve">, </w:t>
      </w:r>
      <w:r w:rsidRPr="001615A6">
        <w:rPr>
          <w:b/>
          <w:noProof/>
          <w:color w:val="000000" w:themeColor="text1"/>
        </w:rPr>
        <w:t>No. 4</w:t>
      </w:r>
      <w:r w:rsidRPr="001615A6">
        <w:rPr>
          <w:noProof/>
          <w:color w:val="000000" w:themeColor="text1"/>
        </w:rPr>
        <w:t>.</w:t>
      </w:r>
    </w:p>
    <w:p w14:paraId="6E8F3C3A" w14:textId="77777777" w:rsidR="00DE5BB4" w:rsidRPr="001615A6" w:rsidRDefault="00DE5BB4" w:rsidP="00DE5BB4">
      <w:pPr>
        <w:pStyle w:val="EndNoteBibliography"/>
        <w:ind w:left="720" w:hanging="720"/>
        <w:rPr>
          <w:noProof/>
          <w:color w:val="000000" w:themeColor="text1"/>
        </w:rPr>
      </w:pPr>
      <w:r w:rsidRPr="001615A6">
        <w:rPr>
          <w:noProof/>
          <w:color w:val="000000" w:themeColor="text1"/>
        </w:rPr>
        <w:t xml:space="preserve">de Vreese, C.H. and Boomgaarden, H.G. (2005) 'Projecting EU referendums - Fear of immigration and support for European integration'. </w:t>
      </w:r>
      <w:r w:rsidRPr="001615A6">
        <w:rPr>
          <w:i/>
          <w:noProof/>
          <w:color w:val="000000" w:themeColor="text1"/>
        </w:rPr>
        <w:t>European Union Politics</w:t>
      </w:r>
      <w:r w:rsidRPr="001615A6">
        <w:rPr>
          <w:noProof/>
          <w:color w:val="000000" w:themeColor="text1"/>
        </w:rPr>
        <w:t xml:space="preserve">, </w:t>
      </w:r>
      <w:r w:rsidRPr="001615A6">
        <w:rPr>
          <w:b/>
          <w:noProof/>
          <w:color w:val="000000" w:themeColor="text1"/>
        </w:rPr>
        <w:t>Vol. 6</w:t>
      </w:r>
      <w:r w:rsidRPr="001615A6">
        <w:rPr>
          <w:noProof/>
          <w:color w:val="000000" w:themeColor="text1"/>
        </w:rPr>
        <w:t xml:space="preserve">, </w:t>
      </w:r>
      <w:r w:rsidRPr="001615A6">
        <w:rPr>
          <w:b/>
          <w:noProof/>
          <w:color w:val="000000" w:themeColor="text1"/>
        </w:rPr>
        <w:t>No. 1</w:t>
      </w:r>
      <w:r w:rsidRPr="001615A6">
        <w:rPr>
          <w:noProof/>
          <w:color w:val="000000" w:themeColor="text1"/>
        </w:rPr>
        <w:t>, p.pp. 59-82.</w:t>
      </w:r>
    </w:p>
    <w:p w14:paraId="487D1FE0" w14:textId="77777777" w:rsidR="00DE5BB4" w:rsidRPr="001615A6" w:rsidRDefault="00DE5BB4" w:rsidP="00DE5BB4">
      <w:pPr>
        <w:pStyle w:val="EndNoteBibliography"/>
        <w:ind w:left="720" w:hanging="720"/>
        <w:rPr>
          <w:noProof/>
          <w:color w:val="000000" w:themeColor="text1"/>
        </w:rPr>
      </w:pPr>
      <w:r w:rsidRPr="001615A6">
        <w:rPr>
          <w:noProof/>
          <w:color w:val="000000" w:themeColor="text1"/>
        </w:rPr>
        <w:t xml:space="preserve">Dellmuth, L.M. and Chalmers, A.W. (2018) 'All Spending is not Equal: European Union Public Spending, Policy Feedback and Citizens’ Support for the EU'. </w:t>
      </w:r>
      <w:r w:rsidRPr="001615A6">
        <w:rPr>
          <w:i/>
          <w:noProof/>
          <w:color w:val="000000" w:themeColor="text1"/>
        </w:rPr>
        <w:t>European Journal of Political Research</w:t>
      </w:r>
      <w:r w:rsidRPr="001615A6">
        <w:rPr>
          <w:noProof/>
          <w:color w:val="000000" w:themeColor="text1"/>
        </w:rPr>
        <w:t xml:space="preserve">, </w:t>
      </w:r>
      <w:r w:rsidRPr="001615A6">
        <w:rPr>
          <w:b/>
          <w:noProof/>
          <w:color w:val="000000" w:themeColor="text1"/>
        </w:rPr>
        <w:t>Vol. 57</w:t>
      </w:r>
      <w:r w:rsidRPr="001615A6">
        <w:rPr>
          <w:noProof/>
          <w:color w:val="000000" w:themeColor="text1"/>
        </w:rPr>
        <w:t xml:space="preserve">, </w:t>
      </w:r>
      <w:r w:rsidRPr="001615A6">
        <w:rPr>
          <w:b/>
          <w:noProof/>
          <w:color w:val="000000" w:themeColor="text1"/>
        </w:rPr>
        <w:t>No. 1</w:t>
      </w:r>
      <w:r w:rsidRPr="001615A6">
        <w:rPr>
          <w:noProof/>
          <w:color w:val="000000" w:themeColor="text1"/>
        </w:rPr>
        <w:t>, p.pp. 3-23.</w:t>
      </w:r>
    </w:p>
    <w:p w14:paraId="0DED1650" w14:textId="77777777" w:rsidR="00DE5BB4" w:rsidRPr="001615A6" w:rsidRDefault="00DE5BB4" w:rsidP="00DE5BB4">
      <w:pPr>
        <w:pStyle w:val="EndNoteBibliography"/>
        <w:ind w:left="720" w:hanging="720"/>
        <w:rPr>
          <w:noProof/>
          <w:color w:val="000000" w:themeColor="text1"/>
        </w:rPr>
      </w:pPr>
      <w:r w:rsidRPr="001615A6">
        <w:rPr>
          <w:noProof/>
          <w:color w:val="000000" w:themeColor="text1"/>
        </w:rPr>
        <w:t xml:space="preserve">Dennison, J. and Geddes, A. (2019) 'A Rising Tide? The Salience of Immigration and the Rise of Anti-Immigration Political Parties in Western Europe'. </w:t>
      </w:r>
      <w:r w:rsidRPr="001615A6">
        <w:rPr>
          <w:i/>
          <w:noProof/>
          <w:color w:val="000000" w:themeColor="text1"/>
        </w:rPr>
        <w:t>The Political Quarterly</w:t>
      </w:r>
      <w:r w:rsidRPr="001615A6">
        <w:rPr>
          <w:noProof/>
          <w:color w:val="000000" w:themeColor="text1"/>
        </w:rPr>
        <w:t xml:space="preserve">, </w:t>
      </w:r>
      <w:r w:rsidRPr="001615A6">
        <w:rPr>
          <w:b/>
          <w:noProof/>
          <w:color w:val="000000" w:themeColor="text1"/>
        </w:rPr>
        <w:t>Vol. 90</w:t>
      </w:r>
      <w:r w:rsidRPr="001615A6">
        <w:rPr>
          <w:noProof/>
          <w:color w:val="000000" w:themeColor="text1"/>
        </w:rPr>
        <w:t xml:space="preserve">, </w:t>
      </w:r>
      <w:r w:rsidRPr="001615A6">
        <w:rPr>
          <w:b/>
          <w:noProof/>
          <w:color w:val="000000" w:themeColor="text1"/>
        </w:rPr>
        <w:t>No. 1</w:t>
      </w:r>
      <w:r w:rsidRPr="001615A6">
        <w:rPr>
          <w:noProof/>
          <w:color w:val="000000" w:themeColor="text1"/>
        </w:rPr>
        <w:t>, p.pp. 107-16.</w:t>
      </w:r>
    </w:p>
    <w:p w14:paraId="782012D8" w14:textId="77777777" w:rsidR="00DE5BB4" w:rsidRPr="001615A6" w:rsidRDefault="00DE5BB4" w:rsidP="00DE5BB4">
      <w:pPr>
        <w:pStyle w:val="EndNoteBibliography"/>
        <w:ind w:left="720" w:hanging="720"/>
        <w:rPr>
          <w:noProof/>
          <w:color w:val="000000" w:themeColor="text1"/>
        </w:rPr>
      </w:pPr>
      <w:r w:rsidRPr="001615A6">
        <w:rPr>
          <w:noProof/>
          <w:color w:val="000000" w:themeColor="text1"/>
        </w:rPr>
        <w:t xml:space="preserve">Druckman, J.N. and Nelson, K.R. (2003) 'Framing and Deliberation: How Citizens' Conversations Limit Elite Influence'. </w:t>
      </w:r>
      <w:r w:rsidRPr="001615A6">
        <w:rPr>
          <w:i/>
          <w:noProof/>
          <w:color w:val="000000" w:themeColor="text1"/>
        </w:rPr>
        <w:t>American Journal of Political Science</w:t>
      </w:r>
      <w:r w:rsidRPr="001615A6">
        <w:rPr>
          <w:noProof/>
          <w:color w:val="000000" w:themeColor="text1"/>
        </w:rPr>
        <w:t xml:space="preserve">, </w:t>
      </w:r>
      <w:r w:rsidRPr="001615A6">
        <w:rPr>
          <w:b/>
          <w:noProof/>
          <w:color w:val="000000" w:themeColor="text1"/>
        </w:rPr>
        <w:t>Vol. 47</w:t>
      </w:r>
      <w:r w:rsidRPr="001615A6">
        <w:rPr>
          <w:noProof/>
          <w:color w:val="000000" w:themeColor="text1"/>
        </w:rPr>
        <w:t xml:space="preserve">, </w:t>
      </w:r>
      <w:r w:rsidRPr="001615A6">
        <w:rPr>
          <w:b/>
          <w:noProof/>
          <w:color w:val="000000" w:themeColor="text1"/>
        </w:rPr>
        <w:t>No. 4</w:t>
      </w:r>
      <w:r w:rsidRPr="001615A6">
        <w:rPr>
          <w:noProof/>
          <w:color w:val="000000" w:themeColor="text1"/>
        </w:rPr>
        <w:t>, p.pp. 729-45.</w:t>
      </w:r>
    </w:p>
    <w:p w14:paraId="13D22CC3" w14:textId="77777777" w:rsidR="00DE5BB4" w:rsidRPr="001615A6" w:rsidRDefault="00DE5BB4" w:rsidP="00DE5BB4">
      <w:pPr>
        <w:pStyle w:val="EndNoteBibliography"/>
        <w:ind w:left="720" w:hanging="720"/>
        <w:rPr>
          <w:noProof/>
          <w:color w:val="000000" w:themeColor="text1"/>
        </w:rPr>
      </w:pPr>
      <w:r w:rsidRPr="001615A6">
        <w:rPr>
          <w:noProof/>
          <w:color w:val="000000" w:themeColor="text1"/>
        </w:rPr>
        <w:t xml:space="preserve">Eichenberg, R.C. and Dalton, R.J. (2007) 'Post-maastricht blues: The transformation of citizen support for European integration, 1973-2004'. </w:t>
      </w:r>
      <w:r w:rsidRPr="001615A6">
        <w:rPr>
          <w:i/>
          <w:noProof/>
          <w:color w:val="000000" w:themeColor="text1"/>
        </w:rPr>
        <w:t>Acta Politica</w:t>
      </w:r>
      <w:r w:rsidRPr="001615A6">
        <w:rPr>
          <w:noProof/>
          <w:color w:val="000000" w:themeColor="text1"/>
        </w:rPr>
        <w:t xml:space="preserve">, </w:t>
      </w:r>
      <w:r w:rsidRPr="001615A6">
        <w:rPr>
          <w:b/>
          <w:noProof/>
          <w:color w:val="000000" w:themeColor="text1"/>
        </w:rPr>
        <w:t>Vol. 42</w:t>
      </w:r>
      <w:r w:rsidRPr="001615A6">
        <w:rPr>
          <w:noProof/>
          <w:color w:val="000000" w:themeColor="text1"/>
        </w:rPr>
        <w:t xml:space="preserve">, </w:t>
      </w:r>
      <w:r w:rsidRPr="001615A6">
        <w:rPr>
          <w:b/>
          <w:noProof/>
          <w:color w:val="000000" w:themeColor="text1"/>
        </w:rPr>
        <w:t>No. 2-3</w:t>
      </w:r>
      <w:r w:rsidRPr="001615A6">
        <w:rPr>
          <w:noProof/>
          <w:color w:val="000000" w:themeColor="text1"/>
        </w:rPr>
        <w:t>, p.pp. 128-52.</w:t>
      </w:r>
    </w:p>
    <w:p w14:paraId="415F0737" w14:textId="77777777" w:rsidR="00DE5BB4" w:rsidRPr="001615A6" w:rsidRDefault="00DE5BB4" w:rsidP="00DE5BB4">
      <w:pPr>
        <w:pStyle w:val="EndNoteBibliography"/>
        <w:ind w:left="720" w:hanging="720"/>
        <w:rPr>
          <w:noProof/>
          <w:color w:val="000000" w:themeColor="text1"/>
        </w:rPr>
      </w:pPr>
      <w:r w:rsidRPr="001615A6">
        <w:rPr>
          <w:noProof/>
          <w:color w:val="000000" w:themeColor="text1"/>
        </w:rPr>
        <w:t xml:space="preserve">Gabel, M. and Palmer, H.D. (1995) 'Understanding Variation in Public Suport for European Integration'. </w:t>
      </w:r>
      <w:r w:rsidRPr="001615A6">
        <w:rPr>
          <w:i/>
          <w:noProof/>
          <w:color w:val="000000" w:themeColor="text1"/>
        </w:rPr>
        <w:t>European Journal of Political Research</w:t>
      </w:r>
      <w:r w:rsidRPr="001615A6">
        <w:rPr>
          <w:noProof/>
          <w:color w:val="000000" w:themeColor="text1"/>
        </w:rPr>
        <w:t xml:space="preserve">, </w:t>
      </w:r>
      <w:r w:rsidRPr="001615A6">
        <w:rPr>
          <w:b/>
          <w:noProof/>
          <w:color w:val="000000" w:themeColor="text1"/>
        </w:rPr>
        <w:t>Vol. 27</w:t>
      </w:r>
      <w:r w:rsidRPr="001615A6">
        <w:rPr>
          <w:noProof/>
          <w:color w:val="000000" w:themeColor="text1"/>
        </w:rPr>
        <w:t xml:space="preserve">, </w:t>
      </w:r>
      <w:r w:rsidRPr="001615A6">
        <w:rPr>
          <w:b/>
          <w:noProof/>
          <w:color w:val="000000" w:themeColor="text1"/>
        </w:rPr>
        <w:t>No. 1</w:t>
      </w:r>
      <w:r w:rsidRPr="001615A6">
        <w:rPr>
          <w:noProof/>
          <w:color w:val="000000" w:themeColor="text1"/>
        </w:rPr>
        <w:t>, p.pp. 3-19.</w:t>
      </w:r>
    </w:p>
    <w:p w14:paraId="3F751357" w14:textId="77777777" w:rsidR="00DE5BB4" w:rsidRPr="001615A6" w:rsidRDefault="00DE5BB4" w:rsidP="00DE5BB4">
      <w:pPr>
        <w:pStyle w:val="EndNoteBibliography"/>
        <w:ind w:left="720" w:hanging="720"/>
        <w:rPr>
          <w:noProof/>
          <w:color w:val="000000" w:themeColor="text1"/>
        </w:rPr>
      </w:pPr>
      <w:r w:rsidRPr="001615A6">
        <w:rPr>
          <w:noProof/>
          <w:color w:val="000000" w:themeColor="text1"/>
        </w:rPr>
        <w:t xml:space="preserve">Hainmueller, J. and Hopkins, D.J. (2014) 'Public Attitudes Toward Immigration'. </w:t>
      </w:r>
      <w:r w:rsidRPr="001615A6">
        <w:rPr>
          <w:i/>
          <w:noProof/>
          <w:color w:val="000000" w:themeColor="text1"/>
        </w:rPr>
        <w:t>Annual Review of Political Science</w:t>
      </w:r>
      <w:r w:rsidRPr="001615A6">
        <w:rPr>
          <w:noProof/>
          <w:color w:val="000000" w:themeColor="text1"/>
        </w:rPr>
        <w:t xml:space="preserve">, </w:t>
      </w:r>
      <w:r w:rsidRPr="001615A6">
        <w:rPr>
          <w:b/>
          <w:noProof/>
          <w:color w:val="000000" w:themeColor="text1"/>
        </w:rPr>
        <w:t>Vol. 17</w:t>
      </w:r>
      <w:r w:rsidRPr="001615A6">
        <w:rPr>
          <w:noProof/>
          <w:color w:val="000000" w:themeColor="text1"/>
        </w:rPr>
        <w:t>, p.pp. 225-49.</w:t>
      </w:r>
    </w:p>
    <w:p w14:paraId="5221EA65" w14:textId="77777777" w:rsidR="00DE5BB4" w:rsidRPr="001615A6" w:rsidRDefault="00DE5BB4" w:rsidP="00DE5BB4">
      <w:pPr>
        <w:pStyle w:val="EndNoteBibliography"/>
        <w:ind w:left="720" w:hanging="720"/>
        <w:rPr>
          <w:noProof/>
          <w:color w:val="000000" w:themeColor="text1"/>
        </w:rPr>
      </w:pPr>
      <w:r w:rsidRPr="001615A6">
        <w:rPr>
          <w:noProof/>
          <w:color w:val="000000" w:themeColor="text1"/>
        </w:rPr>
        <w:t xml:space="preserve">Hakhverdian, A., van Elsas, E., van der Brug, W. and Kuhn, T. (2013) 'Euroscepticism and education: A longitudinal study of 12 EU member states, 1973–2010'. </w:t>
      </w:r>
      <w:r w:rsidRPr="001615A6">
        <w:rPr>
          <w:i/>
          <w:noProof/>
          <w:color w:val="000000" w:themeColor="text1"/>
        </w:rPr>
        <w:t>European Union Politics</w:t>
      </w:r>
      <w:r w:rsidRPr="001615A6">
        <w:rPr>
          <w:noProof/>
          <w:color w:val="000000" w:themeColor="text1"/>
        </w:rPr>
        <w:t xml:space="preserve">, </w:t>
      </w:r>
      <w:r w:rsidRPr="001615A6">
        <w:rPr>
          <w:b/>
          <w:noProof/>
          <w:color w:val="000000" w:themeColor="text1"/>
        </w:rPr>
        <w:t>Vol. 14</w:t>
      </w:r>
      <w:r w:rsidRPr="001615A6">
        <w:rPr>
          <w:noProof/>
          <w:color w:val="000000" w:themeColor="text1"/>
        </w:rPr>
        <w:t xml:space="preserve">, </w:t>
      </w:r>
      <w:r w:rsidRPr="001615A6">
        <w:rPr>
          <w:b/>
          <w:noProof/>
          <w:color w:val="000000" w:themeColor="text1"/>
        </w:rPr>
        <w:t>No. 4</w:t>
      </w:r>
      <w:r w:rsidRPr="001615A6">
        <w:rPr>
          <w:noProof/>
          <w:color w:val="000000" w:themeColor="text1"/>
        </w:rPr>
        <w:t>, p.pp. 522-41.</w:t>
      </w:r>
    </w:p>
    <w:p w14:paraId="39022E79" w14:textId="77777777" w:rsidR="00DE5BB4" w:rsidRPr="001615A6" w:rsidRDefault="00DE5BB4" w:rsidP="00DE5BB4">
      <w:pPr>
        <w:pStyle w:val="EndNoteBibliography"/>
        <w:ind w:left="720" w:hanging="720"/>
        <w:rPr>
          <w:noProof/>
          <w:color w:val="000000" w:themeColor="text1"/>
        </w:rPr>
      </w:pPr>
      <w:r w:rsidRPr="001615A6">
        <w:rPr>
          <w:noProof/>
          <w:color w:val="000000" w:themeColor="text1"/>
        </w:rPr>
        <w:t xml:space="preserve">Harteveld, E., van der Meer, T. and De Vries, C.E. (2013) 'In Europe we trust? Exploring three logics of trust in the European Union'. </w:t>
      </w:r>
      <w:r w:rsidRPr="001615A6">
        <w:rPr>
          <w:i/>
          <w:noProof/>
          <w:color w:val="000000" w:themeColor="text1"/>
        </w:rPr>
        <w:t>European Union Politics</w:t>
      </w:r>
      <w:r w:rsidRPr="001615A6">
        <w:rPr>
          <w:noProof/>
          <w:color w:val="000000" w:themeColor="text1"/>
        </w:rPr>
        <w:t xml:space="preserve">, </w:t>
      </w:r>
      <w:r w:rsidRPr="001615A6">
        <w:rPr>
          <w:b/>
          <w:noProof/>
          <w:color w:val="000000" w:themeColor="text1"/>
        </w:rPr>
        <w:t>Vol. 14</w:t>
      </w:r>
      <w:r w:rsidRPr="001615A6">
        <w:rPr>
          <w:noProof/>
          <w:color w:val="000000" w:themeColor="text1"/>
        </w:rPr>
        <w:t xml:space="preserve">, </w:t>
      </w:r>
      <w:r w:rsidRPr="001615A6">
        <w:rPr>
          <w:b/>
          <w:noProof/>
          <w:color w:val="000000" w:themeColor="text1"/>
        </w:rPr>
        <w:t>No. 4</w:t>
      </w:r>
      <w:r w:rsidRPr="001615A6">
        <w:rPr>
          <w:noProof/>
          <w:color w:val="000000" w:themeColor="text1"/>
        </w:rPr>
        <w:t>, p.pp. 542-65.</w:t>
      </w:r>
    </w:p>
    <w:p w14:paraId="368ACFFD" w14:textId="77777777" w:rsidR="00DE5BB4" w:rsidRPr="001615A6" w:rsidRDefault="00DE5BB4" w:rsidP="00DE5BB4">
      <w:pPr>
        <w:pStyle w:val="EndNoteBibliography"/>
        <w:ind w:left="720" w:hanging="720"/>
        <w:rPr>
          <w:noProof/>
          <w:color w:val="000000" w:themeColor="text1"/>
        </w:rPr>
      </w:pPr>
      <w:r w:rsidRPr="001615A6">
        <w:rPr>
          <w:noProof/>
          <w:color w:val="000000" w:themeColor="text1"/>
        </w:rPr>
        <w:t xml:space="preserve">Hatton, T.J. (2017) 'Public Opinion on Immigration in Europe: Preference versus Salience'.  </w:t>
      </w:r>
      <w:r w:rsidRPr="001615A6">
        <w:rPr>
          <w:i/>
          <w:noProof/>
          <w:color w:val="000000" w:themeColor="text1"/>
        </w:rPr>
        <w:t>IZA Discussion paper series, Discussion paper No.10838</w:t>
      </w:r>
      <w:r w:rsidRPr="001615A6">
        <w:rPr>
          <w:noProof/>
          <w:color w:val="000000" w:themeColor="text1"/>
        </w:rPr>
        <w:t>.</w:t>
      </w:r>
    </w:p>
    <w:p w14:paraId="4208F031" w14:textId="77777777" w:rsidR="00DE5BB4" w:rsidRPr="001615A6" w:rsidRDefault="00DE5BB4" w:rsidP="00DE5BB4">
      <w:pPr>
        <w:pStyle w:val="EndNoteBibliography"/>
        <w:ind w:left="720" w:hanging="720"/>
        <w:rPr>
          <w:noProof/>
          <w:color w:val="000000" w:themeColor="text1"/>
        </w:rPr>
      </w:pPr>
      <w:r w:rsidRPr="001615A6">
        <w:rPr>
          <w:noProof/>
          <w:color w:val="000000" w:themeColor="text1"/>
        </w:rPr>
        <w:t xml:space="preserve">Hobolt, S. (2016) 'The Brexit Vote: A Divided Nation, a Divided Continent'. </w:t>
      </w:r>
      <w:r w:rsidRPr="001615A6">
        <w:rPr>
          <w:i/>
          <w:noProof/>
          <w:color w:val="000000" w:themeColor="text1"/>
        </w:rPr>
        <w:t>Journal of European Public Policy</w:t>
      </w:r>
      <w:r w:rsidRPr="001615A6">
        <w:rPr>
          <w:noProof/>
          <w:color w:val="000000" w:themeColor="text1"/>
        </w:rPr>
        <w:t xml:space="preserve">, </w:t>
      </w:r>
      <w:r w:rsidRPr="001615A6">
        <w:rPr>
          <w:b/>
          <w:noProof/>
          <w:color w:val="000000" w:themeColor="text1"/>
        </w:rPr>
        <w:t>Vol. 23</w:t>
      </w:r>
      <w:r w:rsidRPr="001615A6">
        <w:rPr>
          <w:noProof/>
          <w:color w:val="000000" w:themeColor="text1"/>
        </w:rPr>
        <w:t xml:space="preserve">, </w:t>
      </w:r>
      <w:r w:rsidRPr="001615A6">
        <w:rPr>
          <w:b/>
          <w:noProof/>
          <w:color w:val="000000" w:themeColor="text1"/>
        </w:rPr>
        <w:t>No. 9</w:t>
      </w:r>
      <w:r w:rsidRPr="001615A6">
        <w:rPr>
          <w:noProof/>
          <w:color w:val="000000" w:themeColor="text1"/>
        </w:rPr>
        <w:t>, p.pp. 1259-77.</w:t>
      </w:r>
    </w:p>
    <w:p w14:paraId="5DFFDC24" w14:textId="77777777" w:rsidR="00DE5BB4" w:rsidRPr="001615A6" w:rsidRDefault="00DE5BB4" w:rsidP="00DE5BB4">
      <w:pPr>
        <w:pStyle w:val="EndNoteBibliography"/>
        <w:ind w:left="720" w:hanging="720"/>
        <w:rPr>
          <w:noProof/>
          <w:color w:val="000000" w:themeColor="text1"/>
        </w:rPr>
      </w:pPr>
      <w:r w:rsidRPr="001615A6">
        <w:rPr>
          <w:noProof/>
          <w:color w:val="000000" w:themeColor="text1"/>
        </w:rPr>
        <w:t xml:space="preserve">Hobolt, S.B. and de Vries, C.E. (2016) 'Public Support for European Integration'. </w:t>
      </w:r>
      <w:r w:rsidRPr="001615A6">
        <w:rPr>
          <w:i/>
          <w:noProof/>
          <w:color w:val="000000" w:themeColor="text1"/>
        </w:rPr>
        <w:t>Annual Review of Political Science</w:t>
      </w:r>
      <w:r w:rsidRPr="001615A6">
        <w:rPr>
          <w:noProof/>
          <w:color w:val="000000" w:themeColor="text1"/>
        </w:rPr>
        <w:t xml:space="preserve">, </w:t>
      </w:r>
      <w:r w:rsidRPr="001615A6">
        <w:rPr>
          <w:b/>
          <w:noProof/>
          <w:color w:val="000000" w:themeColor="text1"/>
        </w:rPr>
        <w:t>Vol. 19</w:t>
      </w:r>
      <w:r w:rsidRPr="001615A6">
        <w:rPr>
          <w:noProof/>
          <w:color w:val="000000" w:themeColor="text1"/>
        </w:rPr>
        <w:t>, p.pp. 413-32.</w:t>
      </w:r>
    </w:p>
    <w:p w14:paraId="025C922C" w14:textId="77777777" w:rsidR="00DE5BB4" w:rsidRPr="001615A6" w:rsidRDefault="00DE5BB4" w:rsidP="00DE5BB4">
      <w:pPr>
        <w:pStyle w:val="EndNoteBibliography"/>
        <w:ind w:left="720" w:hanging="720"/>
        <w:rPr>
          <w:noProof/>
          <w:color w:val="000000" w:themeColor="text1"/>
        </w:rPr>
      </w:pPr>
      <w:r w:rsidRPr="001615A6">
        <w:rPr>
          <w:noProof/>
          <w:color w:val="000000" w:themeColor="text1"/>
        </w:rPr>
        <w:t xml:space="preserve">Hooghe, L. and Marks, G. (2004) 'Does identity or economic rationality drive public opinion on European integration?'. </w:t>
      </w:r>
      <w:r w:rsidRPr="001615A6">
        <w:rPr>
          <w:i/>
          <w:noProof/>
          <w:color w:val="000000" w:themeColor="text1"/>
        </w:rPr>
        <w:t>Ps-Political Science &amp; Politics</w:t>
      </w:r>
      <w:r w:rsidRPr="001615A6">
        <w:rPr>
          <w:noProof/>
          <w:color w:val="000000" w:themeColor="text1"/>
        </w:rPr>
        <w:t xml:space="preserve">, </w:t>
      </w:r>
      <w:r w:rsidRPr="001615A6">
        <w:rPr>
          <w:b/>
          <w:noProof/>
          <w:color w:val="000000" w:themeColor="text1"/>
        </w:rPr>
        <w:t>Vol. 37</w:t>
      </w:r>
      <w:r w:rsidRPr="001615A6">
        <w:rPr>
          <w:noProof/>
          <w:color w:val="000000" w:themeColor="text1"/>
        </w:rPr>
        <w:t xml:space="preserve">, </w:t>
      </w:r>
      <w:r w:rsidRPr="001615A6">
        <w:rPr>
          <w:b/>
          <w:noProof/>
          <w:color w:val="000000" w:themeColor="text1"/>
        </w:rPr>
        <w:t>No. 3</w:t>
      </w:r>
      <w:r w:rsidRPr="001615A6">
        <w:rPr>
          <w:noProof/>
          <w:color w:val="000000" w:themeColor="text1"/>
        </w:rPr>
        <w:t>, p.pp. 415-20.</w:t>
      </w:r>
    </w:p>
    <w:p w14:paraId="1DFE4B46" w14:textId="77777777" w:rsidR="00DE5BB4" w:rsidRPr="001615A6" w:rsidRDefault="00DE5BB4" w:rsidP="00DE5BB4">
      <w:pPr>
        <w:pStyle w:val="EndNoteBibliography"/>
        <w:ind w:left="720" w:hanging="720"/>
        <w:rPr>
          <w:noProof/>
          <w:color w:val="000000" w:themeColor="text1"/>
        </w:rPr>
      </w:pPr>
      <w:r w:rsidRPr="001615A6">
        <w:rPr>
          <w:noProof/>
          <w:color w:val="000000" w:themeColor="text1"/>
        </w:rPr>
        <w:t xml:space="preserve">Jennings, M.K. and Markus, G.B. (1984) 'Partisan Orientations over the Long Haul: Results from the Three-Wave Political Socialization Panel Study'. </w:t>
      </w:r>
      <w:r w:rsidRPr="001615A6">
        <w:rPr>
          <w:i/>
          <w:noProof/>
          <w:color w:val="000000" w:themeColor="text1"/>
        </w:rPr>
        <w:t>American Political Science Review</w:t>
      </w:r>
      <w:r w:rsidRPr="001615A6">
        <w:rPr>
          <w:noProof/>
          <w:color w:val="000000" w:themeColor="text1"/>
        </w:rPr>
        <w:t xml:space="preserve">, </w:t>
      </w:r>
      <w:r w:rsidRPr="001615A6">
        <w:rPr>
          <w:b/>
          <w:noProof/>
          <w:color w:val="000000" w:themeColor="text1"/>
        </w:rPr>
        <w:t>Vol. 78</w:t>
      </w:r>
      <w:r w:rsidRPr="001615A6">
        <w:rPr>
          <w:noProof/>
          <w:color w:val="000000" w:themeColor="text1"/>
        </w:rPr>
        <w:t xml:space="preserve">, </w:t>
      </w:r>
      <w:r w:rsidRPr="001615A6">
        <w:rPr>
          <w:b/>
          <w:noProof/>
          <w:color w:val="000000" w:themeColor="text1"/>
        </w:rPr>
        <w:t>No. 4</w:t>
      </w:r>
      <w:r w:rsidRPr="001615A6">
        <w:rPr>
          <w:noProof/>
          <w:color w:val="000000" w:themeColor="text1"/>
        </w:rPr>
        <w:t>, p.pp. 1000-18.</w:t>
      </w:r>
    </w:p>
    <w:p w14:paraId="23146556" w14:textId="77777777" w:rsidR="00DE5BB4" w:rsidRPr="001615A6" w:rsidRDefault="00DE5BB4" w:rsidP="00DE5BB4">
      <w:pPr>
        <w:pStyle w:val="EndNoteBibliography"/>
        <w:ind w:left="720" w:hanging="720"/>
        <w:rPr>
          <w:noProof/>
          <w:color w:val="000000" w:themeColor="text1"/>
        </w:rPr>
      </w:pPr>
      <w:r w:rsidRPr="001615A6">
        <w:rPr>
          <w:noProof/>
          <w:color w:val="000000" w:themeColor="text1"/>
        </w:rPr>
        <w:t xml:space="preserve">Mau, S. (2005) 'Europe from the bottom: assessing personal gains and losses and its effects on EU support'. </w:t>
      </w:r>
      <w:r w:rsidRPr="001615A6">
        <w:rPr>
          <w:i/>
          <w:noProof/>
          <w:color w:val="000000" w:themeColor="text1"/>
        </w:rPr>
        <w:t>Journal of Public Policy</w:t>
      </w:r>
      <w:r w:rsidRPr="001615A6">
        <w:rPr>
          <w:noProof/>
          <w:color w:val="000000" w:themeColor="text1"/>
        </w:rPr>
        <w:t xml:space="preserve">, </w:t>
      </w:r>
      <w:r w:rsidRPr="001615A6">
        <w:rPr>
          <w:b/>
          <w:noProof/>
          <w:color w:val="000000" w:themeColor="text1"/>
        </w:rPr>
        <w:t>Vol. 25</w:t>
      </w:r>
      <w:r w:rsidRPr="001615A6">
        <w:rPr>
          <w:noProof/>
          <w:color w:val="000000" w:themeColor="text1"/>
        </w:rPr>
        <w:t xml:space="preserve">, </w:t>
      </w:r>
      <w:r w:rsidRPr="001615A6">
        <w:rPr>
          <w:b/>
          <w:noProof/>
          <w:color w:val="000000" w:themeColor="text1"/>
        </w:rPr>
        <w:t>No. 3</w:t>
      </w:r>
      <w:r w:rsidRPr="001615A6">
        <w:rPr>
          <w:noProof/>
          <w:color w:val="000000" w:themeColor="text1"/>
        </w:rPr>
        <w:t>, p.pp. 289-311.</w:t>
      </w:r>
    </w:p>
    <w:p w14:paraId="1B079170" w14:textId="77777777" w:rsidR="00DE5BB4" w:rsidRPr="001615A6" w:rsidRDefault="00DE5BB4" w:rsidP="00DE5BB4">
      <w:pPr>
        <w:pStyle w:val="EndNoteBibliography"/>
        <w:ind w:left="720" w:hanging="720"/>
        <w:rPr>
          <w:noProof/>
          <w:color w:val="000000" w:themeColor="text1"/>
        </w:rPr>
      </w:pPr>
      <w:r w:rsidRPr="001615A6">
        <w:rPr>
          <w:noProof/>
          <w:color w:val="000000" w:themeColor="text1"/>
        </w:rPr>
        <w:lastRenderedPageBreak/>
        <w:t xml:space="preserve">McLaren, L. (2007) 'Explaining Mass-Level Euroscepticism: Identity, Interests, and Institutional Distrust'. </w:t>
      </w:r>
      <w:r w:rsidRPr="001615A6">
        <w:rPr>
          <w:i/>
          <w:noProof/>
          <w:color w:val="000000" w:themeColor="text1"/>
        </w:rPr>
        <w:t>Acta Politica</w:t>
      </w:r>
      <w:r w:rsidRPr="001615A6">
        <w:rPr>
          <w:noProof/>
          <w:color w:val="000000" w:themeColor="text1"/>
        </w:rPr>
        <w:t xml:space="preserve">, </w:t>
      </w:r>
      <w:r w:rsidRPr="001615A6">
        <w:rPr>
          <w:b/>
          <w:noProof/>
          <w:color w:val="000000" w:themeColor="text1"/>
        </w:rPr>
        <w:t>Vol. 42</w:t>
      </w:r>
      <w:r w:rsidRPr="001615A6">
        <w:rPr>
          <w:noProof/>
          <w:color w:val="000000" w:themeColor="text1"/>
        </w:rPr>
        <w:t>, p.pp. 233-51.</w:t>
      </w:r>
    </w:p>
    <w:p w14:paraId="56A17A3A" w14:textId="77777777" w:rsidR="00DE5BB4" w:rsidRPr="001615A6" w:rsidRDefault="00DE5BB4" w:rsidP="00DE5BB4">
      <w:pPr>
        <w:pStyle w:val="EndNoteBibliography"/>
        <w:ind w:left="720" w:hanging="720"/>
        <w:rPr>
          <w:noProof/>
          <w:color w:val="000000" w:themeColor="text1"/>
        </w:rPr>
      </w:pPr>
      <w:r w:rsidRPr="001615A6">
        <w:rPr>
          <w:noProof/>
          <w:color w:val="000000" w:themeColor="text1"/>
        </w:rPr>
        <w:t xml:space="preserve">McLaren, Lauren M. (2002) 'Public Support for the European Union: Cost/Benefit Analysis or Perceived Cultural Threat?'. </w:t>
      </w:r>
      <w:r w:rsidRPr="001615A6">
        <w:rPr>
          <w:i/>
          <w:noProof/>
          <w:color w:val="000000" w:themeColor="text1"/>
        </w:rPr>
        <w:t>Journal of Politics</w:t>
      </w:r>
      <w:r w:rsidRPr="001615A6">
        <w:rPr>
          <w:noProof/>
          <w:color w:val="000000" w:themeColor="text1"/>
        </w:rPr>
        <w:t xml:space="preserve">, </w:t>
      </w:r>
      <w:r w:rsidRPr="001615A6">
        <w:rPr>
          <w:b/>
          <w:noProof/>
          <w:color w:val="000000" w:themeColor="text1"/>
        </w:rPr>
        <w:t>Vol. 64</w:t>
      </w:r>
      <w:r w:rsidRPr="001615A6">
        <w:rPr>
          <w:noProof/>
          <w:color w:val="000000" w:themeColor="text1"/>
        </w:rPr>
        <w:t>, p.pp. 551 - 66.</w:t>
      </w:r>
    </w:p>
    <w:p w14:paraId="3FFB1645" w14:textId="77777777" w:rsidR="00DE5BB4" w:rsidRPr="001615A6" w:rsidRDefault="00DE5BB4" w:rsidP="00DE5BB4">
      <w:pPr>
        <w:pStyle w:val="EndNoteBibliography"/>
        <w:ind w:left="720" w:hanging="720"/>
        <w:rPr>
          <w:noProof/>
          <w:color w:val="000000" w:themeColor="text1"/>
        </w:rPr>
      </w:pPr>
      <w:r w:rsidRPr="001615A6">
        <w:rPr>
          <w:noProof/>
          <w:color w:val="000000" w:themeColor="text1"/>
        </w:rPr>
        <w:t xml:space="preserve">McLaren, L.M. (2006) </w:t>
      </w:r>
      <w:r w:rsidRPr="001615A6">
        <w:rPr>
          <w:i/>
          <w:noProof/>
          <w:color w:val="000000" w:themeColor="text1"/>
        </w:rPr>
        <w:t>Identity, Interests and Attitudes to European Integration</w:t>
      </w:r>
      <w:r w:rsidRPr="001615A6">
        <w:rPr>
          <w:noProof/>
          <w:color w:val="000000" w:themeColor="text1"/>
        </w:rPr>
        <w:t xml:space="preserve"> (London: Palgrave Macmillan).</w:t>
      </w:r>
    </w:p>
    <w:p w14:paraId="67A89CC3" w14:textId="77777777" w:rsidR="00DE5BB4" w:rsidRPr="001615A6" w:rsidRDefault="00DE5BB4" w:rsidP="00DE5BB4">
      <w:pPr>
        <w:pStyle w:val="EndNoteBibliography"/>
        <w:ind w:left="720" w:hanging="720"/>
        <w:rPr>
          <w:noProof/>
          <w:color w:val="000000" w:themeColor="text1"/>
        </w:rPr>
      </w:pPr>
      <w:r w:rsidRPr="001615A6">
        <w:rPr>
          <w:noProof/>
          <w:color w:val="000000" w:themeColor="text1"/>
        </w:rPr>
        <w:t xml:space="preserve">McLaren, L.M. (2015) </w:t>
      </w:r>
      <w:r w:rsidRPr="001615A6">
        <w:rPr>
          <w:i/>
          <w:noProof/>
          <w:color w:val="000000" w:themeColor="text1"/>
        </w:rPr>
        <w:t>Immigration and Perceptions of National Political Systems in Europe</w:t>
      </w:r>
      <w:r w:rsidRPr="001615A6">
        <w:rPr>
          <w:noProof/>
          <w:color w:val="000000" w:themeColor="text1"/>
        </w:rPr>
        <w:t xml:space="preserve"> (Oxford: Oxford University Press).</w:t>
      </w:r>
    </w:p>
    <w:p w14:paraId="19DE9423" w14:textId="77777777" w:rsidR="00DE5BB4" w:rsidRPr="001615A6" w:rsidRDefault="00DE5BB4" w:rsidP="00DE5BB4">
      <w:pPr>
        <w:pStyle w:val="EndNoteBibliography"/>
        <w:ind w:left="720" w:hanging="720"/>
        <w:rPr>
          <w:noProof/>
          <w:color w:val="000000" w:themeColor="text1"/>
        </w:rPr>
      </w:pPr>
      <w:r w:rsidRPr="001615A6">
        <w:rPr>
          <w:noProof/>
          <w:color w:val="000000" w:themeColor="text1"/>
        </w:rPr>
        <w:t xml:space="preserve">Munoz, J., Torcal, M. and Bonet, E. (2011) 'Institutional trust and multilevel government in the European Union: Congruence or compensation?'. </w:t>
      </w:r>
      <w:r w:rsidRPr="001615A6">
        <w:rPr>
          <w:i/>
          <w:noProof/>
          <w:color w:val="000000" w:themeColor="text1"/>
        </w:rPr>
        <w:t>European Union Politics</w:t>
      </w:r>
      <w:r w:rsidRPr="001615A6">
        <w:rPr>
          <w:noProof/>
          <w:color w:val="000000" w:themeColor="text1"/>
        </w:rPr>
        <w:t xml:space="preserve">, </w:t>
      </w:r>
      <w:r w:rsidRPr="001615A6">
        <w:rPr>
          <w:b/>
          <w:noProof/>
          <w:color w:val="000000" w:themeColor="text1"/>
        </w:rPr>
        <w:t>Vol. 12</w:t>
      </w:r>
      <w:r w:rsidRPr="001615A6">
        <w:rPr>
          <w:noProof/>
          <w:color w:val="000000" w:themeColor="text1"/>
        </w:rPr>
        <w:t xml:space="preserve">, </w:t>
      </w:r>
      <w:r w:rsidRPr="001615A6">
        <w:rPr>
          <w:b/>
          <w:noProof/>
          <w:color w:val="000000" w:themeColor="text1"/>
        </w:rPr>
        <w:t>No. 4</w:t>
      </w:r>
      <w:r w:rsidRPr="001615A6">
        <w:rPr>
          <w:noProof/>
          <w:color w:val="000000" w:themeColor="text1"/>
        </w:rPr>
        <w:t>, p.pp. 551-74.</w:t>
      </w:r>
    </w:p>
    <w:p w14:paraId="7898FDA2" w14:textId="77777777" w:rsidR="00DE5BB4" w:rsidRPr="001615A6" w:rsidRDefault="00DE5BB4" w:rsidP="00DE5BB4">
      <w:pPr>
        <w:pStyle w:val="EndNoteBibliography"/>
        <w:ind w:left="720" w:hanging="720"/>
        <w:rPr>
          <w:noProof/>
          <w:color w:val="000000" w:themeColor="text1"/>
        </w:rPr>
      </w:pPr>
      <w:r w:rsidRPr="001615A6">
        <w:rPr>
          <w:noProof/>
          <w:color w:val="000000" w:themeColor="text1"/>
        </w:rPr>
        <w:t xml:space="preserve">Scheve, K. and Slaughter, M. (2001) 'Labor Market Competition and Individual Preferences over Immigration Policy'. </w:t>
      </w:r>
      <w:r w:rsidRPr="001615A6">
        <w:rPr>
          <w:i/>
          <w:noProof/>
          <w:color w:val="000000" w:themeColor="text1"/>
        </w:rPr>
        <w:t>The Review of Economics and Statistics</w:t>
      </w:r>
      <w:r w:rsidRPr="001615A6">
        <w:rPr>
          <w:noProof/>
          <w:color w:val="000000" w:themeColor="text1"/>
        </w:rPr>
        <w:t xml:space="preserve">, </w:t>
      </w:r>
      <w:r w:rsidRPr="001615A6">
        <w:rPr>
          <w:b/>
          <w:noProof/>
          <w:color w:val="000000" w:themeColor="text1"/>
        </w:rPr>
        <w:t>Vol. 83</w:t>
      </w:r>
      <w:r w:rsidRPr="001615A6">
        <w:rPr>
          <w:noProof/>
          <w:color w:val="000000" w:themeColor="text1"/>
        </w:rPr>
        <w:t xml:space="preserve">, </w:t>
      </w:r>
      <w:r w:rsidRPr="001615A6">
        <w:rPr>
          <w:b/>
          <w:noProof/>
          <w:color w:val="000000" w:themeColor="text1"/>
        </w:rPr>
        <w:t>No. 1</w:t>
      </w:r>
      <w:r w:rsidRPr="001615A6">
        <w:rPr>
          <w:noProof/>
          <w:color w:val="000000" w:themeColor="text1"/>
        </w:rPr>
        <w:t>, p.pp. 133-45.</w:t>
      </w:r>
    </w:p>
    <w:p w14:paraId="641CF113" w14:textId="5DCC3501" w:rsidR="00DE5BB4" w:rsidRPr="001615A6" w:rsidRDefault="00DE5BB4" w:rsidP="00DE5BB4">
      <w:pPr>
        <w:pStyle w:val="EndNoteBibliography"/>
        <w:ind w:left="720" w:hanging="720"/>
        <w:rPr>
          <w:noProof/>
          <w:color w:val="000000" w:themeColor="text1"/>
        </w:rPr>
      </w:pPr>
      <w:r w:rsidRPr="001615A6">
        <w:rPr>
          <w:noProof/>
          <w:color w:val="000000" w:themeColor="text1"/>
        </w:rPr>
        <w:t>Schmid-Drüner, M. (2019) 'Immigration Policy'. available at &lt;</w:t>
      </w:r>
      <w:hyperlink r:id="rId8" w:history="1">
        <w:r w:rsidRPr="001615A6">
          <w:rPr>
            <w:rStyle w:val="Hyperlink"/>
            <w:noProof/>
            <w:color w:val="000000" w:themeColor="text1"/>
          </w:rPr>
          <w:t>https://www.europarl.europa.eu/factsheets/en/sheet/152/immigration-policy</w:t>
        </w:r>
      </w:hyperlink>
      <w:r w:rsidRPr="001615A6">
        <w:rPr>
          <w:noProof/>
          <w:color w:val="000000" w:themeColor="text1"/>
        </w:rPr>
        <w:t>&gt;.</w:t>
      </w:r>
    </w:p>
    <w:p w14:paraId="06C3C8DE" w14:textId="77777777" w:rsidR="00DE5BB4" w:rsidRPr="001615A6" w:rsidRDefault="00DE5BB4" w:rsidP="00DE5BB4">
      <w:pPr>
        <w:pStyle w:val="EndNoteBibliography"/>
        <w:ind w:left="720" w:hanging="720"/>
        <w:rPr>
          <w:noProof/>
          <w:color w:val="000000" w:themeColor="text1"/>
        </w:rPr>
      </w:pPr>
      <w:r w:rsidRPr="001615A6">
        <w:rPr>
          <w:noProof/>
          <w:color w:val="000000" w:themeColor="text1"/>
        </w:rPr>
        <w:t xml:space="preserve">Stoker, L. and Jennings, M.K. (2008) 'Of Time and the Development of Partisan Polarization'. </w:t>
      </w:r>
      <w:r w:rsidRPr="001615A6">
        <w:rPr>
          <w:i/>
          <w:noProof/>
          <w:color w:val="000000" w:themeColor="text1"/>
        </w:rPr>
        <w:t>American Journal of Political Science</w:t>
      </w:r>
      <w:r w:rsidRPr="001615A6">
        <w:rPr>
          <w:noProof/>
          <w:color w:val="000000" w:themeColor="text1"/>
        </w:rPr>
        <w:t xml:space="preserve">, </w:t>
      </w:r>
      <w:r w:rsidRPr="001615A6">
        <w:rPr>
          <w:b/>
          <w:noProof/>
          <w:color w:val="000000" w:themeColor="text1"/>
        </w:rPr>
        <w:t>Vol. 52</w:t>
      </w:r>
      <w:r w:rsidRPr="001615A6">
        <w:rPr>
          <w:noProof/>
          <w:color w:val="000000" w:themeColor="text1"/>
        </w:rPr>
        <w:t xml:space="preserve">, </w:t>
      </w:r>
      <w:r w:rsidRPr="001615A6">
        <w:rPr>
          <w:b/>
          <w:noProof/>
          <w:color w:val="000000" w:themeColor="text1"/>
        </w:rPr>
        <w:t>No. 3</w:t>
      </w:r>
      <w:r w:rsidRPr="001615A6">
        <w:rPr>
          <w:noProof/>
          <w:color w:val="000000" w:themeColor="text1"/>
        </w:rPr>
        <w:t>, p.pp. 619-35.</w:t>
      </w:r>
    </w:p>
    <w:p w14:paraId="492801EF" w14:textId="77777777" w:rsidR="00DE5BB4" w:rsidRPr="001615A6" w:rsidRDefault="00DE5BB4" w:rsidP="00DE5BB4">
      <w:pPr>
        <w:pStyle w:val="EndNoteBibliography"/>
        <w:ind w:left="720" w:hanging="720"/>
        <w:rPr>
          <w:noProof/>
          <w:color w:val="000000" w:themeColor="text1"/>
        </w:rPr>
      </w:pPr>
      <w:r w:rsidRPr="001615A6">
        <w:rPr>
          <w:noProof/>
          <w:color w:val="000000" w:themeColor="text1"/>
        </w:rPr>
        <w:t>Torcal, M., Muñoz, J. and Bonet, E. (2012) 'Trust in the European Parliament: From Affective Heuristics to Rational Cueing'. In Sanders, D., Magalhaes, P.C. and Tóka, G. (eds.)</w:t>
      </w:r>
      <w:r w:rsidRPr="001615A6">
        <w:rPr>
          <w:i/>
          <w:noProof/>
          <w:color w:val="000000" w:themeColor="text1"/>
        </w:rPr>
        <w:t xml:space="preserve"> Citizens and the European Polity Mass Attitudes Towards the European and National Polities</w:t>
      </w:r>
      <w:r w:rsidRPr="001615A6">
        <w:rPr>
          <w:noProof/>
          <w:color w:val="000000" w:themeColor="text1"/>
        </w:rPr>
        <w:t xml:space="preserve"> (Oxford: Oxford University Press).</w:t>
      </w:r>
    </w:p>
    <w:p w14:paraId="041F4A00" w14:textId="77777777" w:rsidR="00DE5BB4" w:rsidRPr="001615A6" w:rsidRDefault="00DE5BB4" w:rsidP="00DE5BB4">
      <w:pPr>
        <w:pStyle w:val="EndNoteBibliography"/>
        <w:ind w:left="720" w:hanging="720"/>
        <w:rPr>
          <w:noProof/>
          <w:color w:val="000000" w:themeColor="text1"/>
        </w:rPr>
      </w:pPr>
      <w:r w:rsidRPr="001615A6">
        <w:rPr>
          <w:noProof/>
          <w:color w:val="000000" w:themeColor="text1"/>
        </w:rPr>
        <w:t xml:space="preserve">Weßels, B. (2007) 'Discontent and European Identity: Three Types of Euroscepticism'. </w:t>
      </w:r>
      <w:r w:rsidRPr="001615A6">
        <w:rPr>
          <w:i/>
          <w:noProof/>
          <w:color w:val="000000" w:themeColor="text1"/>
        </w:rPr>
        <w:t>Acta Politica</w:t>
      </w:r>
      <w:r w:rsidRPr="001615A6">
        <w:rPr>
          <w:noProof/>
          <w:color w:val="000000" w:themeColor="text1"/>
        </w:rPr>
        <w:t xml:space="preserve">, </w:t>
      </w:r>
      <w:r w:rsidRPr="001615A6">
        <w:rPr>
          <w:b/>
          <w:noProof/>
          <w:color w:val="000000" w:themeColor="text1"/>
        </w:rPr>
        <w:t>Vol. 42</w:t>
      </w:r>
      <w:r w:rsidRPr="001615A6">
        <w:rPr>
          <w:noProof/>
          <w:color w:val="000000" w:themeColor="text1"/>
        </w:rPr>
        <w:t>, p.pp. 287-306.</w:t>
      </w:r>
    </w:p>
    <w:p w14:paraId="0F81DD62" w14:textId="6F329F89" w:rsidR="006E22EA" w:rsidRPr="001615A6" w:rsidRDefault="00CE0931">
      <w:pPr>
        <w:rPr>
          <w:b/>
          <w:bCs/>
          <w:color w:val="000000" w:themeColor="text1"/>
          <w:u w:val="single"/>
          <w:lang w:val="en-US"/>
        </w:rPr>
      </w:pPr>
      <w:r w:rsidRPr="001615A6">
        <w:rPr>
          <w:b/>
          <w:bCs/>
          <w:color w:val="000000" w:themeColor="text1"/>
          <w:u w:val="single"/>
          <w:lang w:val="en-US"/>
        </w:rPr>
        <w:fldChar w:fldCharType="end"/>
      </w:r>
    </w:p>
    <w:p w14:paraId="7D5ED0A5" w14:textId="77777777" w:rsidR="006E22EA" w:rsidRPr="001615A6" w:rsidRDefault="006E22EA">
      <w:pPr>
        <w:spacing w:line="240" w:lineRule="auto"/>
        <w:ind w:firstLine="0"/>
        <w:rPr>
          <w:b/>
          <w:bCs/>
          <w:color w:val="000000" w:themeColor="text1"/>
          <w:u w:val="single"/>
          <w:lang w:val="en-US"/>
        </w:rPr>
      </w:pPr>
      <w:r w:rsidRPr="001615A6">
        <w:rPr>
          <w:b/>
          <w:bCs/>
          <w:color w:val="000000" w:themeColor="text1"/>
          <w:u w:val="single"/>
          <w:lang w:val="en-US"/>
        </w:rPr>
        <w:br w:type="page"/>
      </w:r>
    </w:p>
    <w:p w14:paraId="0A490E5C" w14:textId="0F99AB46" w:rsidR="000D4EB0" w:rsidRPr="001615A6" w:rsidRDefault="000D4EB0" w:rsidP="000D4EB0">
      <w:pPr>
        <w:widowControl w:val="0"/>
        <w:autoSpaceDE w:val="0"/>
        <w:autoSpaceDN w:val="0"/>
        <w:adjustRightInd w:val="0"/>
        <w:spacing w:before="66" w:line="240" w:lineRule="auto"/>
        <w:ind w:left="426" w:firstLine="0"/>
        <w:rPr>
          <w:color w:val="000000" w:themeColor="text1"/>
          <w:lang w:val="en-US"/>
        </w:rPr>
      </w:pPr>
      <w:r w:rsidRPr="001615A6">
        <w:rPr>
          <w:color w:val="000000" w:themeColor="text1"/>
          <w:lang w:val="en-US"/>
        </w:rPr>
        <w:lastRenderedPageBreak/>
        <w:t xml:space="preserve">Table </w:t>
      </w:r>
      <w:r w:rsidR="00A574AA" w:rsidRPr="001615A6">
        <w:rPr>
          <w:color w:val="000000" w:themeColor="text1"/>
          <w:lang w:val="en-US"/>
        </w:rPr>
        <w:t xml:space="preserve">1. </w:t>
      </w:r>
      <w:r w:rsidRPr="001615A6">
        <w:rPr>
          <w:color w:val="000000" w:themeColor="text1"/>
          <w:lang w:val="en-US"/>
        </w:rPr>
        <w:t xml:space="preserve">The effect of the experimental treatment (any of the three) </w:t>
      </w:r>
      <w:r w:rsidRPr="001615A6">
        <w:rPr>
          <w:color w:val="000000" w:themeColor="text1"/>
          <w:sz w:val="23"/>
          <w:szCs w:val="23"/>
          <w:lang w:val="en-US"/>
        </w:rPr>
        <w:t>on support for the EU.</w:t>
      </w:r>
    </w:p>
    <w:tbl>
      <w:tblPr>
        <w:tblW w:w="0" w:type="auto"/>
        <w:jc w:val="center"/>
        <w:tblCellMar>
          <w:left w:w="144" w:type="dxa"/>
          <w:right w:w="144" w:type="dxa"/>
        </w:tblCellMar>
        <w:tblLook w:val="0000" w:firstRow="0" w:lastRow="0" w:firstColumn="0" w:lastColumn="0" w:noHBand="0" w:noVBand="0"/>
      </w:tblPr>
      <w:tblGrid>
        <w:gridCol w:w="2800"/>
        <w:gridCol w:w="1400"/>
        <w:gridCol w:w="1400"/>
        <w:gridCol w:w="1400"/>
        <w:gridCol w:w="1400"/>
      </w:tblGrid>
      <w:tr w:rsidR="001615A6" w:rsidRPr="001615A6" w14:paraId="5B193377" w14:textId="77777777" w:rsidTr="00CE71C5">
        <w:trPr>
          <w:jc w:val="center"/>
        </w:trPr>
        <w:tc>
          <w:tcPr>
            <w:tcW w:w="2800" w:type="dxa"/>
            <w:tcBorders>
              <w:top w:val="single" w:sz="6" w:space="0" w:color="auto"/>
              <w:left w:val="nil"/>
              <w:bottom w:val="nil"/>
              <w:right w:val="nil"/>
            </w:tcBorders>
          </w:tcPr>
          <w:p w14:paraId="2FB88AF5" w14:textId="77777777" w:rsidR="000D4EB0" w:rsidRPr="001615A6" w:rsidRDefault="000D4EB0" w:rsidP="00CE71C5">
            <w:pPr>
              <w:widowControl w:val="0"/>
              <w:autoSpaceDE w:val="0"/>
              <w:autoSpaceDN w:val="0"/>
              <w:adjustRightInd w:val="0"/>
              <w:spacing w:before="66" w:line="240" w:lineRule="auto"/>
              <w:ind w:firstLine="0"/>
              <w:rPr>
                <w:color w:val="000000" w:themeColor="text1"/>
                <w:sz w:val="20"/>
                <w:szCs w:val="20"/>
                <w:lang w:val="en-US"/>
              </w:rPr>
            </w:pPr>
          </w:p>
        </w:tc>
        <w:tc>
          <w:tcPr>
            <w:tcW w:w="1400" w:type="dxa"/>
            <w:tcBorders>
              <w:top w:val="single" w:sz="6" w:space="0" w:color="auto"/>
              <w:left w:val="nil"/>
              <w:bottom w:val="nil"/>
              <w:right w:val="nil"/>
            </w:tcBorders>
          </w:tcPr>
          <w:p w14:paraId="55B7A0EF" w14:textId="77777777" w:rsidR="000D4EB0" w:rsidRPr="001615A6" w:rsidRDefault="000D4EB0" w:rsidP="00CE71C5">
            <w:pPr>
              <w:widowControl w:val="0"/>
              <w:autoSpaceDE w:val="0"/>
              <w:autoSpaceDN w:val="0"/>
              <w:adjustRightInd w:val="0"/>
              <w:spacing w:before="66" w:line="240" w:lineRule="auto"/>
              <w:ind w:firstLine="0"/>
              <w:jc w:val="center"/>
              <w:rPr>
                <w:color w:val="000000" w:themeColor="text1"/>
                <w:sz w:val="20"/>
                <w:szCs w:val="20"/>
                <w:lang w:val="en-US"/>
              </w:rPr>
            </w:pPr>
            <w:r w:rsidRPr="001615A6">
              <w:rPr>
                <w:color w:val="000000" w:themeColor="text1"/>
                <w:sz w:val="20"/>
                <w:szCs w:val="20"/>
                <w:lang w:val="en-US"/>
              </w:rPr>
              <w:t>All</w:t>
            </w:r>
          </w:p>
        </w:tc>
        <w:tc>
          <w:tcPr>
            <w:tcW w:w="1400" w:type="dxa"/>
            <w:tcBorders>
              <w:top w:val="single" w:sz="6" w:space="0" w:color="auto"/>
              <w:left w:val="nil"/>
              <w:bottom w:val="nil"/>
              <w:right w:val="nil"/>
            </w:tcBorders>
          </w:tcPr>
          <w:p w14:paraId="00A5D90E" w14:textId="77777777" w:rsidR="000D4EB0" w:rsidRPr="001615A6" w:rsidRDefault="000D4EB0" w:rsidP="00CE71C5">
            <w:pPr>
              <w:widowControl w:val="0"/>
              <w:autoSpaceDE w:val="0"/>
              <w:autoSpaceDN w:val="0"/>
              <w:adjustRightInd w:val="0"/>
              <w:spacing w:before="66" w:line="240" w:lineRule="auto"/>
              <w:ind w:firstLine="0"/>
              <w:jc w:val="center"/>
              <w:rPr>
                <w:color w:val="000000" w:themeColor="text1"/>
                <w:sz w:val="20"/>
                <w:szCs w:val="20"/>
                <w:lang w:val="en-US"/>
              </w:rPr>
            </w:pPr>
            <w:r w:rsidRPr="001615A6">
              <w:rPr>
                <w:color w:val="000000" w:themeColor="text1"/>
                <w:sz w:val="20"/>
                <w:szCs w:val="20"/>
                <w:lang w:val="en-US"/>
              </w:rPr>
              <w:t>Czechia</w:t>
            </w:r>
          </w:p>
        </w:tc>
        <w:tc>
          <w:tcPr>
            <w:tcW w:w="1400" w:type="dxa"/>
            <w:tcBorders>
              <w:top w:val="single" w:sz="6" w:space="0" w:color="auto"/>
              <w:left w:val="nil"/>
              <w:bottom w:val="nil"/>
              <w:right w:val="nil"/>
            </w:tcBorders>
          </w:tcPr>
          <w:p w14:paraId="75849499" w14:textId="77777777" w:rsidR="000D4EB0" w:rsidRPr="001615A6" w:rsidRDefault="000D4EB0" w:rsidP="00CE71C5">
            <w:pPr>
              <w:widowControl w:val="0"/>
              <w:autoSpaceDE w:val="0"/>
              <w:autoSpaceDN w:val="0"/>
              <w:adjustRightInd w:val="0"/>
              <w:spacing w:before="66" w:line="240" w:lineRule="auto"/>
              <w:ind w:firstLine="0"/>
              <w:jc w:val="center"/>
              <w:rPr>
                <w:color w:val="000000" w:themeColor="text1"/>
                <w:sz w:val="20"/>
                <w:szCs w:val="20"/>
                <w:lang w:val="en-US"/>
              </w:rPr>
            </w:pPr>
            <w:r w:rsidRPr="001615A6">
              <w:rPr>
                <w:color w:val="000000" w:themeColor="text1"/>
                <w:sz w:val="20"/>
                <w:szCs w:val="20"/>
                <w:lang w:val="en-US"/>
              </w:rPr>
              <w:t>Germany</w:t>
            </w:r>
          </w:p>
        </w:tc>
        <w:tc>
          <w:tcPr>
            <w:tcW w:w="1400" w:type="dxa"/>
            <w:tcBorders>
              <w:top w:val="single" w:sz="6" w:space="0" w:color="auto"/>
              <w:left w:val="nil"/>
              <w:bottom w:val="nil"/>
              <w:right w:val="nil"/>
            </w:tcBorders>
          </w:tcPr>
          <w:p w14:paraId="7A45995B" w14:textId="77777777" w:rsidR="000D4EB0" w:rsidRPr="001615A6" w:rsidRDefault="000D4EB0" w:rsidP="00CE71C5">
            <w:pPr>
              <w:widowControl w:val="0"/>
              <w:autoSpaceDE w:val="0"/>
              <w:autoSpaceDN w:val="0"/>
              <w:adjustRightInd w:val="0"/>
              <w:spacing w:before="66" w:line="240" w:lineRule="auto"/>
              <w:ind w:firstLine="0"/>
              <w:jc w:val="center"/>
              <w:rPr>
                <w:color w:val="000000" w:themeColor="text1"/>
                <w:sz w:val="20"/>
                <w:szCs w:val="20"/>
                <w:lang w:val="en-US"/>
              </w:rPr>
            </w:pPr>
            <w:r w:rsidRPr="001615A6">
              <w:rPr>
                <w:color w:val="000000" w:themeColor="text1"/>
                <w:sz w:val="20"/>
                <w:szCs w:val="20"/>
                <w:lang w:val="en-US"/>
              </w:rPr>
              <w:t>Italy</w:t>
            </w:r>
          </w:p>
        </w:tc>
      </w:tr>
      <w:tr w:rsidR="001615A6" w:rsidRPr="001615A6" w14:paraId="37A39008" w14:textId="77777777" w:rsidTr="00CE71C5">
        <w:trPr>
          <w:jc w:val="center"/>
        </w:trPr>
        <w:tc>
          <w:tcPr>
            <w:tcW w:w="2800" w:type="dxa"/>
            <w:tcBorders>
              <w:top w:val="nil"/>
              <w:left w:val="nil"/>
              <w:bottom w:val="nil"/>
              <w:right w:val="nil"/>
            </w:tcBorders>
          </w:tcPr>
          <w:p w14:paraId="70D83C5C" w14:textId="77777777" w:rsidR="000D4EB0" w:rsidRPr="001615A6" w:rsidRDefault="000D4EB0" w:rsidP="00CE71C5">
            <w:pPr>
              <w:widowControl w:val="0"/>
              <w:autoSpaceDE w:val="0"/>
              <w:autoSpaceDN w:val="0"/>
              <w:adjustRightInd w:val="0"/>
              <w:spacing w:after="66" w:line="240" w:lineRule="auto"/>
              <w:ind w:firstLine="0"/>
              <w:rPr>
                <w:color w:val="000000" w:themeColor="text1"/>
                <w:sz w:val="20"/>
                <w:szCs w:val="20"/>
                <w:lang w:val="en-US"/>
              </w:rPr>
            </w:pPr>
            <w:r w:rsidRPr="001615A6">
              <w:rPr>
                <w:color w:val="000000" w:themeColor="text1"/>
                <w:sz w:val="20"/>
                <w:szCs w:val="20"/>
                <w:lang w:val="en-US"/>
              </w:rPr>
              <w:t>countries</w:t>
            </w:r>
          </w:p>
        </w:tc>
        <w:tc>
          <w:tcPr>
            <w:tcW w:w="1400" w:type="dxa"/>
            <w:tcBorders>
              <w:top w:val="nil"/>
              <w:left w:val="nil"/>
              <w:bottom w:val="nil"/>
              <w:right w:val="nil"/>
            </w:tcBorders>
          </w:tcPr>
          <w:p w14:paraId="32909759" w14:textId="77777777" w:rsidR="000D4EB0" w:rsidRPr="001615A6" w:rsidRDefault="000D4EB0" w:rsidP="00CE71C5">
            <w:pPr>
              <w:widowControl w:val="0"/>
              <w:autoSpaceDE w:val="0"/>
              <w:autoSpaceDN w:val="0"/>
              <w:adjustRightInd w:val="0"/>
              <w:spacing w:after="66" w:line="240" w:lineRule="auto"/>
              <w:ind w:firstLine="0"/>
              <w:jc w:val="center"/>
              <w:rPr>
                <w:color w:val="000000" w:themeColor="text1"/>
                <w:sz w:val="20"/>
                <w:szCs w:val="20"/>
                <w:lang w:val="en-US"/>
              </w:rPr>
            </w:pPr>
          </w:p>
        </w:tc>
        <w:tc>
          <w:tcPr>
            <w:tcW w:w="1400" w:type="dxa"/>
            <w:tcBorders>
              <w:top w:val="nil"/>
              <w:left w:val="nil"/>
              <w:bottom w:val="nil"/>
              <w:right w:val="nil"/>
            </w:tcBorders>
          </w:tcPr>
          <w:p w14:paraId="700B09F8" w14:textId="77777777" w:rsidR="000D4EB0" w:rsidRPr="001615A6" w:rsidRDefault="000D4EB0" w:rsidP="00CE71C5">
            <w:pPr>
              <w:widowControl w:val="0"/>
              <w:autoSpaceDE w:val="0"/>
              <w:autoSpaceDN w:val="0"/>
              <w:adjustRightInd w:val="0"/>
              <w:spacing w:after="66" w:line="240" w:lineRule="auto"/>
              <w:ind w:firstLine="0"/>
              <w:jc w:val="center"/>
              <w:rPr>
                <w:color w:val="000000" w:themeColor="text1"/>
                <w:sz w:val="20"/>
                <w:szCs w:val="20"/>
                <w:lang w:val="en-US"/>
              </w:rPr>
            </w:pPr>
          </w:p>
        </w:tc>
        <w:tc>
          <w:tcPr>
            <w:tcW w:w="1400" w:type="dxa"/>
            <w:tcBorders>
              <w:top w:val="nil"/>
              <w:left w:val="nil"/>
              <w:bottom w:val="nil"/>
              <w:right w:val="nil"/>
            </w:tcBorders>
          </w:tcPr>
          <w:p w14:paraId="728A6AB9" w14:textId="77777777" w:rsidR="000D4EB0" w:rsidRPr="001615A6" w:rsidRDefault="000D4EB0" w:rsidP="00CE71C5">
            <w:pPr>
              <w:widowControl w:val="0"/>
              <w:autoSpaceDE w:val="0"/>
              <w:autoSpaceDN w:val="0"/>
              <w:adjustRightInd w:val="0"/>
              <w:spacing w:after="66" w:line="240" w:lineRule="auto"/>
              <w:ind w:firstLine="0"/>
              <w:jc w:val="center"/>
              <w:rPr>
                <w:color w:val="000000" w:themeColor="text1"/>
                <w:sz w:val="20"/>
                <w:szCs w:val="20"/>
                <w:lang w:val="en-US"/>
              </w:rPr>
            </w:pPr>
          </w:p>
        </w:tc>
        <w:tc>
          <w:tcPr>
            <w:tcW w:w="1400" w:type="dxa"/>
            <w:tcBorders>
              <w:top w:val="nil"/>
              <w:left w:val="nil"/>
              <w:bottom w:val="nil"/>
              <w:right w:val="nil"/>
            </w:tcBorders>
          </w:tcPr>
          <w:p w14:paraId="432D3052" w14:textId="77777777" w:rsidR="000D4EB0" w:rsidRPr="001615A6" w:rsidRDefault="000D4EB0" w:rsidP="00CE71C5">
            <w:pPr>
              <w:widowControl w:val="0"/>
              <w:autoSpaceDE w:val="0"/>
              <w:autoSpaceDN w:val="0"/>
              <w:adjustRightInd w:val="0"/>
              <w:spacing w:after="66" w:line="240" w:lineRule="auto"/>
              <w:ind w:firstLine="0"/>
              <w:jc w:val="center"/>
              <w:rPr>
                <w:color w:val="000000" w:themeColor="text1"/>
                <w:sz w:val="20"/>
                <w:szCs w:val="20"/>
                <w:lang w:val="en-US"/>
              </w:rPr>
            </w:pPr>
          </w:p>
        </w:tc>
      </w:tr>
      <w:tr w:rsidR="001615A6" w:rsidRPr="001615A6" w14:paraId="6D803BB4" w14:textId="77777777" w:rsidTr="00CE71C5">
        <w:trPr>
          <w:jc w:val="center"/>
        </w:trPr>
        <w:tc>
          <w:tcPr>
            <w:tcW w:w="2800" w:type="dxa"/>
            <w:tcBorders>
              <w:top w:val="single" w:sz="6" w:space="0" w:color="auto"/>
              <w:left w:val="nil"/>
              <w:bottom w:val="nil"/>
              <w:right w:val="nil"/>
            </w:tcBorders>
          </w:tcPr>
          <w:p w14:paraId="18D95F5F" w14:textId="77777777" w:rsidR="000D4EB0" w:rsidRPr="001615A6" w:rsidRDefault="000D4EB0" w:rsidP="00CE71C5">
            <w:pPr>
              <w:widowControl w:val="0"/>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EU support (lag)</w:t>
            </w:r>
          </w:p>
        </w:tc>
        <w:tc>
          <w:tcPr>
            <w:tcW w:w="1400" w:type="dxa"/>
            <w:tcBorders>
              <w:top w:val="single" w:sz="6" w:space="0" w:color="auto"/>
              <w:left w:val="nil"/>
              <w:bottom w:val="nil"/>
              <w:right w:val="nil"/>
            </w:tcBorders>
          </w:tcPr>
          <w:p w14:paraId="662C7888"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0.865</w:t>
            </w:r>
          </w:p>
        </w:tc>
        <w:tc>
          <w:tcPr>
            <w:tcW w:w="1400" w:type="dxa"/>
            <w:tcBorders>
              <w:top w:val="single" w:sz="6" w:space="0" w:color="auto"/>
              <w:left w:val="nil"/>
              <w:bottom w:val="nil"/>
              <w:right w:val="nil"/>
            </w:tcBorders>
          </w:tcPr>
          <w:p w14:paraId="5318DC03"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0.852</w:t>
            </w:r>
          </w:p>
        </w:tc>
        <w:tc>
          <w:tcPr>
            <w:tcW w:w="1400" w:type="dxa"/>
            <w:tcBorders>
              <w:top w:val="single" w:sz="6" w:space="0" w:color="auto"/>
              <w:left w:val="nil"/>
              <w:bottom w:val="nil"/>
              <w:right w:val="nil"/>
            </w:tcBorders>
          </w:tcPr>
          <w:p w14:paraId="7BBD3A6D"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0.887</w:t>
            </w:r>
          </w:p>
        </w:tc>
        <w:tc>
          <w:tcPr>
            <w:tcW w:w="1400" w:type="dxa"/>
            <w:tcBorders>
              <w:top w:val="single" w:sz="6" w:space="0" w:color="auto"/>
              <w:left w:val="nil"/>
              <w:bottom w:val="nil"/>
              <w:right w:val="nil"/>
            </w:tcBorders>
          </w:tcPr>
          <w:p w14:paraId="2577518C"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0.852</w:t>
            </w:r>
          </w:p>
        </w:tc>
      </w:tr>
      <w:tr w:rsidR="001615A6" w:rsidRPr="001615A6" w14:paraId="72CBD54F" w14:textId="77777777" w:rsidTr="00CE71C5">
        <w:trPr>
          <w:jc w:val="center"/>
        </w:trPr>
        <w:tc>
          <w:tcPr>
            <w:tcW w:w="2800" w:type="dxa"/>
            <w:tcBorders>
              <w:top w:val="nil"/>
              <w:left w:val="nil"/>
              <w:bottom w:val="nil"/>
              <w:right w:val="nil"/>
            </w:tcBorders>
          </w:tcPr>
          <w:p w14:paraId="6B7F4C0B" w14:textId="77777777" w:rsidR="000D4EB0" w:rsidRPr="001615A6" w:rsidRDefault="000D4EB0" w:rsidP="00CE71C5">
            <w:pPr>
              <w:widowControl w:val="0"/>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0D953251"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(0.015)***</w:t>
            </w:r>
          </w:p>
        </w:tc>
        <w:tc>
          <w:tcPr>
            <w:tcW w:w="1400" w:type="dxa"/>
            <w:tcBorders>
              <w:top w:val="nil"/>
              <w:left w:val="nil"/>
              <w:bottom w:val="nil"/>
              <w:right w:val="nil"/>
            </w:tcBorders>
          </w:tcPr>
          <w:p w14:paraId="2FB80BB1"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(0.028)***</w:t>
            </w:r>
          </w:p>
        </w:tc>
        <w:tc>
          <w:tcPr>
            <w:tcW w:w="1400" w:type="dxa"/>
            <w:tcBorders>
              <w:top w:val="nil"/>
              <w:left w:val="nil"/>
              <w:bottom w:val="nil"/>
              <w:right w:val="nil"/>
            </w:tcBorders>
          </w:tcPr>
          <w:p w14:paraId="42A55CF8"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(0.025)***</w:t>
            </w:r>
          </w:p>
        </w:tc>
        <w:tc>
          <w:tcPr>
            <w:tcW w:w="1400" w:type="dxa"/>
            <w:tcBorders>
              <w:top w:val="nil"/>
              <w:left w:val="nil"/>
              <w:bottom w:val="nil"/>
              <w:right w:val="nil"/>
            </w:tcBorders>
          </w:tcPr>
          <w:p w14:paraId="5CEC5D80"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(0.026)***</w:t>
            </w:r>
          </w:p>
        </w:tc>
      </w:tr>
      <w:tr w:rsidR="001615A6" w:rsidRPr="001615A6" w14:paraId="13F0C94D" w14:textId="77777777" w:rsidTr="00CE71C5">
        <w:trPr>
          <w:jc w:val="center"/>
        </w:trPr>
        <w:tc>
          <w:tcPr>
            <w:tcW w:w="2800" w:type="dxa"/>
            <w:tcBorders>
              <w:top w:val="nil"/>
              <w:left w:val="nil"/>
              <w:bottom w:val="nil"/>
              <w:right w:val="nil"/>
            </w:tcBorders>
          </w:tcPr>
          <w:p w14:paraId="10C3216D" w14:textId="77777777" w:rsidR="000D4EB0" w:rsidRPr="001615A6" w:rsidRDefault="000D4EB0" w:rsidP="00CE71C5">
            <w:pPr>
              <w:widowControl w:val="0"/>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Treatment</w:t>
            </w:r>
          </w:p>
        </w:tc>
        <w:tc>
          <w:tcPr>
            <w:tcW w:w="1400" w:type="dxa"/>
            <w:tcBorders>
              <w:top w:val="nil"/>
              <w:left w:val="nil"/>
              <w:bottom w:val="nil"/>
              <w:right w:val="nil"/>
            </w:tcBorders>
          </w:tcPr>
          <w:p w14:paraId="28E61177"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-0.040</w:t>
            </w:r>
          </w:p>
        </w:tc>
        <w:tc>
          <w:tcPr>
            <w:tcW w:w="1400" w:type="dxa"/>
            <w:tcBorders>
              <w:top w:val="nil"/>
              <w:left w:val="nil"/>
              <w:bottom w:val="nil"/>
              <w:right w:val="nil"/>
            </w:tcBorders>
          </w:tcPr>
          <w:p w14:paraId="1D38C4EB"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0.146</w:t>
            </w:r>
          </w:p>
        </w:tc>
        <w:tc>
          <w:tcPr>
            <w:tcW w:w="1400" w:type="dxa"/>
            <w:tcBorders>
              <w:top w:val="nil"/>
              <w:left w:val="nil"/>
              <w:bottom w:val="nil"/>
              <w:right w:val="nil"/>
            </w:tcBorders>
          </w:tcPr>
          <w:p w14:paraId="25E7382D"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0.150</w:t>
            </w:r>
          </w:p>
        </w:tc>
        <w:tc>
          <w:tcPr>
            <w:tcW w:w="1400" w:type="dxa"/>
            <w:tcBorders>
              <w:top w:val="nil"/>
              <w:left w:val="nil"/>
              <w:bottom w:val="nil"/>
              <w:right w:val="nil"/>
            </w:tcBorders>
          </w:tcPr>
          <w:p w14:paraId="3262D0CB"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-0.373</w:t>
            </w:r>
          </w:p>
        </w:tc>
      </w:tr>
      <w:tr w:rsidR="001615A6" w:rsidRPr="001615A6" w14:paraId="7184AA8F" w14:textId="77777777" w:rsidTr="00CE71C5">
        <w:trPr>
          <w:jc w:val="center"/>
        </w:trPr>
        <w:tc>
          <w:tcPr>
            <w:tcW w:w="2800" w:type="dxa"/>
            <w:tcBorders>
              <w:top w:val="nil"/>
              <w:left w:val="nil"/>
              <w:bottom w:val="nil"/>
              <w:right w:val="nil"/>
            </w:tcBorders>
          </w:tcPr>
          <w:p w14:paraId="17674260" w14:textId="77777777" w:rsidR="000D4EB0" w:rsidRPr="001615A6" w:rsidRDefault="000D4EB0" w:rsidP="00CE71C5">
            <w:pPr>
              <w:widowControl w:val="0"/>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6F6A2793"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(0.085)</w:t>
            </w:r>
          </w:p>
        </w:tc>
        <w:tc>
          <w:tcPr>
            <w:tcW w:w="1400" w:type="dxa"/>
            <w:tcBorders>
              <w:top w:val="nil"/>
              <w:left w:val="nil"/>
              <w:bottom w:val="nil"/>
              <w:right w:val="nil"/>
            </w:tcBorders>
          </w:tcPr>
          <w:p w14:paraId="567D3646"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(0.149)</w:t>
            </w:r>
          </w:p>
        </w:tc>
        <w:tc>
          <w:tcPr>
            <w:tcW w:w="1400" w:type="dxa"/>
            <w:tcBorders>
              <w:top w:val="nil"/>
              <w:left w:val="nil"/>
              <w:bottom w:val="nil"/>
              <w:right w:val="nil"/>
            </w:tcBorders>
          </w:tcPr>
          <w:p w14:paraId="1C980FA5"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(0.149)</w:t>
            </w:r>
          </w:p>
        </w:tc>
        <w:tc>
          <w:tcPr>
            <w:tcW w:w="1400" w:type="dxa"/>
            <w:tcBorders>
              <w:top w:val="nil"/>
              <w:left w:val="nil"/>
              <w:bottom w:val="nil"/>
              <w:right w:val="nil"/>
            </w:tcBorders>
          </w:tcPr>
          <w:p w14:paraId="109CFC38"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(0.145)**</w:t>
            </w:r>
          </w:p>
        </w:tc>
      </w:tr>
      <w:tr w:rsidR="001615A6" w:rsidRPr="001615A6" w14:paraId="1CD40970" w14:textId="77777777" w:rsidTr="00CE71C5">
        <w:trPr>
          <w:jc w:val="center"/>
        </w:trPr>
        <w:tc>
          <w:tcPr>
            <w:tcW w:w="2800" w:type="dxa"/>
            <w:tcBorders>
              <w:top w:val="nil"/>
              <w:left w:val="nil"/>
              <w:bottom w:val="nil"/>
              <w:right w:val="nil"/>
            </w:tcBorders>
          </w:tcPr>
          <w:p w14:paraId="09903553" w14:textId="77777777" w:rsidR="000D4EB0" w:rsidRPr="001615A6" w:rsidRDefault="000D4EB0" w:rsidP="00CE71C5">
            <w:pPr>
              <w:widowControl w:val="0"/>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Czechia</w:t>
            </w:r>
          </w:p>
        </w:tc>
        <w:tc>
          <w:tcPr>
            <w:tcW w:w="1400" w:type="dxa"/>
            <w:tcBorders>
              <w:top w:val="nil"/>
              <w:left w:val="nil"/>
              <w:bottom w:val="nil"/>
              <w:right w:val="nil"/>
            </w:tcBorders>
          </w:tcPr>
          <w:p w14:paraId="7C5A70EA"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-0.168</w:t>
            </w:r>
          </w:p>
        </w:tc>
        <w:tc>
          <w:tcPr>
            <w:tcW w:w="1400" w:type="dxa"/>
            <w:tcBorders>
              <w:top w:val="nil"/>
              <w:left w:val="nil"/>
              <w:bottom w:val="nil"/>
              <w:right w:val="nil"/>
            </w:tcBorders>
          </w:tcPr>
          <w:p w14:paraId="34AAB0F4"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13534281"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7C2B1BBD"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p>
        </w:tc>
      </w:tr>
      <w:tr w:rsidR="001615A6" w:rsidRPr="001615A6" w14:paraId="17D87775" w14:textId="77777777" w:rsidTr="00CE71C5">
        <w:trPr>
          <w:jc w:val="center"/>
        </w:trPr>
        <w:tc>
          <w:tcPr>
            <w:tcW w:w="2800" w:type="dxa"/>
            <w:tcBorders>
              <w:top w:val="nil"/>
              <w:left w:val="nil"/>
              <w:bottom w:val="nil"/>
              <w:right w:val="nil"/>
            </w:tcBorders>
          </w:tcPr>
          <w:p w14:paraId="0D7AD732" w14:textId="77777777" w:rsidR="000D4EB0" w:rsidRPr="001615A6" w:rsidRDefault="000D4EB0" w:rsidP="00CE71C5">
            <w:pPr>
              <w:widowControl w:val="0"/>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3C9E53E9"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(0.091)*</w:t>
            </w:r>
          </w:p>
        </w:tc>
        <w:tc>
          <w:tcPr>
            <w:tcW w:w="1400" w:type="dxa"/>
            <w:tcBorders>
              <w:top w:val="nil"/>
              <w:left w:val="nil"/>
              <w:bottom w:val="nil"/>
              <w:right w:val="nil"/>
            </w:tcBorders>
          </w:tcPr>
          <w:p w14:paraId="2105D4B5"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77BDED08"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4C3B3E79"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p>
        </w:tc>
      </w:tr>
      <w:tr w:rsidR="001615A6" w:rsidRPr="001615A6" w14:paraId="0F39DFDB" w14:textId="77777777" w:rsidTr="00CE71C5">
        <w:trPr>
          <w:jc w:val="center"/>
        </w:trPr>
        <w:tc>
          <w:tcPr>
            <w:tcW w:w="2800" w:type="dxa"/>
            <w:tcBorders>
              <w:top w:val="nil"/>
              <w:left w:val="nil"/>
              <w:bottom w:val="nil"/>
              <w:right w:val="nil"/>
            </w:tcBorders>
          </w:tcPr>
          <w:p w14:paraId="666B92A0" w14:textId="77777777" w:rsidR="000D4EB0" w:rsidRPr="001615A6" w:rsidRDefault="000D4EB0" w:rsidP="00CE71C5">
            <w:pPr>
              <w:widowControl w:val="0"/>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Italy</w:t>
            </w:r>
          </w:p>
        </w:tc>
        <w:tc>
          <w:tcPr>
            <w:tcW w:w="1400" w:type="dxa"/>
            <w:tcBorders>
              <w:top w:val="nil"/>
              <w:left w:val="nil"/>
              <w:bottom w:val="nil"/>
              <w:right w:val="nil"/>
            </w:tcBorders>
          </w:tcPr>
          <w:p w14:paraId="47E4FD22"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-0.122</w:t>
            </w:r>
          </w:p>
        </w:tc>
        <w:tc>
          <w:tcPr>
            <w:tcW w:w="1400" w:type="dxa"/>
            <w:tcBorders>
              <w:top w:val="nil"/>
              <w:left w:val="nil"/>
              <w:bottom w:val="nil"/>
              <w:right w:val="nil"/>
            </w:tcBorders>
          </w:tcPr>
          <w:p w14:paraId="36CFE89B"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611B4152"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6DA5DDC6"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p>
        </w:tc>
      </w:tr>
      <w:tr w:rsidR="001615A6" w:rsidRPr="001615A6" w14:paraId="6FB2AFAE" w14:textId="77777777" w:rsidTr="00CE71C5">
        <w:trPr>
          <w:jc w:val="center"/>
        </w:trPr>
        <w:tc>
          <w:tcPr>
            <w:tcW w:w="2800" w:type="dxa"/>
            <w:tcBorders>
              <w:top w:val="nil"/>
              <w:left w:val="nil"/>
              <w:bottom w:val="nil"/>
              <w:right w:val="nil"/>
            </w:tcBorders>
          </w:tcPr>
          <w:p w14:paraId="3A4D8FD4" w14:textId="77777777" w:rsidR="000D4EB0" w:rsidRPr="001615A6" w:rsidRDefault="000D4EB0" w:rsidP="00CE71C5">
            <w:pPr>
              <w:widowControl w:val="0"/>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4C93857E"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(0.089)</w:t>
            </w:r>
          </w:p>
        </w:tc>
        <w:tc>
          <w:tcPr>
            <w:tcW w:w="1400" w:type="dxa"/>
            <w:tcBorders>
              <w:top w:val="nil"/>
              <w:left w:val="nil"/>
              <w:bottom w:val="nil"/>
              <w:right w:val="nil"/>
            </w:tcBorders>
          </w:tcPr>
          <w:p w14:paraId="52750592"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6E6380DC"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7A537B6B"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p>
        </w:tc>
      </w:tr>
      <w:tr w:rsidR="001615A6" w:rsidRPr="001615A6" w14:paraId="62354EDB" w14:textId="77777777" w:rsidTr="00CE71C5">
        <w:trPr>
          <w:jc w:val="center"/>
        </w:trPr>
        <w:tc>
          <w:tcPr>
            <w:tcW w:w="2800" w:type="dxa"/>
            <w:tcBorders>
              <w:top w:val="nil"/>
              <w:left w:val="nil"/>
              <w:bottom w:val="nil"/>
              <w:right w:val="nil"/>
            </w:tcBorders>
          </w:tcPr>
          <w:p w14:paraId="350A9122" w14:textId="77777777" w:rsidR="000D4EB0" w:rsidRPr="001615A6" w:rsidRDefault="000D4EB0" w:rsidP="00CE71C5">
            <w:pPr>
              <w:widowControl w:val="0"/>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Constant</w:t>
            </w:r>
          </w:p>
        </w:tc>
        <w:tc>
          <w:tcPr>
            <w:tcW w:w="1400" w:type="dxa"/>
            <w:tcBorders>
              <w:top w:val="nil"/>
              <w:left w:val="nil"/>
              <w:bottom w:val="nil"/>
              <w:right w:val="nil"/>
            </w:tcBorders>
          </w:tcPr>
          <w:p w14:paraId="716EA6FB"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0.634</w:t>
            </w:r>
          </w:p>
        </w:tc>
        <w:tc>
          <w:tcPr>
            <w:tcW w:w="1400" w:type="dxa"/>
            <w:tcBorders>
              <w:top w:val="nil"/>
              <w:left w:val="nil"/>
              <w:bottom w:val="nil"/>
              <w:right w:val="nil"/>
            </w:tcBorders>
          </w:tcPr>
          <w:p w14:paraId="3D08DF06"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0.393</w:t>
            </w:r>
          </w:p>
        </w:tc>
        <w:tc>
          <w:tcPr>
            <w:tcW w:w="1400" w:type="dxa"/>
            <w:tcBorders>
              <w:top w:val="nil"/>
              <w:left w:val="nil"/>
              <w:bottom w:val="nil"/>
              <w:right w:val="nil"/>
            </w:tcBorders>
          </w:tcPr>
          <w:p w14:paraId="1860BC21"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0.361</w:t>
            </w:r>
          </w:p>
        </w:tc>
        <w:tc>
          <w:tcPr>
            <w:tcW w:w="1400" w:type="dxa"/>
            <w:tcBorders>
              <w:top w:val="nil"/>
              <w:left w:val="nil"/>
              <w:bottom w:val="nil"/>
              <w:right w:val="nil"/>
            </w:tcBorders>
          </w:tcPr>
          <w:p w14:paraId="521DF463"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0.834</w:t>
            </w:r>
          </w:p>
        </w:tc>
      </w:tr>
      <w:tr w:rsidR="001615A6" w:rsidRPr="001615A6" w14:paraId="6A58E0F3" w14:textId="77777777" w:rsidTr="00CE71C5">
        <w:trPr>
          <w:jc w:val="center"/>
        </w:trPr>
        <w:tc>
          <w:tcPr>
            <w:tcW w:w="2800" w:type="dxa"/>
            <w:tcBorders>
              <w:top w:val="nil"/>
              <w:left w:val="nil"/>
              <w:bottom w:val="nil"/>
              <w:right w:val="nil"/>
            </w:tcBorders>
          </w:tcPr>
          <w:p w14:paraId="321F200B" w14:textId="77777777" w:rsidR="000D4EB0" w:rsidRPr="001615A6" w:rsidRDefault="000D4EB0" w:rsidP="00CE71C5">
            <w:pPr>
              <w:widowControl w:val="0"/>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6F1D22D4"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(0.128)***</w:t>
            </w:r>
          </w:p>
        </w:tc>
        <w:tc>
          <w:tcPr>
            <w:tcW w:w="1400" w:type="dxa"/>
            <w:tcBorders>
              <w:top w:val="nil"/>
              <w:left w:val="nil"/>
              <w:bottom w:val="nil"/>
              <w:right w:val="nil"/>
            </w:tcBorders>
          </w:tcPr>
          <w:p w14:paraId="4BCE213E"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(0.191)**</w:t>
            </w:r>
          </w:p>
        </w:tc>
        <w:tc>
          <w:tcPr>
            <w:tcW w:w="1400" w:type="dxa"/>
            <w:tcBorders>
              <w:top w:val="nil"/>
              <w:left w:val="nil"/>
              <w:bottom w:val="nil"/>
              <w:right w:val="nil"/>
            </w:tcBorders>
          </w:tcPr>
          <w:p w14:paraId="3DDE15AD"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(0.202)*</w:t>
            </w:r>
          </w:p>
        </w:tc>
        <w:tc>
          <w:tcPr>
            <w:tcW w:w="1400" w:type="dxa"/>
            <w:tcBorders>
              <w:top w:val="nil"/>
              <w:left w:val="nil"/>
              <w:bottom w:val="nil"/>
              <w:right w:val="nil"/>
            </w:tcBorders>
          </w:tcPr>
          <w:p w14:paraId="0BF252A3"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(0.193)***</w:t>
            </w:r>
          </w:p>
        </w:tc>
      </w:tr>
      <w:tr w:rsidR="001615A6" w:rsidRPr="001615A6" w14:paraId="49EF3F65" w14:textId="77777777" w:rsidTr="00CE71C5">
        <w:trPr>
          <w:jc w:val="center"/>
        </w:trPr>
        <w:tc>
          <w:tcPr>
            <w:tcW w:w="2800" w:type="dxa"/>
            <w:tcBorders>
              <w:top w:val="nil"/>
              <w:left w:val="nil"/>
              <w:bottom w:val="nil"/>
              <w:right w:val="nil"/>
            </w:tcBorders>
          </w:tcPr>
          <w:p w14:paraId="6EBAAAC8" w14:textId="77777777" w:rsidR="000D4EB0" w:rsidRPr="001615A6" w:rsidRDefault="000D4EB0" w:rsidP="00CE71C5">
            <w:pPr>
              <w:widowControl w:val="0"/>
              <w:autoSpaceDE w:val="0"/>
              <w:autoSpaceDN w:val="0"/>
              <w:adjustRightInd w:val="0"/>
              <w:spacing w:line="240" w:lineRule="auto"/>
              <w:ind w:firstLine="0"/>
              <w:rPr>
                <w:color w:val="000000" w:themeColor="text1"/>
                <w:sz w:val="20"/>
                <w:szCs w:val="20"/>
                <w:lang w:val="en-US"/>
              </w:rPr>
            </w:pPr>
            <w:r w:rsidRPr="001615A6">
              <w:rPr>
                <w:i/>
                <w:iCs/>
                <w:color w:val="000000" w:themeColor="text1"/>
                <w:sz w:val="20"/>
                <w:szCs w:val="20"/>
                <w:lang w:val="en-US"/>
              </w:rPr>
              <w:t>R</w:t>
            </w:r>
            <w:r w:rsidRPr="001615A6">
              <w:rPr>
                <w:color w:val="000000" w:themeColor="text1"/>
                <w:sz w:val="20"/>
                <w:szCs w:val="20"/>
                <w:vertAlign w:val="superscript"/>
                <w:lang w:val="en-US"/>
              </w:rPr>
              <w:t>2</w:t>
            </w:r>
          </w:p>
        </w:tc>
        <w:tc>
          <w:tcPr>
            <w:tcW w:w="1400" w:type="dxa"/>
            <w:tcBorders>
              <w:top w:val="nil"/>
              <w:left w:val="nil"/>
              <w:bottom w:val="nil"/>
              <w:right w:val="nil"/>
            </w:tcBorders>
          </w:tcPr>
          <w:p w14:paraId="0A36B910"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0.73</w:t>
            </w:r>
          </w:p>
        </w:tc>
        <w:tc>
          <w:tcPr>
            <w:tcW w:w="1400" w:type="dxa"/>
            <w:tcBorders>
              <w:top w:val="nil"/>
              <w:left w:val="nil"/>
              <w:bottom w:val="nil"/>
              <w:right w:val="nil"/>
            </w:tcBorders>
          </w:tcPr>
          <w:p w14:paraId="70665EC5"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0.71</w:t>
            </w:r>
          </w:p>
        </w:tc>
        <w:tc>
          <w:tcPr>
            <w:tcW w:w="1400" w:type="dxa"/>
            <w:tcBorders>
              <w:top w:val="nil"/>
              <w:left w:val="nil"/>
              <w:bottom w:val="nil"/>
              <w:right w:val="nil"/>
            </w:tcBorders>
          </w:tcPr>
          <w:p w14:paraId="224EA21B"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0.75</w:t>
            </w:r>
          </w:p>
        </w:tc>
        <w:tc>
          <w:tcPr>
            <w:tcW w:w="1400" w:type="dxa"/>
            <w:tcBorders>
              <w:top w:val="nil"/>
              <w:left w:val="nil"/>
              <w:bottom w:val="nil"/>
              <w:right w:val="nil"/>
            </w:tcBorders>
          </w:tcPr>
          <w:p w14:paraId="3DADA712"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0.72</w:t>
            </w:r>
          </w:p>
        </w:tc>
      </w:tr>
      <w:tr w:rsidR="001615A6" w:rsidRPr="001615A6" w14:paraId="443F913F" w14:textId="77777777" w:rsidTr="00CE71C5">
        <w:trPr>
          <w:jc w:val="center"/>
        </w:trPr>
        <w:tc>
          <w:tcPr>
            <w:tcW w:w="2800" w:type="dxa"/>
            <w:tcBorders>
              <w:top w:val="nil"/>
              <w:left w:val="nil"/>
              <w:bottom w:val="single" w:sz="6" w:space="0" w:color="auto"/>
              <w:right w:val="nil"/>
            </w:tcBorders>
          </w:tcPr>
          <w:p w14:paraId="7A5FE812" w14:textId="77777777" w:rsidR="000D4EB0" w:rsidRPr="001615A6" w:rsidRDefault="000D4EB0" w:rsidP="00CE71C5">
            <w:pPr>
              <w:widowControl w:val="0"/>
              <w:autoSpaceDE w:val="0"/>
              <w:autoSpaceDN w:val="0"/>
              <w:adjustRightInd w:val="0"/>
              <w:spacing w:line="240" w:lineRule="auto"/>
              <w:ind w:firstLine="0"/>
              <w:rPr>
                <w:color w:val="000000" w:themeColor="text1"/>
                <w:sz w:val="20"/>
                <w:szCs w:val="20"/>
                <w:lang w:val="en-US"/>
              </w:rPr>
            </w:pPr>
            <w:r w:rsidRPr="001615A6">
              <w:rPr>
                <w:i/>
                <w:iCs/>
                <w:color w:val="000000" w:themeColor="text1"/>
                <w:sz w:val="20"/>
                <w:szCs w:val="20"/>
                <w:lang w:val="en-US"/>
              </w:rPr>
              <w:t>N</w:t>
            </w:r>
          </w:p>
        </w:tc>
        <w:tc>
          <w:tcPr>
            <w:tcW w:w="1400" w:type="dxa"/>
            <w:tcBorders>
              <w:top w:val="nil"/>
              <w:left w:val="nil"/>
              <w:bottom w:val="single" w:sz="6" w:space="0" w:color="auto"/>
              <w:right w:val="nil"/>
            </w:tcBorders>
          </w:tcPr>
          <w:p w14:paraId="4C56E756"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1,250</w:t>
            </w:r>
          </w:p>
        </w:tc>
        <w:tc>
          <w:tcPr>
            <w:tcW w:w="1400" w:type="dxa"/>
            <w:tcBorders>
              <w:top w:val="nil"/>
              <w:left w:val="nil"/>
              <w:bottom w:val="single" w:sz="6" w:space="0" w:color="auto"/>
              <w:right w:val="nil"/>
            </w:tcBorders>
          </w:tcPr>
          <w:p w14:paraId="3CF59E31"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402</w:t>
            </w:r>
          </w:p>
        </w:tc>
        <w:tc>
          <w:tcPr>
            <w:tcW w:w="1400" w:type="dxa"/>
            <w:tcBorders>
              <w:top w:val="nil"/>
              <w:left w:val="nil"/>
              <w:bottom w:val="single" w:sz="6" w:space="0" w:color="auto"/>
              <w:right w:val="nil"/>
            </w:tcBorders>
          </w:tcPr>
          <w:p w14:paraId="35C2905F"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413</w:t>
            </w:r>
          </w:p>
        </w:tc>
        <w:tc>
          <w:tcPr>
            <w:tcW w:w="1400" w:type="dxa"/>
            <w:tcBorders>
              <w:top w:val="nil"/>
              <w:left w:val="nil"/>
              <w:bottom w:val="single" w:sz="6" w:space="0" w:color="auto"/>
              <w:right w:val="nil"/>
            </w:tcBorders>
          </w:tcPr>
          <w:p w14:paraId="04296CCC"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435</w:t>
            </w:r>
          </w:p>
        </w:tc>
      </w:tr>
    </w:tbl>
    <w:p w14:paraId="55B3EE22" w14:textId="77777777" w:rsidR="000D4EB0" w:rsidRPr="001615A6" w:rsidRDefault="000D4EB0" w:rsidP="000D4EB0">
      <w:pPr>
        <w:widowControl w:val="0"/>
        <w:autoSpaceDE w:val="0"/>
        <w:autoSpaceDN w:val="0"/>
        <w:adjustRightInd w:val="0"/>
        <w:spacing w:before="66" w:line="240" w:lineRule="auto"/>
        <w:ind w:firstLine="0"/>
        <w:jc w:val="center"/>
        <w:rPr>
          <w:color w:val="000000" w:themeColor="text1"/>
          <w:sz w:val="16"/>
          <w:szCs w:val="16"/>
          <w:lang w:val="en-US"/>
        </w:rPr>
      </w:pPr>
      <w:r w:rsidRPr="001615A6">
        <w:rPr>
          <w:color w:val="000000" w:themeColor="text1"/>
          <w:sz w:val="16"/>
          <w:szCs w:val="16"/>
          <w:lang w:val="en-US"/>
        </w:rPr>
        <w:t xml:space="preserve">Cell entries are regression coefficients. Standard errors in parentheses. </w:t>
      </w:r>
    </w:p>
    <w:p w14:paraId="72C37CCB" w14:textId="77777777" w:rsidR="000D4EB0" w:rsidRPr="001615A6" w:rsidRDefault="000D4EB0" w:rsidP="000D4EB0">
      <w:pPr>
        <w:widowControl w:val="0"/>
        <w:autoSpaceDE w:val="0"/>
        <w:autoSpaceDN w:val="0"/>
        <w:adjustRightInd w:val="0"/>
        <w:spacing w:after="66" w:line="240" w:lineRule="auto"/>
        <w:ind w:firstLine="0"/>
        <w:jc w:val="center"/>
        <w:rPr>
          <w:color w:val="000000" w:themeColor="text1"/>
          <w:sz w:val="16"/>
          <w:szCs w:val="16"/>
          <w:lang w:val="en-US"/>
        </w:rPr>
      </w:pPr>
      <w:r w:rsidRPr="001615A6">
        <w:rPr>
          <w:color w:val="000000" w:themeColor="text1"/>
          <w:sz w:val="16"/>
          <w:szCs w:val="16"/>
          <w:lang w:val="en-US"/>
        </w:rPr>
        <w:t>Statistical significance levels: * p&lt;0.1, ** p&lt;0.05, *** p &lt;0.01.</w:t>
      </w:r>
    </w:p>
    <w:p w14:paraId="50976DE8" w14:textId="77777777" w:rsidR="000D4EB0" w:rsidRPr="001615A6" w:rsidRDefault="000D4EB0" w:rsidP="000D4EB0">
      <w:pPr>
        <w:spacing w:line="240" w:lineRule="auto"/>
        <w:ind w:firstLine="0"/>
        <w:rPr>
          <w:color w:val="000000" w:themeColor="text1"/>
          <w:lang w:val="en-US"/>
        </w:rPr>
      </w:pPr>
    </w:p>
    <w:p w14:paraId="0A6B4C90" w14:textId="77777777" w:rsidR="000D4EB0" w:rsidRPr="001615A6" w:rsidRDefault="000D4EB0" w:rsidP="000D4EB0">
      <w:pPr>
        <w:spacing w:line="240" w:lineRule="auto"/>
        <w:ind w:firstLine="0"/>
        <w:rPr>
          <w:color w:val="000000" w:themeColor="text1"/>
          <w:lang w:val="en-US"/>
        </w:rPr>
      </w:pPr>
      <w:r w:rsidRPr="001615A6">
        <w:rPr>
          <w:color w:val="000000" w:themeColor="text1"/>
          <w:lang w:val="en-US"/>
        </w:rPr>
        <w:br w:type="page"/>
      </w:r>
    </w:p>
    <w:p w14:paraId="6DAC3F0A" w14:textId="77777777" w:rsidR="000D4EB0" w:rsidRPr="001615A6" w:rsidRDefault="000D4EB0" w:rsidP="000D4EB0">
      <w:pPr>
        <w:spacing w:line="240" w:lineRule="auto"/>
        <w:ind w:firstLine="0"/>
        <w:rPr>
          <w:color w:val="000000" w:themeColor="text1"/>
          <w:lang w:val="en-US"/>
        </w:rPr>
      </w:pPr>
    </w:p>
    <w:p w14:paraId="03FB561A" w14:textId="52DB0793" w:rsidR="000D4EB0" w:rsidRPr="001615A6" w:rsidRDefault="000D4EB0" w:rsidP="000D4EB0">
      <w:pPr>
        <w:widowControl w:val="0"/>
        <w:autoSpaceDE w:val="0"/>
        <w:autoSpaceDN w:val="0"/>
        <w:adjustRightInd w:val="0"/>
        <w:spacing w:before="66" w:line="240" w:lineRule="auto"/>
        <w:ind w:firstLine="426"/>
        <w:rPr>
          <w:color w:val="000000" w:themeColor="text1"/>
          <w:lang w:val="en-US"/>
        </w:rPr>
      </w:pPr>
      <w:r w:rsidRPr="001615A6">
        <w:rPr>
          <w:color w:val="000000" w:themeColor="text1"/>
          <w:lang w:val="en-US"/>
        </w:rPr>
        <w:t xml:space="preserve">Table </w:t>
      </w:r>
      <w:r w:rsidR="00A574AA" w:rsidRPr="001615A6">
        <w:rPr>
          <w:color w:val="000000" w:themeColor="text1"/>
          <w:lang w:val="en-US"/>
        </w:rPr>
        <w:t xml:space="preserve">2. </w:t>
      </w:r>
      <w:r w:rsidRPr="001615A6">
        <w:rPr>
          <w:color w:val="000000" w:themeColor="text1"/>
          <w:lang w:val="en-US"/>
        </w:rPr>
        <w:t xml:space="preserve">The effect of the three experimental treatments </w:t>
      </w:r>
      <w:r w:rsidRPr="001615A6">
        <w:rPr>
          <w:color w:val="000000" w:themeColor="text1"/>
          <w:sz w:val="23"/>
          <w:szCs w:val="23"/>
          <w:lang w:val="en-US"/>
        </w:rPr>
        <w:t>on support for the EU.</w:t>
      </w:r>
    </w:p>
    <w:tbl>
      <w:tblPr>
        <w:tblW w:w="0" w:type="auto"/>
        <w:jc w:val="center"/>
        <w:tblCellMar>
          <w:left w:w="144" w:type="dxa"/>
          <w:right w:w="144" w:type="dxa"/>
        </w:tblCellMar>
        <w:tblLook w:val="0000" w:firstRow="0" w:lastRow="0" w:firstColumn="0" w:lastColumn="0" w:noHBand="0" w:noVBand="0"/>
      </w:tblPr>
      <w:tblGrid>
        <w:gridCol w:w="2800"/>
        <w:gridCol w:w="1400"/>
        <w:gridCol w:w="1400"/>
        <w:gridCol w:w="1400"/>
        <w:gridCol w:w="1400"/>
      </w:tblGrid>
      <w:tr w:rsidR="001615A6" w:rsidRPr="001615A6" w14:paraId="3D7A37DE" w14:textId="77777777" w:rsidTr="00CE71C5">
        <w:trPr>
          <w:jc w:val="center"/>
        </w:trPr>
        <w:tc>
          <w:tcPr>
            <w:tcW w:w="2800" w:type="dxa"/>
            <w:tcBorders>
              <w:top w:val="single" w:sz="6" w:space="0" w:color="auto"/>
              <w:left w:val="nil"/>
              <w:bottom w:val="nil"/>
              <w:right w:val="nil"/>
            </w:tcBorders>
          </w:tcPr>
          <w:p w14:paraId="5C22D379" w14:textId="77777777" w:rsidR="000D4EB0" w:rsidRPr="001615A6" w:rsidRDefault="000D4EB0" w:rsidP="00CE71C5">
            <w:pPr>
              <w:widowControl w:val="0"/>
              <w:autoSpaceDE w:val="0"/>
              <w:autoSpaceDN w:val="0"/>
              <w:adjustRightInd w:val="0"/>
              <w:spacing w:before="66" w:line="240" w:lineRule="auto"/>
              <w:ind w:firstLine="0"/>
              <w:rPr>
                <w:color w:val="000000" w:themeColor="text1"/>
                <w:sz w:val="20"/>
                <w:szCs w:val="20"/>
                <w:lang w:val="en-US"/>
              </w:rPr>
            </w:pPr>
          </w:p>
        </w:tc>
        <w:tc>
          <w:tcPr>
            <w:tcW w:w="1400" w:type="dxa"/>
            <w:tcBorders>
              <w:top w:val="single" w:sz="6" w:space="0" w:color="auto"/>
              <w:left w:val="nil"/>
              <w:bottom w:val="nil"/>
              <w:right w:val="nil"/>
            </w:tcBorders>
          </w:tcPr>
          <w:p w14:paraId="3F17B35B" w14:textId="77777777" w:rsidR="000D4EB0" w:rsidRPr="001615A6" w:rsidRDefault="000D4EB0" w:rsidP="00CE71C5">
            <w:pPr>
              <w:widowControl w:val="0"/>
              <w:autoSpaceDE w:val="0"/>
              <w:autoSpaceDN w:val="0"/>
              <w:adjustRightInd w:val="0"/>
              <w:spacing w:before="66" w:line="240" w:lineRule="auto"/>
              <w:ind w:firstLine="0"/>
              <w:jc w:val="center"/>
              <w:rPr>
                <w:color w:val="000000" w:themeColor="text1"/>
                <w:sz w:val="20"/>
                <w:szCs w:val="20"/>
                <w:lang w:val="en-US"/>
              </w:rPr>
            </w:pPr>
            <w:r w:rsidRPr="001615A6">
              <w:rPr>
                <w:color w:val="000000" w:themeColor="text1"/>
                <w:sz w:val="20"/>
                <w:szCs w:val="20"/>
                <w:lang w:val="en-US"/>
              </w:rPr>
              <w:t>All</w:t>
            </w:r>
          </w:p>
        </w:tc>
        <w:tc>
          <w:tcPr>
            <w:tcW w:w="1400" w:type="dxa"/>
            <w:tcBorders>
              <w:top w:val="single" w:sz="6" w:space="0" w:color="auto"/>
              <w:left w:val="nil"/>
              <w:bottom w:val="nil"/>
              <w:right w:val="nil"/>
            </w:tcBorders>
          </w:tcPr>
          <w:p w14:paraId="0B488134" w14:textId="77777777" w:rsidR="000D4EB0" w:rsidRPr="001615A6" w:rsidRDefault="000D4EB0" w:rsidP="00CE71C5">
            <w:pPr>
              <w:widowControl w:val="0"/>
              <w:autoSpaceDE w:val="0"/>
              <w:autoSpaceDN w:val="0"/>
              <w:adjustRightInd w:val="0"/>
              <w:spacing w:before="66" w:line="240" w:lineRule="auto"/>
              <w:ind w:firstLine="0"/>
              <w:jc w:val="center"/>
              <w:rPr>
                <w:color w:val="000000" w:themeColor="text1"/>
                <w:sz w:val="20"/>
                <w:szCs w:val="20"/>
                <w:lang w:val="en-US"/>
              </w:rPr>
            </w:pPr>
            <w:r w:rsidRPr="001615A6">
              <w:rPr>
                <w:color w:val="000000" w:themeColor="text1"/>
                <w:sz w:val="20"/>
                <w:szCs w:val="20"/>
                <w:lang w:val="en-US"/>
              </w:rPr>
              <w:t>Czechia</w:t>
            </w:r>
          </w:p>
        </w:tc>
        <w:tc>
          <w:tcPr>
            <w:tcW w:w="1400" w:type="dxa"/>
            <w:tcBorders>
              <w:top w:val="single" w:sz="6" w:space="0" w:color="auto"/>
              <w:left w:val="nil"/>
              <w:bottom w:val="nil"/>
              <w:right w:val="nil"/>
            </w:tcBorders>
          </w:tcPr>
          <w:p w14:paraId="779164E1" w14:textId="77777777" w:rsidR="000D4EB0" w:rsidRPr="001615A6" w:rsidRDefault="000D4EB0" w:rsidP="00CE71C5">
            <w:pPr>
              <w:widowControl w:val="0"/>
              <w:autoSpaceDE w:val="0"/>
              <w:autoSpaceDN w:val="0"/>
              <w:adjustRightInd w:val="0"/>
              <w:spacing w:before="66" w:line="240" w:lineRule="auto"/>
              <w:ind w:firstLine="0"/>
              <w:jc w:val="center"/>
              <w:rPr>
                <w:color w:val="000000" w:themeColor="text1"/>
                <w:sz w:val="20"/>
                <w:szCs w:val="20"/>
                <w:lang w:val="en-US"/>
              </w:rPr>
            </w:pPr>
            <w:r w:rsidRPr="001615A6">
              <w:rPr>
                <w:color w:val="000000" w:themeColor="text1"/>
                <w:sz w:val="20"/>
                <w:szCs w:val="20"/>
                <w:lang w:val="en-US"/>
              </w:rPr>
              <w:t>Germany</w:t>
            </w:r>
          </w:p>
        </w:tc>
        <w:tc>
          <w:tcPr>
            <w:tcW w:w="1400" w:type="dxa"/>
            <w:tcBorders>
              <w:top w:val="single" w:sz="6" w:space="0" w:color="auto"/>
              <w:left w:val="nil"/>
              <w:bottom w:val="nil"/>
              <w:right w:val="nil"/>
            </w:tcBorders>
          </w:tcPr>
          <w:p w14:paraId="1FD80666" w14:textId="77777777" w:rsidR="000D4EB0" w:rsidRPr="001615A6" w:rsidRDefault="000D4EB0" w:rsidP="00CE71C5">
            <w:pPr>
              <w:widowControl w:val="0"/>
              <w:autoSpaceDE w:val="0"/>
              <w:autoSpaceDN w:val="0"/>
              <w:adjustRightInd w:val="0"/>
              <w:spacing w:before="66" w:line="240" w:lineRule="auto"/>
              <w:ind w:firstLine="0"/>
              <w:jc w:val="center"/>
              <w:rPr>
                <w:color w:val="000000" w:themeColor="text1"/>
                <w:sz w:val="20"/>
                <w:szCs w:val="20"/>
                <w:lang w:val="en-US"/>
              </w:rPr>
            </w:pPr>
            <w:r w:rsidRPr="001615A6">
              <w:rPr>
                <w:color w:val="000000" w:themeColor="text1"/>
                <w:sz w:val="20"/>
                <w:szCs w:val="20"/>
                <w:lang w:val="en-US"/>
              </w:rPr>
              <w:t>Italy</w:t>
            </w:r>
          </w:p>
        </w:tc>
      </w:tr>
      <w:tr w:rsidR="001615A6" w:rsidRPr="001615A6" w14:paraId="7C654B04" w14:textId="77777777" w:rsidTr="00CE71C5">
        <w:trPr>
          <w:jc w:val="center"/>
        </w:trPr>
        <w:tc>
          <w:tcPr>
            <w:tcW w:w="2800" w:type="dxa"/>
            <w:tcBorders>
              <w:top w:val="nil"/>
              <w:left w:val="nil"/>
              <w:bottom w:val="nil"/>
              <w:right w:val="nil"/>
            </w:tcBorders>
          </w:tcPr>
          <w:p w14:paraId="14BE1E10" w14:textId="77777777" w:rsidR="000D4EB0" w:rsidRPr="001615A6" w:rsidRDefault="000D4EB0" w:rsidP="00CE71C5">
            <w:pPr>
              <w:widowControl w:val="0"/>
              <w:autoSpaceDE w:val="0"/>
              <w:autoSpaceDN w:val="0"/>
              <w:adjustRightInd w:val="0"/>
              <w:spacing w:after="66" w:line="240" w:lineRule="auto"/>
              <w:ind w:firstLine="0"/>
              <w:rPr>
                <w:color w:val="000000" w:themeColor="text1"/>
                <w:sz w:val="20"/>
                <w:szCs w:val="20"/>
                <w:lang w:val="en-US"/>
              </w:rPr>
            </w:pPr>
            <w:r w:rsidRPr="001615A6">
              <w:rPr>
                <w:color w:val="000000" w:themeColor="text1"/>
                <w:sz w:val="20"/>
                <w:szCs w:val="20"/>
                <w:lang w:val="en-US"/>
              </w:rPr>
              <w:t>countries</w:t>
            </w:r>
          </w:p>
        </w:tc>
        <w:tc>
          <w:tcPr>
            <w:tcW w:w="1400" w:type="dxa"/>
            <w:tcBorders>
              <w:top w:val="nil"/>
              <w:left w:val="nil"/>
              <w:bottom w:val="nil"/>
              <w:right w:val="nil"/>
            </w:tcBorders>
          </w:tcPr>
          <w:p w14:paraId="5C93FA31" w14:textId="77777777" w:rsidR="000D4EB0" w:rsidRPr="001615A6" w:rsidRDefault="000D4EB0" w:rsidP="00CE71C5">
            <w:pPr>
              <w:widowControl w:val="0"/>
              <w:autoSpaceDE w:val="0"/>
              <w:autoSpaceDN w:val="0"/>
              <w:adjustRightInd w:val="0"/>
              <w:spacing w:after="66" w:line="240" w:lineRule="auto"/>
              <w:ind w:firstLine="0"/>
              <w:jc w:val="center"/>
              <w:rPr>
                <w:color w:val="000000" w:themeColor="text1"/>
                <w:sz w:val="20"/>
                <w:szCs w:val="20"/>
                <w:lang w:val="en-US"/>
              </w:rPr>
            </w:pPr>
          </w:p>
        </w:tc>
        <w:tc>
          <w:tcPr>
            <w:tcW w:w="1400" w:type="dxa"/>
            <w:tcBorders>
              <w:top w:val="nil"/>
              <w:left w:val="nil"/>
              <w:bottom w:val="nil"/>
              <w:right w:val="nil"/>
            </w:tcBorders>
          </w:tcPr>
          <w:p w14:paraId="33F2145A" w14:textId="77777777" w:rsidR="000D4EB0" w:rsidRPr="001615A6" w:rsidRDefault="000D4EB0" w:rsidP="00CE71C5">
            <w:pPr>
              <w:widowControl w:val="0"/>
              <w:autoSpaceDE w:val="0"/>
              <w:autoSpaceDN w:val="0"/>
              <w:adjustRightInd w:val="0"/>
              <w:spacing w:after="66" w:line="240" w:lineRule="auto"/>
              <w:ind w:firstLine="0"/>
              <w:jc w:val="center"/>
              <w:rPr>
                <w:color w:val="000000" w:themeColor="text1"/>
                <w:sz w:val="20"/>
                <w:szCs w:val="20"/>
                <w:lang w:val="en-US"/>
              </w:rPr>
            </w:pPr>
          </w:p>
        </w:tc>
        <w:tc>
          <w:tcPr>
            <w:tcW w:w="1400" w:type="dxa"/>
            <w:tcBorders>
              <w:top w:val="nil"/>
              <w:left w:val="nil"/>
              <w:bottom w:val="nil"/>
              <w:right w:val="nil"/>
            </w:tcBorders>
          </w:tcPr>
          <w:p w14:paraId="69037F68" w14:textId="77777777" w:rsidR="000D4EB0" w:rsidRPr="001615A6" w:rsidRDefault="000D4EB0" w:rsidP="00CE71C5">
            <w:pPr>
              <w:widowControl w:val="0"/>
              <w:autoSpaceDE w:val="0"/>
              <w:autoSpaceDN w:val="0"/>
              <w:adjustRightInd w:val="0"/>
              <w:spacing w:after="66" w:line="240" w:lineRule="auto"/>
              <w:ind w:firstLine="0"/>
              <w:jc w:val="center"/>
              <w:rPr>
                <w:color w:val="000000" w:themeColor="text1"/>
                <w:sz w:val="20"/>
                <w:szCs w:val="20"/>
                <w:lang w:val="en-US"/>
              </w:rPr>
            </w:pPr>
          </w:p>
        </w:tc>
        <w:tc>
          <w:tcPr>
            <w:tcW w:w="1400" w:type="dxa"/>
            <w:tcBorders>
              <w:top w:val="nil"/>
              <w:left w:val="nil"/>
              <w:bottom w:val="nil"/>
              <w:right w:val="nil"/>
            </w:tcBorders>
          </w:tcPr>
          <w:p w14:paraId="463BBA42" w14:textId="77777777" w:rsidR="000D4EB0" w:rsidRPr="001615A6" w:rsidRDefault="000D4EB0" w:rsidP="00CE71C5">
            <w:pPr>
              <w:widowControl w:val="0"/>
              <w:autoSpaceDE w:val="0"/>
              <w:autoSpaceDN w:val="0"/>
              <w:adjustRightInd w:val="0"/>
              <w:spacing w:after="66" w:line="240" w:lineRule="auto"/>
              <w:ind w:firstLine="0"/>
              <w:jc w:val="center"/>
              <w:rPr>
                <w:color w:val="000000" w:themeColor="text1"/>
                <w:sz w:val="20"/>
                <w:szCs w:val="20"/>
                <w:lang w:val="en-US"/>
              </w:rPr>
            </w:pPr>
          </w:p>
        </w:tc>
      </w:tr>
      <w:tr w:rsidR="001615A6" w:rsidRPr="001615A6" w14:paraId="6E384882" w14:textId="77777777" w:rsidTr="00CE71C5">
        <w:trPr>
          <w:jc w:val="center"/>
        </w:trPr>
        <w:tc>
          <w:tcPr>
            <w:tcW w:w="2800" w:type="dxa"/>
            <w:tcBorders>
              <w:top w:val="single" w:sz="6" w:space="0" w:color="auto"/>
              <w:left w:val="nil"/>
              <w:bottom w:val="nil"/>
              <w:right w:val="nil"/>
            </w:tcBorders>
          </w:tcPr>
          <w:p w14:paraId="54FBDEE0" w14:textId="77777777" w:rsidR="000D4EB0" w:rsidRPr="001615A6" w:rsidRDefault="000D4EB0" w:rsidP="00CE71C5">
            <w:pPr>
              <w:widowControl w:val="0"/>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EU support (lag)</w:t>
            </w:r>
          </w:p>
        </w:tc>
        <w:tc>
          <w:tcPr>
            <w:tcW w:w="1400" w:type="dxa"/>
            <w:tcBorders>
              <w:top w:val="single" w:sz="6" w:space="0" w:color="auto"/>
              <w:left w:val="nil"/>
              <w:bottom w:val="nil"/>
              <w:right w:val="nil"/>
            </w:tcBorders>
          </w:tcPr>
          <w:p w14:paraId="5DA20C1E"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0.864</w:t>
            </w:r>
          </w:p>
        </w:tc>
        <w:tc>
          <w:tcPr>
            <w:tcW w:w="1400" w:type="dxa"/>
            <w:tcBorders>
              <w:top w:val="single" w:sz="6" w:space="0" w:color="auto"/>
              <w:left w:val="nil"/>
              <w:bottom w:val="nil"/>
              <w:right w:val="nil"/>
            </w:tcBorders>
          </w:tcPr>
          <w:p w14:paraId="2CB7C573"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0.850</w:t>
            </w:r>
          </w:p>
        </w:tc>
        <w:tc>
          <w:tcPr>
            <w:tcW w:w="1400" w:type="dxa"/>
            <w:tcBorders>
              <w:top w:val="single" w:sz="6" w:space="0" w:color="auto"/>
              <w:left w:val="nil"/>
              <w:bottom w:val="nil"/>
              <w:right w:val="nil"/>
            </w:tcBorders>
          </w:tcPr>
          <w:p w14:paraId="211E8B7F"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0.883</w:t>
            </w:r>
          </w:p>
        </w:tc>
        <w:tc>
          <w:tcPr>
            <w:tcW w:w="1400" w:type="dxa"/>
            <w:tcBorders>
              <w:top w:val="single" w:sz="6" w:space="0" w:color="auto"/>
              <w:left w:val="nil"/>
              <w:bottom w:val="nil"/>
              <w:right w:val="nil"/>
            </w:tcBorders>
          </w:tcPr>
          <w:p w14:paraId="2BDA3BE3"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0.852</w:t>
            </w:r>
          </w:p>
        </w:tc>
      </w:tr>
      <w:tr w:rsidR="001615A6" w:rsidRPr="001615A6" w14:paraId="60F76A40" w14:textId="77777777" w:rsidTr="00CE71C5">
        <w:trPr>
          <w:jc w:val="center"/>
        </w:trPr>
        <w:tc>
          <w:tcPr>
            <w:tcW w:w="2800" w:type="dxa"/>
            <w:tcBorders>
              <w:top w:val="nil"/>
              <w:left w:val="nil"/>
              <w:bottom w:val="nil"/>
              <w:right w:val="nil"/>
            </w:tcBorders>
          </w:tcPr>
          <w:p w14:paraId="0042834A" w14:textId="77777777" w:rsidR="000D4EB0" w:rsidRPr="001615A6" w:rsidRDefault="000D4EB0" w:rsidP="00CE71C5">
            <w:pPr>
              <w:widowControl w:val="0"/>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12B35C44"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(0.015)***</w:t>
            </w:r>
          </w:p>
        </w:tc>
        <w:tc>
          <w:tcPr>
            <w:tcW w:w="1400" w:type="dxa"/>
            <w:tcBorders>
              <w:top w:val="nil"/>
              <w:left w:val="nil"/>
              <w:bottom w:val="nil"/>
              <w:right w:val="nil"/>
            </w:tcBorders>
          </w:tcPr>
          <w:p w14:paraId="05E760E5"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(0.028)***</w:t>
            </w:r>
          </w:p>
        </w:tc>
        <w:tc>
          <w:tcPr>
            <w:tcW w:w="1400" w:type="dxa"/>
            <w:tcBorders>
              <w:top w:val="nil"/>
              <w:left w:val="nil"/>
              <w:bottom w:val="nil"/>
              <w:right w:val="nil"/>
            </w:tcBorders>
          </w:tcPr>
          <w:p w14:paraId="187CD7EA"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(0.025)***</w:t>
            </w:r>
          </w:p>
        </w:tc>
        <w:tc>
          <w:tcPr>
            <w:tcW w:w="1400" w:type="dxa"/>
            <w:tcBorders>
              <w:top w:val="nil"/>
              <w:left w:val="nil"/>
              <w:bottom w:val="nil"/>
              <w:right w:val="nil"/>
            </w:tcBorders>
          </w:tcPr>
          <w:p w14:paraId="0873E3D0"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(0.026)***</w:t>
            </w:r>
          </w:p>
        </w:tc>
      </w:tr>
      <w:tr w:rsidR="001615A6" w:rsidRPr="001615A6" w14:paraId="37DA3EBB" w14:textId="77777777" w:rsidTr="00CE71C5">
        <w:trPr>
          <w:jc w:val="center"/>
        </w:trPr>
        <w:tc>
          <w:tcPr>
            <w:tcW w:w="2800" w:type="dxa"/>
            <w:tcBorders>
              <w:top w:val="nil"/>
              <w:left w:val="nil"/>
              <w:bottom w:val="nil"/>
              <w:right w:val="nil"/>
            </w:tcBorders>
          </w:tcPr>
          <w:p w14:paraId="0EB3F46C" w14:textId="77777777" w:rsidR="000D4EB0" w:rsidRPr="001615A6" w:rsidRDefault="000D4EB0" w:rsidP="00CE71C5">
            <w:pPr>
              <w:widowControl w:val="0"/>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Treatment: Culture</w:t>
            </w:r>
          </w:p>
        </w:tc>
        <w:tc>
          <w:tcPr>
            <w:tcW w:w="1400" w:type="dxa"/>
            <w:tcBorders>
              <w:top w:val="nil"/>
              <w:left w:val="nil"/>
              <w:bottom w:val="nil"/>
              <w:right w:val="nil"/>
            </w:tcBorders>
          </w:tcPr>
          <w:p w14:paraId="28B490C1"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0.060</w:t>
            </w:r>
          </w:p>
        </w:tc>
        <w:tc>
          <w:tcPr>
            <w:tcW w:w="1400" w:type="dxa"/>
            <w:tcBorders>
              <w:top w:val="nil"/>
              <w:left w:val="nil"/>
              <w:bottom w:val="nil"/>
              <w:right w:val="nil"/>
            </w:tcBorders>
          </w:tcPr>
          <w:p w14:paraId="3221F476"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0.175</w:t>
            </w:r>
          </w:p>
        </w:tc>
        <w:tc>
          <w:tcPr>
            <w:tcW w:w="1400" w:type="dxa"/>
            <w:tcBorders>
              <w:top w:val="nil"/>
              <w:left w:val="nil"/>
              <w:bottom w:val="nil"/>
              <w:right w:val="nil"/>
            </w:tcBorders>
          </w:tcPr>
          <w:p w14:paraId="5BAC1D1F"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0.289</w:t>
            </w:r>
          </w:p>
        </w:tc>
        <w:tc>
          <w:tcPr>
            <w:tcW w:w="1400" w:type="dxa"/>
            <w:tcBorders>
              <w:top w:val="nil"/>
              <w:left w:val="nil"/>
              <w:bottom w:val="nil"/>
              <w:right w:val="nil"/>
            </w:tcBorders>
          </w:tcPr>
          <w:p w14:paraId="74E60853"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-0.254</w:t>
            </w:r>
          </w:p>
        </w:tc>
      </w:tr>
      <w:tr w:rsidR="001615A6" w:rsidRPr="001615A6" w14:paraId="4DE4274A" w14:textId="77777777" w:rsidTr="00CE71C5">
        <w:trPr>
          <w:jc w:val="center"/>
        </w:trPr>
        <w:tc>
          <w:tcPr>
            <w:tcW w:w="2800" w:type="dxa"/>
            <w:tcBorders>
              <w:top w:val="nil"/>
              <w:left w:val="nil"/>
              <w:bottom w:val="nil"/>
              <w:right w:val="nil"/>
            </w:tcBorders>
          </w:tcPr>
          <w:p w14:paraId="4AA55909" w14:textId="77777777" w:rsidR="000D4EB0" w:rsidRPr="001615A6" w:rsidRDefault="000D4EB0" w:rsidP="00CE71C5">
            <w:pPr>
              <w:widowControl w:val="0"/>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44558496"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(0.104)</w:t>
            </w:r>
          </w:p>
        </w:tc>
        <w:tc>
          <w:tcPr>
            <w:tcW w:w="1400" w:type="dxa"/>
            <w:tcBorders>
              <w:top w:val="nil"/>
              <w:left w:val="nil"/>
              <w:bottom w:val="nil"/>
              <w:right w:val="nil"/>
            </w:tcBorders>
          </w:tcPr>
          <w:p w14:paraId="1FCC51ED"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(0.181)</w:t>
            </w:r>
          </w:p>
        </w:tc>
        <w:tc>
          <w:tcPr>
            <w:tcW w:w="1400" w:type="dxa"/>
            <w:tcBorders>
              <w:top w:val="nil"/>
              <w:left w:val="nil"/>
              <w:bottom w:val="nil"/>
              <w:right w:val="nil"/>
            </w:tcBorders>
          </w:tcPr>
          <w:p w14:paraId="7C6FA5FE"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(0.181)</w:t>
            </w:r>
          </w:p>
        </w:tc>
        <w:tc>
          <w:tcPr>
            <w:tcW w:w="1400" w:type="dxa"/>
            <w:tcBorders>
              <w:top w:val="nil"/>
              <w:left w:val="nil"/>
              <w:bottom w:val="nil"/>
              <w:right w:val="nil"/>
            </w:tcBorders>
          </w:tcPr>
          <w:p w14:paraId="62400A9D"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(0.176)</w:t>
            </w:r>
          </w:p>
        </w:tc>
      </w:tr>
      <w:tr w:rsidR="001615A6" w:rsidRPr="001615A6" w14:paraId="31321B30" w14:textId="77777777" w:rsidTr="00CE71C5">
        <w:trPr>
          <w:jc w:val="center"/>
        </w:trPr>
        <w:tc>
          <w:tcPr>
            <w:tcW w:w="2800" w:type="dxa"/>
            <w:tcBorders>
              <w:top w:val="nil"/>
              <w:left w:val="nil"/>
              <w:bottom w:val="nil"/>
              <w:right w:val="nil"/>
            </w:tcBorders>
          </w:tcPr>
          <w:p w14:paraId="44C41E32" w14:textId="77777777" w:rsidR="000D4EB0" w:rsidRPr="001615A6" w:rsidRDefault="000D4EB0" w:rsidP="00CE71C5">
            <w:pPr>
              <w:widowControl w:val="0"/>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Treatment: Economy</w:t>
            </w:r>
          </w:p>
        </w:tc>
        <w:tc>
          <w:tcPr>
            <w:tcW w:w="1400" w:type="dxa"/>
            <w:tcBorders>
              <w:top w:val="nil"/>
              <w:left w:val="nil"/>
              <w:bottom w:val="nil"/>
              <w:right w:val="nil"/>
            </w:tcBorders>
          </w:tcPr>
          <w:p w14:paraId="32C7359D"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-0.140</w:t>
            </w:r>
          </w:p>
        </w:tc>
        <w:tc>
          <w:tcPr>
            <w:tcW w:w="1400" w:type="dxa"/>
            <w:tcBorders>
              <w:top w:val="nil"/>
              <w:left w:val="nil"/>
              <w:bottom w:val="nil"/>
              <w:right w:val="nil"/>
            </w:tcBorders>
          </w:tcPr>
          <w:p w14:paraId="1F608C86"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0.010</w:t>
            </w:r>
          </w:p>
        </w:tc>
        <w:tc>
          <w:tcPr>
            <w:tcW w:w="1400" w:type="dxa"/>
            <w:tcBorders>
              <w:top w:val="nil"/>
              <w:left w:val="nil"/>
              <w:bottom w:val="nil"/>
              <w:right w:val="nil"/>
            </w:tcBorders>
          </w:tcPr>
          <w:p w14:paraId="55FBA4E7"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0.129</w:t>
            </w:r>
          </w:p>
        </w:tc>
        <w:tc>
          <w:tcPr>
            <w:tcW w:w="1400" w:type="dxa"/>
            <w:tcBorders>
              <w:top w:val="nil"/>
              <w:left w:val="nil"/>
              <w:bottom w:val="nil"/>
              <w:right w:val="nil"/>
            </w:tcBorders>
          </w:tcPr>
          <w:p w14:paraId="31F222E9"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-0.507</w:t>
            </w:r>
          </w:p>
        </w:tc>
      </w:tr>
      <w:tr w:rsidR="001615A6" w:rsidRPr="001615A6" w14:paraId="3157BBB6" w14:textId="77777777" w:rsidTr="00CE71C5">
        <w:trPr>
          <w:jc w:val="center"/>
        </w:trPr>
        <w:tc>
          <w:tcPr>
            <w:tcW w:w="2800" w:type="dxa"/>
            <w:tcBorders>
              <w:top w:val="nil"/>
              <w:left w:val="nil"/>
              <w:bottom w:val="nil"/>
              <w:right w:val="nil"/>
            </w:tcBorders>
          </w:tcPr>
          <w:p w14:paraId="6A49D268" w14:textId="77777777" w:rsidR="000D4EB0" w:rsidRPr="001615A6" w:rsidRDefault="000D4EB0" w:rsidP="00CE71C5">
            <w:pPr>
              <w:widowControl w:val="0"/>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2D19D50C"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(0.104)</w:t>
            </w:r>
          </w:p>
        </w:tc>
        <w:tc>
          <w:tcPr>
            <w:tcW w:w="1400" w:type="dxa"/>
            <w:tcBorders>
              <w:top w:val="nil"/>
              <w:left w:val="nil"/>
              <w:bottom w:val="nil"/>
              <w:right w:val="nil"/>
            </w:tcBorders>
          </w:tcPr>
          <w:p w14:paraId="530EEB19"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(0.181)</w:t>
            </w:r>
          </w:p>
        </w:tc>
        <w:tc>
          <w:tcPr>
            <w:tcW w:w="1400" w:type="dxa"/>
            <w:tcBorders>
              <w:top w:val="nil"/>
              <w:left w:val="nil"/>
              <w:bottom w:val="nil"/>
              <w:right w:val="nil"/>
            </w:tcBorders>
          </w:tcPr>
          <w:p w14:paraId="7E5E11B1"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(0.182)</w:t>
            </w:r>
          </w:p>
        </w:tc>
        <w:tc>
          <w:tcPr>
            <w:tcW w:w="1400" w:type="dxa"/>
            <w:tcBorders>
              <w:top w:val="nil"/>
              <w:left w:val="nil"/>
              <w:bottom w:val="nil"/>
              <w:right w:val="nil"/>
            </w:tcBorders>
          </w:tcPr>
          <w:p w14:paraId="79D9BDEA"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(0.177)***</w:t>
            </w:r>
          </w:p>
        </w:tc>
      </w:tr>
      <w:tr w:rsidR="001615A6" w:rsidRPr="001615A6" w14:paraId="5F09C767" w14:textId="77777777" w:rsidTr="00CE71C5">
        <w:trPr>
          <w:jc w:val="center"/>
        </w:trPr>
        <w:tc>
          <w:tcPr>
            <w:tcW w:w="2800" w:type="dxa"/>
            <w:tcBorders>
              <w:top w:val="nil"/>
              <w:left w:val="nil"/>
              <w:bottom w:val="nil"/>
              <w:right w:val="nil"/>
            </w:tcBorders>
          </w:tcPr>
          <w:p w14:paraId="0DC8F8C8" w14:textId="77777777" w:rsidR="000D4EB0" w:rsidRPr="001615A6" w:rsidRDefault="000D4EB0" w:rsidP="00CE71C5">
            <w:pPr>
              <w:widowControl w:val="0"/>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Treatment: National</w:t>
            </w:r>
          </w:p>
        </w:tc>
        <w:tc>
          <w:tcPr>
            <w:tcW w:w="1400" w:type="dxa"/>
            <w:tcBorders>
              <w:top w:val="nil"/>
              <w:left w:val="nil"/>
              <w:bottom w:val="nil"/>
              <w:right w:val="nil"/>
            </w:tcBorders>
          </w:tcPr>
          <w:p w14:paraId="71FCC4F4"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-0.043</w:t>
            </w:r>
          </w:p>
        </w:tc>
        <w:tc>
          <w:tcPr>
            <w:tcW w:w="1400" w:type="dxa"/>
            <w:tcBorders>
              <w:top w:val="nil"/>
              <w:left w:val="nil"/>
              <w:bottom w:val="nil"/>
              <w:right w:val="nil"/>
            </w:tcBorders>
          </w:tcPr>
          <w:p w14:paraId="091CBC9B"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0.253</w:t>
            </w:r>
          </w:p>
        </w:tc>
        <w:tc>
          <w:tcPr>
            <w:tcW w:w="1400" w:type="dxa"/>
            <w:tcBorders>
              <w:top w:val="nil"/>
              <w:left w:val="nil"/>
              <w:bottom w:val="nil"/>
              <w:right w:val="nil"/>
            </w:tcBorders>
          </w:tcPr>
          <w:p w14:paraId="2E7C3271"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0.032</w:t>
            </w:r>
          </w:p>
        </w:tc>
        <w:tc>
          <w:tcPr>
            <w:tcW w:w="1400" w:type="dxa"/>
            <w:tcBorders>
              <w:top w:val="nil"/>
              <w:left w:val="nil"/>
              <w:bottom w:val="nil"/>
              <w:right w:val="nil"/>
            </w:tcBorders>
          </w:tcPr>
          <w:p w14:paraId="6DA7F25D"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-0.362</w:t>
            </w:r>
          </w:p>
        </w:tc>
      </w:tr>
      <w:tr w:rsidR="001615A6" w:rsidRPr="001615A6" w14:paraId="4BEA6872" w14:textId="77777777" w:rsidTr="00CE71C5">
        <w:trPr>
          <w:jc w:val="center"/>
        </w:trPr>
        <w:tc>
          <w:tcPr>
            <w:tcW w:w="2800" w:type="dxa"/>
            <w:tcBorders>
              <w:top w:val="nil"/>
              <w:left w:val="nil"/>
              <w:bottom w:val="nil"/>
              <w:right w:val="nil"/>
            </w:tcBorders>
          </w:tcPr>
          <w:p w14:paraId="1533B0BC" w14:textId="77777777" w:rsidR="000D4EB0" w:rsidRPr="001615A6" w:rsidRDefault="000D4EB0" w:rsidP="00CE71C5">
            <w:pPr>
              <w:widowControl w:val="0"/>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7B0FC880"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(0.104)</w:t>
            </w:r>
          </w:p>
        </w:tc>
        <w:tc>
          <w:tcPr>
            <w:tcW w:w="1400" w:type="dxa"/>
            <w:tcBorders>
              <w:top w:val="nil"/>
              <w:left w:val="nil"/>
              <w:bottom w:val="nil"/>
              <w:right w:val="nil"/>
            </w:tcBorders>
          </w:tcPr>
          <w:p w14:paraId="278BDD26"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(0.182)</w:t>
            </w:r>
          </w:p>
        </w:tc>
        <w:tc>
          <w:tcPr>
            <w:tcW w:w="1400" w:type="dxa"/>
            <w:tcBorders>
              <w:top w:val="nil"/>
              <w:left w:val="nil"/>
              <w:bottom w:val="nil"/>
              <w:right w:val="nil"/>
            </w:tcBorders>
          </w:tcPr>
          <w:p w14:paraId="3BAFBE04"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(0.180)</w:t>
            </w:r>
          </w:p>
        </w:tc>
        <w:tc>
          <w:tcPr>
            <w:tcW w:w="1400" w:type="dxa"/>
            <w:tcBorders>
              <w:top w:val="nil"/>
              <w:left w:val="nil"/>
              <w:bottom w:val="nil"/>
              <w:right w:val="nil"/>
            </w:tcBorders>
          </w:tcPr>
          <w:p w14:paraId="601976AB"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(0.180)**</w:t>
            </w:r>
          </w:p>
        </w:tc>
      </w:tr>
      <w:tr w:rsidR="001615A6" w:rsidRPr="001615A6" w14:paraId="011CF175" w14:textId="77777777" w:rsidTr="00CE71C5">
        <w:trPr>
          <w:jc w:val="center"/>
        </w:trPr>
        <w:tc>
          <w:tcPr>
            <w:tcW w:w="2800" w:type="dxa"/>
            <w:tcBorders>
              <w:top w:val="nil"/>
              <w:left w:val="nil"/>
              <w:bottom w:val="nil"/>
              <w:right w:val="nil"/>
            </w:tcBorders>
          </w:tcPr>
          <w:p w14:paraId="7AB5AD96" w14:textId="77777777" w:rsidR="000D4EB0" w:rsidRPr="001615A6" w:rsidRDefault="000D4EB0" w:rsidP="00CE71C5">
            <w:pPr>
              <w:widowControl w:val="0"/>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Czechia</w:t>
            </w:r>
          </w:p>
        </w:tc>
        <w:tc>
          <w:tcPr>
            <w:tcW w:w="1400" w:type="dxa"/>
            <w:tcBorders>
              <w:top w:val="nil"/>
              <w:left w:val="nil"/>
              <w:bottom w:val="nil"/>
              <w:right w:val="nil"/>
            </w:tcBorders>
          </w:tcPr>
          <w:p w14:paraId="26D13AF8"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-0.168</w:t>
            </w:r>
          </w:p>
        </w:tc>
        <w:tc>
          <w:tcPr>
            <w:tcW w:w="1400" w:type="dxa"/>
            <w:tcBorders>
              <w:top w:val="nil"/>
              <w:left w:val="nil"/>
              <w:bottom w:val="nil"/>
              <w:right w:val="nil"/>
            </w:tcBorders>
          </w:tcPr>
          <w:p w14:paraId="43D01017"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20060D96"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2343F50E"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p>
        </w:tc>
      </w:tr>
      <w:tr w:rsidR="001615A6" w:rsidRPr="001615A6" w14:paraId="7EE79451" w14:textId="77777777" w:rsidTr="00CE71C5">
        <w:trPr>
          <w:jc w:val="center"/>
        </w:trPr>
        <w:tc>
          <w:tcPr>
            <w:tcW w:w="2800" w:type="dxa"/>
            <w:tcBorders>
              <w:top w:val="nil"/>
              <w:left w:val="nil"/>
              <w:bottom w:val="nil"/>
              <w:right w:val="nil"/>
            </w:tcBorders>
          </w:tcPr>
          <w:p w14:paraId="4E67C109" w14:textId="77777777" w:rsidR="000D4EB0" w:rsidRPr="001615A6" w:rsidRDefault="000D4EB0" w:rsidP="00CE71C5">
            <w:pPr>
              <w:widowControl w:val="0"/>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7D656490"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(0.091)*</w:t>
            </w:r>
          </w:p>
        </w:tc>
        <w:tc>
          <w:tcPr>
            <w:tcW w:w="1400" w:type="dxa"/>
            <w:tcBorders>
              <w:top w:val="nil"/>
              <w:left w:val="nil"/>
              <w:bottom w:val="nil"/>
              <w:right w:val="nil"/>
            </w:tcBorders>
          </w:tcPr>
          <w:p w14:paraId="35CFDC01"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0237D73A"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33487CC6"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p>
        </w:tc>
      </w:tr>
      <w:tr w:rsidR="001615A6" w:rsidRPr="001615A6" w14:paraId="203DED62" w14:textId="77777777" w:rsidTr="00CE71C5">
        <w:trPr>
          <w:jc w:val="center"/>
        </w:trPr>
        <w:tc>
          <w:tcPr>
            <w:tcW w:w="2800" w:type="dxa"/>
            <w:tcBorders>
              <w:top w:val="nil"/>
              <w:left w:val="nil"/>
              <w:bottom w:val="nil"/>
              <w:right w:val="nil"/>
            </w:tcBorders>
          </w:tcPr>
          <w:p w14:paraId="1531D6D9" w14:textId="77777777" w:rsidR="000D4EB0" w:rsidRPr="001615A6" w:rsidRDefault="000D4EB0" w:rsidP="00CE71C5">
            <w:pPr>
              <w:widowControl w:val="0"/>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Italy</w:t>
            </w:r>
          </w:p>
        </w:tc>
        <w:tc>
          <w:tcPr>
            <w:tcW w:w="1400" w:type="dxa"/>
            <w:tcBorders>
              <w:top w:val="nil"/>
              <w:left w:val="nil"/>
              <w:bottom w:val="nil"/>
              <w:right w:val="nil"/>
            </w:tcBorders>
          </w:tcPr>
          <w:p w14:paraId="340BFA35"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-0.123</w:t>
            </w:r>
          </w:p>
        </w:tc>
        <w:tc>
          <w:tcPr>
            <w:tcW w:w="1400" w:type="dxa"/>
            <w:tcBorders>
              <w:top w:val="nil"/>
              <w:left w:val="nil"/>
              <w:bottom w:val="nil"/>
              <w:right w:val="nil"/>
            </w:tcBorders>
          </w:tcPr>
          <w:p w14:paraId="4A8A7FA5"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3E4FC637"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15740DB1"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p>
        </w:tc>
      </w:tr>
      <w:tr w:rsidR="001615A6" w:rsidRPr="001615A6" w14:paraId="7D1F5EFD" w14:textId="77777777" w:rsidTr="00CE71C5">
        <w:trPr>
          <w:jc w:val="center"/>
        </w:trPr>
        <w:tc>
          <w:tcPr>
            <w:tcW w:w="2800" w:type="dxa"/>
            <w:tcBorders>
              <w:top w:val="nil"/>
              <w:left w:val="nil"/>
              <w:bottom w:val="nil"/>
              <w:right w:val="nil"/>
            </w:tcBorders>
          </w:tcPr>
          <w:p w14:paraId="02C89748" w14:textId="77777777" w:rsidR="000D4EB0" w:rsidRPr="001615A6" w:rsidRDefault="000D4EB0" w:rsidP="00CE71C5">
            <w:pPr>
              <w:widowControl w:val="0"/>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64604DFE"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(0.089)</w:t>
            </w:r>
          </w:p>
        </w:tc>
        <w:tc>
          <w:tcPr>
            <w:tcW w:w="1400" w:type="dxa"/>
            <w:tcBorders>
              <w:top w:val="nil"/>
              <w:left w:val="nil"/>
              <w:bottom w:val="nil"/>
              <w:right w:val="nil"/>
            </w:tcBorders>
          </w:tcPr>
          <w:p w14:paraId="5D9CE2E3"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66B91899"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65F18244"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p>
        </w:tc>
      </w:tr>
      <w:tr w:rsidR="001615A6" w:rsidRPr="001615A6" w14:paraId="6A0677B6" w14:textId="77777777" w:rsidTr="00CE71C5">
        <w:trPr>
          <w:jc w:val="center"/>
        </w:trPr>
        <w:tc>
          <w:tcPr>
            <w:tcW w:w="2800" w:type="dxa"/>
            <w:tcBorders>
              <w:top w:val="nil"/>
              <w:left w:val="nil"/>
              <w:bottom w:val="nil"/>
              <w:right w:val="nil"/>
            </w:tcBorders>
          </w:tcPr>
          <w:p w14:paraId="378C0C84" w14:textId="77777777" w:rsidR="000D4EB0" w:rsidRPr="001615A6" w:rsidRDefault="000D4EB0" w:rsidP="00CE71C5">
            <w:pPr>
              <w:widowControl w:val="0"/>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Constant</w:t>
            </w:r>
          </w:p>
        </w:tc>
        <w:tc>
          <w:tcPr>
            <w:tcW w:w="1400" w:type="dxa"/>
            <w:tcBorders>
              <w:top w:val="nil"/>
              <w:left w:val="nil"/>
              <w:bottom w:val="nil"/>
              <w:right w:val="nil"/>
            </w:tcBorders>
          </w:tcPr>
          <w:p w14:paraId="12C9007E"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0.638</w:t>
            </w:r>
          </w:p>
        </w:tc>
        <w:tc>
          <w:tcPr>
            <w:tcW w:w="1400" w:type="dxa"/>
            <w:tcBorders>
              <w:top w:val="nil"/>
              <w:left w:val="nil"/>
              <w:bottom w:val="nil"/>
              <w:right w:val="nil"/>
            </w:tcBorders>
          </w:tcPr>
          <w:p w14:paraId="4424A1C3"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0.403</w:t>
            </w:r>
          </w:p>
        </w:tc>
        <w:tc>
          <w:tcPr>
            <w:tcW w:w="1400" w:type="dxa"/>
            <w:tcBorders>
              <w:top w:val="nil"/>
              <w:left w:val="nil"/>
              <w:bottom w:val="nil"/>
              <w:right w:val="nil"/>
            </w:tcBorders>
          </w:tcPr>
          <w:p w14:paraId="4C5E9453"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0.386</w:t>
            </w:r>
          </w:p>
        </w:tc>
        <w:tc>
          <w:tcPr>
            <w:tcW w:w="1400" w:type="dxa"/>
            <w:tcBorders>
              <w:top w:val="nil"/>
              <w:left w:val="nil"/>
              <w:bottom w:val="nil"/>
              <w:right w:val="nil"/>
            </w:tcBorders>
          </w:tcPr>
          <w:p w14:paraId="636D0FDD"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0.830</w:t>
            </w:r>
          </w:p>
        </w:tc>
      </w:tr>
      <w:tr w:rsidR="001615A6" w:rsidRPr="001615A6" w14:paraId="2ABB9852" w14:textId="77777777" w:rsidTr="00CE71C5">
        <w:trPr>
          <w:jc w:val="center"/>
        </w:trPr>
        <w:tc>
          <w:tcPr>
            <w:tcW w:w="2800" w:type="dxa"/>
            <w:tcBorders>
              <w:top w:val="nil"/>
              <w:left w:val="nil"/>
              <w:bottom w:val="nil"/>
              <w:right w:val="nil"/>
            </w:tcBorders>
          </w:tcPr>
          <w:p w14:paraId="152B6693" w14:textId="77777777" w:rsidR="000D4EB0" w:rsidRPr="001615A6" w:rsidRDefault="000D4EB0" w:rsidP="00CE71C5">
            <w:pPr>
              <w:widowControl w:val="0"/>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3D0AC6A1"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(0.128)***</w:t>
            </w:r>
          </w:p>
        </w:tc>
        <w:tc>
          <w:tcPr>
            <w:tcW w:w="1400" w:type="dxa"/>
            <w:tcBorders>
              <w:top w:val="nil"/>
              <w:left w:val="nil"/>
              <w:bottom w:val="nil"/>
              <w:right w:val="nil"/>
            </w:tcBorders>
          </w:tcPr>
          <w:p w14:paraId="6172F54A"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(0.192)**</w:t>
            </w:r>
          </w:p>
        </w:tc>
        <w:tc>
          <w:tcPr>
            <w:tcW w:w="1400" w:type="dxa"/>
            <w:tcBorders>
              <w:top w:val="nil"/>
              <w:left w:val="nil"/>
              <w:bottom w:val="nil"/>
              <w:right w:val="nil"/>
            </w:tcBorders>
          </w:tcPr>
          <w:p w14:paraId="1238F9D1"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(0.203)*</w:t>
            </w:r>
          </w:p>
        </w:tc>
        <w:tc>
          <w:tcPr>
            <w:tcW w:w="1400" w:type="dxa"/>
            <w:tcBorders>
              <w:top w:val="nil"/>
              <w:left w:val="nil"/>
              <w:bottom w:val="nil"/>
              <w:right w:val="nil"/>
            </w:tcBorders>
          </w:tcPr>
          <w:p w14:paraId="2ED489EA"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(0.193)***</w:t>
            </w:r>
          </w:p>
        </w:tc>
      </w:tr>
      <w:tr w:rsidR="001615A6" w:rsidRPr="001615A6" w14:paraId="2A9D2424" w14:textId="77777777" w:rsidTr="00CE71C5">
        <w:trPr>
          <w:jc w:val="center"/>
        </w:trPr>
        <w:tc>
          <w:tcPr>
            <w:tcW w:w="2800" w:type="dxa"/>
            <w:tcBorders>
              <w:top w:val="nil"/>
              <w:left w:val="nil"/>
              <w:bottom w:val="nil"/>
              <w:right w:val="nil"/>
            </w:tcBorders>
          </w:tcPr>
          <w:p w14:paraId="79CF521C" w14:textId="77777777" w:rsidR="000D4EB0" w:rsidRPr="001615A6" w:rsidRDefault="000D4EB0" w:rsidP="00CE71C5">
            <w:pPr>
              <w:widowControl w:val="0"/>
              <w:autoSpaceDE w:val="0"/>
              <w:autoSpaceDN w:val="0"/>
              <w:adjustRightInd w:val="0"/>
              <w:spacing w:line="240" w:lineRule="auto"/>
              <w:ind w:firstLine="0"/>
              <w:rPr>
                <w:color w:val="000000" w:themeColor="text1"/>
                <w:sz w:val="20"/>
                <w:szCs w:val="20"/>
                <w:lang w:val="en-US"/>
              </w:rPr>
            </w:pPr>
            <w:r w:rsidRPr="001615A6">
              <w:rPr>
                <w:i/>
                <w:iCs/>
                <w:color w:val="000000" w:themeColor="text1"/>
                <w:sz w:val="20"/>
                <w:szCs w:val="20"/>
                <w:lang w:val="en-US"/>
              </w:rPr>
              <w:t>R</w:t>
            </w:r>
            <w:r w:rsidRPr="001615A6">
              <w:rPr>
                <w:color w:val="000000" w:themeColor="text1"/>
                <w:sz w:val="20"/>
                <w:szCs w:val="20"/>
                <w:vertAlign w:val="superscript"/>
                <w:lang w:val="en-US"/>
              </w:rPr>
              <w:t>2</w:t>
            </w:r>
          </w:p>
        </w:tc>
        <w:tc>
          <w:tcPr>
            <w:tcW w:w="1400" w:type="dxa"/>
            <w:tcBorders>
              <w:top w:val="nil"/>
              <w:left w:val="nil"/>
              <w:bottom w:val="nil"/>
              <w:right w:val="nil"/>
            </w:tcBorders>
          </w:tcPr>
          <w:p w14:paraId="218DF196"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0.73</w:t>
            </w:r>
          </w:p>
        </w:tc>
        <w:tc>
          <w:tcPr>
            <w:tcW w:w="1400" w:type="dxa"/>
            <w:tcBorders>
              <w:top w:val="nil"/>
              <w:left w:val="nil"/>
              <w:bottom w:val="nil"/>
              <w:right w:val="nil"/>
            </w:tcBorders>
          </w:tcPr>
          <w:p w14:paraId="5D79D33E"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0.71</w:t>
            </w:r>
          </w:p>
        </w:tc>
        <w:tc>
          <w:tcPr>
            <w:tcW w:w="1400" w:type="dxa"/>
            <w:tcBorders>
              <w:top w:val="nil"/>
              <w:left w:val="nil"/>
              <w:bottom w:val="nil"/>
              <w:right w:val="nil"/>
            </w:tcBorders>
          </w:tcPr>
          <w:p w14:paraId="25A9E3DE"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0.75</w:t>
            </w:r>
          </w:p>
        </w:tc>
        <w:tc>
          <w:tcPr>
            <w:tcW w:w="1400" w:type="dxa"/>
            <w:tcBorders>
              <w:top w:val="nil"/>
              <w:left w:val="nil"/>
              <w:bottom w:val="nil"/>
              <w:right w:val="nil"/>
            </w:tcBorders>
          </w:tcPr>
          <w:p w14:paraId="0197762C"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0.72</w:t>
            </w:r>
          </w:p>
        </w:tc>
      </w:tr>
      <w:tr w:rsidR="001615A6" w:rsidRPr="001615A6" w14:paraId="2E33A4D8" w14:textId="77777777" w:rsidTr="00CE71C5">
        <w:trPr>
          <w:jc w:val="center"/>
        </w:trPr>
        <w:tc>
          <w:tcPr>
            <w:tcW w:w="2800" w:type="dxa"/>
            <w:tcBorders>
              <w:top w:val="nil"/>
              <w:left w:val="nil"/>
              <w:bottom w:val="single" w:sz="6" w:space="0" w:color="auto"/>
              <w:right w:val="nil"/>
            </w:tcBorders>
          </w:tcPr>
          <w:p w14:paraId="69804EB8" w14:textId="77777777" w:rsidR="000D4EB0" w:rsidRPr="001615A6" w:rsidRDefault="000D4EB0" w:rsidP="00CE71C5">
            <w:pPr>
              <w:widowControl w:val="0"/>
              <w:autoSpaceDE w:val="0"/>
              <w:autoSpaceDN w:val="0"/>
              <w:adjustRightInd w:val="0"/>
              <w:spacing w:line="240" w:lineRule="auto"/>
              <w:ind w:firstLine="0"/>
              <w:rPr>
                <w:color w:val="000000" w:themeColor="text1"/>
                <w:sz w:val="20"/>
                <w:szCs w:val="20"/>
                <w:lang w:val="en-US"/>
              </w:rPr>
            </w:pPr>
            <w:r w:rsidRPr="001615A6">
              <w:rPr>
                <w:i/>
                <w:iCs/>
                <w:color w:val="000000" w:themeColor="text1"/>
                <w:sz w:val="20"/>
                <w:szCs w:val="20"/>
                <w:lang w:val="en-US"/>
              </w:rPr>
              <w:t>N</w:t>
            </w:r>
          </w:p>
        </w:tc>
        <w:tc>
          <w:tcPr>
            <w:tcW w:w="1400" w:type="dxa"/>
            <w:tcBorders>
              <w:top w:val="nil"/>
              <w:left w:val="nil"/>
              <w:bottom w:val="single" w:sz="6" w:space="0" w:color="auto"/>
              <w:right w:val="nil"/>
            </w:tcBorders>
          </w:tcPr>
          <w:p w14:paraId="7A58E5C9"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1,250</w:t>
            </w:r>
          </w:p>
        </w:tc>
        <w:tc>
          <w:tcPr>
            <w:tcW w:w="1400" w:type="dxa"/>
            <w:tcBorders>
              <w:top w:val="nil"/>
              <w:left w:val="nil"/>
              <w:bottom w:val="single" w:sz="6" w:space="0" w:color="auto"/>
              <w:right w:val="nil"/>
            </w:tcBorders>
          </w:tcPr>
          <w:p w14:paraId="3F74389F"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402</w:t>
            </w:r>
          </w:p>
        </w:tc>
        <w:tc>
          <w:tcPr>
            <w:tcW w:w="1400" w:type="dxa"/>
            <w:tcBorders>
              <w:top w:val="nil"/>
              <w:left w:val="nil"/>
              <w:bottom w:val="single" w:sz="6" w:space="0" w:color="auto"/>
              <w:right w:val="nil"/>
            </w:tcBorders>
          </w:tcPr>
          <w:p w14:paraId="68ACF51D"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413</w:t>
            </w:r>
          </w:p>
        </w:tc>
        <w:tc>
          <w:tcPr>
            <w:tcW w:w="1400" w:type="dxa"/>
            <w:tcBorders>
              <w:top w:val="nil"/>
              <w:left w:val="nil"/>
              <w:bottom w:val="single" w:sz="6" w:space="0" w:color="auto"/>
              <w:right w:val="nil"/>
            </w:tcBorders>
          </w:tcPr>
          <w:p w14:paraId="4E445311" w14:textId="77777777" w:rsidR="000D4EB0" w:rsidRPr="001615A6" w:rsidRDefault="000D4EB0" w:rsidP="00CE71C5">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435</w:t>
            </w:r>
          </w:p>
        </w:tc>
      </w:tr>
    </w:tbl>
    <w:p w14:paraId="0E47BB01" w14:textId="77777777" w:rsidR="000D4EB0" w:rsidRPr="001615A6" w:rsidRDefault="000D4EB0" w:rsidP="000D4EB0">
      <w:pPr>
        <w:widowControl w:val="0"/>
        <w:autoSpaceDE w:val="0"/>
        <w:autoSpaceDN w:val="0"/>
        <w:adjustRightInd w:val="0"/>
        <w:spacing w:before="66" w:line="240" w:lineRule="auto"/>
        <w:ind w:firstLine="0"/>
        <w:jc w:val="center"/>
        <w:rPr>
          <w:color w:val="000000" w:themeColor="text1"/>
          <w:sz w:val="16"/>
          <w:szCs w:val="16"/>
          <w:lang w:val="en-US"/>
        </w:rPr>
      </w:pPr>
      <w:r w:rsidRPr="001615A6">
        <w:rPr>
          <w:color w:val="000000" w:themeColor="text1"/>
          <w:sz w:val="16"/>
          <w:szCs w:val="16"/>
          <w:lang w:val="en-US"/>
        </w:rPr>
        <w:t xml:space="preserve">Cell entries are regression coefficients. Standard errors in parentheses. </w:t>
      </w:r>
    </w:p>
    <w:p w14:paraId="70DDC23E" w14:textId="77777777" w:rsidR="000D4EB0" w:rsidRPr="001615A6" w:rsidRDefault="000D4EB0" w:rsidP="000D4EB0">
      <w:pPr>
        <w:widowControl w:val="0"/>
        <w:autoSpaceDE w:val="0"/>
        <w:autoSpaceDN w:val="0"/>
        <w:adjustRightInd w:val="0"/>
        <w:spacing w:after="66" w:line="240" w:lineRule="auto"/>
        <w:ind w:firstLine="0"/>
        <w:jc w:val="center"/>
        <w:rPr>
          <w:color w:val="000000" w:themeColor="text1"/>
          <w:sz w:val="16"/>
          <w:szCs w:val="16"/>
          <w:lang w:val="en-US"/>
        </w:rPr>
      </w:pPr>
      <w:r w:rsidRPr="001615A6">
        <w:rPr>
          <w:color w:val="000000" w:themeColor="text1"/>
          <w:sz w:val="16"/>
          <w:szCs w:val="16"/>
          <w:lang w:val="en-US"/>
        </w:rPr>
        <w:t>Statistical significance levels: * p&lt;0.1, ** p&lt;0.05, *** p &lt;0.01.</w:t>
      </w:r>
    </w:p>
    <w:p w14:paraId="4B760921" w14:textId="77777777" w:rsidR="000D4EB0" w:rsidRPr="001615A6" w:rsidRDefault="000D4EB0" w:rsidP="007630F4">
      <w:pPr>
        <w:ind w:firstLine="0"/>
        <w:rPr>
          <w:b/>
          <w:bCs/>
          <w:color w:val="000000" w:themeColor="text1"/>
          <w:lang w:val="en-US"/>
        </w:rPr>
      </w:pPr>
    </w:p>
    <w:p w14:paraId="05954DE9" w14:textId="3A155161" w:rsidR="009C37E4" w:rsidRPr="001615A6" w:rsidRDefault="009C37E4" w:rsidP="009C37E4">
      <w:pPr>
        <w:spacing w:line="240" w:lineRule="auto"/>
        <w:ind w:firstLine="0"/>
        <w:rPr>
          <w:b/>
          <w:bCs/>
          <w:color w:val="000000" w:themeColor="text1"/>
          <w:lang w:val="en-US"/>
        </w:rPr>
      </w:pPr>
      <w:r w:rsidRPr="001615A6">
        <w:rPr>
          <w:b/>
          <w:bCs/>
          <w:color w:val="000000" w:themeColor="text1"/>
          <w:lang w:val="en-US"/>
        </w:rPr>
        <w:br w:type="page"/>
      </w:r>
    </w:p>
    <w:p w14:paraId="645EDD97" w14:textId="4BDAA535" w:rsidR="000D4EB0" w:rsidRPr="001615A6" w:rsidRDefault="000D4EB0">
      <w:pPr>
        <w:spacing w:line="240" w:lineRule="auto"/>
        <w:ind w:firstLine="0"/>
        <w:rPr>
          <w:b/>
          <w:bCs/>
          <w:color w:val="000000" w:themeColor="text1"/>
          <w:lang w:val="en-US"/>
        </w:rPr>
      </w:pPr>
    </w:p>
    <w:p w14:paraId="6A61C25C" w14:textId="6B131366" w:rsidR="008D538F" w:rsidRPr="001615A6" w:rsidRDefault="00783E19">
      <w:pPr>
        <w:spacing w:line="240" w:lineRule="auto"/>
        <w:ind w:firstLine="0"/>
        <w:rPr>
          <w:b/>
          <w:bCs/>
          <w:color w:val="000000" w:themeColor="text1"/>
          <w:lang w:val="en-US"/>
        </w:rPr>
      </w:pPr>
      <w:r w:rsidRPr="001615A6">
        <w:rPr>
          <w:b/>
          <w:bCs/>
          <w:noProof/>
          <w:color w:val="000000" w:themeColor="text1"/>
          <w:lang w:val="en-US"/>
        </w:rPr>
        <w:drawing>
          <wp:inline distT="0" distB="0" distL="0" distR="0" wp14:anchorId="55DC2AC9" wp14:editId="4C8338CA">
            <wp:extent cx="5756910" cy="431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6910" cy="4318000"/>
                    </a:xfrm>
                    <a:prstGeom prst="rect">
                      <a:avLst/>
                    </a:prstGeom>
                  </pic:spPr>
                </pic:pic>
              </a:graphicData>
            </a:graphic>
          </wp:inline>
        </w:drawing>
      </w:r>
    </w:p>
    <w:p w14:paraId="0241CEC0" w14:textId="63D9004B" w:rsidR="00A574AA" w:rsidRPr="001615A6" w:rsidRDefault="008D538F">
      <w:pPr>
        <w:spacing w:line="240" w:lineRule="auto"/>
        <w:ind w:firstLine="0"/>
        <w:rPr>
          <w:color w:val="000000" w:themeColor="text1"/>
          <w:lang w:val="en-US"/>
        </w:rPr>
      </w:pPr>
      <w:r w:rsidRPr="001615A6">
        <w:rPr>
          <w:color w:val="000000" w:themeColor="text1"/>
          <w:lang w:val="en-US"/>
        </w:rPr>
        <w:t xml:space="preserve">Figure </w:t>
      </w:r>
      <w:r w:rsidR="00471A78" w:rsidRPr="001615A6">
        <w:rPr>
          <w:color w:val="000000" w:themeColor="text1"/>
          <w:lang w:val="en-US"/>
        </w:rPr>
        <w:t>1</w:t>
      </w:r>
      <w:r w:rsidRPr="001615A6">
        <w:rPr>
          <w:color w:val="000000" w:themeColor="text1"/>
          <w:lang w:val="en-US"/>
        </w:rPr>
        <w:t>. Predicted level of political support in</w:t>
      </w:r>
      <w:r w:rsidR="00A574AA" w:rsidRPr="001615A6">
        <w:rPr>
          <w:color w:val="000000" w:themeColor="text1"/>
          <w:lang w:val="en-US"/>
        </w:rPr>
        <w:t xml:space="preserve"> individual countries; by levels of political sophistication or age. Selected treatment groups vs. the control group. </w:t>
      </w:r>
      <w:r w:rsidRPr="001615A6">
        <w:rPr>
          <w:color w:val="000000" w:themeColor="text1"/>
          <w:lang w:val="en-US"/>
        </w:rPr>
        <w:t xml:space="preserve"> </w:t>
      </w:r>
    </w:p>
    <w:p w14:paraId="625610B6" w14:textId="77777777" w:rsidR="008D538F" w:rsidRPr="001615A6" w:rsidRDefault="008D538F">
      <w:pPr>
        <w:spacing w:line="240" w:lineRule="auto"/>
        <w:ind w:firstLine="0"/>
        <w:rPr>
          <w:color w:val="000000" w:themeColor="text1"/>
          <w:lang w:val="en-US"/>
        </w:rPr>
      </w:pPr>
      <w:r w:rsidRPr="001615A6">
        <w:rPr>
          <w:color w:val="000000" w:themeColor="text1"/>
          <w:lang w:val="en-US"/>
        </w:rPr>
        <w:br w:type="page"/>
      </w:r>
    </w:p>
    <w:p w14:paraId="23F83270" w14:textId="77777777" w:rsidR="008D538F" w:rsidRPr="001615A6" w:rsidRDefault="008D538F" w:rsidP="008D538F">
      <w:pPr>
        <w:spacing w:line="240" w:lineRule="auto"/>
        <w:ind w:firstLine="0"/>
        <w:rPr>
          <w:color w:val="000000" w:themeColor="text1"/>
          <w:lang w:val="en-US"/>
        </w:rPr>
      </w:pPr>
    </w:p>
    <w:p w14:paraId="23302EED" w14:textId="3762D6E3" w:rsidR="008D538F" w:rsidRPr="001615A6" w:rsidRDefault="008D538F" w:rsidP="008D538F">
      <w:pPr>
        <w:spacing w:line="240" w:lineRule="auto"/>
        <w:ind w:firstLine="0"/>
        <w:rPr>
          <w:color w:val="000000" w:themeColor="text1"/>
          <w:lang w:val="en-US"/>
        </w:rPr>
      </w:pPr>
    </w:p>
    <w:p w14:paraId="36F23185" w14:textId="59A78F1B" w:rsidR="00FF074B" w:rsidRPr="001615A6" w:rsidRDefault="008744D6" w:rsidP="00FF074B">
      <w:pPr>
        <w:rPr>
          <w:b/>
          <w:bCs/>
          <w:color w:val="000000" w:themeColor="text1"/>
          <w:lang w:val="en-US"/>
        </w:rPr>
      </w:pPr>
      <w:r w:rsidRPr="001615A6">
        <w:rPr>
          <w:b/>
          <w:bCs/>
          <w:color w:val="000000" w:themeColor="text1"/>
          <w:lang w:val="en-US"/>
        </w:rPr>
        <w:t>APPENDIX</w:t>
      </w:r>
    </w:p>
    <w:p w14:paraId="1E455008" w14:textId="6D7E8D24" w:rsidR="006C1336" w:rsidRPr="001615A6" w:rsidRDefault="006C1336" w:rsidP="006C1336">
      <w:pPr>
        <w:rPr>
          <w:color w:val="000000" w:themeColor="text1"/>
          <w:lang w:val="en-US"/>
        </w:rPr>
      </w:pPr>
      <w:r w:rsidRPr="001615A6">
        <w:rPr>
          <w:color w:val="000000" w:themeColor="text1"/>
          <w:lang w:val="en-US"/>
        </w:rPr>
        <w:t>Table A. Measurements of attitudes towards the EU.</w:t>
      </w:r>
    </w:p>
    <w:tbl>
      <w:tblPr>
        <w:tblStyle w:val="TableGrid"/>
        <w:tblW w:w="0" w:type="auto"/>
        <w:tblLook w:val="04A0" w:firstRow="1" w:lastRow="0" w:firstColumn="1" w:lastColumn="0" w:noHBand="0" w:noVBand="1"/>
      </w:tblPr>
      <w:tblGrid>
        <w:gridCol w:w="1980"/>
        <w:gridCol w:w="2551"/>
        <w:gridCol w:w="4472"/>
      </w:tblGrid>
      <w:tr w:rsidR="001615A6" w:rsidRPr="001615A6" w14:paraId="4E456218" w14:textId="77777777" w:rsidTr="00471A78">
        <w:trPr>
          <w:trHeight w:val="866"/>
        </w:trPr>
        <w:tc>
          <w:tcPr>
            <w:tcW w:w="1980" w:type="dxa"/>
            <w:vAlign w:val="center"/>
          </w:tcPr>
          <w:p w14:paraId="641C1660" w14:textId="77777777" w:rsidR="006C1336" w:rsidRPr="001615A6" w:rsidRDefault="006C1336" w:rsidP="00471A78">
            <w:pPr>
              <w:spacing w:line="240" w:lineRule="auto"/>
              <w:ind w:firstLine="0"/>
              <w:jc w:val="center"/>
              <w:rPr>
                <w:b/>
                <w:bCs/>
                <w:color w:val="000000" w:themeColor="text1"/>
                <w:sz w:val="20"/>
                <w:szCs w:val="20"/>
                <w:lang w:val="en-US"/>
              </w:rPr>
            </w:pPr>
            <w:r w:rsidRPr="001615A6">
              <w:rPr>
                <w:b/>
                <w:bCs/>
                <w:color w:val="000000" w:themeColor="text1"/>
                <w:sz w:val="20"/>
                <w:szCs w:val="20"/>
                <w:lang w:val="en-US"/>
              </w:rPr>
              <w:t>Dimension of support for the EU</w:t>
            </w:r>
          </w:p>
        </w:tc>
        <w:tc>
          <w:tcPr>
            <w:tcW w:w="2551" w:type="dxa"/>
            <w:vAlign w:val="center"/>
          </w:tcPr>
          <w:p w14:paraId="2493480E" w14:textId="77777777" w:rsidR="006C1336" w:rsidRPr="001615A6" w:rsidRDefault="006C1336" w:rsidP="00471A78">
            <w:pPr>
              <w:spacing w:line="240" w:lineRule="auto"/>
              <w:ind w:firstLine="0"/>
              <w:jc w:val="center"/>
              <w:rPr>
                <w:b/>
                <w:bCs/>
                <w:color w:val="000000" w:themeColor="text1"/>
                <w:sz w:val="20"/>
                <w:szCs w:val="20"/>
                <w:lang w:val="en-US"/>
              </w:rPr>
            </w:pPr>
            <w:r w:rsidRPr="001615A6">
              <w:rPr>
                <w:b/>
                <w:bCs/>
                <w:color w:val="000000" w:themeColor="text1"/>
                <w:sz w:val="20"/>
                <w:szCs w:val="20"/>
                <w:lang w:val="en-US"/>
              </w:rPr>
              <w:t>Measured by...</w:t>
            </w:r>
          </w:p>
        </w:tc>
        <w:tc>
          <w:tcPr>
            <w:tcW w:w="4472" w:type="dxa"/>
            <w:vAlign w:val="center"/>
          </w:tcPr>
          <w:p w14:paraId="413FF922" w14:textId="77777777" w:rsidR="006C1336" w:rsidRPr="001615A6" w:rsidRDefault="006C1336" w:rsidP="00471A78">
            <w:pPr>
              <w:spacing w:line="240" w:lineRule="auto"/>
              <w:ind w:firstLine="0"/>
              <w:jc w:val="center"/>
              <w:rPr>
                <w:b/>
                <w:bCs/>
                <w:color w:val="000000" w:themeColor="text1"/>
                <w:sz w:val="20"/>
                <w:szCs w:val="20"/>
                <w:lang w:val="en-US"/>
              </w:rPr>
            </w:pPr>
            <w:r w:rsidRPr="001615A6">
              <w:rPr>
                <w:b/>
                <w:bCs/>
                <w:color w:val="000000" w:themeColor="text1"/>
                <w:sz w:val="20"/>
                <w:szCs w:val="20"/>
                <w:lang w:val="en-US"/>
              </w:rPr>
              <w:t>Operational definition (the survey question)</w:t>
            </w:r>
          </w:p>
        </w:tc>
      </w:tr>
      <w:tr w:rsidR="001615A6" w:rsidRPr="001615A6" w14:paraId="47690F9C" w14:textId="77777777" w:rsidTr="00471A78">
        <w:trPr>
          <w:trHeight w:val="427"/>
        </w:trPr>
        <w:tc>
          <w:tcPr>
            <w:tcW w:w="1980" w:type="dxa"/>
          </w:tcPr>
          <w:p w14:paraId="56D11D44" w14:textId="77777777" w:rsidR="006C1336" w:rsidRPr="001615A6" w:rsidRDefault="006C1336" w:rsidP="00471A78">
            <w:pPr>
              <w:spacing w:line="240" w:lineRule="auto"/>
              <w:ind w:firstLine="0"/>
              <w:rPr>
                <w:color w:val="000000" w:themeColor="text1"/>
                <w:sz w:val="20"/>
                <w:szCs w:val="20"/>
                <w:lang w:val="en-US"/>
              </w:rPr>
            </w:pPr>
            <w:r w:rsidRPr="001615A6">
              <w:rPr>
                <w:color w:val="000000" w:themeColor="text1"/>
                <w:sz w:val="20"/>
                <w:szCs w:val="20"/>
                <w:lang w:val="en-US"/>
              </w:rPr>
              <w:t>Negative affection</w:t>
            </w:r>
          </w:p>
        </w:tc>
        <w:tc>
          <w:tcPr>
            <w:tcW w:w="2551" w:type="dxa"/>
          </w:tcPr>
          <w:p w14:paraId="2F5C9EC8" w14:textId="77777777" w:rsidR="006C1336" w:rsidRPr="001615A6" w:rsidRDefault="006C1336" w:rsidP="00471A78">
            <w:pPr>
              <w:spacing w:line="240" w:lineRule="auto"/>
              <w:ind w:firstLine="0"/>
              <w:rPr>
                <w:color w:val="000000" w:themeColor="text1"/>
                <w:sz w:val="20"/>
                <w:szCs w:val="20"/>
                <w:lang w:val="en-US"/>
              </w:rPr>
            </w:pPr>
            <w:r w:rsidRPr="001615A6">
              <w:rPr>
                <w:color w:val="000000" w:themeColor="text1"/>
                <w:sz w:val="20"/>
                <w:szCs w:val="20"/>
                <w:lang w:val="en-US"/>
              </w:rPr>
              <w:t>Feeling threatened by the EU</w:t>
            </w:r>
          </w:p>
        </w:tc>
        <w:tc>
          <w:tcPr>
            <w:tcW w:w="4472" w:type="dxa"/>
          </w:tcPr>
          <w:p w14:paraId="0F4439C6" w14:textId="77777777" w:rsidR="006C1336" w:rsidRPr="001615A6" w:rsidRDefault="006C1336" w:rsidP="00471A78">
            <w:pPr>
              <w:spacing w:line="240" w:lineRule="auto"/>
              <w:ind w:firstLine="0"/>
              <w:rPr>
                <w:color w:val="000000" w:themeColor="text1"/>
                <w:sz w:val="20"/>
                <w:szCs w:val="20"/>
                <w:lang w:val="en-US"/>
              </w:rPr>
            </w:pPr>
            <w:r w:rsidRPr="001615A6">
              <w:rPr>
                <w:color w:val="000000" w:themeColor="text1"/>
                <w:sz w:val="20"/>
                <w:szCs w:val="20"/>
                <w:lang w:val="en-US"/>
              </w:rPr>
              <w:t>To what extent do you feel threatened by the European Union? Not at all threatened (0), Very threatened (10). Before the analysis, the coding of this item was reversed.</w:t>
            </w:r>
          </w:p>
        </w:tc>
      </w:tr>
      <w:tr w:rsidR="001615A6" w:rsidRPr="001615A6" w14:paraId="0D1DF7FE" w14:textId="77777777" w:rsidTr="00471A78">
        <w:trPr>
          <w:trHeight w:val="438"/>
        </w:trPr>
        <w:tc>
          <w:tcPr>
            <w:tcW w:w="1980" w:type="dxa"/>
          </w:tcPr>
          <w:p w14:paraId="2488B3BB" w14:textId="77777777" w:rsidR="006C1336" w:rsidRPr="001615A6" w:rsidRDefault="006C1336" w:rsidP="00471A78">
            <w:pPr>
              <w:spacing w:line="240" w:lineRule="auto"/>
              <w:ind w:firstLine="0"/>
              <w:rPr>
                <w:color w:val="000000" w:themeColor="text1"/>
                <w:sz w:val="20"/>
                <w:szCs w:val="20"/>
                <w:lang w:val="en-US"/>
              </w:rPr>
            </w:pPr>
            <w:r w:rsidRPr="001615A6">
              <w:rPr>
                <w:color w:val="000000" w:themeColor="text1"/>
                <w:sz w:val="20"/>
                <w:szCs w:val="20"/>
                <w:lang w:val="en-US"/>
              </w:rPr>
              <w:t>Identity</w:t>
            </w:r>
          </w:p>
        </w:tc>
        <w:tc>
          <w:tcPr>
            <w:tcW w:w="2551" w:type="dxa"/>
          </w:tcPr>
          <w:p w14:paraId="2B63E187" w14:textId="77777777" w:rsidR="006C1336" w:rsidRPr="001615A6" w:rsidRDefault="006C1336" w:rsidP="00471A78">
            <w:pPr>
              <w:spacing w:line="240" w:lineRule="auto"/>
              <w:ind w:firstLine="0"/>
              <w:rPr>
                <w:color w:val="000000" w:themeColor="text1"/>
                <w:sz w:val="20"/>
                <w:szCs w:val="20"/>
                <w:lang w:val="en-US"/>
              </w:rPr>
            </w:pPr>
            <w:r w:rsidRPr="001615A6">
              <w:rPr>
                <w:color w:val="000000" w:themeColor="text1"/>
                <w:sz w:val="20"/>
                <w:szCs w:val="20"/>
                <w:lang w:val="en-US"/>
              </w:rPr>
              <w:t>Feeling a citizen of the EU</w:t>
            </w:r>
          </w:p>
        </w:tc>
        <w:tc>
          <w:tcPr>
            <w:tcW w:w="4472" w:type="dxa"/>
          </w:tcPr>
          <w:p w14:paraId="31CFD4A8" w14:textId="77777777" w:rsidR="006C1336" w:rsidRPr="001615A6" w:rsidRDefault="006C1336" w:rsidP="00471A78">
            <w:pPr>
              <w:spacing w:line="240" w:lineRule="auto"/>
              <w:ind w:firstLine="0"/>
              <w:rPr>
                <w:color w:val="000000" w:themeColor="text1"/>
                <w:sz w:val="20"/>
                <w:szCs w:val="20"/>
                <w:lang w:val="en-US"/>
              </w:rPr>
            </w:pPr>
            <w:r w:rsidRPr="001615A6">
              <w:rPr>
                <w:color w:val="000000" w:themeColor="text1"/>
                <w:sz w:val="20"/>
                <w:szCs w:val="20"/>
                <w:lang w:val="en-US"/>
              </w:rPr>
              <w:t>For the following statement, please tell us to what extent it corresponds or not to your own opinion: You feel you are a citizen of the European Union. No, definitely not (0)/ Yes, definitely (10)</w:t>
            </w:r>
          </w:p>
        </w:tc>
      </w:tr>
      <w:tr w:rsidR="001615A6" w:rsidRPr="001615A6" w14:paraId="500FED08" w14:textId="77777777" w:rsidTr="00471A78">
        <w:trPr>
          <w:trHeight w:val="427"/>
        </w:trPr>
        <w:tc>
          <w:tcPr>
            <w:tcW w:w="1980" w:type="dxa"/>
          </w:tcPr>
          <w:p w14:paraId="51BF7F46" w14:textId="77777777" w:rsidR="006C1336" w:rsidRPr="001615A6" w:rsidRDefault="006C1336" w:rsidP="00471A78">
            <w:pPr>
              <w:spacing w:line="240" w:lineRule="auto"/>
              <w:ind w:firstLine="0"/>
              <w:rPr>
                <w:color w:val="000000" w:themeColor="text1"/>
                <w:sz w:val="20"/>
                <w:szCs w:val="20"/>
                <w:lang w:val="en-US"/>
              </w:rPr>
            </w:pPr>
            <w:r w:rsidRPr="001615A6">
              <w:rPr>
                <w:color w:val="000000" w:themeColor="text1"/>
                <w:sz w:val="20"/>
                <w:szCs w:val="20"/>
                <w:lang w:val="en-US"/>
              </w:rPr>
              <w:t>Performance</w:t>
            </w:r>
          </w:p>
        </w:tc>
        <w:tc>
          <w:tcPr>
            <w:tcW w:w="2551" w:type="dxa"/>
          </w:tcPr>
          <w:p w14:paraId="3A827C84" w14:textId="77777777" w:rsidR="006C1336" w:rsidRPr="001615A6" w:rsidRDefault="006C1336" w:rsidP="00471A78">
            <w:pPr>
              <w:spacing w:line="240" w:lineRule="auto"/>
              <w:ind w:firstLine="0"/>
              <w:rPr>
                <w:color w:val="000000" w:themeColor="text1"/>
                <w:sz w:val="20"/>
                <w:szCs w:val="20"/>
                <w:lang w:val="en-US"/>
              </w:rPr>
            </w:pPr>
            <w:r w:rsidRPr="001615A6">
              <w:rPr>
                <w:color w:val="000000" w:themeColor="text1"/>
                <w:sz w:val="20"/>
                <w:szCs w:val="20"/>
                <w:lang w:val="en-US"/>
              </w:rPr>
              <w:t>Trust in the EP</w:t>
            </w:r>
          </w:p>
        </w:tc>
        <w:tc>
          <w:tcPr>
            <w:tcW w:w="4472" w:type="dxa"/>
          </w:tcPr>
          <w:p w14:paraId="3AEFB6DC" w14:textId="77777777" w:rsidR="006C1336" w:rsidRPr="001615A6" w:rsidRDefault="006C1336" w:rsidP="00471A78">
            <w:pPr>
              <w:spacing w:line="240" w:lineRule="auto"/>
              <w:ind w:firstLine="0"/>
              <w:rPr>
                <w:color w:val="000000" w:themeColor="text1"/>
                <w:sz w:val="20"/>
                <w:szCs w:val="20"/>
                <w:lang w:val="en-US"/>
              </w:rPr>
            </w:pPr>
            <w:r w:rsidRPr="001615A6">
              <w:rPr>
                <w:color w:val="000000" w:themeColor="text1"/>
                <w:sz w:val="20"/>
                <w:szCs w:val="20"/>
                <w:lang w:val="en-US"/>
              </w:rPr>
              <w:t>How much do you trust the following institutions? ... The European Parliament. Don't trust at all (0), Fully trust (10)</w:t>
            </w:r>
          </w:p>
          <w:p w14:paraId="1946E6C6" w14:textId="77777777" w:rsidR="006C1336" w:rsidRPr="001615A6" w:rsidRDefault="006C1336" w:rsidP="00471A78">
            <w:pPr>
              <w:spacing w:line="240" w:lineRule="auto"/>
              <w:ind w:firstLine="0"/>
              <w:rPr>
                <w:color w:val="000000" w:themeColor="text1"/>
                <w:sz w:val="20"/>
                <w:szCs w:val="20"/>
                <w:lang w:val="en-US"/>
              </w:rPr>
            </w:pPr>
          </w:p>
        </w:tc>
      </w:tr>
      <w:tr w:rsidR="001615A6" w:rsidRPr="001615A6" w14:paraId="65B5C3D5" w14:textId="77777777" w:rsidTr="00471A78">
        <w:trPr>
          <w:trHeight w:val="438"/>
        </w:trPr>
        <w:tc>
          <w:tcPr>
            <w:tcW w:w="1980" w:type="dxa"/>
          </w:tcPr>
          <w:p w14:paraId="0E05211A" w14:textId="77777777" w:rsidR="006C1336" w:rsidRPr="001615A6" w:rsidRDefault="006C1336" w:rsidP="00471A78">
            <w:pPr>
              <w:spacing w:line="240" w:lineRule="auto"/>
              <w:ind w:firstLine="0"/>
              <w:rPr>
                <w:color w:val="000000" w:themeColor="text1"/>
                <w:sz w:val="20"/>
                <w:szCs w:val="20"/>
                <w:lang w:val="en-US"/>
              </w:rPr>
            </w:pPr>
            <w:r w:rsidRPr="001615A6">
              <w:rPr>
                <w:color w:val="000000" w:themeColor="text1"/>
                <w:sz w:val="20"/>
                <w:szCs w:val="20"/>
                <w:lang w:val="en-US"/>
              </w:rPr>
              <w:t>Utilitarianism</w:t>
            </w:r>
          </w:p>
        </w:tc>
        <w:tc>
          <w:tcPr>
            <w:tcW w:w="2551" w:type="dxa"/>
          </w:tcPr>
          <w:p w14:paraId="75D3AA13" w14:textId="77777777" w:rsidR="006C1336" w:rsidRPr="001615A6" w:rsidRDefault="006C1336" w:rsidP="00471A78">
            <w:pPr>
              <w:spacing w:line="240" w:lineRule="auto"/>
              <w:ind w:firstLine="0"/>
              <w:rPr>
                <w:color w:val="000000" w:themeColor="text1"/>
                <w:sz w:val="20"/>
                <w:szCs w:val="20"/>
                <w:lang w:val="en-US"/>
              </w:rPr>
            </w:pPr>
            <w:r w:rsidRPr="001615A6">
              <w:rPr>
                <w:color w:val="000000" w:themeColor="text1"/>
                <w:sz w:val="20"/>
                <w:szCs w:val="20"/>
                <w:lang w:val="en-US"/>
              </w:rPr>
              <w:t>Support for EU membership</w:t>
            </w:r>
          </w:p>
        </w:tc>
        <w:tc>
          <w:tcPr>
            <w:tcW w:w="4472" w:type="dxa"/>
          </w:tcPr>
          <w:p w14:paraId="54308D9E" w14:textId="77777777" w:rsidR="006C1336" w:rsidRPr="001615A6" w:rsidRDefault="006C1336" w:rsidP="00471A78">
            <w:pPr>
              <w:spacing w:line="240" w:lineRule="auto"/>
              <w:ind w:firstLine="0"/>
              <w:rPr>
                <w:color w:val="000000" w:themeColor="text1"/>
                <w:sz w:val="20"/>
                <w:szCs w:val="20"/>
                <w:lang w:val="en-US"/>
              </w:rPr>
            </w:pPr>
            <w:r w:rsidRPr="001615A6">
              <w:rPr>
                <w:color w:val="000000" w:themeColor="text1"/>
                <w:sz w:val="20"/>
                <w:szCs w:val="20"/>
                <w:lang w:val="en-US"/>
              </w:rPr>
              <w:t xml:space="preserve">We would like to know your opinion on membership in the European Union. Generally speaking, do you think that your country's membership of the European Union is a very bad thing, a very good thing, or something in between? Very bad thing (0), Very good thing (10) </w:t>
            </w:r>
          </w:p>
        </w:tc>
      </w:tr>
      <w:tr w:rsidR="006C1336" w:rsidRPr="001615A6" w14:paraId="66572D35" w14:textId="77777777" w:rsidTr="00471A78">
        <w:trPr>
          <w:trHeight w:val="427"/>
        </w:trPr>
        <w:tc>
          <w:tcPr>
            <w:tcW w:w="1980" w:type="dxa"/>
          </w:tcPr>
          <w:p w14:paraId="0926AFA1" w14:textId="77777777" w:rsidR="006C1336" w:rsidRPr="001615A6" w:rsidRDefault="006C1336" w:rsidP="00471A78">
            <w:pPr>
              <w:spacing w:line="240" w:lineRule="auto"/>
              <w:ind w:firstLine="0"/>
              <w:rPr>
                <w:color w:val="000000" w:themeColor="text1"/>
                <w:sz w:val="20"/>
                <w:szCs w:val="20"/>
                <w:lang w:val="en-US"/>
              </w:rPr>
            </w:pPr>
            <w:r w:rsidRPr="001615A6">
              <w:rPr>
                <w:color w:val="000000" w:themeColor="text1"/>
                <w:sz w:val="20"/>
                <w:szCs w:val="20"/>
                <w:lang w:val="en-US"/>
              </w:rPr>
              <w:t>Strengthening</w:t>
            </w:r>
          </w:p>
        </w:tc>
        <w:tc>
          <w:tcPr>
            <w:tcW w:w="2551" w:type="dxa"/>
          </w:tcPr>
          <w:p w14:paraId="2C2C6086" w14:textId="77777777" w:rsidR="006C1336" w:rsidRPr="001615A6" w:rsidRDefault="006C1336" w:rsidP="00471A78">
            <w:pPr>
              <w:spacing w:line="240" w:lineRule="auto"/>
              <w:ind w:firstLine="0"/>
              <w:rPr>
                <w:color w:val="000000" w:themeColor="text1"/>
                <w:sz w:val="20"/>
                <w:szCs w:val="20"/>
                <w:lang w:val="en-US"/>
              </w:rPr>
            </w:pPr>
            <w:r w:rsidRPr="001615A6">
              <w:rPr>
                <w:color w:val="000000" w:themeColor="text1"/>
                <w:sz w:val="20"/>
                <w:szCs w:val="20"/>
                <w:lang w:val="en-US"/>
              </w:rPr>
              <w:t>Support for further unification</w:t>
            </w:r>
          </w:p>
        </w:tc>
        <w:tc>
          <w:tcPr>
            <w:tcW w:w="4472" w:type="dxa"/>
          </w:tcPr>
          <w:p w14:paraId="3D7FAE86" w14:textId="77777777" w:rsidR="006C1336" w:rsidRPr="001615A6" w:rsidRDefault="006C1336" w:rsidP="00471A78">
            <w:pPr>
              <w:spacing w:line="240" w:lineRule="auto"/>
              <w:ind w:firstLine="0"/>
              <w:rPr>
                <w:color w:val="000000" w:themeColor="text1"/>
                <w:sz w:val="20"/>
                <w:szCs w:val="20"/>
                <w:lang w:val="en-US"/>
              </w:rPr>
            </w:pPr>
            <w:r w:rsidRPr="001615A6">
              <w:rPr>
                <w:color w:val="000000" w:themeColor="text1"/>
                <w:sz w:val="20"/>
                <w:szCs w:val="20"/>
                <w:lang w:val="en-US"/>
              </w:rPr>
              <w:t>Some people say that European unification should go further. Others say it has already gone too far. Using this scale, what number on the scale best describes your position? Unification has already gone too far (0), Unification should go further (10)</w:t>
            </w:r>
          </w:p>
        </w:tc>
      </w:tr>
    </w:tbl>
    <w:p w14:paraId="396E44FD" w14:textId="77777777" w:rsidR="006C1336" w:rsidRPr="001615A6" w:rsidRDefault="006C1336" w:rsidP="006C1336">
      <w:pPr>
        <w:rPr>
          <w:color w:val="000000" w:themeColor="text1"/>
          <w:lang w:val="en-US"/>
        </w:rPr>
      </w:pPr>
    </w:p>
    <w:p w14:paraId="5659659E" w14:textId="77777777" w:rsidR="006C1336" w:rsidRPr="001615A6" w:rsidRDefault="006C1336" w:rsidP="006C1336">
      <w:pPr>
        <w:spacing w:line="240" w:lineRule="auto"/>
        <w:ind w:firstLine="0"/>
        <w:rPr>
          <w:color w:val="000000" w:themeColor="text1"/>
          <w:lang w:val="en-US"/>
        </w:rPr>
      </w:pPr>
      <w:r w:rsidRPr="001615A6">
        <w:rPr>
          <w:color w:val="000000" w:themeColor="text1"/>
          <w:lang w:val="en-US"/>
        </w:rPr>
        <w:br w:type="page"/>
      </w:r>
    </w:p>
    <w:p w14:paraId="4EA114B0" w14:textId="45BE3BF4" w:rsidR="00F860F4" w:rsidRPr="001615A6" w:rsidRDefault="000D19A1" w:rsidP="000D19A1">
      <w:pPr>
        <w:spacing w:line="240" w:lineRule="auto"/>
        <w:ind w:firstLine="0"/>
        <w:rPr>
          <w:color w:val="000000" w:themeColor="text1"/>
          <w:lang w:val="en-US"/>
        </w:rPr>
      </w:pPr>
      <w:r w:rsidRPr="001615A6">
        <w:rPr>
          <w:color w:val="000000" w:themeColor="text1"/>
          <w:lang w:val="en-US"/>
        </w:rPr>
        <w:lastRenderedPageBreak/>
        <w:t xml:space="preserve">Table </w:t>
      </w:r>
      <w:r w:rsidR="006C1336" w:rsidRPr="001615A6">
        <w:rPr>
          <w:color w:val="000000" w:themeColor="text1"/>
          <w:lang w:val="en-US"/>
        </w:rPr>
        <w:t>B</w:t>
      </w:r>
      <w:r w:rsidRPr="001615A6">
        <w:rPr>
          <w:color w:val="000000" w:themeColor="text1"/>
          <w:lang w:val="en-US"/>
        </w:rPr>
        <w:t>. Principal component analysis on the underlying measurements that make up the mean index which serves as the dependent variable.</w:t>
      </w:r>
    </w:p>
    <w:tbl>
      <w:tblPr>
        <w:tblW w:w="7800" w:type="dxa"/>
        <w:tblLook w:val="04A0" w:firstRow="1" w:lastRow="0" w:firstColumn="1" w:lastColumn="0" w:noHBand="0" w:noVBand="1"/>
      </w:tblPr>
      <w:tblGrid>
        <w:gridCol w:w="2500"/>
        <w:gridCol w:w="1060"/>
        <w:gridCol w:w="1060"/>
        <w:gridCol w:w="1060"/>
        <w:gridCol w:w="1060"/>
        <w:gridCol w:w="1060"/>
      </w:tblGrid>
      <w:tr w:rsidR="001615A6" w:rsidRPr="001615A6" w14:paraId="54F5A6BB" w14:textId="77777777" w:rsidTr="003C3573">
        <w:trPr>
          <w:trHeight w:val="340"/>
        </w:trPr>
        <w:tc>
          <w:tcPr>
            <w:tcW w:w="2500" w:type="dxa"/>
            <w:tcBorders>
              <w:top w:val="single" w:sz="4" w:space="0" w:color="auto"/>
              <w:left w:val="nil"/>
              <w:bottom w:val="double" w:sz="6" w:space="0" w:color="auto"/>
              <w:right w:val="nil"/>
            </w:tcBorders>
            <w:shd w:val="clear" w:color="auto" w:fill="auto"/>
            <w:vAlign w:val="center"/>
            <w:hideMark/>
          </w:tcPr>
          <w:p w14:paraId="4D0903FA" w14:textId="77777777" w:rsidR="003C3573" w:rsidRPr="001615A6" w:rsidRDefault="003C3573" w:rsidP="003C3573">
            <w:pPr>
              <w:spacing w:line="240" w:lineRule="auto"/>
              <w:ind w:firstLine="0"/>
              <w:rPr>
                <w:rFonts w:ascii="Calibri" w:hAnsi="Calibri" w:cs="Calibri"/>
                <w:color w:val="000000" w:themeColor="text1"/>
                <w:sz w:val="20"/>
                <w:szCs w:val="20"/>
                <w:lang w:val="en-CZ" w:eastAsia="en-GB"/>
              </w:rPr>
            </w:pPr>
            <w:r w:rsidRPr="001615A6">
              <w:rPr>
                <w:rFonts w:ascii="Calibri" w:hAnsi="Calibri" w:cs="Calibri"/>
                <w:color w:val="000000" w:themeColor="text1"/>
                <w:sz w:val="20"/>
                <w:szCs w:val="20"/>
                <w:lang w:val="en-CZ" w:eastAsia="en-GB"/>
              </w:rPr>
              <w:t> </w:t>
            </w:r>
          </w:p>
        </w:tc>
        <w:tc>
          <w:tcPr>
            <w:tcW w:w="1060" w:type="dxa"/>
            <w:tcBorders>
              <w:top w:val="single" w:sz="4" w:space="0" w:color="auto"/>
              <w:left w:val="nil"/>
              <w:bottom w:val="double" w:sz="6" w:space="0" w:color="auto"/>
              <w:right w:val="nil"/>
            </w:tcBorders>
            <w:shd w:val="clear" w:color="auto" w:fill="auto"/>
            <w:noWrap/>
            <w:vAlign w:val="center"/>
            <w:hideMark/>
          </w:tcPr>
          <w:p w14:paraId="6DEA7538" w14:textId="77777777" w:rsidR="003C3573" w:rsidRPr="001615A6" w:rsidRDefault="003C3573" w:rsidP="003C3573">
            <w:pPr>
              <w:spacing w:line="240" w:lineRule="auto"/>
              <w:ind w:firstLine="0"/>
              <w:jc w:val="center"/>
              <w:rPr>
                <w:rFonts w:ascii="Calibri" w:hAnsi="Calibri" w:cs="Calibri"/>
                <w:color w:val="000000" w:themeColor="text1"/>
                <w:sz w:val="20"/>
                <w:szCs w:val="20"/>
                <w:lang w:val="en-CZ" w:eastAsia="en-GB"/>
              </w:rPr>
            </w:pPr>
            <w:r w:rsidRPr="001615A6">
              <w:rPr>
                <w:rFonts w:ascii="Calibri" w:hAnsi="Calibri" w:cs="Calibri"/>
                <w:color w:val="000000" w:themeColor="text1"/>
                <w:sz w:val="20"/>
                <w:szCs w:val="20"/>
                <w:lang w:val="en-CZ" w:eastAsia="en-GB"/>
              </w:rPr>
              <w:t>Factor 1</w:t>
            </w:r>
          </w:p>
        </w:tc>
        <w:tc>
          <w:tcPr>
            <w:tcW w:w="1060" w:type="dxa"/>
            <w:tcBorders>
              <w:top w:val="single" w:sz="4" w:space="0" w:color="auto"/>
              <w:left w:val="nil"/>
              <w:bottom w:val="double" w:sz="6" w:space="0" w:color="auto"/>
              <w:right w:val="nil"/>
            </w:tcBorders>
            <w:shd w:val="clear" w:color="auto" w:fill="auto"/>
            <w:noWrap/>
            <w:vAlign w:val="center"/>
            <w:hideMark/>
          </w:tcPr>
          <w:p w14:paraId="569FD8A8" w14:textId="77777777" w:rsidR="003C3573" w:rsidRPr="001615A6" w:rsidRDefault="003C3573" w:rsidP="003C3573">
            <w:pPr>
              <w:spacing w:line="240" w:lineRule="auto"/>
              <w:ind w:firstLine="0"/>
              <w:jc w:val="center"/>
              <w:rPr>
                <w:rFonts w:ascii="Calibri" w:hAnsi="Calibri" w:cs="Calibri"/>
                <w:color w:val="000000" w:themeColor="text1"/>
                <w:sz w:val="20"/>
                <w:szCs w:val="20"/>
                <w:lang w:val="en-CZ" w:eastAsia="en-GB"/>
              </w:rPr>
            </w:pPr>
            <w:r w:rsidRPr="001615A6">
              <w:rPr>
                <w:rFonts w:ascii="Calibri" w:hAnsi="Calibri" w:cs="Calibri"/>
                <w:color w:val="000000" w:themeColor="text1"/>
                <w:sz w:val="20"/>
                <w:szCs w:val="20"/>
                <w:lang w:val="en-CZ" w:eastAsia="en-GB"/>
              </w:rPr>
              <w:t>Factor 2</w:t>
            </w:r>
          </w:p>
        </w:tc>
        <w:tc>
          <w:tcPr>
            <w:tcW w:w="1060" w:type="dxa"/>
            <w:tcBorders>
              <w:top w:val="single" w:sz="4" w:space="0" w:color="auto"/>
              <w:left w:val="nil"/>
              <w:bottom w:val="double" w:sz="6" w:space="0" w:color="auto"/>
              <w:right w:val="nil"/>
            </w:tcBorders>
            <w:shd w:val="clear" w:color="auto" w:fill="auto"/>
            <w:noWrap/>
            <w:vAlign w:val="center"/>
            <w:hideMark/>
          </w:tcPr>
          <w:p w14:paraId="4D4793DA" w14:textId="77777777" w:rsidR="003C3573" w:rsidRPr="001615A6" w:rsidRDefault="003C3573" w:rsidP="003C3573">
            <w:pPr>
              <w:spacing w:line="240" w:lineRule="auto"/>
              <w:ind w:firstLine="0"/>
              <w:jc w:val="center"/>
              <w:rPr>
                <w:rFonts w:ascii="Calibri" w:hAnsi="Calibri" w:cs="Calibri"/>
                <w:color w:val="000000" w:themeColor="text1"/>
                <w:sz w:val="20"/>
                <w:szCs w:val="20"/>
                <w:lang w:val="en-CZ" w:eastAsia="en-GB"/>
              </w:rPr>
            </w:pPr>
            <w:r w:rsidRPr="001615A6">
              <w:rPr>
                <w:rFonts w:ascii="Calibri" w:hAnsi="Calibri" w:cs="Calibri"/>
                <w:color w:val="000000" w:themeColor="text1"/>
                <w:sz w:val="20"/>
                <w:szCs w:val="20"/>
                <w:lang w:val="en-CZ" w:eastAsia="en-GB"/>
              </w:rPr>
              <w:t>Factor 3</w:t>
            </w:r>
          </w:p>
        </w:tc>
        <w:tc>
          <w:tcPr>
            <w:tcW w:w="1060" w:type="dxa"/>
            <w:tcBorders>
              <w:top w:val="single" w:sz="4" w:space="0" w:color="auto"/>
              <w:left w:val="nil"/>
              <w:bottom w:val="double" w:sz="6" w:space="0" w:color="auto"/>
              <w:right w:val="nil"/>
            </w:tcBorders>
            <w:shd w:val="clear" w:color="auto" w:fill="auto"/>
            <w:noWrap/>
            <w:vAlign w:val="center"/>
            <w:hideMark/>
          </w:tcPr>
          <w:p w14:paraId="4DFFDE79" w14:textId="77777777" w:rsidR="003C3573" w:rsidRPr="001615A6" w:rsidRDefault="003C3573" w:rsidP="003C3573">
            <w:pPr>
              <w:spacing w:line="240" w:lineRule="auto"/>
              <w:ind w:firstLine="0"/>
              <w:jc w:val="center"/>
              <w:rPr>
                <w:rFonts w:ascii="Calibri" w:hAnsi="Calibri" w:cs="Calibri"/>
                <w:color w:val="000000" w:themeColor="text1"/>
                <w:sz w:val="20"/>
                <w:szCs w:val="20"/>
                <w:lang w:val="en-CZ" w:eastAsia="en-GB"/>
              </w:rPr>
            </w:pPr>
            <w:r w:rsidRPr="001615A6">
              <w:rPr>
                <w:rFonts w:ascii="Calibri" w:hAnsi="Calibri" w:cs="Calibri"/>
                <w:color w:val="000000" w:themeColor="text1"/>
                <w:sz w:val="20"/>
                <w:szCs w:val="20"/>
                <w:lang w:val="en-CZ" w:eastAsia="en-GB"/>
              </w:rPr>
              <w:t>Factor 4</w:t>
            </w:r>
          </w:p>
        </w:tc>
        <w:tc>
          <w:tcPr>
            <w:tcW w:w="1060" w:type="dxa"/>
            <w:tcBorders>
              <w:top w:val="single" w:sz="4" w:space="0" w:color="auto"/>
              <w:left w:val="nil"/>
              <w:bottom w:val="double" w:sz="6" w:space="0" w:color="auto"/>
              <w:right w:val="nil"/>
            </w:tcBorders>
            <w:shd w:val="clear" w:color="auto" w:fill="auto"/>
            <w:noWrap/>
            <w:vAlign w:val="center"/>
            <w:hideMark/>
          </w:tcPr>
          <w:p w14:paraId="6C069E59" w14:textId="77777777" w:rsidR="003C3573" w:rsidRPr="001615A6" w:rsidRDefault="003C3573" w:rsidP="003C3573">
            <w:pPr>
              <w:spacing w:line="240" w:lineRule="auto"/>
              <w:ind w:firstLine="0"/>
              <w:jc w:val="center"/>
              <w:rPr>
                <w:rFonts w:ascii="Calibri" w:hAnsi="Calibri" w:cs="Calibri"/>
                <w:color w:val="000000" w:themeColor="text1"/>
                <w:sz w:val="20"/>
                <w:szCs w:val="20"/>
                <w:lang w:val="en-CZ" w:eastAsia="en-GB"/>
              </w:rPr>
            </w:pPr>
            <w:r w:rsidRPr="001615A6">
              <w:rPr>
                <w:rFonts w:ascii="Calibri" w:hAnsi="Calibri" w:cs="Calibri"/>
                <w:color w:val="000000" w:themeColor="text1"/>
                <w:sz w:val="20"/>
                <w:szCs w:val="20"/>
                <w:lang w:val="en-CZ" w:eastAsia="en-GB"/>
              </w:rPr>
              <w:t>Factor 5</w:t>
            </w:r>
          </w:p>
        </w:tc>
      </w:tr>
      <w:tr w:rsidR="001615A6" w:rsidRPr="001615A6" w14:paraId="1A836594" w14:textId="77777777" w:rsidTr="003C3573">
        <w:trPr>
          <w:trHeight w:val="340"/>
        </w:trPr>
        <w:tc>
          <w:tcPr>
            <w:tcW w:w="2500" w:type="dxa"/>
            <w:tcBorders>
              <w:top w:val="nil"/>
              <w:left w:val="nil"/>
              <w:bottom w:val="single" w:sz="4" w:space="0" w:color="auto"/>
              <w:right w:val="nil"/>
            </w:tcBorders>
            <w:shd w:val="clear" w:color="auto" w:fill="auto"/>
            <w:vAlign w:val="center"/>
            <w:hideMark/>
          </w:tcPr>
          <w:p w14:paraId="6F0A2B13" w14:textId="77777777" w:rsidR="003C3573" w:rsidRPr="001615A6" w:rsidRDefault="003C3573" w:rsidP="003C3573">
            <w:pPr>
              <w:spacing w:line="240" w:lineRule="auto"/>
              <w:ind w:firstLine="0"/>
              <w:rPr>
                <w:rFonts w:ascii="Calibri" w:hAnsi="Calibri" w:cs="Calibri"/>
                <w:color w:val="000000" w:themeColor="text1"/>
                <w:sz w:val="20"/>
                <w:szCs w:val="20"/>
                <w:lang w:val="en-CZ" w:eastAsia="en-GB"/>
              </w:rPr>
            </w:pPr>
            <w:r w:rsidRPr="001615A6">
              <w:rPr>
                <w:rFonts w:ascii="Calibri" w:hAnsi="Calibri" w:cs="Calibri"/>
                <w:color w:val="000000" w:themeColor="text1"/>
                <w:sz w:val="20"/>
                <w:szCs w:val="20"/>
                <w:lang w:val="en-CZ" w:eastAsia="en-GB"/>
              </w:rPr>
              <w:t>Eigenvalue</w:t>
            </w:r>
          </w:p>
        </w:tc>
        <w:tc>
          <w:tcPr>
            <w:tcW w:w="1060" w:type="dxa"/>
            <w:tcBorders>
              <w:top w:val="nil"/>
              <w:left w:val="nil"/>
              <w:bottom w:val="single" w:sz="4" w:space="0" w:color="auto"/>
              <w:right w:val="nil"/>
            </w:tcBorders>
            <w:shd w:val="clear" w:color="auto" w:fill="auto"/>
            <w:noWrap/>
            <w:vAlign w:val="center"/>
            <w:hideMark/>
          </w:tcPr>
          <w:p w14:paraId="74235B41" w14:textId="77777777" w:rsidR="003C3573" w:rsidRPr="001615A6" w:rsidRDefault="003C3573" w:rsidP="003C3573">
            <w:pPr>
              <w:spacing w:line="240" w:lineRule="auto"/>
              <w:ind w:firstLine="0"/>
              <w:jc w:val="center"/>
              <w:rPr>
                <w:rFonts w:ascii="Calibri" w:hAnsi="Calibri" w:cs="Calibri"/>
                <w:color w:val="000000" w:themeColor="text1"/>
                <w:sz w:val="20"/>
                <w:szCs w:val="20"/>
                <w:lang w:val="en-CZ" w:eastAsia="en-GB"/>
              </w:rPr>
            </w:pPr>
            <w:r w:rsidRPr="001615A6">
              <w:rPr>
                <w:rFonts w:ascii="Calibri" w:hAnsi="Calibri" w:cs="Calibri"/>
                <w:color w:val="000000" w:themeColor="text1"/>
                <w:sz w:val="20"/>
                <w:szCs w:val="20"/>
                <w:lang w:val="en-CZ" w:eastAsia="en-GB"/>
              </w:rPr>
              <w:t>3.57</w:t>
            </w:r>
          </w:p>
        </w:tc>
        <w:tc>
          <w:tcPr>
            <w:tcW w:w="1060" w:type="dxa"/>
            <w:tcBorders>
              <w:top w:val="nil"/>
              <w:left w:val="nil"/>
              <w:bottom w:val="single" w:sz="4" w:space="0" w:color="auto"/>
              <w:right w:val="nil"/>
            </w:tcBorders>
            <w:shd w:val="clear" w:color="auto" w:fill="auto"/>
            <w:noWrap/>
            <w:vAlign w:val="center"/>
            <w:hideMark/>
          </w:tcPr>
          <w:p w14:paraId="0B70C76D" w14:textId="77777777" w:rsidR="003C3573" w:rsidRPr="001615A6" w:rsidRDefault="003C3573" w:rsidP="003C3573">
            <w:pPr>
              <w:spacing w:line="240" w:lineRule="auto"/>
              <w:ind w:firstLine="0"/>
              <w:jc w:val="center"/>
              <w:rPr>
                <w:rFonts w:ascii="Calibri" w:hAnsi="Calibri" w:cs="Calibri"/>
                <w:color w:val="000000" w:themeColor="text1"/>
                <w:sz w:val="20"/>
                <w:szCs w:val="20"/>
                <w:lang w:val="en-CZ" w:eastAsia="en-GB"/>
              </w:rPr>
            </w:pPr>
            <w:r w:rsidRPr="001615A6">
              <w:rPr>
                <w:rFonts w:ascii="Calibri" w:hAnsi="Calibri" w:cs="Calibri"/>
                <w:color w:val="000000" w:themeColor="text1"/>
                <w:sz w:val="20"/>
                <w:szCs w:val="20"/>
                <w:lang w:val="en-CZ" w:eastAsia="en-GB"/>
              </w:rPr>
              <w:t>0.54</w:t>
            </w:r>
          </w:p>
        </w:tc>
        <w:tc>
          <w:tcPr>
            <w:tcW w:w="1060" w:type="dxa"/>
            <w:tcBorders>
              <w:top w:val="nil"/>
              <w:left w:val="nil"/>
              <w:bottom w:val="single" w:sz="4" w:space="0" w:color="auto"/>
              <w:right w:val="nil"/>
            </w:tcBorders>
            <w:shd w:val="clear" w:color="auto" w:fill="auto"/>
            <w:noWrap/>
            <w:vAlign w:val="center"/>
            <w:hideMark/>
          </w:tcPr>
          <w:p w14:paraId="009F48FD" w14:textId="77777777" w:rsidR="003C3573" w:rsidRPr="001615A6" w:rsidRDefault="003C3573" w:rsidP="003C3573">
            <w:pPr>
              <w:spacing w:line="240" w:lineRule="auto"/>
              <w:ind w:firstLine="0"/>
              <w:jc w:val="center"/>
              <w:rPr>
                <w:rFonts w:ascii="Calibri" w:hAnsi="Calibri" w:cs="Calibri"/>
                <w:color w:val="000000" w:themeColor="text1"/>
                <w:sz w:val="20"/>
                <w:szCs w:val="20"/>
                <w:lang w:val="en-CZ" w:eastAsia="en-GB"/>
              </w:rPr>
            </w:pPr>
            <w:r w:rsidRPr="001615A6">
              <w:rPr>
                <w:rFonts w:ascii="Calibri" w:hAnsi="Calibri" w:cs="Calibri"/>
                <w:color w:val="000000" w:themeColor="text1"/>
                <w:sz w:val="20"/>
                <w:szCs w:val="20"/>
                <w:lang w:val="en-CZ" w:eastAsia="en-GB"/>
              </w:rPr>
              <w:t>0.36</w:t>
            </w:r>
          </w:p>
        </w:tc>
        <w:tc>
          <w:tcPr>
            <w:tcW w:w="1060" w:type="dxa"/>
            <w:tcBorders>
              <w:top w:val="nil"/>
              <w:left w:val="nil"/>
              <w:bottom w:val="single" w:sz="4" w:space="0" w:color="auto"/>
              <w:right w:val="nil"/>
            </w:tcBorders>
            <w:shd w:val="clear" w:color="auto" w:fill="auto"/>
            <w:noWrap/>
            <w:vAlign w:val="center"/>
            <w:hideMark/>
          </w:tcPr>
          <w:p w14:paraId="79BFC1B6" w14:textId="77777777" w:rsidR="003C3573" w:rsidRPr="001615A6" w:rsidRDefault="003C3573" w:rsidP="003C3573">
            <w:pPr>
              <w:spacing w:line="240" w:lineRule="auto"/>
              <w:ind w:firstLine="0"/>
              <w:jc w:val="center"/>
              <w:rPr>
                <w:rFonts w:ascii="Calibri" w:hAnsi="Calibri" w:cs="Calibri"/>
                <w:color w:val="000000" w:themeColor="text1"/>
                <w:sz w:val="20"/>
                <w:szCs w:val="20"/>
                <w:lang w:val="en-CZ" w:eastAsia="en-GB"/>
              </w:rPr>
            </w:pPr>
            <w:r w:rsidRPr="001615A6">
              <w:rPr>
                <w:rFonts w:ascii="Calibri" w:hAnsi="Calibri" w:cs="Calibri"/>
                <w:color w:val="000000" w:themeColor="text1"/>
                <w:sz w:val="20"/>
                <w:szCs w:val="20"/>
                <w:lang w:val="en-CZ" w:eastAsia="en-GB"/>
              </w:rPr>
              <w:t>0.31</w:t>
            </w:r>
          </w:p>
        </w:tc>
        <w:tc>
          <w:tcPr>
            <w:tcW w:w="1060" w:type="dxa"/>
            <w:tcBorders>
              <w:top w:val="nil"/>
              <w:left w:val="nil"/>
              <w:bottom w:val="single" w:sz="4" w:space="0" w:color="auto"/>
              <w:right w:val="nil"/>
            </w:tcBorders>
            <w:shd w:val="clear" w:color="auto" w:fill="auto"/>
            <w:noWrap/>
            <w:vAlign w:val="center"/>
            <w:hideMark/>
          </w:tcPr>
          <w:p w14:paraId="4C775EF9" w14:textId="77777777" w:rsidR="003C3573" w:rsidRPr="001615A6" w:rsidRDefault="003C3573" w:rsidP="003C3573">
            <w:pPr>
              <w:spacing w:line="240" w:lineRule="auto"/>
              <w:ind w:firstLine="0"/>
              <w:jc w:val="center"/>
              <w:rPr>
                <w:rFonts w:ascii="Calibri" w:hAnsi="Calibri" w:cs="Calibri"/>
                <w:color w:val="000000" w:themeColor="text1"/>
                <w:sz w:val="20"/>
                <w:szCs w:val="20"/>
                <w:lang w:val="en-CZ" w:eastAsia="en-GB"/>
              </w:rPr>
            </w:pPr>
            <w:r w:rsidRPr="001615A6">
              <w:rPr>
                <w:rFonts w:ascii="Calibri" w:hAnsi="Calibri" w:cs="Calibri"/>
                <w:color w:val="000000" w:themeColor="text1"/>
                <w:sz w:val="20"/>
                <w:szCs w:val="20"/>
                <w:lang w:val="en-CZ" w:eastAsia="en-GB"/>
              </w:rPr>
              <w:t>0.22</w:t>
            </w:r>
          </w:p>
        </w:tc>
      </w:tr>
      <w:tr w:rsidR="001615A6" w:rsidRPr="001615A6" w14:paraId="23E10DCE" w14:textId="77777777" w:rsidTr="003C3573">
        <w:trPr>
          <w:trHeight w:val="320"/>
        </w:trPr>
        <w:tc>
          <w:tcPr>
            <w:tcW w:w="2500" w:type="dxa"/>
            <w:tcBorders>
              <w:top w:val="nil"/>
              <w:left w:val="nil"/>
              <w:bottom w:val="nil"/>
              <w:right w:val="nil"/>
            </w:tcBorders>
            <w:shd w:val="clear" w:color="auto" w:fill="auto"/>
            <w:vAlign w:val="center"/>
            <w:hideMark/>
          </w:tcPr>
          <w:p w14:paraId="3DDCA08E" w14:textId="77777777" w:rsidR="003C3573" w:rsidRPr="001615A6" w:rsidRDefault="003C3573" w:rsidP="003C3573">
            <w:pPr>
              <w:spacing w:line="240" w:lineRule="auto"/>
              <w:ind w:firstLine="0"/>
              <w:jc w:val="center"/>
              <w:rPr>
                <w:rFonts w:ascii="Calibri" w:hAnsi="Calibri" w:cs="Calibri"/>
                <w:color w:val="000000" w:themeColor="text1"/>
                <w:sz w:val="20"/>
                <w:szCs w:val="20"/>
                <w:lang w:val="en-CZ" w:eastAsia="en-GB"/>
              </w:rPr>
            </w:pPr>
          </w:p>
        </w:tc>
        <w:tc>
          <w:tcPr>
            <w:tcW w:w="1060" w:type="dxa"/>
            <w:tcBorders>
              <w:top w:val="nil"/>
              <w:left w:val="nil"/>
              <w:bottom w:val="nil"/>
              <w:right w:val="nil"/>
            </w:tcBorders>
            <w:shd w:val="clear" w:color="auto" w:fill="auto"/>
            <w:noWrap/>
            <w:vAlign w:val="center"/>
            <w:hideMark/>
          </w:tcPr>
          <w:p w14:paraId="54082D7E" w14:textId="77777777" w:rsidR="003C3573" w:rsidRPr="001615A6" w:rsidRDefault="003C3573" w:rsidP="003C3573">
            <w:pPr>
              <w:spacing w:line="240" w:lineRule="auto"/>
              <w:ind w:firstLine="0"/>
              <w:rPr>
                <w:color w:val="000000" w:themeColor="text1"/>
                <w:sz w:val="20"/>
                <w:szCs w:val="20"/>
                <w:lang w:val="en-CZ" w:eastAsia="en-GB"/>
              </w:rPr>
            </w:pPr>
          </w:p>
        </w:tc>
        <w:tc>
          <w:tcPr>
            <w:tcW w:w="1060" w:type="dxa"/>
            <w:tcBorders>
              <w:top w:val="nil"/>
              <w:left w:val="nil"/>
              <w:bottom w:val="nil"/>
              <w:right w:val="nil"/>
            </w:tcBorders>
            <w:shd w:val="clear" w:color="auto" w:fill="auto"/>
            <w:noWrap/>
            <w:vAlign w:val="center"/>
            <w:hideMark/>
          </w:tcPr>
          <w:p w14:paraId="58C626AB" w14:textId="77777777" w:rsidR="003C3573" w:rsidRPr="001615A6" w:rsidRDefault="003C3573" w:rsidP="003C3573">
            <w:pPr>
              <w:spacing w:line="240" w:lineRule="auto"/>
              <w:ind w:firstLine="0"/>
              <w:jc w:val="center"/>
              <w:rPr>
                <w:color w:val="000000" w:themeColor="text1"/>
                <w:sz w:val="20"/>
                <w:szCs w:val="20"/>
                <w:lang w:val="en-CZ" w:eastAsia="en-GB"/>
              </w:rPr>
            </w:pPr>
          </w:p>
        </w:tc>
        <w:tc>
          <w:tcPr>
            <w:tcW w:w="1060" w:type="dxa"/>
            <w:tcBorders>
              <w:top w:val="nil"/>
              <w:left w:val="nil"/>
              <w:bottom w:val="nil"/>
              <w:right w:val="nil"/>
            </w:tcBorders>
            <w:shd w:val="clear" w:color="auto" w:fill="auto"/>
            <w:noWrap/>
            <w:vAlign w:val="center"/>
            <w:hideMark/>
          </w:tcPr>
          <w:p w14:paraId="44C65D8A" w14:textId="77777777" w:rsidR="003C3573" w:rsidRPr="001615A6" w:rsidRDefault="003C3573" w:rsidP="003C3573">
            <w:pPr>
              <w:spacing w:line="240" w:lineRule="auto"/>
              <w:ind w:firstLine="0"/>
              <w:jc w:val="center"/>
              <w:rPr>
                <w:color w:val="000000" w:themeColor="text1"/>
                <w:sz w:val="20"/>
                <w:szCs w:val="20"/>
                <w:lang w:val="en-CZ" w:eastAsia="en-GB"/>
              </w:rPr>
            </w:pPr>
          </w:p>
        </w:tc>
        <w:tc>
          <w:tcPr>
            <w:tcW w:w="1060" w:type="dxa"/>
            <w:tcBorders>
              <w:top w:val="nil"/>
              <w:left w:val="nil"/>
              <w:bottom w:val="nil"/>
              <w:right w:val="nil"/>
            </w:tcBorders>
            <w:shd w:val="clear" w:color="auto" w:fill="auto"/>
            <w:noWrap/>
            <w:vAlign w:val="center"/>
            <w:hideMark/>
          </w:tcPr>
          <w:p w14:paraId="08FF54CC" w14:textId="77777777" w:rsidR="003C3573" w:rsidRPr="001615A6" w:rsidRDefault="003C3573" w:rsidP="003C3573">
            <w:pPr>
              <w:spacing w:line="240" w:lineRule="auto"/>
              <w:ind w:firstLine="0"/>
              <w:jc w:val="center"/>
              <w:rPr>
                <w:color w:val="000000" w:themeColor="text1"/>
                <w:sz w:val="20"/>
                <w:szCs w:val="20"/>
                <w:lang w:val="en-CZ" w:eastAsia="en-GB"/>
              </w:rPr>
            </w:pPr>
          </w:p>
        </w:tc>
        <w:tc>
          <w:tcPr>
            <w:tcW w:w="1060" w:type="dxa"/>
            <w:tcBorders>
              <w:top w:val="nil"/>
              <w:left w:val="nil"/>
              <w:bottom w:val="nil"/>
              <w:right w:val="nil"/>
            </w:tcBorders>
            <w:shd w:val="clear" w:color="auto" w:fill="auto"/>
            <w:noWrap/>
            <w:vAlign w:val="center"/>
            <w:hideMark/>
          </w:tcPr>
          <w:p w14:paraId="4664CB88" w14:textId="77777777" w:rsidR="003C3573" w:rsidRPr="001615A6" w:rsidRDefault="003C3573" w:rsidP="003C3573">
            <w:pPr>
              <w:spacing w:line="240" w:lineRule="auto"/>
              <w:ind w:firstLine="0"/>
              <w:jc w:val="center"/>
              <w:rPr>
                <w:color w:val="000000" w:themeColor="text1"/>
                <w:sz w:val="20"/>
                <w:szCs w:val="20"/>
                <w:lang w:val="en-CZ" w:eastAsia="en-GB"/>
              </w:rPr>
            </w:pPr>
          </w:p>
        </w:tc>
      </w:tr>
      <w:tr w:rsidR="001615A6" w:rsidRPr="001615A6" w14:paraId="7965CE34" w14:textId="77777777" w:rsidTr="003C3573">
        <w:trPr>
          <w:trHeight w:val="340"/>
        </w:trPr>
        <w:tc>
          <w:tcPr>
            <w:tcW w:w="2500" w:type="dxa"/>
            <w:tcBorders>
              <w:top w:val="single" w:sz="4" w:space="0" w:color="auto"/>
              <w:left w:val="nil"/>
              <w:bottom w:val="double" w:sz="6" w:space="0" w:color="auto"/>
              <w:right w:val="nil"/>
            </w:tcBorders>
            <w:shd w:val="clear" w:color="auto" w:fill="auto"/>
            <w:vAlign w:val="center"/>
            <w:hideMark/>
          </w:tcPr>
          <w:p w14:paraId="0BDB52CF" w14:textId="77777777" w:rsidR="003C3573" w:rsidRPr="001615A6" w:rsidRDefault="003C3573" w:rsidP="003C3573">
            <w:pPr>
              <w:spacing w:line="240" w:lineRule="auto"/>
              <w:ind w:firstLine="0"/>
              <w:rPr>
                <w:rFonts w:ascii="Calibri" w:hAnsi="Calibri" w:cs="Calibri"/>
                <w:b/>
                <w:bCs/>
                <w:color w:val="000000" w:themeColor="text1"/>
                <w:sz w:val="20"/>
                <w:szCs w:val="20"/>
                <w:lang w:val="en-CZ" w:eastAsia="en-GB"/>
              </w:rPr>
            </w:pPr>
            <w:r w:rsidRPr="001615A6">
              <w:rPr>
                <w:rFonts w:ascii="Calibri" w:hAnsi="Calibri" w:cs="Calibri"/>
                <w:b/>
                <w:bCs/>
                <w:color w:val="000000" w:themeColor="text1"/>
                <w:sz w:val="20"/>
                <w:szCs w:val="20"/>
                <w:lang w:val="en-CZ" w:eastAsia="en-GB"/>
              </w:rPr>
              <w:t>Factor loadings on Factor 1</w:t>
            </w:r>
          </w:p>
        </w:tc>
        <w:tc>
          <w:tcPr>
            <w:tcW w:w="1060" w:type="dxa"/>
            <w:tcBorders>
              <w:top w:val="single" w:sz="4" w:space="0" w:color="auto"/>
              <w:left w:val="nil"/>
              <w:bottom w:val="double" w:sz="6" w:space="0" w:color="auto"/>
              <w:right w:val="nil"/>
            </w:tcBorders>
            <w:shd w:val="clear" w:color="auto" w:fill="auto"/>
            <w:noWrap/>
            <w:vAlign w:val="center"/>
            <w:hideMark/>
          </w:tcPr>
          <w:p w14:paraId="780480CC" w14:textId="77777777" w:rsidR="003C3573" w:rsidRPr="001615A6" w:rsidRDefault="003C3573" w:rsidP="003C3573">
            <w:pPr>
              <w:spacing w:line="240" w:lineRule="auto"/>
              <w:ind w:firstLine="0"/>
              <w:jc w:val="center"/>
              <w:rPr>
                <w:rFonts w:ascii="Calibri" w:hAnsi="Calibri" w:cs="Calibri"/>
                <w:color w:val="000000" w:themeColor="text1"/>
                <w:sz w:val="20"/>
                <w:szCs w:val="20"/>
                <w:lang w:val="en-CZ" w:eastAsia="en-GB"/>
              </w:rPr>
            </w:pPr>
            <w:r w:rsidRPr="001615A6">
              <w:rPr>
                <w:rFonts w:ascii="Calibri" w:hAnsi="Calibri" w:cs="Calibri"/>
                <w:color w:val="000000" w:themeColor="text1"/>
                <w:sz w:val="20"/>
                <w:szCs w:val="20"/>
                <w:lang w:val="en-CZ" w:eastAsia="en-GB"/>
              </w:rPr>
              <w:t> </w:t>
            </w:r>
          </w:p>
        </w:tc>
        <w:tc>
          <w:tcPr>
            <w:tcW w:w="1060" w:type="dxa"/>
            <w:tcBorders>
              <w:top w:val="single" w:sz="4" w:space="0" w:color="auto"/>
              <w:left w:val="nil"/>
              <w:bottom w:val="double" w:sz="6" w:space="0" w:color="auto"/>
              <w:right w:val="nil"/>
            </w:tcBorders>
            <w:shd w:val="clear" w:color="auto" w:fill="auto"/>
            <w:noWrap/>
            <w:vAlign w:val="center"/>
            <w:hideMark/>
          </w:tcPr>
          <w:p w14:paraId="5FCE1BC0" w14:textId="77777777" w:rsidR="003C3573" w:rsidRPr="001615A6" w:rsidRDefault="003C3573" w:rsidP="003C3573">
            <w:pPr>
              <w:spacing w:line="240" w:lineRule="auto"/>
              <w:ind w:firstLine="0"/>
              <w:jc w:val="center"/>
              <w:rPr>
                <w:rFonts w:ascii="Calibri" w:hAnsi="Calibri" w:cs="Calibri"/>
                <w:color w:val="000000" w:themeColor="text1"/>
                <w:sz w:val="20"/>
                <w:szCs w:val="20"/>
                <w:lang w:val="en-CZ" w:eastAsia="en-GB"/>
              </w:rPr>
            </w:pPr>
            <w:r w:rsidRPr="001615A6">
              <w:rPr>
                <w:rFonts w:ascii="Calibri" w:hAnsi="Calibri" w:cs="Calibri"/>
                <w:color w:val="000000" w:themeColor="text1"/>
                <w:sz w:val="20"/>
                <w:szCs w:val="20"/>
                <w:lang w:val="en-CZ" w:eastAsia="en-GB"/>
              </w:rPr>
              <w:t> </w:t>
            </w:r>
          </w:p>
        </w:tc>
        <w:tc>
          <w:tcPr>
            <w:tcW w:w="1060" w:type="dxa"/>
            <w:tcBorders>
              <w:top w:val="single" w:sz="4" w:space="0" w:color="auto"/>
              <w:left w:val="nil"/>
              <w:bottom w:val="double" w:sz="6" w:space="0" w:color="auto"/>
              <w:right w:val="nil"/>
            </w:tcBorders>
            <w:shd w:val="clear" w:color="auto" w:fill="auto"/>
            <w:noWrap/>
            <w:vAlign w:val="center"/>
            <w:hideMark/>
          </w:tcPr>
          <w:p w14:paraId="010B8885" w14:textId="77777777" w:rsidR="003C3573" w:rsidRPr="001615A6" w:rsidRDefault="003C3573" w:rsidP="003C3573">
            <w:pPr>
              <w:spacing w:line="240" w:lineRule="auto"/>
              <w:ind w:firstLine="0"/>
              <w:jc w:val="center"/>
              <w:rPr>
                <w:rFonts w:ascii="Calibri" w:hAnsi="Calibri" w:cs="Calibri"/>
                <w:color w:val="000000" w:themeColor="text1"/>
                <w:sz w:val="20"/>
                <w:szCs w:val="20"/>
                <w:lang w:val="en-CZ" w:eastAsia="en-GB"/>
              </w:rPr>
            </w:pPr>
            <w:r w:rsidRPr="001615A6">
              <w:rPr>
                <w:rFonts w:ascii="Calibri" w:hAnsi="Calibri" w:cs="Calibri"/>
                <w:color w:val="000000" w:themeColor="text1"/>
                <w:sz w:val="20"/>
                <w:szCs w:val="20"/>
                <w:lang w:val="en-CZ" w:eastAsia="en-GB"/>
              </w:rPr>
              <w:t> </w:t>
            </w:r>
          </w:p>
        </w:tc>
        <w:tc>
          <w:tcPr>
            <w:tcW w:w="1060" w:type="dxa"/>
            <w:tcBorders>
              <w:top w:val="single" w:sz="4" w:space="0" w:color="auto"/>
              <w:left w:val="nil"/>
              <w:bottom w:val="double" w:sz="6" w:space="0" w:color="auto"/>
              <w:right w:val="nil"/>
            </w:tcBorders>
            <w:shd w:val="clear" w:color="auto" w:fill="auto"/>
            <w:noWrap/>
            <w:vAlign w:val="center"/>
            <w:hideMark/>
          </w:tcPr>
          <w:p w14:paraId="3280FBC8" w14:textId="77777777" w:rsidR="003C3573" w:rsidRPr="001615A6" w:rsidRDefault="003C3573" w:rsidP="003C3573">
            <w:pPr>
              <w:spacing w:line="240" w:lineRule="auto"/>
              <w:ind w:firstLine="0"/>
              <w:jc w:val="center"/>
              <w:rPr>
                <w:rFonts w:ascii="Calibri" w:hAnsi="Calibri" w:cs="Calibri"/>
                <w:color w:val="000000" w:themeColor="text1"/>
                <w:sz w:val="20"/>
                <w:szCs w:val="20"/>
                <w:lang w:val="en-CZ" w:eastAsia="en-GB"/>
              </w:rPr>
            </w:pPr>
            <w:r w:rsidRPr="001615A6">
              <w:rPr>
                <w:rFonts w:ascii="Calibri" w:hAnsi="Calibri" w:cs="Calibri"/>
                <w:color w:val="000000" w:themeColor="text1"/>
                <w:sz w:val="20"/>
                <w:szCs w:val="20"/>
                <w:lang w:val="en-CZ" w:eastAsia="en-GB"/>
              </w:rPr>
              <w:t> </w:t>
            </w:r>
          </w:p>
        </w:tc>
        <w:tc>
          <w:tcPr>
            <w:tcW w:w="1060" w:type="dxa"/>
            <w:tcBorders>
              <w:top w:val="single" w:sz="4" w:space="0" w:color="auto"/>
              <w:left w:val="nil"/>
              <w:bottom w:val="double" w:sz="6" w:space="0" w:color="auto"/>
              <w:right w:val="nil"/>
            </w:tcBorders>
            <w:shd w:val="clear" w:color="auto" w:fill="auto"/>
            <w:noWrap/>
            <w:vAlign w:val="center"/>
            <w:hideMark/>
          </w:tcPr>
          <w:p w14:paraId="1947FA9B" w14:textId="77777777" w:rsidR="003C3573" w:rsidRPr="001615A6" w:rsidRDefault="003C3573" w:rsidP="003C3573">
            <w:pPr>
              <w:spacing w:line="240" w:lineRule="auto"/>
              <w:ind w:firstLine="0"/>
              <w:jc w:val="center"/>
              <w:rPr>
                <w:rFonts w:ascii="Calibri" w:hAnsi="Calibri" w:cs="Calibri"/>
                <w:color w:val="000000" w:themeColor="text1"/>
                <w:sz w:val="20"/>
                <w:szCs w:val="20"/>
                <w:lang w:val="en-CZ" w:eastAsia="en-GB"/>
              </w:rPr>
            </w:pPr>
            <w:r w:rsidRPr="001615A6">
              <w:rPr>
                <w:rFonts w:ascii="Calibri" w:hAnsi="Calibri" w:cs="Calibri"/>
                <w:color w:val="000000" w:themeColor="text1"/>
                <w:sz w:val="20"/>
                <w:szCs w:val="20"/>
                <w:lang w:val="en-CZ" w:eastAsia="en-GB"/>
              </w:rPr>
              <w:t> </w:t>
            </w:r>
          </w:p>
        </w:tc>
      </w:tr>
      <w:tr w:rsidR="001615A6" w:rsidRPr="001615A6" w14:paraId="572145D7" w14:textId="77777777" w:rsidTr="003C3573">
        <w:trPr>
          <w:trHeight w:val="340"/>
        </w:trPr>
        <w:tc>
          <w:tcPr>
            <w:tcW w:w="2500" w:type="dxa"/>
            <w:tcBorders>
              <w:top w:val="nil"/>
              <w:left w:val="nil"/>
              <w:bottom w:val="nil"/>
              <w:right w:val="nil"/>
            </w:tcBorders>
            <w:shd w:val="clear" w:color="auto" w:fill="auto"/>
            <w:vAlign w:val="center"/>
            <w:hideMark/>
          </w:tcPr>
          <w:p w14:paraId="51A4AACC" w14:textId="77777777" w:rsidR="003C3573" w:rsidRPr="001615A6" w:rsidRDefault="003C3573" w:rsidP="003C3573">
            <w:pPr>
              <w:spacing w:line="240" w:lineRule="auto"/>
              <w:ind w:firstLine="0"/>
              <w:rPr>
                <w:rFonts w:ascii="Calibri" w:hAnsi="Calibri" w:cs="Calibri"/>
                <w:color w:val="000000" w:themeColor="text1"/>
                <w:sz w:val="20"/>
                <w:szCs w:val="20"/>
                <w:lang w:val="en-CZ" w:eastAsia="en-GB"/>
              </w:rPr>
            </w:pPr>
            <w:r w:rsidRPr="001615A6">
              <w:rPr>
                <w:rFonts w:ascii="Calibri" w:hAnsi="Calibri" w:cs="Calibri"/>
                <w:color w:val="000000" w:themeColor="text1"/>
                <w:sz w:val="20"/>
                <w:szCs w:val="20"/>
                <w:lang w:val="en-CZ" w:eastAsia="en-GB"/>
              </w:rPr>
              <w:t>The EU is a threat</w:t>
            </w:r>
          </w:p>
        </w:tc>
        <w:tc>
          <w:tcPr>
            <w:tcW w:w="1060" w:type="dxa"/>
            <w:tcBorders>
              <w:top w:val="nil"/>
              <w:left w:val="nil"/>
              <w:bottom w:val="nil"/>
              <w:right w:val="nil"/>
            </w:tcBorders>
            <w:shd w:val="clear" w:color="auto" w:fill="auto"/>
            <w:noWrap/>
            <w:vAlign w:val="center"/>
            <w:hideMark/>
          </w:tcPr>
          <w:p w14:paraId="353926C2" w14:textId="77777777" w:rsidR="003C3573" w:rsidRPr="001615A6" w:rsidRDefault="003C3573" w:rsidP="003C3573">
            <w:pPr>
              <w:spacing w:line="240" w:lineRule="auto"/>
              <w:ind w:firstLine="0"/>
              <w:jc w:val="center"/>
              <w:rPr>
                <w:rFonts w:ascii="Calibri" w:hAnsi="Calibri" w:cs="Calibri"/>
                <w:color w:val="000000" w:themeColor="text1"/>
                <w:sz w:val="20"/>
                <w:szCs w:val="20"/>
                <w:lang w:val="en-CZ" w:eastAsia="en-GB"/>
              </w:rPr>
            </w:pPr>
            <w:r w:rsidRPr="001615A6">
              <w:rPr>
                <w:rFonts w:ascii="Calibri" w:hAnsi="Calibri" w:cs="Calibri"/>
                <w:color w:val="000000" w:themeColor="text1"/>
                <w:sz w:val="20"/>
                <w:szCs w:val="20"/>
                <w:lang w:val="en-CZ" w:eastAsia="en-GB"/>
              </w:rPr>
              <w:t>0.76</w:t>
            </w:r>
          </w:p>
        </w:tc>
        <w:tc>
          <w:tcPr>
            <w:tcW w:w="1060" w:type="dxa"/>
            <w:tcBorders>
              <w:top w:val="nil"/>
              <w:left w:val="nil"/>
              <w:bottom w:val="nil"/>
              <w:right w:val="nil"/>
            </w:tcBorders>
            <w:shd w:val="clear" w:color="auto" w:fill="auto"/>
            <w:noWrap/>
            <w:vAlign w:val="center"/>
            <w:hideMark/>
          </w:tcPr>
          <w:p w14:paraId="6C90A15D" w14:textId="77777777" w:rsidR="003C3573" w:rsidRPr="001615A6" w:rsidRDefault="003C3573" w:rsidP="003C3573">
            <w:pPr>
              <w:spacing w:line="240" w:lineRule="auto"/>
              <w:ind w:firstLine="0"/>
              <w:jc w:val="center"/>
              <w:rPr>
                <w:rFonts w:ascii="Calibri" w:hAnsi="Calibri" w:cs="Calibri"/>
                <w:color w:val="000000" w:themeColor="text1"/>
                <w:sz w:val="20"/>
                <w:szCs w:val="20"/>
                <w:lang w:val="en-CZ" w:eastAsia="en-GB"/>
              </w:rPr>
            </w:pPr>
          </w:p>
        </w:tc>
        <w:tc>
          <w:tcPr>
            <w:tcW w:w="1060" w:type="dxa"/>
            <w:tcBorders>
              <w:top w:val="nil"/>
              <w:left w:val="nil"/>
              <w:bottom w:val="nil"/>
              <w:right w:val="nil"/>
            </w:tcBorders>
            <w:shd w:val="clear" w:color="auto" w:fill="auto"/>
            <w:noWrap/>
            <w:vAlign w:val="center"/>
            <w:hideMark/>
          </w:tcPr>
          <w:p w14:paraId="038B522B" w14:textId="77777777" w:rsidR="003C3573" w:rsidRPr="001615A6" w:rsidRDefault="003C3573" w:rsidP="003C3573">
            <w:pPr>
              <w:spacing w:line="240" w:lineRule="auto"/>
              <w:ind w:firstLine="0"/>
              <w:jc w:val="center"/>
              <w:rPr>
                <w:color w:val="000000" w:themeColor="text1"/>
                <w:sz w:val="20"/>
                <w:szCs w:val="20"/>
                <w:lang w:val="en-CZ" w:eastAsia="en-GB"/>
              </w:rPr>
            </w:pPr>
          </w:p>
        </w:tc>
        <w:tc>
          <w:tcPr>
            <w:tcW w:w="1060" w:type="dxa"/>
            <w:tcBorders>
              <w:top w:val="nil"/>
              <w:left w:val="nil"/>
              <w:bottom w:val="nil"/>
              <w:right w:val="nil"/>
            </w:tcBorders>
            <w:shd w:val="clear" w:color="auto" w:fill="auto"/>
            <w:noWrap/>
            <w:vAlign w:val="center"/>
            <w:hideMark/>
          </w:tcPr>
          <w:p w14:paraId="12DBE5F5" w14:textId="77777777" w:rsidR="003C3573" w:rsidRPr="001615A6" w:rsidRDefault="003C3573" w:rsidP="003C3573">
            <w:pPr>
              <w:spacing w:line="240" w:lineRule="auto"/>
              <w:ind w:firstLine="0"/>
              <w:jc w:val="center"/>
              <w:rPr>
                <w:color w:val="000000" w:themeColor="text1"/>
                <w:sz w:val="20"/>
                <w:szCs w:val="20"/>
                <w:lang w:val="en-CZ" w:eastAsia="en-GB"/>
              </w:rPr>
            </w:pPr>
          </w:p>
        </w:tc>
        <w:tc>
          <w:tcPr>
            <w:tcW w:w="1060" w:type="dxa"/>
            <w:tcBorders>
              <w:top w:val="nil"/>
              <w:left w:val="nil"/>
              <w:bottom w:val="nil"/>
              <w:right w:val="nil"/>
            </w:tcBorders>
            <w:shd w:val="clear" w:color="auto" w:fill="auto"/>
            <w:noWrap/>
            <w:vAlign w:val="center"/>
            <w:hideMark/>
          </w:tcPr>
          <w:p w14:paraId="1911B389" w14:textId="77777777" w:rsidR="003C3573" w:rsidRPr="001615A6" w:rsidRDefault="003C3573" w:rsidP="003C3573">
            <w:pPr>
              <w:spacing w:line="240" w:lineRule="auto"/>
              <w:ind w:firstLine="0"/>
              <w:jc w:val="center"/>
              <w:rPr>
                <w:color w:val="000000" w:themeColor="text1"/>
                <w:sz w:val="20"/>
                <w:szCs w:val="20"/>
                <w:lang w:val="en-CZ" w:eastAsia="en-GB"/>
              </w:rPr>
            </w:pPr>
          </w:p>
        </w:tc>
      </w:tr>
      <w:tr w:rsidR="001615A6" w:rsidRPr="001615A6" w14:paraId="0C8C79E3" w14:textId="77777777" w:rsidTr="003C3573">
        <w:trPr>
          <w:trHeight w:val="320"/>
        </w:trPr>
        <w:tc>
          <w:tcPr>
            <w:tcW w:w="2500" w:type="dxa"/>
            <w:tcBorders>
              <w:top w:val="nil"/>
              <w:left w:val="nil"/>
              <w:bottom w:val="nil"/>
              <w:right w:val="nil"/>
            </w:tcBorders>
            <w:shd w:val="clear" w:color="auto" w:fill="auto"/>
            <w:vAlign w:val="center"/>
            <w:hideMark/>
          </w:tcPr>
          <w:p w14:paraId="3281365A" w14:textId="77777777" w:rsidR="003C3573" w:rsidRPr="001615A6" w:rsidRDefault="003C3573" w:rsidP="003C3573">
            <w:pPr>
              <w:spacing w:line="240" w:lineRule="auto"/>
              <w:ind w:firstLine="0"/>
              <w:rPr>
                <w:rFonts w:ascii="Calibri" w:hAnsi="Calibri" w:cs="Calibri"/>
                <w:color w:val="000000" w:themeColor="text1"/>
                <w:sz w:val="20"/>
                <w:szCs w:val="20"/>
                <w:lang w:val="en-CZ" w:eastAsia="en-GB"/>
              </w:rPr>
            </w:pPr>
            <w:r w:rsidRPr="001615A6">
              <w:rPr>
                <w:rFonts w:ascii="Calibri" w:hAnsi="Calibri" w:cs="Calibri"/>
                <w:color w:val="000000" w:themeColor="text1"/>
                <w:sz w:val="20"/>
                <w:szCs w:val="20"/>
                <w:lang w:val="en-CZ" w:eastAsia="en-GB"/>
              </w:rPr>
              <w:t>Feel an EU citizen</w:t>
            </w:r>
          </w:p>
        </w:tc>
        <w:tc>
          <w:tcPr>
            <w:tcW w:w="1060" w:type="dxa"/>
            <w:tcBorders>
              <w:top w:val="nil"/>
              <w:left w:val="nil"/>
              <w:bottom w:val="nil"/>
              <w:right w:val="nil"/>
            </w:tcBorders>
            <w:shd w:val="clear" w:color="auto" w:fill="auto"/>
            <w:noWrap/>
            <w:vAlign w:val="center"/>
            <w:hideMark/>
          </w:tcPr>
          <w:p w14:paraId="220EEE18" w14:textId="77777777" w:rsidR="003C3573" w:rsidRPr="001615A6" w:rsidRDefault="003C3573" w:rsidP="003C3573">
            <w:pPr>
              <w:spacing w:line="240" w:lineRule="auto"/>
              <w:ind w:firstLine="0"/>
              <w:jc w:val="center"/>
              <w:rPr>
                <w:rFonts w:ascii="Calibri" w:hAnsi="Calibri" w:cs="Calibri"/>
                <w:color w:val="000000" w:themeColor="text1"/>
                <w:sz w:val="20"/>
                <w:szCs w:val="20"/>
                <w:lang w:val="en-CZ" w:eastAsia="en-GB"/>
              </w:rPr>
            </w:pPr>
            <w:r w:rsidRPr="001615A6">
              <w:rPr>
                <w:rFonts w:ascii="Calibri" w:hAnsi="Calibri" w:cs="Calibri"/>
                <w:color w:val="000000" w:themeColor="text1"/>
                <w:sz w:val="20"/>
                <w:szCs w:val="20"/>
                <w:lang w:val="en-CZ" w:eastAsia="en-GB"/>
              </w:rPr>
              <w:t>0.85</w:t>
            </w:r>
          </w:p>
        </w:tc>
        <w:tc>
          <w:tcPr>
            <w:tcW w:w="1060" w:type="dxa"/>
            <w:tcBorders>
              <w:top w:val="nil"/>
              <w:left w:val="nil"/>
              <w:bottom w:val="nil"/>
              <w:right w:val="nil"/>
            </w:tcBorders>
            <w:shd w:val="clear" w:color="auto" w:fill="auto"/>
            <w:noWrap/>
            <w:vAlign w:val="center"/>
            <w:hideMark/>
          </w:tcPr>
          <w:p w14:paraId="31D0C891" w14:textId="77777777" w:rsidR="003C3573" w:rsidRPr="001615A6" w:rsidRDefault="003C3573" w:rsidP="003C3573">
            <w:pPr>
              <w:spacing w:line="240" w:lineRule="auto"/>
              <w:ind w:firstLine="0"/>
              <w:jc w:val="center"/>
              <w:rPr>
                <w:rFonts w:ascii="Calibri" w:hAnsi="Calibri" w:cs="Calibri"/>
                <w:color w:val="000000" w:themeColor="text1"/>
                <w:sz w:val="20"/>
                <w:szCs w:val="20"/>
                <w:lang w:val="en-CZ" w:eastAsia="en-GB"/>
              </w:rPr>
            </w:pPr>
          </w:p>
        </w:tc>
        <w:tc>
          <w:tcPr>
            <w:tcW w:w="1060" w:type="dxa"/>
            <w:tcBorders>
              <w:top w:val="nil"/>
              <w:left w:val="nil"/>
              <w:bottom w:val="nil"/>
              <w:right w:val="nil"/>
            </w:tcBorders>
            <w:shd w:val="clear" w:color="auto" w:fill="auto"/>
            <w:noWrap/>
            <w:vAlign w:val="center"/>
            <w:hideMark/>
          </w:tcPr>
          <w:p w14:paraId="31AB1ED8" w14:textId="77777777" w:rsidR="003C3573" w:rsidRPr="001615A6" w:rsidRDefault="003C3573" w:rsidP="003C3573">
            <w:pPr>
              <w:spacing w:line="240" w:lineRule="auto"/>
              <w:ind w:firstLine="0"/>
              <w:jc w:val="center"/>
              <w:rPr>
                <w:color w:val="000000" w:themeColor="text1"/>
                <w:sz w:val="20"/>
                <w:szCs w:val="20"/>
                <w:lang w:val="en-CZ" w:eastAsia="en-GB"/>
              </w:rPr>
            </w:pPr>
          </w:p>
        </w:tc>
        <w:tc>
          <w:tcPr>
            <w:tcW w:w="1060" w:type="dxa"/>
            <w:tcBorders>
              <w:top w:val="nil"/>
              <w:left w:val="nil"/>
              <w:bottom w:val="nil"/>
              <w:right w:val="nil"/>
            </w:tcBorders>
            <w:shd w:val="clear" w:color="auto" w:fill="auto"/>
            <w:noWrap/>
            <w:vAlign w:val="center"/>
            <w:hideMark/>
          </w:tcPr>
          <w:p w14:paraId="0CCB18D7" w14:textId="77777777" w:rsidR="003C3573" w:rsidRPr="001615A6" w:rsidRDefault="003C3573" w:rsidP="003C3573">
            <w:pPr>
              <w:spacing w:line="240" w:lineRule="auto"/>
              <w:ind w:firstLine="0"/>
              <w:jc w:val="center"/>
              <w:rPr>
                <w:color w:val="000000" w:themeColor="text1"/>
                <w:sz w:val="20"/>
                <w:szCs w:val="20"/>
                <w:lang w:val="en-CZ" w:eastAsia="en-GB"/>
              </w:rPr>
            </w:pPr>
          </w:p>
        </w:tc>
        <w:tc>
          <w:tcPr>
            <w:tcW w:w="1060" w:type="dxa"/>
            <w:tcBorders>
              <w:top w:val="nil"/>
              <w:left w:val="nil"/>
              <w:bottom w:val="nil"/>
              <w:right w:val="nil"/>
            </w:tcBorders>
            <w:shd w:val="clear" w:color="auto" w:fill="auto"/>
            <w:noWrap/>
            <w:vAlign w:val="center"/>
            <w:hideMark/>
          </w:tcPr>
          <w:p w14:paraId="6684B7CF" w14:textId="77777777" w:rsidR="003C3573" w:rsidRPr="001615A6" w:rsidRDefault="003C3573" w:rsidP="003C3573">
            <w:pPr>
              <w:spacing w:line="240" w:lineRule="auto"/>
              <w:ind w:firstLine="0"/>
              <w:jc w:val="center"/>
              <w:rPr>
                <w:color w:val="000000" w:themeColor="text1"/>
                <w:sz w:val="20"/>
                <w:szCs w:val="20"/>
                <w:lang w:val="en-CZ" w:eastAsia="en-GB"/>
              </w:rPr>
            </w:pPr>
          </w:p>
        </w:tc>
      </w:tr>
      <w:tr w:rsidR="001615A6" w:rsidRPr="001615A6" w14:paraId="6D42BAB1" w14:textId="77777777" w:rsidTr="003C3573">
        <w:trPr>
          <w:trHeight w:val="320"/>
        </w:trPr>
        <w:tc>
          <w:tcPr>
            <w:tcW w:w="2500" w:type="dxa"/>
            <w:tcBorders>
              <w:top w:val="nil"/>
              <w:left w:val="nil"/>
              <w:bottom w:val="nil"/>
              <w:right w:val="nil"/>
            </w:tcBorders>
            <w:shd w:val="clear" w:color="auto" w:fill="auto"/>
            <w:vAlign w:val="center"/>
            <w:hideMark/>
          </w:tcPr>
          <w:p w14:paraId="042CAC58" w14:textId="77777777" w:rsidR="003C3573" w:rsidRPr="001615A6" w:rsidRDefault="003C3573" w:rsidP="003C3573">
            <w:pPr>
              <w:spacing w:line="240" w:lineRule="auto"/>
              <w:ind w:firstLine="0"/>
              <w:rPr>
                <w:rFonts w:ascii="Calibri" w:hAnsi="Calibri" w:cs="Calibri"/>
                <w:color w:val="000000" w:themeColor="text1"/>
                <w:sz w:val="20"/>
                <w:szCs w:val="20"/>
                <w:lang w:val="en-CZ" w:eastAsia="en-GB"/>
              </w:rPr>
            </w:pPr>
            <w:r w:rsidRPr="001615A6">
              <w:rPr>
                <w:rFonts w:ascii="Calibri" w:hAnsi="Calibri" w:cs="Calibri"/>
                <w:color w:val="000000" w:themeColor="text1"/>
                <w:sz w:val="20"/>
                <w:szCs w:val="20"/>
                <w:lang w:val="en-CZ" w:eastAsia="en-GB"/>
              </w:rPr>
              <w:t>Trust in the EP</w:t>
            </w:r>
          </w:p>
        </w:tc>
        <w:tc>
          <w:tcPr>
            <w:tcW w:w="1060" w:type="dxa"/>
            <w:tcBorders>
              <w:top w:val="nil"/>
              <w:left w:val="nil"/>
              <w:bottom w:val="nil"/>
              <w:right w:val="nil"/>
            </w:tcBorders>
            <w:shd w:val="clear" w:color="auto" w:fill="auto"/>
            <w:noWrap/>
            <w:vAlign w:val="center"/>
            <w:hideMark/>
          </w:tcPr>
          <w:p w14:paraId="40DC6C42" w14:textId="77777777" w:rsidR="003C3573" w:rsidRPr="001615A6" w:rsidRDefault="003C3573" w:rsidP="003C3573">
            <w:pPr>
              <w:spacing w:line="240" w:lineRule="auto"/>
              <w:ind w:firstLine="0"/>
              <w:jc w:val="center"/>
              <w:rPr>
                <w:rFonts w:ascii="Calibri" w:hAnsi="Calibri" w:cs="Calibri"/>
                <w:color w:val="000000" w:themeColor="text1"/>
                <w:sz w:val="20"/>
                <w:szCs w:val="20"/>
                <w:lang w:val="en-CZ" w:eastAsia="en-GB"/>
              </w:rPr>
            </w:pPr>
            <w:r w:rsidRPr="001615A6">
              <w:rPr>
                <w:rFonts w:ascii="Calibri" w:hAnsi="Calibri" w:cs="Calibri"/>
                <w:color w:val="000000" w:themeColor="text1"/>
                <w:sz w:val="20"/>
                <w:szCs w:val="20"/>
                <w:lang w:val="en-CZ" w:eastAsia="en-GB"/>
              </w:rPr>
              <w:t>0.83</w:t>
            </w:r>
          </w:p>
        </w:tc>
        <w:tc>
          <w:tcPr>
            <w:tcW w:w="1060" w:type="dxa"/>
            <w:tcBorders>
              <w:top w:val="nil"/>
              <w:left w:val="nil"/>
              <w:bottom w:val="nil"/>
              <w:right w:val="nil"/>
            </w:tcBorders>
            <w:shd w:val="clear" w:color="auto" w:fill="auto"/>
            <w:noWrap/>
            <w:vAlign w:val="center"/>
            <w:hideMark/>
          </w:tcPr>
          <w:p w14:paraId="6331F3F8" w14:textId="77777777" w:rsidR="003C3573" w:rsidRPr="001615A6" w:rsidRDefault="003C3573" w:rsidP="003C3573">
            <w:pPr>
              <w:spacing w:line="240" w:lineRule="auto"/>
              <w:ind w:firstLine="0"/>
              <w:jc w:val="center"/>
              <w:rPr>
                <w:rFonts w:ascii="Calibri" w:hAnsi="Calibri" w:cs="Calibri"/>
                <w:color w:val="000000" w:themeColor="text1"/>
                <w:sz w:val="20"/>
                <w:szCs w:val="20"/>
                <w:lang w:val="en-CZ" w:eastAsia="en-GB"/>
              </w:rPr>
            </w:pPr>
          </w:p>
        </w:tc>
        <w:tc>
          <w:tcPr>
            <w:tcW w:w="1060" w:type="dxa"/>
            <w:tcBorders>
              <w:top w:val="nil"/>
              <w:left w:val="nil"/>
              <w:bottom w:val="nil"/>
              <w:right w:val="nil"/>
            </w:tcBorders>
            <w:shd w:val="clear" w:color="auto" w:fill="auto"/>
            <w:noWrap/>
            <w:vAlign w:val="center"/>
            <w:hideMark/>
          </w:tcPr>
          <w:p w14:paraId="0E6962B0" w14:textId="77777777" w:rsidR="003C3573" w:rsidRPr="001615A6" w:rsidRDefault="003C3573" w:rsidP="003C3573">
            <w:pPr>
              <w:spacing w:line="240" w:lineRule="auto"/>
              <w:ind w:firstLine="0"/>
              <w:jc w:val="center"/>
              <w:rPr>
                <w:color w:val="000000" w:themeColor="text1"/>
                <w:sz w:val="20"/>
                <w:szCs w:val="20"/>
                <w:lang w:val="en-CZ" w:eastAsia="en-GB"/>
              </w:rPr>
            </w:pPr>
          </w:p>
        </w:tc>
        <w:tc>
          <w:tcPr>
            <w:tcW w:w="1060" w:type="dxa"/>
            <w:tcBorders>
              <w:top w:val="nil"/>
              <w:left w:val="nil"/>
              <w:bottom w:val="nil"/>
              <w:right w:val="nil"/>
            </w:tcBorders>
            <w:shd w:val="clear" w:color="auto" w:fill="auto"/>
            <w:noWrap/>
            <w:vAlign w:val="center"/>
            <w:hideMark/>
          </w:tcPr>
          <w:p w14:paraId="7BFBBB7F" w14:textId="77777777" w:rsidR="003C3573" w:rsidRPr="001615A6" w:rsidRDefault="003C3573" w:rsidP="003C3573">
            <w:pPr>
              <w:spacing w:line="240" w:lineRule="auto"/>
              <w:ind w:firstLine="0"/>
              <w:jc w:val="center"/>
              <w:rPr>
                <w:color w:val="000000" w:themeColor="text1"/>
                <w:sz w:val="20"/>
                <w:szCs w:val="20"/>
                <w:lang w:val="en-CZ" w:eastAsia="en-GB"/>
              </w:rPr>
            </w:pPr>
          </w:p>
        </w:tc>
        <w:tc>
          <w:tcPr>
            <w:tcW w:w="1060" w:type="dxa"/>
            <w:tcBorders>
              <w:top w:val="nil"/>
              <w:left w:val="nil"/>
              <w:bottom w:val="nil"/>
              <w:right w:val="nil"/>
            </w:tcBorders>
            <w:shd w:val="clear" w:color="auto" w:fill="auto"/>
            <w:noWrap/>
            <w:vAlign w:val="center"/>
            <w:hideMark/>
          </w:tcPr>
          <w:p w14:paraId="0354F4DF" w14:textId="77777777" w:rsidR="003C3573" w:rsidRPr="001615A6" w:rsidRDefault="003C3573" w:rsidP="003C3573">
            <w:pPr>
              <w:spacing w:line="240" w:lineRule="auto"/>
              <w:ind w:firstLine="0"/>
              <w:jc w:val="center"/>
              <w:rPr>
                <w:color w:val="000000" w:themeColor="text1"/>
                <w:sz w:val="20"/>
                <w:szCs w:val="20"/>
                <w:lang w:val="en-CZ" w:eastAsia="en-GB"/>
              </w:rPr>
            </w:pPr>
          </w:p>
        </w:tc>
      </w:tr>
      <w:tr w:rsidR="001615A6" w:rsidRPr="001615A6" w14:paraId="38E23D9A" w14:textId="77777777" w:rsidTr="003C3573">
        <w:trPr>
          <w:trHeight w:val="320"/>
        </w:trPr>
        <w:tc>
          <w:tcPr>
            <w:tcW w:w="2500" w:type="dxa"/>
            <w:tcBorders>
              <w:top w:val="nil"/>
              <w:left w:val="nil"/>
              <w:bottom w:val="nil"/>
              <w:right w:val="nil"/>
            </w:tcBorders>
            <w:shd w:val="clear" w:color="auto" w:fill="auto"/>
            <w:vAlign w:val="center"/>
            <w:hideMark/>
          </w:tcPr>
          <w:p w14:paraId="34011489" w14:textId="77777777" w:rsidR="003C3573" w:rsidRPr="001615A6" w:rsidRDefault="003C3573" w:rsidP="003C3573">
            <w:pPr>
              <w:spacing w:line="240" w:lineRule="auto"/>
              <w:ind w:firstLine="0"/>
              <w:rPr>
                <w:rFonts w:ascii="Calibri" w:hAnsi="Calibri" w:cs="Calibri"/>
                <w:color w:val="000000" w:themeColor="text1"/>
                <w:sz w:val="20"/>
                <w:szCs w:val="20"/>
                <w:lang w:val="en-CZ" w:eastAsia="en-GB"/>
              </w:rPr>
            </w:pPr>
            <w:r w:rsidRPr="001615A6">
              <w:rPr>
                <w:rFonts w:ascii="Calibri" w:hAnsi="Calibri" w:cs="Calibri"/>
                <w:color w:val="000000" w:themeColor="text1"/>
                <w:sz w:val="20"/>
                <w:szCs w:val="20"/>
                <w:lang w:val="en-CZ" w:eastAsia="en-GB"/>
              </w:rPr>
              <w:t>Support for EU unification</w:t>
            </w:r>
          </w:p>
        </w:tc>
        <w:tc>
          <w:tcPr>
            <w:tcW w:w="1060" w:type="dxa"/>
            <w:tcBorders>
              <w:top w:val="nil"/>
              <w:left w:val="nil"/>
              <w:bottom w:val="nil"/>
              <w:right w:val="nil"/>
            </w:tcBorders>
            <w:shd w:val="clear" w:color="auto" w:fill="auto"/>
            <w:noWrap/>
            <w:vAlign w:val="center"/>
            <w:hideMark/>
          </w:tcPr>
          <w:p w14:paraId="287D9C78" w14:textId="77777777" w:rsidR="003C3573" w:rsidRPr="001615A6" w:rsidRDefault="003C3573" w:rsidP="003C3573">
            <w:pPr>
              <w:spacing w:line="240" w:lineRule="auto"/>
              <w:ind w:firstLine="0"/>
              <w:jc w:val="center"/>
              <w:rPr>
                <w:rFonts w:ascii="Calibri" w:hAnsi="Calibri" w:cs="Calibri"/>
                <w:color w:val="000000" w:themeColor="text1"/>
                <w:sz w:val="20"/>
                <w:szCs w:val="20"/>
                <w:lang w:val="en-CZ" w:eastAsia="en-GB"/>
              </w:rPr>
            </w:pPr>
            <w:r w:rsidRPr="001615A6">
              <w:rPr>
                <w:rFonts w:ascii="Calibri" w:hAnsi="Calibri" w:cs="Calibri"/>
                <w:color w:val="000000" w:themeColor="text1"/>
                <w:sz w:val="20"/>
                <w:szCs w:val="20"/>
                <w:lang w:val="en-CZ" w:eastAsia="en-GB"/>
              </w:rPr>
              <w:t>0.87</w:t>
            </w:r>
          </w:p>
        </w:tc>
        <w:tc>
          <w:tcPr>
            <w:tcW w:w="1060" w:type="dxa"/>
            <w:tcBorders>
              <w:top w:val="nil"/>
              <w:left w:val="nil"/>
              <w:bottom w:val="nil"/>
              <w:right w:val="nil"/>
            </w:tcBorders>
            <w:shd w:val="clear" w:color="auto" w:fill="auto"/>
            <w:noWrap/>
            <w:vAlign w:val="center"/>
            <w:hideMark/>
          </w:tcPr>
          <w:p w14:paraId="75E8731E" w14:textId="77777777" w:rsidR="003C3573" w:rsidRPr="001615A6" w:rsidRDefault="003C3573" w:rsidP="003C3573">
            <w:pPr>
              <w:spacing w:line="240" w:lineRule="auto"/>
              <w:ind w:firstLine="0"/>
              <w:jc w:val="center"/>
              <w:rPr>
                <w:rFonts w:ascii="Calibri" w:hAnsi="Calibri" w:cs="Calibri"/>
                <w:color w:val="000000" w:themeColor="text1"/>
                <w:sz w:val="20"/>
                <w:szCs w:val="20"/>
                <w:lang w:val="en-CZ" w:eastAsia="en-GB"/>
              </w:rPr>
            </w:pPr>
          </w:p>
        </w:tc>
        <w:tc>
          <w:tcPr>
            <w:tcW w:w="1060" w:type="dxa"/>
            <w:tcBorders>
              <w:top w:val="nil"/>
              <w:left w:val="nil"/>
              <w:bottom w:val="nil"/>
              <w:right w:val="nil"/>
            </w:tcBorders>
            <w:shd w:val="clear" w:color="auto" w:fill="auto"/>
            <w:noWrap/>
            <w:vAlign w:val="center"/>
            <w:hideMark/>
          </w:tcPr>
          <w:p w14:paraId="719549B2" w14:textId="77777777" w:rsidR="003C3573" w:rsidRPr="001615A6" w:rsidRDefault="003C3573" w:rsidP="003C3573">
            <w:pPr>
              <w:spacing w:line="240" w:lineRule="auto"/>
              <w:ind w:firstLine="0"/>
              <w:jc w:val="center"/>
              <w:rPr>
                <w:color w:val="000000" w:themeColor="text1"/>
                <w:sz w:val="20"/>
                <w:szCs w:val="20"/>
                <w:lang w:val="en-CZ" w:eastAsia="en-GB"/>
              </w:rPr>
            </w:pPr>
          </w:p>
        </w:tc>
        <w:tc>
          <w:tcPr>
            <w:tcW w:w="1060" w:type="dxa"/>
            <w:tcBorders>
              <w:top w:val="nil"/>
              <w:left w:val="nil"/>
              <w:bottom w:val="nil"/>
              <w:right w:val="nil"/>
            </w:tcBorders>
            <w:shd w:val="clear" w:color="auto" w:fill="auto"/>
            <w:noWrap/>
            <w:vAlign w:val="center"/>
            <w:hideMark/>
          </w:tcPr>
          <w:p w14:paraId="07391EFD" w14:textId="77777777" w:rsidR="003C3573" w:rsidRPr="001615A6" w:rsidRDefault="003C3573" w:rsidP="003C3573">
            <w:pPr>
              <w:spacing w:line="240" w:lineRule="auto"/>
              <w:ind w:firstLine="0"/>
              <w:jc w:val="center"/>
              <w:rPr>
                <w:color w:val="000000" w:themeColor="text1"/>
                <w:sz w:val="20"/>
                <w:szCs w:val="20"/>
                <w:lang w:val="en-CZ" w:eastAsia="en-GB"/>
              </w:rPr>
            </w:pPr>
          </w:p>
        </w:tc>
        <w:tc>
          <w:tcPr>
            <w:tcW w:w="1060" w:type="dxa"/>
            <w:tcBorders>
              <w:top w:val="nil"/>
              <w:left w:val="nil"/>
              <w:bottom w:val="nil"/>
              <w:right w:val="nil"/>
            </w:tcBorders>
            <w:shd w:val="clear" w:color="auto" w:fill="auto"/>
            <w:noWrap/>
            <w:vAlign w:val="center"/>
            <w:hideMark/>
          </w:tcPr>
          <w:p w14:paraId="356683FC" w14:textId="77777777" w:rsidR="003C3573" w:rsidRPr="001615A6" w:rsidRDefault="003C3573" w:rsidP="003C3573">
            <w:pPr>
              <w:spacing w:line="240" w:lineRule="auto"/>
              <w:ind w:firstLine="0"/>
              <w:jc w:val="center"/>
              <w:rPr>
                <w:color w:val="000000" w:themeColor="text1"/>
                <w:sz w:val="20"/>
                <w:szCs w:val="20"/>
                <w:lang w:val="en-CZ" w:eastAsia="en-GB"/>
              </w:rPr>
            </w:pPr>
          </w:p>
        </w:tc>
      </w:tr>
      <w:tr w:rsidR="001615A6" w:rsidRPr="001615A6" w14:paraId="0EEB0A39" w14:textId="77777777" w:rsidTr="003C3573">
        <w:trPr>
          <w:trHeight w:val="320"/>
        </w:trPr>
        <w:tc>
          <w:tcPr>
            <w:tcW w:w="2500" w:type="dxa"/>
            <w:tcBorders>
              <w:top w:val="nil"/>
              <w:left w:val="nil"/>
              <w:bottom w:val="single" w:sz="4" w:space="0" w:color="auto"/>
              <w:right w:val="nil"/>
            </w:tcBorders>
            <w:shd w:val="clear" w:color="auto" w:fill="auto"/>
            <w:vAlign w:val="center"/>
            <w:hideMark/>
          </w:tcPr>
          <w:p w14:paraId="5A621BBA" w14:textId="77777777" w:rsidR="003C3573" w:rsidRPr="001615A6" w:rsidRDefault="003C3573" w:rsidP="003C3573">
            <w:pPr>
              <w:spacing w:line="240" w:lineRule="auto"/>
              <w:ind w:firstLine="0"/>
              <w:rPr>
                <w:rFonts w:ascii="Calibri" w:hAnsi="Calibri" w:cs="Calibri"/>
                <w:color w:val="000000" w:themeColor="text1"/>
                <w:sz w:val="20"/>
                <w:szCs w:val="20"/>
                <w:lang w:val="en-CZ" w:eastAsia="en-GB"/>
              </w:rPr>
            </w:pPr>
            <w:r w:rsidRPr="001615A6">
              <w:rPr>
                <w:rFonts w:ascii="Calibri" w:hAnsi="Calibri" w:cs="Calibri"/>
                <w:color w:val="000000" w:themeColor="text1"/>
                <w:sz w:val="20"/>
                <w:szCs w:val="20"/>
                <w:lang w:val="en-CZ" w:eastAsia="en-GB"/>
              </w:rPr>
              <w:t>Support for EU membership</w:t>
            </w:r>
          </w:p>
        </w:tc>
        <w:tc>
          <w:tcPr>
            <w:tcW w:w="1060" w:type="dxa"/>
            <w:tcBorders>
              <w:top w:val="nil"/>
              <w:left w:val="nil"/>
              <w:bottom w:val="single" w:sz="4" w:space="0" w:color="auto"/>
              <w:right w:val="nil"/>
            </w:tcBorders>
            <w:shd w:val="clear" w:color="auto" w:fill="auto"/>
            <w:noWrap/>
            <w:vAlign w:val="center"/>
            <w:hideMark/>
          </w:tcPr>
          <w:p w14:paraId="00CEA629" w14:textId="77777777" w:rsidR="003C3573" w:rsidRPr="001615A6" w:rsidRDefault="003C3573" w:rsidP="003C3573">
            <w:pPr>
              <w:spacing w:line="240" w:lineRule="auto"/>
              <w:ind w:firstLine="0"/>
              <w:jc w:val="center"/>
              <w:rPr>
                <w:rFonts w:ascii="Calibri" w:hAnsi="Calibri" w:cs="Calibri"/>
                <w:color w:val="000000" w:themeColor="text1"/>
                <w:sz w:val="20"/>
                <w:szCs w:val="20"/>
                <w:lang w:val="en-CZ" w:eastAsia="en-GB"/>
              </w:rPr>
            </w:pPr>
            <w:r w:rsidRPr="001615A6">
              <w:rPr>
                <w:rFonts w:ascii="Calibri" w:hAnsi="Calibri" w:cs="Calibri"/>
                <w:color w:val="000000" w:themeColor="text1"/>
                <w:sz w:val="20"/>
                <w:szCs w:val="20"/>
                <w:lang w:val="en-CZ" w:eastAsia="en-GB"/>
              </w:rPr>
              <w:t>0.91</w:t>
            </w:r>
          </w:p>
        </w:tc>
        <w:tc>
          <w:tcPr>
            <w:tcW w:w="1060" w:type="dxa"/>
            <w:tcBorders>
              <w:top w:val="nil"/>
              <w:left w:val="nil"/>
              <w:bottom w:val="single" w:sz="4" w:space="0" w:color="auto"/>
              <w:right w:val="nil"/>
            </w:tcBorders>
            <w:shd w:val="clear" w:color="auto" w:fill="auto"/>
            <w:noWrap/>
            <w:vAlign w:val="center"/>
            <w:hideMark/>
          </w:tcPr>
          <w:p w14:paraId="12C9227A" w14:textId="77777777" w:rsidR="003C3573" w:rsidRPr="001615A6" w:rsidRDefault="003C3573" w:rsidP="003C3573">
            <w:pPr>
              <w:spacing w:line="240" w:lineRule="auto"/>
              <w:ind w:firstLine="0"/>
              <w:jc w:val="center"/>
              <w:rPr>
                <w:rFonts w:ascii="Calibri" w:hAnsi="Calibri" w:cs="Calibri"/>
                <w:color w:val="000000" w:themeColor="text1"/>
                <w:sz w:val="20"/>
                <w:szCs w:val="20"/>
                <w:lang w:val="en-CZ" w:eastAsia="en-GB"/>
              </w:rPr>
            </w:pPr>
            <w:r w:rsidRPr="001615A6">
              <w:rPr>
                <w:rFonts w:ascii="Calibri" w:hAnsi="Calibri" w:cs="Calibri"/>
                <w:color w:val="000000" w:themeColor="text1"/>
                <w:sz w:val="20"/>
                <w:szCs w:val="20"/>
                <w:lang w:val="en-CZ" w:eastAsia="en-GB"/>
              </w:rPr>
              <w:t> </w:t>
            </w:r>
          </w:p>
        </w:tc>
        <w:tc>
          <w:tcPr>
            <w:tcW w:w="1060" w:type="dxa"/>
            <w:tcBorders>
              <w:top w:val="nil"/>
              <w:left w:val="nil"/>
              <w:bottom w:val="single" w:sz="4" w:space="0" w:color="auto"/>
              <w:right w:val="nil"/>
            </w:tcBorders>
            <w:shd w:val="clear" w:color="auto" w:fill="auto"/>
            <w:noWrap/>
            <w:vAlign w:val="center"/>
            <w:hideMark/>
          </w:tcPr>
          <w:p w14:paraId="493C62E9" w14:textId="77777777" w:rsidR="003C3573" w:rsidRPr="001615A6" w:rsidRDefault="003C3573" w:rsidP="003C3573">
            <w:pPr>
              <w:spacing w:line="240" w:lineRule="auto"/>
              <w:ind w:firstLine="0"/>
              <w:jc w:val="center"/>
              <w:rPr>
                <w:rFonts w:ascii="Calibri" w:hAnsi="Calibri" w:cs="Calibri"/>
                <w:color w:val="000000" w:themeColor="text1"/>
                <w:sz w:val="20"/>
                <w:szCs w:val="20"/>
                <w:lang w:val="en-CZ" w:eastAsia="en-GB"/>
              </w:rPr>
            </w:pPr>
            <w:r w:rsidRPr="001615A6">
              <w:rPr>
                <w:rFonts w:ascii="Calibri" w:hAnsi="Calibri" w:cs="Calibri"/>
                <w:color w:val="000000" w:themeColor="text1"/>
                <w:sz w:val="20"/>
                <w:szCs w:val="20"/>
                <w:lang w:val="en-CZ" w:eastAsia="en-GB"/>
              </w:rPr>
              <w:t> </w:t>
            </w:r>
          </w:p>
        </w:tc>
        <w:tc>
          <w:tcPr>
            <w:tcW w:w="1060" w:type="dxa"/>
            <w:tcBorders>
              <w:top w:val="nil"/>
              <w:left w:val="nil"/>
              <w:bottom w:val="single" w:sz="4" w:space="0" w:color="auto"/>
              <w:right w:val="nil"/>
            </w:tcBorders>
            <w:shd w:val="clear" w:color="auto" w:fill="auto"/>
            <w:noWrap/>
            <w:vAlign w:val="center"/>
            <w:hideMark/>
          </w:tcPr>
          <w:p w14:paraId="2CAB59A7" w14:textId="77777777" w:rsidR="003C3573" w:rsidRPr="001615A6" w:rsidRDefault="003C3573" w:rsidP="003C3573">
            <w:pPr>
              <w:spacing w:line="240" w:lineRule="auto"/>
              <w:ind w:firstLine="0"/>
              <w:jc w:val="center"/>
              <w:rPr>
                <w:rFonts w:ascii="Calibri" w:hAnsi="Calibri" w:cs="Calibri"/>
                <w:color w:val="000000" w:themeColor="text1"/>
                <w:sz w:val="20"/>
                <w:szCs w:val="20"/>
                <w:lang w:val="en-CZ" w:eastAsia="en-GB"/>
              </w:rPr>
            </w:pPr>
            <w:r w:rsidRPr="001615A6">
              <w:rPr>
                <w:rFonts w:ascii="Calibri" w:hAnsi="Calibri" w:cs="Calibri"/>
                <w:color w:val="000000" w:themeColor="text1"/>
                <w:sz w:val="20"/>
                <w:szCs w:val="20"/>
                <w:lang w:val="en-CZ" w:eastAsia="en-GB"/>
              </w:rPr>
              <w:t> </w:t>
            </w:r>
          </w:p>
        </w:tc>
        <w:tc>
          <w:tcPr>
            <w:tcW w:w="1060" w:type="dxa"/>
            <w:tcBorders>
              <w:top w:val="nil"/>
              <w:left w:val="nil"/>
              <w:bottom w:val="single" w:sz="4" w:space="0" w:color="auto"/>
              <w:right w:val="nil"/>
            </w:tcBorders>
            <w:shd w:val="clear" w:color="auto" w:fill="auto"/>
            <w:noWrap/>
            <w:vAlign w:val="center"/>
            <w:hideMark/>
          </w:tcPr>
          <w:p w14:paraId="449B2519" w14:textId="77777777" w:rsidR="003C3573" w:rsidRPr="001615A6" w:rsidRDefault="003C3573" w:rsidP="003C3573">
            <w:pPr>
              <w:spacing w:line="240" w:lineRule="auto"/>
              <w:ind w:firstLine="0"/>
              <w:jc w:val="center"/>
              <w:rPr>
                <w:rFonts w:ascii="Calibri" w:hAnsi="Calibri" w:cs="Calibri"/>
                <w:color w:val="000000" w:themeColor="text1"/>
                <w:sz w:val="20"/>
                <w:szCs w:val="20"/>
                <w:lang w:val="en-CZ" w:eastAsia="en-GB"/>
              </w:rPr>
            </w:pPr>
            <w:r w:rsidRPr="001615A6">
              <w:rPr>
                <w:rFonts w:ascii="Calibri" w:hAnsi="Calibri" w:cs="Calibri"/>
                <w:color w:val="000000" w:themeColor="text1"/>
                <w:sz w:val="20"/>
                <w:szCs w:val="20"/>
                <w:lang w:val="en-CZ" w:eastAsia="en-GB"/>
              </w:rPr>
              <w:t> </w:t>
            </w:r>
          </w:p>
        </w:tc>
      </w:tr>
      <w:tr w:rsidR="003C3573" w:rsidRPr="001615A6" w14:paraId="09868576" w14:textId="77777777" w:rsidTr="003C3573">
        <w:trPr>
          <w:trHeight w:val="320"/>
        </w:trPr>
        <w:tc>
          <w:tcPr>
            <w:tcW w:w="2500" w:type="dxa"/>
            <w:tcBorders>
              <w:top w:val="nil"/>
              <w:left w:val="nil"/>
              <w:bottom w:val="single" w:sz="4" w:space="0" w:color="auto"/>
              <w:right w:val="nil"/>
            </w:tcBorders>
            <w:shd w:val="clear" w:color="auto" w:fill="auto"/>
            <w:vAlign w:val="center"/>
            <w:hideMark/>
          </w:tcPr>
          <w:p w14:paraId="69F3F3E3" w14:textId="77777777" w:rsidR="003C3573" w:rsidRPr="001615A6" w:rsidRDefault="003C3573" w:rsidP="003C3573">
            <w:pPr>
              <w:spacing w:line="240" w:lineRule="auto"/>
              <w:ind w:firstLine="0"/>
              <w:rPr>
                <w:rFonts w:ascii="Calibri" w:hAnsi="Calibri" w:cs="Calibri"/>
                <w:i/>
                <w:iCs/>
                <w:color w:val="000000" w:themeColor="text1"/>
                <w:sz w:val="20"/>
                <w:szCs w:val="20"/>
                <w:lang w:val="en-CZ" w:eastAsia="en-GB"/>
              </w:rPr>
            </w:pPr>
            <w:r w:rsidRPr="001615A6">
              <w:rPr>
                <w:rFonts w:ascii="Calibri" w:hAnsi="Calibri" w:cs="Calibri"/>
                <w:i/>
                <w:iCs/>
                <w:color w:val="000000" w:themeColor="text1"/>
                <w:sz w:val="20"/>
                <w:szCs w:val="20"/>
                <w:lang w:val="en-CZ" w:eastAsia="en-GB"/>
              </w:rPr>
              <w:t>N</w:t>
            </w:r>
          </w:p>
        </w:tc>
        <w:tc>
          <w:tcPr>
            <w:tcW w:w="1060" w:type="dxa"/>
            <w:tcBorders>
              <w:top w:val="nil"/>
              <w:left w:val="nil"/>
              <w:bottom w:val="single" w:sz="4" w:space="0" w:color="auto"/>
              <w:right w:val="nil"/>
            </w:tcBorders>
            <w:shd w:val="clear" w:color="auto" w:fill="auto"/>
            <w:noWrap/>
            <w:vAlign w:val="center"/>
            <w:hideMark/>
          </w:tcPr>
          <w:p w14:paraId="4EE03ABC" w14:textId="77777777" w:rsidR="003C3573" w:rsidRPr="001615A6" w:rsidRDefault="003C3573" w:rsidP="003C3573">
            <w:pPr>
              <w:spacing w:line="240" w:lineRule="auto"/>
              <w:ind w:firstLine="0"/>
              <w:jc w:val="center"/>
              <w:rPr>
                <w:rFonts w:ascii="Calibri" w:hAnsi="Calibri" w:cs="Calibri"/>
                <w:color w:val="000000" w:themeColor="text1"/>
                <w:sz w:val="20"/>
                <w:szCs w:val="20"/>
                <w:lang w:val="en-CZ" w:eastAsia="en-GB"/>
              </w:rPr>
            </w:pPr>
            <w:r w:rsidRPr="001615A6">
              <w:rPr>
                <w:rFonts w:ascii="Calibri" w:hAnsi="Calibri" w:cs="Calibri"/>
                <w:color w:val="000000" w:themeColor="text1"/>
                <w:sz w:val="20"/>
                <w:szCs w:val="20"/>
                <w:lang w:val="en-CZ" w:eastAsia="en-GB"/>
              </w:rPr>
              <w:t>1142</w:t>
            </w:r>
          </w:p>
        </w:tc>
        <w:tc>
          <w:tcPr>
            <w:tcW w:w="1060" w:type="dxa"/>
            <w:tcBorders>
              <w:top w:val="nil"/>
              <w:left w:val="nil"/>
              <w:bottom w:val="single" w:sz="4" w:space="0" w:color="auto"/>
              <w:right w:val="nil"/>
            </w:tcBorders>
            <w:shd w:val="clear" w:color="auto" w:fill="auto"/>
            <w:noWrap/>
            <w:vAlign w:val="center"/>
            <w:hideMark/>
          </w:tcPr>
          <w:p w14:paraId="0B3A0E06" w14:textId="77777777" w:rsidR="003C3573" w:rsidRPr="001615A6" w:rsidRDefault="003C3573" w:rsidP="003C3573">
            <w:pPr>
              <w:spacing w:line="240" w:lineRule="auto"/>
              <w:ind w:firstLine="0"/>
              <w:jc w:val="center"/>
              <w:rPr>
                <w:rFonts w:ascii="Calibri" w:hAnsi="Calibri" w:cs="Calibri"/>
                <w:color w:val="000000" w:themeColor="text1"/>
                <w:sz w:val="20"/>
                <w:szCs w:val="20"/>
                <w:lang w:val="en-CZ" w:eastAsia="en-GB"/>
              </w:rPr>
            </w:pPr>
            <w:r w:rsidRPr="001615A6">
              <w:rPr>
                <w:rFonts w:ascii="Calibri" w:hAnsi="Calibri" w:cs="Calibri"/>
                <w:color w:val="000000" w:themeColor="text1"/>
                <w:sz w:val="20"/>
                <w:szCs w:val="20"/>
                <w:lang w:val="en-CZ" w:eastAsia="en-GB"/>
              </w:rPr>
              <w:t> </w:t>
            </w:r>
          </w:p>
        </w:tc>
        <w:tc>
          <w:tcPr>
            <w:tcW w:w="1060" w:type="dxa"/>
            <w:tcBorders>
              <w:top w:val="nil"/>
              <w:left w:val="nil"/>
              <w:bottom w:val="single" w:sz="4" w:space="0" w:color="auto"/>
              <w:right w:val="nil"/>
            </w:tcBorders>
            <w:shd w:val="clear" w:color="auto" w:fill="auto"/>
            <w:noWrap/>
            <w:vAlign w:val="center"/>
            <w:hideMark/>
          </w:tcPr>
          <w:p w14:paraId="4D38B9D8" w14:textId="77777777" w:rsidR="003C3573" w:rsidRPr="001615A6" w:rsidRDefault="003C3573" w:rsidP="003C3573">
            <w:pPr>
              <w:spacing w:line="240" w:lineRule="auto"/>
              <w:ind w:firstLine="0"/>
              <w:jc w:val="center"/>
              <w:rPr>
                <w:rFonts w:ascii="Calibri" w:hAnsi="Calibri" w:cs="Calibri"/>
                <w:color w:val="000000" w:themeColor="text1"/>
                <w:sz w:val="20"/>
                <w:szCs w:val="20"/>
                <w:lang w:val="en-CZ" w:eastAsia="en-GB"/>
              </w:rPr>
            </w:pPr>
            <w:r w:rsidRPr="001615A6">
              <w:rPr>
                <w:rFonts w:ascii="Calibri" w:hAnsi="Calibri" w:cs="Calibri"/>
                <w:color w:val="000000" w:themeColor="text1"/>
                <w:sz w:val="20"/>
                <w:szCs w:val="20"/>
                <w:lang w:val="en-CZ" w:eastAsia="en-GB"/>
              </w:rPr>
              <w:t> </w:t>
            </w:r>
          </w:p>
        </w:tc>
        <w:tc>
          <w:tcPr>
            <w:tcW w:w="1060" w:type="dxa"/>
            <w:tcBorders>
              <w:top w:val="nil"/>
              <w:left w:val="nil"/>
              <w:bottom w:val="single" w:sz="4" w:space="0" w:color="auto"/>
              <w:right w:val="nil"/>
            </w:tcBorders>
            <w:shd w:val="clear" w:color="auto" w:fill="auto"/>
            <w:noWrap/>
            <w:vAlign w:val="center"/>
            <w:hideMark/>
          </w:tcPr>
          <w:p w14:paraId="143E801E" w14:textId="77777777" w:rsidR="003C3573" w:rsidRPr="001615A6" w:rsidRDefault="003C3573" w:rsidP="003C3573">
            <w:pPr>
              <w:spacing w:line="240" w:lineRule="auto"/>
              <w:ind w:firstLine="0"/>
              <w:jc w:val="center"/>
              <w:rPr>
                <w:rFonts w:ascii="Calibri" w:hAnsi="Calibri" w:cs="Calibri"/>
                <w:color w:val="000000" w:themeColor="text1"/>
                <w:sz w:val="20"/>
                <w:szCs w:val="20"/>
                <w:lang w:val="en-CZ" w:eastAsia="en-GB"/>
              </w:rPr>
            </w:pPr>
            <w:r w:rsidRPr="001615A6">
              <w:rPr>
                <w:rFonts w:ascii="Calibri" w:hAnsi="Calibri" w:cs="Calibri"/>
                <w:color w:val="000000" w:themeColor="text1"/>
                <w:sz w:val="20"/>
                <w:szCs w:val="20"/>
                <w:lang w:val="en-CZ" w:eastAsia="en-GB"/>
              </w:rPr>
              <w:t> </w:t>
            </w:r>
          </w:p>
        </w:tc>
        <w:tc>
          <w:tcPr>
            <w:tcW w:w="1060" w:type="dxa"/>
            <w:tcBorders>
              <w:top w:val="nil"/>
              <w:left w:val="nil"/>
              <w:bottom w:val="single" w:sz="4" w:space="0" w:color="auto"/>
              <w:right w:val="nil"/>
            </w:tcBorders>
            <w:shd w:val="clear" w:color="auto" w:fill="auto"/>
            <w:noWrap/>
            <w:vAlign w:val="center"/>
            <w:hideMark/>
          </w:tcPr>
          <w:p w14:paraId="3CC5C0E9" w14:textId="77777777" w:rsidR="003C3573" w:rsidRPr="001615A6" w:rsidRDefault="003C3573" w:rsidP="003C3573">
            <w:pPr>
              <w:spacing w:line="240" w:lineRule="auto"/>
              <w:ind w:firstLine="0"/>
              <w:jc w:val="center"/>
              <w:rPr>
                <w:rFonts w:ascii="Calibri" w:hAnsi="Calibri" w:cs="Calibri"/>
                <w:color w:val="000000" w:themeColor="text1"/>
                <w:sz w:val="20"/>
                <w:szCs w:val="20"/>
                <w:lang w:val="en-CZ" w:eastAsia="en-GB"/>
              </w:rPr>
            </w:pPr>
            <w:r w:rsidRPr="001615A6">
              <w:rPr>
                <w:rFonts w:ascii="Calibri" w:hAnsi="Calibri" w:cs="Calibri"/>
                <w:color w:val="000000" w:themeColor="text1"/>
                <w:sz w:val="20"/>
                <w:szCs w:val="20"/>
                <w:lang w:val="en-CZ" w:eastAsia="en-GB"/>
              </w:rPr>
              <w:t> </w:t>
            </w:r>
          </w:p>
        </w:tc>
      </w:tr>
    </w:tbl>
    <w:p w14:paraId="1B9C1F6B" w14:textId="1A129CD5" w:rsidR="00B111E1" w:rsidRPr="001615A6" w:rsidRDefault="00B111E1" w:rsidP="000D19A1">
      <w:pPr>
        <w:spacing w:line="240" w:lineRule="auto"/>
        <w:ind w:firstLine="0"/>
        <w:rPr>
          <w:color w:val="000000" w:themeColor="text1"/>
          <w:lang w:val="en-US"/>
        </w:rPr>
      </w:pPr>
    </w:p>
    <w:p w14:paraId="57175844" w14:textId="77777777" w:rsidR="00B111E1" w:rsidRPr="001615A6" w:rsidRDefault="00B111E1">
      <w:pPr>
        <w:spacing w:line="240" w:lineRule="auto"/>
        <w:ind w:firstLine="0"/>
        <w:rPr>
          <w:color w:val="000000" w:themeColor="text1"/>
          <w:lang w:val="en-US"/>
        </w:rPr>
      </w:pPr>
      <w:r w:rsidRPr="001615A6">
        <w:rPr>
          <w:color w:val="000000" w:themeColor="text1"/>
          <w:lang w:val="en-US"/>
        </w:rPr>
        <w:br w:type="page"/>
      </w:r>
    </w:p>
    <w:p w14:paraId="006411FC" w14:textId="335729BF" w:rsidR="00F860F4" w:rsidRPr="001615A6" w:rsidRDefault="00B111E1" w:rsidP="000D19A1">
      <w:pPr>
        <w:spacing w:line="240" w:lineRule="auto"/>
        <w:ind w:firstLine="0"/>
        <w:rPr>
          <w:b/>
          <w:bCs/>
          <w:color w:val="000000" w:themeColor="text1"/>
          <w:lang w:val="en-US"/>
        </w:rPr>
      </w:pPr>
      <w:r w:rsidRPr="001615A6">
        <w:rPr>
          <w:b/>
          <w:bCs/>
          <w:color w:val="000000" w:themeColor="text1"/>
          <w:lang w:val="en-US"/>
        </w:rPr>
        <w:lastRenderedPageBreak/>
        <w:tab/>
        <w:t>More details about data collection</w:t>
      </w:r>
    </w:p>
    <w:p w14:paraId="29880BAC" w14:textId="308EA0DB" w:rsidR="00B111E1" w:rsidRPr="001615A6" w:rsidRDefault="00B111E1" w:rsidP="00B111E1">
      <w:pPr>
        <w:rPr>
          <w:color w:val="000000" w:themeColor="text1"/>
          <w:lang w:val="en-US"/>
        </w:rPr>
      </w:pPr>
      <w:r w:rsidRPr="001615A6">
        <w:rPr>
          <w:color w:val="000000" w:themeColor="text1"/>
          <w:lang w:val="en-US"/>
        </w:rPr>
        <w:t xml:space="preserve">The data were collected in an online public opinion survey managed by Qualtrics, a survey data-collection company. A total of 1,844 respondents took part in the first wave of the survey (614 in Germany, 615 in Italy, and 615 in Czechia). The sampling in the first wave employed quota on education and age. Approximately 68 percent of the respondents who participated in the first wave took part in the second wave as well. Therefore, </w:t>
      </w:r>
      <w:r w:rsidR="00662A15" w:rsidRPr="001615A6">
        <w:rPr>
          <w:color w:val="000000" w:themeColor="text1"/>
          <w:lang w:val="en-US"/>
        </w:rPr>
        <w:t>a</w:t>
      </w:r>
      <w:r w:rsidRPr="001615A6">
        <w:rPr>
          <w:color w:val="000000" w:themeColor="text1"/>
          <w:lang w:val="en-US"/>
        </w:rPr>
        <w:t xml:space="preserve"> total of 1,260 respondents took part in both waves (411 in Germany, 419 in Italy, and 405 in Czechia).</w:t>
      </w:r>
    </w:p>
    <w:p w14:paraId="633483AC" w14:textId="21DD50D1" w:rsidR="00B111E1" w:rsidRPr="001615A6" w:rsidRDefault="00B111E1" w:rsidP="00B111E1">
      <w:pPr>
        <w:rPr>
          <w:color w:val="000000" w:themeColor="text1"/>
          <w:lang w:val="en-US"/>
        </w:rPr>
      </w:pPr>
      <w:r w:rsidRPr="001615A6">
        <w:rPr>
          <w:color w:val="000000" w:themeColor="text1"/>
          <w:lang w:val="en-US"/>
        </w:rPr>
        <w:t xml:space="preserve">Respondents were contacted by Qualtrics and invited to fill out the survey. Each respondent received a small financial compensation for their time spent on the survey. The invited respondents come from a pool of volunteers who had previously agreed to be contacted in order to respond to online surveys. This type of sample is not representative of the population in the way probability samples are. The sample mirrors the population, however, in terms of the distribution of two variables that are important in relation to attitudes to the EU: education and age. Even though probability samples are the highest standard in public opinion research, they are often not available due to </w:t>
      </w:r>
      <w:r w:rsidR="00662A15" w:rsidRPr="001615A6">
        <w:rPr>
          <w:color w:val="000000" w:themeColor="text1"/>
          <w:lang w:val="en-US"/>
        </w:rPr>
        <w:t xml:space="preserve">a </w:t>
      </w:r>
      <w:r w:rsidRPr="001615A6">
        <w:rPr>
          <w:color w:val="000000" w:themeColor="text1"/>
          <w:lang w:val="en-US"/>
        </w:rPr>
        <w:t>lack of sufficient resources. The experimental nature of this study allows a quota sample to be a suitable alternative for situations when a probability sample is out of reach.</w:t>
      </w:r>
    </w:p>
    <w:p w14:paraId="52D5009E" w14:textId="213529FA" w:rsidR="006762FF" w:rsidRPr="001615A6" w:rsidRDefault="006762FF">
      <w:pPr>
        <w:spacing w:line="240" w:lineRule="auto"/>
        <w:ind w:firstLine="0"/>
        <w:rPr>
          <w:color w:val="000000" w:themeColor="text1"/>
          <w:lang w:val="en-US"/>
        </w:rPr>
      </w:pPr>
      <w:r w:rsidRPr="001615A6">
        <w:rPr>
          <w:color w:val="000000" w:themeColor="text1"/>
          <w:lang w:val="en-US"/>
        </w:rPr>
        <w:br w:type="page"/>
      </w:r>
    </w:p>
    <w:p w14:paraId="10195934" w14:textId="77777777" w:rsidR="006C1336" w:rsidRPr="001615A6" w:rsidRDefault="006C1336" w:rsidP="006C1336">
      <w:pPr>
        <w:spacing w:line="240" w:lineRule="auto"/>
        <w:ind w:firstLine="0"/>
        <w:rPr>
          <w:color w:val="000000" w:themeColor="text1"/>
          <w:lang w:val="en-US"/>
        </w:rPr>
      </w:pPr>
      <w:r w:rsidRPr="001615A6">
        <w:rPr>
          <w:noProof/>
          <w:color w:val="000000" w:themeColor="text1"/>
          <w:lang w:val="en-US"/>
        </w:rPr>
        <w:lastRenderedPageBreak/>
        <w:drawing>
          <wp:inline distT="0" distB="0" distL="0" distR="0" wp14:anchorId="3FF336C4" wp14:editId="7088D757">
            <wp:extent cx="5377500" cy="860400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77500" cy="8604000"/>
                    </a:xfrm>
                    <a:prstGeom prst="rect">
                      <a:avLst/>
                    </a:prstGeom>
                  </pic:spPr>
                </pic:pic>
              </a:graphicData>
            </a:graphic>
          </wp:inline>
        </w:drawing>
      </w:r>
    </w:p>
    <w:p w14:paraId="377FE14E" w14:textId="009AE73D" w:rsidR="006C1336" w:rsidRPr="001615A6" w:rsidRDefault="006C1336" w:rsidP="006C1336">
      <w:pPr>
        <w:spacing w:line="240" w:lineRule="auto"/>
        <w:ind w:firstLine="0"/>
        <w:rPr>
          <w:color w:val="000000" w:themeColor="text1"/>
          <w:lang w:val="en-US"/>
        </w:rPr>
      </w:pPr>
      <w:r w:rsidRPr="001615A6">
        <w:rPr>
          <w:color w:val="000000" w:themeColor="text1"/>
          <w:lang w:val="en-US"/>
        </w:rPr>
        <w:t xml:space="preserve">Figure A. Descriptive statistics for the dependent variable (index of attitudes to the EU). </w:t>
      </w:r>
      <w:r w:rsidRPr="001615A6">
        <w:rPr>
          <w:color w:val="000000" w:themeColor="text1"/>
          <w:lang w:val="en-US"/>
        </w:rPr>
        <w:br w:type="page"/>
      </w:r>
    </w:p>
    <w:p w14:paraId="6C5AAA76" w14:textId="70177942" w:rsidR="006C1336" w:rsidRPr="001615A6" w:rsidRDefault="006C1336" w:rsidP="006C1336">
      <w:pPr>
        <w:widowControl w:val="0"/>
        <w:autoSpaceDE w:val="0"/>
        <w:autoSpaceDN w:val="0"/>
        <w:adjustRightInd w:val="0"/>
        <w:spacing w:before="66" w:line="240" w:lineRule="auto"/>
        <w:rPr>
          <w:color w:val="000000" w:themeColor="text1"/>
          <w:lang w:val="en-US"/>
        </w:rPr>
      </w:pPr>
      <w:r w:rsidRPr="001615A6">
        <w:rPr>
          <w:color w:val="000000" w:themeColor="text1"/>
          <w:lang w:val="en-US"/>
        </w:rPr>
        <w:lastRenderedPageBreak/>
        <w:t>Table C. Analysis of the treatment-validation exercise.</w:t>
      </w:r>
    </w:p>
    <w:tbl>
      <w:tblPr>
        <w:tblW w:w="7340" w:type="dxa"/>
        <w:tblLook w:val="04A0" w:firstRow="1" w:lastRow="0" w:firstColumn="1" w:lastColumn="0" w:noHBand="0" w:noVBand="1"/>
      </w:tblPr>
      <w:tblGrid>
        <w:gridCol w:w="2140"/>
        <w:gridCol w:w="1300"/>
        <w:gridCol w:w="1300"/>
        <w:gridCol w:w="1300"/>
        <w:gridCol w:w="1300"/>
      </w:tblGrid>
      <w:tr w:rsidR="001615A6" w:rsidRPr="001615A6" w14:paraId="3269C57B" w14:textId="77777777" w:rsidTr="00471A78">
        <w:trPr>
          <w:trHeight w:val="320"/>
        </w:trPr>
        <w:tc>
          <w:tcPr>
            <w:tcW w:w="2140" w:type="dxa"/>
            <w:tcBorders>
              <w:top w:val="single" w:sz="4" w:space="0" w:color="auto"/>
              <w:left w:val="nil"/>
              <w:bottom w:val="single" w:sz="4" w:space="0" w:color="auto"/>
              <w:right w:val="nil"/>
            </w:tcBorders>
            <w:shd w:val="clear" w:color="auto" w:fill="auto"/>
            <w:noWrap/>
            <w:vAlign w:val="bottom"/>
            <w:hideMark/>
          </w:tcPr>
          <w:p w14:paraId="6D4A5485" w14:textId="77777777" w:rsidR="006C1336" w:rsidRPr="001615A6" w:rsidRDefault="006C1336" w:rsidP="00471A78">
            <w:pPr>
              <w:spacing w:line="240" w:lineRule="auto"/>
              <w:ind w:firstLine="0"/>
              <w:rPr>
                <w:rFonts w:ascii="Calibri" w:hAnsi="Calibri" w:cs="Calibri"/>
                <w:color w:val="000000" w:themeColor="text1"/>
                <w:lang w:val="en-CZ" w:eastAsia="en-GB"/>
              </w:rPr>
            </w:pPr>
            <w:r w:rsidRPr="001615A6">
              <w:rPr>
                <w:rFonts w:ascii="Calibri" w:hAnsi="Calibri" w:cs="Calibri"/>
                <w:color w:val="000000" w:themeColor="text1"/>
                <w:lang w:val="en-CZ" w:eastAsia="en-GB"/>
              </w:rPr>
              <w:t> </w:t>
            </w:r>
          </w:p>
        </w:tc>
        <w:tc>
          <w:tcPr>
            <w:tcW w:w="5200" w:type="dxa"/>
            <w:gridSpan w:val="4"/>
            <w:tcBorders>
              <w:top w:val="single" w:sz="4" w:space="0" w:color="auto"/>
              <w:left w:val="nil"/>
              <w:bottom w:val="single" w:sz="4" w:space="0" w:color="auto"/>
              <w:right w:val="nil"/>
            </w:tcBorders>
            <w:shd w:val="clear" w:color="auto" w:fill="auto"/>
            <w:noWrap/>
            <w:vAlign w:val="center"/>
            <w:hideMark/>
          </w:tcPr>
          <w:p w14:paraId="579962A2"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Group</w:t>
            </w:r>
          </w:p>
        </w:tc>
      </w:tr>
      <w:tr w:rsidR="001615A6" w:rsidRPr="001615A6" w14:paraId="457A09A5" w14:textId="77777777" w:rsidTr="00471A78">
        <w:trPr>
          <w:trHeight w:val="580"/>
        </w:trPr>
        <w:tc>
          <w:tcPr>
            <w:tcW w:w="2140" w:type="dxa"/>
            <w:tcBorders>
              <w:top w:val="nil"/>
              <w:left w:val="nil"/>
              <w:bottom w:val="double" w:sz="6" w:space="0" w:color="auto"/>
              <w:right w:val="nil"/>
            </w:tcBorders>
            <w:shd w:val="clear" w:color="auto" w:fill="auto"/>
            <w:vAlign w:val="center"/>
            <w:hideMark/>
          </w:tcPr>
          <w:p w14:paraId="1EC9D75A" w14:textId="77777777" w:rsidR="006C1336" w:rsidRPr="001615A6" w:rsidRDefault="006C1336" w:rsidP="00471A78">
            <w:pPr>
              <w:spacing w:line="240" w:lineRule="auto"/>
              <w:ind w:firstLine="0"/>
              <w:jc w:val="center"/>
              <w:rPr>
                <w:b/>
                <w:bCs/>
                <w:color w:val="000000" w:themeColor="text1"/>
                <w:sz w:val="20"/>
                <w:szCs w:val="20"/>
                <w:lang w:val="en-CZ" w:eastAsia="en-GB"/>
              </w:rPr>
            </w:pPr>
            <w:r w:rsidRPr="001615A6">
              <w:rPr>
                <w:b/>
                <w:bCs/>
                <w:color w:val="000000" w:themeColor="text1"/>
                <w:sz w:val="20"/>
                <w:szCs w:val="20"/>
                <w:lang w:val="en-CZ" w:eastAsia="en-GB"/>
              </w:rPr>
              <w:t>Overall tone of the statement</w:t>
            </w:r>
          </w:p>
        </w:tc>
        <w:tc>
          <w:tcPr>
            <w:tcW w:w="1300" w:type="dxa"/>
            <w:tcBorders>
              <w:top w:val="nil"/>
              <w:left w:val="nil"/>
              <w:bottom w:val="double" w:sz="6" w:space="0" w:color="auto"/>
              <w:right w:val="nil"/>
            </w:tcBorders>
            <w:shd w:val="clear" w:color="auto" w:fill="auto"/>
            <w:vAlign w:val="center"/>
            <w:hideMark/>
          </w:tcPr>
          <w:p w14:paraId="40575F1A" w14:textId="77777777" w:rsidR="006C1336" w:rsidRPr="001615A6" w:rsidRDefault="006C1336" w:rsidP="00471A78">
            <w:pPr>
              <w:spacing w:line="240" w:lineRule="auto"/>
              <w:ind w:firstLine="0"/>
              <w:jc w:val="center"/>
              <w:rPr>
                <w:b/>
                <w:bCs/>
                <w:color w:val="000000" w:themeColor="text1"/>
                <w:sz w:val="20"/>
                <w:szCs w:val="20"/>
                <w:lang w:val="en-CZ" w:eastAsia="en-GB"/>
              </w:rPr>
            </w:pPr>
            <w:r w:rsidRPr="001615A6">
              <w:rPr>
                <w:b/>
                <w:bCs/>
                <w:color w:val="000000" w:themeColor="text1"/>
                <w:sz w:val="20"/>
                <w:szCs w:val="20"/>
                <w:lang w:val="en-CZ" w:eastAsia="en-GB"/>
              </w:rPr>
              <w:t>Treatment: Culture</w:t>
            </w:r>
          </w:p>
        </w:tc>
        <w:tc>
          <w:tcPr>
            <w:tcW w:w="1300" w:type="dxa"/>
            <w:tcBorders>
              <w:top w:val="nil"/>
              <w:left w:val="nil"/>
              <w:bottom w:val="double" w:sz="6" w:space="0" w:color="auto"/>
              <w:right w:val="nil"/>
            </w:tcBorders>
            <w:shd w:val="clear" w:color="auto" w:fill="auto"/>
            <w:vAlign w:val="center"/>
            <w:hideMark/>
          </w:tcPr>
          <w:p w14:paraId="72E84641" w14:textId="77777777" w:rsidR="006C1336" w:rsidRPr="001615A6" w:rsidRDefault="006C1336" w:rsidP="00471A78">
            <w:pPr>
              <w:spacing w:line="240" w:lineRule="auto"/>
              <w:ind w:firstLine="0"/>
              <w:jc w:val="center"/>
              <w:rPr>
                <w:b/>
                <w:bCs/>
                <w:color w:val="000000" w:themeColor="text1"/>
                <w:sz w:val="20"/>
                <w:szCs w:val="20"/>
                <w:lang w:val="en-CZ" w:eastAsia="en-GB"/>
              </w:rPr>
            </w:pPr>
            <w:r w:rsidRPr="001615A6">
              <w:rPr>
                <w:b/>
                <w:bCs/>
                <w:color w:val="000000" w:themeColor="text1"/>
                <w:sz w:val="20"/>
                <w:szCs w:val="20"/>
                <w:lang w:val="en-CZ" w:eastAsia="en-GB"/>
              </w:rPr>
              <w:t>Treatment: Economy</w:t>
            </w:r>
          </w:p>
        </w:tc>
        <w:tc>
          <w:tcPr>
            <w:tcW w:w="1300" w:type="dxa"/>
            <w:tcBorders>
              <w:top w:val="nil"/>
              <w:left w:val="nil"/>
              <w:bottom w:val="double" w:sz="6" w:space="0" w:color="auto"/>
              <w:right w:val="nil"/>
            </w:tcBorders>
            <w:shd w:val="clear" w:color="auto" w:fill="auto"/>
            <w:vAlign w:val="center"/>
            <w:hideMark/>
          </w:tcPr>
          <w:p w14:paraId="53DC1556" w14:textId="77777777" w:rsidR="006C1336" w:rsidRPr="001615A6" w:rsidRDefault="006C1336" w:rsidP="00471A78">
            <w:pPr>
              <w:spacing w:line="240" w:lineRule="auto"/>
              <w:ind w:firstLine="0"/>
              <w:jc w:val="center"/>
              <w:rPr>
                <w:b/>
                <w:bCs/>
                <w:color w:val="000000" w:themeColor="text1"/>
                <w:sz w:val="20"/>
                <w:szCs w:val="20"/>
                <w:lang w:val="en-CZ" w:eastAsia="en-GB"/>
              </w:rPr>
            </w:pPr>
            <w:r w:rsidRPr="001615A6">
              <w:rPr>
                <w:b/>
                <w:bCs/>
                <w:color w:val="000000" w:themeColor="text1"/>
                <w:sz w:val="20"/>
                <w:szCs w:val="20"/>
                <w:lang w:val="en-CZ" w:eastAsia="en-GB"/>
              </w:rPr>
              <w:t>Treatment: National</w:t>
            </w:r>
          </w:p>
        </w:tc>
        <w:tc>
          <w:tcPr>
            <w:tcW w:w="1300" w:type="dxa"/>
            <w:tcBorders>
              <w:top w:val="nil"/>
              <w:left w:val="nil"/>
              <w:bottom w:val="double" w:sz="6" w:space="0" w:color="auto"/>
              <w:right w:val="nil"/>
            </w:tcBorders>
            <w:shd w:val="clear" w:color="auto" w:fill="auto"/>
            <w:vAlign w:val="center"/>
            <w:hideMark/>
          </w:tcPr>
          <w:p w14:paraId="3D2B6979" w14:textId="77777777" w:rsidR="006C1336" w:rsidRPr="001615A6" w:rsidRDefault="006C1336" w:rsidP="00471A78">
            <w:pPr>
              <w:spacing w:line="240" w:lineRule="auto"/>
              <w:ind w:firstLine="0"/>
              <w:jc w:val="center"/>
              <w:rPr>
                <w:b/>
                <w:bCs/>
                <w:color w:val="000000" w:themeColor="text1"/>
                <w:sz w:val="20"/>
                <w:szCs w:val="20"/>
                <w:lang w:val="en-CZ" w:eastAsia="en-GB"/>
              </w:rPr>
            </w:pPr>
            <w:r w:rsidRPr="001615A6">
              <w:rPr>
                <w:b/>
                <w:bCs/>
                <w:color w:val="000000" w:themeColor="text1"/>
                <w:sz w:val="20"/>
                <w:szCs w:val="20"/>
                <w:lang w:val="en-CZ" w:eastAsia="en-GB"/>
              </w:rPr>
              <w:t>Control group</w:t>
            </w:r>
          </w:p>
        </w:tc>
      </w:tr>
      <w:tr w:rsidR="001615A6" w:rsidRPr="001615A6" w14:paraId="39560C71" w14:textId="77777777" w:rsidTr="00471A78">
        <w:trPr>
          <w:trHeight w:val="340"/>
        </w:trPr>
        <w:tc>
          <w:tcPr>
            <w:tcW w:w="2140" w:type="dxa"/>
            <w:tcBorders>
              <w:top w:val="nil"/>
              <w:left w:val="nil"/>
              <w:bottom w:val="nil"/>
              <w:right w:val="nil"/>
            </w:tcBorders>
            <w:shd w:val="clear" w:color="auto" w:fill="auto"/>
            <w:vAlign w:val="center"/>
            <w:hideMark/>
          </w:tcPr>
          <w:p w14:paraId="75D0CBBD"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Negative</w:t>
            </w:r>
          </w:p>
        </w:tc>
        <w:tc>
          <w:tcPr>
            <w:tcW w:w="1300" w:type="dxa"/>
            <w:tcBorders>
              <w:top w:val="nil"/>
              <w:left w:val="nil"/>
              <w:bottom w:val="nil"/>
              <w:right w:val="nil"/>
            </w:tcBorders>
            <w:shd w:val="clear" w:color="auto" w:fill="auto"/>
            <w:vAlign w:val="center"/>
            <w:hideMark/>
          </w:tcPr>
          <w:p w14:paraId="662518D4"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40.75</w:t>
            </w:r>
          </w:p>
        </w:tc>
        <w:tc>
          <w:tcPr>
            <w:tcW w:w="1300" w:type="dxa"/>
            <w:tcBorders>
              <w:top w:val="nil"/>
              <w:left w:val="nil"/>
              <w:bottom w:val="nil"/>
              <w:right w:val="nil"/>
            </w:tcBorders>
            <w:shd w:val="clear" w:color="auto" w:fill="auto"/>
            <w:vAlign w:val="center"/>
            <w:hideMark/>
          </w:tcPr>
          <w:p w14:paraId="383670EE"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43.53</w:t>
            </w:r>
          </w:p>
        </w:tc>
        <w:tc>
          <w:tcPr>
            <w:tcW w:w="1300" w:type="dxa"/>
            <w:tcBorders>
              <w:top w:val="nil"/>
              <w:left w:val="nil"/>
              <w:bottom w:val="nil"/>
              <w:right w:val="nil"/>
            </w:tcBorders>
            <w:shd w:val="clear" w:color="auto" w:fill="auto"/>
            <w:vAlign w:val="center"/>
            <w:hideMark/>
          </w:tcPr>
          <w:p w14:paraId="1B97343A"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42.41</w:t>
            </w:r>
          </w:p>
        </w:tc>
        <w:tc>
          <w:tcPr>
            <w:tcW w:w="1300" w:type="dxa"/>
            <w:tcBorders>
              <w:top w:val="nil"/>
              <w:left w:val="nil"/>
              <w:bottom w:val="nil"/>
              <w:right w:val="nil"/>
            </w:tcBorders>
            <w:shd w:val="clear" w:color="auto" w:fill="auto"/>
            <w:vAlign w:val="center"/>
            <w:hideMark/>
          </w:tcPr>
          <w:p w14:paraId="12BB5FC7"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11.69</w:t>
            </w:r>
          </w:p>
        </w:tc>
      </w:tr>
      <w:tr w:rsidR="001615A6" w:rsidRPr="001615A6" w14:paraId="45ABBB0D" w14:textId="77777777" w:rsidTr="00471A78">
        <w:trPr>
          <w:trHeight w:val="320"/>
        </w:trPr>
        <w:tc>
          <w:tcPr>
            <w:tcW w:w="2140" w:type="dxa"/>
            <w:tcBorders>
              <w:top w:val="nil"/>
              <w:left w:val="nil"/>
              <w:bottom w:val="nil"/>
              <w:right w:val="nil"/>
            </w:tcBorders>
            <w:shd w:val="clear" w:color="auto" w:fill="auto"/>
            <w:vAlign w:val="center"/>
            <w:hideMark/>
          </w:tcPr>
          <w:p w14:paraId="352818E7"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Neutral</w:t>
            </w:r>
          </w:p>
        </w:tc>
        <w:tc>
          <w:tcPr>
            <w:tcW w:w="1300" w:type="dxa"/>
            <w:tcBorders>
              <w:top w:val="nil"/>
              <w:left w:val="nil"/>
              <w:bottom w:val="nil"/>
              <w:right w:val="nil"/>
            </w:tcBorders>
            <w:shd w:val="clear" w:color="auto" w:fill="auto"/>
            <w:vAlign w:val="center"/>
            <w:hideMark/>
          </w:tcPr>
          <w:p w14:paraId="5E502531"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20.06</w:t>
            </w:r>
          </w:p>
        </w:tc>
        <w:tc>
          <w:tcPr>
            <w:tcW w:w="1300" w:type="dxa"/>
            <w:tcBorders>
              <w:top w:val="nil"/>
              <w:left w:val="nil"/>
              <w:bottom w:val="nil"/>
              <w:right w:val="nil"/>
            </w:tcBorders>
            <w:shd w:val="clear" w:color="auto" w:fill="auto"/>
            <w:vAlign w:val="center"/>
            <w:hideMark/>
          </w:tcPr>
          <w:p w14:paraId="43AFA962"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17.35</w:t>
            </w:r>
          </w:p>
        </w:tc>
        <w:tc>
          <w:tcPr>
            <w:tcW w:w="1300" w:type="dxa"/>
            <w:tcBorders>
              <w:top w:val="nil"/>
              <w:left w:val="nil"/>
              <w:bottom w:val="nil"/>
              <w:right w:val="nil"/>
            </w:tcBorders>
            <w:shd w:val="clear" w:color="auto" w:fill="auto"/>
            <w:vAlign w:val="center"/>
            <w:hideMark/>
          </w:tcPr>
          <w:p w14:paraId="4501F39C"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21.52</w:t>
            </w:r>
          </w:p>
        </w:tc>
        <w:tc>
          <w:tcPr>
            <w:tcW w:w="1300" w:type="dxa"/>
            <w:tcBorders>
              <w:top w:val="nil"/>
              <w:left w:val="nil"/>
              <w:bottom w:val="nil"/>
              <w:right w:val="nil"/>
            </w:tcBorders>
            <w:shd w:val="clear" w:color="auto" w:fill="auto"/>
            <w:vAlign w:val="center"/>
            <w:hideMark/>
          </w:tcPr>
          <w:p w14:paraId="76EB8DCC"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70.78</w:t>
            </w:r>
          </w:p>
        </w:tc>
      </w:tr>
      <w:tr w:rsidR="001615A6" w:rsidRPr="001615A6" w14:paraId="2B90875B" w14:textId="77777777" w:rsidTr="00471A78">
        <w:trPr>
          <w:trHeight w:val="320"/>
        </w:trPr>
        <w:tc>
          <w:tcPr>
            <w:tcW w:w="2140" w:type="dxa"/>
            <w:tcBorders>
              <w:top w:val="nil"/>
              <w:left w:val="nil"/>
              <w:bottom w:val="nil"/>
              <w:right w:val="nil"/>
            </w:tcBorders>
            <w:shd w:val="clear" w:color="auto" w:fill="auto"/>
            <w:vAlign w:val="center"/>
            <w:hideMark/>
          </w:tcPr>
          <w:p w14:paraId="6833C9F2"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Positive</w:t>
            </w:r>
          </w:p>
        </w:tc>
        <w:tc>
          <w:tcPr>
            <w:tcW w:w="1300" w:type="dxa"/>
            <w:tcBorders>
              <w:top w:val="nil"/>
              <w:left w:val="nil"/>
              <w:bottom w:val="nil"/>
              <w:right w:val="nil"/>
            </w:tcBorders>
            <w:shd w:val="clear" w:color="auto" w:fill="auto"/>
            <w:vAlign w:val="center"/>
            <w:hideMark/>
          </w:tcPr>
          <w:p w14:paraId="25D73C28"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2.51</w:t>
            </w:r>
          </w:p>
        </w:tc>
        <w:tc>
          <w:tcPr>
            <w:tcW w:w="1300" w:type="dxa"/>
            <w:tcBorders>
              <w:top w:val="nil"/>
              <w:left w:val="nil"/>
              <w:bottom w:val="nil"/>
              <w:right w:val="nil"/>
            </w:tcBorders>
            <w:shd w:val="clear" w:color="auto" w:fill="auto"/>
            <w:vAlign w:val="center"/>
            <w:hideMark/>
          </w:tcPr>
          <w:p w14:paraId="4D2B8BF1"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0.63</w:t>
            </w:r>
          </w:p>
        </w:tc>
        <w:tc>
          <w:tcPr>
            <w:tcW w:w="1300" w:type="dxa"/>
            <w:tcBorders>
              <w:top w:val="nil"/>
              <w:left w:val="nil"/>
              <w:bottom w:val="nil"/>
              <w:right w:val="nil"/>
            </w:tcBorders>
            <w:shd w:val="clear" w:color="auto" w:fill="auto"/>
            <w:vAlign w:val="center"/>
            <w:hideMark/>
          </w:tcPr>
          <w:p w14:paraId="1AA48C59"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0.95</w:t>
            </w:r>
          </w:p>
        </w:tc>
        <w:tc>
          <w:tcPr>
            <w:tcW w:w="1300" w:type="dxa"/>
            <w:tcBorders>
              <w:top w:val="nil"/>
              <w:left w:val="nil"/>
              <w:bottom w:val="nil"/>
              <w:right w:val="nil"/>
            </w:tcBorders>
            <w:shd w:val="clear" w:color="auto" w:fill="auto"/>
            <w:vAlign w:val="center"/>
            <w:hideMark/>
          </w:tcPr>
          <w:p w14:paraId="35A8E61C"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0</w:t>
            </w:r>
          </w:p>
        </w:tc>
      </w:tr>
      <w:tr w:rsidR="001615A6" w:rsidRPr="001615A6" w14:paraId="1C2DD858" w14:textId="77777777" w:rsidTr="00471A78">
        <w:trPr>
          <w:trHeight w:val="320"/>
        </w:trPr>
        <w:tc>
          <w:tcPr>
            <w:tcW w:w="2140" w:type="dxa"/>
            <w:tcBorders>
              <w:top w:val="nil"/>
              <w:left w:val="nil"/>
              <w:bottom w:val="nil"/>
              <w:right w:val="nil"/>
            </w:tcBorders>
            <w:shd w:val="clear" w:color="auto" w:fill="auto"/>
            <w:vAlign w:val="center"/>
            <w:hideMark/>
          </w:tcPr>
          <w:p w14:paraId="62A576F6"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Other</w:t>
            </w:r>
          </w:p>
        </w:tc>
        <w:tc>
          <w:tcPr>
            <w:tcW w:w="1300" w:type="dxa"/>
            <w:tcBorders>
              <w:top w:val="nil"/>
              <w:left w:val="nil"/>
              <w:bottom w:val="nil"/>
              <w:right w:val="nil"/>
            </w:tcBorders>
            <w:shd w:val="clear" w:color="auto" w:fill="auto"/>
            <w:vAlign w:val="center"/>
            <w:hideMark/>
          </w:tcPr>
          <w:p w14:paraId="00D1B175"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36.68</w:t>
            </w:r>
          </w:p>
        </w:tc>
        <w:tc>
          <w:tcPr>
            <w:tcW w:w="1300" w:type="dxa"/>
            <w:tcBorders>
              <w:top w:val="nil"/>
              <w:left w:val="nil"/>
              <w:bottom w:val="nil"/>
              <w:right w:val="nil"/>
            </w:tcBorders>
            <w:shd w:val="clear" w:color="auto" w:fill="auto"/>
            <w:vAlign w:val="center"/>
            <w:hideMark/>
          </w:tcPr>
          <w:p w14:paraId="0791932C"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38.49</w:t>
            </w:r>
          </w:p>
        </w:tc>
        <w:tc>
          <w:tcPr>
            <w:tcW w:w="1300" w:type="dxa"/>
            <w:tcBorders>
              <w:top w:val="nil"/>
              <w:left w:val="nil"/>
              <w:bottom w:val="nil"/>
              <w:right w:val="nil"/>
            </w:tcBorders>
            <w:shd w:val="clear" w:color="auto" w:fill="auto"/>
            <w:vAlign w:val="center"/>
            <w:hideMark/>
          </w:tcPr>
          <w:p w14:paraId="76C7C544"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35.13</w:t>
            </w:r>
          </w:p>
        </w:tc>
        <w:tc>
          <w:tcPr>
            <w:tcW w:w="1300" w:type="dxa"/>
            <w:tcBorders>
              <w:top w:val="nil"/>
              <w:left w:val="nil"/>
              <w:bottom w:val="nil"/>
              <w:right w:val="nil"/>
            </w:tcBorders>
            <w:shd w:val="clear" w:color="auto" w:fill="auto"/>
            <w:vAlign w:val="center"/>
            <w:hideMark/>
          </w:tcPr>
          <w:p w14:paraId="68E7B594"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17.53</w:t>
            </w:r>
          </w:p>
        </w:tc>
      </w:tr>
      <w:tr w:rsidR="001615A6" w:rsidRPr="001615A6" w14:paraId="2F65E379" w14:textId="77777777" w:rsidTr="00471A78">
        <w:trPr>
          <w:trHeight w:val="320"/>
        </w:trPr>
        <w:tc>
          <w:tcPr>
            <w:tcW w:w="2140" w:type="dxa"/>
            <w:tcBorders>
              <w:top w:val="nil"/>
              <w:left w:val="nil"/>
              <w:bottom w:val="single" w:sz="4" w:space="0" w:color="auto"/>
              <w:right w:val="nil"/>
            </w:tcBorders>
            <w:shd w:val="clear" w:color="auto" w:fill="auto"/>
            <w:vAlign w:val="center"/>
            <w:hideMark/>
          </w:tcPr>
          <w:p w14:paraId="25D158D3"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Total</w:t>
            </w:r>
          </w:p>
        </w:tc>
        <w:tc>
          <w:tcPr>
            <w:tcW w:w="1300" w:type="dxa"/>
            <w:tcBorders>
              <w:top w:val="nil"/>
              <w:left w:val="nil"/>
              <w:bottom w:val="single" w:sz="4" w:space="0" w:color="auto"/>
              <w:right w:val="nil"/>
            </w:tcBorders>
            <w:shd w:val="clear" w:color="auto" w:fill="auto"/>
            <w:vAlign w:val="center"/>
            <w:hideMark/>
          </w:tcPr>
          <w:p w14:paraId="6B495A9C"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100</w:t>
            </w:r>
          </w:p>
        </w:tc>
        <w:tc>
          <w:tcPr>
            <w:tcW w:w="1300" w:type="dxa"/>
            <w:tcBorders>
              <w:top w:val="nil"/>
              <w:left w:val="nil"/>
              <w:bottom w:val="single" w:sz="4" w:space="0" w:color="auto"/>
              <w:right w:val="nil"/>
            </w:tcBorders>
            <w:shd w:val="clear" w:color="auto" w:fill="auto"/>
            <w:vAlign w:val="center"/>
            <w:hideMark/>
          </w:tcPr>
          <w:p w14:paraId="78260935"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100</w:t>
            </w:r>
          </w:p>
        </w:tc>
        <w:tc>
          <w:tcPr>
            <w:tcW w:w="1300" w:type="dxa"/>
            <w:tcBorders>
              <w:top w:val="nil"/>
              <w:left w:val="nil"/>
              <w:bottom w:val="single" w:sz="4" w:space="0" w:color="auto"/>
              <w:right w:val="nil"/>
            </w:tcBorders>
            <w:shd w:val="clear" w:color="auto" w:fill="auto"/>
            <w:vAlign w:val="center"/>
            <w:hideMark/>
          </w:tcPr>
          <w:p w14:paraId="663C1DE1"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100</w:t>
            </w:r>
          </w:p>
        </w:tc>
        <w:tc>
          <w:tcPr>
            <w:tcW w:w="1300" w:type="dxa"/>
            <w:tcBorders>
              <w:top w:val="nil"/>
              <w:left w:val="nil"/>
              <w:bottom w:val="single" w:sz="4" w:space="0" w:color="auto"/>
              <w:right w:val="nil"/>
            </w:tcBorders>
            <w:shd w:val="clear" w:color="auto" w:fill="auto"/>
            <w:vAlign w:val="center"/>
            <w:hideMark/>
          </w:tcPr>
          <w:p w14:paraId="2B5322AC"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100</w:t>
            </w:r>
          </w:p>
        </w:tc>
      </w:tr>
      <w:tr w:rsidR="001615A6" w:rsidRPr="001615A6" w14:paraId="3591FB3E" w14:textId="77777777" w:rsidTr="00471A78">
        <w:trPr>
          <w:trHeight w:val="560"/>
        </w:trPr>
        <w:tc>
          <w:tcPr>
            <w:tcW w:w="2140" w:type="dxa"/>
            <w:tcBorders>
              <w:top w:val="nil"/>
              <w:left w:val="nil"/>
              <w:bottom w:val="single" w:sz="4" w:space="0" w:color="auto"/>
              <w:right w:val="nil"/>
            </w:tcBorders>
            <w:shd w:val="clear" w:color="auto" w:fill="auto"/>
            <w:vAlign w:val="center"/>
            <w:hideMark/>
          </w:tcPr>
          <w:p w14:paraId="72D45B44" w14:textId="77777777" w:rsidR="006C1336" w:rsidRPr="001615A6" w:rsidRDefault="006C1336" w:rsidP="00471A78">
            <w:pPr>
              <w:spacing w:line="240" w:lineRule="auto"/>
              <w:ind w:firstLine="0"/>
              <w:jc w:val="center"/>
              <w:rPr>
                <w:b/>
                <w:bCs/>
                <w:color w:val="000000" w:themeColor="text1"/>
                <w:sz w:val="20"/>
                <w:szCs w:val="20"/>
                <w:lang w:val="en-CZ" w:eastAsia="en-GB"/>
              </w:rPr>
            </w:pPr>
            <w:r w:rsidRPr="001615A6">
              <w:rPr>
                <w:b/>
                <w:bCs/>
                <w:color w:val="000000" w:themeColor="text1"/>
                <w:sz w:val="20"/>
                <w:szCs w:val="20"/>
                <w:lang w:val="en-CZ" w:eastAsia="en-GB"/>
              </w:rPr>
              <w:t>Statement tone about immigration</w:t>
            </w:r>
          </w:p>
        </w:tc>
        <w:tc>
          <w:tcPr>
            <w:tcW w:w="1300" w:type="dxa"/>
            <w:tcBorders>
              <w:top w:val="nil"/>
              <w:left w:val="nil"/>
              <w:bottom w:val="single" w:sz="4" w:space="0" w:color="auto"/>
              <w:right w:val="nil"/>
            </w:tcBorders>
            <w:shd w:val="clear" w:color="auto" w:fill="auto"/>
            <w:vAlign w:val="center"/>
            <w:hideMark/>
          </w:tcPr>
          <w:p w14:paraId="57BE3663"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 </w:t>
            </w:r>
          </w:p>
        </w:tc>
        <w:tc>
          <w:tcPr>
            <w:tcW w:w="1300" w:type="dxa"/>
            <w:tcBorders>
              <w:top w:val="nil"/>
              <w:left w:val="nil"/>
              <w:bottom w:val="single" w:sz="4" w:space="0" w:color="auto"/>
              <w:right w:val="nil"/>
            </w:tcBorders>
            <w:shd w:val="clear" w:color="auto" w:fill="auto"/>
            <w:vAlign w:val="center"/>
            <w:hideMark/>
          </w:tcPr>
          <w:p w14:paraId="37396961"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 </w:t>
            </w:r>
          </w:p>
        </w:tc>
        <w:tc>
          <w:tcPr>
            <w:tcW w:w="1300" w:type="dxa"/>
            <w:tcBorders>
              <w:top w:val="nil"/>
              <w:left w:val="nil"/>
              <w:bottom w:val="single" w:sz="4" w:space="0" w:color="auto"/>
              <w:right w:val="nil"/>
            </w:tcBorders>
            <w:shd w:val="clear" w:color="auto" w:fill="auto"/>
            <w:vAlign w:val="center"/>
            <w:hideMark/>
          </w:tcPr>
          <w:p w14:paraId="308C79EB"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 </w:t>
            </w:r>
          </w:p>
        </w:tc>
        <w:tc>
          <w:tcPr>
            <w:tcW w:w="1300" w:type="dxa"/>
            <w:tcBorders>
              <w:top w:val="nil"/>
              <w:left w:val="nil"/>
              <w:bottom w:val="single" w:sz="4" w:space="0" w:color="auto"/>
              <w:right w:val="nil"/>
            </w:tcBorders>
            <w:shd w:val="clear" w:color="auto" w:fill="auto"/>
            <w:vAlign w:val="center"/>
            <w:hideMark/>
          </w:tcPr>
          <w:p w14:paraId="182DF162"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 </w:t>
            </w:r>
          </w:p>
        </w:tc>
      </w:tr>
      <w:tr w:rsidR="001615A6" w:rsidRPr="001615A6" w14:paraId="479B9136" w14:textId="77777777" w:rsidTr="00471A78">
        <w:trPr>
          <w:trHeight w:val="320"/>
        </w:trPr>
        <w:tc>
          <w:tcPr>
            <w:tcW w:w="2140" w:type="dxa"/>
            <w:tcBorders>
              <w:top w:val="nil"/>
              <w:left w:val="nil"/>
              <w:bottom w:val="nil"/>
              <w:right w:val="nil"/>
            </w:tcBorders>
            <w:shd w:val="clear" w:color="auto" w:fill="auto"/>
            <w:vAlign w:val="center"/>
            <w:hideMark/>
          </w:tcPr>
          <w:p w14:paraId="3C604DAB"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Negative</w:t>
            </w:r>
          </w:p>
        </w:tc>
        <w:tc>
          <w:tcPr>
            <w:tcW w:w="1300" w:type="dxa"/>
            <w:tcBorders>
              <w:top w:val="nil"/>
              <w:left w:val="nil"/>
              <w:bottom w:val="nil"/>
              <w:right w:val="nil"/>
            </w:tcBorders>
            <w:shd w:val="clear" w:color="auto" w:fill="auto"/>
            <w:vAlign w:val="center"/>
            <w:hideMark/>
          </w:tcPr>
          <w:p w14:paraId="55907249"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30.41</w:t>
            </w:r>
          </w:p>
        </w:tc>
        <w:tc>
          <w:tcPr>
            <w:tcW w:w="1300" w:type="dxa"/>
            <w:tcBorders>
              <w:top w:val="nil"/>
              <w:left w:val="nil"/>
              <w:bottom w:val="nil"/>
              <w:right w:val="nil"/>
            </w:tcBorders>
            <w:shd w:val="clear" w:color="auto" w:fill="auto"/>
            <w:vAlign w:val="center"/>
            <w:hideMark/>
          </w:tcPr>
          <w:p w14:paraId="217D3A35"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31.23</w:t>
            </w:r>
          </w:p>
        </w:tc>
        <w:tc>
          <w:tcPr>
            <w:tcW w:w="1300" w:type="dxa"/>
            <w:tcBorders>
              <w:top w:val="nil"/>
              <w:left w:val="nil"/>
              <w:bottom w:val="nil"/>
              <w:right w:val="nil"/>
            </w:tcBorders>
            <w:shd w:val="clear" w:color="auto" w:fill="auto"/>
            <w:vAlign w:val="center"/>
            <w:hideMark/>
          </w:tcPr>
          <w:p w14:paraId="5C2EB501"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33.23</w:t>
            </w:r>
          </w:p>
        </w:tc>
        <w:tc>
          <w:tcPr>
            <w:tcW w:w="1300" w:type="dxa"/>
            <w:tcBorders>
              <w:top w:val="nil"/>
              <w:left w:val="nil"/>
              <w:bottom w:val="nil"/>
              <w:right w:val="nil"/>
            </w:tcBorders>
            <w:shd w:val="clear" w:color="auto" w:fill="auto"/>
            <w:vAlign w:val="center"/>
            <w:hideMark/>
          </w:tcPr>
          <w:p w14:paraId="06E2D895"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0</w:t>
            </w:r>
          </w:p>
        </w:tc>
      </w:tr>
      <w:tr w:rsidR="001615A6" w:rsidRPr="001615A6" w14:paraId="4D43D2AE" w14:textId="77777777" w:rsidTr="00471A78">
        <w:trPr>
          <w:trHeight w:val="320"/>
        </w:trPr>
        <w:tc>
          <w:tcPr>
            <w:tcW w:w="2140" w:type="dxa"/>
            <w:tcBorders>
              <w:top w:val="nil"/>
              <w:left w:val="nil"/>
              <w:bottom w:val="nil"/>
              <w:right w:val="nil"/>
            </w:tcBorders>
            <w:shd w:val="clear" w:color="auto" w:fill="auto"/>
            <w:vAlign w:val="center"/>
            <w:hideMark/>
          </w:tcPr>
          <w:p w14:paraId="361EB097"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Neutral</w:t>
            </w:r>
          </w:p>
        </w:tc>
        <w:tc>
          <w:tcPr>
            <w:tcW w:w="1300" w:type="dxa"/>
            <w:tcBorders>
              <w:top w:val="nil"/>
              <w:left w:val="nil"/>
              <w:bottom w:val="nil"/>
              <w:right w:val="nil"/>
            </w:tcBorders>
            <w:shd w:val="clear" w:color="auto" w:fill="auto"/>
            <w:vAlign w:val="center"/>
            <w:hideMark/>
          </w:tcPr>
          <w:p w14:paraId="526960E1"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15.67</w:t>
            </w:r>
          </w:p>
        </w:tc>
        <w:tc>
          <w:tcPr>
            <w:tcW w:w="1300" w:type="dxa"/>
            <w:tcBorders>
              <w:top w:val="nil"/>
              <w:left w:val="nil"/>
              <w:bottom w:val="nil"/>
              <w:right w:val="nil"/>
            </w:tcBorders>
            <w:shd w:val="clear" w:color="auto" w:fill="auto"/>
            <w:vAlign w:val="center"/>
            <w:hideMark/>
          </w:tcPr>
          <w:p w14:paraId="2FB67147"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113.88</w:t>
            </w:r>
          </w:p>
        </w:tc>
        <w:tc>
          <w:tcPr>
            <w:tcW w:w="1300" w:type="dxa"/>
            <w:tcBorders>
              <w:top w:val="nil"/>
              <w:left w:val="nil"/>
              <w:bottom w:val="nil"/>
              <w:right w:val="nil"/>
            </w:tcBorders>
            <w:shd w:val="clear" w:color="auto" w:fill="auto"/>
            <w:vAlign w:val="center"/>
            <w:hideMark/>
          </w:tcPr>
          <w:p w14:paraId="05248CF5"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17.09</w:t>
            </w:r>
          </w:p>
        </w:tc>
        <w:tc>
          <w:tcPr>
            <w:tcW w:w="1300" w:type="dxa"/>
            <w:tcBorders>
              <w:top w:val="nil"/>
              <w:left w:val="nil"/>
              <w:bottom w:val="nil"/>
              <w:right w:val="nil"/>
            </w:tcBorders>
            <w:shd w:val="clear" w:color="auto" w:fill="auto"/>
            <w:vAlign w:val="center"/>
            <w:hideMark/>
          </w:tcPr>
          <w:p w14:paraId="66405683"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0.65</w:t>
            </w:r>
          </w:p>
        </w:tc>
      </w:tr>
      <w:tr w:rsidR="001615A6" w:rsidRPr="001615A6" w14:paraId="4290780A" w14:textId="77777777" w:rsidTr="00471A78">
        <w:trPr>
          <w:trHeight w:val="320"/>
        </w:trPr>
        <w:tc>
          <w:tcPr>
            <w:tcW w:w="2140" w:type="dxa"/>
            <w:tcBorders>
              <w:top w:val="nil"/>
              <w:left w:val="nil"/>
              <w:bottom w:val="nil"/>
              <w:right w:val="nil"/>
            </w:tcBorders>
            <w:shd w:val="clear" w:color="auto" w:fill="auto"/>
            <w:vAlign w:val="center"/>
            <w:hideMark/>
          </w:tcPr>
          <w:p w14:paraId="3DF6370D"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Positive</w:t>
            </w:r>
          </w:p>
        </w:tc>
        <w:tc>
          <w:tcPr>
            <w:tcW w:w="1300" w:type="dxa"/>
            <w:tcBorders>
              <w:top w:val="nil"/>
              <w:left w:val="nil"/>
              <w:bottom w:val="nil"/>
              <w:right w:val="nil"/>
            </w:tcBorders>
            <w:shd w:val="clear" w:color="auto" w:fill="auto"/>
            <w:vAlign w:val="center"/>
            <w:hideMark/>
          </w:tcPr>
          <w:p w14:paraId="29AABF65"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0.94</w:t>
            </w:r>
          </w:p>
        </w:tc>
        <w:tc>
          <w:tcPr>
            <w:tcW w:w="1300" w:type="dxa"/>
            <w:tcBorders>
              <w:top w:val="nil"/>
              <w:left w:val="nil"/>
              <w:bottom w:val="nil"/>
              <w:right w:val="nil"/>
            </w:tcBorders>
            <w:shd w:val="clear" w:color="auto" w:fill="auto"/>
            <w:vAlign w:val="center"/>
            <w:hideMark/>
          </w:tcPr>
          <w:p w14:paraId="167D5F15"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0.32</w:t>
            </w:r>
          </w:p>
        </w:tc>
        <w:tc>
          <w:tcPr>
            <w:tcW w:w="1300" w:type="dxa"/>
            <w:tcBorders>
              <w:top w:val="nil"/>
              <w:left w:val="nil"/>
              <w:bottom w:val="nil"/>
              <w:right w:val="nil"/>
            </w:tcBorders>
            <w:shd w:val="clear" w:color="auto" w:fill="auto"/>
            <w:vAlign w:val="center"/>
            <w:hideMark/>
          </w:tcPr>
          <w:p w14:paraId="62B576DA"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0.63</w:t>
            </w:r>
          </w:p>
        </w:tc>
        <w:tc>
          <w:tcPr>
            <w:tcW w:w="1300" w:type="dxa"/>
            <w:tcBorders>
              <w:top w:val="nil"/>
              <w:left w:val="nil"/>
              <w:bottom w:val="nil"/>
              <w:right w:val="nil"/>
            </w:tcBorders>
            <w:shd w:val="clear" w:color="auto" w:fill="auto"/>
            <w:vAlign w:val="center"/>
            <w:hideMark/>
          </w:tcPr>
          <w:p w14:paraId="669D7B4F"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0</w:t>
            </w:r>
          </w:p>
        </w:tc>
      </w:tr>
      <w:tr w:rsidR="001615A6" w:rsidRPr="001615A6" w14:paraId="4BBFEF3B" w14:textId="77777777" w:rsidTr="00471A78">
        <w:trPr>
          <w:trHeight w:val="560"/>
        </w:trPr>
        <w:tc>
          <w:tcPr>
            <w:tcW w:w="2140" w:type="dxa"/>
            <w:tcBorders>
              <w:top w:val="nil"/>
              <w:left w:val="nil"/>
              <w:bottom w:val="nil"/>
              <w:right w:val="nil"/>
            </w:tcBorders>
            <w:shd w:val="clear" w:color="auto" w:fill="auto"/>
            <w:vAlign w:val="center"/>
            <w:hideMark/>
          </w:tcPr>
          <w:p w14:paraId="3B59F884"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Immigration not mentioned</w:t>
            </w:r>
          </w:p>
        </w:tc>
        <w:tc>
          <w:tcPr>
            <w:tcW w:w="1300" w:type="dxa"/>
            <w:tcBorders>
              <w:top w:val="nil"/>
              <w:left w:val="nil"/>
              <w:bottom w:val="nil"/>
              <w:right w:val="nil"/>
            </w:tcBorders>
            <w:shd w:val="clear" w:color="auto" w:fill="auto"/>
            <w:vAlign w:val="center"/>
            <w:hideMark/>
          </w:tcPr>
          <w:p w14:paraId="059FB47A"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52.98</w:t>
            </w:r>
          </w:p>
        </w:tc>
        <w:tc>
          <w:tcPr>
            <w:tcW w:w="1300" w:type="dxa"/>
            <w:tcBorders>
              <w:top w:val="nil"/>
              <w:left w:val="nil"/>
              <w:bottom w:val="nil"/>
              <w:right w:val="nil"/>
            </w:tcBorders>
            <w:shd w:val="clear" w:color="auto" w:fill="auto"/>
            <w:vAlign w:val="center"/>
            <w:hideMark/>
          </w:tcPr>
          <w:p w14:paraId="5ADB5B99"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54.57</w:t>
            </w:r>
          </w:p>
        </w:tc>
        <w:tc>
          <w:tcPr>
            <w:tcW w:w="1300" w:type="dxa"/>
            <w:tcBorders>
              <w:top w:val="nil"/>
              <w:left w:val="nil"/>
              <w:bottom w:val="nil"/>
              <w:right w:val="nil"/>
            </w:tcBorders>
            <w:shd w:val="clear" w:color="auto" w:fill="auto"/>
            <w:vAlign w:val="center"/>
            <w:hideMark/>
          </w:tcPr>
          <w:p w14:paraId="2C55EE06"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49.05</w:t>
            </w:r>
          </w:p>
        </w:tc>
        <w:tc>
          <w:tcPr>
            <w:tcW w:w="1300" w:type="dxa"/>
            <w:tcBorders>
              <w:top w:val="nil"/>
              <w:left w:val="nil"/>
              <w:bottom w:val="nil"/>
              <w:right w:val="nil"/>
            </w:tcBorders>
            <w:shd w:val="clear" w:color="auto" w:fill="auto"/>
            <w:vAlign w:val="center"/>
            <w:hideMark/>
          </w:tcPr>
          <w:p w14:paraId="7799362A"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99.35</w:t>
            </w:r>
          </w:p>
        </w:tc>
      </w:tr>
      <w:tr w:rsidR="001615A6" w:rsidRPr="001615A6" w14:paraId="56CC80A9" w14:textId="77777777" w:rsidTr="00471A78">
        <w:trPr>
          <w:trHeight w:val="320"/>
        </w:trPr>
        <w:tc>
          <w:tcPr>
            <w:tcW w:w="2140" w:type="dxa"/>
            <w:tcBorders>
              <w:top w:val="nil"/>
              <w:left w:val="nil"/>
              <w:bottom w:val="single" w:sz="4" w:space="0" w:color="auto"/>
              <w:right w:val="nil"/>
            </w:tcBorders>
            <w:shd w:val="clear" w:color="auto" w:fill="auto"/>
            <w:vAlign w:val="center"/>
            <w:hideMark/>
          </w:tcPr>
          <w:p w14:paraId="1D497B95"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Total</w:t>
            </w:r>
          </w:p>
        </w:tc>
        <w:tc>
          <w:tcPr>
            <w:tcW w:w="1300" w:type="dxa"/>
            <w:tcBorders>
              <w:top w:val="nil"/>
              <w:left w:val="nil"/>
              <w:bottom w:val="single" w:sz="4" w:space="0" w:color="auto"/>
              <w:right w:val="nil"/>
            </w:tcBorders>
            <w:shd w:val="clear" w:color="auto" w:fill="auto"/>
            <w:vAlign w:val="center"/>
            <w:hideMark/>
          </w:tcPr>
          <w:p w14:paraId="2716D21B"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100</w:t>
            </w:r>
          </w:p>
        </w:tc>
        <w:tc>
          <w:tcPr>
            <w:tcW w:w="1300" w:type="dxa"/>
            <w:tcBorders>
              <w:top w:val="nil"/>
              <w:left w:val="nil"/>
              <w:bottom w:val="single" w:sz="4" w:space="0" w:color="auto"/>
              <w:right w:val="nil"/>
            </w:tcBorders>
            <w:shd w:val="clear" w:color="auto" w:fill="auto"/>
            <w:vAlign w:val="center"/>
            <w:hideMark/>
          </w:tcPr>
          <w:p w14:paraId="31871A85"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100</w:t>
            </w:r>
          </w:p>
        </w:tc>
        <w:tc>
          <w:tcPr>
            <w:tcW w:w="1300" w:type="dxa"/>
            <w:tcBorders>
              <w:top w:val="nil"/>
              <w:left w:val="nil"/>
              <w:bottom w:val="single" w:sz="4" w:space="0" w:color="auto"/>
              <w:right w:val="nil"/>
            </w:tcBorders>
            <w:shd w:val="clear" w:color="auto" w:fill="auto"/>
            <w:vAlign w:val="center"/>
            <w:hideMark/>
          </w:tcPr>
          <w:p w14:paraId="27112973"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100</w:t>
            </w:r>
          </w:p>
        </w:tc>
        <w:tc>
          <w:tcPr>
            <w:tcW w:w="1300" w:type="dxa"/>
            <w:tcBorders>
              <w:top w:val="nil"/>
              <w:left w:val="nil"/>
              <w:bottom w:val="single" w:sz="4" w:space="0" w:color="auto"/>
              <w:right w:val="nil"/>
            </w:tcBorders>
            <w:shd w:val="clear" w:color="auto" w:fill="auto"/>
            <w:vAlign w:val="center"/>
            <w:hideMark/>
          </w:tcPr>
          <w:p w14:paraId="586FDF0B"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100</w:t>
            </w:r>
          </w:p>
        </w:tc>
      </w:tr>
      <w:tr w:rsidR="001615A6" w:rsidRPr="001615A6" w14:paraId="5FEDEAAA" w14:textId="77777777" w:rsidTr="00471A78">
        <w:trPr>
          <w:trHeight w:val="560"/>
        </w:trPr>
        <w:tc>
          <w:tcPr>
            <w:tcW w:w="2140" w:type="dxa"/>
            <w:tcBorders>
              <w:top w:val="nil"/>
              <w:left w:val="nil"/>
              <w:bottom w:val="single" w:sz="4" w:space="0" w:color="auto"/>
              <w:right w:val="nil"/>
            </w:tcBorders>
            <w:shd w:val="clear" w:color="auto" w:fill="auto"/>
            <w:vAlign w:val="center"/>
            <w:hideMark/>
          </w:tcPr>
          <w:p w14:paraId="7E70C129" w14:textId="77777777" w:rsidR="006C1336" w:rsidRPr="001615A6" w:rsidRDefault="006C1336" w:rsidP="00471A78">
            <w:pPr>
              <w:spacing w:line="240" w:lineRule="auto"/>
              <w:ind w:firstLine="0"/>
              <w:jc w:val="center"/>
              <w:rPr>
                <w:b/>
                <w:bCs/>
                <w:color w:val="000000" w:themeColor="text1"/>
                <w:sz w:val="20"/>
                <w:szCs w:val="20"/>
                <w:lang w:val="en-CZ" w:eastAsia="en-GB"/>
              </w:rPr>
            </w:pPr>
            <w:r w:rsidRPr="001615A6">
              <w:rPr>
                <w:b/>
                <w:bCs/>
                <w:color w:val="000000" w:themeColor="text1"/>
                <w:sz w:val="20"/>
                <w:szCs w:val="20"/>
                <w:lang w:val="en-CZ" w:eastAsia="en-GB"/>
              </w:rPr>
              <w:t>Statement explicitly mentions the EU</w:t>
            </w:r>
          </w:p>
        </w:tc>
        <w:tc>
          <w:tcPr>
            <w:tcW w:w="1300" w:type="dxa"/>
            <w:tcBorders>
              <w:top w:val="nil"/>
              <w:left w:val="nil"/>
              <w:bottom w:val="single" w:sz="4" w:space="0" w:color="auto"/>
              <w:right w:val="nil"/>
            </w:tcBorders>
            <w:shd w:val="clear" w:color="auto" w:fill="auto"/>
            <w:vAlign w:val="center"/>
            <w:hideMark/>
          </w:tcPr>
          <w:p w14:paraId="46AF4611"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 </w:t>
            </w:r>
          </w:p>
        </w:tc>
        <w:tc>
          <w:tcPr>
            <w:tcW w:w="1300" w:type="dxa"/>
            <w:tcBorders>
              <w:top w:val="nil"/>
              <w:left w:val="nil"/>
              <w:bottom w:val="single" w:sz="4" w:space="0" w:color="auto"/>
              <w:right w:val="nil"/>
            </w:tcBorders>
            <w:shd w:val="clear" w:color="auto" w:fill="auto"/>
            <w:vAlign w:val="center"/>
            <w:hideMark/>
          </w:tcPr>
          <w:p w14:paraId="4D1FE3E6"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 </w:t>
            </w:r>
          </w:p>
        </w:tc>
        <w:tc>
          <w:tcPr>
            <w:tcW w:w="1300" w:type="dxa"/>
            <w:tcBorders>
              <w:top w:val="nil"/>
              <w:left w:val="nil"/>
              <w:bottom w:val="single" w:sz="4" w:space="0" w:color="auto"/>
              <w:right w:val="nil"/>
            </w:tcBorders>
            <w:shd w:val="clear" w:color="auto" w:fill="auto"/>
            <w:vAlign w:val="center"/>
            <w:hideMark/>
          </w:tcPr>
          <w:p w14:paraId="5B76D3B5"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 </w:t>
            </w:r>
          </w:p>
        </w:tc>
        <w:tc>
          <w:tcPr>
            <w:tcW w:w="1300" w:type="dxa"/>
            <w:tcBorders>
              <w:top w:val="nil"/>
              <w:left w:val="nil"/>
              <w:bottom w:val="single" w:sz="4" w:space="0" w:color="auto"/>
              <w:right w:val="nil"/>
            </w:tcBorders>
            <w:shd w:val="clear" w:color="auto" w:fill="auto"/>
            <w:vAlign w:val="center"/>
            <w:hideMark/>
          </w:tcPr>
          <w:p w14:paraId="78A4A8D5"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 </w:t>
            </w:r>
          </w:p>
        </w:tc>
      </w:tr>
      <w:tr w:rsidR="001615A6" w:rsidRPr="001615A6" w14:paraId="71BC8F6A" w14:textId="77777777" w:rsidTr="00471A78">
        <w:trPr>
          <w:trHeight w:val="320"/>
        </w:trPr>
        <w:tc>
          <w:tcPr>
            <w:tcW w:w="2140" w:type="dxa"/>
            <w:tcBorders>
              <w:top w:val="nil"/>
              <w:left w:val="nil"/>
              <w:bottom w:val="nil"/>
              <w:right w:val="nil"/>
            </w:tcBorders>
            <w:shd w:val="clear" w:color="auto" w:fill="auto"/>
            <w:vAlign w:val="bottom"/>
            <w:hideMark/>
          </w:tcPr>
          <w:p w14:paraId="45505C31"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Yes</w:t>
            </w:r>
          </w:p>
        </w:tc>
        <w:tc>
          <w:tcPr>
            <w:tcW w:w="1300" w:type="dxa"/>
            <w:tcBorders>
              <w:top w:val="nil"/>
              <w:left w:val="nil"/>
              <w:bottom w:val="nil"/>
              <w:right w:val="nil"/>
            </w:tcBorders>
            <w:shd w:val="clear" w:color="auto" w:fill="auto"/>
            <w:vAlign w:val="center"/>
            <w:hideMark/>
          </w:tcPr>
          <w:p w14:paraId="36ED94E0"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10.4</w:t>
            </w:r>
          </w:p>
        </w:tc>
        <w:tc>
          <w:tcPr>
            <w:tcW w:w="1300" w:type="dxa"/>
            <w:tcBorders>
              <w:top w:val="nil"/>
              <w:left w:val="nil"/>
              <w:bottom w:val="nil"/>
              <w:right w:val="nil"/>
            </w:tcBorders>
            <w:shd w:val="clear" w:color="auto" w:fill="auto"/>
            <w:vAlign w:val="center"/>
            <w:hideMark/>
          </w:tcPr>
          <w:p w14:paraId="53751D61"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13.4</w:t>
            </w:r>
          </w:p>
        </w:tc>
        <w:tc>
          <w:tcPr>
            <w:tcW w:w="1300" w:type="dxa"/>
            <w:tcBorders>
              <w:top w:val="nil"/>
              <w:left w:val="nil"/>
              <w:bottom w:val="nil"/>
              <w:right w:val="nil"/>
            </w:tcBorders>
            <w:shd w:val="clear" w:color="auto" w:fill="auto"/>
            <w:vAlign w:val="center"/>
            <w:hideMark/>
          </w:tcPr>
          <w:p w14:paraId="4EF5016E"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3.5</w:t>
            </w:r>
          </w:p>
        </w:tc>
        <w:tc>
          <w:tcPr>
            <w:tcW w:w="1300" w:type="dxa"/>
            <w:tcBorders>
              <w:top w:val="nil"/>
              <w:left w:val="nil"/>
              <w:bottom w:val="nil"/>
              <w:right w:val="nil"/>
            </w:tcBorders>
            <w:shd w:val="clear" w:color="auto" w:fill="auto"/>
            <w:vAlign w:val="center"/>
            <w:hideMark/>
          </w:tcPr>
          <w:p w14:paraId="2844C815"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0</w:t>
            </w:r>
          </w:p>
        </w:tc>
      </w:tr>
      <w:tr w:rsidR="001615A6" w:rsidRPr="001615A6" w14:paraId="6247A8B2" w14:textId="77777777" w:rsidTr="00471A78">
        <w:trPr>
          <w:trHeight w:val="320"/>
        </w:trPr>
        <w:tc>
          <w:tcPr>
            <w:tcW w:w="2140" w:type="dxa"/>
            <w:tcBorders>
              <w:top w:val="nil"/>
              <w:left w:val="nil"/>
              <w:bottom w:val="nil"/>
              <w:right w:val="nil"/>
            </w:tcBorders>
            <w:shd w:val="clear" w:color="auto" w:fill="auto"/>
            <w:vAlign w:val="bottom"/>
            <w:hideMark/>
          </w:tcPr>
          <w:p w14:paraId="69D6C1C7"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No</w:t>
            </w:r>
          </w:p>
        </w:tc>
        <w:tc>
          <w:tcPr>
            <w:tcW w:w="1300" w:type="dxa"/>
            <w:tcBorders>
              <w:top w:val="nil"/>
              <w:left w:val="nil"/>
              <w:bottom w:val="nil"/>
              <w:right w:val="nil"/>
            </w:tcBorders>
            <w:shd w:val="clear" w:color="auto" w:fill="auto"/>
            <w:vAlign w:val="center"/>
            <w:hideMark/>
          </w:tcPr>
          <w:p w14:paraId="6ED4DB43"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89.6</w:t>
            </w:r>
          </w:p>
        </w:tc>
        <w:tc>
          <w:tcPr>
            <w:tcW w:w="1300" w:type="dxa"/>
            <w:tcBorders>
              <w:top w:val="nil"/>
              <w:left w:val="nil"/>
              <w:bottom w:val="nil"/>
              <w:right w:val="nil"/>
            </w:tcBorders>
            <w:shd w:val="clear" w:color="auto" w:fill="auto"/>
            <w:noWrap/>
            <w:vAlign w:val="center"/>
            <w:hideMark/>
          </w:tcPr>
          <w:p w14:paraId="76EC8FB9"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86.6</w:t>
            </w:r>
          </w:p>
        </w:tc>
        <w:tc>
          <w:tcPr>
            <w:tcW w:w="1300" w:type="dxa"/>
            <w:tcBorders>
              <w:top w:val="nil"/>
              <w:left w:val="nil"/>
              <w:bottom w:val="nil"/>
              <w:right w:val="nil"/>
            </w:tcBorders>
            <w:shd w:val="clear" w:color="auto" w:fill="auto"/>
            <w:vAlign w:val="center"/>
            <w:hideMark/>
          </w:tcPr>
          <w:p w14:paraId="6C52AC1B"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96.5</w:t>
            </w:r>
          </w:p>
        </w:tc>
        <w:tc>
          <w:tcPr>
            <w:tcW w:w="1300" w:type="dxa"/>
            <w:tcBorders>
              <w:top w:val="nil"/>
              <w:left w:val="nil"/>
              <w:bottom w:val="nil"/>
              <w:right w:val="nil"/>
            </w:tcBorders>
            <w:shd w:val="clear" w:color="auto" w:fill="auto"/>
            <w:vAlign w:val="center"/>
            <w:hideMark/>
          </w:tcPr>
          <w:p w14:paraId="3AA18A69"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100</w:t>
            </w:r>
          </w:p>
        </w:tc>
      </w:tr>
      <w:tr w:rsidR="001615A6" w:rsidRPr="001615A6" w14:paraId="5EFFF08C" w14:textId="77777777" w:rsidTr="00471A78">
        <w:trPr>
          <w:trHeight w:val="320"/>
        </w:trPr>
        <w:tc>
          <w:tcPr>
            <w:tcW w:w="2140" w:type="dxa"/>
            <w:tcBorders>
              <w:top w:val="nil"/>
              <w:left w:val="nil"/>
              <w:bottom w:val="single" w:sz="4" w:space="0" w:color="auto"/>
              <w:right w:val="nil"/>
            </w:tcBorders>
            <w:shd w:val="clear" w:color="auto" w:fill="auto"/>
            <w:vAlign w:val="bottom"/>
            <w:hideMark/>
          </w:tcPr>
          <w:p w14:paraId="721FAA99"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Total</w:t>
            </w:r>
          </w:p>
        </w:tc>
        <w:tc>
          <w:tcPr>
            <w:tcW w:w="1300" w:type="dxa"/>
            <w:tcBorders>
              <w:top w:val="nil"/>
              <w:left w:val="nil"/>
              <w:bottom w:val="single" w:sz="4" w:space="0" w:color="auto"/>
              <w:right w:val="nil"/>
            </w:tcBorders>
            <w:shd w:val="clear" w:color="auto" w:fill="auto"/>
            <w:vAlign w:val="center"/>
            <w:hideMark/>
          </w:tcPr>
          <w:p w14:paraId="43E0AC0A"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100</w:t>
            </w:r>
          </w:p>
        </w:tc>
        <w:tc>
          <w:tcPr>
            <w:tcW w:w="1300" w:type="dxa"/>
            <w:tcBorders>
              <w:top w:val="nil"/>
              <w:left w:val="nil"/>
              <w:bottom w:val="single" w:sz="4" w:space="0" w:color="auto"/>
              <w:right w:val="nil"/>
            </w:tcBorders>
            <w:shd w:val="clear" w:color="auto" w:fill="auto"/>
            <w:vAlign w:val="center"/>
            <w:hideMark/>
          </w:tcPr>
          <w:p w14:paraId="1D34CA3C"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100</w:t>
            </w:r>
          </w:p>
        </w:tc>
        <w:tc>
          <w:tcPr>
            <w:tcW w:w="1300" w:type="dxa"/>
            <w:tcBorders>
              <w:top w:val="nil"/>
              <w:left w:val="nil"/>
              <w:bottom w:val="single" w:sz="4" w:space="0" w:color="auto"/>
              <w:right w:val="nil"/>
            </w:tcBorders>
            <w:shd w:val="clear" w:color="auto" w:fill="auto"/>
            <w:vAlign w:val="center"/>
            <w:hideMark/>
          </w:tcPr>
          <w:p w14:paraId="0D3F2808"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100</w:t>
            </w:r>
          </w:p>
        </w:tc>
        <w:tc>
          <w:tcPr>
            <w:tcW w:w="1300" w:type="dxa"/>
            <w:tcBorders>
              <w:top w:val="nil"/>
              <w:left w:val="nil"/>
              <w:bottom w:val="single" w:sz="4" w:space="0" w:color="auto"/>
              <w:right w:val="nil"/>
            </w:tcBorders>
            <w:shd w:val="clear" w:color="auto" w:fill="auto"/>
            <w:vAlign w:val="center"/>
            <w:hideMark/>
          </w:tcPr>
          <w:p w14:paraId="4AEF7247"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100</w:t>
            </w:r>
          </w:p>
        </w:tc>
      </w:tr>
      <w:tr w:rsidR="001615A6" w:rsidRPr="001615A6" w14:paraId="04D39973" w14:textId="77777777" w:rsidTr="00471A78">
        <w:trPr>
          <w:trHeight w:val="560"/>
        </w:trPr>
        <w:tc>
          <w:tcPr>
            <w:tcW w:w="2140" w:type="dxa"/>
            <w:tcBorders>
              <w:top w:val="nil"/>
              <w:left w:val="nil"/>
              <w:bottom w:val="single" w:sz="4" w:space="0" w:color="auto"/>
              <w:right w:val="nil"/>
            </w:tcBorders>
            <w:shd w:val="clear" w:color="auto" w:fill="auto"/>
            <w:vAlign w:val="center"/>
            <w:hideMark/>
          </w:tcPr>
          <w:p w14:paraId="1BBC1423" w14:textId="77777777" w:rsidR="006C1336" w:rsidRPr="001615A6" w:rsidRDefault="006C1336" w:rsidP="00471A78">
            <w:pPr>
              <w:spacing w:line="240" w:lineRule="auto"/>
              <w:ind w:firstLine="0"/>
              <w:jc w:val="center"/>
              <w:rPr>
                <w:b/>
                <w:bCs/>
                <w:color w:val="000000" w:themeColor="text1"/>
                <w:sz w:val="20"/>
                <w:szCs w:val="20"/>
                <w:lang w:val="en-CZ" w:eastAsia="en-GB"/>
              </w:rPr>
            </w:pPr>
            <w:r w:rsidRPr="001615A6">
              <w:rPr>
                <w:b/>
                <w:bCs/>
                <w:color w:val="000000" w:themeColor="text1"/>
                <w:sz w:val="20"/>
                <w:szCs w:val="20"/>
                <w:lang w:val="en-CZ" w:eastAsia="en-GB"/>
              </w:rPr>
              <w:t>Statement mentions culture</w:t>
            </w:r>
          </w:p>
        </w:tc>
        <w:tc>
          <w:tcPr>
            <w:tcW w:w="1300" w:type="dxa"/>
            <w:tcBorders>
              <w:top w:val="nil"/>
              <w:left w:val="nil"/>
              <w:bottom w:val="single" w:sz="4" w:space="0" w:color="auto"/>
              <w:right w:val="nil"/>
            </w:tcBorders>
            <w:shd w:val="clear" w:color="auto" w:fill="auto"/>
            <w:vAlign w:val="center"/>
            <w:hideMark/>
          </w:tcPr>
          <w:p w14:paraId="195D3E10"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 </w:t>
            </w:r>
          </w:p>
        </w:tc>
        <w:tc>
          <w:tcPr>
            <w:tcW w:w="1300" w:type="dxa"/>
            <w:tcBorders>
              <w:top w:val="nil"/>
              <w:left w:val="nil"/>
              <w:bottom w:val="single" w:sz="4" w:space="0" w:color="auto"/>
              <w:right w:val="nil"/>
            </w:tcBorders>
            <w:shd w:val="clear" w:color="auto" w:fill="auto"/>
            <w:vAlign w:val="center"/>
            <w:hideMark/>
          </w:tcPr>
          <w:p w14:paraId="292299E5"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 </w:t>
            </w:r>
          </w:p>
        </w:tc>
        <w:tc>
          <w:tcPr>
            <w:tcW w:w="1300" w:type="dxa"/>
            <w:tcBorders>
              <w:top w:val="nil"/>
              <w:left w:val="nil"/>
              <w:bottom w:val="single" w:sz="4" w:space="0" w:color="auto"/>
              <w:right w:val="nil"/>
            </w:tcBorders>
            <w:shd w:val="clear" w:color="auto" w:fill="auto"/>
            <w:vAlign w:val="center"/>
            <w:hideMark/>
          </w:tcPr>
          <w:p w14:paraId="2F76B4DE"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 </w:t>
            </w:r>
          </w:p>
        </w:tc>
        <w:tc>
          <w:tcPr>
            <w:tcW w:w="1300" w:type="dxa"/>
            <w:tcBorders>
              <w:top w:val="nil"/>
              <w:left w:val="nil"/>
              <w:bottom w:val="single" w:sz="4" w:space="0" w:color="auto"/>
              <w:right w:val="nil"/>
            </w:tcBorders>
            <w:shd w:val="clear" w:color="auto" w:fill="auto"/>
            <w:vAlign w:val="center"/>
            <w:hideMark/>
          </w:tcPr>
          <w:p w14:paraId="780577D8"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 </w:t>
            </w:r>
          </w:p>
        </w:tc>
      </w:tr>
      <w:tr w:rsidR="001615A6" w:rsidRPr="001615A6" w14:paraId="06768995" w14:textId="77777777" w:rsidTr="00471A78">
        <w:trPr>
          <w:trHeight w:val="320"/>
        </w:trPr>
        <w:tc>
          <w:tcPr>
            <w:tcW w:w="2140" w:type="dxa"/>
            <w:tcBorders>
              <w:top w:val="nil"/>
              <w:left w:val="nil"/>
              <w:bottom w:val="nil"/>
              <w:right w:val="nil"/>
            </w:tcBorders>
            <w:shd w:val="clear" w:color="auto" w:fill="auto"/>
            <w:vAlign w:val="bottom"/>
            <w:hideMark/>
          </w:tcPr>
          <w:p w14:paraId="44B28D8B"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Yes</w:t>
            </w:r>
          </w:p>
        </w:tc>
        <w:tc>
          <w:tcPr>
            <w:tcW w:w="1300" w:type="dxa"/>
            <w:tcBorders>
              <w:top w:val="nil"/>
              <w:left w:val="nil"/>
              <w:bottom w:val="nil"/>
              <w:right w:val="nil"/>
            </w:tcBorders>
            <w:shd w:val="clear" w:color="auto" w:fill="auto"/>
            <w:vAlign w:val="center"/>
            <w:hideMark/>
          </w:tcPr>
          <w:p w14:paraId="10ECF340"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18.81</w:t>
            </w:r>
          </w:p>
        </w:tc>
        <w:tc>
          <w:tcPr>
            <w:tcW w:w="1300" w:type="dxa"/>
            <w:tcBorders>
              <w:top w:val="nil"/>
              <w:left w:val="nil"/>
              <w:bottom w:val="nil"/>
              <w:right w:val="nil"/>
            </w:tcBorders>
            <w:shd w:val="clear" w:color="auto" w:fill="auto"/>
            <w:vAlign w:val="center"/>
            <w:hideMark/>
          </w:tcPr>
          <w:p w14:paraId="6D3CAB59"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0</w:t>
            </w:r>
          </w:p>
        </w:tc>
        <w:tc>
          <w:tcPr>
            <w:tcW w:w="1300" w:type="dxa"/>
            <w:tcBorders>
              <w:top w:val="nil"/>
              <w:left w:val="nil"/>
              <w:bottom w:val="nil"/>
              <w:right w:val="nil"/>
            </w:tcBorders>
            <w:shd w:val="clear" w:color="auto" w:fill="auto"/>
            <w:vAlign w:val="center"/>
            <w:hideMark/>
          </w:tcPr>
          <w:p w14:paraId="4B867203"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0.32</w:t>
            </w:r>
          </w:p>
        </w:tc>
        <w:tc>
          <w:tcPr>
            <w:tcW w:w="1300" w:type="dxa"/>
            <w:tcBorders>
              <w:top w:val="nil"/>
              <w:left w:val="nil"/>
              <w:bottom w:val="nil"/>
              <w:right w:val="nil"/>
            </w:tcBorders>
            <w:shd w:val="clear" w:color="auto" w:fill="auto"/>
            <w:vAlign w:val="center"/>
            <w:hideMark/>
          </w:tcPr>
          <w:p w14:paraId="7FD0C084"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0</w:t>
            </w:r>
          </w:p>
        </w:tc>
      </w:tr>
      <w:tr w:rsidR="001615A6" w:rsidRPr="001615A6" w14:paraId="5A6C06CA" w14:textId="77777777" w:rsidTr="00471A78">
        <w:trPr>
          <w:trHeight w:val="320"/>
        </w:trPr>
        <w:tc>
          <w:tcPr>
            <w:tcW w:w="2140" w:type="dxa"/>
            <w:tcBorders>
              <w:top w:val="nil"/>
              <w:left w:val="nil"/>
              <w:bottom w:val="nil"/>
              <w:right w:val="nil"/>
            </w:tcBorders>
            <w:shd w:val="clear" w:color="auto" w:fill="auto"/>
            <w:vAlign w:val="bottom"/>
            <w:hideMark/>
          </w:tcPr>
          <w:p w14:paraId="0C88D5E6"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No</w:t>
            </w:r>
          </w:p>
        </w:tc>
        <w:tc>
          <w:tcPr>
            <w:tcW w:w="1300" w:type="dxa"/>
            <w:tcBorders>
              <w:top w:val="nil"/>
              <w:left w:val="nil"/>
              <w:bottom w:val="nil"/>
              <w:right w:val="nil"/>
            </w:tcBorders>
            <w:shd w:val="clear" w:color="auto" w:fill="auto"/>
            <w:vAlign w:val="center"/>
            <w:hideMark/>
          </w:tcPr>
          <w:p w14:paraId="788297F1"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81.19</w:t>
            </w:r>
          </w:p>
        </w:tc>
        <w:tc>
          <w:tcPr>
            <w:tcW w:w="1300" w:type="dxa"/>
            <w:tcBorders>
              <w:top w:val="nil"/>
              <w:left w:val="nil"/>
              <w:bottom w:val="nil"/>
              <w:right w:val="nil"/>
            </w:tcBorders>
            <w:shd w:val="clear" w:color="auto" w:fill="auto"/>
            <w:noWrap/>
            <w:vAlign w:val="center"/>
            <w:hideMark/>
          </w:tcPr>
          <w:p w14:paraId="450BEC04"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100</w:t>
            </w:r>
          </w:p>
        </w:tc>
        <w:tc>
          <w:tcPr>
            <w:tcW w:w="1300" w:type="dxa"/>
            <w:tcBorders>
              <w:top w:val="nil"/>
              <w:left w:val="nil"/>
              <w:bottom w:val="nil"/>
              <w:right w:val="nil"/>
            </w:tcBorders>
            <w:shd w:val="clear" w:color="auto" w:fill="auto"/>
            <w:vAlign w:val="center"/>
            <w:hideMark/>
          </w:tcPr>
          <w:p w14:paraId="756A2BD8"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99.68</w:t>
            </w:r>
          </w:p>
        </w:tc>
        <w:tc>
          <w:tcPr>
            <w:tcW w:w="1300" w:type="dxa"/>
            <w:tcBorders>
              <w:top w:val="nil"/>
              <w:left w:val="nil"/>
              <w:bottom w:val="nil"/>
              <w:right w:val="nil"/>
            </w:tcBorders>
            <w:shd w:val="clear" w:color="auto" w:fill="auto"/>
            <w:vAlign w:val="center"/>
            <w:hideMark/>
          </w:tcPr>
          <w:p w14:paraId="0520E7DF"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100</w:t>
            </w:r>
          </w:p>
        </w:tc>
      </w:tr>
      <w:tr w:rsidR="001615A6" w:rsidRPr="001615A6" w14:paraId="0667D019" w14:textId="77777777" w:rsidTr="00471A78">
        <w:trPr>
          <w:trHeight w:val="320"/>
        </w:trPr>
        <w:tc>
          <w:tcPr>
            <w:tcW w:w="2140" w:type="dxa"/>
            <w:tcBorders>
              <w:top w:val="nil"/>
              <w:left w:val="nil"/>
              <w:bottom w:val="single" w:sz="4" w:space="0" w:color="auto"/>
              <w:right w:val="nil"/>
            </w:tcBorders>
            <w:shd w:val="clear" w:color="auto" w:fill="auto"/>
            <w:vAlign w:val="bottom"/>
            <w:hideMark/>
          </w:tcPr>
          <w:p w14:paraId="7D4D56BC"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Total</w:t>
            </w:r>
          </w:p>
        </w:tc>
        <w:tc>
          <w:tcPr>
            <w:tcW w:w="1300" w:type="dxa"/>
            <w:tcBorders>
              <w:top w:val="nil"/>
              <w:left w:val="nil"/>
              <w:bottom w:val="single" w:sz="4" w:space="0" w:color="auto"/>
              <w:right w:val="nil"/>
            </w:tcBorders>
            <w:shd w:val="clear" w:color="auto" w:fill="auto"/>
            <w:vAlign w:val="center"/>
            <w:hideMark/>
          </w:tcPr>
          <w:p w14:paraId="1B0564F5"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100</w:t>
            </w:r>
          </w:p>
        </w:tc>
        <w:tc>
          <w:tcPr>
            <w:tcW w:w="1300" w:type="dxa"/>
            <w:tcBorders>
              <w:top w:val="nil"/>
              <w:left w:val="nil"/>
              <w:bottom w:val="single" w:sz="4" w:space="0" w:color="auto"/>
              <w:right w:val="nil"/>
            </w:tcBorders>
            <w:shd w:val="clear" w:color="auto" w:fill="auto"/>
            <w:vAlign w:val="center"/>
            <w:hideMark/>
          </w:tcPr>
          <w:p w14:paraId="38FECBD1"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100</w:t>
            </w:r>
          </w:p>
        </w:tc>
        <w:tc>
          <w:tcPr>
            <w:tcW w:w="1300" w:type="dxa"/>
            <w:tcBorders>
              <w:top w:val="nil"/>
              <w:left w:val="nil"/>
              <w:bottom w:val="single" w:sz="4" w:space="0" w:color="auto"/>
              <w:right w:val="nil"/>
            </w:tcBorders>
            <w:shd w:val="clear" w:color="auto" w:fill="auto"/>
            <w:vAlign w:val="center"/>
            <w:hideMark/>
          </w:tcPr>
          <w:p w14:paraId="21DDEF56"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100</w:t>
            </w:r>
          </w:p>
        </w:tc>
        <w:tc>
          <w:tcPr>
            <w:tcW w:w="1300" w:type="dxa"/>
            <w:tcBorders>
              <w:top w:val="nil"/>
              <w:left w:val="nil"/>
              <w:bottom w:val="single" w:sz="4" w:space="0" w:color="auto"/>
              <w:right w:val="nil"/>
            </w:tcBorders>
            <w:shd w:val="clear" w:color="auto" w:fill="auto"/>
            <w:vAlign w:val="center"/>
            <w:hideMark/>
          </w:tcPr>
          <w:p w14:paraId="5A338AFC"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100</w:t>
            </w:r>
          </w:p>
        </w:tc>
      </w:tr>
      <w:tr w:rsidR="001615A6" w:rsidRPr="001615A6" w14:paraId="20F78B5C" w14:textId="77777777" w:rsidTr="00471A78">
        <w:trPr>
          <w:trHeight w:val="560"/>
        </w:trPr>
        <w:tc>
          <w:tcPr>
            <w:tcW w:w="2140" w:type="dxa"/>
            <w:tcBorders>
              <w:top w:val="nil"/>
              <w:left w:val="nil"/>
              <w:bottom w:val="single" w:sz="4" w:space="0" w:color="auto"/>
              <w:right w:val="nil"/>
            </w:tcBorders>
            <w:shd w:val="clear" w:color="auto" w:fill="auto"/>
            <w:vAlign w:val="center"/>
            <w:hideMark/>
          </w:tcPr>
          <w:p w14:paraId="57A70DCC" w14:textId="77777777" w:rsidR="006C1336" w:rsidRPr="001615A6" w:rsidRDefault="006C1336" w:rsidP="00471A78">
            <w:pPr>
              <w:spacing w:line="240" w:lineRule="auto"/>
              <w:ind w:firstLine="0"/>
              <w:jc w:val="center"/>
              <w:rPr>
                <w:b/>
                <w:bCs/>
                <w:color w:val="000000" w:themeColor="text1"/>
                <w:sz w:val="20"/>
                <w:szCs w:val="20"/>
                <w:lang w:val="en-CZ" w:eastAsia="en-GB"/>
              </w:rPr>
            </w:pPr>
            <w:r w:rsidRPr="001615A6">
              <w:rPr>
                <w:b/>
                <w:bCs/>
                <w:color w:val="000000" w:themeColor="text1"/>
                <w:sz w:val="20"/>
                <w:szCs w:val="20"/>
                <w:lang w:val="en-CZ" w:eastAsia="en-GB"/>
              </w:rPr>
              <w:t>Statement mentions the economy</w:t>
            </w:r>
          </w:p>
        </w:tc>
        <w:tc>
          <w:tcPr>
            <w:tcW w:w="1300" w:type="dxa"/>
            <w:tcBorders>
              <w:top w:val="nil"/>
              <w:left w:val="nil"/>
              <w:bottom w:val="single" w:sz="4" w:space="0" w:color="auto"/>
              <w:right w:val="nil"/>
            </w:tcBorders>
            <w:shd w:val="clear" w:color="auto" w:fill="auto"/>
            <w:vAlign w:val="center"/>
            <w:hideMark/>
          </w:tcPr>
          <w:p w14:paraId="3EC92639"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 </w:t>
            </w:r>
          </w:p>
        </w:tc>
        <w:tc>
          <w:tcPr>
            <w:tcW w:w="1300" w:type="dxa"/>
            <w:tcBorders>
              <w:top w:val="nil"/>
              <w:left w:val="nil"/>
              <w:bottom w:val="single" w:sz="4" w:space="0" w:color="auto"/>
              <w:right w:val="nil"/>
            </w:tcBorders>
            <w:shd w:val="clear" w:color="auto" w:fill="auto"/>
            <w:vAlign w:val="center"/>
            <w:hideMark/>
          </w:tcPr>
          <w:p w14:paraId="45CC2DC0"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 </w:t>
            </w:r>
          </w:p>
        </w:tc>
        <w:tc>
          <w:tcPr>
            <w:tcW w:w="1300" w:type="dxa"/>
            <w:tcBorders>
              <w:top w:val="nil"/>
              <w:left w:val="nil"/>
              <w:bottom w:val="single" w:sz="4" w:space="0" w:color="auto"/>
              <w:right w:val="nil"/>
            </w:tcBorders>
            <w:shd w:val="clear" w:color="auto" w:fill="auto"/>
            <w:vAlign w:val="center"/>
            <w:hideMark/>
          </w:tcPr>
          <w:p w14:paraId="4503FECF"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 </w:t>
            </w:r>
          </w:p>
        </w:tc>
        <w:tc>
          <w:tcPr>
            <w:tcW w:w="1300" w:type="dxa"/>
            <w:tcBorders>
              <w:top w:val="nil"/>
              <w:left w:val="nil"/>
              <w:bottom w:val="single" w:sz="4" w:space="0" w:color="auto"/>
              <w:right w:val="nil"/>
            </w:tcBorders>
            <w:shd w:val="clear" w:color="auto" w:fill="auto"/>
            <w:vAlign w:val="center"/>
            <w:hideMark/>
          </w:tcPr>
          <w:p w14:paraId="45531FCB"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 </w:t>
            </w:r>
          </w:p>
        </w:tc>
      </w:tr>
      <w:tr w:rsidR="001615A6" w:rsidRPr="001615A6" w14:paraId="4AE7049C" w14:textId="77777777" w:rsidTr="00471A78">
        <w:trPr>
          <w:trHeight w:val="320"/>
        </w:trPr>
        <w:tc>
          <w:tcPr>
            <w:tcW w:w="2140" w:type="dxa"/>
            <w:tcBorders>
              <w:top w:val="nil"/>
              <w:left w:val="nil"/>
              <w:bottom w:val="nil"/>
              <w:right w:val="nil"/>
            </w:tcBorders>
            <w:shd w:val="clear" w:color="auto" w:fill="auto"/>
            <w:vAlign w:val="bottom"/>
            <w:hideMark/>
          </w:tcPr>
          <w:p w14:paraId="53AA0F61"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Yes</w:t>
            </w:r>
          </w:p>
        </w:tc>
        <w:tc>
          <w:tcPr>
            <w:tcW w:w="1300" w:type="dxa"/>
            <w:tcBorders>
              <w:top w:val="nil"/>
              <w:left w:val="nil"/>
              <w:bottom w:val="nil"/>
              <w:right w:val="nil"/>
            </w:tcBorders>
            <w:shd w:val="clear" w:color="auto" w:fill="auto"/>
            <w:vAlign w:val="center"/>
            <w:hideMark/>
          </w:tcPr>
          <w:p w14:paraId="3E1CD69A"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0.31</w:t>
            </w:r>
          </w:p>
        </w:tc>
        <w:tc>
          <w:tcPr>
            <w:tcW w:w="1300" w:type="dxa"/>
            <w:tcBorders>
              <w:top w:val="nil"/>
              <w:left w:val="nil"/>
              <w:bottom w:val="nil"/>
              <w:right w:val="nil"/>
            </w:tcBorders>
            <w:shd w:val="clear" w:color="auto" w:fill="auto"/>
            <w:vAlign w:val="center"/>
            <w:hideMark/>
          </w:tcPr>
          <w:p w14:paraId="7361AE08"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30.6</w:t>
            </w:r>
          </w:p>
        </w:tc>
        <w:tc>
          <w:tcPr>
            <w:tcW w:w="1300" w:type="dxa"/>
            <w:tcBorders>
              <w:top w:val="nil"/>
              <w:left w:val="nil"/>
              <w:bottom w:val="nil"/>
              <w:right w:val="nil"/>
            </w:tcBorders>
            <w:shd w:val="clear" w:color="auto" w:fill="auto"/>
            <w:vAlign w:val="center"/>
            <w:hideMark/>
          </w:tcPr>
          <w:p w14:paraId="055E4BD1"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1.27</w:t>
            </w:r>
          </w:p>
        </w:tc>
        <w:tc>
          <w:tcPr>
            <w:tcW w:w="1300" w:type="dxa"/>
            <w:tcBorders>
              <w:top w:val="nil"/>
              <w:left w:val="nil"/>
              <w:bottom w:val="nil"/>
              <w:right w:val="nil"/>
            </w:tcBorders>
            <w:shd w:val="clear" w:color="auto" w:fill="auto"/>
            <w:vAlign w:val="center"/>
            <w:hideMark/>
          </w:tcPr>
          <w:p w14:paraId="0D8F3B6A"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0.32</w:t>
            </w:r>
          </w:p>
        </w:tc>
      </w:tr>
      <w:tr w:rsidR="001615A6" w:rsidRPr="001615A6" w14:paraId="2FF38415" w14:textId="77777777" w:rsidTr="00471A78">
        <w:trPr>
          <w:trHeight w:val="320"/>
        </w:trPr>
        <w:tc>
          <w:tcPr>
            <w:tcW w:w="2140" w:type="dxa"/>
            <w:tcBorders>
              <w:top w:val="nil"/>
              <w:left w:val="nil"/>
              <w:bottom w:val="nil"/>
              <w:right w:val="nil"/>
            </w:tcBorders>
            <w:shd w:val="clear" w:color="auto" w:fill="auto"/>
            <w:vAlign w:val="bottom"/>
            <w:hideMark/>
          </w:tcPr>
          <w:p w14:paraId="1BA8A9DE"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No</w:t>
            </w:r>
          </w:p>
        </w:tc>
        <w:tc>
          <w:tcPr>
            <w:tcW w:w="1300" w:type="dxa"/>
            <w:tcBorders>
              <w:top w:val="nil"/>
              <w:left w:val="nil"/>
              <w:bottom w:val="nil"/>
              <w:right w:val="nil"/>
            </w:tcBorders>
            <w:shd w:val="clear" w:color="auto" w:fill="auto"/>
            <w:vAlign w:val="center"/>
            <w:hideMark/>
          </w:tcPr>
          <w:p w14:paraId="30897148"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99.69</w:t>
            </w:r>
          </w:p>
        </w:tc>
        <w:tc>
          <w:tcPr>
            <w:tcW w:w="1300" w:type="dxa"/>
            <w:tcBorders>
              <w:top w:val="nil"/>
              <w:left w:val="nil"/>
              <w:bottom w:val="nil"/>
              <w:right w:val="nil"/>
            </w:tcBorders>
            <w:shd w:val="clear" w:color="auto" w:fill="auto"/>
            <w:noWrap/>
            <w:vAlign w:val="center"/>
            <w:hideMark/>
          </w:tcPr>
          <w:p w14:paraId="23CBA383"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69.4</w:t>
            </w:r>
          </w:p>
        </w:tc>
        <w:tc>
          <w:tcPr>
            <w:tcW w:w="1300" w:type="dxa"/>
            <w:tcBorders>
              <w:top w:val="nil"/>
              <w:left w:val="nil"/>
              <w:bottom w:val="nil"/>
              <w:right w:val="nil"/>
            </w:tcBorders>
            <w:shd w:val="clear" w:color="auto" w:fill="auto"/>
            <w:vAlign w:val="center"/>
            <w:hideMark/>
          </w:tcPr>
          <w:p w14:paraId="564C8F96"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98.73</w:t>
            </w:r>
          </w:p>
        </w:tc>
        <w:tc>
          <w:tcPr>
            <w:tcW w:w="1300" w:type="dxa"/>
            <w:tcBorders>
              <w:top w:val="nil"/>
              <w:left w:val="nil"/>
              <w:bottom w:val="nil"/>
              <w:right w:val="nil"/>
            </w:tcBorders>
            <w:shd w:val="clear" w:color="auto" w:fill="auto"/>
            <w:vAlign w:val="center"/>
            <w:hideMark/>
          </w:tcPr>
          <w:p w14:paraId="522D53C5"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99.68</w:t>
            </w:r>
          </w:p>
        </w:tc>
      </w:tr>
      <w:tr w:rsidR="001615A6" w:rsidRPr="001615A6" w14:paraId="0454639E" w14:textId="77777777" w:rsidTr="00471A78">
        <w:trPr>
          <w:trHeight w:val="320"/>
        </w:trPr>
        <w:tc>
          <w:tcPr>
            <w:tcW w:w="2140" w:type="dxa"/>
            <w:tcBorders>
              <w:top w:val="nil"/>
              <w:left w:val="nil"/>
              <w:bottom w:val="single" w:sz="4" w:space="0" w:color="auto"/>
              <w:right w:val="nil"/>
            </w:tcBorders>
            <w:shd w:val="clear" w:color="auto" w:fill="auto"/>
            <w:vAlign w:val="bottom"/>
            <w:hideMark/>
          </w:tcPr>
          <w:p w14:paraId="2C1EF977"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Total</w:t>
            </w:r>
          </w:p>
        </w:tc>
        <w:tc>
          <w:tcPr>
            <w:tcW w:w="1300" w:type="dxa"/>
            <w:tcBorders>
              <w:top w:val="nil"/>
              <w:left w:val="nil"/>
              <w:bottom w:val="single" w:sz="4" w:space="0" w:color="auto"/>
              <w:right w:val="nil"/>
            </w:tcBorders>
            <w:shd w:val="clear" w:color="auto" w:fill="auto"/>
            <w:vAlign w:val="center"/>
            <w:hideMark/>
          </w:tcPr>
          <w:p w14:paraId="3B5509EC"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100</w:t>
            </w:r>
          </w:p>
        </w:tc>
        <w:tc>
          <w:tcPr>
            <w:tcW w:w="1300" w:type="dxa"/>
            <w:tcBorders>
              <w:top w:val="nil"/>
              <w:left w:val="nil"/>
              <w:bottom w:val="single" w:sz="4" w:space="0" w:color="auto"/>
              <w:right w:val="nil"/>
            </w:tcBorders>
            <w:shd w:val="clear" w:color="auto" w:fill="auto"/>
            <w:vAlign w:val="center"/>
            <w:hideMark/>
          </w:tcPr>
          <w:p w14:paraId="486A6558"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100</w:t>
            </w:r>
          </w:p>
        </w:tc>
        <w:tc>
          <w:tcPr>
            <w:tcW w:w="1300" w:type="dxa"/>
            <w:tcBorders>
              <w:top w:val="nil"/>
              <w:left w:val="nil"/>
              <w:bottom w:val="single" w:sz="4" w:space="0" w:color="auto"/>
              <w:right w:val="nil"/>
            </w:tcBorders>
            <w:shd w:val="clear" w:color="auto" w:fill="auto"/>
            <w:vAlign w:val="center"/>
            <w:hideMark/>
          </w:tcPr>
          <w:p w14:paraId="34BECD2B"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100</w:t>
            </w:r>
          </w:p>
        </w:tc>
        <w:tc>
          <w:tcPr>
            <w:tcW w:w="1300" w:type="dxa"/>
            <w:tcBorders>
              <w:top w:val="nil"/>
              <w:left w:val="nil"/>
              <w:bottom w:val="single" w:sz="4" w:space="0" w:color="auto"/>
              <w:right w:val="nil"/>
            </w:tcBorders>
            <w:shd w:val="clear" w:color="auto" w:fill="auto"/>
            <w:vAlign w:val="center"/>
            <w:hideMark/>
          </w:tcPr>
          <w:p w14:paraId="16D1A930"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100</w:t>
            </w:r>
          </w:p>
        </w:tc>
      </w:tr>
      <w:tr w:rsidR="001615A6" w:rsidRPr="001615A6" w14:paraId="49C23EF7" w14:textId="77777777" w:rsidTr="00471A78">
        <w:trPr>
          <w:trHeight w:val="840"/>
        </w:trPr>
        <w:tc>
          <w:tcPr>
            <w:tcW w:w="2140" w:type="dxa"/>
            <w:tcBorders>
              <w:top w:val="nil"/>
              <w:left w:val="nil"/>
              <w:bottom w:val="single" w:sz="4" w:space="0" w:color="auto"/>
              <w:right w:val="nil"/>
            </w:tcBorders>
            <w:shd w:val="clear" w:color="auto" w:fill="auto"/>
            <w:vAlign w:val="center"/>
            <w:hideMark/>
          </w:tcPr>
          <w:p w14:paraId="347E5B52" w14:textId="77777777" w:rsidR="006C1336" w:rsidRPr="001615A6" w:rsidRDefault="006C1336" w:rsidP="00471A78">
            <w:pPr>
              <w:spacing w:line="240" w:lineRule="auto"/>
              <w:ind w:firstLine="0"/>
              <w:jc w:val="center"/>
              <w:rPr>
                <w:b/>
                <w:bCs/>
                <w:color w:val="000000" w:themeColor="text1"/>
                <w:sz w:val="20"/>
                <w:szCs w:val="20"/>
                <w:lang w:val="en-CZ" w:eastAsia="en-GB"/>
              </w:rPr>
            </w:pPr>
            <w:r w:rsidRPr="001615A6">
              <w:rPr>
                <w:b/>
                <w:bCs/>
                <w:color w:val="000000" w:themeColor="text1"/>
                <w:sz w:val="20"/>
                <w:szCs w:val="20"/>
                <w:lang w:val="en-CZ" w:eastAsia="en-GB"/>
              </w:rPr>
              <w:t>Statement mentions national politics or institutions</w:t>
            </w:r>
          </w:p>
        </w:tc>
        <w:tc>
          <w:tcPr>
            <w:tcW w:w="1300" w:type="dxa"/>
            <w:tcBorders>
              <w:top w:val="nil"/>
              <w:left w:val="nil"/>
              <w:bottom w:val="single" w:sz="4" w:space="0" w:color="auto"/>
              <w:right w:val="nil"/>
            </w:tcBorders>
            <w:shd w:val="clear" w:color="auto" w:fill="auto"/>
            <w:vAlign w:val="center"/>
            <w:hideMark/>
          </w:tcPr>
          <w:p w14:paraId="6E823818"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 </w:t>
            </w:r>
          </w:p>
        </w:tc>
        <w:tc>
          <w:tcPr>
            <w:tcW w:w="1300" w:type="dxa"/>
            <w:tcBorders>
              <w:top w:val="nil"/>
              <w:left w:val="nil"/>
              <w:bottom w:val="single" w:sz="4" w:space="0" w:color="auto"/>
              <w:right w:val="nil"/>
            </w:tcBorders>
            <w:shd w:val="clear" w:color="auto" w:fill="auto"/>
            <w:vAlign w:val="center"/>
            <w:hideMark/>
          </w:tcPr>
          <w:p w14:paraId="14AEF2B9"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 </w:t>
            </w:r>
          </w:p>
        </w:tc>
        <w:tc>
          <w:tcPr>
            <w:tcW w:w="1300" w:type="dxa"/>
            <w:tcBorders>
              <w:top w:val="nil"/>
              <w:left w:val="nil"/>
              <w:bottom w:val="single" w:sz="4" w:space="0" w:color="auto"/>
              <w:right w:val="nil"/>
            </w:tcBorders>
            <w:shd w:val="clear" w:color="auto" w:fill="auto"/>
            <w:vAlign w:val="center"/>
            <w:hideMark/>
          </w:tcPr>
          <w:p w14:paraId="16A25C61"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 </w:t>
            </w:r>
          </w:p>
        </w:tc>
        <w:tc>
          <w:tcPr>
            <w:tcW w:w="1300" w:type="dxa"/>
            <w:tcBorders>
              <w:top w:val="nil"/>
              <w:left w:val="nil"/>
              <w:bottom w:val="single" w:sz="4" w:space="0" w:color="auto"/>
              <w:right w:val="nil"/>
            </w:tcBorders>
            <w:shd w:val="clear" w:color="auto" w:fill="auto"/>
            <w:vAlign w:val="center"/>
            <w:hideMark/>
          </w:tcPr>
          <w:p w14:paraId="6DBEBF6A"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 </w:t>
            </w:r>
          </w:p>
        </w:tc>
      </w:tr>
      <w:tr w:rsidR="001615A6" w:rsidRPr="001615A6" w14:paraId="695ED5EA" w14:textId="77777777" w:rsidTr="00471A78">
        <w:trPr>
          <w:trHeight w:val="320"/>
        </w:trPr>
        <w:tc>
          <w:tcPr>
            <w:tcW w:w="2140" w:type="dxa"/>
            <w:tcBorders>
              <w:top w:val="nil"/>
              <w:left w:val="nil"/>
              <w:bottom w:val="nil"/>
              <w:right w:val="nil"/>
            </w:tcBorders>
            <w:shd w:val="clear" w:color="auto" w:fill="auto"/>
            <w:vAlign w:val="bottom"/>
            <w:hideMark/>
          </w:tcPr>
          <w:p w14:paraId="3BF67481"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Yes</w:t>
            </w:r>
          </w:p>
        </w:tc>
        <w:tc>
          <w:tcPr>
            <w:tcW w:w="1300" w:type="dxa"/>
            <w:tcBorders>
              <w:top w:val="nil"/>
              <w:left w:val="nil"/>
              <w:bottom w:val="nil"/>
              <w:right w:val="nil"/>
            </w:tcBorders>
            <w:shd w:val="clear" w:color="auto" w:fill="auto"/>
            <w:vAlign w:val="center"/>
            <w:hideMark/>
          </w:tcPr>
          <w:p w14:paraId="78E04C7B"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4.7</w:t>
            </w:r>
          </w:p>
        </w:tc>
        <w:tc>
          <w:tcPr>
            <w:tcW w:w="1300" w:type="dxa"/>
            <w:tcBorders>
              <w:top w:val="nil"/>
              <w:left w:val="nil"/>
              <w:bottom w:val="nil"/>
              <w:right w:val="nil"/>
            </w:tcBorders>
            <w:shd w:val="clear" w:color="auto" w:fill="auto"/>
            <w:vAlign w:val="center"/>
            <w:hideMark/>
          </w:tcPr>
          <w:p w14:paraId="4FE2FFCC"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0.63</w:t>
            </w:r>
          </w:p>
        </w:tc>
        <w:tc>
          <w:tcPr>
            <w:tcW w:w="1300" w:type="dxa"/>
            <w:tcBorders>
              <w:top w:val="nil"/>
              <w:left w:val="nil"/>
              <w:bottom w:val="nil"/>
              <w:right w:val="nil"/>
            </w:tcBorders>
            <w:shd w:val="clear" w:color="auto" w:fill="auto"/>
            <w:vAlign w:val="center"/>
            <w:hideMark/>
          </w:tcPr>
          <w:p w14:paraId="527C0B5A"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22.15</w:t>
            </w:r>
          </w:p>
        </w:tc>
        <w:tc>
          <w:tcPr>
            <w:tcW w:w="1300" w:type="dxa"/>
            <w:tcBorders>
              <w:top w:val="nil"/>
              <w:left w:val="nil"/>
              <w:bottom w:val="nil"/>
              <w:right w:val="nil"/>
            </w:tcBorders>
            <w:shd w:val="clear" w:color="auto" w:fill="auto"/>
            <w:vAlign w:val="center"/>
            <w:hideMark/>
          </w:tcPr>
          <w:p w14:paraId="7BCC5827"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0.65</w:t>
            </w:r>
          </w:p>
        </w:tc>
      </w:tr>
      <w:tr w:rsidR="001615A6" w:rsidRPr="001615A6" w14:paraId="51235FDC" w14:textId="77777777" w:rsidTr="00471A78">
        <w:trPr>
          <w:trHeight w:val="320"/>
        </w:trPr>
        <w:tc>
          <w:tcPr>
            <w:tcW w:w="2140" w:type="dxa"/>
            <w:tcBorders>
              <w:top w:val="nil"/>
              <w:left w:val="nil"/>
              <w:bottom w:val="nil"/>
              <w:right w:val="nil"/>
            </w:tcBorders>
            <w:shd w:val="clear" w:color="auto" w:fill="auto"/>
            <w:vAlign w:val="bottom"/>
            <w:hideMark/>
          </w:tcPr>
          <w:p w14:paraId="764154AF"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No</w:t>
            </w:r>
          </w:p>
        </w:tc>
        <w:tc>
          <w:tcPr>
            <w:tcW w:w="1300" w:type="dxa"/>
            <w:tcBorders>
              <w:top w:val="nil"/>
              <w:left w:val="nil"/>
              <w:bottom w:val="nil"/>
              <w:right w:val="nil"/>
            </w:tcBorders>
            <w:shd w:val="clear" w:color="auto" w:fill="auto"/>
            <w:vAlign w:val="center"/>
            <w:hideMark/>
          </w:tcPr>
          <w:p w14:paraId="435AC63E"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95.3</w:t>
            </w:r>
          </w:p>
        </w:tc>
        <w:tc>
          <w:tcPr>
            <w:tcW w:w="1300" w:type="dxa"/>
            <w:tcBorders>
              <w:top w:val="nil"/>
              <w:left w:val="nil"/>
              <w:bottom w:val="nil"/>
              <w:right w:val="nil"/>
            </w:tcBorders>
            <w:shd w:val="clear" w:color="auto" w:fill="auto"/>
            <w:noWrap/>
            <w:vAlign w:val="center"/>
            <w:hideMark/>
          </w:tcPr>
          <w:p w14:paraId="0C741E5B"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99.37</w:t>
            </w:r>
          </w:p>
        </w:tc>
        <w:tc>
          <w:tcPr>
            <w:tcW w:w="1300" w:type="dxa"/>
            <w:tcBorders>
              <w:top w:val="nil"/>
              <w:left w:val="nil"/>
              <w:bottom w:val="nil"/>
              <w:right w:val="nil"/>
            </w:tcBorders>
            <w:shd w:val="clear" w:color="auto" w:fill="auto"/>
            <w:vAlign w:val="center"/>
            <w:hideMark/>
          </w:tcPr>
          <w:p w14:paraId="5DBD36C3"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77.85</w:t>
            </w:r>
          </w:p>
        </w:tc>
        <w:tc>
          <w:tcPr>
            <w:tcW w:w="1300" w:type="dxa"/>
            <w:tcBorders>
              <w:top w:val="nil"/>
              <w:left w:val="nil"/>
              <w:bottom w:val="nil"/>
              <w:right w:val="nil"/>
            </w:tcBorders>
            <w:shd w:val="clear" w:color="auto" w:fill="auto"/>
            <w:vAlign w:val="center"/>
            <w:hideMark/>
          </w:tcPr>
          <w:p w14:paraId="3EEACF66"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99.35</w:t>
            </w:r>
          </w:p>
        </w:tc>
      </w:tr>
      <w:tr w:rsidR="001615A6" w:rsidRPr="001615A6" w14:paraId="4A17BA0B" w14:textId="77777777" w:rsidTr="00471A78">
        <w:trPr>
          <w:trHeight w:val="320"/>
        </w:trPr>
        <w:tc>
          <w:tcPr>
            <w:tcW w:w="2140" w:type="dxa"/>
            <w:tcBorders>
              <w:top w:val="nil"/>
              <w:left w:val="nil"/>
              <w:bottom w:val="single" w:sz="4" w:space="0" w:color="auto"/>
              <w:right w:val="nil"/>
            </w:tcBorders>
            <w:shd w:val="clear" w:color="auto" w:fill="auto"/>
            <w:vAlign w:val="bottom"/>
            <w:hideMark/>
          </w:tcPr>
          <w:p w14:paraId="552152A9"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Total</w:t>
            </w:r>
          </w:p>
        </w:tc>
        <w:tc>
          <w:tcPr>
            <w:tcW w:w="1300" w:type="dxa"/>
            <w:tcBorders>
              <w:top w:val="nil"/>
              <w:left w:val="nil"/>
              <w:bottom w:val="single" w:sz="4" w:space="0" w:color="auto"/>
              <w:right w:val="nil"/>
            </w:tcBorders>
            <w:shd w:val="clear" w:color="auto" w:fill="auto"/>
            <w:vAlign w:val="center"/>
            <w:hideMark/>
          </w:tcPr>
          <w:p w14:paraId="7A6D1221"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100</w:t>
            </w:r>
          </w:p>
        </w:tc>
        <w:tc>
          <w:tcPr>
            <w:tcW w:w="1300" w:type="dxa"/>
            <w:tcBorders>
              <w:top w:val="nil"/>
              <w:left w:val="nil"/>
              <w:bottom w:val="single" w:sz="4" w:space="0" w:color="auto"/>
              <w:right w:val="nil"/>
            </w:tcBorders>
            <w:shd w:val="clear" w:color="auto" w:fill="auto"/>
            <w:vAlign w:val="center"/>
            <w:hideMark/>
          </w:tcPr>
          <w:p w14:paraId="455D7C0A"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100</w:t>
            </w:r>
          </w:p>
        </w:tc>
        <w:tc>
          <w:tcPr>
            <w:tcW w:w="1300" w:type="dxa"/>
            <w:tcBorders>
              <w:top w:val="nil"/>
              <w:left w:val="nil"/>
              <w:bottom w:val="single" w:sz="4" w:space="0" w:color="auto"/>
              <w:right w:val="nil"/>
            </w:tcBorders>
            <w:shd w:val="clear" w:color="auto" w:fill="auto"/>
            <w:vAlign w:val="center"/>
            <w:hideMark/>
          </w:tcPr>
          <w:p w14:paraId="2E6C75CF"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100</w:t>
            </w:r>
          </w:p>
        </w:tc>
        <w:tc>
          <w:tcPr>
            <w:tcW w:w="1300" w:type="dxa"/>
            <w:tcBorders>
              <w:top w:val="nil"/>
              <w:left w:val="nil"/>
              <w:bottom w:val="single" w:sz="4" w:space="0" w:color="auto"/>
              <w:right w:val="nil"/>
            </w:tcBorders>
            <w:shd w:val="clear" w:color="auto" w:fill="auto"/>
            <w:vAlign w:val="center"/>
            <w:hideMark/>
          </w:tcPr>
          <w:p w14:paraId="11F04870" w14:textId="77777777" w:rsidR="006C1336" w:rsidRPr="001615A6" w:rsidRDefault="006C1336" w:rsidP="00471A78">
            <w:pPr>
              <w:spacing w:line="240" w:lineRule="auto"/>
              <w:ind w:firstLine="0"/>
              <w:jc w:val="center"/>
              <w:rPr>
                <w:color w:val="000000" w:themeColor="text1"/>
                <w:sz w:val="20"/>
                <w:szCs w:val="20"/>
                <w:lang w:val="en-CZ" w:eastAsia="en-GB"/>
              </w:rPr>
            </w:pPr>
            <w:r w:rsidRPr="001615A6">
              <w:rPr>
                <w:color w:val="000000" w:themeColor="text1"/>
                <w:sz w:val="20"/>
                <w:szCs w:val="20"/>
                <w:lang w:val="en-CZ" w:eastAsia="en-GB"/>
              </w:rPr>
              <w:t>100</w:t>
            </w:r>
          </w:p>
        </w:tc>
      </w:tr>
    </w:tbl>
    <w:p w14:paraId="0B490B2C" w14:textId="6FADEC8B" w:rsidR="006C1336" w:rsidRPr="001615A6" w:rsidRDefault="006C1336" w:rsidP="006C1336">
      <w:pPr>
        <w:widowControl w:val="0"/>
        <w:autoSpaceDE w:val="0"/>
        <w:autoSpaceDN w:val="0"/>
        <w:adjustRightInd w:val="0"/>
        <w:spacing w:before="66" w:line="240" w:lineRule="auto"/>
        <w:ind w:right="1553" w:firstLine="0"/>
        <w:rPr>
          <w:i/>
          <w:iCs/>
          <w:color w:val="000000" w:themeColor="text1"/>
          <w:sz w:val="21"/>
          <w:szCs w:val="21"/>
          <w:lang w:val="en-US"/>
        </w:rPr>
      </w:pPr>
      <w:r w:rsidRPr="001615A6">
        <w:rPr>
          <w:i/>
          <w:iCs/>
          <w:color w:val="000000" w:themeColor="text1"/>
          <w:sz w:val="21"/>
          <w:szCs w:val="21"/>
          <w:lang w:val="en-US"/>
        </w:rPr>
        <w:t>Note: Entries are percentages with each group. Category "Other" includes respondents who did not provide a summary of the text but instead expressed a normative evaluation of the text.</w:t>
      </w:r>
    </w:p>
    <w:p w14:paraId="7E587C04" w14:textId="31C2B99C" w:rsidR="006C1336" w:rsidRPr="001615A6" w:rsidRDefault="006C1336">
      <w:pPr>
        <w:spacing w:line="240" w:lineRule="auto"/>
        <w:ind w:firstLine="0"/>
        <w:rPr>
          <w:i/>
          <w:iCs/>
          <w:color w:val="000000" w:themeColor="text1"/>
          <w:sz w:val="21"/>
          <w:szCs w:val="21"/>
          <w:lang w:val="en-US"/>
        </w:rPr>
      </w:pPr>
      <w:r w:rsidRPr="001615A6">
        <w:rPr>
          <w:i/>
          <w:iCs/>
          <w:color w:val="000000" w:themeColor="text1"/>
          <w:sz w:val="21"/>
          <w:szCs w:val="21"/>
          <w:lang w:val="en-US"/>
        </w:rPr>
        <w:br w:type="page"/>
      </w:r>
    </w:p>
    <w:p w14:paraId="2FBD5009" w14:textId="70D0ADC8" w:rsidR="006C1336" w:rsidRPr="001615A6" w:rsidRDefault="006C1336" w:rsidP="006C1336">
      <w:pPr>
        <w:spacing w:line="240" w:lineRule="auto"/>
        <w:ind w:firstLine="0"/>
        <w:rPr>
          <w:color w:val="000000" w:themeColor="text1"/>
          <w:lang w:val="en-US"/>
        </w:rPr>
      </w:pPr>
      <w:r w:rsidRPr="001615A6">
        <w:rPr>
          <w:color w:val="000000" w:themeColor="text1"/>
          <w:lang w:val="en-US"/>
        </w:rPr>
        <w:lastRenderedPageBreak/>
        <w:t>Table D. Descriptive statistics. Wave 1 of the survey.</w:t>
      </w:r>
    </w:p>
    <w:tbl>
      <w:tblPr>
        <w:tblW w:w="7200" w:type="dxa"/>
        <w:tblLook w:val="04A0" w:firstRow="1" w:lastRow="0" w:firstColumn="1" w:lastColumn="0" w:noHBand="0" w:noVBand="1"/>
      </w:tblPr>
      <w:tblGrid>
        <w:gridCol w:w="2560"/>
        <w:gridCol w:w="1300"/>
        <w:gridCol w:w="1240"/>
        <w:gridCol w:w="700"/>
        <w:gridCol w:w="700"/>
        <w:gridCol w:w="700"/>
      </w:tblGrid>
      <w:tr w:rsidR="001615A6" w:rsidRPr="001615A6" w14:paraId="25793CEE" w14:textId="77777777" w:rsidTr="00471A78">
        <w:trPr>
          <w:trHeight w:val="720"/>
        </w:trPr>
        <w:tc>
          <w:tcPr>
            <w:tcW w:w="2560" w:type="dxa"/>
            <w:tcBorders>
              <w:top w:val="single" w:sz="4" w:space="0" w:color="auto"/>
              <w:left w:val="nil"/>
              <w:bottom w:val="double" w:sz="6" w:space="0" w:color="auto"/>
              <w:right w:val="nil"/>
            </w:tcBorders>
            <w:shd w:val="clear" w:color="auto" w:fill="auto"/>
            <w:vAlign w:val="center"/>
            <w:hideMark/>
          </w:tcPr>
          <w:p w14:paraId="0CB4370C" w14:textId="77777777" w:rsidR="006C1336" w:rsidRPr="001615A6" w:rsidRDefault="006C1336" w:rsidP="00471A78">
            <w:pPr>
              <w:spacing w:line="240" w:lineRule="auto"/>
              <w:ind w:firstLine="0"/>
              <w:rPr>
                <w:color w:val="000000" w:themeColor="text1"/>
                <w:sz w:val="20"/>
                <w:szCs w:val="20"/>
                <w:lang w:val="en-US" w:eastAsia="en-GB"/>
              </w:rPr>
            </w:pPr>
            <w:r w:rsidRPr="001615A6">
              <w:rPr>
                <w:color w:val="000000" w:themeColor="text1"/>
                <w:sz w:val="20"/>
                <w:szCs w:val="20"/>
                <w:lang w:val="en-US"/>
              </w:rPr>
              <w:t>Support for the EU</w:t>
            </w:r>
          </w:p>
        </w:tc>
        <w:tc>
          <w:tcPr>
            <w:tcW w:w="1300" w:type="dxa"/>
            <w:tcBorders>
              <w:top w:val="single" w:sz="4" w:space="0" w:color="auto"/>
              <w:left w:val="nil"/>
              <w:bottom w:val="double" w:sz="6" w:space="0" w:color="auto"/>
              <w:right w:val="nil"/>
            </w:tcBorders>
            <w:shd w:val="clear" w:color="auto" w:fill="auto"/>
            <w:vAlign w:val="center"/>
            <w:hideMark/>
          </w:tcPr>
          <w:p w14:paraId="78B08FA9" w14:textId="77777777" w:rsidR="006C1336" w:rsidRPr="001615A6" w:rsidRDefault="006C1336" w:rsidP="00471A78">
            <w:pPr>
              <w:spacing w:line="240" w:lineRule="auto"/>
              <w:ind w:firstLine="0"/>
              <w:jc w:val="center"/>
              <w:rPr>
                <w:color w:val="000000" w:themeColor="text1"/>
                <w:sz w:val="20"/>
                <w:szCs w:val="20"/>
                <w:lang w:val="en-US"/>
              </w:rPr>
            </w:pPr>
            <w:r w:rsidRPr="001615A6">
              <w:rPr>
                <w:color w:val="000000" w:themeColor="text1"/>
                <w:sz w:val="20"/>
                <w:szCs w:val="20"/>
                <w:lang w:val="en-US"/>
              </w:rPr>
              <w:t>Mean</w:t>
            </w:r>
          </w:p>
        </w:tc>
        <w:tc>
          <w:tcPr>
            <w:tcW w:w="1240" w:type="dxa"/>
            <w:tcBorders>
              <w:top w:val="single" w:sz="4" w:space="0" w:color="auto"/>
              <w:left w:val="nil"/>
              <w:bottom w:val="double" w:sz="6" w:space="0" w:color="auto"/>
              <w:right w:val="nil"/>
            </w:tcBorders>
            <w:shd w:val="clear" w:color="auto" w:fill="auto"/>
            <w:vAlign w:val="center"/>
            <w:hideMark/>
          </w:tcPr>
          <w:p w14:paraId="28845177" w14:textId="77777777" w:rsidR="006C1336" w:rsidRPr="001615A6" w:rsidRDefault="006C1336" w:rsidP="00471A78">
            <w:pPr>
              <w:spacing w:line="240" w:lineRule="auto"/>
              <w:ind w:firstLine="0"/>
              <w:jc w:val="center"/>
              <w:rPr>
                <w:color w:val="000000" w:themeColor="text1"/>
                <w:sz w:val="20"/>
                <w:szCs w:val="20"/>
                <w:lang w:val="en-US"/>
              </w:rPr>
            </w:pPr>
            <w:r w:rsidRPr="001615A6">
              <w:rPr>
                <w:color w:val="000000" w:themeColor="text1"/>
                <w:sz w:val="20"/>
                <w:szCs w:val="20"/>
                <w:lang w:val="en-US"/>
              </w:rPr>
              <w:t>Std. deviation</w:t>
            </w:r>
          </w:p>
        </w:tc>
        <w:tc>
          <w:tcPr>
            <w:tcW w:w="700" w:type="dxa"/>
            <w:tcBorders>
              <w:top w:val="single" w:sz="4" w:space="0" w:color="auto"/>
              <w:left w:val="nil"/>
              <w:bottom w:val="double" w:sz="6" w:space="0" w:color="auto"/>
              <w:right w:val="nil"/>
            </w:tcBorders>
            <w:shd w:val="clear" w:color="auto" w:fill="auto"/>
            <w:vAlign w:val="center"/>
            <w:hideMark/>
          </w:tcPr>
          <w:p w14:paraId="7735FA80" w14:textId="77777777" w:rsidR="006C1336" w:rsidRPr="001615A6" w:rsidRDefault="006C1336" w:rsidP="00471A78">
            <w:pPr>
              <w:spacing w:line="240" w:lineRule="auto"/>
              <w:ind w:firstLine="0"/>
              <w:jc w:val="center"/>
              <w:rPr>
                <w:color w:val="000000" w:themeColor="text1"/>
                <w:sz w:val="20"/>
                <w:szCs w:val="20"/>
                <w:lang w:val="en-US"/>
              </w:rPr>
            </w:pPr>
            <w:r w:rsidRPr="001615A6">
              <w:rPr>
                <w:color w:val="000000" w:themeColor="text1"/>
                <w:sz w:val="20"/>
                <w:szCs w:val="20"/>
                <w:lang w:val="en-US"/>
              </w:rPr>
              <w:t>Min</w:t>
            </w:r>
          </w:p>
        </w:tc>
        <w:tc>
          <w:tcPr>
            <w:tcW w:w="700" w:type="dxa"/>
            <w:tcBorders>
              <w:top w:val="single" w:sz="4" w:space="0" w:color="auto"/>
              <w:left w:val="nil"/>
              <w:bottom w:val="double" w:sz="6" w:space="0" w:color="auto"/>
              <w:right w:val="nil"/>
            </w:tcBorders>
            <w:shd w:val="clear" w:color="auto" w:fill="auto"/>
            <w:vAlign w:val="center"/>
            <w:hideMark/>
          </w:tcPr>
          <w:p w14:paraId="6CD7EA26" w14:textId="77777777" w:rsidR="006C1336" w:rsidRPr="001615A6" w:rsidRDefault="006C1336" w:rsidP="00471A78">
            <w:pPr>
              <w:spacing w:line="240" w:lineRule="auto"/>
              <w:ind w:firstLine="0"/>
              <w:jc w:val="center"/>
              <w:rPr>
                <w:color w:val="000000" w:themeColor="text1"/>
                <w:sz w:val="20"/>
                <w:szCs w:val="20"/>
                <w:lang w:val="en-US"/>
              </w:rPr>
            </w:pPr>
            <w:r w:rsidRPr="001615A6">
              <w:rPr>
                <w:color w:val="000000" w:themeColor="text1"/>
                <w:sz w:val="20"/>
                <w:szCs w:val="20"/>
                <w:lang w:val="en-US"/>
              </w:rPr>
              <w:t>Max</w:t>
            </w:r>
          </w:p>
        </w:tc>
        <w:tc>
          <w:tcPr>
            <w:tcW w:w="700" w:type="dxa"/>
            <w:tcBorders>
              <w:top w:val="single" w:sz="4" w:space="0" w:color="auto"/>
              <w:left w:val="nil"/>
              <w:bottom w:val="double" w:sz="6" w:space="0" w:color="auto"/>
              <w:right w:val="nil"/>
            </w:tcBorders>
            <w:shd w:val="clear" w:color="auto" w:fill="auto"/>
            <w:vAlign w:val="center"/>
            <w:hideMark/>
          </w:tcPr>
          <w:p w14:paraId="323E9224" w14:textId="77777777" w:rsidR="006C1336" w:rsidRPr="001615A6" w:rsidRDefault="006C1336" w:rsidP="00471A78">
            <w:pPr>
              <w:spacing w:line="240" w:lineRule="auto"/>
              <w:ind w:firstLine="0"/>
              <w:jc w:val="center"/>
              <w:rPr>
                <w:color w:val="000000" w:themeColor="text1"/>
                <w:sz w:val="20"/>
                <w:szCs w:val="20"/>
                <w:lang w:val="en-US"/>
              </w:rPr>
            </w:pPr>
            <w:r w:rsidRPr="001615A6">
              <w:rPr>
                <w:color w:val="000000" w:themeColor="text1"/>
                <w:sz w:val="20"/>
                <w:szCs w:val="20"/>
                <w:lang w:val="en-US"/>
              </w:rPr>
              <w:t>N</w:t>
            </w:r>
          </w:p>
        </w:tc>
      </w:tr>
      <w:tr w:rsidR="001615A6" w:rsidRPr="001615A6" w14:paraId="091D59BB" w14:textId="77777777" w:rsidTr="00471A78">
        <w:trPr>
          <w:trHeight w:val="280"/>
        </w:trPr>
        <w:tc>
          <w:tcPr>
            <w:tcW w:w="2560" w:type="dxa"/>
            <w:tcBorders>
              <w:top w:val="double" w:sz="6" w:space="0" w:color="auto"/>
              <w:left w:val="nil"/>
              <w:bottom w:val="single" w:sz="4" w:space="0" w:color="auto"/>
              <w:right w:val="nil"/>
            </w:tcBorders>
            <w:shd w:val="clear" w:color="auto" w:fill="auto"/>
            <w:vAlign w:val="bottom"/>
          </w:tcPr>
          <w:p w14:paraId="372345BC" w14:textId="77777777" w:rsidR="006C1336" w:rsidRPr="001615A6" w:rsidRDefault="006C1336" w:rsidP="00471A78">
            <w:pPr>
              <w:spacing w:line="240" w:lineRule="auto"/>
              <w:ind w:firstLine="0"/>
              <w:rPr>
                <w:color w:val="000000" w:themeColor="text1"/>
                <w:sz w:val="20"/>
                <w:szCs w:val="20"/>
                <w:lang w:val="en-US"/>
              </w:rPr>
            </w:pPr>
            <w:r w:rsidRPr="001615A6">
              <w:rPr>
                <w:color w:val="000000" w:themeColor="text1"/>
                <w:sz w:val="20"/>
                <w:szCs w:val="20"/>
                <w:lang w:val="en-US"/>
              </w:rPr>
              <w:t>Country</w:t>
            </w:r>
          </w:p>
        </w:tc>
        <w:tc>
          <w:tcPr>
            <w:tcW w:w="1300" w:type="dxa"/>
            <w:tcBorders>
              <w:top w:val="double" w:sz="6" w:space="0" w:color="auto"/>
              <w:left w:val="nil"/>
              <w:bottom w:val="single" w:sz="4" w:space="0" w:color="auto"/>
              <w:right w:val="nil"/>
            </w:tcBorders>
            <w:shd w:val="clear" w:color="auto" w:fill="auto"/>
            <w:noWrap/>
            <w:vAlign w:val="center"/>
          </w:tcPr>
          <w:p w14:paraId="5F371DE1" w14:textId="77777777" w:rsidR="006C1336" w:rsidRPr="001615A6" w:rsidRDefault="006C1336" w:rsidP="00471A78">
            <w:pPr>
              <w:spacing w:line="240" w:lineRule="auto"/>
              <w:ind w:firstLine="0"/>
              <w:jc w:val="center"/>
              <w:rPr>
                <w:color w:val="000000" w:themeColor="text1"/>
                <w:sz w:val="20"/>
                <w:szCs w:val="20"/>
                <w:lang w:val="en-US"/>
              </w:rPr>
            </w:pPr>
          </w:p>
        </w:tc>
        <w:tc>
          <w:tcPr>
            <w:tcW w:w="1240" w:type="dxa"/>
            <w:tcBorders>
              <w:top w:val="double" w:sz="6" w:space="0" w:color="auto"/>
              <w:left w:val="nil"/>
              <w:bottom w:val="single" w:sz="4" w:space="0" w:color="auto"/>
              <w:right w:val="nil"/>
            </w:tcBorders>
            <w:shd w:val="clear" w:color="auto" w:fill="auto"/>
            <w:noWrap/>
            <w:vAlign w:val="center"/>
          </w:tcPr>
          <w:p w14:paraId="60821FBF" w14:textId="77777777" w:rsidR="006C1336" w:rsidRPr="001615A6" w:rsidRDefault="006C1336" w:rsidP="00471A78">
            <w:pPr>
              <w:spacing w:line="240" w:lineRule="auto"/>
              <w:ind w:firstLine="0"/>
              <w:jc w:val="center"/>
              <w:rPr>
                <w:color w:val="000000" w:themeColor="text1"/>
                <w:sz w:val="20"/>
                <w:szCs w:val="20"/>
                <w:lang w:val="en-US"/>
              </w:rPr>
            </w:pPr>
          </w:p>
        </w:tc>
        <w:tc>
          <w:tcPr>
            <w:tcW w:w="700" w:type="dxa"/>
            <w:tcBorders>
              <w:top w:val="double" w:sz="6" w:space="0" w:color="auto"/>
              <w:left w:val="nil"/>
              <w:bottom w:val="single" w:sz="4" w:space="0" w:color="auto"/>
              <w:right w:val="nil"/>
            </w:tcBorders>
            <w:shd w:val="clear" w:color="auto" w:fill="auto"/>
            <w:noWrap/>
            <w:vAlign w:val="center"/>
          </w:tcPr>
          <w:p w14:paraId="7B08C883" w14:textId="77777777" w:rsidR="006C1336" w:rsidRPr="001615A6" w:rsidRDefault="006C1336" w:rsidP="00471A78">
            <w:pPr>
              <w:spacing w:line="240" w:lineRule="auto"/>
              <w:ind w:firstLine="0"/>
              <w:jc w:val="center"/>
              <w:rPr>
                <w:color w:val="000000" w:themeColor="text1"/>
                <w:sz w:val="20"/>
                <w:szCs w:val="20"/>
                <w:lang w:val="en-US"/>
              </w:rPr>
            </w:pPr>
          </w:p>
        </w:tc>
        <w:tc>
          <w:tcPr>
            <w:tcW w:w="700" w:type="dxa"/>
            <w:tcBorders>
              <w:top w:val="double" w:sz="6" w:space="0" w:color="auto"/>
              <w:left w:val="nil"/>
              <w:bottom w:val="single" w:sz="4" w:space="0" w:color="auto"/>
              <w:right w:val="nil"/>
            </w:tcBorders>
            <w:shd w:val="clear" w:color="auto" w:fill="auto"/>
            <w:noWrap/>
            <w:vAlign w:val="center"/>
          </w:tcPr>
          <w:p w14:paraId="1B013989" w14:textId="77777777" w:rsidR="006C1336" w:rsidRPr="001615A6" w:rsidRDefault="006C1336" w:rsidP="00471A78">
            <w:pPr>
              <w:spacing w:line="240" w:lineRule="auto"/>
              <w:ind w:firstLine="0"/>
              <w:jc w:val="center"/>
              <w:rPr>
                <w:color w:val="000000" w:themeColor="text1"/>
                <w:sz w:val="20"/>
                <w:szCs w:val="20"/>
                <w:lang w:val="en-US"/>
              </w:rPr>
            </w:pPr>
          </w:p>
        </w:tc>
        <w:tc>
          <w:tcPr>
            <w:tcW w:w="700" w:type="dxa"/>
            <w:tcBorders>
              <w:top w:val="double" w:sz="6" w:space="0" w:color="auto"/>
              <w:left w:val="nil"/>
              <w:bottom w:val="single" w:sz="4" w:space="0" w:color="auto"/>
              <w:right w:val="nil"/>
            </w:tcBorders>
            <w:shd w:val="clear" w:color="auto" w:fill="auto"/>
            <w:noWrap/>
            <w:vAlign w:val="center"/>
          </w:tcPr>
          <w:p w14:paraId="1908FEA2" w14:textId="77777777" w:rsidR="006C1336" w:rsidRPr="001615A6" w:rsidRDefault="006C1336" w:rsidP="00471A78">
            <w:pPr>
              <w:spacing w:line="240" w:lineRule="auto"/>
              <w:ind w:firstLine="0"/>
              <w:jc w:val="center"/>
              <w:rPr>
                <w:color w:val="000000" w:themeColor="text1"/>
                <w:sz w:val="20"/>
                <w:szCs w:val="20"/>
                <w:lang w:val="en-US"/>
              </w:rPr>
            </w:pPr>
          </w:p>
        </w:tc>
      </w:tr>
      <w:tr w:rsidR="001615A6" w:rsidRPr="001615A6" w14:paraId="23F25D3B" w14:textId="77777777" w:rsidTr="00471A78">
        <w:trPr>
          <w:trHeight w:val="280"/>
        </w:trPr>
        <w:tc>
          <w:tcPr>
            <w:tcW w:w="2560" w:type="dxa"/>
            <w:tcBorders>
              <w:top w:val="single" w:sz="4" w:space="0" w:color="auto"/>
              <w:left w:val="nil"/>
              <w:right w:val="nil"/>
            </w:tcBorders>
            <w:shd w:val="clear" w:color="auto" w:fill="auto"/>
            <w:vAlign w:val="bottom"/>
          </w:tcPr>
          <w:p w14:paraId="46081C59" w14:textId="77777777" w:rsidR="006C1336" w:rsidRPr="001615A6" w:rsidRDefault="006C1336" w:rsidP="00471A78">
            <w:pPr>
              <w:spacing w:line="240" w:lineRule="auto"/>
              <w:ind w:firstLine="0"/>
              <w:rPr>
                <w:color w:val="000000" w:themeColor="text1"/>
                <w:sz w:val="20"/>
                <w:szCs w:val="20"/>
                <w:lang w:val="en-US"/>
              </w:rPr>
            </w:pPr>
            <w:r w:rsidRPr="001615A6">
              <w:rPr>
                <w:color w:val="000000" w:themeColor="text1"/>
                <w:sz w:val="20"/>
                <w:szCs w:val="20"/>
                <w:lang w:val="en-US"/>
              </w:rPr>
              <w:t>All three countries</w:t>
            </w:r>
          </w:p>
        </w:tc>
        <w:tc>
          <w:tcPr>
            <w:tcW w:w="1300" w:type="dxa"/>
            <w:tcBorders>
              <w:top w:val="single" w:sz="4" w:space="0" w:color="auto"/>
              <w:left w:val="nil"/>
              <w:right w:val="nil"/>
            </w:tcBorders>
            <w:shd w:val="clear" w:color="auto" w:fill="auto"/>
            <w:noWrap/>
            <w:vAlign w:val="center"/>
          </w:tcPr>
          <w:p w14:paraId="40344BC3" w14:textId="77777777" w:rsidR="006C1336" w:rsidRPr="001615A6" w:rsidRDefault="006C1336" w:rsidP="00471A78">
            <w:pPr>
              <w:spacing w:line="240" w:lineRule="auto"/>
              <w:ind w:firstLine="0"/>
              <w:jc w:val="center"/>
              <w:rPr>
                <w:color w:val="000000" w:themeColor="text1"/>
                <w:sz w:val="20"/>
                <w:szCs w:val="20"/>
                <w:lang w:val="en-US"/>
              </w:rPr>
            </w:pPr>
            <w:r w:rsidRPr="001615A6">
              <w:rPr>
                <w:color w:val="000000" w:themeColor="text1"/>
                <w:sz w:val="20"/>
                <w:szCs w:val="20"/>
                <w:lang w:val="en-US"/>
              </w:rPr>
              <w:t>5.59</w:t>
            </w:r>
          </w:p>
        </w:tc>
        <w:tc>
          <w:tcPr>
            <w:tcW w:w="1240" w:type="dxa"/>
            <w:tcBorders>
              <w:top w:val="single" w:sz="4" w:space="0" w:color="auto"/>
              <w:left w:val="nil"/>
              <w:right w:val="nil"/>
            </w:tcBorders>
            <w:shd w:val="clear" w:color="auto" w:fill="auto"/>
            <w:noWrap/>
            <w:vAlign w:val="center"/>
          </w:tcPr>
          <w:p w14:paraId="314B51FB" w14:textId="77777777" w:rsidR="006C1336" w:rsidRPr="001615A6" w:rsidRDefault="006C1336" w:rsidP="00471A78">
            <w:pPr>
              <w:spacing w:line="240" w:lineRule="auto"/>
              <w:ind w:firstLine="0"/>
              <w:jc w:val="center"/>
              <w:rPr>
                <w:color w:val="000000" w:themeColor="text1"/>
                <w:sz w:val="20"/>
                <w:szCs w:val="20"/>
                <w:lang w:val="en-US"/>
              </w:rPr>
            </w:pPr>
            <w:r w:rsidRPr="001615A6">
              <w:rPr>
                <w:color w:val="000000" w:themeColor="text1"/>
                <w:sz w:val="20"/>
                <w:szCs w:val="20"/>
                <w:lang w:val="en-US"/>
              </w:rPr>
              <w:t>2.45</w:t>
            </w:r>
          </w:p>
        </w:tc>
        <w:tc>
          <w:tcPr>
            <w:tcW w:w="700" w:type="dxa"/>
            <w:tcBorders>
              <w:top w:val="single" w:sz="4" w:space="0" w:color="auto"/>
              <w:left w:val="nil"/>
              <w:right w:val="nil"/>
            </w:tcBorders>
            <w:shd w:val="clear" w:color="auto" w:fill="auto"/>
            <w:noWrap/>
            <w:vAlign w:val="center"/>
          </w:tcPr>
          <w:p w14:paraId="3194D15E" w14:textId="77777777" w:rsidR="006C1336" w:rsidRPr="001615A6" w:rsidRDefault="006C1336" w:rsidP="00471A78">
            <w:pPr>
              <w:spacing w:line="240" w:lineRule="auto"/>
              <w:ind w:firstLine="0"/>
              <w:jc w:val="center"/>
              <w:rPr>
                <w:color w:val="000000" w:themeColor="text1"/>
                <w:sz w:val="20"/>
                <w:szCs w:val="20"/>
                <w:lang w:val="en-US"/>
              </w:rPr>
            </w:pPr>
            <w:r w:rsidRPr="001615A6">
              <w:rPr>
                <w:color w:val="000000" w:themeColor="text1"/>
                <w:sz w:val="20"/>
                <w:szCs w:val="20"/>
                <w:lang w:val="en-US"/>
              </w:rPr>
              <w:t>0</w:t>
            </w:r>
          </w:p>
        </w:tc>
        <w:tc>
          <w:tcPr>
            <w:tcW w:w="700" w:type="dxa"/>
            <w:tcBorders>
              <w:top w:val="single" w:sz="4" w:space="0" w:color="auto"/>
              <w:left w:val="nil"/>
              <w:right w:val="nil"/>
            </w:tcBorders>
            <w:shd w:val="clear" w:color="auto" w:fill="auto"/>
            <w:noWrap/>
            <w:vAlign w:val="center"/>
          </w:tcPr>
          <w:p w14:paraId="3530CC0E" w14:textId="77777777" w:rsidR="006C1336" w:rsidRPr="001615A6" w:rsidRDefault="006C1336" w:rsidP="00471A78">
            <w:pPr>
              <w:spacing w:line="240" w:lineRule="auto"/>
              <w:ind w:firstLine="0"/>
              <w:jc w:val="center"/>
              <w:rPr>
                <w:color w:val="000000" w:themeColor="text1"/>
                <w:sz w:val="20"/>
                <w:szCs w:val="20"/>
                <w:lang w:val="en-US"/>
              </w:rPr>
            </w:pPr>
            <w:r w:rsidRPr="001615A6">
              <w:rPr>
                <w:color w:val="000000" w:themeColor="text1"/>
                <w:sz w:val="20"/>
                <w:szCs w:val="20"/>
                <w:lang w:val="en-US"/>
              </w:rPr>
              <w:t>10</w:t>
            </w:r>
          </w:p>
        </w:tc>
        <w:tc>
          <w:tcPr>
            <w:tcW w:w="700" w:type="dxa"/>
            <w:tcBorders>
              <w:top w:val="single" w:sz="4" w:space="0" w:color="auto"/>
              <w:left w:val="nil"/>
              <w:right w:val="nil"/>
            </w:tcBorders>
            <w:shd w:val="clear" w:color="auto" w:fill="auto"/>
            <w:noWrap/>
            <w:vAlign w:val="center"/>
          </w:tcPr>
          <w:p w14:paraId="2C1104D0" w14:textId="77777777" w:rsidR="006C1336" w:rsidRPr="001615A6" w:rsidRDefault="006C1336" w:rsidP="00471A78">
            <w:pPr>
              <w:spacing w:line="240" w:lineRule="auto"/>
              <w:ind w:firstLine="0"/>
              <w:jc w:val="center"/>
              <w:rPr>
                <w:color w:val="000000" w:themeColor="text1"/>
                <w:sz w:val="20"/>
                <w:szCs w:val="20"/>
                <w:lang w:val="en-US"/>
              </w:rPr>
            </w:pPr>
            <w:r w:rsidRPr="001615A6">
              <w:rPr>
                <w:color w:val="000000" w:themeColor="text1"/>
                <w:sz w:val="20"/>
                <w:szCs w:val="20"/>
                <w:lang w:val="en-US"/>
              </w:rPr>
              <w:t>1250</w:t>
            </w:r>
          </w:p>
        </w:tc>
      </w:tr>
      <w:tr w:rsidR="001615A6" w:rsidRPr="001615A6" w14:paraId="13C4F0C5" w14:textId="77777777" w:rsidTr="00471A78">
        <w:trPr>
          <w:trHeight w:val="280"/>
        </w:trPr>
        <w:tc>
          <w:tcPr>
            <w:tcW w:w="2560" w:type="dxa"/>
            <w:tcBorders>
              <w:left w:val="nil"/>
              <w:bottom w:val="nil"/>
              <w:right w:val="nil"/>
            </w:tcBorders>
            <w:shd w:val="clear" w:color="auto" w:fill="auto"/>
            <w:vAlign w:val="bottom"/>
            <w:hideMark/>
          </w:tcPr>
          <w:p w14:paraId="23EF66B8" w14:textId="77777777" w:rsidR="006C1336" w:rsidRPr="001615A6" w:rsidRDefault="006C1336" w:rsidP="00471A78">
            <w:pPr>
              <w:spacing w:line="240" w:lineRule="auto"/>
              <w:ind w:firstLine="0"/>
              <w:rPr>
                <w:color w:val="000000" w:themeColor="text1"/>
                <w:sz w:val="20"/>
                <w:szCs w:val="20"/>
                <w:lang w:val="en-US"/>
              </w:rPr>
            </w:pPr>
            <w:r w:rsidRPr="001615A6">
              <w:rPr>
                <w:color w:val="000000" w:themeColor="text1"/>
                <w:sz w:val="20"/>
                <w:szCs w:val="20"/>
                <w:lang w:val="en-US"/>
              </w:rPr>
              <w:t>Germany</w:t>
            </w:r>
          </w:p>
        </w:tc>
        <w:tc>
          <w:tcPr>
            <w:tcW w:w="1300" w:type="dxa"/>
            <w:tcBorders>
              <w:left w:val="nil"/>
              <w:bottom w:val="nil"/>
              <w:right w:val="nil"/>
            </w:tcBorders>
            <w:shd w:val="clear" w:color="auto" w:fill="auto"/>
            <w:noWrap/>
            <w:vAlign w:val="center"/>
            <w:hideMark/>
          </w:tcPr>
          <w:p w14:paraId="324462DB" w14:textId="77777777" w:rsidR="006C1336" w:rsidRPr="001615A6" w:rsidRDefault="006C1336" w:rsidP="00471A78">
            <w:pPr>
              <w:spacing w:line="240" w:lineRule="auto"/>
              <w:ind w:firstLine="0"/>
              <w:jc w:val="center"/>
              <w:rPr>
                <w:color w:val="000000" w:themeColor="text1"/>
                <w:sz w:val="20"/>
                <w:szCs w:val="20"/>
                <w:lang w:val="en-US"/>
              </w:rPr>
            </w:pPr>
            <w:r w:rsidRPr="001615A6">
              <w:rPr>
                <w:color w:val="000000" w:themeColor="text1"/>
                <w:sz w:val="20"/>
                <w:szCs w:val="20"/>
                <w:lang w:val="en-US"/>
              </w:rPr>
              <w:t xml:space="preserve"> 5.86</w:t>
            </w:r>
          </w:p>
        </w:tc>
        <w:tc>
          <w:tcPr>
            <w:tcW w:w="1240" w:type="dxa"/>
            <w:tcBorders>
              <w:left w:val="nil"/>
              <w:bottom w:val="nil"/>
              <w:right w:val="nil"/>
            </w:tcBorders>
            <w:shd w:val="clear" w:color="auto" w:fill="auto"/>
            <w:noWrap/>
            <w:vAlign w:val="center"/>
            <w:hideMark/>
          </w:tcPr>
          <w:p w14:paraId="04914660" w14:textId="77777777" w:rsidR="006C1336" w:rsidRPr="001615A6" w:rsidRDefault="006C1336" w:rsidP="00471A78">
            <w:pPr>
              <w:spacing w:line="240" w:lineRule="auto"/>
              <w:ind w:firstLine="0"/>
              <w:jc w:val="center"/>
              <w:rPr>
                <w:color w:val="000000" w:themeColor="text1"/>
                <w:sz w:val="20"/>
                <w:szCs w:val="20"/>
                <w:lang w:val="en-US"/>
              </w:rPr>
            </w:pPr>
            <w:r w:rsidRPr="001615A6">
              <w:rPr>
                <w:color w:val="000000" w:themeColor="text1"/>
                <w:sz w:val="20"/>
                <w:szCs w:val="20"/>
                <w:lang w:val="en-US"/>
              </w:rPr>
              <w:t xml:space="preserve"> 2.52</w:t>
            </w:r>
          </w:p>
        </w:tc>
        <w:tc>
          <w:tcPr>
            <w:tcW w:w="700" w:type="dxa"/>
            <w:tcBorders>
              <w:left w:val="nil"/>
              <w:bottom w:val="nil"/>
              <w:right w:val="nil"/>
            </w:tcBorders>
            <w:shd w:val="clear" w:color="auto" w:fill="auto"/>
            <w:noWrap/>
            <w:vAlign w:val="center"/>
            <w:hideMark/>
          </w:tcPr>
          <w:p w14:paraId="54458A0B" w14:textId="77777777" w:rsidR="006C1336" w:rsidRPr="001615A6" w:rsidRDefault="006C1336" w:rsidP="00471A78">
            <w:pPr>
              <w:spacing w:line="240" w:lineRule="auto"/>
              <w:ind w:firstLine="0"/>
              <w:jc w:val="center"/>
              <w:rPr>
                <w:color w:val="000000" w:themeColor="text1"/>
                <w:sz w:val="20"/>
                <w:szCs w:val="20"/>
                <w:lang w:val="en-US"/>
              </w:rPr>
            </w:pPr>
            <w:r w:rsidRPr="001615A6">
              <w:rPr>
                <w:color w:val="000000" w:themeColor="text1"/>
                <w:sz w:val="20"/>
                <w:szCs w:val="20"/>
                <w:lang w:val="en-US"/>
              </w:rPr>
              <w:t>0</w:t>
            </w:r>
          </w:p>
        </w:tc>
        <w:tc>
          <w:tcPr>
            <w:tcW w:w="700" w:type="dxa"/>
            <w:tcBorders>
              <w:left w:val="nil"/>
              <w:bottom w:val="nil"/>
              <w:right w:val="nil"/>
            </w:tcBorders>
            <w:shd w:val="clear" w:color="auto" w:fill="auto"/>
            <w:noWrap/>
            <w:vAlign w:val="center"/>
            <w:hideMark/>
          </w:tcPr>
          <w:p w14:paraId="0ACDB88B" w14:textId="77777777" w:rsidR="006C1336" w:rsidRPr="001615A6" w:rsidRDefault="006C1336" w:rsidP="00471A78">
            <w:pPr>
              <w:spacing w:line="240" w:lineRule="auto"/>
              <w:ind w:firstLine="0"/>
              <w:jc w:val="center"/>
              <w:rPr>
                <w:color w:val="000000" w:themeColor="text1"/>
                <w:sz w:val="20"/>
                <w:szCs w:val="20"/>
                <w:lang w:val="en-US"/>
              </w:rPr>
            </w:pPr>
            <w:r w:rsidRPr="001615A6">
              <w:rPr>
                <w:color w:val="000000" w:themeColor="text1"/>
                <w:sz w:val="20"/>
                <w:szCs w:val="20"/>
                <w:lang w:val="en-US"/>
              </w:rPr>
              <w:t>10</w:t>
            </w:r>
          </w:p>
        </w:tc>
        <w:tc>
          <w:tcPr>
            <w:tcW w:w="700" w:type="dxa"/>
            <w:tcBorders>
              <w:left w:val="nil"/>
              <w:bottom w:val="nil"/>
              <w:right w:val="nil"/>
            </w:tcBorders>
            <w:shd w:val="clear" w:color="auto" w:fill="auto"/>
            <w:noWrap/>
            <w:vAlign w:val="center"/>
            <w:hideMark/>
          </w:tcPr>
          <w:p w14:paraId="112D593B" w14:textId="77777777" w:rsidR="006C1336" w:rsidRPr="001615A6" w:rsidRDefault="006C1336" w:rsidP="00471A78">
            <w:pPr>
              <w:spacing w:line="240" w:lineRule="auto"/>
              <w:ind w:firstLine="0"/>
              <w:jc w:val="center"/>
              <w:rPr>
                <w:color w:val="000000" w:themeColor="text1"/>
                <w:sz w:val="20"/>
                <w:szCs w:val="20"/>
                <w:lang w:val="en-US"/>
              </w:rPr>
            </w:pPr>
            <w:r w:rsidRPr="001615A6">
              <w:rPr>
                <w:color w:val="000000" w:themeColor="text1"/>
                <w:sz w:val="20"/>
                <w:szCs w:val="20"/>
                <w:lang w:val="en-US"/>
              </w:rPr>
              <w:t>416</w:t>
            </w:r>
          </w:p>
        </w:tc>
      </w:tr>
      <w:tr w:rsidR="001615A6" w:rsidRPr="001615A6" w14:paraId="78766E37" w14:textId="77777777" w:rsidTr="00471A78">
        <w:trPr>
          <w:trHeight w:val="280"/>
        </w:trPr>
        <w:tc>
          <w:tcPr>
            <w:tcW w:w="2560" w:type="dxa"/>
            <w:tcBorders>
              <w:top w:val="nil"/>
              <w:left w:val="nil"/>
              <w:right w:val="nil"/>
            </w:tcBorders>
            <w:shd w:val="clear" w:color="auto" w:fill="auto"/>
            <w:vAlign w:val="bottom"/>
            <w:hideMark/>
          </w:tcPr>
          <w:p w14:paraId="05558239" w14:textId="77777777" w:rsidR="006C1336" w:rsidRPr="001615A6" w:rsidRDefault="006C1336" w:rsidP="00471A78">
            <w:pPr>
              <w:spacing w:line="240" w:lineRule="auto"/>
              <w:ind w:firstLine="0"/>
              <w:rPr>
                <w:color w:val="000000" w:themeColor="text1"/>
                <w:sz w:val="20"/>
                <w:szCs w:val="20"/>
                <w:lang w:val="en-US"/>
              </w:rPr>
            </w:pPr>
            <w:r w:rsidRPr="001615A6">
              <w:rPr>
                <w:color w:val="000000" w:themeColor="text1"/>
                <w:sz w:val="20"/>
                <w:szCs w:val="20"/>
                <w:lang w:val="en-US"/>
              </w:rPr>
              <w:t>Italy</w:t>
            </w:r>
          </w:p>
        </w:tc>
        <w:tc>
          <w:tcPr>
            <w:tcW w:w="1300" w:type="dxa"/>
            <w:tcBorders>
              <w:top w:val="nil"/>
              <w:left w:val="nil"/>
              <w:right w:val="nil"/>
            </w:tcBorders>
            <w:shd w:val="clear" w:color="auto" w:fill="auto"/>
            <w:noWrap/>
            <w:vAlign w:val="center"/>
            <w:hideMark/>
          </w:tcPr>
          <w:p w14:paraId="3C717137" w14:textId="77777777" w:rsidR="006C1336" w:rsidRPr="001615A6" w:rsidRDefault="006C1336" w:rsidP="00471A78">
            <w:pPr>
              <w:spacing w:line="240" w:lineRule="auto"/>
              <w:ind w:firstLine="0"/>
              <w:jc w:val="center"/>
              <w:rPr>
                <w:color w:val="000000" w:themeColor="text1"/>
                <w:sz w:val="20"/>
                <w:szCs w:val="20"/>
                <w:lang w:val="en-US"/>
              </w:rPr>
            </w:pPr>
            <w:r w:rsidRPr="001615A6">
              <w:rPr>
                <w:color w:val="000000" w:themeColor="text1"/>
                <w:sz w:val="20"/>
                <w:szCs w:val="20"/>
                <w:lang w:val="en-US"/>
              </w:rPr>
              <w:t xml:space="preserve"> 5.6</w:t>
            </w:r>
          </w:p>
        </w:tc>
        <w:tc>
          <w:tcPr>
            <w:tcW w:w="1240" w:type="dxa"/>
            <w:tcBorders>
              <w:top w:val="nil"/>
              <w:left w:val="nil"/>
              <w:right w:val="nil"/>
            </w:tcBorders>
            <w:shd w:val="clear" w:color="auto" w:fill="auto"/>
            <w:noWrap/>
            <w:vAlign w:val="center"/>
            <w:hideMark/>
          </w:tcPr>
          <w:p w14:paraId="671120C5" w14:textId="77777777" w:rsidR="006C1336" w:rsidRPr="001615A6" w:rsidRDefault="006C1336" w:rsidP="00471A78">
            <w:pPr>
              <w:spacing w:line="240" w:lineRule="auto"/>
              <w:ind w:firstLine="0"/>
              <w:jc w:val="center"/>
              <w:rPr>
                <w:color w:val="000000" w:themeColor="text1"/>
                <w:sz w:val="20"/>
                <w:szCs w:val="20"/>
                <w:lang w:val="en-US"/>
              </w:rPr>
            </w:pPr>
            <w:r w:rsidRPr="001615A6">
              <w:rPr>
                <w:color w:val="000000" w:themeColor="text1"/>
                <w:sz w:val="20"/>
                <w:szCs w:val="20"/>
                <w:lang w:val="en-US"/>
              </w:rPr>
              <w:t xml:space="preserve"> 2.46</w:t>
            </w:r>
          </w:p>
        </w:tc>
        <w:tc>
          <w:tcPr>
            <w:tcW w:w="700" w:type="dxa"/>
            <w:tcBorders>
              <w:top w:val="nil"/>
              <w:left w:val="nil"/>
              <w:right w:val="nil"/>
            </w:tcBorders>
            <w:shd w:val="clear" w:color="auto" w:fill="auto"/>
            <w:noWrap/>
            <w:vAlign w:val="center"/>
            <w:hideMark/>
          </w:tcPr>
          <w:p w14:paraId="172324F3" w14:textId="77777777" w:rsidR="006C1336" w:rsidRPr="001615A6" w:rsidRDefault="006C1336" w:rsidP="00471A78">
            <w:pPr>
              <w:spacing w:line="240" w:lineRule="auto"/>
              <w:ind w:firstLine="0"/>
              <w:jc w:val="center"/>
              <w:rPr>
                <w:color w:val="000000" w:themeColor="text1"/>
                <w:sz w:val="20"/>
                <w:szCs w:val="20"/>
                <w:lang w:val="en-US"/>
              </w:rPr>
            </w:pPr>
            <w:r w:rsidRPr="001615A6">
              <w:rPr>
                <w:color w:val="000000" w:themeColor="text1"/>
                <w:sz w:val="20"/>
                <w:szCs w:val="20"/>
                <w:lang w:val="en-US"/>
              </w:rPr>
              <w:t>0</w:t>
            </w:r>
          </w:p>
        </w:tc>
        <w:tc>
          <w:tcPr>
            <w:tcW w:w="700" w:type="dxa"/>
            <w:tcBorders>
              <w:top w:val="nil"/>
              <w:left w:val="nil"/>
              <w:right w:val="nil"/>
            </w:tcBorders>
            <w:shd w:val="clear" w:color="auto" w:fill="auto"/>
            <w:noWrap/>
            <w:vAlign w:val="center"/>
            <w:hideMark/>
          </w:tcPr>
          <w:p w14:paraId="3A4D29A9" w14:textId="77777777" w:rsidR="006C1336" w:rsidRPr="001615A6" w:rsidRDefault="006C1336" w:rsidP="00471A78">
            <w:pPr>
              <w:spacing w:line="240" w:lineRule="auto"/>
              <w:ind w:firstLine="0"/>
              <w:jc w:val="center"/>
              <w:rPr>
                <w:color w:val="000000" w:themeColor="text1"/>
                <w:sz w:val="20"/>
                <w:szCs w:val="20"/>
                <w:lang w:val="en-US"/>
              </w:rPr>
            </w:pPr>
            <w:r w:rsidRPr="001615A6">
              <w:rPr>
                <w:color w:val="000000" w:themeColor="text1"/>
                <w:sz w:val="20"/>
                <w:szCs w:val="20"/>
                <w:lang w:val="en-US"/>
              </w:rPr>
              <w:t>10</w:t>
            </w:r>
          </w:p>
        </w:tc>
        <w:tc>
          <w:tcPr>
            <w:tcW w:w="700" w:type="dxa"/>
            <w:tcBorders>
              <w:top w:val="nil"/>
              <w:left w:val="nil"/>
              <w:right w:val="nil"/>
            </w:tcBorders>
            <w:shd w:val="clear" w:color="auto" w:fill="auto"/>
            <w:noWrap/>
            <w:vAlign w:val="center"/>
            <w:hideMark/>
          </w:tcPr>
          <w:p w14:paraId="3D4418C1" w14:textId="77777777" w:rsidR="006C1336" w:rsidRPr="001615A6" w:rsidRDefault="006C1336" w:rsidP="00471A78">
            <w:pPr>
              <w:spacing w:line="240" w:lineRule="auto"/>
              <w:ind w:firstLine="0"/>
              <w:jc w:val="center"/>
              <w:rPr>
                <w:color w:val="000000" w:themeColor="text1"/>
                <w:sz w:val="20"/>
                <w:szCs w:val="20"/>
                <w:lang w:val="en-US"/>
              </w:rPr>
            </w:pPr>
            <w:r w:rsidRPr="001615A6">
              <w:rPr>
                <w:color w:val="000000" w:themeColor="text1"/>
                <w:sz w:val="20"/>
                <w:szCs w:val="20"/>
                <w:lang w:val="en-US"/>
              </w:rPr>
              <w:t>438</w:t>
            </w:r>
          </w:p>
        </w:tc>
      </w:tr>
      <w:tr w:rsidR="006C1336" w:rsidRPr="001615A6" w14:paraId="4E4BCBF1" w14:textId="77777777" w:rsidTr="00471A78">
        <w:trPr>
          <w:trHeight w:val="280"/>
        </w:trPr>
        <w:tc>
          <w:tcPr>
            <w:tcW w:w="2560" w:type="dxa"/>
            <w:tcBorders>
              <w:top w:val="nil"/>
              <w:left w:val="nil"/>
              <w:bottom w:val="single" w:sz="4" w:space="0" w:color="auto"/>
              <w:right w:val="nil"/>
            </w:tcBorders>
            <w:shd w:val="clear" w:color="auto" w:fill="auto"/>
            <w:vAlign w:val="bottom"/>
            <w:hideMark/>
          </w:tcPr>
          <w:p w14:paraId="726F2678" w14:textId="77777777" w:rsidR="006C1336" w:rsidRPr="001615A6" w:rsidRDefault="006C1336" w:rsidP="00471A78">
            <w:pPr>
              <w:spacing w:line="240" w:lineRule="auto"/>
              <w:ind w:firstLine="0"/>
              <w:rPr>
                <w:color w:val="000000" w:themeColor="text1"/>
                <w:sz w:val="20"/>
                <w:szCs w:val="20"/>
                <w:lang w:val="en-US"/>
              </w:rPr>
            </w:pPr>
            <w:r w:rsidRPr="001615A6">
              <w:rPr>
                <w:color w:val="000000" w:themeColor="text1"/>
                <w:sz w:val="20"/>
                <w:szCs w:val="20"/>
                <w:lang w:val="en-US"/>
              </w:rPr>
              <w:t>Czechia</w:t>
            </w:r>
          </w:p>
        </w:tc>
        <w:tc>
          <w:tcPr>
            <w:tcW w:w="1300" w:type="dxa"/>
            <w:tcBorders>
              <w:top w:val="nil"/>
              <w:left w:val="nil"/>
              <w:bottom w:val="single" w:sz="4" w:space="0" w:color="auto"/>
              <w:right w:val="nil"/>
            </w:tcBorders>
            <w:shd w:val="clear" w:color="auto" w:fill="auto"/>
            <w:noWrap/>
            <w:vAlign w:val="center"/>
            <w:hideMark/>
          </w:tcPr>
          <w:p w14:paraId="2D23B86A" w14:textId="77777777" w:rsidR="006C1336" w:rsidRPr="001615A6" w:rsidRDefault="006C1336" w:rsidP="00471A78">
            <w:pPr>
              <w:spacing w:line="240" w:lineRule="auto"/>
              <w:ind w:firstLine="0"/>
              <w:jc w:val="center"/>
              <w:rPr>
                <w:color w:val="000000" w:themeColor="text1"/>
                <w:sz w:val="20"/>
                <w:szCs w:val="20"/>
                <w:lang w:val="en-US"/>
              </w:rPr>
            </w:pPr>
            <w:r w:rsidRPr="001615A6">
              <w:rPr>
                <w:color w:val="000000" w:themeColor="text1"/>
                <w:sz w:val="20"/>
                <w:szCs w:val="20"/>
                <w:lang w:val="en-US"/>
              </w:rPr>
              <w:t>5.3</w:t>
            </w:r>
          </w:p>
        </w:tc>
        <w:tc>
          <w:tcPr>
            <w:tcW w:w="1240" w:type="dxa"/>
            <w:tcBorders>
              <w:top w:val="nil"/>
              <w:left w:val="nil"/>
              <w:bottom w:val="single" w:sz="4" w:space="0" w:color="auto"/>
              <w:right w:val="nil"/>
            </w:tcBorders>
            <w:shd w:val="clear" w:color="auto" w:fill="auto"/>
            <w:noWrap/>
            <w:vAlign w:val="center"/>
            <w:hideMark/>
          </w:tcPr>
          <w:p w14:paraId="4E6686DC" w14:textId="77777777" w:rsidR="006C1336" w:rsidRPr="001615A6" w:rsidRDefault="006C1336" w:rsidP="00471A78">
            <w:pPr>
              <w:spacing w:line="240" w:lineRule="auto"/>
              <w:ind w:firstLine="0"/>
              <w:jc w:val="center"/>
              <w:rPr>
                <w:color w:val="000000" w:themeColor="text1"/>
                <w:sz w:val="20"/>
                <w:szCs w:val="20"/>
                <w:lang w:val="en-US"/>
              </w:rPr>
            </w:pPr>
            <w:r w:rsidRPr="001615A6">
              <w:rPr>
                <w:color w:val="000000" w:themeColor="text1"/>
                <w:sz w:val="20"/>
                <w:szCs w:val="20"/>
                <w:lang w:val="en-US"/>
              </w:rPr>
              <w:t xml:space="preserve"> 2.31</w:t>
            </w:r>
          </w:p>
        </w:tc>
        <w:tc>
          <w:tcPr>
            <w:tcW w:w="700" w:type="dxa"/>
            <w:tcBorders>
              <w:top w:val="nil"/>
              <w:left w:val="nil"/>
              <w:bottom w:val="single" w:sz="4" w:space="0" w:color="auto"/>
              <w:right w:val="nil"/>
            </w:tcBorders>
            <w:shd w:val="clear" w:color="auto" w:fill="auto"/>
            <w:noWrap/>
            <w:vAlign w:val="center"/>
            <w:hideMark/>
          </w:tcPr>
          <w:p w14:paraId="4E508348" w14:textId="77777777" w:rsidR="006C1336" w:rsidRPr="001615A6" w:rsidRDefault="006C1336" w:rsidP="00471A78">
            <w:pPr>
              <w:spacing w:line="240" w:lineRule="auto"/>
              <w:ind w:firstLine="0"/>
              <w:jc w:val="center"/>
              <w:rPr>
                <w:color w:val="000000" w:themeColor="text1"/>
                <w:sz w:val="20"/>
                <w:szCs w:val="20"/>
                <w:lang w:val="en-US"/>
              </w:rPr>
            </w:pPr>
            <w:r w:rsidRPr="001615A6">
              <w:rPr>
                <w:color w:val="000000" w:themeColor="text1"/>
                <w:sz w:val="20"/>
                <w:szCs w:val="20"/>
                <w:lang w:val="en-US"/>
              </w:rPr>
              <w:t>0</w:t>
            </w:r>
          </w:p>
        </w:tc>
        <w:tc>
          <w:tcPr>
            <w:tcW w:w="700" w:type="dxa"/>
            <w:tcBorders>
              <w:top w:val="nil"/>
              <w:left w:val="nil"/>
              <w:bottom w:val="single" w:sz="4" w:space="0" w:color="auto"/>
              <w:right w:val="nil"/>
            </w:tcBorders>
            <w:shd w:val="clear" w:color="auto" w:fill="auto"/>
            <w:noWrap/>
            <w:vAlign w:val="center"/>
            <w:hideMark/>
          </w:tcPr>
          <w:p w14:paraId="01C94770" w14:textId="77777777" w:rsidR="006C1336" w:rsidRPr="001615A6" w:rsidRDefault="006C1336" w:rsidP="00471A78">
            <w:pPr>
              <w:spacing w:line="240" w:lineRule="auto"/>
              <w:ind w:firstLine="0"/>
              <w:jc w:val="center"/>
              <w:rPr>
                <w:color w:val="000000" w:themeColor="text1"/>
                <w:sz w:val="20"/>
                <w:szCs w:val="20"/>
                <w:lang w:val="en-US"/>
              </w:rPr>
            </w:pPr>
            <w:r w:rsidRPr="001615A6">
              <w:rPr>
                <w:color w:val="000000" w:themeColor="text1"/>
                <w:sz w:val="20"/>
                <w:szCs w:val="20"/>
                <w:lang w:val="en-US"/>
              </w:rPr>
              <w:t>10</w:t>
            </w:r>
          </w:p>
        </w:tc>
        <w:tc>
          <w:tcPr>
            <w:tcW w:w="700" w:type="dxa"/>
            <w:tcBorders>
              <w:top w:val="nil"/>
              <w:left w:val="nil"/>
              <w:bottom w:val="single" w:sz="4" w:space="0" w:color="auto"/>
              <w:right w:val="nil"/>
            </w:tcBorders>
            <w:shd w:val="clear" w:color="auto" w:fill="auto"/>
            <w:noWrap/>
            <w:vAlign w:val="center"/>
            <w:hideMark/>
          </w:tcPr>
          <w:p w14:paraId="21C644D8" w14:textId="77777777" w:rsidR="006C1336" w:rsidRPr="001615A6" w:rsidRDefault="006C1336" w:rsidP="00471A78">
            <w:pPr>
              <w:spacing w:line="240" w:lineRule="auto"/>
              <w:ind w:firstLine="0"/>
              <w:jc w:val="center"/>
              <w:rPr>
                <w:color w:val="000000" w:themeColor="text1"/>
                <w:sz w:val="20"/>
                <w:szCs w:val="20"/>
                <w:lang w:val="en-US"/>
              </w:rPr>
            </w:pPr>
            <w:r w:rsidRPr="001615A6">
              <w:rPr>
                <w:color w:val="000000" w:themeColor="text1"/>
                <w:sz w:val="20"/>
                <w:szCs w:val="20"/>
                <w:lang w:val="en-US"/>
              </w:rPr>
              <w:t>405</w:t>
            </w:r>
          </w:p>
        </w:tc>
      </w:tr>
    </w:tbl>
    <w:p w14:paraId="4CDBB33E" w14:textId="2A40A7A0" w:rsidR="006C1336" w:rsidRPr="001615A6" w:rsidRDefault="006C1336" w:rsidP="006C1336">
      <w:pPr>
        <w:spacing w:line="240" w:lineRule="auto"/>
        <w:ind w:firstLine="0"/>
        <w:rPr>
          <w:color w:val="000000" w:themeColor="text1"/>
          <w:lang w:val="en-US"/>
        </w:rPr>
      </w:pPr>
    </w:p>
    <w:p w14:paraId="0D6B6D96" w14:textId="6D57B967" w:rsidR="006C1336" w:rsidRPr="001615A6" w:rsidRDefault="006C1336" w:rsidP="006C1336">
      <w:pPr>
        <w:spacing w:line="240" w:lineRule="auto"/>
        <w:ind w:firstLine="0"/>
        <w:rPr>
          <w:color w:val="000000" w:themeColor="text1"/>
          <w:lang w:val="en-US"/>
        </w:rPr>
      </w:pPr>
    </w:p>
    <w:p w14:paraId="5970A12C" w14:textId="14738B1E" w:rsidR="006C1336" w:rsidRPr="001615A6" w:rsidRDefault="006C1336" w:rsidP="006C1336">
      <w:pPr>
        <w:spacing w:line="240" w:lineRule="auto"/>
        <w:ind w:firstLine="0"/>
        <w:rPr>
          <w:color w:val="000000" w:themeColor="text1"/>
          <w:lang w:val="en-US"/>
        </w:rPr>
      </w:pPr>
    </w:p>
    <w:p w14:paraId="2FACB798" w14:textId="100C16D1" w:rsidR="00F83910" w:rsidRPr="001615A6" w:rsidRDefault="00F83910" w:rsidP="006C1336">
      <w:pPr>
        <w:spacing w:line="240" w:lineRule="auto"/>
        <w:ind w:firstLine="0"/>
        <w:rPr>
          <w:color w:val="000000" w:themeColor="text1"/>
          <w:lang w:val="en-US"/>
        </w:rPr>
      </w:pPr>
    </w:p>
    <w:p w14:paraId="779C8792" w14:textId="68BCB38A" w:rsidR="006C1336" w:rsidRPr="001615A6" w:rsidRDefault="006C1336" w:rsidP="006C1336">
      <w:pPr>
        <w:spacing w:line="240" w:lineRule="auto"/>
        <w:ind w:firstLine="0"/>
        <w:rPr>
          <w:color w:val="000000" w:themeColor="text1"/>
          <w:lang w:val="en-US"/>
        </w:rPr>
      </w:pPr>
      <w:r w:rsidRPr="001615A6">
        <w:rPr>
          <w:color w:val="000000" w:themeColor="text1"/>
          <w:lang w:val="en-US"/>
        </w:rPr>
        <w:t>Table E. Descriptive statistics. Wave 2 of the survey.</w:t>
      </w:r>
    </w:p>
    <w:tbl>
      <w:tblPr>
        <w:tblW w:w="7260" w:type="dxa"/>
        <w:tblLook w:val="04A0" w:firstRow="1" w:lastRow="0" w:firstColumn="1" w:lastColumn="0" w:noHBand="0" w:noVBand="1"/>
      </w:tblPr>
      <w:tblGrid>
        <w:gridCol w:w="2560"/>
        <w:gridCol w:w="1300"/>
        <w:gridCol w:w="1300"/>
        <w:gridCol w:w="700"/>
        <w:gridCol w:w="700"/>
        <w:gridCol w:w="700"/>
      </w:tblGrid>
      <w:tr w:rsidR="001615A6" w:rsidRPr="001615A6" w14:paraId="7D02F649" w14:textId="77777777" w:rsidTr="00471A78">
        <w:trPr>
          <w:trHeight w:val="300"/>
        </w:trPr>
        <w:tc>
          <w:tcPr>
            <w:tcW w:w="2560" w:type="dxa"/>
            <w:tcBorders>
              <w:top w:val="single" w:sz="4" w:space="0" w:color="auto"/>
              <w:left w:val="nil"/>
              <w:bottom w:val="double" w:sz="6" w:space="0" w:color="auto"/>
              <w:right w:val="nil"/>
            </w:tcBorders>
            <w:shd w:val="clear" w:color="auto" w:fill="auto"/>
            <w:vAlign w:val="center"/>
            <w:hideMark/>
          </w:tcPr>
          <w:p w14:paraId="4B09D490" w14:textId="77777777" w:rsidR="006C1336" w:rsidRPr="001615A6" w:rsidRDefault="006C1336" w:rsidP="00471A78">
            <w:pPr>
              <w:spacing w:line="240" w:lineRule="auto"/>
              <w:ind w:firstLine="0"/>
              <w:rPr>
                <w:color w:val="000000" w:themeColor="text1"/>
                <w:sz w:val="20"/>
                <w:szCs w:val="20"/>
                <w:lang w:val="en-US" w:eastAsia="en-GB"/>
              </w:rPr>
            </w:pPr>
            <w:r w:rsidRPr="001615A6">
              <w:rPr>
                <w:color w:val="000000" w:themeColor="text1"/>
                <w:sz w:val="20"/>
                <w:szCs w:val="20"/>
                <w:lang w:val="en-US"/>
              </w:rPr>
              <w:t>Support for the EU</w:t>
            </w:r>
          </w:p>
        </w:tc>
        <w:tc>
          <w:tcPr>
            <w:tcW w:w="1300" w:type="dxa"/>
            <w:tcBorders>
              <w:top w:val="single" w:sz="4" w:space="0" w:color="auto"/>
              <w:left w:val="nil"/>
              <w:bottom w:val="double" w:sz="6" w:space="0" w:color="auto"/>
              <w:right w:val="nil"/>
            </w:tcBorders>
            <w:shd w:val="clear" w:color="auto" w:fill="auto"/>
            <w:vAlign w:val="center"/>
            <w:hideMark/>
          </w:tcPr>
          <w:p w14:paraId="532C8123" w14:textId="77777777" w:rsidR="006C1336" w:rsidRPr="001615A6" w:rsidRDefault="006C1336" w:rsidP="00471A78">
            <w:pPr>
              <w:spacing w:line="240" w:lineRule="auto"/>
              <w:ind w:firstLine="0"/>
              <w:jc w:val="center"/>
              <w:rPr>
                <w:color w:val="000000" w:themeColor="text1"/>
                <w:sz w:val="20"/>
                <w:szCs w:val="20"/>
                <w:lang w:val="en-US"/>
              </w:rPr>
            </w:pPr>
            <w:r w:rsidRPr="001615A6">
              <w:rPr>
                <w:color w:val="000000" w:themeColor="text1"/>
                <w:sz w:val="20"/>
                <w:szCs w:val="20"/>
                <w:lang w:val="en-US"/>
              </w:rPr>
              <w:t>Mean</w:t>
            </w:r>
          </w:p>
        </w:tc>
        <w:tc>
          <w:tcPr>
            <w:tcW w:w="1300" w:type="dxa"/>
            <w:tcBorders>
              <w:top w:val="single" w:sz="4" w:space="0" w:color="auto"/>
              <w:left w:val="nil"/>
              <w:bottom w:val="double" w:sz="6" w:space="0" w:color="auto"/>
              <w:right w:val="nil"/>
            </w:tcBorders>
            <w:shd w:val="clear" w:color="auto" w:fill="auto"/>
            <w:vAlign w:val="center"/>
            <w:hideMark/>
          </w:tcPr>
          <w:p w14:paraId="6D62F9F9" w14:textId="77777777" w:rsidR="006C1336" w:rsidRPr="001615A6" w:rsidRDefault="006C1336" w:rsidP="00471A78">
            <w:pPr>
              <w:spacing w:line="240" w:lineRule="auto"/>
              <w:ind w:firstLine="0"/>
              <w:jc w:val="center"/>
              <w:rPr>
                <w:color w:val="000000" w:themeColor="text1"/>
                <w:sz w:val="20"/>
                <w:szCs w:val="20"/>
                <w:lang w:val="en-US"/>
              </w:rPr>
            </w:pPr>
            <w:r w:rsidRPr="001615A6">
              <w:rPr>
                <w:color w:val="000000" w:themeColor="text1"/>
                <w:sz w:val="20"/>
                <w:szCs w:val="20"/>
                <w:lang w:val="en-US"/>
              </w:rPr>
              <w:t>Std. deviation</w:t>
            </w:r>
          </w:p>
        </w:tc>
        <w:tc>
          <w:tcPr>
            <w:tcW w:w="700" w:type="dxa"/>
            <w:tcBorders>
              <w:top w:val="single" w:sz="4" w:space="0" w:color="auto"/>
              <w:left w:val="nil"/>
              <w:bottom w:val="double" w:sz="6" w:space="0" w:color="auto"/>
              <w:right w:val="nil"/>
            </w:tcBorders>
            <w:shd w:val="clear" w:color="auto" w:fill="auto"/>
            <w:vAlign w:val="center"/>
            <w:hideMark/>
          </w:tcPr>
          <w:p w14:paraId="091CB2A2" w14:textId="77777777" w:rsidR="006C1336" w:rsidRPr="001615A6" w:rsidRDefault="006C1336" w:rsidP="00471A78">
            <w:pPr>
              <w:spacing w:line="240" w:lineRule="auto"/>
              <w:ind w:firstLine="0"/>
              <w:jc w:val="center"/>
              <w:rPr>
                <w:color w:val="000000" w:themeColor="text1"/>
                <w:sz w:val="20"/>
                <w:szCs w:val="20"/>
                <w:lang w:val="en-US"/>
              </w:rPr>
            </w:pPr>
            <w:r w:rsidRPr="001615A6">
              <w:rPr>
                <w:color w:val="000000" w:themeColor="text1"/>
                <w:sz w:val="20"/>
                <w:szCs w:val="20"/>
                <w:lang w:val="en-US"/>
              </w:rPr>
              <w:t>Min</w:t>
            </w:r>
          </w:p>
        </w:tc>
        <w:tc>
          <w:tcPr>
            <w:tcW w:w="700" w:type="dxa"/>
            <w:tcBorders>
              <w:top w:val="single" w:sz="4" w:space="0" w:color="auto"/>
              <w:left w:val="nil"/>
              <w:bottom w:val="double" w:sz="6" w:space="0" w:color="auto"/>
              <w:right w:val="nil"/>
            </w:tcBorders>
            <w:shd w:val="clear" w:color="auto" w:fill="auto"/>
            <w:vAlign w:val="center"/>
            <w:hideMark/>
          </w:tcPr>
          <w:p w14:paraId="2CFD96FE" w14:textId="77777777" w:rsidR="006C1336" w:rsidRPr="001615A6" w:rsidRDefault="006C1336" w:rsidP="00471A78">
            <w:pPr>
              <w:spacing w:line="240" w:lineRule="auto"/>
              <w:ind w:firstLine="0"/>
              <w:jc w:val="center"/>
              <w:rPr>
                <w:color w:val="000000" w:themeColor="text1"/>
                <w:sz w:val="20"/>
                <w:szCs w:val="20"/>
                <w:lang w:val="en-US"/>
              </w:rPr>
            </w:pPr>
            <w:r w:rsidRPr="001615A6">
              <w:rPr>
                <w:color w:val="000000" w:themeColor="text1"/>
                <w:sz w:val="20"/>
                <w:szCs w:val="20"/>
                <w:lang w:val="en-US"/>
              </w:rPr>
              <w:t>Max</w:t>
            </w:r>
          </w:p>
        </w:tc>
        <w:tc>
          <w:tcPr>
            <w:tcW w:w="700" w:type="dxa"/>
            <w:tcBorders>
              <w:top w:val="single" w:sz="4" w:space="0" w:color="auto"/>
              <w:left w:val="nil"/>
              <w:bottom w:val="double" w:sz="6" w:space="0" w:color="auto"/>
              <w:right w:val="nil"/>
            </w:tcBorders>
            <w:shd w:val="clear" w:color="auto" w:fill="auto"/>
            <w:vAlign w:val="center"/>
            <w:hideMark/>
          </w:tcPr>
          <w:p w14:paraId="17965336" w14:textId="77777777" w:rsidR="006C1336" w:rsidRPr="001615A6" w:rsidRDefault="006C1336" w:rsidP="00471A78">
            <w:pPr>
              <w:spacing w:line="240" w:lineRule="auto"/>
              <w:ind w:firstLine="0"/>
              <w:jc w:val="center"/>
              <w:rPr>
                <w:color w:val="000000" w:themeColor="text1"/>
                <w:sz w:val="20"/>
                <w:szCs w:val="20"/>
                <w:lang w:val="en-US"/>
              </w:rPr>
            </w:pPr>
            <w:r w:rsidRPr="001615A6">
              <w:rPr>
                <w:color w:val="000000" w:themeColor="text1"/>
                <w:sz w:val="20"/>
                <w:szCs w:val="20"/>
                <w:lang w:val="en-US"/>
              </w:rPr>
              <w:t>N</w:t>
            </w:r>
          </w:p>
        </w:tc>
      </w:tr>
      <w:tr w:rsidR="001615A6" w:rsidRPr="001615A6" w14:paraId="474B7608" w14:textId="77777777" w:rsidTr="00471A78">
        <w:trPr>
          <w:trHeight w:val="300"/>
        </w:trPr>
        <w:tc>
          <w:tcPr>
            <w:tcW w:w="2560" w:type="dxa"/>
            <w:tcBorders>
              <w:top w:val="nil"/>
              <w:left w:val="nil"/>
              <w:bottom w:val="single" w:sz="4" w:space="0" w:color="auto"/>
              <w:right w:val="nil"/>
            </w:tcBorders>
            <w:shd w:val="clear" w:color="auto" w:fill="auto"/>
            <w:vAlign w:val="center"/>
            <w:hideMark/>
          </w:tcPr>
          <w:p w14:paraId="75AF4D25" w14:textId="77777777" w:rsidR="006C1336" w:rsidRPr="001615A6" w:rsidRDefault="006C1336" w:rsidP="00471A78">
            <w:pPr>
              <w:spacing w:line="240" w:lineRule="auto"/>
              <w:ind w:firstLine="0"/>
              <w:rPr>
                <w:color w:val="000000" w:themeColor="text1"/>
                <w:sz w:val="20"/>
                <w:szCs w:val="20"/>
                <w:lang w:val="en-US"/>
              </w:rPr>
            </w:pPr>
            <w:r w:rsidRPr="001615A6">
              <w:rPr>
                <w:color w:val="000000" w:themeColor="text1"/>
                <w:sz w:val="20"/>
                <w:szCs w:val="20"/>
                <w:lang w:val="en-US"/>
              </w:rPr>
              <w:t>Country</w:t>
            </w:r>
          </w:p>
        </w:tc>
        <w:tc>
          <w:tcPr>
            <w:tcW w:w="1300" w:type="dxa"/>
            <w:tcBorders>
              <w:top w:val="nil"/>
              <w:left w:val="nil"/>
              <w:bottom w:val="single" w:sz="4" w:space="0" w:color="auto"/>
              <w:right w:val="nil"/>
            </w:tcBorders>
            <w:shd w:val="clear" w:color="auto" w:fill="auto"/>
            <w:noWrap/>
            <w:vAlign w:val="center"/>
            <w:hideMark/>
          </w:tcPr>
          <w:p w14:paraId="612F83BE" w14:textId="77777777" w:rsidR="006C1336" w:rsidRPr="001615A6" w:rsidRDefault="006C1336" w:rsidP="00471A78">
            <w:pPr>
              <w:spacing w:line="240" w:lineRule="auto"/>
              <w:ind w:firstLine="0"/>
              <w:jc w:val="center"/>
              <w:rPr>
                <w:color w:val="000000" w:themeColor="text1"/>
                <w:sz w:val="20"/>
                <w:szCs w:val="20"/>
                <w:lang w:val="en-US"/>
              </w:rPr>
            </w:pPr>
            <w:r w:rsidRPr="001615A6">
              <w:rPr>
                <w:color w:val="000000" w:themeColor="text1"/>
                <w:sz w:val="20"/>
                <w:szCs w:val="20"/>
                <w:lang w:val="en-US"/>
              </w:rPr>
              <w:t> </w:t>
            </w:r>
          </w:p>
        </w:tc>
        <w:tc>
          <w:tcPr>
            <w:tcW w:w="1300" w:type="dxa"/>
            <w:tcBorders>
              <w:top w:val="nil"/>
              <w:left w:val="nil"/>
              <w:bottom w:val="single" w:sz="4" w:space="0" w:color="auto"/>
              <w:right w:val="nil"/>
            </w:tcBorders>
            <w:shd w:val="clear" w:color="auto" w:fill="auto"/>
            <w:noWrap/>
            <w:vAlign w:val="center"/>
            <w:hideMark/>
          </w:tcPr>
          <w:p w14:paraId="76DE013D" w14:textId="77777777" w:rsidR="006C1336" w:rsidRPr="001615A6" w:rsidRDefault="006C1336" w:rsidP="00471A78">
            <w:pPr>
              <w:spacing w:line="240" w:lineRule="auto"/>
              <w:ind w:firstLine="0"/>
              <w:jc w:val="center"/>
              <w:rPr>
                <w:color w:val="000000" w:themeColor="text1"/>
                <w:sz w:val="20"/>
                <w:szCs w:val="20"/>
                <w:lang w:val="en-US"/>
              </w:rPr>
            </w:pPr>
            <w:r w:rsidRPr="001615A6">
              <w:rPr>
                <w:color w:val="000000" w:themeColor="text1"/>
                <w:sz w:val="20"/>
                <w:szCs w:val="20"/>
                <w:lang w:val="en-US"/>
              </w:rPr>
              <w:t> </w:t>
            </w:r>
          </w:p>
        </w:tc>
        <w:tc>
          <w:tcPr>
            <w:tcW w:w="700" w:type="dxa"/>
            <w:tcBorders>
              <w:top w:val="nil"/>
              <w:left w:val="nil"/>
              <w:bottom w:val="single" w:sz="4" w:space="0" w:color="auto"/>
              <w:right w:val="nil"/>
            </w:tcBorders>
            <w:shd w:val="clear" w:color="auto" w:fill="auto"/>
            <w:noWrap/>
            <w:vAlign w:val="center"/>
            <w:hideMark/>
          </w:tcPr>
          <w:p w14:paraId="3DE26C9C" w14:textId="77777777" w:rsidR="006C1336" w:rsidRPr="001615A6" w:rsidRDefault="006C1336" w:rsidP="00471A78">
            <w:pPr>
              <w:spacing w:line="240" w:lineRule="auto"/>
              <w:ind w:firstLine="0"/>
              <w:jc w:val="center"/>
              <w:rPr>
                <w:color w:val="000000" w:themeColor="text1"/>
                <w:sz w:val="20"/>
                <w:szCs w:val="20"/>
                <w:lang w:val="en-US"/>
              </w:rPr>
            </w:pPr>
            <w:r w:rsidRPr="001615A6">
              <w:rPr>
                <w:color w:val="000000" w:themeColor="text1"/>
                <w:sz w:val="20"/>
                <w:szCs w:val="20"/>
                <w:lang w:val="en-US"/>
              </w:rPr>
              <w:t> </w:t>
            </w:r>
          </w:p>
        </w:tc>
        <w:tc>
          <w:tcPr>
            <w:tcW w:w="700" w:type="dxa"/>
            <w:tcBorders>
              <w:top w:val="nil"/>
              <w:left w:val="nil"/>
              <w:bottom w:val="single" w:sz="4" w:space="0" w:color="auto"/>
              <w:right w:val="nil"/>
            </w:tcBorders>
            <w:shd w:val="clear" w:color="auto" w:fill="auto"/>
            <w:noWrap/>
            <w:vAlign w:val="center"/>
            <w:hideMark/>
          </w:tcPr>
          <w:p w14:paraId="326D626E" w14:textId="77777777" w:rsidR="006C1336" w:rsidRPr="001615A6" w:rsidRDefault="006C1336" w:rsidP="00471A78">
            <w:pPr>
              <w:spacing w:line="240" w:lineRule="auto"/>
              <w:ind w:firstLine="0"/>
              <w:jc w:val="center"/>
              <w:rPr>
                <w:color w:val="000000" w:themeColor="text1"/>
                <w:sz w:val="20"/>
                <w:szCs w:val="20"/>
                <w:lang w:val="en-US"/>
              </w:rPr>
            </w:pPr>
            <w:r w:rsidRPr="001615A6">
              <w:rPr>
                <w:color w:val="000000" w:themeColor="text1"/>
                <w:sz w:val="20"/>
                <w:szCs w:val="20"/>
                <w:lang w:val="en-US"/>
              </w:rPr>
              <w:t> </w:t>
            </w:r>
          </w:p>
        </w:tc>
        <w:tc>
          <w:tcPr>
            <w:tcW w:w="700" w:type="dxa"/>
            <w:tcBorders>
              <w:top w:val="nil"/>
              <w:left w:val="nil"/>
              <w:bottom w:val="single" w:sz="4" w:space="0" w:color="auto"/>
              <w:right w:val="nil"/>
            </w:tcBorders>
            <w:shd w:val="clear" w:color="auto" w:fill="auto"/>
            <w:noWrap/>
            <w:vAlign w:val="center"/>
            <w:hideMark/>
          </w:tcPr>
          <w:p w14:paraId="2965F3EC" w14:textId="77777777" w:rsidR="006C1336" w:rsidRPr="001615A6" w:rsidRDefault="006C1336" w:rsidP="00471A78">
            <w:pPr>
              <w:spacing w:line="240" w:lineRule="auto"/>
              <w:ind w:firstLine="0"/>
              <w:jc w:val="center"/>
              <w:rPr>
                <w:color w:val="000000" w:themeColor="text1"/>
                <w:sz w:val="20"/>
                <w:szCs w:val="20"/>
                <w:lang w:val="en-US"/>
              </w:rPr>
            </w:pPr>
            <w:r w:rsidRPr="001615A6">
              <w:rPr>
                <w:color w:val="000000" w:themeColor="text1"/>
                <w:sz w:val="20"/>
                <w:szCs w:val="20"/>
                <w:lang w:val="en-US"/>
              </w:rPr>
              <w:t> </w:t>
            </w:r>
          </w:p>
        </w:tc>
      </w:tr>
      <w:tr w:rsidR="001615A6" w:rsidRPr="001615A6" w14:paraId="54FC551F" w14:textId="77777777" w:rsidTr="00471A78">
        <w:trPr>
          <w:trHeight w:val="300"/>
        </w:trPr>
        <w:tc>
          <w:tcPr>
            <w:tcW w:w="2560" w:type="dxa"/>
            <w:tcBorders>
              <w:top w:val="nil"/>
              <w:left w:val="nil"/>
              <w:right w:val="nil"/>
            </w:tcBorders>
            <w:shd w:val="clear" w:color="auto" w:fill="auto"/>
            <w:vAlign w:val="center"/>
          </w:tcPr>
          <w:p w14:paraId="34FBEDD1" w14:textId="77777777" w:rsidR="006C1336" w:rsidRPr="001615A6" w:rsidRDefault="006C1336" w:rsidP="00471A78">
            <w:pPr>
              <w:spacing w:line="240" w:lineRule="auto"/>
              <w:ind w:firstLine="0"/>
              <w:rPr>
                <w:color w:val="000000" w:themeColor="text1"/>
                <w:sz w:val="20"/>
                <w:szCs w:val="20"/>
                <w:lang w:val="en-US"/>
              </w:rPr>
            </w:pPr>
            <w:r w:rsidRPr="001615A6">
              <w:rPr>
                <w:color w:val="000000" w:themeColor="text1"/>
                <w:sz w:val="20"/>
                <w:szCs w:val="20"/>
                <w:lang w:val="en-US"/>
              </w:rPr>
              <w:t>All three countries</w:t>
            </w:r>
          </w:p>
        </w:tc>
        <w:tc>
          <w:tcPr>
            <w:tcW w:w="1300" w:type="dxa"/>
            <w:tcBorders>
              <w:top w:val="nil"/>
              <w:left w:val="nil"/>
              <w:right w:val="nil"/>
            </w:tcBorders>
            <w:shd w:val="clear" w:color="auto" w:fill="auto"/>
            <w:noWrap/>
            <w:vAlign w:val="center"/>
          </w:tcPr>
          <w:p w14:paraId="3FDF4DC2" w14:textId="77777777" w:rsidR="006C1336" w:rsidRPr="001615A6" w:rsidRDefault="006C1336" w:rsidP="00471A78">
            <w:pPr>
              <w:spacing w:line="240" w:lineRule="auto"/>
              <w:ind w:firstLine="0"/>
              <w:jc w:val="center"/>
              <w:rPr>
                <w:color w:val="000000" w:themeColor="text1"/>
                <w:sz w:val="20"/>
                <w:szCs w:val="20"/>
                <w:lang w:val="en-US"/>
              </w:rPr>
            </w:pPr>
            <w:r w:rsidRPr="001615A6">
              <w:rPr>
                <w:color w:val="000000" w:themeColor="text1"/>
                <w:sz w:val="20"/>
                <w:szCs w:val="20"/>
                <w:lang w:val="en-US"/>
              </w:rPr>
              <w:t>5.34</w:t>
            </w:r>
          </w:p>
        </w:tc>
        <w:tc>
          <w:tcPr>
            <w:tcW w:w="1300" w:type="dxa"/>
            <w:tcBorders>
              <w:top w:val="nil"/>
              <w:left w:val="nil"/>
              <w:right w:val="nil"/>
            </w:tcBorders>
            <w:shd w:val="clear" w:color="auto" w:fill="auto"/>
            <w:noWrap/>
            <w:vAlign w:val="center"/>
          </w:tcPr>
          <w:p w14:paraId="74B6D55A" w14:textId="77777777" w:rsidR="006C1336" w:rsidRPr="001615A6" w:rsidRDefault="006C1336" w:rsidP="00471A78">
            <w:pPr>
              <w:spacing w:line="240" w:lineRule="auto"/>
              <w:ind w:firstLine="0"/>
              <w:jc w:val="center"/>
              <w:rPr>
                <w:color w:val="000000" w:themeColor="text1"/>
                <w:sz w:val="20"/>
                <w:szCs w:val="20"/>
                <w:lang w:val="en-US"/>
              </w:rPr>
            </w:pPr>
            <w:r w:rsidRPr="001615A6">
              <w:rPr>
                <w:color w:val="000000" w:themeColor="text1"/>
                <w:sz w:val="20"/>
                <w:szCs w:val="20"/>
                <w:lang w:val="en-US"/>
              </w:rPr>
              <w:t>2.45</w:t>
            </w:r>
          </w:p>
        </w:tc>
        <w:tc>
          <w:tcPr>
            <w:tcW w:w="700" w:type="dxa"/>
            <w:tcBorders>
              <w:top w:val="nil"/>
              <w:left w:val="nil"/>
              <w:right w:val="nil"/>
            </w:tcBorders>
            <w:shd w:val="clear" w:color="auto" w:fill="auto"/>
            <w:noWrap/>
            <w:vAlign w:val="center"/>
          </w:tcPr>
          <w:p w14:paraId="2523E1A5" w14:textId="77777777" w:rsidR="006C1336" w:rsidRPr="001615A6" w:rsidRDefault="006C1336" w:rsidP="00471A78">
            <w:pPr>
              <w:spacing w:line="240" w:lineRule="auto"/>
              <w:ind w:firstLine="0"/>
              <w:jc w:val="center"/>
              <w:rPr>
                <w:color w:val="000000" w:themeColor="text1"/>
                <w:sz w:val="20"/>
                <w:szCs w:val="20"/>
                <w:lang w:val="en-US"/>
              </w:rPr>
            </w:pPr>
            <w:r w:rsidRPr="001615A6">
              <w:rPr>
                <w:color w:val="000000" w:themeColor="text1"/>
                <w:sz w:val="20"/>
                <w:szCs w:val="20"/>
                <w:lang w:val="en-US"/>
              </w:rPr>
              <w:t>0</w:t>
            </w:r>
          </w:p>
        </w:tc>
        <w:tc>
          <w:tcPr>
            <w:tcW w:w="700" w:type="dxa"/>
            <w:tcBorders>
              <w:top w:val="nil"/>
              <w:left w:val="nil"/>
              <w:right w:val="nil"/>
            </w:tcBorders>
            <w:shd w:val="clear" w:color="auto" w:fill="auto"/>
            <w:noWrap/>
            <w:vAlign w:val="center"/>
          </w:tcPr>
          <w:p w14:paraId="6C944BD5" w14:textId="77777777" w:rsidR="006C1336" w:rsidRPr="001615A6" w:rsidRDefault="006C1336" w:rsidP="00471A78">
            <w:pPr>
              <w:spacing w:line="240" w:lineRule="auto"/>
              <w:ind w:firstLine="0"/>
              <w:jc w:val="center"/>
              <w:rPr>
                <w:color w:val="000000" w:themeColor="text1"/>
                <w:sz w:val="20"/>
                <w:szCs w:val="20"/>
                <w:lang w:val="en-US"/>
              </w:rPr>
            </w:pPr>
            <w:r w:rsidRPr="001615A6">
              <w:rPr>
                <w:color w:val="000000" w:themeColor="text1"/>
                <w:sz w:val="20"/>
                <w:szCs w:val="20"/>
                <w:lang w:val="en-US"/>
              </w:rPr>
              <w:t>10</w:t>
            </w:r>
          </w:p>
        </w:tc>
        <w:tc>
          <w:tcPr>
            <w:tcW w:w="700" w:type="dxa"/>
            <w:tcBorders>
              <w:top w:val="nil"/>
              <w:left w:val="nil"/>
              <w:right w:val="nil"/>
            </w:tcBorders>
            <w:shd w:val="clear" w:color="auto" w:fill="auto"/>
            <w:noWrap/>
            <w:vAlign w:val="center"/>
          </w:tcPr>
          <w:p w14:paraId="102E22DE" w14:textId="77777777" w:rsidR="006C1336" w:rsidRPr="001615A6" w:rsidRDefault="006C1336" w:rsidP="00471A78">
            <w:pPr>
              <w:spacing w:line="240" w:lineRule="auto"/>
              <w:ind w:firstLine="0"/>
              <w:jc w:val="center"/>
              <w:rPr>
                <w:color w:val="000000" w:themeColor="text1"/>
                <w:sz w:val="20"/>
                <w:szCs w:val="20"/>
                <w:lang w:val="en-US"/>
              </w:rPr>
            </w:pPr>
            <w:r w:rsidRPr="001615A6">
              <w:rPr>
                <w:color w:val="000000" w:themeColor="text1"/>
                <w:sz w:val="20"/>
                <w:szCs w:val="20"/>
                <w:lang w:val="en-US"/>
              </w:rPr>
              <w:t>1250</w:t>
            </w:r>
          </w:p>
        </w:tc>
      </w:tr>
      <w:tr w:rsidR="001615A6" w:rsidRPr="001615A6" w14:paraId="245AF687" w14:textId="77777777" w:rsidTr="00471A78">
        <w:trPr>
          <w:trHeight w:val="280"/>
        </w:trPr>
        <w:tc>
          <w:tcPr>
            <w:tcW w:w="2560" w:type="dxa"/>
            <w:tcBorders>
              <w:top w:val="nil"/>
              <w:left w:val="nil"/>
              <w:bottom w:val="nil"/>
              <w:right w:val="nil"/>
            </w:tcBorders>
            <w:shd w:val="clear" w:color="auto" w:fill="auto"/>
            <w:vAlign w:val="center"/>
            <w:hideMark/>
          </w:tcPr>
          <w:p w14:paraId="6F5A621F" w14:textId="77777777" w:rsidR="006C1336" w:rsidRPr="001615A6" w:rsidRDefault="006C1336" w:rsidP="00471A78">
            <w:pPr>
              <w:spacing w:line="240" w:lineRule="auto"/>
              <w:ind w:firstLine="0"/>
              <w:rPr>
                <w:color w:val="000000" w:themeColor="text1"/>
                <w:sz w:val="20"/>
                <w:szCs w:val="20"/>
                <w:lang w:val="en-US"/>
              </w:rPr>
            </w:pPr>
            <w:r w:rsidRPr="001615A6">
              <w:rPr>
                <w:color w:val="000000" w:themeColor="text1"/>
                <w:sz w:val="20"/>
                <w:szCs w:val="20"/>
                <w:lang w:val="en-US"/>
              </w:rPr>
              <w:t>Germany</w:t>
            </w:r>
          </w:p>
        </w:tc>
        <w:tc>
          <w:tcPr>
            <w:tcW w:w="1300" w:type="dxa"/>
            <w:tcBorders>
              <w:top w:val="nil"/>
              <w:left w:val="nil"/>
              <w:bottom w:val="nil"/>
              <w:right w:val="nil"/>
            </w:tcBorders>
            <w:shd w:val="clear" w:color="auto" w:fill="auto"/>
            <w:noWrap/>
            <w:vAlign w:val="center"/>
            <w:hideMark/>
          </w:tcPr>
          <w:p w14:paraId="7973339F" w14:textId="77777777" w:rsidR="006C1336" w:rsidRPr="001615A6" w:rsidRDefault="006C1336" w:rsidP="00471A78">
            <w:pPr>
              <w:spacing w:line="240" w:lineRule="auto"/>
              <w:ind w:firstLine="0"/>
              <w:jc w:val="center"/>
              <w:rPr>
                <w:color w:val="000000" w:themeColor="text1"/>
                <w:sz w:val="20"/>
                <w:szCs w:val="20"/>
                <w:lang w:val="en-US"/>
              </w:rPr>
            </w:pPr>
            <w:r w:rsidRPr="001615A6">
              <w:rPr>
                <w:color w:val="000000" w:themeColor="text1"/>
                <w:sz w:val="20"/>
                <w:szCs w:val="20"/>
                <w:lang w:val="en-US"/>
              </w:rPr>
              <w:t xml:space="preserve"> 5.68 </w:t>
            </w:r>
          </w:p>
        </w:tc>
        <w:tc>
          <w:tcPr>
            <w:tcW w:w="1300" w:type="dxa"/>
            <w:tcBorders>
              <w:top w:val="nil"/>
              <w:left w:val="nil"/>
              <w:bottom w:val="nil"/>
              <w:right w:val="nil"/>
            </w:tcBorders>
            <w:shd w:val="clear" w:color="auto" w:fill="auto"/>
            <w:noWrap/>
            <w:vAlign w:val="center"/>
            <w:hideMark/>
          </w:tcPr>
          <w:p w14:paraId="53905E69" w14:textId="77777777" w:rsidR="006C1336" w:rsidRPr="001615A6" w:rsidRDefault="006C1336" w:rsidP="00471A78">
            <w:pPr>
              <w:spacing w:line="240" w:lineRule="auto"/>
              <w:ind w:firstLine="0"/>
              <w:jc w:val="center"/>
              <w:rPr>
                <w:color w:val="000000" w:themeColor="text1"/>
                <w:sz w:val="20"/>
                <w:szCs w:val="20"/>
                <w:lang w:val="en-US"/>
              </w:rPr>
            </w:pPr>
            <w:r w:rsidRPr="001615A6">
              <w:rPr>
                <w:color w:val="000000" w:themeColor="text1"/>
                <w:sz w:val="20"/>
                <w:szCs w:val="20"/>
                <w:lang w:val="en-US"/>
              </w:rPr>
              <w:t>2.58</w:t>
            </w:r>
          </w:p>
        </w:tc>
        <w:tc>
          <w:tcPr>
            <w:tcW w:w="700" w:type="dxa"/>
            <w:tcBorders>
              <w:top w:val="nil"/>
              <w:left w:val="nil"/>
              <w:bottom w:val="nil"/>
              <w:right w:val="nil"/>
            </w:tcBorders>
            <w:shd w:val="clear" w:color="auto" w:fill="auto"/>
            <w:noWrap/>
            <w:vAlign w:val="center"/>
            <w:hideMark/>
          </w:tcPr>
          <w:p w14:paraId="6482C187" w14:textId="77777777" w:rsidR="006C1336" w:rsidRPr="001615A6" w:rsidRDefault="006C1336" w:rsidP="00471A78">
            <w:pPr>
              <w:spacing w:line="240" w:lineRule="auto"/>
              <w:ind w:firstLine="0"/>
              <w:jc w:val="center"/>
              <w:rPr>
                <w:color w:val="000000" w:themeColor="text1"/>
                <w:sz w:val="20"/>
                <w:szCs w:val="20"/>
                <w:lang w:val="en-US"/>
              </w:rPr>
            </w:pPr>
            <w:r w:rsidRPr="001615A6">
              <w:rPr>
                <w:color w:val="000000" w:themeColor="text1"/>
                <w:sz w:val="20"/>
                <w:szCs w:val="20"/>
                <w:lang w:val="en-US"/>
              </w:rPr>
              <w:t>0</w:t>
            </w:r>
          </w:p>
        </w:tc>
        <w:tc>
          <w:tcPr>
            <w:tcW w:w="700" w:type="dxa"/>
            <w:tcBorders>
              <w:top w:val="nil"/>
              <w:left w:val="nil"/>
              <w:bottom w:val="nil"/>
              <w:right w:val="nil"/>
            </w:tcBorders>
            <w:shd w:val="clear" w:color="auto" w:fill="auto"/>
            <w:noWrap/>
            <w:vAlign w:val="center"/>
            <w:hideMark/>
          </w:tcPr>
          <w:p w14:paraId="07473AA7" w14:textId="77777777" w:rsidR="006C1336" w:rsidRPr="001615A6" w:rsidRDefault="006C1336" w:rsidP="00471A78">
            <w:pPr>
              <w:spacing w:line="240" w:lineRule="auto"/>
              <w:ind w:firstLine="0"/>
              <w:jc w:val="center"/>
              <w:rPr>
                <w:color w:val="000000" w:themeColor="text1"/>
                <w:sz w:val="20"/>
                <w:szCs w:val="20"/>
                <w:lang w:val="en-US"/>
              </w:rPr>
            </w:pPr>
            <w:r w:rsidRPr="001615A6">
              <w:rPr>
                <w:color w:val="000000" w:themeColor="text1"/>
                <w:sz w:val="20"/>
                <w:szCs w:val="20"/>
                <w:lang w:val="en-US"/>
              </w:rPr>
              <w:t>10</w:t>
            </w:r>
          </w:p>
        </w:tc>
        <w:tc>
          <w:tcPr>
            <w:tcW w:w="700" w:type="dxa"/>
            <w:tcBorders>
              <w:top w:val="nil"/>
              <w:left w:val="nil"/>
              <w:bottom w:val="nil"/>
              <w:right w:val="nil"/>
            </w:tcBorders>
            <w:shd w:val="clear" w:color="auto" w:fill="auto"/>
            <w:noWrap/>
            <w:vAlign w:val="center"/>
            <w:hideMark/>
          </w:tcPr>
          <w:p w14:paraId="52A1CDA4" w14:textId="77777777" w:rsidR="006C1336" w:rsidRPr="001615A6" w:rsidRDefault="006C1336" w:rsidP="00471A78">
            <w:pPr>
              <w:spacing w:line="240" w:lineRule="auto"/>
              <w:ind w:firstLine="0"/>
              <w:jc w:val="center"/>
              <w:rPr>
                <w:color w:val="000000" w:themeColor="text1"/>
                <w:sz w:val="20"/>
                <w:szCs w:val="20"/>
                <w:lang w:val="en-US"/>
              </w:rPr>
            </w:pPr>
            <w:r w:rsidRPr="001615A6">
              <w:rPr>
                <w:color w:val="000000" w:themeColor="text1"/>
                <w:sz w:val="20"/>
                <w:szCs w:val="20"/>
                <w:lang w:val="en-US"/>
              </w:rPr>
              <w:t>413</w:t>
            </w:r>
          </w:p>
        </w:tc>
      </w:tr>
      <w:tr w:rsidR="001615A6" w:rsidRPr="001615A6" w14:paraId="452D3385" w14:textId="77777777" w:rsidTr="00471A78">
        <w:trPr>
          <w:trHeight w:val="280"/>
        </w:trPr>
        <w:tc>
          <w:tcPr>
            <w:tcW w:w="2560" w:type="dxa"/>
            <w:tcBorders>
              <w:top w:val="nil"/>
              <w:left w:val="nil"/>
              <w:right w:val="nil"/>
            </w:tcBorders>
            <w:shd w:val="clear" w:color="auto" w:fill="auto"/>
            <w:vAlign w:val="center"/>
            <w:hideMark/>
          </w:tcPr>
          <w:p w14:paraId="50B06CBD" w14:textId="77777777" w:rsidR="006C1336" w:rsidRPr="001615A6" w:rsidRDefault="006C1336" w:rsidP="00471A78">
            <w:pPr>
              <w:spacing w:line="240" w:lineRule="auto"/>
              <w:ind w:firstLine="0"/>
              <w:rPr>
                <w:color w:val="000000" w:themeColor="text1"/>
                <w:sz w:val="20"/>
                <w:szCs w:val="20"/>
                <w:lang w:val="en-US"/>
              </w:rPr>
            </w:pPr>
            <w:r w:rsidRPr="001615A6">
              <w:rPr>
                <w:color w:val="000000" w:themeColor="text1"/>
                <w:sz w:val="20"/>
                <w:szCs w:val="20"/>
                <w:lang w:val="en-US"/>
              </w:rPr>
              <w:t>Italy</w:t>
            </w:r>
          </w:p>
        </w:tc>
        <w:tc>
          <w:tcPr>
            <w:tcW w:w="1300" w:type="dxa"/>
            <w:tcBorders>
              <w:top w:val="nil"/>
              <w:left w:val="nil"/>
              <w:right w:val="nil"/>
            </w:tcBorders>
            <w:shd w:val="clear" w:color="auto" w:fill="auto"/>
            <w:noWrap/>
            <w:vAlign w:val="center"/>
            <w:hideMark/>
          </w:tcPr>
          <w:p w14:paraId="1B486461" w14:textId="77777777" w:rsidR="006C1336" w:rsidRPr="001615A6" w:rsidRDefault="006C1336" w:rsidP="00471A78">
            <w:pPr>
              <w:spacing w:line="240" w:lineRule="auto"/>
              <w:ind w:firstLine="0"/>
              <w:jc w:val="center"/>
              <w:rPr>
                <w:color w:val="000000" w:themeColor="text1"/>
                <w:sz w:val="20"/>
                <w:szCs w:val="20"/>
                <w:lang w:val="en-US"/>
              </w:rPr>
            </w:pPr>
            <w:r w:rsidRPr="001615A6">
              <w:rPr>
                <w:color w:val="000000" w:themeColor="text1"/>
                <w:sz w:val="20"/>
                <w:szCs w:val="20"/>
                <w:lang w:val="en-US"/>
              </w:rPr>
              <w:t xml:space="preserve"> 5.32</w:t>
            </w:r>
          </w:p>
        </w:tc>
        <w:tc>
          <w:tcPr>
            <w:tcW w:w="1300" w:type="dxa"/>
            <w:tcBorders>
              <w:top w:val="nil"/>
              <w:left w:val="nil"/>
              <w:right w:val="nil"/>
            </w:tcBorders>
            <w:shd w:val="clear" w:color="auto" w:fill="auto"/>
            <w:noWrap/>
            <w:vAlign w:val="center"/>
            <w:hideMark/>
          </w:tcPr>
          <w:p w14:paraId="433FAF49" w14:textId="77777777" w:rsidR="006C1336" w:rsidRPr="001615A6" w:rsidRDefault="006C1336" w:rsidP="00471A78">
            <w:pPr>
              <w:spacing w:line="240" w:lineRule="auto"/>
              <w:ind w:firstLine="0"/>
              <w:jc w:val="center"/>
              <w:rPr>
                <w:color w:val="000000" w:themeColor="text1"/>
                <w:sz w:val="20"/>
                <w:szCs w:val="20"/>
                <w:lang w:val="en-US"/>
              </w:rPr>
            </w:pPr>
            <w:r w:rsidRPr="001615A6">
              <w:rPr>
                <w:color w:val="000000" w:themeColor="text1"/>
                <w:sz w:val="20"/>
                <w:szCs w:val="20"/>
                <w:lang w:val="en-US"/>
              </w:rPr>
              <w:t>2.48</w:t>
            </w:r>
          </w:p>
        </w:tc>
        <w:tc>
          <w:tcPr>
            <w:tcW w:w="700" w:type="dxa"/>
            <w:tcBorders>
              <w:top w:val="nil"/>
              <w:left w:val="nil"/>
              <w:right w:val="nil"/>
            </w:tcBorders>
            <w:shd w:val="clear" w:color="auto" w:fill="auto"/>
            <w:noWrap/>
            <w:vAlign w:val="center"/>
            <w:hideMark/>
          </w:tcPr>
          <w:p w14:paraId="7D345962" w14:textId="77777777" w:rsidR="006C1336" w:rsidRPr="001615A6" w:rsidRDefault="006C1336" w:rsidP="00471A78">
            <w:pPr>
              <w:spacing w:line="240" w:lineRule="auto"/>
              <w:ind w:firstLine="0"/>
              <w:jc w:val="center"/>
              <w:rPr>
                <w:color w:val="000000" w:themeColor="text1"/>
                <w:sz w:val="20"/>
                <w:szCs w:val="20"/>
                <w:lang w:val="en-US"/>
              </w:rPr>
            </w:pPr>
            <w:r w:rsidRPr="001615A6">
              <w:rPr>
                <w:color w:val="000000" w:themeColor="text1"/>
                <w:sz w:val="20"/>
                <w:szCs w:val="20"/>
                <w:lang w:val="en-US"/>
              </w:rPr>
              <w:t>0</w:t>
            </w:r>
          </w:p>
        </w:tc>
        <w:tc>
          <w:tcPr>
            <w:tcW w:w="700" w:type="dxa"/>
            <w:tcBorders>
              <w:top w:val="nil"/>
              <w:left w:val="nil"/>
              <w:right w:val="nil"/>
            </w:tcBorders>
            <w:shd w:val="clear" w:color="auto" w:fill="auto"/>
            <w:noWrap/>
            <w:vAlign w:val="center"/>
            <w:hideMark/>
          </w:tcPr>
          <w:p w14:paraId="5C560AF2" w14:textId="77777777" w:rsidR="006C1336" w:rsidRPr="001615A6" w:rsidRDefault="006C1336" w:rsidP="00471A78">
            <w:pPr>
              <w:spacing w:line="240" w:lineRule="auto"/>
              <w:ind w:firstLine="0"/>
              <w:jc w:val="center"/>
              <w:rPr>
                <w:color w:val="000000" w:themeColor="text1"/>
                <w:sz w:val="20"/>
                <w:szCs w:val="20"/>
                <w:lang w:val="en-US"/>
              </w:rPr>
            </w:pPr>
            <w:r w:rsidRPr="001615A6">
              <w:rPr>
                <w:color w:val="000000" w:themeColor="text1"/>
                <w:sz w:val="20"/>
                <w:szCs w:val="20"/>
                <w:lang w:val="en-US"/>
              </w:rPr>
              <w:t>10</w:t>
            </w:r>
          </w:p>
        </w:tc>
        <w:tc>
          <w:tcPr>
            <w:tcW w:w="700" w:type="dxa"/>
            <w:tcBorders>
              <w:top w:val="nil"/>
              <w:left w:val="nil"/>
              <w:right w:val="nil"/>
            </w:tcBorders>
            <w:shd w:val="clear" w:color="auto" w:fill="auto"/>
            <w:noWrap/>
            <w:vAlign w:val="center"/>
            <w:hideMark/>
          </w:tcPr>
          <w:p w14:paraId="6BEED9FA" w14:textId="77777777" w:rsidR="006C1336" w:rsidRPr="001615A6" w:rsidRDefault="006C1336" w:rsidP="00471A78">
            <w:pPr>
              <w:spacing w:line="240" w:lineRule="auto"/>
              <w:ind w:firstLine="0"/>
              <w:jc w:val="center"/>
              <w:rPr>
                <w:color w:val="000000" w:themeColor="text1"/>
                <w:sz w:val="20"/>
                <w:szCs w:val="20"/>
                <w:lang w:val="en-US"/>
              </w:rPr>
            </w:pPr>
            <w:r w:rsidRPr="001615A6">
              <w:rPr>
                <w:color w:val="000000" w:themeColor="text1"/>
                <w:sz w:val="20"/>
                <w:szCs w:val="20"/>
                <w:lang w:val="en-US"/>
              </w:rPr>
              <w:t>436</w:t>
            </w:r>
          </w:p>
        </w:tc>
      </w:tr>
      <w:tr w:rsidR="006C1336" w:rsidRPr="001615A6" w14:paraId="265BF0A7" w14:textId="77777777" w:rsidTr="00471A78">
        <w:trPr>
          <w:trHeight w:val="280"/>
        </w:trPr>
        <w:tc>
          <w:tcPr>
            <w:tcW w:w="2560" w:type="dxa"/>
            <w:tcBorders>
              <w:top w:val="nil"/>
              <w:left w:val="nil"/>
              <w:bottom w:val="single" w:sz="4" w:space="0" w:color="auto"/>
              <w:right w:val="nil"/>
            </w:tcBorders>
            <w:shd w:val="clear" w:color="auto" w:fill="auto"/>
            <w:vAlign w:val="center"/>
            <w:hideMark/>
          </w:tcPr>
          <w:p w14:paraId="721E5E23" w14:textId="77777777" w:rsidR="006C1336" w:rsidRPr="001615A6" w:rsidRDefault="006C1336" w:rsidP="00471A78">
            <w:pPr>
              <w:spacing w:line="240" w:lineRule="auto"/>
              <w:ind w:firstLine="0"/>
              <w:rPr>
                <w:color w:val="000000" w:themeColor="text1"/>
                <w:sz w:val="20"/>
                <w:szCs w:val="20"/>
                <w:lang w:val="en-US"/>
              </w:rPr>
            </w:pPr>
            <w:r w:rsidRPr="001615A6">
              <w:rPr>
                <w:color w:val="000000" w:themeColor="text1"/>
                <w:sz w:val="20"/>
                <w:szCs w:val="20"/>
                <w:lang w:val="en-US"/>
              </w:rPr>
              <w:t>Czechia</w:t>
            </w:r>
          </w:p>
        </w:tc>
        <w:tc>
          <w:tcPr>
            <w:tcW w:w="1300" w:type="dxa"/>
            <w:tcBorders>
              <w:top w:val="nil"/>
              <w:left w:val="nil"/>
              <w:bottom w:val="single" w:sz="4" w:space="0" w:color="auto"/>
              <w:right w:val="nil"/>
            </w:tcBorders>
            <w:shd w:val="clear" w:color="auto" w:fill="auto"/>
            <w:noWrap/>
            <w:vAlign w:val="center"/>
            <w:hideMark/>
          </w:tcPr>
          <w:p w14:paraId="120E6957" w14:textId="77777777" w:rsidR="006C1336" w:rsidRPr="001615A6" w:rsidRDefault="006C1336" w:rsidP="00471A78">
            <w:pPr>
              <w:spacing w:line="240" w:lineRule="auto"/>
              <w:ind w:firstLine="0"/>
              <w:jc w:val="center"/>
              <w:rPr>
                <w:color w:val="000000" w:themeColor="text1"/>
                <w:sz w:val="20"/>
                <w:szCs w:val="20"/>
                <w:lang w:val="en-US"/>
              </w:rPr>
            </w:pPr>
            <w:r w:rsidRPr="001615A6">
              <w:rPr>
                <w:color w:val="000000" w:themeColor="text1"/>
                <w:sz w:val="20"/>
                <w:szCs w:val="20"/>
                <w:lang w:val="en-US"/>
              </w:rPr>
              <w:t>5.02</w:t>
            </w:r>
          </w:p>
        </w:tc>
        <w:tc>
          <w:tcPr>
            <w:tcW w:w="1300" w:type="dxa"/>
            <w:tcBorders>
              <w:top w:val="nil"/>
              <w:left w:val="nil"/>
              <w:bottom w:val="single" w:sz="4" w:space="0" w:color="auto"/>
              <w:right w:val="nil"/>
            </w:tcBorders>
            <w:shd w:val="clear" w:color="auto" w:fill="auto"/>
            <w:noWrap/>
            <w:vAlign w:val="center"/>
            <w:hideMark/>
          </w:tcPr>
          <w:p w14:paraId="4DEBF590" w14:textId="77777777" w:rsidR="006C1336" w:rsidRPr="001615A6" w:rsidRDefault="006C1336" w:rsidP="00471A78">
            <w:pPr>
              <w:spacing w:line="240" w:lineRule="auto"/>
              <w:ind w:firstLine="0"/>
              <w:jc w:val="center"/>
              <w:rPr>
                <w:color w:val="000000" w:themeColor="text1"/>
                <w:sz w:val="20"/>
                <w:szCs w:val="20"/>
                <w:lang w:val="en-US"/>
              </w:rPr>
            </w:pPr>
            <w:r w:rsidRPr="001615A6">
              <w:rPr>
                <w:color w:val="000000" w:themeColor="text1"/>
                <w:sz w:val="20"/>
                <w:szCs w:val="20"/>
                <w:lang w:val="en-US"/>
              </w:rPr>
              <w:t>2.35</w:t>
            </w:r>
          </w:p>
        </w:tc>
        <w:tc>
          <w:tcPr>
            <w:tcW w:w="700" w:type="dxa"/>
            <w:tcBorders>
              <w:top w:val="nil"/>
              <w:left w:val="nil"/>
              <w:bottom w:val="single" w:sz="4" w:space="0" w:color="auto"/>
              <w:right w:val="nil"/>
            </w:tcBorders>
            <w:shd w:val="clear" w:color="auto" w:fill="auto"/>
            <w:noWrap/>
            <w:vAlign w:val="center"/>
            <w:hideMark/>
          </w:tcPr>
          <w:p w14:paraId="70386FAC" w14:textId="77777777" w:rsidR="006C1336" w:rsidRPr="001615A6" w:rsidRDefault="006C1336" w:rsidP="00471A78">
            <w:pPr>
              <w:spacing w:line="240" w:lineRule="auto"/>
              <w:ind w:firstLine="0"/>
              <w:jc w:val="center"/>
              <w:rPr>
                <w:color w:val="000000" w:themeColor="text1"/>
                <w:sz w:val="20"/>
                <w:szCs w:val="20"/>
                <w:lang w:val="en-US"/>
              </w:rPr>
            </w:pPr>
            <w:r w:rsidRPr="001615A6">
              <w:rPr>
                <w:color w:val="000000" w:themeColor="text1"/>
                <w:sz w:val="20"/>
                <w:szCs w:val="20"/>
                <w:lang w:val="en-US"/>
              </w:rPr>
              <w:t>0</w:t>
            </w:r>
          </w:p>
        </w:tc>
        <w:tc>
          <w:tcPr>
            <w:tcW w:w="700" w:type="dxa"/>
            <w:tcBorders>
              <w:top w:val="nil"/>
              <w:left w:val="nil"/>
              <w:bottom w:val="single" w:sz="4" w:space="0" w:color="auto"/>
              <w:right w:val="nil"/>
            </w:tcBorders>
            <w:shd w:val="clear" w:color="auto" w:fill="auto"/>
            <w:noWrap/>
            <w:vAlign w:val="center"/>
            <w:hideMark/>
          </w:tcPr>
          <w:p w14:paraId="40211BEF" w14:textId="77777777" w:rsidR="006C1336" w:rsidRPr="001615A6" w:rsidRDefault="006C1336" w:rsidP="00471A78">
            <w:pPr>
              <w:spacing w:line="240" w:lineRule="auto"/>
              <w:ind w:firstLine="0"/>
              <w:jc w:val="center"/>
              <w:rPr>
                <w:color w:val="000000" w:themeColor="text1"/>
                <w:sz w:val="20"/>
                <w:szCs w:val="20"/>
                <w:lang w:val="en-US"/>
              </w:rPr>
            </w:pPr>
            <w:r w:rsidRPr="001615A6">
              <w:rPr>
                <w:color w:val="000000" w:themeColor="text1"/>
                <w:sz w:val="20"/>
                <w:szCs w:val="20"/>
                <w:lang w:val="en-US"/>
              </w:rPr>
              <w:t>10</w:t>
            </w:r>
          </w:p>
        </w:tc>
        <w:tc>
          <w:tcPr>
            <w:tcW w:w="700" w:type="dxa"/>
            <w:tcBorders>
              <w:top w:val="nil"/>
              <w:left w:val="nil"/>
              <w:bottom w:val="single" w:sz="4" w:space="0" w:color="auto"/>
              <w:right w:val="nil"/>
            </w:tcBorders>
            <w:shd w:val="clear" w:color="auto" w:fill="auto"/>
            <w:noWrap/>
            <w:vAlign w:val="center"/>
            <w:hideMark/>
          </w:tcPr>
          <w:p w14:paraId="513982CE" w14:textId="77777777" w:rsidR="006C1336" w:rsidRPr="001615A6" w:rsidRDefault="006C1336" w:rsidP="00471A78">
            <w:pPr>
              <w:spacing w:line="240" w:lineRule="auto"/>
              <w:ind w:firstLine="0"/>
              <w:jc w:val="center"/>
              <w:rPr>
                <w:color w:val="000000" w:themeColor="text1"/>
                <w:sz w:val="20"/>
                <w:szCs w:val="20"/>
                <w:lang w:val="en-US"/>
              </w:rPr>
            </w:pPr>
            <w:r w:rsidRPr="001615A6">
              <w:rPr>
                <w:color w:val="000000" w:themeColor="text1"/>
                <w:sz w:val="20"/>
                <w:szCs w:val="20"/>
                <w:lang w:val="en-US"/>
              </w:rPr>
              <w:t>402</w:t>
            </w:r>
          </w:p>
        </w:tc>
      </w:tr>
    </w:tbl>
    <w:p w14:paraId="302C0C03" w14:textId="77777777" w:rsidR="006C1336" w:rsidRPr="001615A6" w:rsidRDefault="006C1336" w:rsidP="006C1336">
      <w:pPr>
        <w:spacing w:line="240" w:lineRule="auto"/>
        <w:ind w:firstLine="0"/>
        <w:rPr>
          <w:color w:val="000000" w:themeColor="text1"/>
          <w:lang w:val="en-US"/>
        </w:rPr>
      </w:pPr>
    </w:p>
    <w:p w14:paraId="4C8405FC" w14:textId="77777777" w:rsidR="00350248" w:rsidRPr="001615A6" w:rsidRDefault="006C1336" w:rsidP="00471A78">
      <w:pPr>
        <w:spacing w:line="240" w:lineRule="auto"/>
        <w:ind w:firstLine="0"/>
        <w:jc w:val="center"/>
        <w:rPr>
          <w:b/>
          <w:bCs/>
          <w:color w:val="000000" w:themeColor="text1"/>
          <w:lang w:val="en-US"/>
        </w:rPr>
      </w:pPr>
      <w:r w:rsidRPr="001615A6">
        <w:rPr>
          <w:b/>
          <w:bCs/>
          <w:color w:val="000000" w:themeColor="text1"/>
          <w:lang w:val="en-US"/>
        </w:rPr>
        <w:br w:type="page"/>
      </w:r>
    </w:p>
    <w:p w14:paraId="21A2F1C2" w14:textId="30BF7909" w:rsidR="00350248" w:rsidRPr="001615A6" w:rsidRDefault="00350248" w:rsidP="00623F32">
      <w:pPr>
        <w:ind w:firstLine="0"/>
        <w:rPr>
          <w:b/>
          <w:bCs/>
          <w:color w:val="000000" w:themeColor="text1"/>
          <w:lang w:val="en-US"/>
        </w:rPr>
      </w:pPr>
      <w:r w:rsidRPr="001615A6">
        <w:rPr>
          <w:b/>
          <w:bCs/>
          <w:color w:val="000000" w:themeColor="text1"/>
          <w:lang w:val="en-US"/>
        </w:rPr>
        <w:lastRenderedPageBreak/>
        <w:t>Details on the measurement of the moderating variables (political sophistication and age)</w:t>
      </w:r>
    </w:p>
    <w:p w14:paraId="5AF9D434" w14:textId="1047F7EA" w:rsidR="00350248" w:rsidRPr="001615A6" w:rsidRDefault="00350248" w:rsidP="00350248">
      <w:pPr>
        <w:rPr>
          <w:color w:val="000000" w:themeColor="text1"/>
          <w:lang w:val="en-US"/>
        </w:rPr>
      </w:pPr>
      <w:r w:rsidRPr="001615A6">
        <w:rPr>
          <w:color w:val="000000" w:themeColor="text1"/>
          <w:lang w:val="en-US"/>
        </w:rPr>
        <w:t>I measure political sophistication as political knowledge. The measure of political knowledge is an additive index. It is a sum of answers to the following three political knowledge items that respondents were asked to evaluate as true or false: "The EU currently consists of 28 Member States", "The members of the European Parliament are directly elected by the citizens of each Member State", and "Switzerland is a member of the EU." Correct answers are coded as 1, incorrect as 0. The resulting additive index ranges from 0 to 3.</w:t>
      </w:r>
    </w:p>
    <w:p w14:paraId="33FE90CB" w14:textId="2C6FBE37" w:rsidR="00350248" w:rsidRPr="001615A6" w:rsidRDefault="00350248" w:rsidP="00350248">
      <w:pPr>
        <w:rPr>
          <w:color w:val="000000" w:themeColor="text1"/>
          <w:lang w:val="en-US"/>
        </w:rPr>
      </w:pPr>
      <w:r w:rsidRPr="001615A6">
        <w:rPr>
          <w:color w:val="000000" w:themeColor="text1"/>
          <w:lang w:val="en-US"/>
        </w:rPr>
        <w:t>Age is measured as age in years.</w:t>
      </w:r>
    </w:p>
    <w:p w14:paraId="55E10B29" w14:textId="77777777" w:rsidR="00350248" w:rsidRPr="001615A6" w:rsidRDefault="00350248" w:rsidP="00350248">
      <w:pPr>
        <w:rPr>
          <w:color w:val="000000" w:themeColor="text1"/>
          <w:lang w:val="en-US"/>
        </w:rPr>
      </w:pPr>
    </w:p>
    <w:p w14:paraId="488CC1F6" w14:textId="3D4EC6ED" w:rsidR="00350248" w:rsidRPr="001615A6" w:rsidRDefault="00350248" w:rsidP="00471A78">
      <w:pPr>
        <w:spacing w:line="240" w:lineRule="auto"/>
        <w:ind w:firstLine="0"/>
        <w:jc w:val="center"/>
        <w:rPr>
          <w:b/>
          <w:bCs/>
          <w:color w:val="000000" w:themeColor="text1"/>
          <w:lang w:val="en-US"/>
        </w:rPr>
      </w:pPr>
    </w:p>
    <w:p w14:paraId="12324B7D" w14:textId="3F825612" w:rsidR="00350248" w:rsidRPr="001615A6" w:rsidRDefault="00350248">
      <w:pPr>
        <w:spacing w:line="240" w:lineRule="auto"/>
        <w:ind w:firstLine="0"/>
        <w:rPr>
          <w:b/>
          <w:bCs/>
          <w:color w:val="000000" w:themeColor="text1"/>
          <w:lang w:val="en-US"/>
        </w:rPr>
      </w:pPr>
      <w:r w:rsidRPr="001615A6">
        <w:rPr>
          <w:b/>
          <w:bCs/>
          <w:color w:val="000000" w:themeColor="text1"/>
          <w:lang w:val="en-US"/>
        </w:rPr>
        <w:br w:type="page"/>
      </w:r>
    </w:p>
    <w:p w14:paraId="062CD16D" w14:textId="77777777" w:rsidR="00350248" w:rsidRPr="001615A6" w:rsidRDefault="00350248" w:rsidP="00471A78">
      <w:pPr>
        <w:spacing w:line="240" w:lineRule="auto"/>
        <w:ind w:firstLine="0"/>
        <w:jc w:val="center"/>
        <w:rPr>
          <w:b/>
          <w:bCs/>
          <w:color w:val="000000" w:themeColor="text1"/>
          <w:lang w:val="en-US"/>
        </w:rPr>
      </w:pPr>
    </w:p>
    <w:p w14:paraId="267D0E40" w14:textId="7FE67E6B" w:rsidR="006C1336" w:rsidRPr="001615A6" w:rsidRDefault="006C1336" w:rsidP="00471A78">
      <w:pPr>
        <w:spacing w:line="240" w:lineRule="auto"/>
        <w:ind w:firstLine="0"/>
        <w:jc w:val="center"/>
        <w:rPr>
          <w:b/>
          <w:bCs/>
          <w:color w:val="000000" w:themeColor="text1"/>
          <w:lang w:val="en-US"/>
        </w:rPr>
      </w:pPr>
      <w:r w:rsidRPr="001615A6">
        <w:rPr>
          <w:color w:val="000000" w:themeColor="text1"/>
          <w:lang w:val="en-US"/>
        </w:rPr>
        <w:t xml:space="preserve">Table F. The effect of the experimental treatments (any of the three) </w:t>
      </w:r>
      <w:r w:rsidRPr="001615A6">
        <w:rPr>
          <w:color w:val="000000" w:themeColor="text1"/>
          <w:sz w:val="23"/>
          <w:szCs w:val="23"/>
          <w:lang w:val="en-US"/>
        </w:rPr>
        <w:t>on support for the EU.</w:t>
      </w:r>
    </w:p>
    <w:p w14:paraId="26988525" w14:textId="11FCBEFB" w:rsidR="006C1336" w:rsidRPr="001615A6" w:rsidRDefault="006C1336" w:rsidP="00471A78">
      <w:pPr>
        <w:widowControl w:val="0"/>
        <w:autoSpaceDE w:val="0"/>
        <w:autoSpaceDN w:val="0"/>
        <w:adjustRightInd w:val="0"/>
        <w:spacing w:before="66" w:line="240" w:lineRule="auto"/>
        <w:ind w:firstLine="0"/>
        <w:jc w:val="center"/>
        <w:rPr>
          <w:color w:val="000000" w:themeColor="text1"/>
          <w:lang w:val="en-US"/>
        </w:rPr>
      </w:pPr>
      <w:r w:rsidRPr="001615A6">
        <w:rPr>
          <w:color w:val="000000" w:themeColor="text1"/>
          <w:sz w:val="23"/>
          <w:szCs w:val="23"/>
          <w:lang w:val="en-US"/>
        </w:rPr>
        <w:t>Moderating variable: Political sophistication.</w:t>
      </w:r>
    </w:p>
    <w:tbl>
      <w:tblPr>
        <w:tblW w:w="0" w:type="auto"/>
        <w:jc w:val="center"/>
        <w:tblCellMar>
          <w:left w:w="144" w:type="dxa"/>
          <w:right w:w="144" w:type="dxa"/>
        </w:tblCellMar>
        <w:tblLook w:val="0000" w:firstRow="0" w:lastRow="0" w:firstColumn="0" w:lastColumn="0" w:noHBand="0" w:noVBand="0"/>
      </w:tblPr>
      <w:tblGrid>
        <w:gridCol w:w="2800"/>
        <w:gridCol w:w="1400"/>
        <w:gridCol w:w="1400"/>
        <w:gridCol w:w="1400"/>
        <w:gridCol w:w="1400"/>
      </w:tblGrid>
      <w:tr w:rsidR="001615A6" w:rsidRPr="001615A6" w14:paraId="61526579" w14:textId="77777777" w:rsidTr="00471A78">
        <w:trPr>
          <w:jc w:val="center"/>
        </w:trPr>
        <w:tc>
          <w:tcPr>
            <w:tcW w:w="2800" w:type="dxa"/>
            <w:tcBorders>
              <w:top w:val="single" w:sz="6" w:space="0" w:color="auto"/>
              <w:left w:val="nil"/>
              <w:bottom w:val="nil"/>
              <w:right w:val="nil"/>
            </w:tcBorders>
          </w:tcPr>
          <w:p w14:paraId="44389264" w14:textId="77777777" w:rsidR="006C1336" w:rsidRPr="001615A6" w:rsidRDefault="006C1336" w:rsidP="00471A78">
            <w:pPr>
              <w:widowControl w:val="0"/>
              <w:autoSpaceDE w:val="0"/>
              <w:autoSpaceDN w:val="0"/>
              <w:adjustRightInd w:val="0"/>
              <w:spacing w:before="66" w:line="240" w:lineRule="auto"/>
              <w:ind w:firstLine="0"/>
              <w:rPr>
                <w:color w:val="000000" w:themeColor="text1"/>
                <w:sz w:val="20"/>
                <w:szCs w:val="20"/>
                <w:lang w:val="en-US"/>
              </w:rPr>
            </w:pPr>
          </w:p>
        </w:tc>
        <w:tc>
          <w:tcPr>
            <w:tcW w:w="1400" w:type="dxa"/>
            <w:tcBorders>
              <w:top w:val="single" w:sz="6" w:space="0" w:color="auto"/>
              <w:left w:val="nil"/>
              <w:bottom w:val="nil"/>
              <w:right w:val="nil"/>
            </w:tcBorders>
          </w:tcPr>
          <w:p w14:paraId="4954D7C6" w14:textId="77777777" w:rsidR="006C1336" w:rsidRPr="001615A6" w:rsidRDefault="006C1336" w:rsidP="00471A78">
            <w:pPr>
              <w:widowControl w:val="0"/>
              <w:autoSpaceDE w:val="0"/>
              <w:autoSpaceDN w:val="0"/>
              <w:adjustRightInd w:val="0"/>
              <w:spacing w:before="66" w:line="240" w:lineRule="auto"/>
              <w:ind w:firstLine="0"/>
              <w:jc w:val="center"/>
              <w:rPr>
                <w:color w:val="000000" w:themeColor="text1"/>
                <w:sz w:val="20"/>
                <w:szCs w:val="20"/>
                <w:lang w:val="en-US"/>
              </w:rPr>
            </w:pPr>
            <w:r w:rsidRPr="001615A6">
              <w:rPr>
                <w:color w:val="000000" w:themeColor="text1"/>
                <w:sz w:val="20"/>
                <w:szCs w:val="20"/>
                <w:lang w:val="en-US"/>
              </w:rPr>
              <w:t>All</w:t>
            </w:r>
          </w:p>
        </w:tc>
        <w:tc>
          <w:tcPr>
            <w:tcW w:w="1400" w:type="dxa"/>
            <w:tcBorders>
              <w:top w:val="single" w:sz="6" w:space="0" w:color="auto"/>
              <w:left w:val="nil"/>
              <w:bottom w:val="nil"/>
              <w:right w:val="nil"/>
            </w:tcBorders>
          </w:tcPr>
          <w:p w14:paraId="56E6B1C7" w14:textId="77777777" w:rsidR="006C1336" w:rsidRPr="001615A6" w:rsidRDefault="006C1336" w:rsidP="00471A78">
            <w:pPr>
              <w:widowControl w:val="0"/>
              <w:autoSpaceDE w:val="0"/>
              <w:autoSpaceDN w:val="0"/>
              <w:adjustRightInd w:val="0"/>
              <w:spacing w:before="66" w:line="240" w:lineRule="auto"/>
              <w:ind w:firstLine="0"/>
              <w:jc w:val="center"/>
              <w:rPr>
                <w:color w:val="000000" w:themeColor="text1"/>
                <w:sz w:val="20"/>
                <w:szCs w:val="20"/>
                <w:lang w:val="en-US"/>
              </w:rPr>
            </w:pPr>
            <w:r w:rsidRPr="001615A6">
              <w:rPr>
                <w:color w:val="000000" w:themeColor="text1"/>
                <w:sz w:val="20"/>
                <w:szCs w:val="20"/>
                <w:lang w:val="en-US"/>
              </w:rPr>
              <w:t>Czechia</w:t>
            </w:r>
          </w:p>
        </w:tc>
        <w:tc>
          <w:tcPr>
            <w:tcW w:w="1400" w:type="dxa"/>
            <w:tcBorders>
              <w:top w:val="single" w:sz="6" w:space="0" w:color="auto"/>
              <w:left w:val="nil"/>
              <w:bottom w:val="nil"/>
              <w:right w:val="nil"/>
            </w:tcBorders>
          </w:tcPr>
          <w:p w14:paraId="6B3EF9E1" w14:textId="77777777" w:rsidR="006C1336" w:rsidRPr="001615A6" w:rsidRDefault="006C1336" w:rsidP="00471A78">
            <w:pPr>
              <w:widowControl w:val="0"/>
              <w:autoSpaceDE w:val="0"/>
              <w:autoSpaceDN w:val="0"/>
              <w:adjustRightInd w:val="0"/>
              <w:spacing w:before="66" w:line="240" w:lineRule="auto"/>
              <w:ind w:firstLine="0"/>
              <w:jc w:val="center"/>
              <w:rPr>
                <w:color w:val="000000" w:themeColor="text1"/>
                <w:sz w:val="20"/>
                <w:szCs w:val="20"/>
                <w:lang w:val="en-US"/>
              </w:rPr>
            </w:pPr>
            <w:r w:rsidRPr="001615A6">
              <w:rPr>
                <w:color w:val="000000" w:themeColor="text1"/>
                <w:sz w:val="20"/>
                <w:szCs w:val="20"/>
                <w:lang w:val="en-US"/>
              </w:rPr>
              <w:t>Germany</w:t>
            </w:r>
          </w:p>
        </w:tc>
        <w:tc>
          <w:tcPr>
            <w:tcW w:w="1400" w:type="dxa"/>
            <w:tcBorders>
              <w:top w:val="single" w:sz="6" w:space="0" w:color="auto"/>
              <w:left w:val="nil"/>
              <w:bottom w:val="nil"/>
              <w:right w:val="nil"/>
            </w:tcBorders>
          </w:tcPr>
          <w:p w14:paraId="6A051DBA" w14:textId="77777777" w:rsidR="006C1336" w:rsidRPr="001615A6" w:rsidRDefault="006C1336" w:rsidP="00471A78">
            <w:pPr>
              <w:widowControl w:val="0"/>
              <w:autoSpaceDE w:val="0"/>
              <w:autoSpaceDN w:val="0"/>
              <w:adjustRightInd w:val="0"/>
              <w:spacing w:before="66" w:line="240" w:lineRule="auto"/>
              <w:ind w:firstLine="0"/>
              <w:jc w:val="center"/>
              <w:rPr>
                <w:color w:val="000000" w:themeColor="text1"/>
                <w:sz w:val="20"/>
                <w:szCs w:val="20"/>
                <w:lang w:val="en-US"/>
              </w:rPr>
            </w:pPr>
            <w:r w:rsidRPr="001615A6">
              <w:rPr>
                <w:color w:val="000000" w:themeColor="text1"/>
                <w:sz w:val="20"/>
                <w:szCs w:val="20"/>
                <w:lang w:val="en-US"/>
              </w:rPr>
              <w:t>Italy</w:t>
            </w:r>
          </w:p>
        </w:tc>
      </w:tr>
      <w:tr w:rsidR="001615A6" w:rsidRPr="001615A6" w14:paraId="314D1CC9" w14:textId="77777777" w:rsidTr="00471A78">
        <w:trPr>
          <w:jc w:val="center"/>
        </w:trPr>
        <w:tc>
          <w:tcPr>
            <w:tcW w:w="2800" w:type="dxa"/>
            <w:tcBorders>
              <w:top w:val="nil"/>
              <w:left w:val="nil"/>
              <w:bottom w:val="nil"/>
              <w:right w:val="nil"/>
            </w:tcBorders>
          </w:tcPr>
          <w:p w14:paraId="310BCB4B" w14:textId="77777777" w:rsidR="006C1336" w:rsidRPr="001615A6" w:rsidRDefault="006C1336" w:rsidP="00471A78">
            <w:pPr>
              <w:widowControl w:val="0"/>
              <w:autoSpaceDE w:val="0"/>
              <w:autoSpaceDN w:val="0"/>
              <w:adjustRightInd w:val="0"/>
              <w:spacing w:after="66" w:line="240" w:lineRule="auto"/>
              <w:ind w:firstLine="0"/>
              <w:rPr>
                <w:color w:val="000000" w:themeColor="text1"/>
                <w:sz w:val="20"/>
                <w:szCs w:val="20"/>
                <w:lang w:val="en-US"/>
              </w:rPr>
            </w:pPr>
            <w:r w:rsidRPr="001615A6">
              <w:rPr>
                <w:color w:val="000000" w:themeColor="text1"/>
                <w:sz w:val="20"/>
                <w:szCs w:val="20"/>
                <w:lang w:val="en-US"/>
              </w:rPr>
              <w:t>Countries</w:t>
            </w:r>
          </w:p>
        </w:tc>
        <w:tc>
          <w:tcPr>
            <w:tcW w:w="1400" w:type="dxa"/>
            <w:tcBorders>
              <w:top w:val="nil"/>
              <w:left w:val="nil"/>
              <w:bottom w:val="nil"/>
              <w:right w:val="nil"/>
            </w:tcBorders>
          </w:tcPr>
          <w:p w14:paraId="2C82CB26" w14:textId="77777777" w:rsidR="006C1336" w:rsidRPr="001615A6" w:rsidRDefault="006C1336" w:rsidP="00471A78">
            <w:pPr>
              <w:widowControl w:val="0"/>
              <w:autoSpaceDE w:val="0"/>
              <w:autoSpaceDN w:val="0"/>
              <w:adjustRightInd w:val="0"/>
              <w:spacing w:after="66" w:line="240" w:lineRule="auto"/>
              <w:ind w:firstLine="0"/>
              <w:jc w:val="center"/>
              <w:rPr>
                <w:color w:val="000000" w:themeColor="text1"/>
                <w:sz w:val="20"/>
                <w:szCs w:val="20"/>
                <w:lang w:val="en-US"/>
              </w:rPr>
            </w:pPr>
          </w:p>
        </w:tc>
        <w:tc>
          <w:tcPr>
            <w:tcW w:w="1400" w:type="dxa"/>
            <w:tcBorders>
              <w:top w:val="nil"/>
              <w:left w:val="nil"/>
              <w:bottom w:val="nil"/>
              <w:right w:val="nil"/>
            </w:tcBorders>
          </w:tcPr>
          <w:p w14:paraId="30B82E8C" w14:textId="77777777" w:rsidR="006C1336" w:rsidRPr="001615A6" w:rsidRDefault="006C1336" w:rsidP="00471A78">
            <w:pPr>
              <w:widowControl w:val="0"/>
              <w:autoSpaceDE w:val="0"/>
              <w:autoSpaceDN w:val="0"/>
              <w:adjustRightInd w:val="0"/>
              <w:spacing w:after="66" w:line="240" w:lineRule="auto"/>
              <w:ind w:firstLine="0"/>
              <w:jc w:val="center"/>
              <w:rPr>
                <w:color w:val="000000" w:themeColor="text1"/>
                <w:sz w:val="20"/>
                <w:szCs w:val="20"/>
                <w:lang w:val="en-US"/>
              </w:rPr>
            </w:pPr>
          </w:p>
        </w:tc>
        <w:tc>
          <w:tcPr>
            <w:tcW w:w="1400" w:type="dxa"/>
            <w:tcBorders>
              <w:top w:val="nil"/>
              <w:left w:val="nil"/>
              <w:bottom w:val="nil"/>
              <w:right w:val="nil"/>
            </w:tcBorders>
          </w:tcPr>
          <w:p w14:paraId="24DE7E1D" w14:textId="77777777" w:rsidR="006C1336" w:rsidRPr="001615A6" w:rsidRDefault="006C1336" w:rsidP="00471A78">
            <w:pPr>
              <w:widowControl w:val="0"/>
              <w:autoSpaceDE w:val="0"/>
              <w:autoSpaceDN w:val="0"/>
              <w:adjustRightInd w:val="0"/>
              <w:spacing w:after="66" w:line="240" w:lineRule="auto"/>
              <w:ind w:firstLine="0"/>
              <w:jc w:val="center"/>
              <w:rPr>
                <w:color w:val="000000" w:themeColor="text1"/>
                <w:sz w:val="20"/>
                <w:szCs w:val="20"/>
                <w:lang w:val="en-US"/>
              </w:rPr>
            </w:pPr>
          </w:p>
        </w:tc>
        <w:tc>
          <w:tcPr>
            <w:tcW w:w="1400" w:type="dxa"/>
            <w:tcBorders>
              <w:top w:val="nil"/>
              <w:left w:val="nil"/>
              <w:bottom w:val="nil"/>
              <w:right w:val="nil"/>
            </w:tcBorders>
          </w:tcPr>
          <w:p w14:paraId="0698DC6E" w14:textId="77777777" w:rsidR="006C1336" w:rsidRPr="001615A6" w:rsidRDefault="006C1336" w:rsidP="00471A78">
            <w:pPr>
              <w:widowControl w:val="0"/>
              <w:autoSpaceDE w:val="0"/>
              <w:autoSpaceDN w:val="0"/>
              <w:adjustRightInd w:val="0"/>
              <w:spacing w:after="66" w:line="240" w:lineRule="auto"/>
              <w:ind w:firstLine="0"/>
              <w:jc w:val="center"/>
              <w:rPr>
                <w:color w:val="000000" w:themeColor="text1"/>
                <w:sz w:val="20"/>
                <w:szCs w:val="20"/>
                <w:lang w:val="en-US"/>
              </w:rPr>
            </w:pPr>
          </w:p>
        </w:tc>
      </w:tr>
      <w:tr w:rsidR="001615A6" w:rsidRPr="001615A6" w14:paraId="4E97892A" w14:textId="77777777" w:rsidTr="00471A78">
        <w:trPr>
          <w:jc w:val="center"/>
        </w:trPr>
        <w:tc>
          <w:tcPr>
            <w:tcW w:w="2800" w:type="dxa"/>
            <w:tcBorders>
              <w:top w:val="single" w:sz="6" w:space="0" w:color="auto"/>
              <w:left w:val="nil"/>
              <w:bottom w:val="nil"/>
              <w:right w:val="nil"/>
            </w:tcBorders>
          </w:tcPr>
          <w:p w14:paraId="76562707" w14:textId="77777777" w:rsidR="006C1336" w:rsidRPr="001615A6" w:rsidRDefault="006C1336" w:rsidP="00471A78">
            <w:pPr>
              <w:widowControl w:val="0"/>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EU support (lag)</w:t>
            </w:r>
          </w:p>
        </w:tc>
        <w:tc>
          <w:tcPr>
            <w:tcW w:w="1400" w:type="dxa"/>
            <w:tcBorders>
              <w:top w:val="single" w:sz="6" w:space="0" w:color="auto"/>
              <w:left w:val="nil"/>
              <w:bottom w:val="nil"/>
              <w:right w:val="nil"/>
            </w:tcBorders>
          </w:tcPr>
          <w:p w14:paraId="622439D7" w14:textId="77777777" w:rsidR="006C1336" w:rsidRPr="001615A6" w:rsidRDefault="006C1336"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0.859</w:t>
            </w:r>
          </w:p>
        </w:tc>
        <w:tc>
          <w:tcPr>
            <w:tcW w:w="1400" w:type="dxa"/>
            <w:tcBorders>
              <w:top w:val="single" w:sz="6" w:space="0" w:color="auto"/>
              <w:left w:val="nil"/>
              <w:bottom w:val="nil"/>
              <w:right w:val="nil"/>
            </w:tcBorders>
          </w:tcPr>
          <w:p w14:paraId="22CBE884" w14:textId="77777777" w:rsidR="006C1336" w:rsidRPr="001615A6" w:rsidRDefault="006C1336"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0.840</w:t>
            </w:r>
          </w:p>
        </w:tc>
        <w:tc>
          <w:tcPr>
            <w:tcW w:w="1400" w:type="dxa"/>
            <w:tcBorders>
              <w:top w:val="single" w:sz="6" w:space="0" w:color="auto"/>
              <w:left w:val="nil"/>
              <w:bottom w:val="nil"/>
              <w:right w:val="nil"/>
            </w:tcBorders>
          </w:tcPr>
          <w:p w14:paraId="03A3C9A7" w14:textId="77777777" w:rsidR="006C1336" w:rsidRPr="001615A6" w:rsidRDefault="006C1336"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0.876</w:t>
            </w:r>
          </w:p>
        </w:tc>
        <w:tc>
          <w:tcPr>
            <w:tcW w:w="1400" w:type="dxa"/>
            <w:tcBorders>
              <w:top w:val="single" w:sz="6" w:space="0" w:color="auto"/>
              <w:left w:val="nil"/>
              <w:bottom w:val="nil"/>
              <w:right w:val="nil"/>
            </w:tcBorders>
          </w:tcPr>
          <w:p w14:paraId="3D7BB9E6" w14:textId="77777777" w:rsidR="006C1336" w:rsidRPr="001615A6" w:rsidRDefault="006C1336"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0.854</w:t>
            </w:r>
          </w:p>
        </w:tc>
      </w:tr>
      <w:tr w:rsidR="001615A6" w:rsidRPr="001615A6" w14:paraId="0E49FDD4" w14:textId="77777777" w:rsidTr="00471A78">
        <w:trPr>
          <w:jc w:val="center"/>
        </w:trPr>
        <w:tc>
          <w:tcPr>
            <w:tcW w:w="2800" w:type="dxa"/>
            <w:tcBorders>
              <w:top w:val="nil"/>
              <w:left w:val="nil"/>
              <w:bottom w:val="nil"/>
              <w:right w:val="nil"/>
            </w:tcBorders>
          </w:tcPr>
          <w:p w14:paraId="2675FD94" w14:textId="77777777" w:rsidR="006C1336" w:rsidRPr="001615A6" w:rsidRDefault="006C1336" w:rsidP="00471A78">
            <w:pPr>
              <w:widowControl w:val="0"/>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178DF122" w14:textId="77777777" w:rsidR="006C1336" w:rsidRPr="001615A6" w:rsidRDefault="006C1336"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(0.015)***</w:t>
            </w:r>
          </w:p>
        </w:tc>
        <w:tc>
          <w:tcPr>
            <w:tcW w:w="1400" w:type="dxa"/>
            <w:tcBorders>
              <w:top w:val="nil"/>
              <w:left w:val="nil"/>
              <w:bottom w:val="nil"/>
              <w:right w:val="nil"/>
            </w:tcBorders>
          </w:tcPr>
          <w:p w14:paraId="3B685B13" w14:textId="77777777" w:rsidR="006C1336" w:rsidRPr="001615A6" w:rsidRDefault="006C1336"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(0.028)***</w:t>
            </w:r>
          </w:p>
        </w:tc>
        <w:tc>
          <w:tcPr>
            <w:tcW w:w="1400" w:type="dxa"/>
            <w:tcBorders>
              <w:top w:val="nil"/>
              <w:left w:val="nil"/>
              <w:bottom w:val="nil"/>
              <w:right w:val="nil"/>
            </w:tcBorders>
          </w:tcPr>
          <w:p w14:paraId="2D7ACACF" w14:textId="77777777" w:rsidR="006C1336" w:rsidRPr="001615A6" w:rsidRDefault="006C1336"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(0.026)***</w:t>
            </w:r>
          </w:p>
        </w:tc>
        <w:tc>
          <w:tcPr>
            <w:tcW w:w="1400" w:type="dxa"/>
            <w:tcBorders>
              <w:top w:val="nil"/>
              <w:left w:val="nil"/>
              <w:bottom w:val="nil"/>
              <w:right w:val="nil"/>
            </w:tcBorders>
          </w:tcPr>
          <w:p w14:paraId="5AC3380C" w14:textId="77777777" w:rsidR="006C1336" w:rsidRPr="001615A6" w:rsidRDefault="006C1336"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(0.026)***</w:t>
            </w:r>
          </w:p>
        </w:tc>
      </w:tr>
      <w:tr w:rsidR="001615A6" w:rsidRPr="001615A6" w14:paraId="7CAD8A73" w14:textId="77777777" w:rsidTr="00471A78">
        <w:trPr>
          <w:jc w:val="center"/>
        </w:trPr>
        <w:tc>
          <w:tcPr>
            <w:tcW w:w="2800" w:type="dxa"/>
            <w:tcBorders>
              <w:top w:val="nil"/>
              <w:left w:val="nil"/>
              <w:bottom w:val="nil"/>
              <w:right w:val="nil"/>
            </w:tcBorders>
          </w:tcPr>
          <w:p w14:paraId="479B5CD8" w14:textId="77777777" w:rsidR="006C1336" w:rsidRPr="001615A6" w:rsidRDefault="006C1336" w:rsidP="00471A78">
            <w:pPr>
              <w:widowControl w:val="0"/>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Treatment</w:t>
            </w:r>
          </w:p>
        </w:tc>
        <w:tc>
          <w:tcPr>
            <w:tcW w:w="1400" w:type="dxa"/>
            <w:tcBorders>
              <w:top w:val="nil"/>
              <w:left w:val="nil"/>
              <w:bottom w:val="nil"/>
              <w:right w:val="nil"/>
            </w:tcBorders>
          </w:tcPr>
          <w:p w14:paraId="2E45B877" w14:textId="77777777" w:rsidR="006C1336" w:rsidRPr="001615A6" w:rsidRDefault="006C1336"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-0.063</w:t>
            </w:r>
          </w:p>
        </w:tc>
        <w:tc>
          <w:tcPr>
            <w:tcW w:w="1400" w:type="dxa"/>
            <w:tcBorders>
              <w:top w:val="nil"/>
              <w:left w:val="nil"/>
              <w:bottom w:val="nil"/>
              <w:right w:val="nil"/>
            </w:tcBorders>
          </w:tcPr>
          <w:p w14:paraId="43C27995" w14:textId="77777777" w:rsidR="006C1336" w:rsidRPr="001615A6" w:rsidRDefault="006C1336"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-0.253</w:t>
            </w:r>
          </w:p>
        </w:tc>
        <w:tc>
          <w:tcPr>
            <w:tcW w:w="1400" w:type="dxa"/>
            <w:tcBorders>
              <w:top w:val="nil"/>
              <w:left w:val="nil"/>
              <w:bottom w:val="nil"/>
              <w:right w:val="nil"/>
            </w:tcBorders>
          </w:tcPr>
          <w:p w14:paraId="16BF267E" w14:textId="77777777" w:rsidR="006C1336" w:rsidRPr="001615A6" w:rsidRDefault="006C1336"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0.639</w:t>
            </w:r>
          </w:p>
        </w:tc>
        <w:tc>
          <w:tcPr>
            <w:tcW w:w="1400" w:type="dxa"/>
            <w:tcBorders>
              <w:top w:val="nil"/>
              <w:left w:val="nil"/>
              <w:bottom w:val="nil"/>
              <w:right w:val="nil"/>
            </w:tcBorders>
          </w:tcPr>
          <w:p w14:paraId="3E346FB0" w14:textId="77777777" w:rsidR="006C1336" w:rsidRPr="001615A6" w:rsidRDefault="006C1336"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0.005</w:t>
            </w:r>
          </w:p>
        </w:tc>
      </w:tr>
      <w:tr w:rsidR="001615A6" w:rsidRPr="001615A6" w14:paraId="0E34DE0C" w14:textId="77777777" w:rsidTr="00471A78">
        <w:trPr>
          <w:jc w:val="center"/>
        </w:trPr>
        <w:tc>
          <w:tcPr>
            <w:tcW w:w="2800" w:type="dxa"/>
            <w:tcBorders>
              <w:top w:val="nil"/>
              <w:left w:val="nil"/>
              <w:bottom w:val="nil"/>
              <w:right w:val="nil"/>
            </w:tcBorders>
          </w:tcPr>
          <w:p w14:paraId="28A563FA" w14:textId="77777777" w:rsidR="006C1336" w:rsidRPr="001615A6" w:rsidRDefault="006C1336" w:rsidP="00471A78">
            <w:pPr>
              <w:widowControl w:val="0"/>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6BF92D95" w14:textId="77777777" w:rsidR="006C1336" w:rsidRPr="001615A6" w:rsidRDefault="006C1336"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(0.207)</w:t>
            </w:r>
          </w:p>
        </w:tc>
        <w:tc>
          <w:tcPr>
            <w:tcW w:w="1400" w:type="dxa"/>
            <w:tcBorders>
              <w:top w:val="nil"/>
              <w:left w:val="nil"/>
              <w:bottom w:val="nil"/>
              <w:right w:val="nil"/>
            </w:tcBorders>
          </w:tcPr>
          <w:p w14:paraId="51569D12" w14:textId="77777777" w:rsidR="006C1336" w:rsidRPr="001615A6" w:rsidRDefault="006C1336"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(0.375)</w:t>
            </w:r>
          </w:p>
        </w:tc>
        <w:tc>
          <w:tcPr>
            <w:tcW w:w="1400" w:type="dxa"/>
            <w:tcBorders>
              <w:top w:val="nil"/>
              <w:left w:val="nil"/>
              <w:bottom w:val="nil"/>
              <w:right w:val="nil"/>
            </w:tcBorders>
          </w:tcPr>
          <w:p w14:paraId="02D4A3C5" w14:textId="77777777" w:rsidR="006C1336" w:rsidRPr="001615A6" w:rsidRDefault="006C1336"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(0.399)</w:t>
            </w:r>
          </w:p>
        </w:tc>
        <w:tc>
          <w:tcPr>
            <w:tcW w:w="1400" w:type="dxa"/>
            <w:tcBorders>
              <w:top w:val="nil"/>
              <w:left w:val="nil"/>
              <w:bottom w:val="nil"/>
              <w:right w:val="nil"/>
            </w:tcBorders>
          </w:tcPr>
          <w:p w14:paraId="329B6315" w14:textId="77777777" w:rsidR="006C1336" w:rsidRPr="001615A6" w:rsidRDefault="006C1336"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(0.343)</w:t>
            </w:r>
          </w:p>
        </w:tc>
      </w:tr>
      <w:tr w:rsidR="001615A6" w:rsidRPr="001615A6" w14:paraId="59CE23E3" w14:textId="77777777" w:rsidTr="00471A78">
        <w:trPr>
          <w:jc w:val="center"/>
        </w:trPr>
        <w:tc>
          <w:tcPr>
            <w:tcW w:w="2800" w:type="dxa"/>
            <w:tcBorders>
              <w:top w:val="nil"/>
              <w:left w:val="nil"/>
              <w:bottom w:val="nil"/>
              <w:right w:val="nil"/>
            </w:tcBorders>
          </w:tcPr>
          <w:p w14:paraId="1D372C6E" w14:textId="77777777" w:rsidR="006C1336" w:rsidRPr="001615A6" w:rsidRDefault="006C1336" w:rsidP="00471A78">
            <w:pPr>
              <w:widowControl w:val="0"/>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Pol. sophistication</w:t>
            </w:r>
          </w:p>
        </w:tc>
        <w:tc>
          <w:tcPr>
            <w:tcW w:w="1400" w:type="dxa"/>
            <w:tcBorders>
              <w:top w:val="nil"/>
              <w:left w:val="nil"/>
              <w:bottom w:val="nil"/>
              <w:right w:val="nil"/>
            </w:tcBorders>
          </w:tcPr>
          <w:p w14:paraId="68B04908" w14:textId="77777777" w:rsidR="006C1336" w:rsidRPr="001615A6" w:rsidRDefault="006C1336"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0.088</w:t>
            </w:r>
          </w:p>
        </w:tc>
        <w:tc>
          <w:tcPr>
            <w:tcW w:w="1400" w:type="dxa"/>
            <w:tcBorders>
              <w:top w:val="nil"/>
              <w:left w:val="nil"/>
              <w:bottom w:val="nil"/>
              <w:right w:val="nil"/>
            </w:tcBorders>
          </w:tcPr>
          <w:p w14:paraId="4DEEA646" w14:textId="77777777" w:rsidR="006C1336" w:rsidRPr="001615A6" w:rsidRDefault="006C1336"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0.019</w:t>
            </w:r>
          </w:p>
        </w:tc>
        <w:tc>
          <w:tcPr>
            <w:tcW w:w="1400" w:type="dxa"/>
            <w:tcBorders>
              <w:top w:val="nil"/>
              <w:left w:val="nil"/>
              <w:bottom w:val="nil"/>
              <w:right w:val="nil"/>
            </w:tcBorders>
          </w:tcPr>
          <w:p w14:paraId="576DBA9F" w14:textId="77777777" w:rsidR="006C1336" w:rsidRPr="001615A6" w:rsidRDefault="006C1336"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0.302</w:t>
            </w:r>
          </w:p>
        </w:tc>
        <w:tc>
          <w:tcPr>
            <w:tcW w:w="1400" w:type="dxa"/>
            <w:tcBorders>
              <w:top w:val="nil"/>
              <w:left w:val="nil"/>
              <w:bottom w:val="nil"/>
              <w:right w:val="nil"/>
            </w:tcBorders>
          </w:tcPr>
          <w:p w14:paraId="279D54E2" w14:textId="77777777" w:rsidR="006C1336" w:rsidRPr="001615A6" w:rsidRDefault="006C1336"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0.119</w:t>
            </w:r>
          </w:p>
        </w:tc>
      </w:tr>
      <w:tr w:rsidR="001615A6" w:rsidRPr="001615A6" w14:paraId="5CDAC133" w14:textId="77777777" w:rsidTr="00471A78">
        <w:trPr>
          <w:jc w:val="center"/>
        </w:trPr>
        <w:tc>
          <w:tcPr>
            <w:tcW w:w="2800" w:type="dxa"/>
            <w:tcBorders>
              <w:top w:val="nil"/>
              <w:left w:val="nil"/>
              <w:bottom w:val="nil"/>
              <w:right w:val="nil"/>
            </w:tcBorders>
          </w:tcPr>
          <w:p w14:paraId="5443A7BC" w14:textId="77777777" w:rsidR="006C1336" w:rsidRPr="001615A6" w:rsidRDefault="006C1336" w:rsidP="00471A78">
            <w:pPr>
              <w:widowControl w:val="0"/>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4286C332" w14:textId="77777777" w:rsidR="006C1336" w:rsidRPr="001615A6" w:rsidRDefault="006C1336"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(0.082)</w:t>
            </w:r>
          </w:p>
        </w:tc>
        <w:tc>
          <w:tcPr>
            <w:tcW w:w="1400" w:type="dxa"/>
            <w:tcBorders>
              <w:top w:val="nil"/>
              <w:left w:val="nil"/>
              <w:bottom w:val="nil"/>
              <w:right w:val="nil"/>
            </w:tcBorders>
          </w:tcPr>
          <w:p w14:paraId="46FB1E38" w14:textId="77777777" w:rsidR="006C1336" w:rsidRPr="001615A6" w:rsidRDefault="006C1336"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(0.139)</w:t>
            </w:r>
          </w:p>
        </w:tc>
        <w:tc>
          <w:tcPr>
            <w:tcW w:w="1400" w:type="dxa"/>
            <w:tcBorders>
              <w:top w:val="nil"/>
              <w:left w:val="nil"/>
              <w:bottom w:val="nil"/>
              <w:right w:val="nil"/>
            </w:tcBorders>
          </w:tcPr>
          <w:p w14:paraId="2AC32801" w14:textId="77777777" w:rsidR="006C1336" w:rsidRPr="001615A6" w:rsidRDefault="006C1336"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(0.140)**</w:t>
            </w:r>
          </w:p>
        </w:tc>
        <w:tc>
          <w:tcPr>
            <w:tcW w:w="1400" w:type="dxa"/>
            <w:tcBorders>
              <w:top w:val="nil"/>
              <w:left w:val="nil"/>
              <w:bottom w:val="nil"/>
              <w:right w:val="nil"/>
            </w:tcBorders>
          </w:tcPr>
          <w:p w14:paraId="1BE28A27" w14:textId="77777777" w:rsidR="006C1336" w:rsidRPr="001615A6" w:rsidRDefault="006C1336"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(0.160)</w:t>
            </w:r>
          </w:p>
        </w:tc>
      </w:tr>
      <w:tr w:rsidR="001615A6" w:rsidRPr="001615A6" w14:paraId="1924F5AD" w14:textId="77777777" w:rsidTr="00471A78">
        <w:trPr>
          <w:jc w:val="center"/>
        </w:trPr>
        <w:tc>
          <w:tcPr>
            <w:tcW w:w="2800" w:type="dxa"/>
            <w:tcBorders>
              <w:top w:val="nil"/>
              <w:left w:val="nil"/>
              <w:bottom w:val="nil"/>
              <w:right w:val="nil"/>
            </w:tcBorders>
          </w:tcPr>
          <w:p w14:paraId="4F32A2DC" w14:textId="77777777" w:rsidR="006C1336" w:rsidRPr="001615A6" w:rsidRDefault="006C1336" w:rsidP="00471A78">
            <w:pPr>
              <w:widowControl w:val="0"/>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Pol. sophistication*treatment</w:t>
            </w:r>
          </w:p>
        </w:tc>
        <w:tc>
          <w:tcPr>
            <w:tcW w:w="1400" w:type="dxa"/>
            <w:tcBorders>
              <w:top w:val="nil"/>
              <w:left w:val="nil"/>
              <w:bottom w:val="nil"/>
              <w:right w:val="nil"/>
            </w:tcBorders>
          </w:tcPr>
          <w:p w14:paraId="649EA9E3" w14:textId="77777777" w:rsidR="006C1336" w:rsidRPr="001615A6" w:rsidRDefault="006C1336"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0.010</w:t>
            </w:r>
          </w:p>
        </w:tc>
        <w:tc>
          <w:tcPr>
            <w:tcW w:w="1400" w:type="dxa"/>
            <w:tcBorders>
              <w:top w:val="nil"/>
              <w:left w:val="nil"/>
              <w:bottom w:val="nil"/>
              <w:right w:val="nil"/>
            </w:tcBorders>
          </w:tcPr>
          <w:p w14:paraId="35E84CBF" w14:textId="77777777" w:rsidR="006C1336" w:rsidRPr="001615A6" w:rsidRDefault="006C1336"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0.186</w:t>
            </w:r>
          </w:p>
        </w:tc>
        <w:tc>
          <w:tcPr>
            <w:tcW w:w="1400" w:type="dxa"/>
            <w:tcBorders>
              <w:top w:val="nil"/>
              <w:left w:val="nil"/>
              <w:bottom w:val="nil"/>
              <w:right w:val="nil"/>
            </w:tcBorders>
          </w:tcPr>
          <w:p w14:paraId="2BD508B7" w14:textId="77777777" w:rsidR="006C1336" w:rsidRPr="001615A6" w:rsidRDefault="006C1336"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-0.223</w:t>
            </w:r>
          </w:p>
        </w:tc>
        <w:tc>
          <w:tcPr>
            <w:tcW w:w="1400" w:type="dxa"/>
            <w:tcBorders>
              <w:top w:val="nil"/>
              <w:left w:val="nil"/>
              <w:bottom w:val="nil"/>
              <w:right w:val="nil"/>
            </w:tcBorders>
          </w:tcPr>
          <w:p w14:paraId="26BC1957" w14:textId="77777777" w:rsidR="006C1336" w:rsidRPr="001615A6" w:rsidRDefault="006C1336"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-0.226</w:t>
            </w:r>
          </w:p>
        </w:tc>
      </w:tr>
      <w:tr w:rsidR="001615A6" w:rsidRPr="001615A6" w14:paraId="4B8625AA" w14:textId="77777777" w:rsidTr="00471A78">
        <w:trPr>
          <w:jc w:val="center"/>
        </w:trPr>
        <w:tc>
          <w:tcPr>
            <w:tcW w:w="2800" w:type="dxa"/>
            <w:tcBorders>
              <w:top w:val="nil"/>
              <w:left w:val="nil"/>
              <w:bottom w:val="nil"/>
              <w:right w:val="nil"/>
            </w:tcBorders>
          </w:tcPr>
          <w:p w14:paraId="39F1A3DF" w14:textId="77777777" w:rsidR="006C1336" w:rsidRPr="001615A6" w:rsidRDefault="006C1336" w:rsidP="00471A78">
            <w:pPr>
              <w:widowControl w:val="0"/>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06287A6E" w14:textId="77777777" w:rsidR="006C1336" w:rsidRPr="001615A6" w:rsidRDefault="006C1336"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(0.092)</w:t>
            </w:r>
          </w:p>
        </w:tc>
        <w:tc>
          <w:tcPr>
            <w:tcW w:w="1400" w:type="dxa"/>
            <w:tcBorders>
              <w:top w:val="nil"/>
              <w:left w:val="nil"/>
              <w:bottom w:val="nil"/>
              <w:right w:val="nil"/>
            </w:tcBorders>
          </w:tcPr>
          <w:p w14:paraId="59ED8E53" w14:textId="77777777" w:rsidR="006C1336" w:rsidRPr="001615A6" w:rsidRDefault="006C1336"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(0.157)</w:t>
            </w:r>
          </w:p>
        </w:tc>
        <w:tc>
          <w:tcPr>
            <w:tcW w:w="1400" w:type="dxa"/>
            <w:tcBorders>
              <w:top w:val="nil"/>
              <w:left w:val="nil"/>
              <w:bottom w:val="nil"/>
              <w:right w:val="nil"/>
            </w:tcBorders>
          </w:tcPr>
          <w:p w14:paraId="0979E11E" w14:textId="77777777" w:rsidR="006C1336" w:rsidRPr="001615A6" w:rsidRDefault="006C1336"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(0.161)</w:t>
            </w:r>
          </w:p>
        </w:tc>
        <w:tc>
          <w:tcPr>
            <w:tcW w:w="1400" w:type="dxa"/>
            <w:tcBorders>
              <w:top w:val="nil"/>
              <w:left w:val="nil"/>
              <w:bottom w:val="nil"/>
              <w:right w:val="nil"/>
            </w:tcBorders>
          </w:tcPr>
          <w:p w14:paraId="23BE0302" w14:textId="77777777" w:rsidR="006C1336" w:rsidRPr="001615A6" w:rsidRDefault="006C1336"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(0.185)</w:t>
            </w:r>
          </w:p>
        </w:tc>
      </w:tr>
      <w:tr w:rsidR="001615A6" w:rsidRPr="001615A6" w14:paraId="4E070A8A" w14:textId="77777777" w:rsidTr="00471A78">
        <w:trPr>
          <w:jc w:val="center"/>
        </w:trPr>
        <w:tc>
          <w:tcPr>
            <w:tcW w:w="2800" w:type="dxa"/>
            <w:tcBorders>
              <w:top w:val="nil"/>
              <w:left w:val="nil"/>
              <w:bottom w:val="nil"/>
              <w:right w:val="nil"/>
            </w:tcBorders>
          </w:tcPr>
          <w:p w14:paraId="745FBE9A" w14:textId="77777777" w:rsidR="006C1336" w:rsidRPr="001615A6" w:rsidRDefault="006C1336" w:rsidP="00471A78">
            <w:pPr>
              <w:widowControl w:val="0"/>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Czechia</w:t>
            </w:r>
          </w:p>
        </w:tc>
        <w:tc>
          <w:tcPr>
            <w:tcW w:w="1400" w:type="dxa"/>
            <w:tcBorders>
              <w:top w:val="nil"/>
              <w:left w:val="nil"/>
              <w:bottom w:val="nil"/>
              <w:right w:val="nil"/>
            </w:tcBorders>
          </w:tcPr>
          <w:p w14:paraId="181FFD9A" w14:textId="77777777" w:rsidR="006C1336" w:rsidRPr="001615A6" w:rsidRDefault="006C1336"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-0.153</w:t>
            </w:r>
          </w:p>
        </w:tc>
        <w:tc>
          <w:tcPr>
            <w:tcW w:w="1400" w:type="dxa"/>
            <w:tcBorders>
              <w:top w:val="nil"/>
              <w:left w:val="nil"/>
              <w:bottom w:val="nil"/>
              <w:right w:val="nil"/>
            </w:tcBorders>
          </w:tcPr>
          <w:p w14:paraId="1E50C6E7" w14:textId="77777777" w:rsidR="006C1336" w:rsidRPr="001615A6" w:rsidRDefault="006C1336" w:rsidP="00471A78">
            <w:pPr>
              <w:widowControl w:val="0"/>
              <w:tabs>
                <w:tab w:val="decimal" w:pos="410"/>
              </w:tabs>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1BEB4A1C" w14:textId="77777777" w:rsidR="006C1336" w:rsidRPr="001615A6" w:rsidRDefault="006C1336" w:rsidP="00471A78">
            <w:pPr>
              <w:widowControl w:val="0"/>
              <w:tabs>
                <w:tab w:val="decimal" w:pos="410"/>
              </w:tabs>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2C86E4DF" w14:textId="77777777" w:rsidR="006C1336" w:rsidRPr="001615A6" w:rsidRDefault="006C1336" w:rsidP="00471A78">
            <w:pPr>
              <w:widowControl w:val="0"/>
              <w:tabs>
                <w:tab w:val="decimal" w:pos="410"/>
              </w:tabs>
              <w:autoSpaceDE w:val="0"/>
              <w:autoSpaceDN w:val="0"/>
              <w:adjustRightInd w:val="0"/>
              <w:spacing w:line="240" w:lineRule="auto"/>
              <w:ind w:firstLine="0"/>
              <w:rPr>
                <w:color w:val="000000" w:themeColor="text1"/>
                <w:sz w:val="20"/>
                <w:szCs w:val="20"/>
                <w:lang w:val="en-US"/>
              </w:rPr>
            </w:pPr>
          </w:p>
        </w:tc>
      </w:tr>
      <w:tr w:rsidR="001615A6" w:rsidRPr="001615A6" w14:paraId="6214D870" w14:textId="77777777" w:rsidTr="00471A78">
        <w:trPr>
          <w:jc w:val="center"/>
        </w:trPr>
        <w:tc>
          <w:tcPr>
            <w:tcW w:w="2800" w:type="dxa"/>
            <w:tcBorders>
              <w:top w:val="nil"/>
              <w:left w:val="nil"/>
              <w:bottom w:val="nil"/>
              <w:right w:val="nil"/>
            </w:tcBorders>
          </w:tcPr>
          <w:p w14:paraId="7F2C2D91" w14:textId="77777777" w:rsidR="006C1336" w:rsidRPr="001615A6" w:rsidRDefault="006C1336" w:rsidP="00471A78">
            <w:pPr>
              <w:widowControl w:val="0"/>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5CDD00EB" w14:textId="77777777" w:rsidR="006C1336" w:rsidRPr="001615A6" w:rsidRDefault="006C1336"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(0.091)*</w:t>
            </w:r>
          </w:p>
        </w:tc>
        <w:tc>
          <w:tcPr>
            <w:tcW w:w="1400" w:type="dxa"/>
            <w:tcBorders>
              <w:top w:val="nil"/>
              <w:left w:val="nil"/>
              <w:bottom w:val="nil"/>
              <w:right w:val="nil"/>
            </w:tcBorders>
          </w:tcPr>
          <w:p w14:paraId="25793148" w14:textId="77777777" w:rsidR="006C1336" w:rsidRPr="001615A6" w:rsidRDefault="006C1336" w:rsidP="00471A78">
            <w:pPr>
              <w:widowControl w:val="0"/>
              <w:tabs>
                <w:tab w:val="decimal" w:pos="410"/>
              </w:tabs>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35645EF0" w14:textId="77777777" w:rsidR="006C1336" w:rsidRPr="001615A6" w:rsidRDefault="006C1336" w:rsidP="00471A78">
            <w:pPr>
              <w:widowControl w:val="0"/>
              <w:tabs>
                <w:tab w:val="decimal" w:pos="410"/>
              </w:tabs>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669AF779" w14:textId="77777777" w:rsidR="006C1336" w:rsidRPr="001615A6" w:rsidRDefault="006C1336" w:rsidP="00471A78">
            <w:pPr>
              <w:widowControl w:val="0"/>
              <w:tabs>
                <w:tab w:val="decimal" w:pos="410"/>
              </w:tabs>
              <w:autoSpaceDE w:val="0"/>
              <w:autoSpaceDN w:val="0"/>
              <w:adjustRightInd w:val="0"/>
              <w:spacing w:line="240" w:lineRule="auto"/>
              <w:ind w:firstLine="0"/>
              <w:rPr>
                <w:color w:val="000000" w:themeColor="text1"/>
                <w:sz w:val="20"/>
                <w:szCs w:val="20"/>
                <w:lang w:val="en-US"/>
              </w:rPr>
            </w:pPr>
          </w:p>
        </w:tc>
      </w:tr>
      <w:tr w:rsidR="001615A6" w:rsidRPr="001615A6" w14:paraId="7BBFA784" w14:textId="77777777" w:rsidTr="00471A78">
        <w:trPr>
          <w:jc w:val="center"/>
        </w:trPr>
        <w:tc>
          <w:tcPr>
            <w:tcW w:w="2800" w:type="dxa"/>
            <w:tcBorders>
              <w:top w:val="nil"/>
              <w:left w:val="nil"/>
              <w:bottom w:val="nil"/>
              <w:right w:val="nil"/>
            </w:tcBorders>
          </w:tcPr>
          <w:p w14:paraId="54C027B7" w14:textId="77777777" w:rsidR="006C1336" w:rsidRPr="001615A6" w:rsidRDefault="006C1336" w:rsidP="00471A78">
            <w:pPr>
              <w:widowControl w:val="0"/>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Italy</w:t>
            </w:r>
          </w:p>
        </w:tc>
        <w:tc>
          <w:tcPr>
            <w:tcW w:w="1400" w:type="dxa"/>
            <w:tcBorders>
              <w:top w:val="nil"/>
              <w:left w:val="nil"/>
              <w:bottom w:val="nil"/>
              <w:right w:val="nil"/>
            </w:tcBorders>
          </w:tcPr>
          <w:p w14:paraId="6AC067F3" w14:textId="77777777" w:rsidR="006C1336" w:rsidRPr="001615A6" w:rsidRDefault="006C1336"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-0.056</w:t>
            </w:r>
          </w:p>
        </w:tc>
        <w:tc>
          <w:tcPr>
            <w:tcW w:w="1400" w:type="dxa"/>
            <w:tcBorders>
              <w:top w:val="nil"/>
              <w:left w:val="nil"/>
              <w:bottom w:val="nil"/>
              <w:right w:val="nil"/>
            </w:tcBorders>
          </w:tcPr>
          <w:p w14:paraId="7260D8A0" w14:textId="77777777" w:rsidR="006C1336" w:rsidRPr="001615A6" w:rsidRDefault="006C1336" w:rsidP="00471A78">
            <w:pPr>
              <w:widowControl w:val="0"/>
              <w:tabs>
                <w:tab w:val="decimal" w:pos="410"/>
              </w:tabs>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08635BED" w14:textId="77777777" w:rsidR="006C1336" w:rsidRPr="001615A6" w:rsidRDefault="006C1336" w:rsidP="00471A78">
            <w:pPr>
              <w:widowControl w:val="0"/>
              <w:tabs>
                <w:tab w:val="decimal" w:pos="410"/>
              </w:tabs>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66CA58DB" w14:textId="77777777" w:rsidR="006C1336" w:rsidRPr="001615A6" w:rsidRDefault="006C1336" w:rsidP="00471A78">
            <w:pPr>
              <w:widowControl w:val="0"/>
              <w:tabs>
                <w:tab w:val="decimal" w:pos="410"/>
              </w:tabs>
              <w:autoSpaceDE w:val="0"/>
              <w:autoSpaceDN w:val="0"/>
              <w:adjustRightInd w:val="0"/>
              <w:spacing w:line="240" w:lineRule="auto"/>
              <w:ind w:firstLine="0"/>
              <w:rPr>
                <w:color w:val="000000" w:themeColor="text1"/>
                <w:sz w:val="20"/>
                <w:szCs w:val="20"/>
                <w:lang w:val="en-US"/>
              </w:rPr>
            </w:pPr>
          </w:p>
        </w:tc>
      </w:tr>
      <w:tr w:rsidR="001615A6" w:rsidRPr="001615A6" w14:paraId="58D1F981" w14:textId="77777777" w:rsidTr="00471A78">
        <w:trPr>
          <w:jc w:val="center"/>
        </w:trPr>
        <w:tc>
          <w:tcPr>
            <w:tcW w:w="2800" w:type="dxa"/>
            <w:tcBorders>
              <w:top w:val="nil"/>
              <w:left w:val="nil"/>
              <w:bottom w:val="nil"/>
              <w:right w:val="nil"/>
            </w:tcBorders>
          </w:tcPr>
          <w:p w14:paraId="028A6A9E" w14:textId="77777777" w:rsidR="006C1336" w:rsidRPr="001615A6" w:rsidRDefault="006C1336" w:rsidP="00471A78">
            <w:pPr>
              <w:widowControl w:val="0"/>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1328E606" w14:textId="77777777" w:rsidR="006C1336" w:rsidRPr="001615A6" w:rsidRDefault="006C1336"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(0.094)</w:t>
            </w:r>
          </w:p>
        </w:tc>
        <w:tc>
          <w:tcPr>
            <w:tcW w:w="1400" w:type="dxa"/>
            <w:tcBorders>
              <w:top w:val="nil"/>
              <w:left w:val="nil"/>
              <w:bottom w:val="nil"/>
              <w:right w:val="nil"/>
            </w:tcBorders>
          </w:tcPr>
          <w:p w14:paraId="230D379F" w14:textId="77777777" w:rsidR="006C1336" w:rsidRPr="001615A6" w:rsidRDefault="006C1336" w:rsidP="00471A78">
            <w:pPr>
              <w:widowControl w:val="0"/>
              <w:tabs>
                <w:tab w:val="decimal" w:pos="410"/>
              </w:tabs>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4D1B8529" w14:textId="77777777" w:rsidR="006C1336" w:rsidRPr="001615A6" w:rsidRDefault="006C1336" w:rsidP="00471A78">
            <w:pPr>
              <w:widowControl w:val="0"/>
              <w:tabs>
                <w:tab w:val="decimal" w:pos="410"/>
              </w:tabs>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33D04ACA" w14:textId="77777777" w:rsidR="006C1336" w:rsidRPr="001615A6" w:rsidRDefault="006C1336" w:rsidP="00471A78">
            <w:pPr>
              <w:widowControl w:val="0"/>
              <w:tabs>
                <w:tab w:val="decimal" w:pos="410"/>
              </w:tabs>
              <w:autoSpaceDE w:val="0"/>
              <w:autoSpaceDN w:val="0"/>
              <w:adjustRightInd w:val="0"/>
              <w:spacing w:line="240" w:lineRule="auto"/>
              <w:ind w:firstLine="0"/>
              <w:rPr>
                <w:color w:val="000000" w:themeColor="text1"/>
                <w:sz w:val="20"/>
                <w:szCs w:val="20"/>
                <w:lang w:val="en-US"/>
              </w:rPr>
            </w:pPr>
          </w:p>
        </w:tc>
      </w:tr>
      <w:tr w:rsidR="001615A6" w:rsidRPr="001615A6" w14:paraId="029726E8" w14:textId="77777777" w:rsidTr="00471A78">
        <w:trPr>
          <w:jc w:val="center"/>
        </w:trPr>
        <w:tc>
          <w:tcPr>
            <w:tcW w:w="2800" w:type="dxa"/>
            <w:tcBorders>
              <w:top w:val="nil"/>
              <w:left w:val="nil"/>
              <w:bottom w:val="nil"/>
              <w:right w:val="nil"/>
            </w:tcBorders>
          </w:tcPr>
          <w:p w14:paraId="0A5DA6B4" w14:textId="77777777" w:rsidR="006C1336" w:rsidRPr="001615A6" w:rsidRDefault="006C1336" w:rsidP="00471A78">
            <w:pPr>
              <w:widowControl w:val="0"/>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Constant</w:t>
            </w:r>
          </w:p>
        </w:tc>
        <w:tc>
          <w:tcPr>
            <w:tcW w:w="1400" w:type="dxa"/>
            <w:tcBorders>
              <w:top w:val="nil"/>
              <w:left w:val="nil"/>
              <w:bottom w:val="nil"/>
              <w:right w:val="nil"/>
            </w:tcBorders>
          </w:tcPr>
          <w:p w14:paraId="45D0FCE4" w14:textId="77777777" w:rsidR="006C1336" w:rsidRPr="001615A6" w:rsidRDefault="006C1336"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0.463</w:t>
            </w:r>
          </w:p>
        </w:tc>
        <w:tc>
          <w:tcPr>
            <w:tcW w:w="1400" w:type="dxa"/>
            <w:tcBorders>
              <w:top w:val="nil"/>
              <w:left w:val="nil"/>
              <w:bottom w:val="nil"/>
              <w:right w:val="nil"/>
            </w:tcBorders>
          </w:tcPr>
          <w:p w14:paraId="7D8284D3" w14:textId="77777777" w:rsidR="006C1336" w:rsidRPr="001615A6" w:rsidRDefault="006C1336"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0.415</w:t>
            </w:r>
          </w:p>
        </w:tc>
        <w:tc>
          <w:tcPr>
            <w:tcW w:w="1400" w:type="dxa"/>
            <w:tcBorders>
              <w:top w:val="nil"/>
              <w:left w:val="nil"/>
              <w:bottom w:val="nil"/>
              <w:right w:val="nil"/>
            </w:tcBorders>
          </w:tcPr>
          <w:p w14:paraId="132E963B" w14:textId="77777777" w:rsidR="006C1336" w:rsidRPr="001615A6" w:rsidRDefault="006C1336"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-0.256</w:t>
            </w:r>
          </w:p>
        </w:tc>
        <w:tc>
          <w:tcPr>
            <w:tcW w:w="1400" w:type="dxa"/>
            <w:tcBorders>
              <w:top w:val="nil"/>
              <w:left w:val="nil"/>
              <w:bottom w:val="nil"/>
              <w:right w:val="nil"/>
            </w:tcBorders>
          </w:tcPr>
          <w:p w14:paraId="7D460768" w14:textId="77777777" w:rsidR="006C1336" w:rsidRPr="001615A6" w:rsidRDefault="006C1336"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0.619</w:t>
            </w:r>
          </w:p>
        </w:tc>
      </w:tr>
      <w:tr w:rsidR="001615A6" w:rsidRPr="001615A6" w14:paraId="300A1D89" w14:textId="77777777" w:rsidTr="00471A78">
        <w:trPr>
          <w:jc w:val="center"/>
        </w:trPr>
        <w:tc>
          <w:tcPr>
            <w:tcW w:w="2800" w:type="dxa"/>
            <w:tcBorders>
              <w:top w:val="nil"/>
              <w:left w:val="nil"/>
              <w:bottom w:val="nil"/>
              <w:right w:val="nil"/>
            </w:tcBorders>
          </w:tcPr>
          <w:p w14:paraId="7BBC4B26" w14:textId="77777777" w:rsidR="006C1336" w:rsidRPr="001615A6" w:rsidRDefault="006C1336" w:rsidP="00471A78">
            <w:pPr>
              <w:widowControl w:val="0"/>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019BEBD8" w14:textId="77777777" w:rsidR="006C1336" w:rsidRPr="001615A6" w:rsidRDefault="006C1336"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(0.206)**</w:t>
            </w:r>
          </w:p>
        </w:tc>
        <w:tc>
          <w:tcPr>
            <w:tcW w:w="1400" w:type="dxa"/>
            <w:tcBorders>
              <w:top w:val="nil"/>
              <w:left w:val="nil"/>
              <w:bottom w:val="nil"/>
              <w:right w:val="nil"/>
            </w:tcBorders>
          </w:tcPr>
          <w:p w14:paraId="55B36B66" w14:textId="77777777" w:rsidR="006C1336" w:rsidRPr="001615A6" w:rsidRDefault="006C1336"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(0.339)</w:t>
            </w:r>
          </w:p>
        </w:tc>
        <w:tc>
          <w:tcPr>
            <w:tcW w:w="1400" w:type="dxa"/>
            <w:tcBorders>
              <w:top w:val="nil"/>
              <w:left w:val="nil"/>
              <w:bottom w:val="nil"/>
              <w:right w:val="nil"/>
            </w:tcBorders>
          </w:tcPr>
          <w:p w14:paraId="5F2C0F28" w14:textId="77777777" w:rsidR="006C1336" w:rsidRPr="001615A6" w:rsidRDefault="006C1336"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(0.360)</w:t>
            </w:r>
          </w:p>
        </w:tc>
        <w:tc>
          <w:tcPr>
            <w:tcW w:w="1400" w:type="dxa"/>
            <w:tcBorders>
              <w:top w:val="nil"/>
              <w:left w:val="nil"/>
              <w:bottom w:val="nil"/>
              <w:right w:val="nil"/>
            </w:tcBorders>
          </w:tcPr>
          <w:p w14:paraId="384E5470" w14:textId="77777777" w:rsidR="006C1336" w:rsidRPr="001615A6" w:rsidRDefault="006C1336"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(0.328)*</w:t>
            </w:r>
          </w:p>
        </w:tc>
      </w:tr>
      <w:tr w:rsidR="001615A6" w:rsidRPr="001615A6" w14:paraId="028768E6" w14:textId="77777777" w:rsidTr="00471A78">
        <w:trPr>
          <w:jc w:val="center"/>
        </w:trPr>
        <w:tc>
          <w:tcPr>
            <w:tcW w:w="2800" w:type="dxa"/>
            <w:tcBorders>
              <w:top w:val="nil"/>
              <w:left w:val="nil"/>
              <w:bottom w:val="nil"/>
              <w:right w:val="nil"/>
            </w:tcBorders>
          </w:tcPr>
          <w:p w14:paraId="0F1BEA3D" w14:textId="77777777" w:rsidR="006C1336" w:rsidRPr="001615A6" w:rsidRDefault="006C1336" w:rsidP="00471A78">
            <w:pPr>
              <w:widowControl w:val="0"/>
              <w:autoSpaceDE w:val="0"/>
              <w:autoSpaceDN w:val="0"/>
              <w:adjustRightInd w:val="0"/>
              <w:spacing w:line="240" w:lineRule="auto"/>
              <w:ind w:firstLine="0"/>
              <w:rPr>
                <w:color w:val="000000" w:themeColor="text1"/>
                <w:sz w:val="20"/>
                <w:szCs w:val="20"/>
                <w:lang w:val="en-US"/>
              </w:rPr>
            </w:pPr>
            <w:r w:rsidRPr="001615A6">
              <w:rPr>
                <w:i/>
                <w:iCs/>
                <w:color w:val="000000" w:themeColor="text1"/>
                <w:sz w:val="20"/>
                <w:szCs w:val="20"/>
                <w:lang w:val="en-US"/>
              </w:rPr>
              <w:t>R</w:t>
            </w:r>
            <w:r w:rsidRPr="001615A6">
              <w:rPr>
                <w:color w:val="000000" w:themeColor="text1"/>
                <w:sz w:val="20"/>
                <w:szCs w:val="20"/>
                <w:vertAlign w:val="superscript"/>
                <w:lang w:val="en-US"/>
              </w:rPr>
              <w:t>2</w:t>
            </w:r>
          </w:p>
        </w:tc>
        <w:tc>
          <w:tcPr>
            <w:tcW w:w="1400" w:type="dxa"/>
            <w:tcBorders>
              <w:top w:val="nil"/>
              <w:left w:val="nil"/>
              <w:bottom w:val="nil"/>
              <w:right w:val="nil"/>
            </w:tcBorders>
          </w:tcPr>
          <w:p w14:paraId="3CF5D4FE" w14:textId="77777777" w:rsidR="006C1336" w:rsidRPr="001615A6" w:rsidRDefault="006C1336"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0.73</w:t>
            </w:r>
          </w:p>
        </w:tc>
        <w:tc>
          <w:tcPr>
            <w:tcW w:w="1400" w:type="dxa"/>
            <w:tcBorders>
              <w:top w:val="nil"/>
              <w:left w:val="nil"/>
              <w:bottom w:val="nil"/>
              <w:right w:val="nil"/>
            </w:tcBorders>
          </w:tcPr>
          <w:p w14:paraId="3DF8DBE8" w14:textId="77777777" w:rsidR="006C1336" w:rsidRPr="001615A6" w:rsidRDefault="006C1336"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0.71</w:t>
            </w:r>
          </w:p>
        </w:tc>
        <w:tc>
          <w:tcPr>
            <w:tcW w:w="1400" w:type="dxa"/>
            <w:tcBorders>
              <w:top w:val="nil"/>
              <w:left w:val="nil"/>
              <w:bottom w:val="nil"/>
              <w:right w:val="nil"/>
            </w:tcBorders>
          </w:tcPr>
          <w:p w14:paraId="0F191FA3" w14:textId="77777777" w:rsidR="006C1336" w:rsidRPr="001615A6" w:rsidRDefault="006C1336"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0.76</w:t>
            </w:r>
          </w:p>
        </w:tc>
        <w:tc>
          <w:tcPr>
            <w:tcW w:w="1400" w:type="dxa"/>
            <w:tcBorders>
              <w:top w:val="nil"/>
              <w:left w:val="nil"/>
              <w:bottom w:val="nil"/>
              <w:right w:val="nil"/>
            </w:tcBorders>
          </w:tcPr>
          <w:p w14:paraId="51DF6736" w14:textId="77777777" w:rsidR="006C1336" w:rsidRPr="001615A6" w:rsidRDefault="006C1336"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0.72</w:t>
            </w:r>
          </w:p>
        </w:tc>
      </w:tr>
      <w:tr w:rsidR="001615A6" w:rsidRPr="001615A6" w14:paraId="6EEBE78F" w14:textId="77777777" w:rsidTr="00471A78">
        <w:trPr>
          <w:jc w:val="center"/>
        </w:trPr>
        <w:tc>
          <w:tcPr>
            <w:tcW w:w="2800" w:type="dxa"/>
            <w:tcBorders>
              <w:top w:val="nil"/>
              <w:left w:val="nil"/>
              <w:bottom w:val="single" w:sz="6" w:space="0" w:color="auto"/>
              <w:right w:val="nil"/>
            </w:tcBorders>
          </w:tcPr>
          <w:p w14:paraId="1FCFF0B6" w14:textId="77777777" w:rsidR="006C1336" w:rsidRPr="001615A6" w:rsidRDefault="006C1336" w:rsidP="00471A78">
            <w:pPr>
              <w:widowControl w:val="0"/>
              <w:autoSpaceDE w:val="0"/>
              <w:autoSpaceDN w:val="0"/>
              <w:adjustRightInd w:val="0"/>
              <w:spacing w:line="240" w:lineRule="auto"/>
              <w:ind w:firstLine="0"/>
              <w:rPr>
                <w:color w:val="000000" w:themeColor="text1"/>
                <w:sz w:val="20"/>
                <w:szCs w:val="20"/>
                <w:lang w:val="en-US"/>
              </w:rPr>
            </w:pPr>
            <w:r w:rsidRPr="001615A6">
              <w:rPr>
                <w:i/>
                <w:iCs/>
                <w:color w:val="000000" w:themeColor="text1"/>
                <w:sz w:val="20"/>
                <w:szCs w:val="20"/>
                <w:lang w:val="en-US"/>
              </w:rPr>
              <w:t>N</w:t>
            </w:r>
          </w:p>
        </w:tc>
        <w:tc>
          <w:tcPr>
            <w:tcW w:w="1400" w:type="dxa"/>
            <w:tcBorders>
              <w:top w:val="nil"/>
              <w:left w:val="nil"/>
              <w:bottom w:val="single" w:sz="6" w:space="0" w:color="auto"/>
              <w:right w:val="nil"/>
            </w:tcBorders>
          </w:tcPr>
          <w:p w14:paraId="07522F98" w14:textId="77777777" w:rsidR="006C1336" w:rsidRPr="001615A6" w:rsidRDefault="006C1336"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1,250</w:t>
            </w:r>
          </w:p>
        </w:tc>
        <w:tc>
          <w:tcPr>
            <w:tcW w:w="1400" w:type="dxa"/>
            <w:tcBorders>
              <w:top w:val="nil"/>
              <w:left w:val="nil"/>
              <w:bottom w:val="single" w:sz="6" w:space="0" w:color="auto"/>
              <w:right w:val="nil"/>
            </w:tcBorders>
          </w:tcPr>
          <w:p w14:paraId="76F88A8B" w14:textId="77777777" w:rsidR="006C1336" w:rsidRPr="001615A6" w:rsidRDefault="006C1336"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402</w:t>
            </w:r>
          </w:p>
        </w:tc>
        <w:tc>
          <w:tcPr>
            <w:tcW w:w="1400" w:type="dxa"/>
            <w:tcBorders>
              <w:top w:val="nil"/>
              <w:left w:val="nil"/>
              <w:bottom w:val="single" w:sz="6" w:space="0" w:color="auto"/>
              <w:right w:val="nil"/>
            </w:tcBorders>
          </w:tcPr>
          <w:p w14:paraId="37E7FCC5" w14:textId="77777777" w:rsidR="006C1336" w:rsidRPr="001615A6" w:rsidRDefault="006C1336"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413</w:t>
            </w:r>
          </w:p>
        </w:tc>
        <w:tc>
          <w:tcPr>
            <w:tcW w:w="1400" w:type="dxa"/>
            <w:tcBorders>
              <w:top w:val="nil"/>
              <w:left w:val="nil"/>
              <w:bottom w:val="single" w:sz="6" w:space="0" w:color="auto"/>
              <w:right w:val="nil"/>
            </w:tcBorders>
          </w:tcPr>
          <w:p w14:paraId="59D8D839" w14:textId="77777777" w:rsidR="006C1336" w:rsidRPr="001615A6" w:rsidRDefault="006C1336"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435</w:t>
            </w:r>
          </w:p>
        </w:tc>
      </w:tr>
    </w:tbl>
    <w:p w14:paraId="6B1F4585" w14:textId="77777777" w:rsidR="006C1336" w:rsidRPr="001615A6" w:rsidRDefault="006C1336" w:rsidP="006C1336">
      <w:pPr>
        <w:widowControl w:val="0"/>
        <w:autoSpaceDE w:val="0"/>
        <w:autoSpaceDN w:val="0"/>
        <w:adjustRightInd w:val="0"/>
        <w:spacing w:before="66" w:line="240" w:lineRule="auto"/>
        <w:ind w:firstLine="0"/>
        <w:jc w:val="center"/>
        <w:rPr>
          <w:color w:val="000000" w:themeColor="text1"/>
          <w:sz w:val="16"/>
          <w:szCs w:val="16"/>
          <w:lang w:val="en-US"/>
        </w:rPr>
      </w:pPr>
      <w:r w:rsidRPr="001615A6">
        <w:rPr>
          <w:color w:val="000000" w:themeColor="text1"/>
          <w:sz w:val="16"/>
          <w:szCs w:val="16"/>
          <w:lang w:val="en-US"/>
        </w:rPr>
        <w:t xml:space="preserve">Cell entries are regression coefficients. Standard errors in parentheses. </w:t>
      </w:r>
    </w:p>
    <w:p w14:paraId="29BAE0CD" w14:textId="77777777" w:rsidR="006C1336" w:rsidRPr="001615A6" w:rsidRDefault="006C1336" w:rsidP="006C1336">
      <w:pPr>
        <w:widowControl w:val="0"/>
        <w:autoSpaceDE w:val="0"/>
        <w:autoSpaceDN w:val="0"/>
        <w:adjustRightInd w:val="0"/>
        <w:spacing w:after="66" w:line="240" w:lineRule="auto"/>
        <w:ind w:firstLine="0"/>
        <w:jc w:val="center"/>
        <w:rPr>
          <w:color w:val="000000" w:themeColor="text1"/>
          <w:sz w:val="16"/>
          <w:szCs w:val="16"/>
          <w:lang w:val="en-US"/>
        </w:rPr>
      </w:pPr>
      <w:r w:rsidRPr="001615A6">
        <w:rPr>
          <w:color w:val="000000" w:themeColor="text1"/>
          <w:sz w:val="16"/>
          <w:szCs w:val="16"/>
          <w:lang w:val="en-US"/>
        </w:rPr>
        <w:t>Statistical significance levels: * p&lt;0.1, ** p&lt;0.05, *** p &lt;0.01.</w:t>
      </w:r>
    </w:p>
    <w:p w14:paraId="014ED817" w14:textId="77777777" w:rsidR="006C1336" w:rsidRPr="001615A6" w:rsidRDefault="006C1336" w:rsidP="006C1336">
      <w:pPr>
        <w:spacing w:line="240" w:lineRule="auto"/>
        <w:ind w:firstLine="0"/>
        <w:rPr>
          <w:b/>
          <w:bCs/>
          <w:color w:val="000000" w:themeColor="text1"/>
          <w:lang w:val="en-US"/>
        </w:rPr>
      </w:pPr>
    </w:p>
    <w:p w14:paraId="55CEBFAF" w14:textId="0DCA01FC" w:rsidR="00350248" w:rsidRPr="001615A6" w:rsidRDefault="00350248">
      <w:pPr>
        <w:spacing w:line="240" w:lineRule="auto"/>
        <w:ind w:firstLine="0"/>
        <w:rPr>
          <w:b/>
          <w:bCs/>
          <w:color w:val="000000" w:themeColor="text1"/>
          <w:lang w:val="en-US"/>
        </w:rPr>
      </w:pPr>
      <w:r w:rsidRPr="001615A6">
        <w:rPr>
          <w:b/>
          <w:bCs/>
          <w:color w:val="000000" w:themeColor="text1"/>
          <w:lang w:val="en-US"/>
        </w:rPr>
        <w:br w:type="page"/>
      </w:r>
    </w:p>
    <w:p w14:paraId="19BADE37" w14:textId="77777777" w:rsidR="006C1336" w:rsidRPr="001615A6" w:rsidRDefault="006C1336" w:rsidP="006C1336">
      <w:pPr>
        <w:spacing w:line="240" w:lineRule="auto"/>
        <w:ind w:firstLine="0"/>
        <w:rPr>
          <w:b/>
          <w:bCs/>
          <w:color w:val="000000" w:themeColor="text1"/>
          <w:lang w:val="en-US"/>
        </w:rPr>
      </w:pPr>
    </w:p>
    <w:p w14:paraId="4D10DFB5" w14:textId="1B630FDA" w:rsidR="00471A78" w:rsidRPr="001615A6" w:rsidRDefault="00471A78" w:rsidP="006C1336">
      <w:pPr>
        <w:spacing w:line="240" w:lineRule="auto"/>
        <w:ind w:firstLine="0"/>
        <w:rPr>
          <w:b/>
          <w:bCs/>
          <w:color w:val="000000" w:themeColor="text1"/>
          <w:lang w:val="en-US"/>
        </w:rPr>
      </w:pPr>
    </w:p>
    <w:p w14:paraId="0D21661F" w14:textId="6F20BFEE" w:rsidR="00471A78" w:rsidRPr="001615A6" w:rsidRDefault="00471A78" w:rsidP="00471A78">
      <w:pPr>
        <w:widowControl w:val="0"/>
        <w:autoSpaceDE w:val="0"/>
        <w:autoSpaceDN w:val="0"/>
        <w:adjustRightInd w:val="0"/>
        <w:spacing w:before="66" w:line="240" w:lineRule="auto"/>
        <w:ind w:firstLine="0"/>
        <w:jc w:val="center"/>
        <w:rPr>
          <w:color w:val="000000" w:themeColor="text1"/>
          <w:sz w:val="23"/>
          <w:szCs w:val="23"/>
          <w:lang w:val="en-US"/>
        </w:rPr>
      </w:pPr>
      <w:r w:rsidRPr="001615A6">
        <w:rPr>
          <w:color w:val="000000" w:themeColor="text1"/>
          <w:lang w:val="en-US"/>
        </w:rPr>
        <w:t xml:space="preserve">Table G. The effect of the three experimental treatments </w:t>
      </w:r>
      <w:r w:rsidRPr="001615A6">
        <w:rPr>
          <w:color w:val="000000" w:themeColor="text1"/>
          <w:sz w:val="23"/>
          <w:szCs w:val="23"/>
          <w:lang w:val="en-US"/>
        </w:rPr>
        <w:t xml:space="preserve">on support for the EU. </w:t>
      </w:r>
    </w:p>
    <w:p w14:paraId="55576EAE" w14:textId="77777777" w:rsidR="00471A78" w:rsidRPr="001615A6" w:rsidRDefault="00471A78" w:rsidP="00471A78">
      <w:pPr>
        <w:widowControl w:val="0"/>
        <w:autoSpaceDE w:val="0"/>
        <w:autoSpaceDN w:val="0"/>
        <w:adjustRightInd w:val="0"/>
        <w:spacing w:before="66" w:line="240" w:lineRule="auto"/>
        <w:ind w:firstLine="0"/>
        <w:jc w:val="center"/>
        <w:rPr>
          <w:color w:val="000000" w:themeColor="text1"/>
          <w:lang w:val="en-US"/>
        </w:rPr>
      </w:pPr>
      <w:r w:rsidRPr="001615A6">
        <w:rPr>
          <w:color w:val="000000" w:themeColor="text1"/>
          <w:sz w:val="23"/>
          <w:szCs w:val="23"/>
          <w:lang w:val="en-US"/>
        </w:rPr>
        <w:t xml:space="preserve">Moderating variable: Political sophistication. </w:t>
      </w:r>
    </w:p>
    <w:tbl>
      <w:tblPr>
        <w:tblW w:w="0" w:type="auto"/>
        <w:jc w:val="center"/>
        <w:tblCellMar>
          <w:left w:w="144" w:type="dxa"/>
          <w:right w:w="144" w:type="dxa"/>
        </w:tblCellMar>
        <w:tblLook w:val="0000" w:firstRow="0" w:lastRow="0" w:firstColumn="0" w:lastColumn="0" w:noHBand="0" w:noVBand="0"/>
      </w:tblPr>
      <w:tblGrid>
        <w:gridCol w:w="2800"/>
        <w:gridCol w:w="1400"/>
        <w:gridCol w:w="1400"/>
        <w:gridCol w:w="1400"/>
        <w:gridCol w:w="1400"/>
      </w:tblGrid>
      <w:tr w:rsidR="001615A6" w:rsidRPr="001615A6" w14:paraId="779E3112" w14:textId="77777777" w:rsidTr="00471A78">
        <w:trPr>
          <w:jc w:val="center"/>
        </w:trPr>
        <w:tc>
          <w:tcPr>
            <w:tcW w:w="2800" w:type="dxa"/>
            <w:tcBorders>
              <w:top w:val="single" w:sz="6" w:space="0" w:color="auto"/>
              <w:left w:val="nil"/>
              <w:bottom w:val="nil"/>
              <w:right w:val="nil"/>
            </w:tcBorders>
          </w:tcPr>
          <w:p w14:paraId="163DE4A0" w14:textId="77777777" w:rsidR="00471A78" w:rsidRPr="001615A6" w:rsidRDefault="00471A78" w:rsidP="00471A78">
            <w:pPr>
              <w:widowControl w:val="0"/>
              <w:autoSpaceDE w:val="0"/>
              <w:autoSpaceDN w:val="0"/>
              <w:adjustRightInd w:val="0"/>
              <w:spacing w:before="66" w:line="240" w:lineRule="auto"/>
              <w:ind w:firstLine="0"/>
              <w:rPr>
                <w:color w:val="000000" w:themeColor="text1"/>
                <w:sz w:val="20"/>
                <w:szCs w:val="20"/>
                <w:lang w:val="en-US"/>
              </w:rPr>
            </w:pPr>
          </w:p>
        </w:tc>
        <w:tc>
          <w:tcPr>
            <w:tcW w:w="1400" w:type="dxa"/>
            <w:tcBorders>
              <w:top w:val="single" w:sz="6" w:space="0" w:color="auto"/>
              <w:left w:val="nil"/>
              <w:bottom w:val="nil"/>
              <w:right w:val="nil"/>
            </w:tcBorders>
          </w:tcPr>
          <w:p w14:paraId="5F7898AD" w14:textId="77777777" w:rsidR="00471A78" w:rsidRPr="001615A6" w:rsidRDefault="00471A78" w:rsidP="00471A78">
            <w:pPr>
              <w:widowControl w:val="0"/>
              <w:autoSpaceDE w:val="0"/>
              <w:autoSpaceDN w:val="0"/>
              <w:adjustRightInd w:val="0"/>
              <w:spacing w:before="66" w:line="240" w:lineRule="auto"/>
              <w:ind w:firstLine="0"/>
              <w:jc w:val="center"/>
              <w:rPr>
                <w:color w:val="000000" w:themeColor="text1"/>
                <w:sz w:val="20"/>
                <w:szCs w:val="20"/>
                <w:lang w:val="en-US"/>
              </w:rPr>
            </w:pPr>
            <w:r w:rsidRPr="001615A6">
              <w:rPr>
                <w:color w:val="000000" w:themeColor="text1"/>
                <w:sz w:val="20"/>
                <w:szCs w:val="20"/>
                <w:lang w:val="en-US"/>
              </w:rPr>
              <w:t>All</w:t>
            </w:r>
          </w:p>
        </w:tc>
        <w:tc>
          <w:tcPr>
            <w:tcW w:w="1400" w:type="dxa"/>
            <w:tcBorders>
              <w:top w:val="single" w:sz="6" w:space="0" w:color="auto"/>
              <w:left w:val="nil"/>
              <w:bottom w:val="nil"/>
              <w:right w:val="nil"/>
            </w:tcBorders>
          </w:tcPr>
          <w:p w14:paraId="30861AC9" w14:textId="77777777" w:rsidR="00471A78" w:rsidRPr="001615A6" w:rsidRDefault="00471A78" w:rsidP="00471A78">
            <w:pPr>
              <w:widowControl w:val="0"/>
              <w:autoSpaceDE w:val="0"/>
              <w:autoSpaceDN w:val="0"/>
              <w:adjustRightInd w:val="0"/>
              <w:spacing w:before="66" w:line="240" w:lineRule="auto"/>
              <w:ind w:firstLine="0"/>
              <w:jc w:val="center"/>
              <w:rPr>
                <w:color w:val="000000" w:themeColor="text1"/>
                <w:sz w:val="20"/>
                <w:szCs w:val="20"/>
                <w:lang w:val="en-US"/>
              </w:rPr>
            </w:pPr>
            <w:r w:rsidRPr="001615A6">
              <w:rPr>
                <w:color w:val="000000" w:themeColor="text1"/>
                <w:sz w:val="20"/>
                <w:szCs w:val="20"/>
                <w:lang w:val="en-US"/>
              </w:rPr>
              <w:t>Czechia</w:t>
            </w:r>
          </w:p>
        </w:tc>
        <w:tc>
          <w:tcPr>
            <w:tcW w:w="1400" w:type="dxa"/>
            <w:tcBorders>
              <w:top w:val="single" w:sz="6" w:space="0" w:color="auto"/>
              <w:left w:val="nil"/>
              <w:bottom w:val="nil"/>
              <w:right w:val="nil"/>
            </w:tcBorders>
          </w:tcPr>
          <w:p w14:paraId="23BE671D" w14:textId="77777777" w:rsidR="00471A78" w:rsidRPr="001615A6" w:rsidRDefault="00471A78" w:rsidP="00471A78">
            <w:pPr>
              <w:widowControl w:val="0"/>
              <w:autoSpaceDE w:val="0"/>
              <w:autoSpaceDN w:val="0"/>
              <w:adjustRightInd w:val="0"/>
              <w:spacing w:before="66" w:line="240" w:lineRule="auto"/>
              <w:ind w:firstLine="0"/>
              <w:jc w:val="center"/>
              <w:rPr>
                <w:color w:val="000000" w:themeColor="text1"/>
                <w:sz w:val="20"/>
                <w:szCs w:val="20"/>
                <w:lang w:val="en-US"/>
              </w:rPr>
            </w:pPr>
            <w:r w:rsidRPr="001615A6">
              <w:rPr>
                <w:color w:val="000000" w:themeColor="text1"/>
                <w:sz w:val="20"/>
                <w:szCs w:val="20"/>
                <w:lang w:val="en-US"/>
              </w:rPr>
              <w:t>Germany</w:t>
            </w:r>
          </w:p>
        </w:tc>
        <w:tc>
          <w:tcPr>
            <w:tcW w:w="1400" w:type="dxa"/>
            <w:tcBorders>
              <w:top w:val="single" w:sz="6" w:space="0" w:color="auto"/>
              <w:left w:val="nil"/>
              <w:bottom w:val="nil"/>
              <w:right w:val="nil"/>
            </w:tcBorders>
          </w:tcPr>
          <w:p w14:paraId="5A86920F" w14:textId="77777777" w:rsidR="00471A78" w:rsidRPr="001615A6" w:rsidRDefault="00471A78" w:rsidP="00471A78">
            <w:pPr>
              <w:widowControl w:val="0"/>
              <w:autoSpaceDE w:val="0"/>
              <w:autoSpaceDN w:val="0"/>
              <w:adjustRightInd w:val="0"/>
              <w:spacing w:before="66" w:line="240" w:lineRule="auto"/>
              <w:ind w:firstLine="0"/>
              <w:jc w:val="center"/>
              <w:rPr>
                <w:color w:val="000000" w:themeColor="text1"/>
                <w:sz w:val="20"/>
                <w:szCs w:val="20"/>
                <w:lang w:val="en-US"/>
              </w:rPr>
            </w:pPr>
            <w:r w:rsidRPr="001615A6">
              <w:rPr>
                <w:color w:val="000000" w:themeColor="text1"/>
                <w:sz w:val="20"/>
                <w:szCs w:val="20"/>
                <w:lang w:val="en-US"/>
              </w:rPr>
              <w:t>Italy</w:t>
            </w:r>
          </w:p>
        </w:tc>
      </w:tr>
      <w:tr w:rsidR="001615A6" w:rsidRPr="001615A6" w14:paraId="288E65A2" w14:textId="77777777" w:rsidTr="00471A78">
        <w:trPr>
          <w:jc w:val="center"/>
        </w:trPr>
        <w:tc>
          <w:tcPr>
            <w:tcW w:w="2800" w:type="dxa"/>
            <w:tcBorders>
              <w:top w:val="nil"/>
              <w:left w:val="nil"/>
              <w:bottom w:val="nil"/>
              <w:right w:val="nil"/>
            </w:tcBorders>
          </w:tcPr>
          <w:p w14:paraId="0ACD87C3" w14:textId="77777777" w:rsidR="00471A78" w:rsidRPr="001615A6" w:rsidRDefault="00471A78" w:rsidP="00471A78">
            <w:pPr>
              <w:widowControl w:val="0"/>
              <w:autoSpaceDE w:val="0"/>
              <w:autoSpaceDN w:val="0"/>
              <w:adjustRightInd w:val="0"/>
              <w:spacing w:after="66" w:line="240" w:lineRule="auto"/>
              <w:ind w:firstLine="0"/>
              <w:rPr>
                <w:color w:val="000000" w:themeColor="text1"/>
                <w:sz w:val="20"/>
                <w:szCs w:val="20"/>
                <w:lang w:val="en-US"/>
              </w:rPr>
            </w:pPr>
            <w:r w:rsidRPr="001615A6">
              <w:rPr>
                <w:color w:val="000000" w:themeColor="text1"/>
                <w:sz w:val="20"/>
                <w:szCs w:val="20"/>
                <w:lang w:val="en-US"/>
              </w:rPr>
              <w:t>Countries</w:t>
            </w:r>
          </w:p>
        </w:tc>
        <w:tc>
          <w:tcPr>
            <w:tcW w:w="1400" w:type="dxa"/>
            <w:tcBorders>
              <w:top w:val="nil"/>
              <w:left w:val="nil"/>
              <w:bottom w:val="nil"/>
              <w:right w:val="nil"/>
            </w:tcBorders>
          </w:tcPr>
          <w:p w14:paraId="09DE0003" w14:textId="77777777" w:rsidR="00471A78" w:rsidRPr="001615A6" w:rsidRDefault="00471A78" w:rsidP="00471A78">
            <w:pPr>
              <w:widowControl w:val="0"/>
              <w:autoSpaceDE w:val="0"/>
              <w:autoSpaceDN w:val="0"/>
              <w:adjustRightInd w:val="0"/>
              <w:spacing w:after="66" w:line="240" w:lineRule="auto"/>
              <w:ind w:firstLine="0"/>
              <w:jc w:val="center"/>
              <w:rPr>
                <w:color w:val="000000" w:themeColor="text1"/>
                <w:sz w:val="20"/>
                <w:szCs w:val="20"/>
                <w:lang w:val="en-US"/>
              </w:rPr>
            </w:pPr>
          </w:p>
        </w:tc>
        <w:tc>
          <w:tcPr>
            <w:tcW w:w="1400" w:type="dxa"/>
            <w:tcBorders>
              <w:top w:val="nil"/>
              <w:left w:val="nil"/>
              <w:bottom w:val="nil"/>
              <w:right w:val="nil"/>
            </w:tcBorders>
          </w:tcPr>
          <w:p w14:paraId="24B32119" w14:textId="77777777" w:rsidR="00471A78" w:rsidRPr="001615A6" w:rsidRDefault="00471A78" w:rsidP="00471A78">
            <w:pPr>
              <w:widowControl w:val="0"/>
              <w:autoSpaceDE w:val="0"/>
              <w:autoSpaceDN w:val="0"/>
              <w:adjustRightInd w:val="0"/>
              <w:spacing w:after="66" w:line="240" w:lineRule="auto"/>
              <w:ind w:firstLine="0"/>
              <w:jc w:val="center"/>
              <w:rPr>
                <w:color w:val="000000" w:themeColor="text1"/>
                <w:sz w:val="20"/>
                <w:szCs w:val="20"/>
                <w:lang w:val="en-US"/>
              </w:rPr>
            </w:pPr>
          </w:p>
        </w:tc>
        <w:tc>
          <w:tcPr>
            <w:tcW w:w="1400" w:type="dxa"/>
            <w:tcBorders>
              <w:top w:val="nil"/>
              <w:left w:val="nil"/>
              <w:bottom w:val="nil"/>
              <w:right w:val="nil"/>
            </w:tcBorders>
          </w:tcPr>
          <w:p w14:paraId="070983CB" w14:textId="77777777" w:rsidR="00471A78" w:rsidRPr="001615A6" w:rsidRDefault="00471A78" w:rsidP="00471A78">
            <w:pPr>
              <w:widowControl w:val="0"/>
              <w:autoSpaceDE w:val="0"/>
              <w:autoSpaceDN w:val="0"/>
              <w:adjustRightInd w:val="0"/>
              <w:spacing w:after="66" w:line="240" w:lineRule="auto"/>
              <w:ind w:firstLine="0"/>
              <w:jc w:val="center"/>
              <w:rPr>
                <w:color w:val="000000" w:themeColor="text1"/>
                <w:sz w:val="20"/>
                <w:szCs w:val="20"/>
                <w:lang w:val="en-US"/>
              </w:rPr>
            </w:pPr>
          </w:p>
        </w:tc>
        <w:tc>
          <w:tcPr>
            <w:tcW w:w="1400" w:type="dxa"/>
            <w:tcBorders>
              <w:top w:val="nil"/>
              <w:left w:val="nil"/>
              <w:bottom w:val="nil"/>
              <w:right w:val="nil"/>
            </w:tcBorders>
          </w:tcPr>
          <w:p w14:paraId="1311AFB5" w14:textId="77777777" w:rsidR="00471A78" w:rsidRPr="001615A6" w:rsidRDefault="00471A78" w:rsidP="00471A78">
            <w:pPr>
              <w:widowControl w:val="0"/>
              <w:autoSpaceDE w:val="0"/>
              <w:autoSpaceDN w:val="0"/>
              <w:adjustRightInd w:val="0"/>
              <w:spacing w:after="66" w:line="240" w:lineRule="auto"/>
              <w:ind w:firstLine="0"/>
              <w:jc w:val="center"/>
              <w:rPr>
                <w:color w:val="000000" w:themeColor="text1"/>
                <w:sz w:val="20"/>
                <w:szCs w:val="20"/>
                <w:lang w:val="en-US"/>
              </w:rPr>
            </w:pPr>
          </w:p>
        </w:tc>
      </w:tr>
      <w:tr w:rsidR="001615A6" w:rsidRPr="001615A6" w14:paraId="201842FA" w14:textId="77777777" w:rsidTr="00471A78">
        <w:trPr>
          <w:jc w:val="center"/>
        </w:trPr>
        <w:tc>
          <w:tcPr>
            <w:tcW w:w="2800" w:type="dxa"/>
            <w:tcBorders>
              <w:top w:val="single" w:sz="6" w:space="0" w:color="auto"/>
              <w:left w:val="nil"/>
              <w:bottom w:val="nil"/>
              <w:right w:val="nil"/>
            </w:tcBorders>
          </w:tcPr>
          <w:p w14:paraId="79DDB823" w14:textId="77777777" w:rsidR="00471A78" w:rsidRPr="001615A6" w:rsidRDefault="00471A78" w:rsidP="00471A78">
            <w:pPr>
              <w:widowControl w:val="0"/>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EU support (lag)</w:t>
            </w:r>
          </w:p>
        </w:tc>
        <w:tc>
          <w:tcPr>
            <w:tcW w:w="1400" w:type="dxa"/>
            <w:tcBorders>
              <w:top w:val="single" w:sz="6" w:space="0" w:color="auto"/>
              <w:left w:val="nil"/>
              <w:bottom w:val="nil"/>
              <w:right w:val="nil"/>
            </w:tcBorders>
          </w:tcPr>
          <w:p w14:paraId="49EE1113"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0.860</w:t>
            </w:r>
          </w:p>
        </w:tc>
        <w:tc>
          <w:tcPr>
            <w:tcW w:w="1400" w:type="dxa"/>
            <w:tcBorders>
              <w:top w:val="single" w:sz="6" w:space="0" w:color="auto"/>
              <w:left w:val="nil"/>
              <w:bottom w:val="nil"/>
              <w:right w:val="nil"/>
            </w:tcBorders>
          </w:tcPr>
          <w:p w14:paraId="4D11D134"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0.844</w:t>
            </w:r>
          </w:p>
        </w:tc>
        <w:tc>
          <w:tcPr>
            <w:tcW w:w="1400" w:type="dxa"/>
            <w:tcBorders>
              <w:top w:val="single" w:sz="6" w:space="0" w:color="auto"/>
              <w:left w:val="nil"/>
              <w:bottom w:val="nil"/>
              <w:right w:val="nil"/>
            </w:tcBorders>
          </w:tcPr>
          <w:p w14:paraId="3F93A6C9"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0.871</w:t>
            </w:r>
          </w:p>
        </w:tc>
        <w:tc>
          <w:tcPr>
            <w:tcW w:w="1400" w:type="dxa"/>
            <w:tcBorders>
              <w:top w:val="single" w:sz="6" w:space="0" w:color="auto"/>
              <w:left w:val="nil"/>
              <w:bottom w:val="nil"/>
              <w:right w:val="nil"/>
            </w:tcBorders>
          </w:tcPr>
          <w:p w14:paraId="1E724044"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0.858</w:t>
            </w:r>
          </w:p>
        </w:tc>
      </w:tr>
      <w:tr w:rsidR="001615A6" w:rsidRPr="001615A6" w14:paraId="79CA7037" w14:textId="77777777" w:rsidTr="00471A78">
        <w:trPr>
          <w:jc w:val="center"/>
        </w:trPr>
        <w:tc>
          <w:tcPr>
            <w:tcW w:w="2800" w:type="dxa"/>
            <w:tcBorders>
              <w:top w:val="nil"/>
              <w:left w:val="nil"/>
              <w:bottom w:val="nil"/>
              <w:right w:val="nil"/>
            </w:tcBorders>
          </w:tcPr>
          <w:p w14:paraId="5DCE353A" w14:textId="77777777" w:rsidR="00471A78" w:rsidRPr="001615A6" w:rsidRDefault="00471A78" w:rsidP="00471A78">
            <w:pPr>
              <w:widowControl w:val="0"/>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4ADCEC0E"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(0.015)***</w:t>
            </w:r>
          </w:p>
        </w:tc>
        <w:tc>
          <w:tcPr>
            <w:tcW w:w="1400" w:type="dxa"/>
            <w:tcBorders>
              <w:top w:val="nil"/>
              <w:left w:val="nil"/>
              <w:bottom w:val="nil"/>
              <w:right w:val="nil"/>
            </w:tcBorders>
          </w:tcPr>
          <w:p w14:paraId="1858A3D7"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(0.028)***</w:t>
            </w:r>
          </w:p>
        </w:tc>
        <w:tc>
          <w:tcPr>
            <w:tcW w:w="1400" w:type="dxa"/>
            <w:tcBorders>
              <w:top w:val="nil"/>
              <w:left w:val="nil"/>
              <w:bottom w:val="nil"/>
              <w:right w:val="nil"/>
            </w:tcBorders>
          </w:tcPr>
          <w:p w14:paraId="1B921EEA"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(0.026)***</w:t>
            </w:r>
          </w:p>
        </w:tc>
        <w:tc>
          <w:tcPr>
            <w:tcW w:w="1400" w:type="dxa"/>
            <w:tcBorders>
              <w:top w:val="nil"/>
              <w:left w:val="nil"/>
              <w:bottom w:val="nil"/>
              <w:right w:val="nil"/>
            </w:tcBorders>
          </w:tcPr>
          <w:p w14:paraId="4FB8A623"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(0.026)***</w:t>
            </w:r>
          </w:p>
        </w:tc>
      </w:tr>
      <w:tr w:rsidR="001615A6" w:rsidRPr="001615A6" w14:paraId="7FC61767" w14:textId="77777777" w:rsidTr="00471A78">
        <w:trPr>
          <w:jc w:val="center"/>
        </w:trPr>
        <w:tc>
          <w:tcPr>
            <w:tcW w:w="2800" w:type="dxa"/>
            <w:tcBorders>
              <w:top w:val="nil"/>
              <w:left w:val="nil"/>
              <w:bottom w:val="nil"/>
              <w:right w:val="nil"/>
            </w:tcBorders>
          </w:tcPr>
          <w:p w14:paraId="663FF693" w14:textId="77777777" w:rsidR="00471A78" w:rsidRPr="001615A6" w:rsidRDefault="00471A78" w:rsidP="00471A78">
            <w:pPr>
              <w:widowControl w:val="0"/>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Treatment: Culture</w:t>
            </w:r>
          </w:p>
        </w:tc>
        <w:tc>
          <w:tcPr>
            <w:tcW w:w="1400" w:type="dxa"/>
            <w:tcBorders>
              <w:top w:val="nil"/>
              <w:left w:val="nil"/>
              <w:bottom w:val="nil"/>
              <w:right w:val="nil"/>
            </w:tcBorders>
          </w:tcPr>
          <w:p w14:paraId="3EE34456"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0.298</w:t>
            </w:r>
          </w:p>
        </w:tc>
        <w:tc>
          <w:tcPr>
            <w:tcW w:w="1400" w:type="dxa"/>
            <w:tcBorders>
              <w:top w:val="nil"/>
              <w:left w:val="nil"/>
              <w:bottom w:val="nil"/>
              <w:right w:val="nil"/>
            </w:tcBorders>
          </w:tcPr>
          <w:p w14:paraId="2FC17667"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0.262</w:t>
            </w:r>
          </w:p>
        </w:tc>
        <w:tc>
          <w:tcPr>
            <w:tcW w:w="1400" w:type="dxa"/>
            <w:tcBorders>
              <w:top w:val="nil"/>
              <w:left w:val="nil"/>
              <w:bottom w:val="nil"/>
              <w:right w:val="nil"/>
            </w:tcBorders>
          </w:tcPr>
          <w:p w14:paraId="2BE81B1F"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0.543</w:t>
            </w:r>
          </w:p>
        </w:tc>
        <w:tc>
          <w:tcPr>
            <w:tcW w:w="1400" w:type="dxa"/>
            <w:tcBorders>
              <w:top w:val="nil"/>
              <w:left w:val="nil"/>
              <w:bottom w:val="nil"/>
              <w:right w:val="nil"/>
            </w:tcBorders>
          </w:tcPr>
          <w:p w14:paraId="0265359A"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0.697</w:t>
            </w:r>
          </w:p>
        </w:tc>
      </w:tr>
      <w:tr w:rsidR="001615A6" w:rsidRPr="001615A6" w14:paraId="2223278A" w14:textId="77777777" w:rsidTr="00471A78">
        <w:trPr>
          <w:jc w:val="center"/>
        </w:trPr>
        <w:tc>
          <w:tcPr>
            <w:tcW w:w="2800" w:type="dxa"/>
            <w:tcBorders>
              <w:top w:val="nil"/>
              <w:left w:val="nil"/>
              <w:bottom w:val="nil"/>
              <w:right w:val="nil"/>
            </w:tcBorders>
          </w:tcPr>
          <w:p w14:paraId="6D7CCF0A" w14:textId="77777777" w:rsidR="00471A78" w:rsidRPr="001615A6" w:rsidRDefault="00471A78" w:rsidP="00471A78">
            <w:pPr>
              <w:widowControl w:val="0"/>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681FB6E1"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(0.252)</w:t>
            </w:r>
          </w:p>
        </w:tc>
        <w:tc>
          <w:tcPr>
            <w:tcW w:w="1400" w:type="dxa"/>
            <w:tcBorders>
              <w:top w:val="nil"/>
              <w:left w:val="nil"/>
              <w:bottom w:val="nil"/>
              <w:right w:val="nil"/>
            </w:tcBorders>
          </w:tcPr>
          <w:p w14:paraId="23B7C682"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(0.447)</w:t>
            </w:r>
          </w:p>
        </w:tc>
        <w:tc>
          <w:tcPr>
            <w:tcW w:w="1400" w:type="dxa"/>
            <w:tcBorders>
              <w:top w:val="nil"/>
              <w:left w:val="nil"/>
              <w:bottom w:val="nil"/>
              <w:right w:val="nil"/>
            </w:tcBorders>
          </w:tcPr>
          <w:p w14:paraId="5C472ADD"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(0.502)</w:t>
            </w:r>
          </w:p>
        </w:tc>
        <w:tc>
          <w:tcPr>
            <w:tcW w:w="1400" w:type="dxa"/>
            <w:tcBorders>
              <w:top w:val="nil"/>
              <w:left w:val="nil"/>
              <w:bottom w:val="nil"/>
              <w:right w:val="nil"/>
            </w:tcBorders>
          </w:tcPr>
          <w:p w14:paraId="31443E9F"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(0.419)*</w:t>
            </w:r>
          </w:p>
        </w:tc>
      </w:tr>
      <w:tr w:rsidR="001615A6" w:rsidRPr="001615A6" w14:paraId="3A25596B" w14:textId="77777777" w:rsidTr="00471A78">
        <w:trPr>
          <w:jc w:val="center"/>
        </w:trPr>
        <w:tc>
          <w:tcPr>
            <w:tcW w:w="2800" w:type="dxa"/>
            <w:tcBorders>
              <w:top w:val="nil"/>
              <w:left w:val="nil"/>
              <w:bottom w:val="nil"/>
              <w:right w:val="nil"/>
            </w:tcBorders>
          </w:tcPr>
          <w:p w14:paraId="39B0A170" w14:textId="77777777" w:rsidR="00471A78" w:rsidRPr="001615A6" w:rsidRDefault="00471A78" w:rsidP="00471A78">
            <w:pPr>
              <w:widowControl w:val="0"/>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Pol. sophistication</w:t>
            </w:r>
          </w:p>
        </w:tc>
        <w:tc>
          <w:tcPr>
            <w:tcW w:w="1400" w:type="dxa"/>
            <w:tcBorders>
              <w:top w:val="nil"/>
              <w:left w:val="nil"/>
              <w:bottom w:val="nil"/>
              <w:right w:val="nil"/>
            </w:tcBorders>
          </w:tcPr>
          <w:p w14:paraId="482E2A64"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0.086</w:t>
            </w:r>
          </w:p>
        </w:tc>
        <w:tc>
          <w:tcPr>
            <w:tcW w:w="1400" w:type="dxa"/>
            <w:tcBorders>
              <w:top w:val="nil"/>
              <w:left w:val="nil"/>
              <w:bottom w:val="nil"/>
              <w:right w:val="nil"/>
            </w:tcBorders>
          </w:tcPr>
          <w:p w14:paraId="2E1D1CF7"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0.015</w:t>
            </w:r>
          </w:p>
        </w:tc>
        <w:tc>
          <w:tcPr>
            <w:tcW w:w="1400" w:type="dxa"/>
            <w:tcBorders>
              <w:top w:val="nil"/>
              <w:left w:val="nil"/>
              <w:bottom w:val="nil"/>
              <w:right w:val="nil"/>
            </w:tcBorders>
          </w:tcPr>
          <w:p w14:paraId="2DECF304"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0.306</w:t>
            </w:r>
          </w:p>
        </w:tc>
        <w:tc>
          <w:tcPr>
            <w:tcW w:w="1400" w:type="dxa"/>
            <w:tcBorders>
              <w:top w:val="nil"/>
              <w:left w:val="nil"/>
              <w:bottom w:val="nil"/>
              <w:right w:val="nil"/>
            </w:tcBorders>
          </w:tcPr>
          <w:p w14:paraId="7633BEA3"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0.118</w:t>
            </w:r>
          </w:p>
        </w:tc>
      </w:tr>
      <w:tr w:rsidR="001615A6" w:rsidRPr="001615A6" w14:paraId="2CB8C81A" w14:textId="77777777" w:rsidTr="00471A78">
        <w:trPr>
          <w:jc w:val="center"/>
        </w:trPr>
        <w:tc>
          <w:tcPr>
            <w:tcW w:w="2800" w:type="dxa"/>
            <w:tcBorders>
              <w:top w:val="nil"/>
              <w:left w:val="nil"/>
              <w:bottom w:val="nil"/>
              <w:right w:val="nil"/>
            </w:tcBorders>
          </w:tcPr>
          <w:p w14:paraId="45E42E6B" w14:textId="77777777" w:rsidR="00471A78" w:rsidRPr="001615A6" w:rsidRDefault="00471A78" w:rsidP="00471A78">
            <w:pPr>
              <w:widowControl w:val="0"/>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5DD5A2D3"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(0.082)</w:t>
            </w:r>
          </w:p>
        </w:tc>
        <w:tc>
          <w:tcPr>
            <w:tcW w:w="1400" w:type="dxa"/>
            <w:tcBorders>
              <w:top w:val="nil"/>
              <w:left w:val="nil"/>
              <w:bottom w:val="nil"/>
              <w:right w:val="nil"/>
            </w:tcBorders>
          </w:tcPr>
          <w:p w14:paraId="67D45E54"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(0.139)</w:t>
            </w:r>
          </w:p>
        </w:tc>
        <w:tc>
          <w:tcPr>
            <w:tcW w:w="1400" w:type="dxa"/>
            <w:tcBorders>
              <w:top w:val="nil"/>
              <w:left w:val="nil"/>
              <w:bottom w:val="nil"/>
              <w:right w:val="nil"/>
            </w:tcBorders>
          </w:tcPr>
          <w:p w14:paraId="5933A903"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(0.140)**</w:t>
            </w:r>
          </w:p>
        </w:tc>
        <w:tc>
          <w:tcPr>
            <w:tcW w:w="1400" w:type="dxa"/>
            <w:tcBorders>
              <w:top w:val="nil"/>
              <w:left w:val="nil"/>
              <w:bottom w:val="nil"/>
              <w:right w:val="nil"/>
            </w:tcBorders>
          </w:tcPr>
          <w:p w14:paraId="2DE7B288"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(0.160)</w:t>
            </w:r>
          </w:p>
        </w:tc>
      </w:tr>
      <w:tr w:rsidR="001615A6" w:rsidRPr="001615A6" w14:paraId="0B579F51" w14:textId="77777777" w:rsidTr="00471A78">
        <w:trPr>
          <w:jc w:val="center"/>
        </w:trPr>
        <w:tc>
          <w:tcPr>
            <w:tcW w:w="2800" w:type="dxa"/>
            <w:tcBorders>
              <w:top w:val="nil"/>
              <w:left w:val="nil"/>
              <w:bottom w:val="nil"/>
              <w:right w:val="nil"/>
            </w:tcBorders>
          </w:tcPr>
          <w:p w14:paraId="47E145DE" w14:textId="77777777" w:rsidR="00471A78" w:rsidRPr="001615A6" w:rsidRDefault="00471A78" w:rsidP="00471A78">
            <w:pPr>
              <w:widowControl w:val="0"/>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Culture*Pol. soph.</w:t>
            </w:r>
          </w:p>
        </w:tc>
        <w:tc>
          <w:tcPr>
            <w:tcW w:w="1400" w:type="dxa"/>
            <w:tcBorders>
              <w:top w:val="nil"/>
              <w:left w:val="nil"/>
              <w:bottom w:val="nil"/>
              <w:right w:val="nil"/>
            </w:tcBorders>
          </w:tcPr>
          <w:p w14:paraId="284226DF"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-0.116</w:t>
            </w:r>
          </w:p>
        </w:tc>
        <w:tc>
          <w:tcPr>
            <w:tcW w:w="1400" w:type="dxa"/>
            <w:tcBorders>
              <w:top w:val="nil"/>
              <w:left w:val="nil"/>
              <w:bottom w:val="nil"/>
              <w:right w:val="nil"/>
            </w:tcBorders>
          </w:tcPr>
          <w:p w14:paraId="0CDA0EF5"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-0.040</w:t>
            </w:r>
          </w:p>
        </w:tc>
        <w:tc>
          <w:tcPr>
            <w:tcW w:w="1400" w:type="dxa"/>
            <w:tcBorders>
              <w:top w:val="nil"/>
              <w:left w:val="nil"/>
              <w:bottom w:val="nil"/>
              <w:right w:val="nil"/>
            </w:tcBorders>
          </w:tcPr>
          <w:p w14:paraId="247C8D98"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-0.123</w:t>
            </w:r>
          </w:p>
        </w:tc>
        <w:tc>
          <w:tcPr>
            <w:tcW w:w="1400" w:type="dxa"/>
            <w:tcBorders>
              <w:top w:val="nil"/>
              <w:left w:val="nil"/>
              <w:bottom w:val="nil"/>
              <w:right w:val="nil"/>
            </w:tcBorders>
          </w:tcPr>
          <w:p w14:paraId="5950C9B9"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-0.587</w:t>
            </w:r>
          </w:p>
        </w:tc>
      </w:tr>
      <w:tr w:rsidR="001615A6" w:rsidRPr="001615A6" w14:paraId="24037067" w14:textId="77777777" w:rsidTr="00471A78">
        <w:trPr>
          <w:jc w:val="center"/>
        </w:trPr>
        <w:tc>
          <w:tcPr>
            <w:tcW w:w="2800" w:type="dxa"/>
            <w:tcBorders>
              <w:top w:val="nil"/>
              <w:left w:val="nil"/>
              <w:bottom w:val="nil"/>
              <w:right w:val="nil"/>
            </w:tcBorders>
          </w:tcPr>
          <w:p w14:paraId="3B87A97D" w14:textId="77777777" w:rsidR="00471A78" w:rsidRPr="001615A6" w:rsidRDefault="00471A78" w:rsidP="00471A78">
            <w:pPr>
              <w:widowControl w:val="0"/>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5E7DE9B0"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(0.112)</w:t>
            </w:r>
          </w:p>
        </w:tc>
        <w:tc>
          <w:tcPr>
            <w:tcW w:w="1400" w:type="dxa"/>
            <w:tcBorders>
              <w:top w:val="nil"/>
              <w:left w:val="nil"/>
              <w:bottom w:val="nil"/>
              <w:right w:val="nil"/>
            </w:tcBorders>
          </w:tcPr>
          <w:p w14:paraId="1F7AF781"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(0.187)</w:t>
            </w:r>
          </w:p>
        </w:tc>
        <w:tc>
          <w:tcPr>
            <w:tcW w:w="1400" w:type="dxa"/>
            <w:tcBorders>
              <w:top w:val="nil"/>
              <w:left w:val="nil"/>
              <w:bottom w:val="nil"/>
              <w:right w:val="nil"/>
            </w:tcBorders>
          </w:tcPr>
          <w:p w14:paraId="4B75DF49"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(0.201)</w:t>
            </w:r>
          </w:p>
        </w:tc>
        <w:tc>
          <w:tcPr>
            <w:tcW w:w="1400" w:type="dxa"/>
            <w:tcBorders>
              <w:top w:val="nil"/>
              <w:left w:val="nil"/>
              <w:bottom w:val="nil"/>
              <w:right w:val="nil"/>
            </w:tcBorders>
          </w:tcPr>
          <w:p w14:paraId="0403E20B"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(0.231)**</w:t>
            </w:r>
          </w:p>
        </w:tc>
      </w:tr>
      <w:tr w:rsidR="001615A6" w:rsidRPr="001615A6" w14:paraId="3185D8BB" w14:textId="77777777" w:rsidTr="00471A78">
        <w:trPr>
          <w:jc w:val="center"/>
        </w:trPr>
        <w:tc>
          <w:tcPr>
            <w:tcW w:w="2800" w:type="dxa"/>
            <w:tcBorders>
              <w:top w:val="nil"/>
              <w:left w:val="nil"/>
              <w:bottom w:val="nil"/>
              <w:right w:val="nil"/>
            </w:tcBorders>
          </w:tcPr>
          <w:p w14:paraId="32FBDFEF" w14:textId="77777777" w:rsidR="00471A78" w:rsidRPr="001615A6" w:rsidRDefault="00471A78" w:rsidP="00471A78">
            <w:pPr>
              <w:widowControl w:val="0"/>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Treatment: Economy</w:t>
            </w:r>
          </w:p>
        </w:tc>
        <w:tc>
          <w:tcPr>
            <w:tcW w:w="1400" w:type="dxa"/>
            <w:tcBorders>
              <w:top w:val="nil"/>
              <w:left w:val="nil"/>
              <w:bottom w:val="nil"/>
              <w:right w:val="nil"/>
            </w:tcBorders>
          </w:tcPr>
          <w:p w14:paraId="03CA965D"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-0.260</w:t>
            </w:r>
          </w:p>
        </w:tc>
        <w:tc>
          <w:tcPr>
            <w:tcW w:w="1400" w:type="dxa"/>
            <w:tcBorders>
              <w:top w:val="nil"/>
              <w:left w:val="nil"/>
              <w:bottom w:val="nil"/>
              <w:right w:val="nil"/>
            </w:tcBorders>
          </w:tcPr>
          <w:p w14:paraId="0DF72CA7"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-0.772</w:t>
            </w:r>
          </w:p>
        </w:tc>
        <w:tc>
          <w:tcPr>
            <w:tcW w:w="1400" w:type="dxa"/>
            <w:tcBorders>
              <w:top w:val="nil"/>
              <w:left w:val="nil"/>
              <w:bottom w:val="nil"/>
              <w:right w:val="nil"/>
            </w:tcBorders>
          </w:tcPr>
          <w:p w14:paraId="5E78C55A"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1.162</w:t>
            </w:r>
          </w:p>
        </w:tc>
        <w:tc>
          <w:tcPr>
            <w:tcW w:w="1400" w:type="dxa"/>
            <w:tcBorders>
              <w:top w:val="nil"/>
              <w:left w:val="nil"/>
              <w:bottom w:val="nil"/>
              <w:right w:val="nil"/>
            </w:tcBorders>
          </w:tcPr>
          <w:p w14:paraId="5A3800DC"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-0.270</w:t>
            </w:r>
          </w:p>
        </w:tc>
      </w:tr>
      <w:tr w:rsidR="001615A6" w:rsidRPr="001615A6" w14:paraId="57C4630F" w14:textId="77777777" w:rsidTr="00471A78">
        <w:trPr>
          <w:jc w:val="center"/>
        </w:trPr>
        <w:tc>
          <w:tcPr>
            <w:tcW w:w="2800" w:type="dxa"/>
            <w:tcBorders>
              <w:top w:val="nil"/>
              <w:left w:val="nil"/>
              <w:bottom w:val="nil"/>
              <w:right w:val="nil"/>
            </w:tcBorders>
          </w:tcPr>
          <w:p w14:paraId="76D84B7B" w14:textId="77777777" w:rsidR="00471A78" w:rsidRPr="001615A6" w:rsidRDefault="00471A78" w:rsidP="00471A78">
            <w:pPr>
              <w:widowControl w:val="0"/>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62D4ADCF"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(0.245)</w:t>
            </w:r>
          </w:p>
        </w:tc>
        <w:tc>
          <w:tcPr>
            <w:tcW w:w="1400" w:type="dxa"/>
            <w:tcBorders>
              <w:top w:val="nil"/>
              <w:left w:val="nil"/>
              <w:bottom w:val="nil"/>
              <w:right w:val="nil"/>
            </w:tcBorders>
          </w:tcPr>
          <w:p w14:paraId="141CCF6B"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(0.425)*</w:t>
            </w:r>
          </w:p>
        </w:tc>
        <w:tc>
          <w:tcPr>
            <w:tcW w:w="1400" w:type="dxa"/>
            <w:tcBorders>
              <w:top w:val="nil"/>
              <w:left w:val="nil"/>
              <w:bottom w:val="nil"/>
              <w:right w:val="nil"/>
            </w:tcBorders>
          </w:tcPr>
          <w:p w14:paraId="304E00F5"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(0.493)**</w:t>
            </w:r>
          </w:p>
        </w:tc>
        <w:tc>
          <w:tcPr>
            <w:tcW w:w="1400" w:type="dxa"/>
            <w:tcBorders>
              <w:top w:val="nil"/>
              <w:left w:val="nil"/>
              <w:bottom w:val="nil"/>
              <w:right w:val="nil"/>
            </w:tcBorders>
          </w:tcPr>
          <w:p w14:paraId="3B877C9D"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(0.408)</w:t>
            </w:r>
          </w:p>
        </w:tc>
      </w:tr>
      <w:tr w:rsidR="001615A6" w:rsidRPr="001615A6" w14:paraId="597FBFC7" w14:textId="77777777" w:rsidTr="00471A78">
        <w:trPr>
          <w:jc w:val="center"/>
        </w:trPr>
        <w:tc>
          <w:tcPr>
            <w:tcW w:w="2800" w:type="dxa"/>
            <w:tcBorders>
              <w:top w:val="nil"/>
              <w:left w:val="nil"/>
              <w:bottom w:val="nil"/>
              <w:right w:val="nil"/>
            </w:tcBorders>
          </w:tcPr>
          <w:p w14:paraId="24190FFE" w14:textId="77777777" w:rsidR="00471A78" w:rsidRPr="001615A6" w:rsidRDefault="00471A78" w:rsidP="00471A78">
            <w:pPr>
              <w:widowControl w:val="0"/>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Economy*Pol. soph.</w:t>
            </w:r>
          </w:p>
        </w:tc>
        <w:tc>
          <w:tcPr>
            <w:tcW w:w="1400" w:type="dxa"/>
            <w:tcBorders>
              <w:top w:val="nil"/>
              <w:left w:val="nil"/>
              <w:bottom w:val="nil"/>
              <w:right w:val="nil"/>
            </w:tcBorders>
          </w:tcPr>
          <w:p w14:paraId="70873912"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0.062</w:t>
            </w:r>
          </w:p>
        </w:tc>
        <w:tc>
          <w:tcPr>
            <w:tcW w:w="1400" w:type="dxa"/>
            <w:tcBorders>
              <w:top w:val="nil"/>
              <w:left w:val="nil"/>
              <w:bottom w:val="nil"/>
              <w:right w:val="nil"/>
            </w:tcBorders>
          </w:tcPr>
          <w:p w14:paraId="0EA5516B"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0.397</w:t>
            </w:r>
          </w:p>
        </w:tc>
        <w:tc>
          <w:tcPr>
            <w:tcW w:w="1400" w:type="dxa"/>
            <w:tcBorders>
              <w:top w:val="nil"/>
              <w:left w:val="nil"/>
              <w:bottom w:val="nil"/>
              <w:right w:val="nil"/>
            </w:tcBorders>
          </w:tcPr>
          <w:p w14:paraId="77311C4E"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-0.453</w:t>
            </w:r>
          </w:p>
        </w:tc>
        <w:tc>
          <w:tcPr>
            <w:tcW w:w="1400" w:type="dxa"/>
            <w:tcBorders>
              <w:top w:val="nil"/>
              <w:left w:val="nil"/>
              <w:bottom w:val="nil"/>
              <w:right w:val="nil"/>
            </w:tcBorders>
          </w:tcPr>
          <w:p w14:paraId="3217E382"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-0.140</w:t>
            </w:r>
          </w:p>
        </w:tc>
      </w:tr>
      <w:tr w:rsidR="001615A6" w:rsidRPr="001615A6" w14:paraId="76A5AC93" w14:textId="77777777" w:rsidTr="00471A78">
        <w:trPr>
          <w:jc w:val="center"/>
        </w:trPr>
        <w:tc>
          <w:tcPr>
            <w:tcW w:w="2800" w:type="dxa"/>
            <w:tcBorders>
              <w:top w:val="nil"/>
              <w:left w:val="nil"/>
              <w:bottom w:val="nil"/>
              <w:right w:val="nil"/>
            </w:tcBorders>
          </w:tcPr>
          <w:p w14:paraId="14ED0F0F" w14:textId="77777777" w:rsidR="00471A78" w:rsidRPr="001615A6" w:rsidRDefault="00471A78" w:rsidP="00471A78">
            <w:pPr>
              <w:widowControl w:val="0"/>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65677D27"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(0.110)</w:t>
            </w:r>
          </w:p>
        </w:tc>
        <w:tc>
          <w:tcPr>
            <w:tcW w:w="1400" w:type="dxa"/>
            <w:tcBorders>
              <w:top w:val="nil"/>
              <w:left w:val="nil"/>
              <w:bottom w:val="nil"/>
              <w:right w:val="nil"/>
            </w:tcBorders>
          </w:tcPr>
          <w:p w14:paraId="4E391EAE"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(0.182)**</w:t>
            </w:r>
          </w:p>
        </w:tc>
        <w:tc>
          <w:tcPr>
            <w:tcW w:w="1400" w:type="dxa"/>
            <w:tcBorders>
              <w:top w:val="nil"/>
              <w:left w:val="nil"/>
              <w:bottom w:val="nil"/>
              <w:right w:val="nil"/>
            </w:tcBorders>
          </w:tcPr>
          <w:p w14:paraId="005AC711"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(0.197)**</w:t>
            </w:r>
          </w:p>
        </w:tc>
        <w:tc>
          <w:tcPr>
            <w:tcW w:w="1400" w:type="dxa"/>
            <w:tcBorders>
              <w:top w:val="nil"/>
              <w:left w:val="nil"/>
              <w:bottom w:val="nil"/>
              <w:right w:val="nil"/>
            </w:tcBorders>
          </w:tcPr>
          <w:p w14:paraId="35938016"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(0.220)</w:t>
            </w:r>
          </w:p>
        </w:tc>
      </w:tr>
      <w:tr w:rsidR="001615A6" w:rsidRPr="001615A6" w14:paraId="2AF0D9C4" w14:textId="77777777" w:rsidTr="00471A78">
        <w:trPr>
          <w:jc w:val="center"/>
        </w:trPr>
        <w:tc>
          <w:tcPr>
            <w:tcW w:w="2800" w:type="dxa"/>
            <w:tcBorders>
              <w:top w:val="nil"/>
              <w:left w:val="nil"/>
              <w:bottom w:val="nil"/>
              <w:right w:val="nil"/>
            </w:tcBorders>
          </w:tcPr>
          <w:p w14:paraId="4CDA70CC" w14:textId="77777777" w:rsidR="00471A78" w:rsidRPr="001615A6" w:rsidRDefault="00471A78" w:rsidP="00471A78">
            <w:pPr>
              <w:widowControl w:val="0"/>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Treatment: National</w:t>
            </w:r>
          </w:p>
        </w:tc>
        <w:tc>
          <w:tcPr>
            <w:tcW w:w="1400" w:type="dxa"/>
            <w:tcBorders>
              <w:top w:val="nil"/>
              <w:left w:val="nil"/>
              <w:bottom w:val="nil"/>
              <w:right w:val="nil"/>
            </w:tcBorders>
          </w:tcPr>
          <w:p w14:paraId="73262370"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-0.225</w:t>
            </w:r>
          </w:p>
        </w:tc>
        <w:tc>
          <w:tcPr>
            <w:tcW w:w="1400" w:type="dxa"/>
            <w:tcBorders>
              <w:top w:val="nil"/>
              <w:left w:val="nil"/>
              <w:bottom w:val="nil"/>
              <w:right w:val="nil"/>
            </w:tcBorders>
          </w:tcPr>
          <w:p w14:paraId="192A7E05"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-0.025</w:t>
            </w:r>
          </w:p>
        </w:tc>
        <w:tc>
          <w:tcPr>
            <w:tcW w:w="1400" w:type="dxa"/>
            <w:tcBorders>
              <w:top w:val="nil"/>
              <w:left w:val="nil"/>
              <w:bottom w:val="nil"/>
              <w:right w:val="nil"/>
            </w:tcBorders>
          </w:tcPr>
          <w:p w14:paraId="0E3142E3"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0.200</w:t>
            </w:r>
          </w:p>
        </w:tc>
        <w:tc>
          <w:tcPr>
            <w:tcW w:w="1400" w:type="dxa"/>
            <w:tcBorders>
              <w:top w:val="nil"/>
              <w:left w:val="nil"/>
              <w:bottom w:val="nil"/>
              <w:right w:val="nil"/>
            </w:tcBorders>
          </w:tcPr>
          <w:p w14:paraId="12DFB35E"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-0.366</w:t>
            </w:r>
          </w:p>
        </w:tc>
      </w:tr>
      <w:tr w:rsidR="001615A6" w:rsidRPr="001615A6" w14:paraId="15294AEC" w14:textId="77777777" w:rsidTr="00471A78">
        <w:trPr>
          <w:jc w:val="center"/>
        </w:trPr>
        <w:tc>
          <w:tcPr>
            <w:tcW w:w="2800" w:type="dxa"/>
            <w:tcBorders>
              <w:top w:val="nil"/>
              <w:left w:val="nil"/>
              <w:bottom w:val="nil"/>
              <w:right w:val="nil"/>
            </w:tcBorders>
          </w:tcPr>
          <w:p w14:paraId="74DF0C04" w14:textId="77777777" w:rsidR="00471A78" w:rsidRPr="001615A6" w:rsidRDefault="00471A78" w:rsidP="00471A78">
            <w:pPr>
              <w:widowControl w:val="0"/>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2BDCF129"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(0.261)</w:t>
            </w:r>
          </w:p>
        </w:tc>
        <w:tc>
          <w:tcPr>
            <w:tcW w:w="1400" w:type="dxa"/>
            <w:tcBorders>
              <w:top w:val="nil"/>
              <w:left w:val="nil"/>
              <w:bottom w:val="nil"/>
              <w:right w:val="nil"/>
            </w:tcBorders>
          </w:tcPr>
          <w:p w14:paraId="561C8789"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(0.504)</w:t>
            </w:r>
          </w:p>
        </w:tc>
        <w:tc>
          <w:tcPr>
            <w:tcW w:w="1400" w:type="dxa"/>
            <w:tcBorders>
              <w:top w:val="nil"/>
              <w:left w:val="nil"/>
              <w:bottom w:val="nil"/>
              <w:right w:val="nil"/>
            </w:tcBorders>
          </w:tcPr>
          <w:p w14:paraId="1F888437"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(0.489)</w:t>
            </w:r>
          </w:p>
        </w:tc>
        <w:tc>
          <w:tcPr>
            <w:tcW w:w="1400" w:type="dxa"/>
            <w:tcBorders>
              <w:top w:val="nil"/>
              <w:left w:val="nil"/>
              <w:bottom w:val="nil"/>
              <w:right w:val="nil"/>
            </w:tcBorders>
          </w:tcPr>
          <w:p w14:paraId="5344E59B"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(0.419)</w:t>
            </w:r>
          </w:p>
        </w:tc>
      </w:tr>
      <w:tr w:rsidR="001615A6" w:rsidRPr="001615A6" w14:paraId="73E47F25" w14:textId="77777777" w:rsidTr="00471A78">
        <w:trPr>
          <w:jc w:val="center"/>
        </w:trPr>
        <w:tc>
          <w:tcPr>
            <w:tcW w:w="2800" w:type="dxa"/>
            <w:tcBorders>
              <w:top w:val="nil"/>
              <w:left w:val="nil"/>
              <w:bottom w:val="nil"/>
              <w:right w:val="nil"/>
            </w:tcBorders>
          </w:tcPr>
          <w:p w14:paraId="6C2BEA84" w14:textId="77777777" w:rsidR="00471A78" w:rsidRPr="001615A6" w:rsidRDefault="00471A78" w:rsidP="00471A78">
            <w:pPr>
              <w:widowControl w:val="0"/>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National*Pol. soph.</w:t>
            </w:r>
          </w:p>
        </w:tc>
        <w:tc>
          <w:tcPr>
            <w:tcW w:w="1400" w:type="dxa"/>
            <w:tcBorders>
              <w:top w:val="nil"/>
              <w:left w:val="nil"/>
              <w:bottom w:val="nil"/>
              <w:right w:val="nil"/>
            </w:tcBorders>
          </w:tcPr>
          <w:p w14:paraId="6BD0BF4A"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0.081</w:t>
            </w:r>
          </w:p>
        </w:tc>
        <w:tc>
          <w:tcPr>
            <w:tcW w:w="1400" w:type="dxa"/>
            <w:tcBorders>
              <w:top w:val="nil"/>
              <w:left w:val="nil"/>
              <w:bottom w:val="nil"/>
              <w:right w:val="nil"/>
            </w:tcBorders>
          </w:tcPr>
          <w:p w14:paraId="4247651B"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0.119</w:t>
            </w:r>
          </w:p>
        </w:tc>
        <w:tc>
          <w:tcPr>
            <w:tcW w:w="1400" w:type="dxa"/>
            <w:tcBorders>
              <w:top w:val="nil"/>
              <w:left w:val="nil"/>
              <w:bottom w:val="nil"/>
              <w:right w:val="nil"/>
            </w:tcBorders>
          </w:tcPr>
          <w:p w14:paraId="47FE93F3"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-0.091</w:t>
            </w:r>
          </w:p>
        </w:tc>
        <w:tc>
          <w:tcPr>
            <w:tcW w:w="1400" w:type="dxa"/>
            <w:tcBorders>
              <w:top w:val="nil"/>
              <w:left w:val="nil"/>
              <w:bottom w:val="nil"/>
              <w:right w:val="nil"/>
            </w:tcBorders>
          </w:tcPr>
          <w:p w14:paraId="0C7EB4A3"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0.003</w:t>
            </w:r>
          </w:p>
        </w:tc>
      </w:tr>
      <w:tr w:rsidR="001615A6" w:rsidRPr="001615A6" w14:paraId="10E9421B" w14:textId="77777777" w:rsidTr="00471A78">
        <w:trPr>
          <w:jc w:val="center"/>
        </w:trPr>
        <w:tc>
          <w:tcPr>
            <w:tcW w:w="2800" w:type="dxa"/>
            <w:tcBorders>
              <w:top w:val="nil"/>
              <w:left w:val="nil"/>
              <w:bottom w:val="nil"/>
              <w:right w:val="nil"/>
            </w:tcBorders>
          </w:tcPr>
          <w:p w14:paraId="1FEE958C" w14:textId="77777777" w:rsidR="00471A78" w:rsidRPr="001615A6" w:rsidRDefault="00471A78" w:rsidP="00471A78">
            <w:pPr>
              <w:widowControl w:val="0"/>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1EEBCCF1"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(0.114)</w:t>
            </w:r>
          </w:p>
        </w:tc>
        <w:tc>
          <w:tcPr>
            <w:tcW w:w="1400" w:type="dxa"/>
            <w:tcBorders>
              <w:top w:val="nil"/>
              <w:left w:val="nil"/>
              <w:bottom w:val="nil"/>
              <w:right w:val="nil"/>
            </w:tcBorders>
          </w:tcPr>
          <w:p w14:paraId="5721EC0D"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(0.206)</w:t>
            </w:r>
          </w:p>
        </w:tc>
        <w:tc>
          <w:tcPr>
            <w:tcW w:w="1400" w:type="dxa"/>
            <w:tcBorders>
              <w:top w:val="nil"/>
              <w:left w:val="nil"/>
              <w:bottom w:val="nil"/>
              <w:right w:val="nil"/>
            </w:tcBorders>
          </w:tcPr>
          <w:p w14:paraId="4B6998E5"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(0.196)</w:t>
            </w:r>
          </w:p>
        </w:tc>
        <w:tc>
          <w:tcPr>
            <w:tcW w:w="1400" w:type="dxa"/>
            <w:tcBorders>
              <w:top w:val="nil"/>
              <w:left w:val="nil"/>
              <w:bottom w:val="nil"/>
              <w:right w:val="nil"/>
            </w:tcBorders>
          </w:tcPr>
          <w:p w14:paraId="2D1B71CB"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(0.223)</w:t>
            </w:r>
          </w:p>
        </w:tc>
      </w:tr>
      <w:tr w:rsidR="001615A6" w:rsidRPr="001615A6" w14:paraId="0FCED6EB" w14:textId="77777777" w:rsidTr="00471A78">
        <w:trPr>
          <w:jc w:val="center"/>
        </w:trPr>
        <w:tc>
          <w:tcPr>
            <w:tcW w:w="2800" w:type="dxa"/>
            <w:tcBorders>
              <w:top w:val="nil"/>
              <w:left w:val="nil"/>
              <w:bottom w:val="nil"/>
              <w:right w:val="nil"/>
            </w:tcBorders>
          </w:tcPr>
          <w:p w14:paraId="5F99B29D" w14:textId="77777777" w:rsidR="00471A78" w:rsidRPr="001615A6" w:rsidRDefault="00471A78" w:rsidP="00471A78">
            <w:pPr>
              <w:widowControl w:val="0"/>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Czechia</w:t>
            </w:r>
          </w:p>
        </w:tc>
        <w:tc>
          <w:tcPr>
            <w:tcW w:w="1400" w:type="dxa"/>
            <w:tcBorders>
              <w:top w:val="nil"/>
              <w:left w:val="nil"/>
              <w:bottom w:val="nil"/>
              <w:right w:val="nil"/>
            </w:tcBorders>
          </w:tcPr>
          <w:p w14:paraId="266622B4"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-0.153</w:t>
            </w:r>
          </w:p>
        </w:tc>
        <w:tc>
          <w:tcPr>
            <w:tcW w:w="1400" w:type="dxa"/>
            <w:tcBorders>
              <w:top w:val="nil"/>
              <w:left w:val="nil"/>
              <w:bottom w:val="nil"/>
              <w:right w:val="nil"/>
            </w:tcBorders>
          </w:tcPr>
          <w:p w14:paraId="374E1BEC"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4A91FFFB"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5E161274"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p>
        </w:tc>
      </w:tr>
      <w:tr w:rsidR="001615A6" w:rsidRPr="001615A6" w14:paraId="3F98F0AA" w14:textId="77777777" w:rsidTr="00471A78">
        <w:trPr>
          <w:jc w:val="center"/>
        </w:trPr>
        <w:tc>
          <w:tcPr>
            <w:tcW w:w="2800" w:type="dxa"/>
            <w:tcBorders>
              <w:top w:val="nil"/>
              <w:left w:val="nil"/>
              <w:bottom w:val="nil"/>
              <w:right w:val="nil"/>
            </w:tcBorders>
          </w:tcPr>
          <w:p w14:paraId="0D17A2A2" w14:textId="77777777" w:rsidR="00471A78" w:rsidRPr="001615A6" w:rsidRDefault="00471A78" w:rsidP="00471A78">
            <w:pPr>
              <w:widowControl w:val="0"/>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5EC6C93D"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(0.091)*</w:t>
            </w:r>
          </w:p>
        </w:tc>
        <w:tc>
          <w:tcPr>
            <w:tcW w:w="1400" w:type="dxa"/>
            <w:tcBorders>
              <w:top w:val="nil"/>
              <w:left w:val="nil"/>
              <w:bottom w:val="nil"/>
              <w:right w:val="nil"/>
            </w:tcBorders>
          </w:tcPr>
          <w:p w14:paraId="0B22FF55"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58AA0F02"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0F0EA33C"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p>
        </w:tc>
      </w:tr>
      <w:tr w:rsidR="001615A6" w:rsidRPr="001615A6" w14:paraId="6BECA861" w14:textId="77777777" w:rsidTr="00471A78">
        <w:trPr>
          <w:jc w:val="center"/>
        </w:trPr>
        <w:tc>
          <w:tcPr>
            <w:tcW w:w="2800" w:type="dxa"/>
            <w:tcBorders>
              <w:top w:val="nil"/>
              <w:left w:val="nil"/>
              <w:bottom w:val="nil"/>
              <w:right w:val="nil"/>
            </w:tcBorders>
          </w:tcPr>
          <w:p w14:paraId="6955889D" w14:textId="77777777" w:rsidR="00471A78" w:rsidRPr="001615A6" w:rsidRDefault="00471A78" w:rsidP="00471A78">
            <w:pPr>
              <w:widowControl w:val="0"/>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Italy</w:t>
            </w:r>
          </w:p>
        </w:tc>
        <w:tc>
          <w:tcPr>
            <w:tcW w:w="1400" w:type="dxa"/>
            <w:tcBorders>
              <w:top w:val="nil"/>
              <w:left w:val="nil"/>
              <w:bottom w:val="nil"/>
              <w:right w:val="nil"/>
            </w:tcBorders>
          </w:tcPr>
          <w:p w14:paraId="1166ED98"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-0.061</w:t>
            </w:r>
          </w:p>
        </w:tc>
        <w:tc>
          <w:tcPr>
            <w:tcW w:w="1400" w:type="dxa"/>
            <w:tcBorders>
              <w:top w:val="nil"/>
              <w:left w:val="nil"/>
              <w:bottom w:val="nil"/>
              <w:right w:val="nil"/>
            </w:tcBorders>
          </w:tcPr>
          <w:p w14:paraId="34B58BAE"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33BC532D"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5ACFAB54"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p>
        </w:tc>
      </w:tr>
      <w:tr w:rsidR="001615A6" w:rsidRPr="001615A6" w14:paraId="0112BBAB" w14:textId="77777777" w:rsidTr="00471A78">
        <w:trPr>
          <w:jc w:val="center"/>
        </w:trPr>
        <w:tc>
          <w:tcPr>
            <w:tcW w:w="2800" w:type="dxa"/>
            <w:tcBorders>
              <w:top w:val="nil"/>
              <w:left w:val="nil"/>
              <w:bottom w:val="nil"/>
              <w:right w:val="nil"/>
            </w:tcBorders>
          </w:tcPr>
          <w:p w14:paraId="71047C88" w14:textId="77777777" w:rsidR="00471A78" w:rsidRPr="001615A6" w:rsidRDefault="00471A78" w:rsidP="00471A78">
            <w:pPr>
              <w:widowControl w:val="0"/>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542A71CE"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(0.093)</w:t>
            </w:r>
          </w:p>
        </w:tc>
        <w:tc>
          <w:tcPr>
            <w:tcW w:w="1400" w:type="dxa"/>
            <w:tcBorders>
              <w:top w:val="nil"/>
              <w:left w:val="nil"/>
              <w:bottom w:val="nil"/>
              <w:right w:val="nil"/>
            </w:tcBorders>
          </w:tcPr>
          <w:p w14:paraId="7B5CC42C"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30DED21B"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6F2F350A"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p>
        </w:tc>
      </w:tr>
      <w:tr w:rsidR="001615A6" w:rsidRPr="001615A6" w14:paraId="17574732" w14:textId="77777777" w:rsidTr="00471A78">
        <w:trPr>
          <w:jc w:val="center"/>
        </w:trPr>
        <w:tc>
          <w:tcPr>
            <w:tcW w:w="2800" w:type="dxa"/>
            <w:tcBorders>
              <w:top w:val="nil"/>
              <w:left w:val="nil"/>
              <w:bottom w:val="nil"/>
              <w:right w:val="nil"/>
            </w:tcBorders>
          </w:tcPr>
          <w:p w14:paraId="46B64C7D" w14:textId="77777777" w:rsidR="00471A78" w:rsidRPr="001615A6" w:rsidRDefault="00471A78" w:rsidP="00471A78">
            <w:pPr>
              <w:widowControl w:val="0"/>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Constant</w:t>
            </w:r>
          </w:p>
        </w:tc>
        <w:tc>
          <w:tcPr>
            <w:tcW w:w="1400" w:type="dxa"/>
            <w:tcBorders>
              <w:top w:val="nil"/>
              <w:left w:val="nil"/>
              <w:bottom w:val="nil"/>
              <w:right w:val="nil"/>
            </w:tcBorders>
          </w:tcPr>
          <w:p w14:paraId="5AA1282F"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0.461</w:t>
            </w:r>
          </w:p>
        </w:tc>
        <w:tc>
          <w:tcPr>
            <w:tcW w:w="1400" w:type="dxa"/>
            <w:tcBorders>
              <w:top w:val="nil"/>
              <w:left w:val="nil"/>
              <w:bottom w:val="nil"/>
              <w:right w:val="nil"/>
            </w:tcBorders>
          </w:tcPr>
          <w:p w14:paraId="738F7108"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0.400</w:t>
            </w:r>
          </w:p>
        </w:tc>
        <w:tc>
          <w:tcPr>
            <w:tcW w:w="1400" w:type="dxa"/>
            <w:tcBorders>
              <w:top w:val="nil"/>
              <w:left w:val="nil"/>
              <w:bottom w:val="nil"/>
              <w:right w:val="nil"/>
            </w:tcBorders>
          </w:tcPr>
          <w:p w14:paraId="60F03791"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-0.230</w:t>
            </w:r>
          </w:p>
        </w:tc>
        <w:tc>
          <w:tcPr>
            <w:tcW w:w="1400" w:type="dxa"/>
            <w:tcBorders>
              <w:top w:val="nil"/>
              <w:left w:val="nil"/>
              <w:bottom w:val="nil"/>
              <w:right w:val="nil"/>
            </w:tcBorders>
          </w:tcPr>
          <w:p w14:paraId="7A9092A9"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0.599</w:t>
            </w:r>
          </w:p>
        </w:tc>
      </w:tr>
      <w:tr w:rsidR="001615A6" w:rsidRPr="001615A6" w14:paraId="3AA82502" w14:textId="77777777" w:rsidTr="00471A78">
        <w:trPr>
          <w:jc w:val="center"/>
        </w:trPr>
        <w:tc>
          <w:tcPr>
            <w:tcW w:w="2800" w:type="dxa"/>
            <w:tcBorders>
              <w:top w:val="nil"/>
              <w:left w:val="nil"/>
              <w:bottom w:val="nil"/>
              <w:right w:val="nil"/>
            </w:tcBorders>
          </w:tcPr>
          <w:p w14:paraId="0A530EED" w14:textId="77777777" w:rsidR="00471A78" w:rsidRPr="001615A6" w:rsidRDefault="00471A78" w:rsidP="00471A78">
            <w:pPr>
              <w:widowControl w:val="0"/>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2F7051B2"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(0.206)**</w:t>
            </w:r>
          </w:p>
        </w:tc>
        <w:tc>
          <w:tcPr>
            <w:tcW w:w="1400" w:type="dxa"/>
            <w:tcBorders>
              <w:top w:val="nil"/>
              <w:left w:val="nil"/>
              <w:bottom w:val="nil"/>
              <w:right w:val="nil"/>
            </w:tcBorders>
          </w:tcPr>
          <w:p w14:paraId="02FAEAF7"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(0.338)</w:t>
            </w:r>
          </w:p>
        </w:tc>
        <w:tc>
          <w:tcPr>
            <w:tcW w:w="1400" w:type="dxa"/>
            <w:tcBorders>
              <w:top w:val="nil"/>
              <w:left w:val="nil"/>
              <w:bottom w:val="nil"/>
              <w:right w:val="nil"/>
            </w:tcBorders>
          </w:tcPr>
          <w:p w14:paraId="6F14BC47"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(0.359)</w:t>
            </w:r>
          </w:p>
        </w:tc>
        <w:tc>
          <w:tcPr>
            <w:tcW w:w="1400" w:type="dxa"/>
            <w:tcBorders>
              <w:top w:val="nil"/>
              <w:left w:val="nil"/>
              <w:bottom w:val="nil"/>
              <w:right w:val="nil"/>
            </w:tcBorders>
          </w:tcPr>
          <w:p w14:paraId="0987D2A1"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(0.326)*</w:t>
            </w:r>
          </w:p>
        </w:tc>
      </w:tr>
      <w:tr w:rsidR="001615A6" w:rsidRPr="001615A6" w14:paraId="158833E3" w14:textId="77777777" w:rsidTr="00471A78">
        <w:trPr>
          <w:jc w:val="center"/>
        </w:trPr>
        <w:tc>
          <w:tcPr>
            <w:tcW w:w="2800" w:type="dxa"/>
            <w:tcBorders>
              <w:top w:val="nil"/>
              <w:left w:val="nil"/>
              <w:bottom w:val="nil"/>
              <w:right w:val="nil"/>
            </w:tcBorders>
          </w:tcPr>
          <w:p w14:paraId="5FA0923E" w14:textId="77777777" w:rsidR="00471A78" w:rsidRPr="001615A6" w:rsidRDefault="00471A78" w:rsidP="00471A78">
            <w:pPr>
              <w:widowControl w:val="0"/>
              <w:autoSpaceDE w:val="0"/>
              <w:autoSpaceDN w:val="0"/>
              <w:adjustRightInd w:val="0"/>
              <w:spacing w:line="240" w:lineRule="auto"/>
              <w:ind w:firstLine="0"/>
              <w:rPr>
                <w:color w:val="000000" w:themeColor="text1"/>
                <w:sz w:val="20"/>
                <w:szCs w:val="20"/>
                <w:lang w:val="en-US"/>
              </w:rPr>
            </w:pPr>
            <w:r w:rsidRPr="001615A6">
              <w:rPr>
                <w:i/>
                <w:iCs/>
                <w:color w:val="000000" w:themeColor="text1"/>
                <w:sz w:val="20"/>
                <w:szCs w:val="20"/>
                <w:lang w:val="en-US"/>
              </w:rPr>
              <w:t>R</w:t>
            </w:r>
            <w:r w:rsidRPr="001615A6">
              <w:rPr>
                <w:color w:val="000000" w:themeColor="text1"/>
                <w:sz w:val="20"/>
                <w:szCs w:val="20"/>
                <w:vertAlign w:val="superscript"/>
                <w:lang w:val="en-US"/>
              </w:rPr>
              <w:t>2</w:t>
            </w:r>
          </w:p>
        </w:tc>
        <w:tc>
          <w:tcPr>
            <w:tcW w:w="1400" w:type="dxa"/>
            <w:tcBorders>
              <w:top w:val="nil"/>
              <w:left w:val="nil"/>
              <w:bottom w:val="nil"/>
              <w:right w:val="nil"/>
            </w:tcBorders>
          </w:tcPr>
          <w:p w14:paraId="2E175088"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0.73</w:t>
            </w:r>
          </w:p>
        </w:tc>
        <w:tc>
          <w:tcPr>
            <w:tcW w:w="1400" w:type="dxa"/>
            <w:tcBorders>
              <w:top w:val="nil"/>
              <w:left w:val="nil"/>
              <w:bottom w:val="nil"/>
              <w:right w:val="nil"/>
            </w:tcBorders>
          </w:tcPr>
          <w:p w14:paraId="4F793C7C"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0.72</w:t>
            </w:r>
          </w:p>
        </w:tc>
        <w:tc>
          <w:tcPr>
            <w:tcW w:w="1400" w:type="dxa"/>
            <w:tcBorders>
              <w:top w:val="nil"/>
              <w:left w:val="nil"/>
              <w:bottom w:val="nil"/>
              <w:right w:val="nil"/>
            </w:tcBorders>
          </w:tcPr>
          <w:p w14:paraId="79123B08"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0.76</w:t>
            </w:r>
          </w:p>
        </w:tc>
        <w:tc>
          <w:tcPr>
            <w:tcW w:w="1400" w:type="dxa"/>
            <w:tcBorders>
              <w:top w:val="nil"/>
              <w:left w:val="nil"/>
              <w:bottom w:val="nil"/>
              <w:right w:val="nil"/>
            </w:tcBorders>
          </w:tcPr>
          <w:p w14:paraId="4B6FA7E1"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0.73</w:t>
            </w:r>
          </w:p>
        </w:tc>
      </w:tr>
      <w:tr w:rsidR="001615A6" w:rsidRPr="001615A6" w14:paraId="1AD620C9" w14:textId="77777777" w:rsidTr="00471A78">
        <w:trPr>
          <w:jc w:val="center"/>
        </w:trPr>
        <w:tc>
          <w:tcPr>
            <w:tcW w:w="2800" w:type="dxa"/>
            <w:tcBorders>
              <w:top w:val="nil"/>
              <w:left w:val="nil"/>
              <w:bottom w:val="single" w:sz="6" w:space="0" w:color="auto"/>
              <w:right w:val="nil"/>
            </w:tcBorders>
          </w:tcPr>
          <w:p w14:paraId="253B5A71" w14:textId="77777777" w:rsidR="00471A78" w:rsidRPr="001615A6" w:rsidRDefault="00471A78" w:rsidP="00471A78">
            <w:pPr>
              <w:widowControl w:val="0"/>
              <w:autoSpaceDE w:val="0"/>
              <w:autoSpaceDN w:val="0"/>
              <w:adjustRightInd w:val="0"/>
              <w:spacing w:line="240" w:lineRule="auto"/>
              <w:ind w:firstLine="0"/>
              <w:rPr>
                <w:color w:val="000000" w:themeColor="text1"/>
                <w:sz w:val="20"/>
                <w:szCs w:val="20"/>
                <w:lang w:val="en-US"/>
              </w:rPr>
            </w:pPr>
            <w:r w:rsidRPr="001615A6">
              <w:rPr>
                <w:i/>
                <w:iCs/>
                <w:color w:val="000000" w:themeColor="text1"/>
                <w:sz w:val="20"/>
                <w:szCs w:val="20"/>
                <w:lang w:val="en-US"/>
              </w:rPr>
              <w:t>N</w:t>
            </w:r>
          </w:p>
        </w:tc>
        <w:tc>
          <w:tcPr>
            <w:tcW w:w="1400" w:type="dxa"/>
            <w:tcBorders>
              <w:top w:val="nil"/>
              <w:left w:val="nil"/>
              <w:bottom w:val="single" w:sz="6" w:space="0" w:color="auto"/>
              <w:right w:val="nil"/>
            </w:tcBorders>
          </w:tcPr>
          <w:p w14:paraId="710965C2"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1,250</w:t>
            </w:r>
          </w:p>
        </w:tc>
        <w:tc>
          <w:tcPr>
            <w:tcW w:w="1400" w:type="dxa"/>
            <w:tcBorders>
              <w:top w:val="nil"/>
              <w:left w:val="nil"/>
              <w:bottom w:val="single" w:sz="6" w:space="0" w:color="auto"/>
              <w:right w:val="nil"/>
            </w:tcBorders>
          </w:tcPr>
          <w:p w14:paraId="1091B2F9"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402</w:t>
            </w:r>
          </w:p>
        </w:tc>
        <w:tc>
          <w:tcPr>
            <w:tcW w:w="1400" w:type="dxa"/>
            <w:tcBorders>
              <w:top w:val="nil"/>
              <w:left w:val="nil"/>
              <w:bottom w:val="single" w:sz="6" w:space="0" w:color="auto"/>
              <w:right w:val="nil"/>
            </w:tcBorders>
          </w:tcPr>
          <w:p w14:paraId="408BB8B9"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413</w:t>
            </w:r>
          </w:p>
        </w:tc>
        <w:tc>
          <w:tcPr>
            <w:tcW w:w="1400" w:type="dxa"/>
            <w:tcBorders>
              <w:top w:val="nil"/>
              <w:left w:val="nil"/>
              <w:bottom w:val="single" w:sz="6" w:space="0" w:color="auto"/>
              <w:right w:val="nil"/>
            </w:tcBorders>
          </w:tcPr>
          <w:p w14:paraId="4B3A68DF" w14:textId="77777777" w:rsidR="00471A78" w:rsidRPr="001615A6" w:rsidRDefault="00471A78" w:rsidP="00471A78">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435</w:t>
            </w:r>
          </w:p>
        </w:tc>
      </w:tr>
    </w:tbl>
    <w:p w14:paraId="23B47678" w14:textId="77777777" w:rsidR="00471A78" w:rsidRPr="001615A6" w:rsidRDefault="00471A78" w:rsidP="00471A78">
      <w:pPr>
        <w:widowControl w:val="0"/>
        <w:autoSpaceDE w:val="0"/>
        <w:autoSpaceDN w:val="0"/>
        <w:adjustRightInd w:val="0"/>
        <w:spacing w:before="66" w:line="240" w:lineRule="auto"/>
        <w:ind w:firstLine="0"/>
        <w:jc w:val="center"/>
        <w:rPr>
          <w:color w:val="000000" w:themeColor="text1"/>
          <w:sz w:val="16"/>
          <w:szCs w:val="16"/>
          <w:lang w:val="en-US"/>
        </w:rPr>
      </w:pPr>
      <w:r w:rsidRPr="001615A6">
        <w:rPr>
          <w:color w:val="000000" w:themeColor="text1"/>
          <w:sz w:val="16"/>
          <w:szCs w:val="16"/>
          <w:lang w:val="en-US"/>
        </w:rPr>
        <w:t xml:space="preserve">Cell entries are regression coefficients. Standard errors in parentheses. </w:t>
      </w:r>
    </w:p>
    <w:p w14:paraId="03A04AD5" w14:textId="3576132A" w:rsidR="00471A78" w:rsidRPr="001615A6" w:rsidRDefault="00471A78" w:rsidP="00350248">
      <w:pPr>
        <w:widowControl w:val="0"/>
        <w:autoSpaceDE w:val="0"/>
        <w:autoSpaceDN w:val="0"/>
        <w:adjustRightInd w:val="0"/>
        <w:spacing w:after="66" w:line="240" w:lineRule="auto"/>
        <w:ind w:firstLine="0"/>
        <w:jc w:val="center"/>
        <w:rPr>
          <w:b/>
          <w:bCs/>
          <w:color w:val="000000" w:themeColor="text1"/>
          <w:lang w:val="en-US"/>
        </w:rPr>
      </w:pPr>
      <w:r w:rsidRPr="001615A6">
        <w:rPr>
          <w:color w:val="000000" w:themeColor="text1"/>
          <w:sz w:val="16"/>
          <w:szCs w:val="16"/>
          <w:lang w:val="en-US"/>
        </w:rPr>
        <w:t>Statistical significance levels: * p&lt;0.1, ** p&lt;0.05, *** p &lt;0.01.</w:t>
      </w:r>
      <w:r w:rsidRPr="001615A6">
        <w:rPr>
          <w:b/>
          <w:bCs/>
          <w:color w:val="000000" w:themeColor="text1"/>
          <w:lang w:val="en-US"/>
        </w:rPr>
        <w:br w:type="page"/>
      </w:r>
    </w:p>
    <w:p w14:paraId="4263E3A7" w14:textId="77777777" w:rsidR="00471A78" w:rsidRPr="001615A6" w:rsidRDefault="00471A78" w:rsidP="006C1336">
      <w:pPr>
        <w:spacing w:line="240" w:lineRule="auto"/>
        <w:ind w:firstLine="0"/>
        <w:rPr>
          <w:color w:val="000000" w:themeColor="text1"/>
          <w:lang w:val="en-US"/>
        </w:rPr>
      </w:pPr>
    </w:p>
    <w:p w14:paraId="28257594" w14:textId="2460D46F" w:rsidR="00126491" w:rsidRPr="001615A6" w:rsidRDefault="00126491" w:rsidP="00126491">
      <w:pPr>
        <w:spacing w:line="240" w:lineRule="auto"/>
        <w:ind w:left="426" w:firstLine="0"/>
        <w:rPr>
          <w:color w:val="000000" w:themeColor="text1"/>
          <w:sz w:val="23"/>
          <w:szCs w:val="23"/>
          <w:lang w:val="en-US"/>
        </w:rPr>
      </w:pPr>
      <w:r w:rsidRPr="001615A6">
        <w:rPr>
          <w:color w:val="000000" w:themeColor="text1"/>
          <w:lang w:val="en-US"/>
        </w:rPr>
        <w:t xml:space="preserve">Table </w:t>
      </w:r>
      <w:r w:rsidR="00F83910" w:rsidRPr="001615A6">
        <w:rPr>
          <w:color w:val="000000" w:themeColor="text1"/>
          <w:lang w:val="en-US"/>
        </w:rPr>
        <w:t>H</w:t>
      </w:r>
      <w:r w:rsidRPr="001615A6">
        <w:rPr>
          <w:color w:val="000000" w:themeColor="text1"/>
          <w:lang w:val="en-US"/>
        </w:rPr>
        <w:t xml:space="preserve">. The effect of the experimental treatments (any of the three) </w:t>
      </w:r>
      <w:r w:rsidRPr="001615A6">
        <w:rPr>
          <w:color w:val="000000" w:themeColor="text1"/>
          <w:sz w:val="23"/>
          <w:szCs w:val="23"/>
          <w:lang w:val="en-US"/>
        </w:rPr>
        <w:t>on support for the EU. Moderating variable: Age.</w:t>
      </w:r>
    </w:p>
    <w:tbl>
      <w:tblPr>
        <w:tblW w:w="0" w:type="auto"/>
        <w:jc w:val="center"/>
        <w:tblCellMar>
          <w:left w:w="144" w:type="dxa"/>
          <w:right w:w="144" w:type="dxa"/>
        </w:tblCellMar>
        <w:tblLook w:val="0000" w:firstRow="0" w:lastRow="0" w:firstColumn="0" w:lastColumn="0" w:noHBand="0" w:noVBand="0"/>
      </w:tblPr>
      <w:tblGrid>
        <w:gridCol w:w="2800"/>
        <w:gridCol w:w="1400"/>
        <w:gridCol w:w="1400"/>
        <w:gridCol w:w="1400"/>
        <w:gridCol w:w="1400"/>
      </w:tblGrid>
      <w:tr w:rsidR="001615A6" w:rsidRPr="001615A6" w14:paraId="14F01551" w14:textId="77777777" w:rsidTr="00CE71C5">
        <w:trPr>
          <w:jc w:val="center"/>
        </w:trPr>
        <w:tc>
          <w:tcPr>
            <w:tcW w:w="2800" w:type="dxa"/>
            <w:tcBorders>
              <w:top w:val="single" w:sz="6" w:space="0" w:color="auto"/>
              <w:left w:val="nil"/>
              <w:bottom w:val="nil"/>
              <w:right w:val="nil"/>
            </w:tcBorders>
          </w:tcPr>
          <w:p w14:paraId="401C7BF1" w14:textId="77777777" w:rsidR="00126491" w:rsidRPr="001615A6" w:rsidRDefault="00126491" w:rsidP="00126491">
            <w:pPr>
              <w:widowControl w:val="0"/>
              <w:autoSpaceDE w:val="0"/>
              <w:autoSpaceDN w:val="0"/>
              <w:adjustRightInd w:val="0"/>
              <w:spacing w:before="66" w:line="240" w:lineRule="auto"/>
              <w:ind w:firstLine="0"/>
              <w:rPr>
                <w:color w:val="000000" w:themeColor="text1"/>
                <w:sz w:val="20"/>
                <w:szCs w:val="20"/>
                <w:lang w:val="en-US"/>
              </w:rPr>
            </w:pPr>
          </w:p>
        </w:tc>
        <w:tc>
          <w:tcPr>
            <w:tcW w:w="1400" w:type="dxa"/>
            <w:tcBorders>
              <w:top w:val="single" w:sz="6" w:space="0" w:color="auto"/>
              <w:left w:val="nil"/>
              <w:bottom w:val="nil"/>
              <w:right w:val="nil"/>
            </w:tcBorders>
          </w:tcPr>
          <w:p w14:paraId="1FCBA9D7" w14:textId="77777777" w:rsidR="00126491" w:rsidRPr="001615A6" w:rsidRDefault="00126491" w:rsidP="00126491">
            <w:pPr>
              <w:widowControl w:val="0"/>
              <w:autoSpaceDE w:val="0"/>
              <w:autoSpaceDN w:val="0"/>
              <w:adjustRightInd w:val="0"/>
              <w:spacing w:before="66" w:line="240" w:lineRule="auto"/>
              <w:ind w:firstLine="0"/>
              <w:jc w:val="center"/>
              <w:rPr>
                <w:color w:val="000000" w:themeColor="text1"/>
                <w:sz w:val="20"/>
                <w:szCs w:val="20"/>
                <w:lang w:val="en-US"/>
              </w:rPr>
            </w:pPr>
            <w:r w:rsidRPr="001615A6">
              <w:rPr>
                <w:color w:val="000000" w:themeColor="text1"/>
                <w:sz w:val="20"/>
                <w:szCs w:val="20"/>
                <w:lang w:val="en-US"/>
              </w:rPr>
              <w:t>All</w:t>
            </w:r>
          </w:p>
        </w:tc>
        <w:tc>
          <w:tcPr>
            <w:tcW w:w="1400" w:type="dxa"/>
            <w:tcBorders>
              <w:top w:val="single" w:sz="6" w:space="0" w:color="auto"/>
              <w:left w:val="nil"/>
              <w:bottom w:val="nil"/>
              <w:right w:val="nil"/>
            </w:tcBorders>
          </w:tcPr>
          <w:p w14:paraId="633F560D" w14:textId="77777777" w:rsidR="00126491" w:rsidRPr="001615A6" w:rsidRDefault="00126491" w:rsidP="00126491">
            <w:pPr>
              <w:widowControl w:val="0"/>
              <w:autoSpaceDE w:val="0"/>
              <w:autoSpaceDN w:val="0"/>
              <w:adjustRightInd w:val="0"/>
              <w:spacing w:before="66" w:line="240" w:lineRule="auto"/>
              <w:ind w:firstLine="0"/>
              <w:jc w:val="center"/>
              <w:rPr>
                <w:color w:val="000000" w:themeColor="text1"/>
                <w:sz w:val="20"/>
                <w:szCs w:val="20"/>
                <w:lang w:val="en-US"/>
              </w:rPr>
            </w:pPr>
            <w:r w:rsidRPr="001615A6">
              <w:rPr>
                <w:color w:val="000000" w:themeColor="text1"/>
                <w:sz w:val="20"/>
                <w:szCs w:val="20"/>
                <w:lang w:val="en-US"/>
              </w:rPr>
              <w:t>Czechia</w:t>
            </w:r>
          </w:p>
        </w:tc>
        <w:tc>
          <w:tcPr>
            <w:tcW w:w="1400" w:type="dxa"/>
            <w:tcBorders>
              <w:top w:val="single" w:sz="6" w:space="0" w:color="auto"/>
              <w:left w:val="nil"/>
              <w:bottom w:val="nil"/>
              <w:right w:val="nil"/>
            </w:tcBorders>
          </w:tcPr>
          <w:p w14:paraId="0FD50C5D" w14:textId="77777777" w:rsidR="00126491" w:rsidRPr="001615A6" w:rsidRDefault="00126491" w:rsidP="00126491">
            <w:pPr>
              <w:widowControl w:val="0"/>
              <w:autoSpaceDE w:val="0"/>
              <w:autoSpaceDN w:val="0"/>
              <w:adjustRightInd w:val="0"/>
              <w:spacing w:before="66" w:line="240" w:lineRule="auto"/>
              <w:ind w:firstLine="0"/>
              <w:jc w:val="center"/>
              <w:rPr>
                <w:color w:val="000000" w:themeColor="text1"/>
                <w:sz w:val="20"/>
                <w:szCs w:val="20"/>
                <w:lang w:val="en-US"/>
              </w:rPr>
            </w:pPr>
            <w:r w:rsidRPr="001615A6">
              <w:rPr>
                <w:color w:val="000000" w:themeColor="text1"/>
                <w:sz w:val="20"/>
                <w:szCs w:val="20"/>
                <w:lang w:val="en-US"/>
              </w:rPr>
              <w:t>Germany</w:t>
            </w:r>
          </w:p>
        </w:tc>
        <w:tc>
          <w:tcPr>
            <w:tcW w:w="1400" w:type="dxa"/>
            <w:tcBorders>
              <w:top w:val="single" w:sz="6" w:space="0" w:color="auto"/>
              <w:left w:val="nil"/>
              <w:bottom w:val="nil"/>
              <w:right w:val="nil"/>
            </w:tcBorders>
          </w:tcPr>
          <w:p w14:paraId="7B4804E1" w14:textId="77777777" w:rsidR="00126491" w:rsidRPr="001615A6" w:rsidRDefault="00126491" w:rsidP="00126491">
            <w:pPr>
              <w:widowControl w:val="0"/>
              <w:autoSpaceDE w:val="0"/>
              <w:autoSpaceDN w:val="0"/>
              <w:adjustRightInd w:val="0"/>
              <w:spacing w:before="66" w:line="240" w:lineRule="auto"/>
              <w:ind w:firstLine="0"/>
              <w:jc w:val="center"/>
              <w:rPr>
                <w:color w:val="000000" w:themeColor="text1"/>
                <w:sz w:val="20"/>
                <w:szCs w:val="20"/>
                <w:lang w:val="en-US"/>
              </w:rPr>
            </w:pPr>
            <w:r w:rsidRPr="001615A6">
              <w:rPr>
                <w:color w:val="000000" w:themeColor="text1"/>
                <w:sz w:val="20"/>
                <w:szCs w:val="20"/>
                <w:lang w:val="en-US"/>
              </w:rPr>
              <w:t>Italy</w:t>
            </w:r>
          </w:p>
        </w:tc>
      </w:tr>
      <w:tr w:rsidR="001615A6" w:rsidRPr="001615A6" w14:paraId="3F6500CE" w14:textId="77777777" w:rsidTr="00CE71C5">
        <w:trPr>
          <w:jc w:val="center"/>
        </w:trPr>
        <w:tc>
          <w:tcPr>
            <w:tcW w:w="2800" w:type="dxa"/>
            <w:tcBorders>
              <w:top w:val="nil"/>
              <w:left w:val="nil"/>
              <w:bottom w:val="nil"/>
              <w:right w:val="nil"/>
            </w:tcBorders>
          </w:tcPr>
          <w:p w14:paraId="596E755A" w14:textId="77777777" w:rsidR="00126491" w:rsidRPr="001615A6" w:rsidRDefault="00126491" w:rsidP="00126491">
            <w:pPr>
              <w:widowControl w:val="0"/>
              <w:autoSpaceDE w:val="0"/>
              <w:autoSpaceDN w:val="0"/>
              <w:adjustRightInd w:val="0"/>
              <w:spacing w:after="66" w:line="240" w:lineRule="auto"/>
              <w:ind w:firstLine="0"/>
              <w:rPr>
                <w:color w:val="000000" w:themeColor="text1"/>
                <w:sz w:val="20"/>
                <w:szCs w:val="20"/>
                <w:lang w:val="en-US"/>
              </w:rPr>
            </w:pPr>
            <w:r w:rsidRPr="001615A6">
              <w:rPr>
                <w:color w:val="000000" w:themeColor="text1"/>
                <w:sz w:val="20"/>
                <w:szCs w:val="20"/>
                <w:lang w:val="en-US"/>
              </w:rPr>
              <w:t>countries</w:t>
            </w:r>
          </w:p>
        </w:tc>
        <w:tc>
          <w:tcPr>
            <w:tcW w:w="1400" w:type="dxa"/>
            <w:tcBorders>
              <w:top w:val="nil"/>
              <w:left w:val="nil"/>
              <w:bottom w:val="nil"/>
              <w:right w:val="nil"/>
            </w:tcBorders>
          </w:tcPr>
          <w:p w14:paraId="7D98EEFC" w14:textId="77777777" w:rsidR="00126491" w:rsidRPr="001615A6" w:rsidRDefault="00126491" w:rsidP="00126491">
            <w:pPr>
              <w:widowControl w:val="0"/>
              <w:autoSpaceDE w:val="0"/>
              <w:autoSpaceDN w:val="0"/>
              <w:adjustRightInd w:val="0"/>
              <w:spacing w:after="66" w:line="240" w:lineRule="auto"/>
              <w:ind w:firstLine="0"/>
              <w:jc w:val="center"/>
              <w:rPr>
                <w:color w:val="000000" w:themeColor="text1"/>
                <w:sz w:val="20"/>
                <w:szCs w:val="20"/>
                <w:lang w:val="en-US"/>
              </w:rPr>
            </w:pPr>
          </w:p>
        </w:tc>
        <w:tc>
          <w:tcPr>
            <w:tcW w:w="1400" w:type="dxa"/>
            <w:tcBorders>
              <w:top w:val="nil"/>
              <w:left w:val="nil"/>
              <w:bottom w:val="nil"/>
              <w:right w:val="nil"/>
            </w:tcBorders>
          </w:tcPr>
          <w:p w14:paraId="6F152BF6" w14:textId="77777777" w:rsidR="00126491" w:rsidRPr="001615A6" w:rsidRDefault="00126491" w:rsidP="00126491">
            <w:pPr>
              <w:widowControl w:val="0"/>
              <w:autoSpaceDE w:val="0"/>
              <w:autoSpaceDN w:val="0"/>
              <w:adjustRightInd w:val="0"/>
              <w:spacing w:after="66" w:line="240" w:lineRule="auto"/>
              <w:ind w:firstLine="0"/>
              <w:jc w:val="center"/>
              <w:rPr>
                <w:color w:val="000000" w:themeColor="text1"/>
                <w:sz w:val="20"/>
                <w:szCs w:val="20"/>
                <w:lang w:val="en-US"/>
              </w:rPr>
            </w:pPr>
          </w:p>
        </w:tc>
        <w:tc>
          <w:tcPr>
            <w:tcW w:w="1400" w:type="dxa"/>
            <w:tcBorders>
              <w:top w:val="nil"/>
              <w:left w:val="nil"/>
              <w:bottom w:val="nil"/>
              <w:right w:val="nil"/>
            </w:tcBorders>
          </w:tcPr>
          <w:p w14:paraId="1A44644C" w14:textId="77777777" w:rsidR="00126491" w:rsidRPr="001615A6" w:rsidRDefault="00126491" w:rsidP="00126491">
            <w:pPr>
              <w:widowControl w:val="0"/>
              <w:autoSpaceDE w:val="0"/>
              <w:autoSpaceDN w:val="0"/>
              <w:adjustRightInd w:val="0"/>
              <w:spacing w:after="66" w:line="240" w:lineRule="auto"/>
              <w:ind w:firstLine="0"/>
              <w:jc w:val="center"/>
              <w:rPr>
                <w:color w:val="000000" w:themeColor="text1"/>
                <w:sz w:val="20"/>
                <w:szCs w:val="20"/>
                <w:lang w:val="en-US"/>
              </w:rPr>
            </w:pPr>
          </w:p>
        </w:tc>
        <w:tc>
          <w:tcPr>
            <w:tcW w:w="1400" w:type="dxa"/>
            <w:tcBorders>
              <w:top w:val="nil"/>
              <w:left w:val="nil"/>
              <w:bottom w:val="nil"/>
              <w:right w:val="nil"/>
            </w:tcBorders>
          </w:tcPr>
          <w:p w14:paraId="4CC868B0" w14:textId="77777777" w:rsidR="00126491" w:rsidRPr="001615A6" w:rsidRDefault="00126491" w:rsidP="00126491">
            <w:pPr>
              <w:widowControl w:val="0"/>
              <w:autoSpaceDE w:val="0"/>
              <w:autoSpaceDN w:val="0"/>
              <w:adjustRightInd w:val="0"/>
              <w:spacing w:after="66" w:line="240" w:lineRule="auto"/>
              <w:ind w:firstLine="0"/>
              <w:jc w:val="center"/>
              <w:rPr>
                <w:color w:val="000000" w:themeColor="text1"/>
                <w:sz w:val="20"/>
                <w:szCs w:val="20"/>
                <w:lang w:val="en-US"/>
              </w:rPr>
            </w:pPr>
          </w:p>
        </w:tc>
      </w:tr>
      <w:tr w:rsidR="001615A6" w:rsidRPr="001615A6" w14:paraId="2E7722BF" w14:textId="77777777" w:rsidTr="00CE71C5">
        <w:trPr>
          <w:jc w:val="center"/>
        </w:trPr>
        <w:tc>
          <w:tcPr>
            <w:tcW w:w="2800" w:type="dxa"/>
            <w:tcBorders>
              <w:top w:val="single" w:sz="6" w:space="0" w:color="auto"/>
              <w:left w:val="nil"/>
              <w:bottom w:val="nil"/>
              <w:right w:val="nil"/>
            </w:tcBorders>
          </w:tcPr>
          <w:p w14:paraId="20DCA2A6" w14:textId="77777777" w:rsidR="00126491" w:rsidRPr="001615A6" w:rsidRDefault="00126491" w:rsidP="00126491">
            <w:pPr>
              <w:widowControl w:val="0"/>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EU support (lag)</w:t>
            </w:r>
          </w:p>
        </w:tc>
        <w:tc>
          <w:tcPr>
            <w:tcW w:w="1400" w:type="dxa"/>
            <w:tcBorders>
              <w:top w:val="single" w:sz="6" w:space="0" w:color="auto"/>
              <w:left w:val="nil"/>
              <w:bottom w:val="nil"/>
              <w:right w:val="nil"/>
            </w:tcBorders>
          </w:tcPr>
          <w:p w14:paraId="4B587C8A"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0.862</w:t>
            </w:r>
          </w:p>
        </w:tc>
        <w:tc>
          <w:tcPr>
            <w:tcW w:w="1400" w:type="dxa"/>
            <w:tcBorders>
              <w:top w:val="single" w:sz="6" w:space="0" w:color="auto"/>
              <w:left w:val="nil"/>
              <w:bottom w:val="nil"/>
              <w:right w:val="nil"/>
            </w:tcBorders>
          </w:tcPr>
          <w:p w14:paraId="1CAEA9DA"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0.844</w:t>
            </w:r>
          </w:p>
        </w:tc>
        <w:tc>
          <w:tcPr>
            <w:tcW w:w="1400" w:type="dxa"/>
            <w:tcBorders>
              <w:top w:val="single" w:sz="6" w:space="0" w:color="auto"/>
              <w:left w:val="nil"/>
              <w:bottom w:val="nil"/>
              <w:right w:val="nil"/>
            </w:tcBorders>
          </w:tcPr>
          <w:p w14:paraId="73B6E35D"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0.886</w:t>
            </w:r>
          </w:p>
        </w:tc>
        <w:tc>
          <w:tcPr>
            <w:tcW w:w="1400" w:type="dxa"/>
            <w:tcBorders>
              <w:top w:val="single" w:sz="6" w:space="0" w:color="auto"/>
              <w:left w:val="nil"/>
              <w:bottom w:val="nil"/>
              <w:right w:val="nil"/>
            </w:tcBorders>
          </w:tcPr>
          <w:p w14:paraId="4A3D5873"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0.849</w:t>
            </w:r>
          </w:p>
        </w:tc>
      </w:tr>
      <w:tr w:rsidR="001615A6" w:rsidRPr="001615A6" w14:paraId="5D023C03" w14:textId="77777777" w:rsidTr="00CE71C5">
        <w:trPr>
          <w:jc w:val="center"/>
        </w:trPr>
        <w:tc>
          <w:tcPr>
            <w:tcW w:w="2800" w:type="dxa"/>
            <w:tcBorders>
              <w:top w:val="nil"/>
              <w:left w:val="nil"/>
              <w:bottom w:val="nil"/>
              <w:right w:val="nil"/>
            </w:tcBorders>
          </w:tcPr>
          <w:p w14:paraId="2B7CD39A" w14:textId="77777777" w:rsidR="00126491" w:rsidRPr="001615A6" w:rsidRDefault="00126491" w:rsidP="00126491">
            <w:pPr>
              <w:widowControl w:val="0"/>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6ECE8918"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(0.015)***</w:t>
            </w:r>
          </w:p>
        </w:tc>
        <w:tc>
          <w:tcPr>
            <w:tcW w:w="1400" w:type="dxa"/>
            <w:tcBorders>
              <w:top w:val="nil"/>
              <w:left w:val="nil"/>
              <w:bottom w:val="nil"/>
              <w:right w:val="nil"/>
            </w:tcBorders>
          </w:tcPr>
          <w:p w14:paraId="046E48DF"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(0.028)***</w:t>
            </w:r>
          </w:p>
        </w:tc>
        <w:tc>
          <w:tcPr>
            <w:tcW w:w="1400" w:type="dxa"/>
            <w:tcBorders>
              <w:top w:val="nil"/>
              <w:left w:val="nil"/>
              <w:bottom w:val="nil"/>
              <w:right w:val="nil"/>
            </w:tcBorders>
          </w:tcPr>
          <w:p w14:paraId="15EE3CE6"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(0.025)***</w:t>
            </w:r>
          </w:p>
        </w:tc>
        <w:tc>
          <w:tcPr>
            <w:tcW w:w="1400" w:type="dxa"/>
            <w:tcBorders>
              <w:top w:val="nil"/>
              <w:left w:val="nil"/>
              <w:bottom w:val="nil"/>
              <w:right w:val="nil"/>
            </w:tcBorders>
          </w:tcPr>
          <w:p w14:paraId="6FA30BA2"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(0.026)***</w:t>
            </w:r>
          </w:p>
        </w:tc>
      </w:tr>
      <w:tr w:rsidR="001615A6" w:rsidRPr="001615A6" w14:paraId="02C6EDD3" w14:textId="77777777" w:rsidTr="00CE71C5">
        <w:trPr>
          <w:jc w:val="center"/>
        </w:trPr>
        <w:tc>
          <w:tcPr>
            <w:tcW w:w="2800" w:type="dxa"/>
            <w:tcBorders>
              <w:top w:val="nil"/>
              <w:left w:val="nil"/>
              <w:bottom w:val="nil"/>
              <w:right w:val="nil"/>
            </w:tcBorders>
          </w:tcPr>
          <w:p w14:paraId="39C52A2A" w14:textId="77777777" w:rsidR="00126491" w:rsidRPr="001615A6" w:rsidRDefault="00126491" w:rsidP="00126491">
            <w:pPr>
              <w:widowControl w:val="0"/>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Treatment</w:t>
            </w:r>
          </w:p>
        </w:tc>
        <w:tc>
          <w:tcPr>
            <w:tcW w:w="1400" w:type="dxa"/>
            <w:tcBorders>
              <w:top w:val="nil"/>
              <w:left w:val="nil"/>
              <w:bottom w:val="nil"/>
              <w:right w:val="nil"/>
            </w:tcBorders>
          </w:tcPr>
          <w:p w14:paraId="5BEF5663"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0.025</w:t>
            </w:r>
          </w:p>
        </w:tc>
        <w:tc>
          <w:tcPr>
            <w:tcW w:w="1400" w:type="dxa"/>
            <w:tcBorders>
              <w:top w:val="nil"/>
              <w:left w:val="nil"/>
              <w:bottom w:val="nil"/>
              <w:right w:val="nil"/>
            </w:tcBorders>
          </w:tcPr>
          <w:p w14:paraId="07D1F899"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-0.898</w:t>
            </w:r>
          </w:p>
        </w:tc>
        <w:tc>
          <w:tcPr>
            <w:tcW w:w="1400" w:type="dxa"/>
            <w:tcBorders>
              <w:top w:val="nil"/>
              <w:left w:val="nil"/>
              <w:bottom w:val="nil"/>
              <w:right w:val="nil"/>
            </w:tcBorders>
          </w:tcPr>
          <w:p w14:paraId="1D3AB6E3"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0.473</w:t>
            </w:r>
          </w:p>
        </w:tc>
        <w:tc>
          <w:tcPr>
            <w:tcW w:w="1400" w:type="dxa"/>
            <w:tcBorders>
              <w:top w:val="nil"/>
              <w:left w:val="nil"/>
              <w:bottom w:val="nil"/>
              <w:right w:val="nil"/>
            </w:tcBorders>
          </w:tcPr>
          <w:p w14:paraId="7086E9DE"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0.359</w:t>
            </w:r>
          </w:p>
        </w:tc>
      </w:tr>
      <w:tr w:rsidR="001615A6" w:rsidRPr="001615A6" w14:paraId="3555D4D7" w14:textId="77777777" w:rsidTr="00CE71C5">
        <w:trPr>
          <w:jc w:val="center"/>
        </w:trPr>
        <w:tc>
          <w:tcPr>
            <w:tcW w:w="2800" w:type="dxa"/>
            <w:tcBorders>
              <w:top w:val="nil"/>
              <w:left w:val="nil"/>
              <w:bottom w:val="nil"/>
              <w:right w:val="nil"/>
            </w:tcBorders>
          </w:tcPr>
          <w:p w14:paraId="249E7B04" w14:textId="77777777" w:rsidR="00126491" w:rsidRPr="001615A6" w:rsidRDefault="00126491" w:rsidP="00126491">
            <w:pPr>
              <w:widowControl w:val="0"/>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6EE2073E"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(0.302)</w:t>
            </w:r>
          </w:p>
        </w:tc>
        <w:tc>
          <w:tcPr>
            <w:tcW w:w="1400" w:type="dxa"/>
            <w:tcBorders>
              <w:top w:val="nil"/>
              <w:left w:val="nil"/>
              <w:bottom w:val="nil"/>
              <w:right w:val="nil"/>
            </w:tcBorders>
          </w:tcPr>
          <w:p w14:paraId="703CCE9B"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(0.528)*</w:t>
            </w:r>
          </w:p>
        </w:tc>
        <w:tc>
          <w:tcPr>
            <w:tcW w:w="1400" w:type="dxa"/>
            <w:tcBorders>
              <w:top w:val="nil"/>
              <w:left w:val="nil"/>
              <w:bottom w:val="nil"/>
              <w:right w:val="nil"/>
            </w:tcBorders>
          </w:tcPr>
          <w:p w14:paraId="67CEFE87"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(0.543)</w:t>
            </w:r>
          </w:p>
        </w:tc>
        <w:tc>
          <w:tcPr>
            <w:tcW w:w="1400" w:type="dxa"/>
            <w:tcBorders>
              <w:top w:val="nil"/>
              <w:left w:val="nil"/>
              <w:bottom w:val="nil"/>
              <w:right w:val="nil"/>
            </w:tcBorders>
          </w:tcPr>
          <w:p w14:paraId="0B076261"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(0.517)</w:t>
            </w:r>
          </w:p>
        </w:tc>
      </w:tr>
      <w:tr w:rsidR="001615A6" w:rsidRPr="001615A6" w14:paraId="7BB5EC40" w14:textId="77777777" w:rsidTr="00CE71C5">
        <w:trPr>
          <w:jc w:val="center"/>
        </w:trPr>
        <w:tc>
          <w:tcPr>
            <w:tcW w:w="2800" w:type="dxa"/>
            <w:tcBorders>
              <w:top w:val="nil"/>
              <w:left w:val="nil"/>
              <w:bottom w:val="nil"/>
              <w:right w:val="nil"/>
            </w:tcBorders>
          </w:tcPr>
          <w:p w14:paraId="38D31F63" w14:textId="77777777" w:rsidR="00126491" w:rsidRPr="001615A6" w:rsidRDefault="00126491" w:rsidP="00126491">
            <w:pPr>
              <w:widowControl w:val="0"/>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Age</w:t>
            </w:r>
          </w:p>
        </w:tc>
        <w:tc>
          <w:tcPr>
            <w:tcW w:w="1400" w:type="dxa"/>
            <w:tcBorders>
              <w:top w:val="nil"/>
              <w:left w:val="nil"/>
              <w:bottom w:val="nil"/>
              <w:right w:val="nil"/>
            </w:tcBorders>
          </w:tcPr>
          <w:p w14:paraId="1667E64B"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-0.005</w:t>
            </w:r>
          </w:p>
        </w:tc>
        <w:tc>
          <w:tcPr>
            <w:tcW w:w="1400" w:type="dxa"/>
            <w:tcBorders>
              <w:top w:val="nil"/>
              <w:left w:val="nil"/>
              <w:bottom w:val="nil"/>
              <w:right w:val="nil"/>
            </w:tcBorders>
          </w:tcPr>
          <w:p w14:paraId="2AFA901B"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-0.030</w:t>
            </w:r>
          </w:p>
        </w:tc>
        <w:tc>
          <w:tcPr>
            <w:tcW w:w="1400" w:type="dxa"/>
            <w:tcBorders>
              <w:top w:val="nil"/>
              <w:left w:val="nil"/>
              <w:bottom w:val="nil"/>
              <w:right w:val="nil"/>
            </w:tcBorders>
          </w:tcPr>
          <w:p w14:paraId="697732E0"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0.002</w:t>
            </w:r>
          </w:p>
        </w:tc>
        <w:tc>
          <w:tcPr>
            <w:tcW w:w="1400" w:type="dxa"/>
            <w:tcBorders>
              <w:top w:val="nil"/>
              <w:left w:val="nil"/>
              <w:bottom w:val="nil"/>
              <w:right w:val="nil"/>
            </w:tcBorders>
          </w:tcPr>
          <w:p w14:paraId="1CE797C4"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0.007</w:t>
            </w:r>
          </w:p>
        </w:tc>
      </w:tr>
      <w:tr w:rsidR="001615A6" w:rsidRPr="001615A6" w14:paraId="193132AD" w14:textId="77777777" w:rsidTr="00CE71C5">
        <w:trPr>
          <w:jc w:val="center"/>
        </w:trPr>
        <w:tc>
          <w:tcPr>
            <w:tcW w:w="2800" w:type="dxa"/>
            <w:tcBorders>
              <w:top w:val="nil"/>
              <w:left w:val="nil"/>
              <w:bottom w:val="nil"/>
              <w:right w:val="nil"/>
            </w:tcBorders>
          </w:tcPr>
          <w:p w14:paraId="0D356058" w14:textId="77777777" w:rsidR="00126491" w:rsidRPr="001615A6" w:rsidRDefault="00126491" w:rsidP="00126491">
            <w:pPr>
              <w:widowControl w:val="0"/>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53BDC4A4"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(0.006)</w:t>
            </w:r>
          </w:p>
        </w:tc>
        <w:tc>
          <w:tcPr>
            <w:tcW w:w="1400" w:type="dxa"/>
            <w:tcBorders>
              <w:top w:val="nil"/>
              <w:left w:val="nil"/>
              <w:bottom w:val="nil"/>
              <w:right w:val="nil"/>
            </w:tcBorders>
          </w:tcPr>
          <w:p w14:paraId="322DBC05"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(0.011)***</w:t>
            </w:r>
          </w:p>
        </w:tc>
        <w:tc>
          <w:tcPr>
            <w:tcW w:w="1400" w:type="dxa"/>
            <w:tcBorders>
              <w:top w:val="nil"/>
              <w:left w:val="nil"/>
              <w:bottom w:val="nil"/>
              <w:right w:val="nil"/>
            </w:tcBorders>
          </w:tcPr>
          <w:p w14:paraId="1F92C9A2"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(0.010)</w:t>
            </w:r>
          </w:p>
        </w:tc>
        <w:tc>
          <w:tcPr>
            <w:tcW w:w="1400" w:type="dxa"/>
            <w:tcBorders>
              <w:top w:val="nil"/>
              <w:left w:val="nil"/>
              <w:bottom w:val="nil"/>
              <w:right w:val="nil"/>
            </w:tcBorders>
          </w:tcPr>
          <w:p w14:paraId="5D4E2012"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(0.010)</w:t>
            </w:r>
          </w:p>
        </w:tc>
      </w:tr>
      <w:tr w:rsidR="001615A6" w:rsidRPr="001615A6" w14:paraId="52E61AA3" w14:textId="77777777" w:rsidTr="00CE71C5">
        <w:trPr>
          <w:jc w:val="center"/>
        </w:trPr>
        <w:tc>
          <w:tcPr>
            <w:tcW w:w="2800" w:type="dxa"/>
            <w:tcBorders>
              <w:top w:val="nil"/>
              <w:left w:val="nil"/>
              <w:bottom w:val="nil"/>
              <w:right w:val="nil"/>
            </w:tcBorders>
          </w:tcPr>
          <w:p w14:paraId="0F71CC0D" w14:textId="77777777" w:rsidR="00126491" w:rsidRPr="001615A6" w:rsidRDefault="00126491" w:rsidP="00126491">
            <w:pPr>
              <w:widowControl w:val="0"/>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Age*treatment</w:t>
            </w:r>
          </w:p>
        </w:tc>
        <w:tc>
          <w:tcPr>
            <w:tcW w:w="1400" w:type="dxa"/>
            <w:tcBorders>
              <w:top w:val="nil"/>
              <w:left w:val="nil"/>
              <w:bottom w:val="nil"/>
              <w:right w:val="nil"/>
            </w:tcBorders>
          </w:tcPr>
          <w:p w14:paraId="1BADC0DA"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-0.002</w:t>
            </w:r>
          </w:p>
        </w:tc>
        <w:tc>
          <w:tcPr>
            <w:tcW w:w="1400" w:type="dxa"/>
            <w:tcBorders>
              <w:top w:val="nil"/>
              <w:left w:val="nil"/>
              <w:bottom w:val="nil"/>
              <w:right w:val="nil"/>
            </w:tcBorders>
          </w:tcPr>
          <w:p w14:paraId="73CC3286"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0.026</w:t>
            </w:r>
          </w:p>
        </w:tc>
        <w:tc>
          <w:tcPr>
            <w:tcW w:w="1400" w:type="dxa"/>
            <w:tcBorders>
              <w:top w:val="nil"/>
              <w:left w:val="nil"/>
              <w:bottom w:val="nil"/>
              <w:right w:val="nil"/>
            </w:tcBorders>
          </w:tcPr>
          <w:p w14:paraId="7BBB3BE2"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-0.007</w:t>
            </w:r>
          </w:p>
        </w:tc>
        <w:tc>
          <w:tcPr>
            <w:tcW w:w="1400" w:type="dxa"/>
            <w:tcBorders>
              <w:top w:val="nil"/>
              <w:left w:val="nil"/>
              <w:bottom w:val="nil"/>
              <w:right w:val="nil"/>
            </w:tcBorders>
          </w:tcPr>
          <w:p w14:paraId="58F53B05"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-0.017</w:t>
            </w:r>
          </w:p>
        </w:tc>
      </w:tr>
      <w:tr w:rsidR="001615A6" w:rsidRPr="001615A6" w14:paraId="6E0E85B8" w14:textId="77777777" w:rsidTr="00CE71C5">
        <w:trPr>
          <w:jc w:val="center"/>
        </w:trPr>
        <w:tc>
          <w:tcPr>
            <w:tcW w:w="2800" w:type="dxa"/>
            <w:tcBorders>
              <w:top w:val="nil"/>
              <w:left w:val="nil"/>
              <w:bottom w:val="nil"/>
              <w:right w:val="nil"/>
            </w:tcBorders>
          </w:tcPr>
          <w:p w14:paraId="6098C7AA" w14:textId="77777777" w:rsidR="00126491" w:rsidRPr="001615A6" w:rsidRDefault="00126491" w:rsidP="00126491">
            <w:pPr>
              <w:widowControl w:val="0"/>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6030A68A"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(0.007)</w:t>
            </w:r>
          </w:p>
        </w:tc>
        <w:tc>
          <w:tcPr>
            <w:tcW w:w="1400" w:type="dxa"/>
            <w:tcBorders>
              <w:top w:val="nil"/>
              <w:left w:val="nil"/>
              <w:bottom w:val="nil"/>
              <w:right w:val="nil"/>
            </w:tcBorders>
          </w:tcPr>
          <w:p w14:paraId="4571D78C"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(0.012)**</w:t>
            </w:r>
          </w:p>
        </w:tc>
        <w:tc>
          <w:tcPr>
            <w:tcW w:w="1400" w:type="dxa"/>
            <w:tcBorders>
              <w:top w:val="nil"/>
              <w:left w:val="nil"/>
              <w:bottom w:val="nil"/>
              <w:right w:val="nil"/>
            </w:tcBorders>
          </w:tcPr>
          <w:p w14:paraId="3B66E06A"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(0.011)</w:t>
            </w:r>
          </w:p>
        </w:tc>
        <w:tc>
          <w:tcPr>
            <w:tcW w:w="1400" w:type="dxa"/>
            <w:tcBorders>
              <w:top w:val="nil"/>
              <w:left w:val="nil"/>
              <w:bottom w:val="nil"/>
              <w:right w:val="nil"/>
            </w:tcBorders>
          </w:tcPr>
          <w:p w14:paraId="74BC1214"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(0.011)</w:t>
            </w:r>
          </w:p>
        </w:tc>
      </w:tr>
      <w:tr w:rsidR="001615A6" w:rsidRPr="001615A6" w14:paraId="0B418785" w14:textId="77777777" w:rsidTr="00CE71C5">
        <w:trPr>
          <w:jc w:val="center"/>
        </w:trPr>
        <w:tc>
          <w:tcPr>
            <w:tcW w:w="2800" w:type="dxa"/>
            <w:tcBorders>
              <w:top w:val="nil"/>
              <w:left w:val="nil"/>
              <w:bottom w:val="nil"/>
              <w:right w:val="nil"/>
            </w:tcBorders>
          </w:tcPr>
          <w:p w14:paraId="3E2CD8CF" w14:textId="77777777" w:rsidR="00126491" w:rsidRPr="001615A6" w:rsidRDefault="00126491" w:rsidP="00126491">
            <w:pPr>
              <w:widowControl w:val="0"/>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Czechia</w:t>
            </w:r>
          </w:p>
        </w:tc>
        <w:tc>
          <w:tcPr>
            <w:tcW w:w="1400" w:type="dxa"/>
            <w:tcBorders>
              <w:top w:val="nil"/>
              <w:left w:val="nil"/>
              <w:bottom w:val="nil"/>
              <w:right w:val="nil"/>
            </w:tcBorders>
          </w:tcPr>
          <w:p w14:paraId="59864581"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-0.198</w:t>
            </w:r>
          </w:p>
        </w:tc>
        <w:tc>
          <w:tcPr>
            <w:tcW w:w="1400" w:type="dxa"/>
            <w:tcBorders>
              <w:top w:val="nil"/>
              <w:left w:val="nil"/>
              <w:bottom w:val="nil"/>
              <w:right w:val="nil"/>
            </w:tcBorders>
          </w:tcPr>
          <w:p w14:paraId="0F254A92"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24AA7B50"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3B496F59"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p>
        </w:tc>
      </w:tr>
      <w:tr w:rsidR="001615A6" w:rsidRPr="001615A6" w14:paraId="1BA870B5" w14:textId="77777777" w:rsidTr="00CE71C5">
        <w:trPr>
          <w:jc w:val="center"/>
        </w:trPr>
        <w:tc>
          <w:tcPr>
            <w:tcW w:w="2800" w:type="dxa"/>
            <w:tcBorders>
              <w:top w:val="nil"/>
              <w:left w:val="nil"/>
              <w:bottom w:val="nil"/>
              <w:right w:val="nil"/>
            </w:tcBorders>
          </w:tcPr>
          <w:p w14:paraId="6BF8B927" w14:textId="77777777" w:rsidR="00126491" w:rsidRPr="001615A6" w:rsidRDefault="00126491" w:rsidP="00126491">
            <w:pPr>
              <w:widowControl w:val="0"/>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3FE40414"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(0.093)**</w:t>
            </w:r>
          </w:p>
        </w:tc>
        <w:tc>
          <w:tcPr>
            <w:tcW w:w="1400" w:type="dxa"/>
            <w:tcBorders>
              <w:top w:val="nil"/>
              <w:left w:val="nil"/>
              <w:bottom w:val="nil"/>
              <w:right w:val="nil"/>
            </w:tcBorders>
          </w:tcPr>
          <w:p w14:paraId="297D574C"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488AC4E4"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0EB04735"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p>
        </w:tc>
      </w:tr>
      <w:tr w:rsidR="001615A6" w:rsidRPr="001615A6" w14:paraId="0A42A385" w14:textId="77777777" w:rsidTr="00CE71C5">
        <w:trPr>
          <w:jc w:val="center"/>
        </w:trPr>
        <w:tc>
          <w:tcPr>
            <w:tcW w:w="2800" w:type="dxa"/>
            <w:tcBorders>
              <w:top w:val="nil"/>
              <w:left w:val="nil"/>
              <w:bottom w:val="nil"/>
              <w:right w:val="nil"/>
            </w:tcBorders>
          </w:tcPr>
          <w:p w14:paraId="27F888ED" w14:textId="77777777" w:rsidR="00126491" w:rsidRPr="001615A6" w:rsidRDefault="00126491" w:rsidP="00126491">
            <w:pPr>
              <w:widowControl w:val="0"/>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Italy</w:t>
            </w:r>
          </w:p>
        </w:tc>
        <w:tc>
          <w:tcPr>
            <w:tcW w:w="1400" w:type="dxa"/>
            <w:tcBorders>
              <w:top w:val="nil"/>
              <w:left w:val="nil"/>
              <w:bottom w:val="nil"/>
              <w:right w:val="nil"/>
            </w:tcBorders>
          </w:tcPr>
          <w:p w14:paraId="04A9B648"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-0.145</w:t>
            </w:r>
          </w:p>
        </w:tc>
        <w:tc>
          <w:tcPr>
            <w:tcW w:w="1400" w:type="dxa"/>
            <w:tcBorders>
              <w:top w:val="nil"/>
              <w:left w:val="nil"/>
              <w:bottom w:val="nil"/>
              <w:right w:val="nil"/>
            </w:tcBorders>
          </w:tcPr>
          <w:p w14:paraId="7DC294E3"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2CD6B32A"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43A41EE9"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p>
        </w:tc>
      </w:tr>
      <w:tr w:rsidR="001615A6" w:rsidRPr="001615A6" w14:paraId="02BC9FFF" w14:textId="77777777" w:rsidTr="00CE71C5">
        <w:trPr>
          <w:jc w:val="center"/>
        </w:trPr>
        <w:tc>
          <w:tcPr>
            <w:tcW w:w="2800" w:type="dxa"/>
            <w:tcBorders>
              <w:top w:val="nil"/>
              <w:left w:val="nil"/>
              <w:bottom w:val="nil"/>
              <w:right w:val="nil"/>
            </w:tcBorders>
          </w:tcPr>
          <w:p w14:paraId="3987D4BF" w14:textId="77777777" w:rsidR="00126491" w:rsidRPr="001615A6" w:rsidRDefault="00126491" w:rsidP="00126491">
            <w:pPr>
              <w:widowControl w:val="0"/>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2AF97C67"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(0.090)</w:t>
            </w:r>
          </w:p>
        </w:tc>
        <w:tc>
          <w:tcPr>
            <w:tcW w:w="1400" w:type="dxa"/>
            <w:tcBorders>
              <w:top w:val="nil"/>
              <w:left w:val="nil"/>
              <w:bottom w:val="nil"/>
              <w:right w:val="nil"/>
            </w:tcBorders>
          </w:tcPr>
          <w:p w14:paraId="40264D2A"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186B249E"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61688B80"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p>
        </w:tc>
      </w:tr>
      <w:tr w:rsidR="001615A6" w:rsidRPr="001615A6" w14:paraId="649510F5" w14:textId="77777777" w:rsidTr="00CE71C5">
        <w:trPr>
          <w:jc w:val="center"/>
        </w:trPr>
        <w:tc>
          <w:tcPr>
            <w:tcW w:w="2800" w:type="dxa"/>
            <w:tcBorders>
              <w:top w:val="nil"/>
              <w:left w:val="nil"/>
              <w:bottom w:val="nil"/>
              <w:right w:val="nil"/>
            </w:tcBorders>
          </w:tcPr>
          <w:p w14:paraId="19529BBB" w14:textId="77777777" w:rsidR="00126491" w:rsidRPr="001615A6" w:rsidRDefault="00126491" w:rsidP="00126491">
            <w:pPr>
              <w:widowControl w:val="0"/>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Constant</w:t>
            </w:r>
          </w:p>
        </w:tc>
        <w:tc>
          <w:tcPr>
            <w:tcW w:w="1400" w:type="dxa"/>
            <w:tcBorders>
              <w:top w:val="nil"/>
              <w:left w:val="nil"/>
              <w:bottom w:val="nil"/>
              <w:right w:val="nil"/>
            </w:tcBorders>
          </w:tcPr>
          <w:p w14:paraId="112D2137"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0.865</w:t>
            </w:r>
          </w:p>
        </w:tc>
        <w:tc>
          <w:tcPr>
            <w:tcW w:w="1400" w:type="dxa"/>
            <w:tcBorders>
              <w:top w:val="nil"/>
              <w:left w:val="nil"/>
              <w:bottom w:val="nil"/>
              <w:right w:val="nil"/>
            </w:tcBorders>
          </w:tcPr>
          <w:p w14:paraId="0B600204"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1.658</w:t>
            </w:r>
          </w:p>
        </w:tc>
        <w:tc>
          <w:tcPr>
            <w:tcW w:w="1400" w:type="dxa"/>
            <w:tcBorders>
              <w:top w:val="nil"/>
              <w:left w:val="nil"/>
              <w:bottom w:val="nil"/>
              <w:right w:val="nil"/>
            </w:tcBorders>
          </w:tcPr>
          <w:p w14:paraId="7D3A0E6B"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0.267</w:t>
            </w:r>
          </w:p>
        </w:tc>
        <w:tc>
          <w:tcPr>
            <w:tcW w:w="1400" w:type="dxa"/>
            <w:tcBorders>
              <w:top w:val="nil"/>
              <w:left w:val="nil"/>
              <w:bottom w:val="nil"/>
              <w:right w:val="nil"/>
            </w:tcBorders>
          </w:tcPr>
          <w:p w14:paraId="37481D33"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0.566</w:t>
            </w:r>
          </w:p>
        </w:tc>
      </w:tr>
      <w:tr w:rsidR="001615A6" w:rsidRPr="001615A6" w14:paraId="5A933458" w14:textId="77777777" w:rsidTr="00CE71C5">
        <w:trPr>
          <w:jc w:val="center"/>
        </w:trPr>
        <w:tc>
          <w:tcPr>
            <w:tcW w:w="2800" w:type="dxa"/>
            <w:tcBorders>
              <w:top w:val="nil"/>
              <w:left w:val="nil"/>
              <w:bottom w:val="nil"/>
              <w:right w:val="nil"/>
            </w:tcBorders>
          </w:tcPr>
          <w:p w14:paraId="45B86244" w14:textId="77777777" w:rsidR="00126491" w:rsidRPr="001615A6" w:rsidRDefault="00126491" w:rsidP="00126491">
            <w:pPr>
              <w:widowControl w:val="0"/>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4D9EADAF"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(0.291)***</w:t>
            </w:r>
          </w:p>
        </w:tc>
        <w:tc>
          <w:tcPr>
            <w:tcW w:w="1400" w:type="dxa"/>
            <w:tcBorders>
              <w:top w:val="nil"/>
              <w:left w:val="nil"/>
              <w:bottom w:val="nil"/>
              <w:right w:val="nil"/>
            </w:tcBorders>
          </w:tcPr>
          <w:p w14:paraId="5B79EA64"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(0.499)***</w:t>
            </w:r>
          </w:p>
        </w:tc>
        <w:tc>
          <w:tcPr>
            <w:tcW w:w="1400" w:type="dxa"/>
            <w:tcBorders>
              <w:top w:val="nil"/>
              <w:left w:val="nil"/>
              <w:bottom w:val="nil"/>
              <w:right w:val="nil"/>
            </w:tcBorders>
          </w:tcPr>
          <w:p w14:paraId="6F21D3AB"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(0.489)</w:t>
            </w:r>
          </w:p>
        </w:tc>
        <w:tc>
          <w:tcPr>
            <w:tcW w:w="1400" w:type="dxa"/>
            <w:tcBorders>
              <w:top w:val="nil"/>
              <w:left w:val="nil"/>
              <w:bottom w:val="nil"/>
              <w:right w:val="nil"/>
            </w:tcBorders>
          </w:tcPr>
          <w:p w14:paraId="7FC2430D"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(0.486)</w:t>
            </w:r>
          </w:p>
        </w:tc>
      </w:tr>
      <w:tr w:rsidR="001615A6" w:rsidRPr="001615A6" w14:paraId="4574E6D0" w14:textId="77777777" w:rsidTr="00CE71C5">
        <w:trPr>
          <w:jc w:val="center"/>
        </w:trPr>
        <w:tc>
          <w:tcPr>
            <w:tcW w:w="2800" w:type="dxa"/>
            <w:tcBorders>
              <w:top w:val="nil"/>
              <w:left w:val="nil"/>
              <w:bottom w:val="nil"/>
              <w:right w:val="nil"/>
            </w:tcBorders>
          </w:tcPr>
          <w:p w14:paraId="5C4C0017" w14:textId="77777777" w:rsidR="00126491" w:rsidRPr="001615A6" w:rsidRDefault="00126491" w:rsidP="00126491">
            <w:pPr>
              <w:widowControl w:val="0"/>
              <w:autoSpaceDE w:val="0"/>
              <w:autoSpaceDN w:val="0"/>
              <w:adjustRightInd w:val="0"/>
              <w:spacing w:line="240" w:lineRule="auto"/>
              <w:ind w:firstLine="0"/>
              <w:rPr>
                <w:color w:val="000000" w:themeColor="text1"/>
                <w:sz w:val="20"/>
                <w:szCs w:val="20"/>
                <w:lang w:val="en-US"/>
              </w:rPr>
            </w:pPr>
            <w:r w:rsidRPr="001615A6">
              <w:rPr>
                <w:i/>
                <w:iCs/>
                <w:color w:val="000000" w:themeColor="text1"/>
                <w:sz w:val="20"/>
                <w:szCs w:val="20"/>
                <w:lang w:val="en-US"/>
              </w:rPr>
              <w:t>R</w:t>
            </w:r>
            <w:r w:rsidRPr="001615A6">
              <w:rPr>
                <w:color w:val="000000" w:themeColor="text1"/>
                <w:sz w:val="20"/>
                <w:szCs w:val="20"/>
                <w:vertAlign w:val="superscript"/>
                <w:lang w:val="en-US"/>
              </w:rPr>
              <w:t>2</w:t>
            </w:r>
          </w:p>
        </w:tc>
        <w:tc>
          <w:tcPr>
            <w:tcW w:w="1400" w:type="dxa"/>
            <w:tcBorders>
              <w:top w:val="nil"/>
              <w:left w:val="nil"/>
              <w:bottom w:val="nil"/>
              <w:right w:val="nil"/>
            </w:tcBorders>
          </w:tcPr>
          <w:p w14:paraId="6AAC5050"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0.73</w:t>
            </w:r>
          </w:p>
        </w:tc>
        <w:tc>
          <w:tcPr>
            <w:tcW w:w="1400" w:type="dxa"/>
            <w:tcBorders>
              <w:top w:val="nil"/>
              <w:left w:val="nil"/>
              <w:bottom w:val="nil"/>
              <w:right w:val="nil"/>
            </w:tcBorders>
          </w:tcPr>
          <w:p w14:paraId="6F9204B8"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0.71</w:t>
            </w:r>
          </w:p>
        </w:tc>
        <w:tc>
          <w:tcPr>
            <w:tcW w:w="1400" w:type="dxa"/>
            <w:tcBorders>
              <w:top w:val="nil"/>
              <w:left w:val="nil"/>
              <w:bottom w:val="nil"/>
              <w:right w:val="nil"/>
            </w:tcBorders>
          </w:tcPr>
          <w:p w14:paraId="4FCC0A1E"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0.75</w:t>
            </w:r>
          </w:p>
        </w:tc>
        <w:tc>
          <w:tcPr>
            <w:tcW w:w="1400" w:type="dxa"/>
            <w:tcBorders>
              <w:top w:val="nil"/>
              <w:left w:val="nil"/>
              <w:bottom w:val="nil"/>
              <w:right w:val="nil"/>
            </w:tcBorders>
          </w:tcPr>
          <w:p w14:paraId="61AD03BA"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0.72</w:t>
            </w:r>
          </w:p>
        </w:tc>
      </w:tr>
      <w:tr w:rsidR="001615A6" w:rsidRPr="001615A6" w14:paraId="7FA09612" w14:textId="77777777" w:rsidTr="00CE71C5">
        <w:trPr>
          <w:jc w:val="center"/>
        </w:trPr>
        <w:tc>
          <w:tcPr>
            <w:tcW w:w="2800" w:type="dxa"/>
            <w:tcBorders>
              <w:top w:val="nil"/>
              <w:left w:val="nil"/>
              <w:bottom w:val="single" w:sz="6" w:space="0" w:color="auto"/>
              <w:right w:val="nil"/>
            </w:tcBorders>
          </w:tcPr>
          <w:p w14:paraId="30C79726" w14:textId="77777777" w:rsidR="00126491" w:rsidRPr="001615A6" w:rsidRDefault="00126491" w:rsidP="00126491">
            <w:pPr>
              <w:widowControl w:val="0"/>
              <w:autoSpaceDE w:val="0"/>
              <w:autoSpaceDN w:val="0"/>
              <w:adjustRightInd w:val="0"/>
              <w:spacing w:line="240" w:lineRule="auto"/>
              <w:ind w:firstLine="0"/>
              <w:rPr>
                <w:color w:val="000000" w:themeColor="text1"/>
                <w:sz w:val="20"/>
                <w:szCs w:val="20"/>
                <w:lang w:val="en-US"/>
              </w:rPr>
            </w:pPr>
            <w:r w:rsidRPr="001615A6">
              <w:rPr>
                <w:i/>
                <w:iCs/>
                <w:color w:val="000000" w:themeColor="text1"/>
                <w:sz w:val="20"/>
                <w:szCs w:val="20"/>
                <w:lang w:val="en-US"/>
              </w:rPr>
              <w:t>N</w:t>
            </w:r>
          </w:p>
        </w:tc>
        <w:tc>
          <w:tcPr>
            <w:tcW w:w="1400" w:type="dxa"/>
            <w:tcBorders>
              <w:top w:val="nil"/>
              <w:left w:val="nil"/>
              <w:bottom w:val="single" w:sz="6" w:space="0" w:color="auto"/>
              <w:right w:val="nil"/>
            </w:tcBorders>
          </w:tcPr>
          <w:p w14:paraId="73FE619F"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1,248</w:t>
            </w:r>
          </w:p>
        </w:tc>
        <w:tc>
          <w:tcPr>
            <w:tcW w:w="1400" w:type="dxa"/>
            <w:tcBorders>
              <w:top w:val="nil"/>
              <w:left w:val="nil"/>
              <w:bottom w:val="single" w:sz="6" w:space="0" w:color="auto"/>
              <w:right w:val="nil"/>
            </w:tcBorders>
          </w:tcPr>
          <w:p w14:paraId="00F40248"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402</w:t>
            </w:r>
          </w:p>
        </w:tc>
        <w:tc>
          <w:tcPr>
            <w:tcW w:w="1400" w:type="dxa"/>
            <w:tcBorders>
              <w:top w:val="nil"/>
              <w:left w:val="nil"/>
              <w:bottom w:val="single" w:sz="6" w:space="0" w:color="auto"/>
              <w:right w:val="nil"/>
            </w:tcBorders>
          </w:tcPr>
          <w:p w14:paraId="2C083ED4"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411</w:t>
            </w:r>
          </w:p>
        </w:tc>
        <w:tc>
          <w:tcPr>
            <w:tcW w:w="1400" w:type="dxa"/>
            <w:tcBorders>
              <w:top w:val="nil"/>
              <w:left w:val="nil"/>
              <w:bottom w:val="single" w:sz="6" w:space="0" w:color="auto"/>
              <w:right w:val="nil"/>
            </w:tcBorders>
          </w:tcPr>
          <w:p w14:paraId="535F071C"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435</w:t>
            </w:r>
          </w:p>
        </w:tc>
      </w:tr>
    </w:tbl>
    <w:p w14:paraId="4EAA316A" w14:textId="77777777" w:rsidR="00126491" w:rsidRPr="001615A6" w:rsidRDefault="00126491" w:rsidP="00126491">
      <w:pPr>
        <w:widowControl w:val="0"/>
        <w:autoSpaceDE w:val="0"/>
        <w:autoSpaceDN w:val="0"/>
        <w:adjustRightInd w:val="0"/>
        <w:spacing w:before="66" w:line="240" w:lineRule="auto"/>
        <w:ind w:firstLine="0"/>
        <w:jc w:val="center"/>
        <w:rPr>
          <w:color w:val="000000" w:themeColor="text1"/>
          <w:sz w:val="16"/>
          <w:szCs w:val="16"/>
          <w:lang w:val="en-US"/>
        </w:rPr>
      </w:pPr>
      <w:r w:rsidRPr="001615A6">
        <w:rPr>
          <w:color w:val="000000" w:themeColor="text1"/>
          <w:sz w:val="16"/>
          <w:szCs w:val="16"/>
          <w:lang w:val="en-US"/>
        </w:rPr>
        <w:t xml:space="preserve">Cell entries are regression coefficients. Standard errors in parentheses. </w:t>
      </w:r>
    </w:p>
    <w:p w14:paraId="72369987" w14:textId="77777777" w:rsidR="00126491" w:rsidRPr="001615A6" w:rsidRDefault="00126491" w:rsidP="00126491">
      <w:pPr>
        <w:widowControl w:val="0"/>
        <w:autoSpaceDE w:val="0"/>
        <w:autoSpaceDN w:val="0"/>
        <w:adjustRightInd w:val="0"/>
        <w:spacing w:after="66" w:line="240" w:lineRule="auto"/>
        <w:ind w:firstLine="0"/>
        <w:jc w:val="center"/>
        <w:rPr>
          <w:color w:val="000000" w:themeColor="text1"/>
          <w:sz w:val="16"/>
          <w:szCs w:val="16"/>
          <w:lang w:val="en-US"/>
        </w:rPr>
      </w:pPr>
      <w:r w:rsidRPr="001615A6">
        <w:rPr>
          <w:color w:val="000000" w:themeColor="text1"/>
          <w:sz w:val="16"/>
          <w:szCs w:val="16"/>
          <w:lang w:val="en-US"/>
        </w:rPr>
        <w:t>Statistical significance levels: * p&lt;0.1, ** p&lt;0.05, *** p &lt;0.01.</w:t>
      </w:r>
    </w:p>
    <w:p w14:paraId="027F6A6E" w14:textId="7B793A89" w:rsidR="00126491" w:rsidRPr="001615A6" w:rsidRDefault="00126491">
      <w:pPr>
        <w:spacing w:line="240" w:lineRule="auto"/>
        <w:ind w:firstLine="0"/>
        <w:rPr>
          <w:color w:val="000000" w:themeColor="text1"/>
          <w:lang w:val="en-US"/>
        </w:rPr>
      </w:pPr>
      <w:r w:rsidRPr="001615A6">
        <w:rPr>
          <w:color w:val="000000" w:themeColor="text1"/>
          <w:lang w:val="en-US"/>
        </w:rPr>
        <w:br w:type="page"/>
      </w:r>
    </w:p>
    <w:p w14:paraId="6F5689AD" w14:textId="1A8C9E32" w:rsidR="00126491" w:rsidRPr="001615A6" w:rsidRDefault="00126491" w:rsidP="00126491">
      <w:pPr>
        <w:spacing w:line="240" w:lineRule="auto"/>
        <w:ind w:left="426" w:firstLine="0"/>
        <w:rPr>
          <w:color w:val="000000" w:themeColor="text1"/>
          <w:sz w:val="23"/>
          <w:szCs w:val="23"/>
          <w:lang w:val="en-US"/>
        </w:rPr>
      </w:pPr>
      <w:r w:rsidRPr="001615A6">
        <w:rPr>
          <w:color w:val="000000" w:themeColor="text1"/>
          <w:lang w:val="en-US"/>
        </w:rPr>
        <w:lastRenderedPageBreak/>
        <w:t xml:space="preserve">Table </w:t>
      </w:r>
      <w:r w:rsidR="00F83910" w:rsidRPr="001615A6">
        <w:rPr>
          <w:color w:val="000000" w:themeColor="text1"/>
          <w:lang w:val="en-US"/>
        </w:rPr>
        <w:t>I</w:t>
      </w:r>
      <w:r w:rsidRPr="001615A6">
        <w:rPr>
          <w:color w:val="000000" w:themeColor="text1"/>
          <w:lang w:val="en-US"/>
        </w:rPr>
        <w:t xml:space="preserve">. The effect of the three experimental treatments </w:t>
      </w:r>
      <w:r w:rsidRPr="001615A6">
        <w:rPr>
          <w:color w:val="000000" w:themeColor="text1"/>
          <w:sz w:val="23"/>
          <w:szCs w:val="23"/>
          <w:lang w:val="en-US"/>
        </w:rPr>
        <w:t>on support for the EU. Moderating variable: Age.</w:t>
      </w:r>
    </w:p>
    <w:tbl>
      <w:tblPr>
        <w:tblW w:w="0" w:type="auto"/>
        <w:jc w:val="center"/>
        <w:tblCellMar>
          <w:left w:w="144" w:type="dxa"/>
          <w:right w:w="144" w:type="dxa"/>
        </w:tblCellMar>
        <w:tblLook w:val="0000" w:firstRow="0" w:lastRow="0" w:firstColumn="0" w:lastColumn="0" w:noHBand="0" w:noVBand="0"/>
      </w:tblPr>
      <w:tblGrid>
        <w:gridCol w:w="2800"/>
        <w:gridCol w:w="1400"/>
        <w:gridCol w:w="1400"/>
        <w:gridCol w:w="1400"/>
        <w:gridCol w:w="1400"/>
      </w:tblGrid>
      <w:tr w:rsidR="001615A6" w:rsidRPr="001615A6" w14:paraId="1EB31BE7" w14:textId="77777777" w:rsidTr="00CE71C5">
        <w:trPr>
          <w:jc w:val="center"/>
        </w:trPr>
        <w:tc>
          <w:tcPr>
            <w:tcW w:w="2800" w:type="dxa"/>
            <w:tcBorders>
              <w:top w:val="single" w:sz="6" w:space="0" w:color="auto"/>
              <w:left w:val="nil"/>
              <w:bottom w:val="nil"/>
              <w:right w:val="nil"/>
            </w:tcBorders>
          </w:tcPr>
          <w:p w14:paraId="4B146895" w14:textId="77777777" w:rsidR="00126491" w:rsidRPr="001615A6" w:rsidRDefault="00126491" w:rsidP="00126491">
            <w:pPr>
              <w:widowControl w:val="0"/>
              <w:autoSpaceDE w:val="0"/>
              <w:autoSpaceDN w:val="0"/>
              <w:adjustRightInd w:val="0"/>
              <w:spacing w:before="66" w:line="240" w:lineRule="auto"/>
              <w:ind w:firstLine="0"/>
              <w:rPr>
                <w:color w:val="000000" w:themeColor="text1"/>
                <w:sz w:val="20"/>
                <w:szCs w:val="20"/>
                <w:lang w:val="en-US"/>
              </w:rPr>
            </w:pPr>
          </w:p>
        </w:tc>
        <w:tc>
          <w:tcPr>
            <w:tcW w:w="1400" w:type="dxa"/>
            <w:tcBorders>
              <w:top w:val="single" w:sz="6" w:space="0" w:color="auto"/>
              <w:left w:val="nil"/>
              <w:bottom w:val="nil"/>
              <w:right w:val="nil"/>
            </w:tcBorders>
          </w:tcPr>
          <w:p w14:paraId="68FD0480" w14:textId="77777777" w:rsidR="00126491" w:rsidRPr="001615A6" w:rsidRDefault="00126491" w:rsidP="00126491">
            <w:pPr>
              <w:widowControl w:val="0"/>
              <w:autoSpaceDE w:val="0"/>
              <w:autoSpaceDN w:val="0"/>
              <w:adjustRightInd w:val="0"/>
              <w:spacing w:before="66" w:line="240" w:lineRule="auto"/>
              <w:ind w:firstLine="0"/>
              <w:jc w:val="center"/>
              <w:rPr>
                <w:color w:val="000000" w:themeColor="text1"/>
                <w:sz w:val="20"/>
                <w:szCs w:val="20"/>
                <w:lang w:val="en-US"/>
              </w:rPr>
            </w:pPr>
            <w:r w:rsidRPr="001615A6">
              <w:rPr>
                <w:color w:val="000000" w:themeColor="text1"/>
                <w:sz w:val="20"/>
                <w:szCs w:val="20"/>
                <w:lang w:val="en-US"/>
              </w:rPr>
              <w:t>All</w:t>
            </w:r>
          </w:p>
        </w:tc>
        <w:tc>
          <w:tcPr>
            <w:tcW w:w="1400" w:type="dxa"/>
            <w:tcBorders>
              <w:top w:val="single" w:sz="6" w:space="0" w:color="auto"/>
              <w:left w:val="nil"/>
              <w:bottom w:val="nil"/>
              <w:right w:val="nil"/>
            </w:tcBorders>
          </w:tcPr>
          <w:p w14:paraId="4DA2A3AD" w14:textId="77777777" w:rsidR="00126491" w:rsidRPr="001615A6" w:rsidRDefault="00126491" w:rsidP="00126491">
            <w:pPr>
              <w:widowControl w:val="0"/>
              <w:autoSpaceDE w:val="0"/>
              <w:autoSpaceDN w:val="0"/>
              <w:adjustRightInd w:val="0"/>
              <w:spacing w:before="66" w:line="240" w:lineRule="auto"/>
              <w:ind w:firstLine="0"/>
              <w:jc w:val="center"/>
              <w:rPr>
                <w:color w:val="000000" w:themeColor="text1"/>
                <w:sz w:val="20"/>
                <w:szCs w:val="20"/>
                <w:lang w:val="en-US"/>
              </w:rPr>
            </w:pPr>
            <w:r w:rsidRPr="001615A6">
              <w:rPr>
                <w:color w:val="000000" w:themeColor="text1"/>
                <w:sz w:val="20"/>
                <w:szCs w:val="20"/>
                <w:lang w:val="en-US"/>
              </w:rPr>
              <w:t>Czechia</w:t>
            </w:r>
          </w:p>
        </w:tc>
        <w:tc>
          <w:tcPr>
            <w:tcW w:w="1400" w:type="dxa"/>
            <w:tcBorders>
              <w:top w:val="single" w:sz="6" w:space="0" w:color="auto"/>
              <w:left w:val="nil"/>
              <w:bottom w:val="nil"/>
              <w:right w:val="nil"/>
            </w:tcBorders>
          </w:tcPr>
          <w:p w14:paraId="736E0361" w14:textId="77777777" w:rsidR="00126491" w:rsidRPr="001615A6" w:rsidRDefault="00126491" w:rsidP="00126491">
            <w:pPr>
              <w:widowControl w:val="0"/>
              <w:autoSpaceDE w:val="0"/>
              <w:autoSpaceDN w:val="0"/>
              <w:adjustRightInd w:val="0"/>
              <w:spacing w:before="66" w:line="240" w:lineRule="auto"/>
              <w:ind w:firstLine="0"/>
              <w:jc w:val="center"/>
              <w:rPr>
                <w:color w:val="000000" w:themeColor="text1"/>
                <w:sz w:val="20"/>
                <w:szCs w:val="20"/>
                <w:lang w:val="en-US"/>
              </w:rPr>
            </w:pPr>
            <w:r w:rsidRPr="001615A6">
              <w:rPr>
                <w:color w:val="000000" w:themeColor="text1"/>
                <w:sz w:val="20"/>
                <w:szCs w:val="20"/>
                <w:lang w:val="en-US"/>
              </w:rPr>
              <w:t>Germany</w:t>
            </w:r>
          </w:p>
        </w:tc>
        <w:tc>
          <w:tcPr>
            <w:tcW w:w="1400" w:type="dxa"/>
            <w:tcBorders>
              <w:top w:val="single" w:sz="6" w:space="0" w:color="auto"/>
              <w:left w:val="nil"/>
              <w:bottom w:val="nil"/>
              <w:right w:val="nil"/>
            </w:tcBorders>
          </w:tcPr>
          <w:p w14:paraId="5E8490C7" w14:textId="77777777" w:rsidR="00126491" w:rsidRPr="001615A6" w:rsidRDefault="00126491" w:rsidP="00126491">
            <w:pPr>
              <w:widowControl w:val="0"/>
              <w:autoSpaceDE w:val="0"/>
              <w:autoSpaceDN w:val="0"/>
              <w:adjustRightInd w:val="0"/>
              <w:spacing w:before="66" w:line="240" w:lineRule="auto"/>
              <w:ind w:firstLine="0"/>
              <w:jc w:val="center"/>
              <w:rPr>
                <w:color w:val="000000" w:themeColor="text1"/>
                <w:sz w:val="20"/>
                <w:szCs w:val="20"/>
                <w:lang w:val="en-US"/>
              </w:rPr>
            </w:pPr>
            <w:r w:rsidRPr="001615A6">
              <w:rPr>
                <w:color w:val="000000" w:themeColor="text1"/>
                <w:sz w:val="20"/>
                <w:szCs w:val="20"/>
                <w:lang w:val="en-US"/>
              </w:rPr>
              <w:t>Italy</w:t>
            </w:r>
          </w:p>
        </w:tc>
      </w:tr>
      <w:tr w:rsidR="001615A6" w:rsidRPr="001615A6" w14:paraId="09EAC53F" w14:textId="77777777" w:rsidTr="00CE71C5">
        <w:trPr>
          <w:jc w:val="center"/>
        </w:trPr>
        <w:tc>
          <w:tcPr>
            <w:tcW w:w="2800" w:type="dxa"/>
            <w:tcBorders>
              <w:top w:val="nil"/>
              <w:left w:val="nil"/>
              <w:bottom w:val="nil"/>
              <w:right w:val="nil"/>
            </w:tcBorders>
          </w:tcPr>
          <w:p w14:paraId="58423F30" w14:textId="77777777" w:rsidR="00126491" w:rsidRPr="001615A6" w:rsidRDefault="00126491" w:rsidP="00126491">
            <w:pPr>
              <w:widowControl w:val="0"/>
              <w:autoSpaceDE w:val="0"/>
              <w:autoSpaceDN w:val="0"/>
              <w:adjustRightInd w:val="0"/>
              <w:spacing w:after="66" w:line="240" w:lineRule="auto"/>
              <w:ind w:firstLine="0"/>
              <w:rPr>
                <w:color w:val="000000" w:themeColor="text1"/>
                <w:sz w:val="20"/>
                <w:szCs w:val="20"/>
                <w:lang w:val="en-US"/>
              </w:rPr>
            </w:pPr>
            <w:r w:rsidRPr="001615A6">
              <w:rPr>
                <w:color w:val="000000" w:themeColor="text1"/>
                <w:sz w:val="20"/>
                <w:szCs w:val="20"/>
                <w:lang w:val="en-US"/>
              </w:rPr>
              <w:t>countries</w:t>
            </w:r>
          </w:p>
        </w:tc>
        <w:tc>
          <w:tcPr>
            <w:tcW w:w="1400" w:type="dxa"/>
            <w:tcBorders>
              <w:top w:val="nil"/>
              <w:left w:val="nil"/>
              <w:bottom w:val="nil"/>
              <w:right w:val="nil"/>
            </w:tcBorders>
          </w:tcPr>
          <w:p w14:paraId="007EFF37" w14:textId="77777777" w:rsidR="00126491" w:rsidRPr="001615A6" w:rsidRDefault="00126491" w:rsidP="00126491">
            <w:pPr>
              <w:widowControl w:val="0"/>
              <w:autoSpaceDE w:val="0"/>
              <w:autoSpaceDN w:val="0"/>
              <w:adjustRightInd w:val="0"/>
              <w:spacing w:after="66" w:line="240" w:lineRule="auto"/>
              <w:ind w:firstLine="0"/>
              <w:jc w:val="center"/>
              <w:rPr>
                <w:color w:val="000000" w:themeColor="text1"/>
                <w:sz w:val="20"/>
                <w:szCs w:val="20"/>
                <w:lang w:val="en-US"/>
              </w:rPr>
            </w:pPr>
          </w:p>
        </w:tc>
        <w:tc>
          <w:tcPr>
            <w:tcW w:w="1400" w:type="dxa"/>
            <w:tcBorders>
              <w:top w:val="nil"/>
              <w:left w:val="nil"/>
              <w:bottom w:val="nil"/>
              <w:right w:val="nil"/>
            </w:tcBorders>
          </w:tcPr>
          <w:p w14:paraId="23118E3D" w14:textId="77777777" w:rsidR="00126491" w:rsidRPr="001615A6" w:rsidRDefault="00126491" w:rsidP="00126491">
            <w:pPr>
              <w:widowControl w:val="0"/>
              <w:autoSpaceDE w:val="0"/>
              <w:autoSpaceDN w:val="0"/>
              <w:adjustRightInd w:val="0"/>
              <w:spacing w:after="66" w:line="240" w:lineRule="auto"/>
              <w:ind w:firstLine="0"/>
              <w:jc w:val="center"/>
              <w:rPr>
                <w:color w:val="000000" w:themeColor="text1"/>
                <w:sz w:val="20"/>
                <w:szCs w:val="20"/>
                <w:lang w:val="en-US"/>
              </w:rPr>
            </w:pPr>
          </w:p>
        </w:tc>
        <w:tc>
          <w:tcPr>
            <w:tcW w:w="1400" w:type="dxa"/>
            <w:tcBorders>
              <w:top w:val="nil"/>
              <w:left w:val="nil"/>
              <w:bottom w:val="nil"/>
              <w:right w:val="nil"/>
            </w:tcBorders>
          </w:tcPr>
          <w:p w14:paraId="738A88E8" w14:textId="77777777" w:rsidR="00126491" w:rsidRPr="001615A6" w:rsidRDefault="00126491" w:rsidP="00126491">
            <w:pPr>
              <w:widowControl w:val="0"/>
              <w:autoSpaceDE w:val="0"/>
              <w:autoSpaceDN w:val="0"/>
              <w:adjustRightInd w:val="0"/>
              <w:spacing w:after="66" w:line="240" w:lineRule="auto"/>
              <w:ind w:firstLine="0"/>
              <w:jc w:val="center"/>
              <w:rPr>
                <w:color w:val="000000" w:themeColor="text1"/>
                <w:sz w:val="20"/>
                <w:szCs w:val="20"/>
                <w:lang w:val="en-US"/>
              </w:rPr>
            </w:pPr>
          </w:p>
        </w:tc>
        <w:tc>
          <w:tcPr>
            <w:tcW w:w="1400" w:type="dxa"/>
            <w:tcBorders>
              <w:top w:val="nil"/>
              <w:left w:val="nil"/>
              <w:bottom w:val="nil"/>
              <w:right w:val="nil"/>
            </w:tcBorders>
          </w:tcPr>
          <w:p w14:paraId="24B33451" w14:textId="77777777" w:rsidR="00126491" w:rsidRPr="001615A6" w:rsidRDefault="00126491" w:rsidP="00126491">
            <w:pPr>
              <w:widowControl w:val="0"/>
              <w:autoSpaceDE w:val="0"/>
              <w:autoSpaceDN w:val="0"/>
              <w:adjustRightInd w:val="0"/>
              <w:spacing w:after="66" w:line="240" w:lineRule="auto"/>
              <w:ind w:firstLine="0"/>
              <w:jc w:val="center"/>
              <w:rPr>
                <w:color w:val="000000" w:themeColor="text1"/>
                <w:sz w:val="20"/>
                <w:szCs w:val="20"/>
                <w:lang w:val="en-US"/>
              </w:rPr>
            </w:pPr>
          </w:p>
        </w:tc>
      </w:tr>
      <w:tr w:rsidR="001615A6" w:rsidRPr="001615A6" w14:paraId="62CD8E1E" w14:textId="77777777" w:rsidTr="00CE71C5">
        <w:trPr>
          <w:jc w:val="center"/>
        </w:trPr>
        <w:tc>
          <w:tcPr>
            <w:tcW w:w="2800" w:type="dxa"/>
            <w:tcBorders>
              <w:top w:val="single" w:sz="6" w:space="0" w:color="auto"/>
              <w:left w:val="nil"/>
              <w:bottom w:val="nil"/>
              <w:right w:val="nil"/>
            </w:tcBorders>
          </w:tcPr>
          <w:p w14:paraId="0E9DAFBF" w14:textId="77777777" w:rsidR="00126491" w:rsidRPr="001615A6" w:rsidRDefault="00126491" w:rsidP="00126491">
            <w:pPr>
              <w:widowControl w:val="0"/>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EU support (lag)</w:t>
            </w:r>
          </w:p>
        </w:tc>
        <w:tc>
          <w:tcPr>
            <w:tcW w:w="1400" w:type="dxa"/>
            <w:tcBorders>
              <w:top w:val="single" w:sz="6" w:space="0" w:color="auto"/>
              <w:left w:val="nil"/>
              <w:bottom w:val="nil"/>
              <w:right w:val="nil"/>
            </w:tcBorders>
          </w:tcPr>
          <w:p w14:paraId="526BEC28"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0.862</w:t>
            </w:r>
          </w:p>
        </w:tc>
        <w:tc>
          <w:tcPr>
            <w:tcW w:w="1400" w:type="dxa"/>
            <w:tcBorders>
              <w:top w:val="single" w:sz="6" w:space="0" w:color="auto"/>
              <w:left w:val="nil"/>
              <w:bottom w:val="nil"/>
              <w:right w:val="nil"/>
            </w:tcBorders>
          </w:tcPr>
          <w:p w14:paraId="114F9619"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0.846</w:t>
            </w:r>
          </w:p>
        </w:tc>
        <w:tc>
          <w:tcPr>
            <w:tcW w:w="1400" w:type="dxa"/>
            <w:tcBorders>
              <w:top w:val="single" w:sz="6" w:space="0" w:color="auto"/>
              <w:left w:val="nil"/>
              <w:bottom w:val="nil"/>
              <w:right w:val="nil"/>
            </w:tcBorders>
          </w:tcPr>
          <w:p w14:paraId="353DEF36"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0.881</w:t>
            </w:r>
          </w:p>
        </w:tc>
        <w:tc>
          <w:tcPr>
            <w:tcW w:w="1400" w:type="dxa"/>
            <w:tcBorders>
              <w:top w:val="single" w:sz="6" w:space="0" w:color="auto"/>
              <w:left w:val="nil"/>
              <w:bottom w:val="nil"/>
              <w:right w:val="nil"/>
            </w:tcBorders>
          </w:tcPr>
          <w:p w14:paraId="240EB1F3"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0.850</w:t>
            </w:r>
          </w:p>
        </w:tc>
      </w:tr>
      <w:tr w:rsidR="001615A6" w:rsidRPr="001615A6" w14:paraId="27978A82" w14:textId="77777777" w:rsidTr="00CE71C5">
        <w:trPr>
          <w:jc w:val="center"/>
        </w:trPr>
        <w:tc>
          <w:tcPr>
            <w:tcW w:w="2800" w:type="dxa"/>
            <w:tcBorders>
              <w:top w:val="nil"/>
              <w:left w:val="nil"/>
              <w:bottom w:val="nil"/>
              <w:right w:val="nil"/>
            </w:tcBorders>
          </w:tcPr>
          <w:p w14:paraId="02D202BF" w14:textId="77777777" w:rsidR="00126491" w:rsidRPr="001615A6" w:rsidRDefault="00126491" w:rsidP="00126491">
            <w:pPr>
              <w:widowControl w:val="0"/>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4DC017CD"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(0.015)***</w:t>
            </w:r>
          </w:p>
        </w:tc>
        <w:tc>
          <w:tcPr>
            <w:tcW w:w="1400" w:type="dxa"/>
            <w:tcBorders>
              <w:top w:val="nil"/>
              <w:left w:val="nil"/>
              <w:bottom w:val="nil"/>
              <w:right w:val="nil"/>
            </w:tcBorders>
          </w:tcPr>
          <w:p w14:paraId="5D5DF914"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(0.028)***</w:t>
            </w:r>
          </w:p>
        </w:tc>
        <w:tc>
          <w:tcPr>
            <w:tcW w:w="1400" w:type="dxa"/>
            <w:tcBorders>
              <w:top w:val="nil"/>
              <w:left w:val="nil"/>
              <w:bottom w:val="nil"/>
              <w:right w:val="nil"/>
            </w:tcBorders>
          </w:tcPr>
          <w:p w14:paraId="79294A6E"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(0.026)***</w:t>
            </w:r>
          </w:p>
        </w:tc>
        <w:tc>
          <w:tcPr>
            <w:tcW w:w="1400" w:type="dxa"/>
            <w:tcBorders>
              <w:top w:val="nil"/>
              <w:left w:val="nil"/>
              <w:bottom w:val="nil"/>
              <w:right w:val="nil"/>
            </w:tcBorders>
          </w:tcPr>
          <w:p w14:paraId="401959D1"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(0.026)***</w:t>
            </w:r>
          </w:p>
        </w:tc>
      </w:tr>
      <w:tr w:rsidR="001615A6" w:rsidRPr="001615A6" w14:paraId="3BED7F69" w14:textId="77777777" w:rsidTr="00CE71C5">
        <w:trPr>
          <w:jc w:val="center"/>
        </w:trPr>
        <w:tc>
          <w:tcPr>
            <w:tcW w:w="2800" w:type="dxa"/>
            <w:tcBorders>
              <w:top w:val="nil"/>
              <w:left w:val="nil"/>
              <w:bottom w:val="nil"/>
              <w:right w:val="nil"/>
            </w:tcBorders>
          </w:tcPr>
          <w:p w14:paraId="7BA9600F" w14:textId="77777777" w:rsidR="00126491" w:rsidRPr="001615A6" w:rsidRDefault="00126491" w:rsidP="00126491">
            <w:pPr>
              <w:widowControl w:val="0"/>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Treatment: Culture</w:t>
            </w:r>
          </w:p>
        </w:tc>
        <w:tc>
          <w:tcPr>
            <w:tcW w:w="1400" w:type="dxa"/>
            <w:tcBorders>
              <w:top w:val="nil"/>
              <w:left w:val="nil"/>
              <w:bottom w:val="nil"/>
              <w:right w:val="nil"/>
            </w:tcBorders>
          </w:tcPr>
          <w:p w14:paraId="2BD7208D"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0.170</w:t>
            </w:r>
          </w:p>
        </w:tc>
        <w:tc>
          <w:tcPr>
            <w:tcW w:w="1400" w:type="dxa"/>
            <w:tcBorders>
              <w:top w:val="nil"/>
              <w:left w:val="nil"/>
              <w:bottom w:val="nil"/>
              <w:right w:val="nil"/>
            </w:tcBorders>
          </w:tcPr>
          <w:p w14:paraId="770899DC"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-0.677</w:t>
            </w:r>
          </w:p>
        </w:tc>
        <w:tc>
          <w:tcPr>
            <w:tcW w:w="1400" w:type="dxa"/>
            <w:tcBorders>
              <w:top w:val="nil"/>
              <w:left w:val="nil"/>
              <w:bottom w:val="nil"/>
              <w:right w:val="nil"/>
            </w:tcBorders>
          </w:tcPr>
          <w:p w14:paraId="2003888E"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0.804</w:t>
            </w:r>
          </w:p>
        </w:tc>
        <w:tc>
          <w:tcPr>
            <w:tcW w:w="1400" w:type="dxa"/>
            <w:tcBorders>
              <w:top w:val="nil"/>
              <w:left w:val="nil"/>
              <w:bottom w:val="nil"/>
              <w:right w:val="nil"/>
            </w:tcBorders>
          </w:tcPr>
          <w:p w14:paraId="429A7E56"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0.372</w:t>
            </w:r>
          </w:p>
        </w:tc>
      </w:tr>
      <w:tr w:rsidR="001615A6" w:rsidRPr="001615A6" w14:paraId="477BDD78" w14:textId="77777777" w:rsidTr="00CE71C5">
        <w:trPr>
          <w:jc w:val="center"/>
        </w:trPr>
        <w:tc>
          <w:tcPr>
            <w:tcW w:w="2800" w:type="dxa"/>
            <w:tcBorders>
              <w:top w:val="nil"/>
              <w:left w:val="nil"/>
              <w:bottom w:val="nil"/>
              <w:right w:val="nil"/>
            </w:tcBorders>
          </w:tcPr>
          <w:p w14:paraId="213DB4A4" w14:textId="77777777" w:rsidR="00126491" w:rsidRPr="001615A6" w:rsidRDefault="00126491" w:rsidP="00126491">
            <w:pPr>
              <w:widowControl w:val="0"/>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5747B4B8"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(0.374)</w:t>
            </w:r>
          </w:p>
        </w:tc>
        <w:tc>
          <w:tcPr>
            <w:tcW w:w="1400" w:type="dxa"/>
            <w:tcBorders>
              <w:top w:val="nil"/>
              <w:left w:val="nil"/>
              <w:bottom w:val="nil"/>
              <w:right w:val="nil"/>
            </w:tcBorders>
          </w:tcPr>
          <w:p w14:paraId="74ECD912"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(0.660)</w:t>
            </w:r>
          </w:p>
        </w:tc>
        <w:tc>
          <w:tcPr>
            <w:tcW w:w="1400" w:type="dxa"/>
            <w:tcBorders>
              <w:top w:val="nil"/>
              <w:left w:val="nil"/>
              <w:bottom w:val="nil"/>
              <w:right w:val="nil"/>
            </w:tcBorders>
          </w:tcPr>
          <w:p w14:paraId="3D508CC3"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(0.688)</w:t>
            </w:r>
          </w:p>
        </w:tc>
        <w:tc>
          <w:tcPr>
            <w:tcW w:w="1400" w:type="dxa"/>
            <w:tcBorders>
              <w:top w:val="nil"/>
              <w:left w:val="nil"/>
              <w:bottom w:val="nil"/>
              <w:right w:val="nil"/>
            </w:tcBorders>
          </w:tcPr>
          <w:p w14:paraId="5634ED2E"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(0.630)</w:t>
            </w:r>
          </w:p>
        </w:tc>
      </w:tr>
      <w:tr w:rsidR="001615A6" w:rsidRPr="001615A6" w14:paraId="07FC5B1D" w14:textId="77777777" w:rsidTr="00CE71C5">
        <w:trPr>
          <w:jc w:val="center"/>
        </w:trPr>
        <w:tc>
          <w:tcPr>
            <w:tcW w:w="2800" w:type="dxa"/>
            <w:tcBorders>
              <w:top w:val="nil"/>
              <w:left w:val="nil"/>
              <w:bottom w:val="nil"/>
              <w:right w:val="nil"/>
            </w:tcBorders>
          </w:tcPr>
          <w:p w14:paraId="75EC23AD" w14:textId="77777777" w:rsidR="00126491" w:rsidRPr="001615A6" w:rsidRDefault="00126491" w:rsidP="00126491">
            <w:pPr>
              <w:widowControl w:val="0"/>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Age</w:t>
            </w:r>
          </w:p>
        </w:tc>
        <w:tc>
          <w:tcPr>
            <w:tcW w:w="1400" w:type="dxa"/>
            <w:tcBorders>
              <w:top w:val="nil"/>
              <w:left w:val="nil"/>
              <w:bottom w:val="nil"/>
              <w:right w:val="nil"/>
            </w:tcBorders>
          </w:tcPr>
          <w:p w14:paraId="7F2190F1"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-0.005</w:t>
            </w:r>
          </w:p>
        </w:tc>
        <w:tc>
          <w:tcPr>
            <w:tcW w:w="1400" w:type="dxa"/>
            <w:tcBorders>
              <w:top w:val="nil"/>
              <w:left w:val="nil"/>
              <w:bottom w:val="nil"/>
              <w:right w:val="nil"/>
            </w:tcBorders>
          </w:tcPr>
          <w:p w14:paraId="45C2595F"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-0.030</w:t>
            </w:r>
          </w:p>
        </w:tc>
        <w:tc>
          <w:tcPr>
            <w:tcW w:w="1400" w:type="dxa"/>
            <w:tcBorders>
              <w:top w:val="nil"/>
              <w:left w:val="nil"/>
              <w:bottom w:val="nil"/>
              <w:right w:val="nil"/>
            </w:tcBorders>
          </w:tcPr>
          <w:p w14:paraId="4BEB7A09"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0.002</w:t>
            </w:r>
          </w:p>
        </w:tc>
        <w:tc>
          <w:tcPr>
            <w:tcW w:w="1400" w:type="dxa"/>
            <w:tcBorders>
              <w:top w:val="nil"/>
              <w:left w:val="nil"/>
              <w:bottom w:val="nil"/>
              <w:right w:val="nil"/>
            </w:tcBorders>
          </w:tcPr>
          <w:p w14:paraId="23B59405"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0.007</w:t>
            </w:r>
          </w:p>
        </w:tc>
      </w:tr>
      <w:tr w:rsidR="001615A6" w:rsidRPr="001615A6" w14:paraId="20A9E27F" w14:textId="77777777" w:rsidTr="00CE71C5">
        <w:trPr>
          <w:jc w:val="center"/>
        </w:trPr>
        <w:tc>
          <w:tcPr>
            <w:tcW w:w="2800" w:type="dxa"/>
            <w:tcBorders>
              <w:top w:val="nil"/>
              <w:left w:val="nil"/>
              <w:bottom w:val="nil"/>
              <w:right w:val="nil"/>
            </w:tcBorders>
          </w:tcPr>
          <w:p w14:paraId="77400C19" w14:textId="77777777" w:rsidR="00126491" w:rsidRPr="001615A6" w:rsidRDefault="00126491" w:rsidP="00126491">
            <w:pPr>
              <w:widowControl w:val="0"/>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6F1D0D7F"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(0.006)</w:t>
            </w:r>
          </w:p>
        </w:tc>
        <w:tc>
          <w:tcPr>
            <w:tcW w:w="1400" w:type="dxa"/>
            <w:tcBorders>
              <w:top w:val="nil"/>
              <w:left w:val="nil"/>
              <w:bottom w:val="nil"/>
              <w:right w:val="nil"/>
            </w:tcBorders>
          </w:tcPr>
          <w:p w14:paraId="489BA910"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(0.011)***</w:t>
            </w:r>
          </w:p>
        </w:tc>
        <w:tc>
          <w:tcPr>
            <w:tcW w:w="1400" w:type="dxa"/>
            <w:tcBorders>
              <w:top w:val="nil"/>
              <w:left w:val="nil"/>
              <w:bottom w:val="nil"/>
              <w:right w:val="nil"/>
            </w:tcBorders>
          </w:tcPr>
          <w:p w14:paraId="16B1A242"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(0.010)</w:t>
            </w:r>
          </w:p>
        </w:tc>
        <w:tc>
          <w:tcPr>
            <w:tcW w:w="1400" w:type="dxa"/>
            <w:tcBorders>
              <w:top w:val="nil"/>
              <w:left w:val="nil"/>
              <w:bottom w:val="nil"/>
              <w:right w:val="nil"/>
            </w:tcBorders>
          </w:tcPr>
          <w:p w14:paraId="37AA707B"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(0.010)</w:t>
            </w:r>
          </w:p>
        </w:tc>
      </w:tr>
      <w:tr w:rsidR="001615A6" w:rsidRPr="001615A6" w14:paraId="02227FED" w14:textId="77777777" w:rsidTr="00CE71C5">
        <w:trPr>
          <w:jc w:val="center"/>
        </w:trPr>
        <w:tc>
          <w:tcPr>
            <w:tcW w:w="2800" w:type="dxa"/>
            <w:tcBorders>
              <w:top w:val="nil"/>
              <w:left w:val="nil"/>
              <w:bottom w:val="nil"/>
              <w:right w:val="nil"/>
            </w:tcBorders>
          </w:tcPr>
          <w:p w14:paraId="3062E460" w14:textId="77777777" w:rsidR="00126491" w:rsidRPr="001615A6" w:rsidRDefault="00126491" w:rsidP="00126491">
            <w:pPr>
              <w:widowControl w:val="0"/>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Culture*Age</w:t>
            </w:r>
          </w:p>
        </w:tc>
        <w:tc>
          <w:tcPr>
            <w:tcW w:w="1400" w:type="dxa"/>
            <w:tcBorders>
              <w:top w:val="nil"/>
              <w:left w:val="nil"/>
              <w:bottom w:val="nil"/>
              <w:right w:val="nil"/>
            </w:tcBorders>
          </w:tcPr>
          <w:p w14:paraId="5CE0003A"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-0.002</w:t>
            </w:r>
          </w:p>
        </w:tc>
        <w:tc>
          <w:tcPr>
            <w:tcW w:w="1400" w:type="dxa"/>
            <w:tcBorders>
              <w:top w:val="nil"/>
              <w:left w:val="nil"/>
              <w:bottom w:val="nil"/>
              <w:right w:val="nil"/>
            </w:tcBorders>
          </w:tcPr>
          <w:p w14:paraId="1875AA9B"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0.021</w:t>
            </w:r>
          </w:p>
        </w:tc>
        <w:tc>
          <w:tcPr>
            <w:tcW w:w="1400" w:type="dxa"/>
            <w:tcBorders>
              <w:top w:val="nil"/>
              <w:left w:val="nil"/>
              <w:bottom w:val="nil"/>
              <w:right w:val="nil"/>
            </w:tcBorders>
          </w:tcPr>
          <w:p w14:paraId="751EC79C"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-0.011</w:t>
            </w:r>
          </w:p>
        </w:tc>
        <w:tc>
          <w:tcPr>
            <w:tcW w:w="1400" w:type="dxa"/>
            <w:tcBorders>
              <w:top w:val="nil"/>
              <w:left w:val="nil"/>
              <w:bottom w:val="nil"/>
              <w:right w:val="nil"/>
            </w:tcBorders>
          </w:tcPr>
          <w:p w14:paraId="38DC9A91"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-0.015</w:t>
            </w:r>
          </w:p>
        </w:tc>
      </w:tr>
      <w:tr w:rsidR="001615A6" w:rsidRPr="001615A6" w14:paraId="25EB673A" w14:textId="77777777" w:rsidTr="00CE71C5">
        <w:trPr>
          <w:jc w:val="center"/>
        </w:trPr>
        <w:tc>
          <w:tcPr>
            <w:tcW w:w="2800" w:type="dxa"/>
            <w:tcBorders>
              <w:top w:val="nil"/>
              <w:left w:val="nil"/>
              <w:bottom w:val="nil"/>
              <w:right w:val="nil"/>
            </w:tcBorders>
          </w:tcPr>
          <w:p w14:paraId="00925303" w14:textId="77777777" w:rsidR="00126491" w:rsidRPr="001615A6" w:rsidRDefault="00126491" w:rsidP="00126491">
            <w:pPr>
              <w:widowControl w:val="0"/>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08873824"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(0.008)</w:t>
            </w:r>
          </w:p>
        </w:tc>
        <w:tc>
          <w:tcPr>
            <w:tcW w:w="1400" w:type="dxa"/>
            <w:tcBorders>
              <w:top w:val="nil"/>
              <w:left w:val="nil"/>
              <w:bottom w:val="nil"/>
              <w:right w:val="nil"/>
            </w:tcBorders>
          </w:tcPr>
          <w:p w14:paraId="46818155"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(0.015)</w:t>
            </w:r>
          </w:p>
        </w:tc>
        <w:tc>
          <w:tcPr>
            <w:tcW w:w="1400" w:type="dxa"/>
            <w:tcBorders>
              <w:top w:val="nil"/>
              <w:left w:val="nil"/>
              <w:bottom w:val="nil"/>
              <w:right w:val="nil"/>
            </w:tcBorders>
          </w:tcPr>
          <w:p w14:paraId="714B72CC"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(0.014)</w:t>
            </w:r>
          </w:p>
        </w:tc>
        <w:tc>
          <w:tcPr>
            <w:tcW w:w="1400" w:type="dxa"/>
            <w:tcBorders>
              <w:top w:val="nil"/>
              <w:left w:val="nil"/>
              <w:bottom w:val="nil"/>
              <w:right w:val="nil"/>
            </w:tcBorders>
          </w:tcPr>
          <w:p w14:paraId="767FF51E"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(0.014)</w:t>
            </w:r>
          </w:p>
        </w:tc>
      </w:tr>
      <w:tr w:rsidR="001615A6" w:rsidRPr="001615A6" w14:paraId="26E6BA6A" w14:textId="77777777" w:rsidTr="00CE71C5">
        <w:trPr>
          <w:jc w:val="center"/>
        </w:trPr>
        <w:tc>
          <w:tcPr>
            <w:tcW w:w="2800" w:type="dxa"/>
            <w:tcBorders>
              <w:top w:val="nil"/>
              <w:left w:val="nil"/>
              <w:bottom w:val="nil"/>
              <w:right w:val="nil"/>
            </w:tcBorders>
          </w:tcPr>
          <w:p w14:paraId="52E3E221" w14:textId="77777777" w:rsidR="00126491" w:rsidRPr="001615A6" w:rsidRDefault="00126491" w:rsidP="00126491">
            <w:pPr>
              <w:widowControl w:val="0"/>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Treatment: Economy</w:t>
            </w:r>
          </w:p>
        </w:tc>
        <w:tc>
          <w:tcPr>
            <w:tcW w:w="1400" w:type="dxa"/>
            <w:tcBorders>
              <w:top w:val="nil"/>
              <w:left w:val="nil"/>
              <w:bottom w:val="nil"/>
              <w:right w:val="nil"/>
            </w:tcBorders>
          </w:tcPr>
          <w:p w14:paraId="0B66DF76"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-0.362</w:t>
            </w:r>
          </w:p>
        </w:tc>
        <w:tc>
          <w:tcPr>
            <w:tcW w:w="1400" w:type="dxa"/>
            <w:tcBorders>
              <w:top w:val="nil"/>
              <w:left w:val="nil"/>
              <w:bottom w:val="nil"/>
              <w:right w:val="nil"/>
            </w:tcBorders>
          </w:tcPr>
          <w:p w14:paraId="049772AF"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-1.720</w:t>
            </w:r>
          </w:p>
        </w:tc>
        <w:tc>
          <w:tcPr>
            <w:tcW w:w="1400" w:type="dxa"/>
            <w:tcBorders>
              <w:top w:val="nil"/>
              <w:left w:val="nil"/>
              <w:bottom w:val="nil"/>
              <w:right w:val="nil"/>
            </w:tcBorders>
          </w:tcPr>
          <w:p w14:paraId="41175B9F"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0.304</w:t>
            </w:r>
          </w:p>
        </w:tc>
        <w:tc>
          <w:tcPr>
            <w:tcW w:w="1400" w:type="dxa"/>
            <w:tcBorders>
              <w:top w:val="nil"/>
              <w:left w:val="nil"/>
              <w:bottom w:val="nil"/>
              <w:right w:val="nil"/>
            </w:tcBorders>
          </w:tcPr>
          <w:p w14:paraId="3822B782"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0.188</w:t>
            </w:r>
          </w:p>
        </w:tc>
      </w:tr>
      <w:tr w:rsidR="001615A6" w:rsidRPr="001615A6" w14:paraId="33D8FD03" w14:textId="77777777" w:rsidTr="00CE71C5">
        <w:trPr>
          <w:jc w:val="center"/>
        </w:trPr>
        <w:tc>
          <w:tcPr>
            <w:tcW w:w="2800" w:type="dxa"/>
            <w:tcBorders>
              <w:top w:val="nil"/>
              <w:left w:val="nil"/>
              <w:bottom w:val="nil"/>
              <w:right w:val="nil"/>
            </w:tcBorders>
          </w:tcPr>
          <w:p w14:paraId="7C8A3338" w14:textId="77777777" w:rsidR="00126491" w:rsidRPr="001615A6" w:rsidRDefault="00126491" w:rsidP="00126491">
            <w:pPr>
              <w:widowControl w:val="0"/>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5CDBECD2"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(0.363)</w:t>
            </w:r>
          </w:p>
        </w:tc>
        <w:tc>
          <w:tcPr>
            <w:tcW w:w="1400" w:type="dxa"/>
            <w:tcBorders>
              <w:top w:val="nil"/>
              <w:left w:val="nil"/>
              <w:bottom w:val="nil"/>
              <w:right w:val="nil"/>
            </w:tcBorders>
          </w:tcPr>
          <w:p w14:paraId="7C190954"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(0.629)***</w:t>
            </w:r>
          </w:p>
        </w:tc>
        <w:tc>
          <w:tcPr>
            <w:tcW w:w="1400" w:type="dxa"/>
            <w:tcBorders>
              <w:top w:val="nil"/>
              <w:left w:val="nil"/>
              <w:bottom w:val="nil"/>
              <w:right w:val="nil"/>
            </w:tcBorders>
          </w:tcPr>
          <w:p w14:paraId="6787E1EF"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(0.657)</w:t>
            </w:r>
          </w:p>
        </w:tc>
        <w:tc>
          <w:tcPr>
            <w:tcW w:w="1400" w:type="dxa"/>
            <w:tcBorders>
              <w:top w:val="nil"/>
              <w:left w:val="nil"/>
              <w:bottom w:val="nil"/>
              <w:right w:val="nil"/>
            </w:tcBorders>
          </w:tcPr>
          <w:p w14:paraId="62F388EE"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(0.616)</w:t>
            </w:r>
          </w:p>
        </w:tc>
      </w:tr>
      <w:tr w:rsidR="001615A6" w:rsidRPr="001615A6" w14:paraId="53150E35" w14:textId="77777777" w:rsidTr="00CE71C5">
        <w:trPr>
          <w:jc w:val="center"/>
        </w:trPr>
        <w:tc>
          <w:tcPr>
            <w:tcW w:w="2800" w:type="dxa"/>
            <w:tcBorders>
              <w:top w:val="nil"/>
              <w:left w:val="nil"/>
              <w:bottom w:val="nil"/>
              <w:right w:val="nil"/>
            </w:tcBorders>
          </w:tcPr>
          <w:p w14:paraId="266F1ACF" w14:textId="77777777" w:rsidR="00126491" w:rsidRPr="001615A6" w:rsidRDefault="00126491" w:rsidP="00126491">
            <w:pPr>
              <w:widowControl w:val="0"/>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Economy*Age</w:t>
            </w:r>
          </w:p>
        </w:tc>
        <w:tc>
          <w:tcPr>
            <w:tcW w:w="1400" w:type="dxa"/>
            <w:tcBorders>
              <w:top w:val="nil"/>
              <w:left w:val="nil"/>
              <w:bottom w:val="nil"/>
              <w:right w:val="nil"/>
            </w:tcBorders>
          </w:tcPr>
          <w:p w14:paraId="0F642BF4"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0.005</w:t>
            </w:r>
          </w:p>
        </w:tc>
        <w:tc>
          <w:tcPr>
            <w:tcW w:w="1400" w:type="dxa"/>
            <w:tcBorders>
              <w:top w:val="nil"/>
              <w:left w:val="nil"/>
              <w:bottom w:val="nil"/>
              <w:right w:val="nil"/>
            </w:tcBorders>
          </w:tcPr>
          <w:p w14:paraId="10F6DE53"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0.042</w:t>
            </w:r>
          </w:p>
        </w:tc>
        <w:tc>
          <w:tcPr>
            <w:tcW w:w="1400" w:type="dxa"/>
            <w:tcBorders>
              <w:top w:val="nil"/>
              <w:left w:val="nil"/>
              <w:bottom w:val="nil"/>
              <w:right w:val="nil"/>
            </w:tcBorders>
          </w:tcPr>
          <w:p w14:paraId="69BBCFD8"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-0.004</w:t>
            </w:r>
          </w:p>
        </w:tc>
        <w:tc>
          <w:tcPr>
            <w:tcW w:w="1400" w:type="dxa"/>
            <w:tcBorders>
              <w:top w:val="nil"/>
              <w:left w:val="nil"/>
              <w:bottom w:val="nil"/>
              <w:right w:val="nil"/>
            </w:tcBorders>
          </w:tcPr>
          <w:p w14:paraId="65218C6D"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-0.016</w:t>
            </w:r>
          </w:p>
        </w:tc>
      </w:tr>
      <w:tr w:rsidR="001615A6" w:rsidRPr="001615A6" w14:paraId="5D5BEBE6" w14:textId="77777777" w:rsidTr="00CE71C5">
        <w:trPr>
          <w:jc w:val="center"/>
        </w:trPr>
        <w:tc>
          <w:tcPr>
            <w:tcW w:w="2800" w:type="dxa"/>
            <w:tcBorders>
              <w:top w:val="nil"/>
              <w:left w:val="nil"/>
              <w:bottom w:val="nil"/>
              <w:right w:val="nil"/>
            </w:tcBorders>
          </w:tcPr>
          <w:p w14:paraId="69CEF492" w14:textId="77777777" w:rsidR="00126491" w:rsidRPr="001615A6" w:rsidRDefault="00126491" w:rsidP="00126491">
            <w:pPr>
              <w:widowControl w:val="0"/>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438985C4"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(0.008)</w:t>
            </w:r>
          </w:p>
        </w:tc>
        <w:tc>
          <w:tcPr>
            <w:tcW w:w="1400" w:type="dxa"/>
            <w:tcBorders>
              <w:top w:val="nil"/>
              <w:left w:val="nil"/>
              <w:bottom w:val="nil"/>
              <w:right w:val="nil"/>
            </w:tcBorders>
          </w:tcPr>
          <w:p w14:paraId="0DDD8C4B"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(0.015)***</w:t>
            </w:r>
          </w:p>
        </w:tc>
        <w:tc>
          <w:tcPr>
            <w:tcW w:w="1400" w:type="dxa"/>
            <w:tcBorders>
              <w:top w:val="nil"/>
              <w:left w:val="nil"/>
              <w:bottom w:val="nil"/>
              <w:right w:val="nil"/>
            </w:tcBorders>
          </w:tcPr>
          <w:p w14:paraId="075BD5CB"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(0.014)</w:t>
            </w:r>
          </w:p>
        </w:tc>
        <w:tc>
          <w:tcPr>
            <w:tcW w:w="1400" w:type="dxa"/>
            <w:tcBorders>
              <w:top w:val="nil"/>
              <w:left w:val="nil"/>
              <w:bottom w:val="nil"/>
              <w:right w:val="nil"/>
            </w:tcBorders>
          </w:tcPr>
          <w:p w14:paraId="6925773A"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(0.014)</w:t>
            </w:r>
          </w:p>
        </w:tc>
      </w:tr>
      <w:tr w:rsidR="001615A6" w:rsidRPr="001615A6" w14:paraId="09058426" w14:textId="77777777" w:rsidTr="00CE71C5">
        <w:trPr>
          <w:jc w:val="center"/>
        </w:trPr>
        <w:tc>
          <w:tcPr>
            <w:tcW w:w="2800" w:type="dxa"/>
            <w:tcBorders>
              <w:top w:val="nil"/>
              <w:left w:val="nil"/>
              <w:bottom w:val="nil"/>
              <w:right w:val="nil"/>
            </w:tcBorders>
          </w:tcPr>
          <w:p w14:paraId="2A75ABC0" w14:textId="77777777" w:rsidR="00126491" w:rsidRPr="001615A6" w:rsidRDefault="00126491" w:rsidP="00126491">
            <w:pPr>
              <w:widowControl w:val="0"/>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Treatment: National</w:t>
            </w:r>
          </w:p>
        </w:tc>
        <w:tc>
          <w:tcPr>
            <w:tcW w:w="1400" w:type="dxa"/>
            <w:tcBorders>
              <w:top w:val="nil"/>
              <w:left w:val="nil"/>
              <w:bottom w:val="nil"/>
              <w:right w:val="nil"/>
            </w:tcBorders>
          </w:tcPr>
          <w:p w14:paraId="7F4AAC61"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0.331</w:t>
            </w:r>
          </w:p>
        </w:tc>
        <w:tc>
          <w:tcPr>
            <w:tcW w:w="1400" w:type="dxa"/>
            <w:tcBorders>
              <w:top w:val="nil"/>
              <w:left w:val="nil"/>
              <w:bottom w:val="nil"/>
              <w:right w:val="nil"/>
            </w:tcBorders>
          </w:tcPr>
          <w:p w14:paraId="6EC3F7F3"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-0.311</w:t>
            </w:r>
          </w:p>
        </w:tc>
        <w:tc>
          <w:tcPr>
            <w:tcW w:w="1400" w:type="dxa"/>
            <w:tcBorders>
              <w:top w:val="nil"/>
              <w:left w:val="nil"/>
              <w:bottom w:val="nil"/>
              <w:right w:val="nil"/>
            </w:tcBorders>
          </w:tcPr>
          <w:p w14:paraId="6F0C2913"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0.419</w:t>
            </w:r>
          </w:p>
        </w:tc>
        <w:tc>
          <w:tcPr>
            <w:tcW w:w="1400" w:type="dxa"/>
            <w:tcBorders>
              <w:top w:val="nil"/>
              <w:left w:val="nil"/>
              <w:bottom w:val="nil"/>
              <w:right w:val="nil"/>
            </w:tcBorders>
          </w:tcPr>
          <w:p w14:paraId="4090AB39"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0.551</w:t>
            </w:r>
          </w:p>
        </w:tc>
      </w:tr>
      <w:tr w:rsidR="001615A6" w:rsidRPr="001615A6" w14:paraId="48A0A227" w14:textId="77777777" w:rsidTr="00CE71C5">
        <w:trPr>
          <w:jc w:val="center"/>
        </w:trPr>
        <w:tc>
          <w:tcPr>
            <w:tcW w:w="2800" w:type="dxa"/>
            <w:tcBorders>
              <w:top w:val="nil"/>
              <w:left w:val="nil"/>
              <w:bottom w:val="nil"/>
              <w:right w:val="nil"/>
            </w:tcBorders>
          </w:tcPr>
          <w:p w14:paraId="33AB627F" w14:textId="77777777" w:rsidR="00126491" w:rsidRPr="001615A6" w:rsidRDefault="00126491" w:rsidP="00126491">
            <w:pPr>
              <w:widowControl w:val="0"/>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50EE80EC"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(0.369)</w:t>
            </w:r>
          </w:p>
        </w:tc>
        <w:tc>
          <w:tcPr>
            <w:tcW w:w="1400" w:type="dxa"/>
            <w:tcBorders>
              <w:top w:val="nil"/>
              <w:left w:val="nil"/>
              <w:bottom w:val="nil"/>
              <w:right w:val="nil"/>
            </w:tcBorders>
          </w:tcPr>
          <w:p w14:paraId="68D4AEF4"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(0.617)</w:t>
            </w:r>
          </w:p>
        </w:tc>
        <w:tc>
          <w:tcPr>
            <w:tcW w:w="1400" w:type="dxa"/>
            <w:tcBorders>
              <w:top w:val="nil"/>
              <w:left w:val="nil"/>
              <w:bottom w:val="nil"/>
              <w:right w:val="nil"/>
            </w:tcBorders>
          </w:tcPr>
          <w:p w14:paraId="4248C2F2"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(0.683)</w:t>
            </w:r>
          </w:p>
        </w:tc>
        <w:tc>
          <w:tcPr>
            <w:tcW w:w="1400" w:type="dxa"/>
            <w:tcBorders>
              <w:top w:val="nil"/>
              <w:left w:val="nil"/>
              <w:bottom w:val="nil"/>
              <w:right w:val="nil"/>
            </w:tcBorders>
          </w:tcPr>
          <w:p w14:paraId="7C6BA4DD"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(0.651)</w:t>
            </w:r>
          </w:p>
        </w:tc>
      </w:tr>
      <w:tr w:rsidR="001615A6" w:rsidRPr="001615A6" w14:paraId="2435A7B0" w14:textId="77777777" w:rsidTr="00CE71C5">
        <w:trPr>
          <w:jc w:val="center"/>
        </w:trPr>
        <w:tc>
          <w:tcPr>
            <w:tcW w:w="2800" w:type="dxa"/>
            <w:tcBorders>
              <w:top w:val="nil"/>
              <w:left w:val="nil"/>
              <w:bottom w:val="nil"/>
              <w:right w:val="nil"/>
            </w:tcBorders>
          </w:tcPr>
          <w:p w14:paraId="55799359" w14:textId="77777777" w:rsidR="00126491" w:rsidRPr="001615A6" w:rsidRDefault="00126491" w:rsidP="00126491">
            <w:pPr>
              <w:widowControl w:val="0"/>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National*Age</w:t>
            </w:r>
          </w:p>
        </w:tc>
        <w:tc>
          <w:tcPr>
            <w:tcW w:w="1400" w:type="dxa"/>
            <w:tcBorders>
              <w:top w:val="nil"/>
              <w:left w:val="nil"/>
              <w:bottom w:val="nil"/>
              <w:right w:val="nil"/>
            </w:tcBorders>
          </w:tcPr>
          <w:p w14:paraId="3416ADBA"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-0.009</w:t>
            </w:r>
          </w:p>
        </w:tc>
        <w:tc>
          <w:tcPr>
            <w:tcW w:w="1400" w:type="dxa"/>
            <w:tcBorders>
              <w:top w:val="nil"/>
              <w:left w:val="nil"/>
              <w:bottom w:val="nil"/>
              <w:right w:val="nil"/>
            </w:tcBorders>
          </w:tcPr>
          <w:p w14:paraId="65137DBA"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0.014</w:t>
            </w:r>
          </w:p>
        </w:tc>
        <w:tc>
          <w:tcPr>
            <w:tcW w:w="1400" w:type="dxa"/>
            <w:tcBorders>
              <w:top w:val="nil"/>
              <w:left w:val="nil"/>
              <w:bottom w:val="nil"/>
              <w:right w:val="nil"/>
            </w:tcBorders>
          </w:tcPr>
          <w:p w14:paraId="37CB3B83"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-0.008</w:t>
            </w:r>
          </w:p>
        </w:tc>
        <w:tc>
          <w:tcPr>
            <w:tcW w:w="1400" w:type="dxa"/>
            <w:tcBorders>
              <w:top w:val="nil"/>
              <w:left w:val="nil"/>
              <w:bottom w:val="nil"/>
              <w:right w:val="nil"/>
            </w:tcBorders>
          </w:tcPr>
          <w:p w14:paraId="0AB6DC7F"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-0.022</w:t>
            </w:r>
          </w:p>
        </w:tc>
      </w:tr>
      <w:tr w:rsidR="001615A6" w:rsidRPr="001615A6" w14:paraId="672F007E" w14:textId="77777777" w:rsidTr="00CE71C5">
        <w:trPr>
          <w:jc w:val="center"/>
        </w:trPr>
        <w:tc>
          <w:tcPr>
            <w:tcW w:w="2800" w:type="dxa"/>
            <w:tcBorders>
              <w:top w:val="nil"/>
              <w:left w:val="nil"/>
              <w:bottom w:val="nil"/>
              <w:right w:val="nil"/>
            </w:tcBorders>
          </w:tcPr>
          <w:p w14:paraId="396EE394" w14:textId="77777777" w:rsidR="00126491" w:rsidRPr="001615A6" w:rsidRDefault="00126491" w:rsidP="00126491">
            <w:pPr>
              <w:widowControl w:val="0"/>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6E1D7A08"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(0.008)</w:t>
            </w:r>
          </w:p>
        </w:tc>
        <w:tc>
          <w:tcPr>
            <w:tcW w:w="1400" w:type="dxa"/>
            <w:tcBorders>
              <w:top w:val="nil"/>
              <w:left w:val="nil"/>
              <w:bottom w:val="nil"/>
              <w:right w:val="nil"/>
            </w:tcBorders>
          </w:tcPr>
          <w:p w14:paraId="7BDF79DE"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(0.015)</w:t>
            </w:r>
          </w:p>
        </w:tc>
        <w:tc>
          <w:tcPr>
            <w:tcW w:w="1400" w:type="dxa"/>
            <w:tcBorders>
              <w:top w:val="nil"/>
              <w:left w:val="nil"/>
              <w:bottom w:val="nil"/>
              <w:right w:val="nil"/>
            </w:tcBorders>
          </w:tcPr>
          <w:p w14:paraId="47532851"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(0.014)</w:t>
            </w:r>
          </w:p>
        </w:tc>
        <w:tc>
          <w:tcPr>
            <w:tcW w:w="1400" w:type="dxa"/>
            <w:tcBorders>
              <w:top w:val="nil"/>
              <w:left w:val="nil"/>
              <w:bottom w:val="nil"/>
              <w:right w:val="nil"/>
            </w:tcBorders>
          </w:tcPr>
          <w:p w14:paraId="5C3E9034"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(0.015)</w:t>
            </w:r>
          </w:p>
        </w:tc>
      </w:tr>
      <w:tr w:rsidR="001615A6" w:rsidRPr="001615A6" w14:paraId="0B21B6C3" w14:textId="77777777" w:rsidTr="00CE71C5">
        <w:trPr>
          <w:jc w:val="center"/>
        </w:trPr>
        <w:tc>
          <w:tcPr>
            <w:tcW w:w="2800" w:type="dxa"/>
            <w:tcBorders>
              <w:top w:val="nil"/>
              <w:left w:val="nil"/>
              <w:bottom w:val="nil"/>
              <w:right w:val="nil"/>
            </w:tcBorders>
          </w:tcPr>
          <w:p w14:paraId="1132C74E" w14:textId="77777777" w:rsidR="00126491" w:rsidRPr="001615A6" w:rsidRDefault="00126491" w:rsidP="00126491">
            <w:pPr>
              <w:widowControl w:val="0"/>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Czechia</w:t>
            </w:r>
          </w:p>
        </w:tc>
        <w:tc>
          <w:tcPr>
            <w:tcW w:w="1400" w:type="dxa"/>
            <w:tcBorders>
              <w:top w:val="nil"/>
              <w:left w:val="nil"/>
              <w:bottom w:val="nil"/>
              <w:right w:val="nil"/>
            </w:tcBorders>
          </w:tcPr>
          <w:p w14:paraId="6414B388"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-0.204</w:t>
            </w:r>
          </w:p>
        </w:tc>
        <w:tc>
          <w:tcPr>
            <w:tcW w:w="1400" w:type="dxa"/>
            <w:tcBorders>
              <w:top w:val="nil"/>
              <w:left w:val="nil"/>
              <w:bottom w:val="nil"/>
              <w:right w:val="nil"/>
            </w:tcBorders>
          </w:tcPr>
          <w:p w14:paraId="09384B17"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4FA56D4C"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185EE271"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p>
        </w:tc>
      </w:tr>
      <w:tr w:rsidR="001615A6" w:rsidRPr="001615A6" w14:paraId="2C31558A" w14:textId="77777777" w:rsidTr="00CE71C5">
        <w:trPr>
          <w:jc w:val="center"/>
        </w:trPr>
        <w:tc>
          <w:tcPr>
            <w:tcW w:w="2800" w:type="dxa"/>
            <w:tcBorders>
              <w:top w:val="nil"/>
              <w:left w:val="nil"/>
              <w:bottom w:val="nil"/>
              <w:right w:val="nil"/>
            </w:tcBorders>
          </w:tcPr>
          <w:p w14:paraId="276D02AD" w14:textId="77777777" w:rsidR="00126491" w:rsidRPr="001615A6" w:rsidRDefault="00126491" w:rsidP="00126491">
            <w:pPr>
              <w:widowControl w:val="0"/>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1C0C644B"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(0.093)**</w:t>
            </w:r>
          </w:p>
        </w:tc>
        <w:tc>
          <w:tcPr>
            <w:tcW w:w="1400" w:type="dxa"/>
            <w:tcBorders>
              <w:top w:val="nil"/>
              <w:left w:val="nil"/>
              <w:bottom w:val="nil"/>
              <w:right w:val="nil"/>
            </w:tcBorders>
          </w:tcPr>
          <w:p w14:paraId="227042A0"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47B8C280"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160A8231"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p>
        </w:tc>
      </w:tr>
      <w:tr w:rsidR="001615A6" w:rsidRPr="001615A6" w14:paraId="604567FE" w14:textId="77777777" w:rsidTr="00CE71C5">
        <w:trPr>
          <w:jc w:val="center"/>
        </w:trPr>
        <w:tc>
          <w:tcPr>
            <w:tcW w:w="2800" w:type="dxa"/>
            <w:tcBorders>
              <w:top w:val="nil"/>
              <w:left w:val="nil"/>
              <w:bottom w:val="nil"/>
              <w:right w:val="nil"/>
            </w:tcBorders>
          </w:tcPr>
          <w:p w14:paraId="7BAB4A66" w14:textId="77777777" w:rsidR="00126491" w:rsidRPr="001615A6" w:rsidRDefault="00126491" w:rsidP="00126491">
            <w:pPr>
              <w:widowControl w:val="0"/>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Italy</w:t>
            </w:r>
          </w:p>
        </w:tc>
        <w:tc>
          <w:tcPr>
            <w:tcW w:w="1400" w:type="dxa"/>
            <w:tcBorders>
              <w:top w:val="nil"/>
              <w:left w:val="nil"/>
              <w:bottom w:val="nil"/>
              <w:right w:val="nil"/>
            </w:tcBorders>
          </w:tcPr>
          <w:p w14:paraId="75521EE4"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-0.152</w:t>
            </w:r>
          </w:p>
        </w:tc>
        <w:tc>
          <w:tcPr>
            <w:tcW w:w="1400" w:type="dxa"/>
            <w:tcBorders>
              <w:top w:val="nil"/>
              <w:left w:val="nil"/>
              <w:bottom w:val="nil"/>
              <w:right w:val="nil"/>
            </w:tcBorders>
          </w:tcPr>
          <w:p w14:paraId="6A780A23"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1A29BD8E"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4E59A616"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p>
        </w:tc>
      </w:tr>
      <w:tr w:rsidR="001615A6" w:rsidRPr="001615A6" w14:paraId="7392CFA4" w14:textId="77777777" w:rsidTr="00CE71C5">
        <w:trPr>
          <w:jc w:val="center"/>
        </w:trPr>
        <w:tc>
          <w:tcPr>
            <w:tcW w:w="2800" w:type="dxa"/>
            <w:tcBorders>
              <w:top w:val="nil"/>
              <w:left w:val="nil"/>
              <w:bottom w:val="nil"/>
              <w:right w:val="nil"/>
            </w:tcBorders>
          </w:tcPr>
          <w:p w14:paraId="61B3587C" w14:textId="77777777" w:rsidR="00126491" w:rsidRPr="001615A6" w:rsidRDefault="00126491" w:rsidP="00126491">
            <w:pPr>
              <w:widowControl w:val="0"/>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38566563"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(0.090)*</w:t>
            </w:r>
          </w:p>
        </w:tc>
        <w:tc>
          <w:tcPr>
            <w:tcW w:w="1400" w:type="dxa"/>
            <w:tcBorders>
              <w:top w:val="nil"/>
              <w:left w:val="nil"/>
              <w:bottom w:val="nil"/>
              <w:right w:val="nil"/>
            </w:tcBorders>
          </w:tcPr>
          <w:p w14:paraId="657C66B9"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707DA64A"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1F6151FB"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p>
        </w:tc>
      </w:tr>
      <w:tr w:rsidR="001615A6" w:rsidRPr="001615A6" w14:paraId="54C3B18E" w14:textId="77777777" w:rsidTr="00CE71C5">
        <w:trPr>
          <w:jc w:val="center"/>
        </w:trPr>
        <w:tc>
          <w:tcPr>
            <w:tcW w:w="2800" w:type="dxa"/>
            <w:tcBorders>
              <w:top w:val="nil"/>
              <w:left w:val="nil"/>
              <w:bottom w:val="nil"/>
              <w:right w:val="nil"/>
            </w:tcBorders>
          </w:tcPr>
          <w:p w14:paraId="6234AF07" w14:textId="77777777" w:rsidR="00126491" w:rsidRPr="001615A6" w:rsidRDefault="00126491" w:rsidP="00126491">
            <w:pPr>
              <w:widowControl w:val="0"/>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Constant</w:t>
            </w:r>
          </w:p>
        </w:tc>
        <w:tc>
          <w:tcPr>
            <w:tcW w:w="1400" w:type="dxa"/>
            <w:tcBorders>
              <w:top w:val="nil"/>
              <w:left w:val="nil"/>
              <w:bottom w:val="nil"/>
              <w:right w:val="nil"/>
            </w:tcBorders>
          </w:tcPr>
          <w:p w14:paraId="1A2B817A"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0.872</w:t>
            </w:r>
          </w:p>
        </w:tc>
        <w:tc>
          <w:tcPr>
            <w:tcW w:w="1400" w:type="dxa"/>
            <w:tcBorders>
              <w:top w:val="nil"/>
              <w:left w:val="nil"/>
              <w:bottom w:val="nil"/>
              <w:right w:val="nil"/>
            </w:tcBorders>
          </w:tcPr>
          <w:p w14:paraId="1212E84F"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1.642</w:t>
            </w:r>
          </w:p>
        </w:tc>
        <w:tc>
          <w:tcPr>
            <w:tcW w:w="1400" w:type="dxa"/>
            <w:tcBorders>
              <w:top w:val="nil"/>
              <w:left w:val="nil"/>
              <w:bottom w:val="nil"/>
              <w:right w:val="nil"/>
            </w:tcBorders>
          </w:tcPr>
          <w:p w14:paraId="7A66E102"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0.293</w:t>
            </w:r>
          </w:p>
        </w:tc>
        <w:tc>
          <w:tcPr>
            <w:tcW w:w="1400" w:type="dxa"/>
            <w:tcBorders>
              <w:top w:val="nil"/>
              <w:left w:val="nil"/>
              <w:bottom w:val="nil"/>
              <w:right w:val="nil"/>
            </w:tcBorders>
          </w:tcPr>
          <w:p w14:paraId="57D30069"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0.557</w:t>
            </w:r>
          </w:p>
        </w:tc>
      </w:tr>
      <w:tr w:rsidR="001615A6" w:rsidRPr="001615A6" w14:paraId="09D5F6E7" w14:textId="77777777" w:rsidTr="00CE71C5">
        <w:trPr>
          <w:jc w:val="center"/>
        </w:trPr>
        <w:tc>
          <w:tcPr>
            <w:tcW w:w="2800" w:type="dxa"/>
            <w:tcBorders>
              <w:top w:val="nil"/>
              <w:left w:val="nil"/>
              <w:bottom w:val="nil"/>
              <w:right w:val="nil"/>
            </w:tcBorders>
          </w:tcPr>
          <w:p w14:paraId="727F86A0" w14:textId="77777777" w:rsidR="00126491" w:rsidRPr="001615A6" w:rsidRDefault="00126491" w:rsidP="00126491">
            <w:pPr>
              <w:widowControl w:val="0"/>
              <w:autoSpaceDE w:val="0"/>
              <w:autoSpaceDN w:val="0"/>
              <w:adjustRightInd w:val="0"/>
              <w:spacing w:line="240" w:lineRule="auto"/>
              <w:ind w:firstLine="0"/>
              <w:rPr>
                <w:color w:val="000000" w:themeColor="text1"/>
                <w:sz w:val="20"/>
                <w:szCs w:val="20"/>
                <w:lang w:val="en-US"/>
              </w:rPr>
            </w:pPr>
          </w:p>
        </w:tc>
        <w:tc>
          <w:tcPr>
            <w:tcW w:w="1400" w:type="dxa"/>
            <w:tcBorders>
              <w:top w:val="nil"/>
              <w:left w:val="nil"/>
              <w:bottom w:val="nil"/>
              <w:right w:val="nil"/>
            </w:tcBorders>
          </w:tcPr>
          <w:p w14:paraId="215C9380"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(0.290)***</w:t>
            </w:r>
          </w:p>
        </w:tc>
        <w:tc>
          <w:tcPr>
            <w:tcW w:w="1400" w:type="dxa"/>
            <w:tcBorders>
              <w:top w:val="nil"/>
              <w:left w:val="nil"/>
              <w:bottom w:val="nil"/>
              <w:right w:val="nil"/>
            </w:tcBorders>
          </w:tcPr>
          <w:p w14:paraId="77935436"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(0.498)***</w:t>
            </w:r>
          </w:p>
        </w:tc>
        <w:tc>
          <w:tcPr>
            <w:tcW w:w="1400" w:type="dxa"/>
            <w:tcBorders>
              <w:top w:val="nil"/>
              <w:left w:val="nil"/>
              <w:bottom w:val="nil"/>
              <w:right w:val="nil"/>
            </w:tcBorders>
          </w:tcPr>
          <w:p w14:paraId="6A129D17"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(0.490)</w:t>
            </w:r>
          </w:p>
        </w:tc>
        <w:tc>
          <w:tcPr>
            <w:tcW w:w="1400" w:type="dxa"/>
            <w:tcBorders>
              <w:top w:val="nil"/>
              <w:left w:val="nil"/>
              <w:bottom w:val="nil"/>
              <w:right w:val="nil"/>
            </w:tcBorders>
          </w:tcPr>
          <w:p w14:paraId="672176C3"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18"/>
                <w:szCs w:val="18"/>
                <w:lang w:val="en-US"/>
              </w:rPr>
              <w:t>(0.487)</w:t>
            </w:r>
          </w:p>
        </w:tc>
      </w:tr>
      <w:tr w:rsidR="001615A6" w:rsidRPr="001615A6" w14:paraId="0F653610" w14:textId="77777777" w:rsidTr="00CE71C5">
        <w:trPr>
          <w:jc w:val="center"/>
        </w:trPr>
        <w:tc>
          <w:tcPr>
            <w:tcW w:w="2800" w:type="dxa"/>
            <w:tcBorders>
              <w:top w:val="nil"/>
              <w:left w:val="nil"/>
              <w:bottom w:val="nil"/>
              <w:right w:val="nil"/>
            </w:tcBorders>
          </w:tcPr>
          <w:p w14:paraId="706DAA25" w14:textId="77777777" w:rsidR="00126491" w:rsidRPr="001615A6" w:rsidRDefault="00126491" w:rsidP="00126491">
            <w:pPr>
              <w:widowControl w:val="0"/>
              <w:autoSpaceDE w:val="0"/>
              <w:autoSpaceDN w:val="0"/>
              <w:adjustRightInd w:val="0"/>
              <w:spacing w:line="240" w:lineRule="auto"/>
              <w:ind w:firstLine="0"/>
              <w:rPr>
                <w:color w:val="000000" w:themeColor="text1"/>
                <w:sz w:val="20"/>
                <w:szCs w:val="20"/>
                <w:lang w:val="en-US"/>
              </w:rPr>
            </w:pPr>
            <w:r w:rsidRPr="001615A6">
              <w:rPr>
                <w:i/>
                <w:iCs/>
                <w:color w:val="000000" w:themeColor="text1"/>
                <w:sz w:val="20"/>
                <w:szCs w:val="20"/>
                <w:lang w:val="en-US"/>
              </w:rPr>
              <w:t>R</w:t>
            </w:r>
            <w:r w:rsidRPr="001615A6">
              <w:rPr>
                <w:color w:val="000000" w:themeColor="text1"/>
                <w:sz w:val="20"/>
                <w:szCs w:val="20"/>
                <w:vertAlign w:val="superscript"/>
                <w:lang w:val="en-US"/>
              </w:rPr>
              <w:t>2</w:t>
            </w:r>
          </w:p>
        </w:tc>
        <w:tc>
          <w:tcPr>
            <w:tcW w:w="1400" w:type="dxa"/>
            <w:tcBorders>
              <w:top w:val="nil"/>
              <w:left w:val="nil"/>
              <w:bottom w:val="nil"/>
              <w:right w:val="nil"/>
            </w:tcBorders>
          </w:tcPr>
          <w:p w14:paraId="3A25506B"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0.73</w:t>
            </w:r>
          </w:p>
        </w:tc>
        <w:tc>
          <w:tcPr>
            <w:tcW w:w="1400" w:type="dxa"/>
            <w:tcBorders>
              <w:top w:val="nil"/>
              <w:left w:val="nil"/>
              <w:bottom w:val="nil"/>
              <w:right w:val="nil"/>
            </w:tcBorders>
          </w:tcPr>
          <w:p w14:paraId="448ADFD4"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0.72</w:t>
            </w:r>
          </w:p>
        </w:tc>
        <w:tc>
          <w:tcPr>
            <w:tcW w:w="1400" w:type="dxa"/>
            <w:tcBorders>
              <w:top w:val="nil"/>
              <w:left w:val="nil"/>
              <w:bottom w:val="nil"/>
              <w:right w:val="nil"/>
            </w:tcBorders>
          </w:tcPr>
          <w:p w14:paraId="1EB9A262"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0.75</w:t>
            </w:r>
          </w:p>
        </w:tc>
        <w:tc>
          <w:tcPr>
            <w:tcW w:w="1400" w:type="dxa"/>
            <w:tcBorders>
              <w:top w:val="nil"/>
              <w:left w:val="nil"/>
              <w:bottom w:val="nil"/>
              <w:right w:val="nil"/>
            </w:tcBorders>
          </w:tcPr>
          <w:p w14:paraId="52973F53"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0.73</w:t>
            </w:r>
          </w:p>
        </w:tc>
      </w:tr>
      <w:tr w:rsidR="001615A6" w:rsidRPr="001615A6" w14:paraId="56079FD0" w14:textId="77777777" w:rsidTr="00CE71C5">
        <w:trPr>
          <w:jc w:val="center"/>
        </w:trPr>
        <w:tc>
          <w:tcPr>
            <w:tcW w:w="2800" w:type="dxa"/>
            <w:tcBorders>
              <w:top w:val="nil"/>
              <w:left w:val="nil"/>
              <w:bottom w:val="single" w:sz="6" w:space="0" w:color="auto"/>
              <w:right w:val="nil"/>
            </w:tcBorders>
          </w:tcPr>
          <w:p w14:paraId="38D7AE4C" w14:textId="77777777" w:rsidR="00126491" w:rsidRPr="001615A6" w:rsidRDefault="00126491" w:rsidP="00126491">
            <w:pPr>
              <w:widowControl w:val="0"/>
              <w:autoSpaceDE w:val="0"/>
              <w:autoSpaceDN w:val="0"/>
              <w:adjustRightInd w:val="0"/>
              <w:spacing w:line="240" w:lineRule="auto"/>
              <w:ind w:firstLine="0"/>
              <w:rPr>
                <w:color w:val="000000" w:themeColor="text1"/>
                <w:sz w:val="20"/>
                <w:szCs w:val="20"/>
                <w:lang w:val="en-US"/>
              </w:rPr>
            </w:pPr>
            <w:r w:rsidRPr="001615A6">
              <w:rPr>
                <w:i/>
                <w:iCs/>
                <w:color w:val="000000" w:themeColor="text1"/>
                <w:sz w:val="20"/>
                <w:szCs w:val="20"/>
                <w:lang w:val="en-US"/>
              </w:rPr>
              <w:t>N</w:t>
            </w:r>
          </w:p>
        </w:tc>
        <w:tc>
          <w:tcPr>
            <w:tcW w:w="1400" w:type="dxa"/>
            <w:tcBorders>
              <w:top w:val="nil"/>
              <w:left w:val="nil"/>
              <w:bottom w:val="single" w:sz="6" w:space="0" w:color="auto"/>
              <w:right w:val="nil"/>
            </w:tcBorders>
          </w:tcPr>
          <w:p w14:paraId="45467313"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1,248</w:t>
            </w:r>
          </w:p>
        </w:tc>
        <w:tc>
          <w:tcPr>
            <w:tcW w:w="1400" w:type="dxa"/>
            <w:tcBorders>
              <w:top w:val="nil"/>
              <w:left w:val="nil"/>
              <w:bottom w:val="single" w:sz="6" w:space="0" w:color="auto"/>
              <w:right w:val="nil"/>
            </w:tcBorders>
          </w:tcPr>
          <w:p w14:paraId="3AB97519"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402</w:t>
            </w:r>
          </w:p>
        </w:tc>
        <w:tc>
          <w:tcPr>
            <w:tcW w:w="1400" w:type="dxa"/>
            <w:tcBorders>
              <w:top w:val="nil"/>
              <w:left w:val="nil"/>
              <w:bottom w:val="single" w:sz="6" w:space="0" w:color="auto"/>
              <w:right w:val="nil"/>
            </w:tcBorders>
          </w:tcPr>
          <w:p w14:paraId="77CE07B6"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411</w:t>
            </w:r>
          </w:p>
        </w:tc>
        <w:tc>
          <w:tcPr>
            <w:tcW w:w="1400" w:type="dxa"/>
            <w:tcBorders>
              <w:top w:val="nil"/>
              <w:left w:val="nil"/>
              <w:bottom w:val="single" w:sz="6" w:space="0" w:color="auto"/>
              <w:right w:val="nil"/>
            </w:tcBorders>
          </w:tcPr>
          <w:p w14:paraId="360AC3D5" w14:textId="77777777" w:rsidR="00126491" w:rsidRPr="001615A6" w:rsidRDefault="00126491" w:rsidP="00126491">
            <w:pPr>
              <w:widowControl w:val="0"/>
              <w:tabs>
                <w:tab w:val="decimal" w:pos="410"/>
              </w:tabs>
              <w:autoSpaceDE w:val="0"/>
              <w:autoSpaceDN w:val="0"/>
              <w:adjustRightInd w:val="0"/>
              <w:spacing w:line="240" w:lineRule="auto"/>
              <w:ind w:firstLine="0"/>
              <w:rPr>
                <w:color w:val="000000" w:themeColor="text1"/>
                <w:sz w:val="20"/>
                <w:szCs w:val="20"/>
                <w:lang w:val="en-US"/>
              </w:rPr>
            </w:pPr>
            <w:r w:rsidRPr="001615A6">
              <w:rPr>
                <w:color w:val="000000" w:themeColor="text1"/>
                <w:sz w:val="20"/>
                <w:szCs w:val="20"/>
                <w:lang w:val="en-US"/>
              </w:rPr>
              <w:t>435</w:t>
            </w:r>
          </w:p>
        </w:tc>
      </w:tr>
    </w:tbl>
    <w:p w14:paraId="7D8ADBCE" w14:textId="77777777" w:rsidR="00126491" w:rsidRPr="001615A6" w:rsidRDefault="00126491" w:rsidP="00126491">
      <w:pPr>
        <w:widowControl w:val="0"/>
        <w:autoSpaceDE w:val="0"/>
        <w:autoSpaceDN w:val="0"/>
        <w:adjustRightInd w:val="0"/>
        <w:spacing w:before="66" w:line="240" w:lineRule="auto"/>
        <w:ind w:firstLine="0"/>
        <w:jc w:val="center"/>
        <w:rPr>
          <w:color w:val="000000" w:themeColor="text1"/>
          <w:sz w:val="16"/>
          <w:szCs w:val="16"/>
          <w:lang w:val="en-US"/>
        </w:rPr>
      </w:pPr>
      <w:r w:rsidRPr="001615A6">
        <w:rPr>
          <w:color w:val="000000" w:themeColor="text1"/>
          <w:sz w:val="16"/>
          <w:szCs w:val="16"/>
          <w:lang w:val="en-US"/>
        </w:rPr>
        <w:t xml:space="preserve">Cell entries are regression coefficients. Standard errors in parentheses. </w:t>
      </w:r>
    </w:p>
    <w:p w14:paraId="531F6798" w14:textId="77777777" w:rsidR="00126491" w:rsidRPr="001615A6" w:rsidRDefault="00126491" w:rsidP="00126491">
      <w:pPr>
        <w:widowControl w:val="0"/>
        <w:autoSpaceDE w:val="0"/>
        <w:autoSpaceDN w:val="0"/>
        <w:adjustRightInd w:val="0"/>
        <w:spacing w:after="66" w:line="240" w:lineRule="auto"/>
        <w:ind w:firstLine="0"/>
        <w:jc w:val="center"/>
        <w:rPr>
          <w:color w:val="000000" w:themeColor="text1"/>
          <w:sz w:val="16"/>
          <w:szCs w:val="16"/>
          <w:lang w:val="en-US"/>
        </w:rPr>
      </w:pPr>
      <w:r w:rsidRPr="001615A6">
        <w:rPr>
          <w:color w:val="000000" w:themeColor="text1"/>
          <w:sz w:val="16"/>
          <w:szCs w:val="16"/>
          <w:lang w:val="en-US"/>
        </w:rPr>
        <w:t>Statistical significance levels: * p&lt;0.1, ** p&lt;0.05, *** p &lt;0.01.</w:t>
      </w:r>
    </w:p>
    <w:p w14:paraId="1C304697" w14:textId="65BDF4FE" w:rsidR="003540F6" w:rsidRPr="001615A6" w:rsidRDefault="00F83910">
      <w:pPr>
        <w:spacing w:line="240" w:lineRule="auto"/>
        <w:ind w:firstLine="0"/>
        <w:rPr>
          <w:color w:val="000000" w:themeColor="text1"/>
          <w:lang w:val="en-US"/>
        </w:rPr>
      </w:pPr>
      <w:r w:rsidRPr="001615A6">
        <w:rPr>
          <w:color w:val="000000" w:themeColor="text1"/>
          <w:lang w:val="en-US"/>
        </w:rPr>
        <w:br w:type="page"/>
      </w:r>
    </w:p>
    <w:p w14:paraId="02AB5ACC" w14:textId="11C89A25" w:rsidR="00E53042" w:rsidRPr="001615A6" w:rsidRDefault="00E53042" w:rsidP="00E53042">
      <w:pPr>
        <w:rPr>
          <w:b/>
          <w:bCs/>
          <w:color w:val="000000" w:themeColor="text1"/>
          <w:lang w:val="en-US"/>
        </w:rPr>
      </w:pPr>
      <w:r w:rsidRPr="001615A6">
        <w:rPr>
          <w:b/>
          <w:bCs/>
          <w:color w:val="000000" w:themeColor="text1"/>
          <w:lang w:val="en-US"/>
        </w:rPr>
        <w:lastRenderedPageBreak/>
        <w:t>Examining moderating effects of education</w:t>
      </w:r>
    </w:p>
    <w:p w14:paraId="3780759A" w14:textId="009ACFE6" w:rsidR="00E53042" w:rsidRPr="001615A6" w:rsidRDefault="00E53042" w:rsidP="00E53042">
      <w:pPr>
        <w:rPr>
          <w:color w:val="000000" w:themeColor="text1"/>
          <w:lang w:val="en-US"/>
        </w:rPr>
      </w:pPr>
      <w:r w:rsidRPr="001615A6">
        <w:rPr>
          <w:color w:val="000000" w:themeColor="text1"/>
          <w:lang w:val="en-US"/>
        </w:rPr>
        <w:t xml:space="preserve">It is also possible that the effect of the experimental treatment is moderated by individuals' position in the labor market. Workers who are have a higher position in the labor market, which makes them less vulnerable to the labor-market consequences of mass immigration. These workers would, therefore, be less sensitive to the effects of the treatment than individuals whose job is more directly affected by mass immigration. I test for this possible moderating effect by introducing an interaction between the treatment and the level of education. Although education is not a perfect measure of labor market position, it is available in the data and it captures labor market position reasonably well. Tables J and K (below) report the results. The substantive conclusion from these results is that education does not influence the magnitude of the effect of the experimental treatment. The analyses reported above is, therefore, robust to the moderating effect of education. </w:t>
      </w:r>
    </w:p>
    <w:p w14:paraId="436C9442" w14:textId="77777777" w:rsidR="00E53042" w:rsidRPr="001615A6" w:rsidRDefault="00E53042">
      <w:pPr>
        <w:spacing w:line="240" w:lineRule="auto"/>
        <w:ind w:firstLine="0"/>
        <w:rPr>
          <w:color w:val="000000" w:themeColor="text1"/>
          <w:lang w:val="en-US"/>
        </w:rPr>
      </w:pPr>
    </w:p>
    <w:p w14:paraId="4DF9F9E2" w14:textId="5C7E6C04" w:rsidR="003540F6" w:rsidRPr="001615A6" w:rsidRDefault="003540F6" w:rsidP="003540F6">
      <w:pPr>
        <w:widowControl w:val="0"/>
        <w:autoSpaceDE w:val="0"/>
        <w:autoSpaceDN w:val="0"/>
        <w:adjustRightInd w:val="0"/>
        <w:spacing w:before="66" w:line="240" w:lineRule="auto"/>
        <w:ind w:firstLine="0"/>
        <w:jc w:val="center"/>
        <w:rPr>
          <w:rFonts w:eastAsiaTheme="minorEastAsia"/>
          <w:color w:val="000000" w:themeColor="text1"/>
          <w:lang w:val="en-GB" w:eastAsia="en-GB"/>
        </w:rPr>
      </w:pPr>
      <w:r w:rsidRPr="001615A6">
        <w:rPr>
          <w:rFonts w:eastAsiaTheme="minorEastAsia"/>
          <w:color w:val="000000" w:themeColor="text1"/>
          <w:lang w:val="en-GB" w:eastAsia="en-GB"/>
        </w:rPr>
        <w:t xml:space="preserve">Table J. The effect of the experimental treatment </w:t>
      </w:r>
    </w:p>
    <w:p w14:paraId="09F421DB" w14:textId="2C9F8D97" w:rsidR="003540F6" w:rsidRPr="001615A6" w:rsidRDefault="003540F6" w:rsidP="003540F6">
      <w:pPr>
        <w:widowControl w:val="0"/>
        <w:autoSpaceDE w:val="0"/>
        <w:autoSpaceDN w:val="0"/>
        <w:adjustRightInd w:val="0"/>
        <w:spacing w:after="66" w:line="240" w:lineRule="auto"/>
        <w:ind w:firstLine="0"/>
        <w:jc w:val="center"/>
        <w:rPr>
          <w:rFonts w:eastAsiaTheme="minorEastAsia"/>
          <w:color w:val="000000" w:themeColor="text1"/>
          <w:sz w:val="23"/>
          <w:szCs w:val="23"/>
          <w:lang w:val="en-GB" w:eastAsia="en-GB"/>
        </w:rPr>
      </w:pPr>
      <w:r w:rsidRPr="001615A6">
        <w:rPr>
          <w:rFonts w:eastAsiaTheme="minorEastAsia"/>
          <w:color w:val="000000" w:themeColor="text1"/>
          <w:sz w:val="23"/>
          <w:szCs w:val="23"/>
          <w:lang w:val="en-GB" w:eastAsia="en-GB"/>
        </w:rPr>
        <w:t>on support for the EU. Moderating variable: Education.</w:t>
      </w:r>
    </w:p>
    <w:tbl>
      <w:tblPr>
        <w:tblW w:w="0" w:type="auto"/>
        <w:jc w:val="center"/>
        <w:tblCellMar>
          <w:left w:w="144" w:type="dxa"/>
          <w:right w:w="144" w:type="dxa"/>
        </w:tblCellMar>
        <w:tblLook w:val="0000" w:firstRow="0" w:lastRow="0" w:firstColumn="0" w:lastColumn="0" w:noHBand="0" w:noVBand="0"/>
      </w:tblPr>
      <w:tblGrid>
        <w:gridCol w:w="2800"/>
        <w:gridCol w:w="1400"/>
        <w:gridCol w:w="1400"/>
        <w:gridCol w:w="1400"/>
        <w:gridCol w:w="1400"/>
      </w:tblGrid>
      <w:tr w:rsidR="001615A6" w:rsidRPr="001615A6" w14:paraId="49B17520" w14:textId="77777777" w:rsidTr="006220DC">
        <w:trPr>
          <w:jc w:val="center"/>
        </w:trPr>
        <w:tc>
          <w:tcPr>
            <w:tcW w:w="2800" w:type="dxa"/>
            <w:tcBorders>
              <w:top w:val="single" w:sz="6" w:space="0" w:color="auto"/>
              <w:left w:val="nil"/>
              <w:bottom w:val="nil"/>
              <w:right w:val="nil"/>
            </w:tcBorders>
          </w:tcPr>
          <w:p w14:paraId="75C37E5C" w14:textId="77777777" w:rsidR="003540F6" w:rsidRPr="001615A6" w:rsidRDefault="003540F6" w:rsidP="003540F6">
            <w:pPr>
              <w:widowControl w:val="0"/>
              <w:autoSpaceDE w:val="0"/>
              <w:autoSpaceDN w:val="0"/>
              <w:adjustRightInd w:val="0"/>
              <w:spacing w:before="66" w:line="240" w:lineRule="auto"/>
              <w:ind w:firstLine="0"/>
              <w:rPr>
                <w:rFonts w:eastAsiaTheme="minorEastAsia"/>
                <w:color w:val="000000" w:themeColor="text1"/>
                <w:sz w:val="20"/>
                <w:szCs w:val="20"/>
                <w:lang w:val="en-GB" w:eastAsia="en-GB"/>
              </w:rPr>
            </w:pPr>
          </w:p>
        </w:tc>
        <w:tc>
          <w:tcPr>
            <w:tcW w:w="1400" w:type="dxa"/>
            <w:tcBorders>
              <w:top w:val="single" w:sz="6" w:space="0" w:color="auto"/>
              <w:left w:val="nil"/>
              <w:bottom w:val="nil"/>
              <w:right w:val="nil"/>
            </w:tcBorders>
          </w:tcPr>
          <w:p w14:paraId="67D38B47" w14:textId="77777777" w:rsidR="003540F6" w:rsidRPr="001615A6" w:rsidRDefault="003540F6" w:rsidP="003540F6">
            <w:pPr>
              <w:widowControl w:val="0"/>
              <w:autoSpaceDE w:val="0"/>
              <w:autoSpaceDN w:val="0"/>
              <w:adjustRightInd w:val="0"/>
              <w:spacing w:before="66" w:line="240" w:lineRule="auto"/>
              <w:ind w:firstLine="0"/>
              <w:jc w:val="center"/>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All</w:t>
            </w:r>
          </w:p>
        </w:tc>
        <w:tc>
          <w:tcPr>
            <w:tcW w:w="1400" w:type="dxa"/>
            <w:tcBorders>
              <w:top w:val="single" w:sz="6" w:space="0" w:color="auto"/>
              <w:left w:val="nil"/>
              <w:bottom w:val="nil"/>
              <w:right w:val="nil"/>
            </w:tcBorders>
          </w:tcPr>
          <w:p w14:paraId="39930660" w14:textId="77777777" w:rsidR="003540F6" w:rsidRPr="001615A6" w:rsidRDefault="003540F6" w:rsidP="003540F6">
            <w:pPr>
              <w:widowControl w:val="0"/>
              <w:autoSpaceDE w:val="0"/>
              <w:autoSpaceDN w:val="0"/>
              <w:adjustRightInd w:val="0"/>
              <w:spacing w:before="66" w:line="240" w:lineRule="auto"/>
              <w:ind w:firstLine="0"/>
              <w:jc w:val="center"/>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Czechia</w:t>
            </w:r>
          </w:p>
        </w:tc>
        <w:tc>
          <w:tcPr>
            <w:tcW w:w="1400" w:type="dxa"/>
            <w:tcBorders>
              <w:top w:val="single" w:sz="6" w:space="0" w:color="auto"/>
              <w:left w:val="nil"/>
              <w:bottom w:val="nil"/>
              <w:right w:val="nil"/>
            </w:tcBorders>
          </w:tcPr>
          <w:p w14:paraId="586853B6" w14:textId="77777777" w:rsidR="003540F6" w:rsidRPr="001615A6" w:rsidRDefault="003540F6" w:rsidP="003540F6">
            <w:pPr>
              <w:widowControl w:val="0"/>
              <w:autoSpaceDE w:val="0"/>
              <w:autoSpaceDN w:val="0"/>
              <w:adjustRightInd w:val="0"/>
              <w:spacing w:before="66" w:line="240" w:lineRule="auto"/>
              <w:ind w:firstLine="0"/>
              <w:jc w:val="center"/>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Germany</w:t>
            </w:r>
          </w:p>
        </w:tc>
        <w:tc>
          <w:tcPr>
            <w:tcW w:w="1400" w:type="dxa"/>
            <w:tcBorders>
              <w:top w:val="single" w:sz="6" w:space="0" w:color="auto"/>
              <w:left w:val="nil"/>
              <w:bottom w:val="nil"/>
              <w:right w:val="nil"/>
            </w:tcBorders>
          </w:tcPr>
          <w:p w14:paraId="356047DB" w14:textId="77777777" w:rsidR="003540F6" w:rsidRPr="001615A6" w:rsidRDefault="003540F6" w:rsidP="003540F6">
            <w:pPr>
              <w:widowControl w:val="0"/>
              <w:autoSpaceDE w:val="0"/>
              <w:autoSpaceDN w:val="0"/>
              <w:adjustRightInd w:val="0"/>
              <w:spacing w:before="66" w:line="240" w:lineRule="auto"/>
              <w:ind w:firstLine="0"/>
              <w:jc w:val="center"/>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Italy</w:t>
            </w:r>
          </w:p>
        </w:tc>
      </w:tr>
      <w:tr w:rsidR="001615A6" w:rsidRPr="001615A6" w14:paraId="2CF7B595" w14:textId="77777777" w:rsidTr="006220DC">
        <w:trPr>
          <w:jc w:val="center"/>
        </w:trPr>
        <w:tc>
          <w:tcPr>
            <w:tcW w:w="2800" w:type="dxa"/>
            <w:tcBorders>
              <w:top w:val="nil"/>
              <w:left w:val="nil"/>
              <w:bottom w:val="nil"/>
              <w:right w:val="nil"/>
            </w:tcBorders>
          </w:tcPr>
          <w:p w14:paraId="37E71AED" w14:textId="77777777" w:rsidR="003540F6" w:rsidRPr="001615A6" w:rsidRDefault="003540F6" w:rsidP="003540F6">
            <w:pPr>
              <w:widowControl w:val="0"/>
              <w:autoSpaceDE w:val="0"/>
              <w:autoSpaceDN w:val="0"/>
              <w:adjustRightInd w:val="0"/>
              <w:spacing w:after="66"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countries</w:t>
            </w:r>
          </w:p>
        </w:tc>
        <w:tc>
          <w:tcPr>
            <w:tcW w:w="1400" w:type="dxa"/>
            <w:tcBorders>
              <w:top w:val="nil"/>
              <w:left w:val="nil"/>
              <w:bottom w:val="nil"/>
              <w:right w:val="nil"/>
            </w:tcBorders>
          </w:tcPr>
          <w:p w14:paraId="3800C8D2" w14:textId="77777777" w:rsidR="003540F6" w:rsidRPr="001615A6" w:rsidRDefault="003540F6" w:rsidP="003540F6">
            <w:pPr>
              <w:widowControl w:val="0"/>
              <w:autoSpaceDE w:val="0"/>
              <w:autoSpaceDN w:val="0"/>
              <w:adjustRightInd w:val="0"/>
              <w:spacing w:after="66" w:line="240" w:lineRule="auto"/>
              <w:ind w:firstLine="0"/>
              <w:jc w:val="center"/>
              <w:rPr>
                <w:rFonts w:eastAsiaTheme="minorEastAsia"/>
                <w:color w:val="000000" w:themeColor="text1"/>
                <w:sz w:val="20"/>
                <w:szCs w:val="20"/>
                <w:lang w:val="en-GB" w:eastAsia="en-GB"/>
              </w:rPr>
            </w:pPr>
          </w:p>
        </w:tc>
        <w:tc>
          <w:tcPr>
            <w:tcW w:w="1400" w:type="dxa"/>
            <w:tcBorders>
              <w:top w:val="nil"/>
              <w:left w:val="nil"/>
              <w:bottom w:val="nil"/>
              <w:right w:val="nil"/>
            </w:tcBorders>
          </w:tcPr>
          <w:p w14:paraId="1124E826" w14:textId="77777777" w:rsidR="003540F6" w:rsidRPr="001615A6" w:rsidRDefault="003540F6" w:rsidP="003540F6">
            <w:pPr>
              <w:widowControl w:val="0"/>
              <w:autoSpaceDE w:val="0"/>
              <w:autoSpaceDN w:val="0"/>
              <w:adjustRightInd w:val="0"/>
              <w:spacing w:after="66" w:line="240" w:lineRule="auto"/>
              <w:ind w:firstLine="0"/>
              <w:jc w:val="center"/>
              <w:rPr>
                <w:rFonts w:eastAsiaTheme="minorEastAsia"/>
                <w:color w:val="000000" w:themeColor="text1"/>
                <w:sz w:val="20"/>
                <w:szCs w:val="20"/>
                <w:lang w:val="en-GB" w:eastAsia="en-GB"/>
              </w:rPr>
            </w:pPr>
          </w:p>
        </w:tc>
        <w:tc>
          <w:tcPr>
            <w:tcW w:w="1400" w:type="dxa"/>
            <w:tcBorders>
              <w:top w:val="nil"/>
              <w:left w:val="nil"/>
              <w:bottom w:val="nil"/>
              <w:right w:val="nil"/>
            </w:tcBorders>
          </w:tcPr>
          <w:p w14:paraId="4FEAB4B3" w14:textId="77777777" w:rsidR="003540F6" w:rsidRPr="001615A6" w:rsidRDefault="003540F6" w:rsidP="003540F6">
            <w:pPr>
              <w:widowControl w:val="0"/>
              <w:autoSpaceDE w:val="0"/>
              <w:autoSpaceDN w:val="0"/>
              <w:adjustRightInd w:val="0"/>
              <w:spacing w:after="66" w:line="240" w:lineRule="auto"/>
              <w:ind w:firstLine="0"/>
              <w:jc w:val="center"/>
              <w:rPr>
                <w:rFonts w:eastAsiaTheme="minorEastAsia"/>
                <w:color w:val="000000" w:themeColor="text1"/>
                <w:sz w:val="20"/>
                <w:szCs w:val="20"/>
                <w:lang w:val="en-GB" w:eastAsia="en-GB"/>
              </w:rPr>
            </w:pPr>
          </w:p>
        </w:tc>
        <w:tc>
          <w:tcPr>
            <w:tcW w:w="1400" w:type="dxa"/>
            <w:tcBorders>
              <w:top w:val="nil"/>
              <w:left w:val="nil"/>
              <w:bottom w:val="nil"/>
              <w:right w:val="nil"/>
            </w:tcBorders>
          </w:tcPr>
          <w:p w14:paraId="7A230806" w14:textId="77777777" w:rsidR="003540F6" w:rsidRPr="001615A6" w:rsidRDefault="003540F6" w:rsidP="003540F6">
            <w:pPr>
              <w:widowControl w:val="0"/>
              <w:autoSpaceDE w:val="0"/>
              <w:autoSpaceDN w:val="0"/>
              <w:adjustRightInd w:val="0"/>
              <w:spacing w:after="66" w:line="240" w:lineRule="auto"/>
              <w:ind w:firstLine="0"/>
              <w:jc w:val="center"/>
              <w:rPr>
                <w:rFonts w:eastAsiaTheme="minorEastAsia"/>
                <w:color w:val="000000" w:themeColor="text1"/>
                <w:sz w:val="20"/>
                <w:szCs w:val="20"/>
                <w:lang w:val="en-GB" w:eastAsia="en-GB"/>
              </w:rPr>
            </w:pPr>
          </w:p>
        </w:tc>
      </w:tr>
      <w:tr w:rsidR="001615A6" w:rsidRPr="001615A6" w14:paraId="14CB5CB2" w14:textId="77777777" w:rsidTr="006220DC">
        <w:trPr>
          <w:jc w:val="center"/>
        </w:trPr>
        <w:tc>
          <w:tcPr>
            <w:tcW w:w="2800" w:type="dxa"/>
            <w:tcBorders>
              <w:top w:val="single" w:sz="6" w:space="0" w:color="auto"/>
              <w:left w:val="nil"/>
              <w:bottom w:val="nil"/>
              <w:right w:val="nil"/>
            </w:tcBorders>
          </w:tcPr>
          <w:p w14:paraId="35FDE215" w14:textId="77777777" w:rsidR="003540F6" w:rsidRPr="001615A6" w:rsidRDefault="003540F6" w:rsidP="003540F6">
            <w:pPr>
              <w:widowControl w:val="0"/>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EU support (lag)</w:t>
            </w:r>
          </w:p>
        </w:tc>
        <w:tc>
          <w:tcPr>
            <w:tcW w:w="1400" w:type="dxa"/>
            <w:tcBorders>
              <w:top w:val="single" w:sz="6" w:space="0" w:color="auto"/>
              <w:left w:val="nil"/>
              <w:bottom w:val="nil"/>
              <w:right w:val="nil"/>
            </w:tcBorders>
          </w:tcPr>
          <w:p w14:paraId="67D70802" w14:textId="77777777" w:rsidR="003540F6" w:rsidRPr="001615A6" w:rsidRDefault="003540F6" w:rsidP="003540F6">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0.859</w:t>
            </w:r>
          </w:p>
        </w:tc>
        <w:tc>
          <w:tcPr>
            <w:tcW w:w="1400" w:type="dxa"/>
            <w:tcBorders>
              <w:top w:val="single" w:sz="6" w:space="0" w:color="auto"/>
              <w:left w:val="nil"/>
              <w:bottom w:val="nil"/>
              <w:right w:val="nil"/>
            </w:tcBorders>
          </w:tcPr>
          <w:p w14:paraId="3F5B2066" w14:textId="77777777" w:rsidR="003540F6" w:rsidRPr="001615A6" w:rsidRDefault="003540F6" w:rsidP="003540F6">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0.851</w:t>
            </w:r>
          </w:p>
        </w:tc>
        <w:tc>
          <w:tcPr>
            <w:tcW w:w="1400" w:type="dxa"/>
            <w:tcBorders>
              <w:top w:val="single" w:sz="6" w:space="0" w:color="auto"/>
              <w:left w:val="nil"/>
              <w:bottom w:val="nil"/>
              <w:right w:val="nil"/>
            </w:tcBorders>
          </w:tcPr>
          <w:p w14:paraId="25F6C392" w14:textId="77777777" w:rsidR="003540F6" w:rsidRPr="001615A6" w:rsidRDefault="003540F6" w:rsidP="003540F6">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0.880</w:t>
            </w:r>
          </w:p>
        </w:tc>
        <w:tc>
          <w:tcPr>
            <w:tcW w:w="1400" w:type="dxa"/>
            <w:tcBorders>
              <w:top w:val="single" w:sz="6" w:space="0" w:color="auto"/>
              <w:left w:val="nil"/>
              <w:bottom w:val="nil"/>
              <w:right w:val="nil"/>
            </w:tcBorders>
          </w:tcPr>
          <w:p w14:paraId="06B97BB4" w14:textId="77777777" w:rsidR="003540F6" w:rsidRPr="001615A6" w:rsidRDefault="003540F6" w:rsidP="003540F6">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0.847</w:t>
            </w:r>
          </w:p>
        </w:tc>
      </w:tr>
      <w:tr w:rsidR="001615A6" w:rsidRPr="001615A6" w14:paraId="5A8DA2B3" w14:textId="77777777" w:rsidTr="006220DC">
        <w:trPr>
          <w:jc w:val="center"/>
        </w:trPr>
        <w:tc>
          <w:tcPr>
            <w:tcW w:w="2800" w:type="dxa"/>
            <w:tcBorders>
              <w:top w:val="nil"/>
              <w:left w:val="nil"/>
              <w:bottom w:val="nil"/>
              <w:right w:val="nil"/>
            </w:tcBorders>
          </w:tcPr>
          <w:p w14:paraId="58AFC3E6" w14:textId="77777777" w:rsidR="003540F6" w:rsidRPr="001615A6" w:rsidRDefault="003540F6" w:rsidP="003540F6">
            <w:pPr>
              <w:widowControl w:val="0"/>
              <w:autoSpaceDE w:val="0"/>
              <w:autoSpaceDN w:val="0"/>
              <w:adjustRightInd w:val="0"/>
              <w:spacing w:line="240" w:lineRule="auto"/>
              <w:ind w:firstLine="0"/>
              <w:rPr>
                <w:rFonts w:eastAsiaTheme="minorEastAsia"/>
                <w:color w:val="000000" w:themeColor="text1"/>
                <w:sz w:val="20"/>
                <w:szCs w:val="20"/>
                <w:lang w:val="en-GB" w:eastAsia="en-GB"/>
              </w:rPr>
            </w:pPr>
          </w:p>
        </w:tc>
        <w:tc>
          <w:tcPr>
            <w:tcW w:w="1400" w:type="dxa"/>
            <w:tcBorders>
              <w:top w:val="nil"/>
              <w:left w:val="nil"/>
              <w:bottom w:val="nil"/>
              <w:right w:val="nil"/>
            </w:tcBorders>
          </w:tcPr>
          <w:p w14:paraId="69FB20F9" w14:textId="77777777" w:rsidR="003540F6" w:rsidRPr="001615A6" w:rsidRDefault="003540F6" w:rsidP="003540F6">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18"/>
                <w:szCs w:val="18"/>
                <w:lang w:val="en-GB" w:eastAsia="en-GB"/>
              </w:rPr>
              <w:t>(0.015)***</w:t>
            </w:r>
          </w:p>
        </w:tc>
        <w:tc>
          <w:tcPr>
            <w:tcW w:w="1400" w:type="dxa"/>
            <w:tcBorders>
              <w:top w:val="nil"/>
              <w:left w:val="nil"/>
              <w:bottom w:val="nil"/>
              <w:right w:val="nil"/>
            </w:tcBorders>
          </w:tcPr>
          <w:p w14:paraId="622CE92A" w14:textId="77777777" w:rsidR="003540F6" w:rsidRPr="001615A6" w:rsidRDefault="003540F6" w:rsidP="003540F6">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18"/>
                <w:szCs w:val="18"/>
                <w:lang w:val="en-GB" w:eastAsia="en-GB"/>
              </w:rPr>
              <w:t>(0.027)***</w:t>
            </w:r>
          </w:p>
        </w:tc>
        <w:tc>
          <w:tcPr>
            <w:tcW w:w="1400" w:type="dxa"/>
            <w:tcBorders>
              <w:top w:val="nil"/>
              <w:left w:val="nil"/>
              <w:bottom w:val="nil"/>
              <w:right w:val="nil"/>
            </w:tcBorders>
          </w:tcPr>
          <w:p w14:paraId="6FF9E1FF" w14:textId="77777777" w:rsidR="003540F6" w:rsidRPr="001615A6" w:rsidRDefault="003540F6" w:rsidP="003540F6">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18"/>
                <w:szCs w:val="18"/>
                <w:lang w:val="en-GB" w:eastAsia="en-GB"/>
              </w:rPr>
              <w:t>(0.025)***</w:t>
            </w:r>
          </w:p>
        </w:tc>
        <w:tc>
          <w:tcPr>
            <w:tcW w:w="1400" w:type="dxa"/>
            <w:tcBorders>
              <w:top w:val="nil"/>
              <w:left w:val="nil"/>
              <w:bottom w:val="nil"/>
              <w:right w:val="nil"/>
            </w:tcBorders>
          </w:tcPr>
          <w:p w14:paraId="605FE97F" w14:textId="77777777" w:rsidR="003540F6" w:rsidRPr="001615A6" w:rsidRDefault="003540F6" w:rsidP="003540F6">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18"/>
                <w:szCs w:val="18"/>
                <w:lang w:val="en-GB" w:eastAsia="en-GB"/>
              </w:rPr>
              <w:t>(0.026)***</w:t>
            </w:r>
          </w:p>
        </w:tc>
      </w:tr>
      <w:tr w:rsidR="001615A6" w:rsidRPr="001615A6" w14:paraId="3D300FCF" w14:textId="77777777" w:rsidTr="006220DC">
        <w:trPr>
          <w:jc w:val="center"/>
        </w:trPr>
        <w:tc>
          <w:tcPr>
            <w:tcW w:w="2800" w:type="dxa"/>
            <w:tcBorders>
              <w:top w:val="nil"/>
              <w:left w:val="nil"/>
              <w:bottom w:val="nil"/>
              <w:right w:val="nil"/>
            </w:tcBorders>
          </w:tcPr>
          <w:p w14:paraId="06A786A5" w14:textId="77777777" w:rsidR="003540F6" w:rsidRPr="001615A6" w:rsidRDefault="003540F6" w:rsidP="003540F6">
            <w:pPr>
              <w:widowControl w:val="0"/>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Treatment</w:t>
            </w:r>
          </w:p>
        </w:tc>
        <w:tc>
          <w:tcPr>
            <w:tcW w:w="1400" w:type="dxa"/>
            <w:tcBorders>
              <w:top w:val="nil"/>
              <w:left w:val="nil"/>
              <w:bottom w:val="nil"/>
              <w:right w:val="nil"/>
            </w:tcBorders>
          </w:tcPr>
          <w:p w14:paraId="63E524B5" w14:textId="77777777" w:rsidR="003540F6" w:rsidRPr="001615A6" w:rsidRDefault="003540F6" w:rsidP="003540F6">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-0.185</w:t>
            </w:r>
          </w:p>
        </w:tc>
        <w:tc>
          <w:tcPr>
            <w:tcW w:w="1400" w:type="dxa"/>
            <w:tcBorders>
              <w:top w:val="nil"/>
              <w:left w:val="nil"/>
              <w:bottom w:val="nil"/>
              <w:right w:val="nil"/>
            </w:tcBorders>
          </w:tcPr>
          <w:p w14:paraId="68BE1981" w14:textId="77777777" w:rsidR="003540F6" w:rsidRPr="001615A6" w:rsidRDefault="003540F6" w:rsidP="003540F6">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-0.041</w:t>
            </w:r>
          </w:p>
        </w:tc>
        <w:tc>
          <w:tcPr>
            <w:tcW w:w="1400" w:type="dxa"/>
            <w:tcBorders>
              <w:top w:val="nil"/>
              <w:left w:val="nil"/>
              <w:bottom w:val="nil"/>
              <w:right w:val="nil"/>
            </w:tcBorders>
          </w:tcPr>
          <w:p w14:paraId="5FE55D53" w14:textId="77777777" w:rsidR="003540F6" w:rsidRPr="001615A6" w:rsidRDefault="003540F6" w:rsidP="003540F6">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0.199</w:t>
            </w:r>
          </w:p>
        </w:tc>
        <w:tc>
          <w:tcPr>
            <w:tcW w:w="1400" w:type="dxa"/>
            <w:tcBorders>
              <w:top w:val="nil"/>
              <w:left w:val="nil"/>
              <w:bottom w:val="nil"/>
              <w:right w:val="nil"/>
            </w:tcBorders>
          </w:tcPr>
          <w:p w14:paraId="7D3A35D4" w14:textId="77777777" w:rsidR="003540F6" w:rsidRPr="001615A6" w:rsidRDefault="003540F6" w:rsidP="003540F6">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-0.572</w:t>
            </w:r>
          </w:p>
        </w:tc>
      </w:tr>
      <w:tr w:rsidR="001615A6" w:rsidRPr="001615A6" w14:paraId="5F081ACC" w14:textId="77777777" w:rsidTr="006220DC">
        <w:trPr>
          <w:jc w:val="center"/>
        </w:trPr>
        <w:tc>
          <w:tcPr>
            <w:tcW w:w="2800" w:type="dxa"/>
            <w:tcBorders>
              <w:top w:val="nil"/>
              <w:left w:val="nil"/>
              <w:bottom w:val="nil"/>
              <w:right w:val="nil"/>
            </w:tcBorders>
          </w:tcPr>
          <w:p w14:paraId="77DB5389" w14:textId="77777777" w:rsidR="003540F6" w:rsidRPr="001615A6" w:rsidRDefault="003540F6" w:rsidP="003540F6">
            <w:pPr>
              <w:widowControl w:val="0"/>
              <w:autoSpaceDE w:val="0"/>
              <w:autoSpaceDN w:val="0"/>
              <w:adjustRightInd w:val="0"/>
              <w:spacing w:line="240" w:lineRule="auto"/>
              <w:ind w:firstLine="0"/>
              <w:rPr>
                <w:rFonts w:eastAsiaTheme="minorEastAsia"/>
                <w:color w:val="000000" w:themeColor="text1"/>
                <w:sz w:val="20"/>
                <w:szCs w:val="20"/>
                <w:lang w:val="en-GB" w:eastAsia="en-GB"/>
              </w:rPr>
            </w:pPr>
          </w:p>
        </w:tc>
        <w:tc>
          <w:tcPr>
            <w:tcW w:w="1400" w:type="dxa"/>
            <w:tcBorders>
              <w:top w:val="nil"/>
              <w:left w:val="nil"/>
              <w:bottom w:val="nil"/>
              <w:right w:val="nil"/>
            </w:tcBorders>
          </w:tcPr>
          <w:p w14:paraId="342098B8" w14:textId="77777777" w:rsidR="003540F6" w:rsidRPr="001615A6" w:rsidRDefault="003540F6" w:rsidP="003540F6">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18"/>
                <w:szCs w:val="18"/>
                <w:lang w:val="en-GB" w:eastAsia="en-GB"/>
              </w:rPr>
              <w:t>(0.168)</w:t>
            </w:r>
          </w:p>
        </w:tc>
        <w:tc>
          <w:tcPr>
            <w:tcW w:w="1400" w:type="dxa"/>
            <w:tcBorders>
              <w:top w:val="nil"/>
              <w:left w:val="nil"/>
              <w:bottom w:val="nil"/>
              <w:right w:val="nil"/>
            </w:tcBorders>
          </w:tcPr>
          <w:p w14:paraId="618F9EB0" w14:textId="77777777" w:rsidR="003540F6" w:rsidRPr="001615A6" w:rsidRDefault="003540F6" w:rsidP="003540F6">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18"/>
                <w:szCs w:val="18"/>
                <w:lang w:val="en-GB" w:eastAsia="en-GB"/>
              </w:rPr>
              <w:t>(0.410)</w:t>
            </w:r>
          </w:p>
        </w:tc>
        <w:tc>
          <w:tcPr>
            <w:tcW w:w="1400" w:type="dxa"/>
            <w:tcBorders>
              <w:top w:val="nil"/>
              <w:left w:val="nil"/>
              <w:bottom w:val="nil"/>
              <w:right w:val="nil"/>
            </w:tcBorders>
          </w:tcPr>
          <w:p w14:paraId="5DC7A997" w14:textId="77777777" w:rsidR="003540F6" w:rsidRPr="001615A6" w:rsidRDefault="003540F6" w:rsidP="003540F6">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18"/>
                <w:szCs w:val="18"/>
                <w:lang w:val="en-GB" w:eastAsia="en-GB"/>
              </w:rPr>
              <w:t>(0.274)</w:t>
            </w:r>
          </w:p>
        </w:tc>
        <w:tc>
          <w:tcPr>
            <w:tcW w:w="1400" w:type="dxa"/>
            <w:tcBorders>
              <w:top w:val="nil"/>
              <w:left w:val="nil"/>
              <w:bottom w:val="nil"/>
              <w:right w:val="nil"/>
            </w:tcBorders>
          </w:tcPr>
          <w:p w14:paraId="4FC1F606" w14:textId="77777777" w:rsidR="003540F6" w:rsidRPr="001615A6" w:rsidRDefault="003540F6" w:rsidP="003540F6">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18"/>
                <w:szCs w:val="18"/>
                <w:lang w:val="en-GB" w:eastAsia="en-GB"/>
              </w:rPr>
              <w:t>(0.255)**</w:t>
            </w:r>
          </w:p>
        </w:tc>
      </w:tr>
      <w:tr w:rsidR="001615A6" w:rsidRPr="001615A6" w14:paraId="741EC017" w14:textId="77777777" w:rsidTr="006220DC">
        <w:trPr>
          <w:jc w:val="center"/>
        </w:trPr>
        <w:tc>
          <w:tcPr>
            <w:tcW w:w="2800" w:type="dxa"/>
            <w:tcBorders>
              <w:top w:val="nil"/>
              <w:left w:val="nil"/>
              <w:bottom w:val="nil"/>
              <w:right w:val="nil"/>
            </w:tcBorders>
          </w:tcPr>
          <w:p w14:paraId="54F8DD0C" w14:textId="77777777" w:rsidR="003540F6" w:rsidRPr="001615A6" w:rsidRDefault="003540F6" w:rsidP="003540F6">
            <w:pPr>
              <w:widowControl w:val="0"/>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Education</w:t>
            </w:r>
          </w:p>
        </w:tc>
        <w:tc>
          <w:tcPr>
            <w:tcW w:w="1400" w:type="dxa"/>
            <w:tcBorders>
              <w:top w:val="nil"/>
              <w:left w:val="nil"/>
              <w:bottom w:val="nil"/>
              <w:right w:val="nil"/>
            </w:tcBorders>
          </w:tcPr>
          <w:p w14:paraId="6A450680" w14:textId="77777777" w:rsidR="003540F6" w:rsidRPr="001615A6" w:rsidRDefault="003540F6" w:rsidP="003540F6">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0.065</w:t>
            </w:r>
          </w:p>
        </w:tc>
        <w:tc>
          <w:tcPr>
            <w:tcW w:w="1400" w:type="dxa"/>
            <w:tcBorders>
              <w:top w:val="nil"/>
              <w:left w:val="nil"/>
              <w:bottom w:val="nil"/>
              <w:right w:val="nil"/>
            </w:tcBorders>
          </w:tcPr>
          <w:p w14:paraId="751740FA" w14:textId="77777777" w:rsidR="003540F6" w:rsidRPr="001615A6" w:rsidRDefault="003540F6" w:rsidP="003540F6">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0.165</w:t>
            </w:r>
          </w:p>
        </w:tc>
        <w:tc>
          <w:tcPr>
            <w:tcW w:w="1400" w:type="dxa"/>
            <w:tcBorders>
              <w:top w:val="nil"/>
              <w:left w:val="nil"/>
              <w:bottom w:val="nil"/>
              <w:right w:val="nil"/>
            </w:tcBorders>
          </w:tcPr>
          <w:p w14:paraId="1824A6EA" w14:textId="77777777" w:rsidR="003540F6" w:rsidRPr="001615A6" w:rsidRDefault="003540F6" w:rsidP="003540F6">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0.207</w:t>
            </w:r>
          </w:p>
        </w:tc>
        <w:tc>
          <w:tcPr>
            <w:tcW w:w="1400" w:type="dxa"/>
            <w:tcBorders>
              <w:top w:val="nil"/>
              <w:left w:val="nil"/>
              <w:bottom w:val="nil"/>
              <w:right w:val="nil"/>
            </w:tcBorders>
          </w:tcPr>
          <w:p w14:paraId="51242EA8" w14:textId="77777777" w:rsidR="003540F6" w:rsidRPr="001615A6" w:rsidRDefault="003540F6" w:rsidP="003540F6">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-0.065</w:t>
            </w:r>
          </w:p>
        </w:tc>
      </w:tr>
      <w:tr w:rsidR="001615A6" w:rsidRPr="001615A6" w14:paraId="0340C80A" w14:textId="77777777" w:rsidTr="006220DC">
        <w:trPr>
          <w:jc w:val="center"/>
        </w:trPr>
        <w:tc>
          <w:tcPr>
            <w:tcW w:w="2800" w:type="dxa"/>
            <w:tcBorders>
              <w:top w:val="nil"/>
              <w:left w:val="nil"/>
              <w:bottom w:val="nil"/>
              <w:right w:val="nil"/>
            </w:tcBorders>
          </w:tcPr>
          <w:p w14:paraId="5ABC231F" w14:textId="77777777" w:rsidR="003540F6" w:rsidRPr="001615A6" w:rsidRDefault="003540F6" w:rsidP="003540F6">
            <w:pPr>
              <w:widowControl w:val="0"/>
              <w:autoSpaceDE w:val="0"/>
              <w:autoSpaceDN w:val="0"/>
              <w:adjustRightInd w:val="0"/>
              <w:spacing w:line="240" w:lineRule="auto"/>
              <w:ind w:firstLine="0"/>
              <w:rPr>
                <w:rFonts w:eastAsiaTheme="minorEastAsia"/>
                <w:color w:val="000000" w:themeColor="text1"/>
                <w:sz w:val="20"/>
                <w:szCs w:val="20"/>
                <w:lang w:val="en-GB" w:eastAsia="en-GB"/>
              </w:rPr>
            </w:pPr>
          </w:p>
        </w:tc>
        <w:tc>
          <w:tcPr>
            <w:tcW w:w="1400" w:type="dxa"/>
            <w:tcBorders>
              <w:top w:val="nil"/>
              <w:left w:val="nil"/>
              <w:bottom w:val="nil"/>
              <w:right w:val="nil"/>
            </w:tcBorders>
          </w:tcPr>
          <w:p w14:paraId="7E9C4455" w14:textId="77777777" w:rsidR="003540F6" w:rsidRPr="001615A6" w:rsidRDefault="003540F6" w:rsidP="003540F6">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18"/>
                <w:szCs w:val="18"/>
                <w:lang w:val="en-GB" w:eastAsia="en-GB"/>
              </w:rPr>
              <w:t>(0.119)</w:t>
            </w:r>
          </w:p>
        </w:tc>
        <w:tc>
          <w:tcPr>
            <w:tcW w:w="1400" w:type="dxa"/>
            <w:tcBorders>
              <w:top w:val="nil"/>
              <w:left w:val="nil"/>
              <w:bottom w:val="nil"/>
              <w:right w:val="nil"/>
            </w:tcBorders>
          </w:tcPr>
          <w:p w14:paraId="4BF67C8B" w14:textId="77777777" w:rsidR="003540F6" w:rsidRPr="001615A6" w:rsidRDefault="003540F6" w:rsidP="003540F6">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18"/>
                <w:szCs w:val="18"/>
                <w:lang w:val="en-GB" w:eastAsia="en-GB"/>
              </w:rPr>
              <w:t>(0.306)</w:t>
            </w:r>
          </w:p>
        </w:tc>
        <w:tc>
          <w:tcPr>
            <w:tcW w:w="1400" w:type="dxa"/>
            <w:tcBorders>
              <w:top w:val="nil"/>
              <w:left w:val="nil"/>
              <w:bottom w:val="nil"/>
              <w:right w:val="nil"/>
            </w:tcBorders>
          </w:tcPr>
          <w:p w14:paraId="4A14D083" w14:textId="77777777" w:rsidR="003540F6" w:rsidRPr="001615A6" w:rsidRDefault="003540F6" w:rsidP="003540F6">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18"/>
                <w:szCs w:val="18"/>
                <w:lang w:val="en-GB" w:eastAsia="en-GB"/>
              </w:rPr>
              <w:t>(0.186)</w:t>
            </w:r>
          </w:p>
        </w:tc>
        <w:tc>
          <w:tcPr>
            <w:tcW w:w="1400" w:type="dxa"/>
            <w:tcBorders>
              <w:top w:val="nil"/>
              <w:left w:val="nil"/>
              <w:bottom w:val="nil"/>
              <w:right w:val="nil"/>
            </w:tcBorders>
          </w:tcPr>
          <w:p w14:paraId="1B9020A3" w14:textId="77777777" w:rsidR="003540F6" w:rsidRPr="001615A6" w:rsidRDefault="003540F6" w:rsidP="003540F6">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18"/>
                <w:szCs w:val="18"/>
                <w:lang w:val="en-GB" w:eastAsia="en-GB"/>
              </w:rPr>
              <w:t>(0.183)</w:t>
            </w:r>
          </w:p>
        </w:tc>
      </w:tr>
      <w:tr w:rsidR="001615A6" w:rsidRPr="001615A6" w14:paraId="542066EA" w14:textId="77777777" w:rsidTr="006220DC">
        <w:trPr>
          <w:jc w:val="center"/>
        </w:trPr>
        <w:tc>
          <w:tcPr>
            <w:tcW w:w="2800" w:type="dxa"/>
            <w:tcBorders>
              <w:top w:val="nil"/>
              <w:left w:val="nil"/>
              <w:bottom w:val="nil"/>
              <w:right w:val="nil"/>
            </w:tcBorders>
          </w:tcPr>
          <w:p w14:paraId="6746CB4C" w14:textId="77777777" w:rsidR="003540F6" w:rsidRPr="001615A6" w:rsidRDefault="003540F6" w:rsidP="003540F6">
            <w:pPr>
              <w:widowControl w:val="0"/>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Education*treatment</w:t>
            </w:r>
          </w:p>
        </w:tc>
        <w:tc>
          <w:tcPr>
            <w:tcW w:w="1400" w:type="dxa"/>
            <w:tcBorders>
              <w:top w:val="nil"/>
              <w:left w:val="nil"/>
              <w:bottom w:val="nil"/>
              <w:right w:val="nil"/>
            </w:tcBorders>
          </w:tcPr>
          <w:p w14:paraId="21F20E23" w14:textId="77777777" w:rsidR="003540F6" w:rsidRPr="001615A6" w:rsidRDefault="003540F6" w:rsidP="003540F6">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0.132</w:t>
            </w:r>
          </w:p>
        </w:tc>
        <w:tc>
          <w:tcPr>
            <w:tcW w:w="1400" w:type="dxa"/>
            <w:tcBorders>
              <w:top w:val="nil"/>
              <w:left w:val="nil"/>
              <w:bottom w:val="nil"/>
              <w:right w:val="nil"/>
            </w:tcBorders>
          </w:tcPr>
          <w:p w14:paraId="5E1511EE" w14:textId="77777777" w:rsidR="003540F6" w:rsidRPr="001615A6" w:rsidRDefault="003540F6" w:rsidP="003540F6">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0.150</w:t>
            </w:r>
          </w:p>
        </w:tc>
        <w:tc>
          <w:tcPr>
            <w:tcW w:w="1400" w:type="dxa"/>
            <w:tcBorders>
              <w:top w:val="nil"/>
              <w:left w:val="nil"/>
              <w:bottom w:val="nil"/>
              <w:right w:val="nil"/>
            </w:tcBorders>
          </w:tcPr>
          <w:p w14:paraId="695DC0A8" w14:textId="77777777" w:rsidR="003540F6" w:rsidRPr="001615A6" w:rsidRDefault="003540F6" w:rsidP="003540F6">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-0.061</w:t>
            </w:r>
          </w:p>
        </w:tc>
        <w:tc>
          <w:tcPr>
            <w:tcW w:w="1400" w:type="dxa"/>
            <w:tcBorders>
              <w:top w:val="nil"/>
              <w:left w:val="nil"/>
              <w:bottom w:val="nil"/>
              <w:right w:val="nil"/>
            </w:tcBorders>
          </w:tcPr>
          <w:p w14:paraId="4CB4EE22" w14:textId="77777777" w:rsidR="003540F6" w:rsidRPr="001615A6" w:rsidRDefault="003540F6" w:rsidP="003540F6">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0.203</w:t>
            </w:r>
          </w:p>
        </w:tc>
      </w:tr>
      <w:tr w:rsidR="001615A6" w:rsidRPr="001615A6" w14:paraId="38B94268" w14:textId="77777777" w:rsidTr="006220DC">
        <w:trPr>
          <w:jc w:val="center"/>
        </w:trPr>
        <w:tc>
          <w:tcPr>
            <w:tcW w:w="2800" w:type="dxa"/>
            <w:tcBorders>
              <w:top w:val="nil"/>
              <w:left w:val="nil"/>
              <w:bottom w:val="nil"/>
              <w:right w:val="nil"/>
            </w:tcBorders>
          </w:tcPr>
          <w:p w14:paraId="7A1913AB" w14:textId="77777777" w:rsidR="003540F6" w:rsidRPr="001615A6" w:rsidRDefault="003540F6" w:rsidP="003540F6">
            <w:pPr>
              <w:widowControl w:val="0"/>
              <w:autoSpaceDE w:val="0"/>
              <w:autoSpaceDN w:val="0"/>
              <w:adjustRightInd w:val="0"/>
              <w:spacing w:line="240" w:lineRule="auto"/>
              <w:ind w:firstLine="0"/>
              <w:rPr>
                <w:rFonts w:eastAsiaTheme="minorEastAsia"/>
                <w:color w:val="000000" w:themeColor="text1"/>
                <w:sz w:val="20"/>
                <w:szCs w:val="20"/>
                <w:lang w:val="en-GB" w:eastAsia="en-GB"/>
              </w:rPr>
            </w:pPr>
          </w:p>
        </w:tc>
        <w:tc>
          <w:tcPr>
            <w:tcW w:w="1400" w:type="dxa"/>
            <w:tcBorders>
              <w:top w:val="nil"/>
              <w:left w:val="nil"/>
              <w:bottom w:val="nil"/>
              <w:right w:val="nil"/>
            </w:tcBorders>
          </w:tcPr>
          <w:p w14:paraId="2F148035" w14:textId="77777777" w:rsidR="003540F6" w:rsidRPr="001615A6" w:rsidRDefault="003540F6" w:rsidP="003540F6">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18"/>
                <w:szCs w:val="18"/>
                <w:lang w:val="en-GB" w:eastAsia="en-GB"/>
              </w:rPr>
              <w:t>(0.136)</w:t>
            </w:r>
          </w:p>
        </w:tc>
        <w:tc>
          <w:tcPr>
            <w:tcW w:w="1400" w:type="dxa"/>
            <w:tcBorders>
              <w:top w:val="nil"/>
              <w:left w:val="nil"/>
              <w:bottom w:val="nil"/>
              <w:right w:val="nil"/>
            </w:tcBorders>
          </w:tcPr>
          <w:p w14:paraId="4087391C" w14:textId="77777777" w:rsidR="003540F6" w:rsidRPr="001615A6" w:rsidRDefault="003540F6" w:rsidP="003540F6">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18"/>
                <w:szCs w:val="18"/>
                <w:lang w:val="en-GB" w:eastAsia="en-GB"/>
              </w:rPr>
              <w:t>(0.334)</w:t>
            </w:r>
          </w:p>
        </w:tc>
        <w:tc>
          <w:tcPr>
            <w:tcW w:w="1400" w:type="dxa"/>
            <w:tcBorders>
              <w:top w:val="nil"/>
              <w:left w:val="nil"/>
              <w:bottom w:val="nil"/>
              <w:right w:val="nil"/>
            </w:tcBorders>
          </w:tcPr>
          <w:p w14:paraId="1EA6C86E" w14:textId="77777777" w:rsidR="003540F6" w:rsidRPr="001615A6" w:rsidRDefault="003540F6" w:rsidP="003540F6">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18"/>
                <w:szCs w:val="18"/>
                <w:lang w:val="en-GB" w:eastAsia="en-GB"/>
              </w:rPr>
              <w:t>(0.216)</w:t>
            </w:r>
          </w:p>
        </w:tc>
        <w:tc>
          <w:tcPr>
            <w:tcW w:w="1400" w:type="dxa"/>
            <w:tcBorders>
              <w:top w:val="nil"/>
              <w:left w:val="nil"/>
              <w:bottom w:val="nil"/>
              <w:right w:val="nil"/>
            </w:tcBorders>
          </w:tcPr>
          <w:p w14:paraId="7F63F4F4" w14:textId="77777777" w:rsidR="003540F6" w:rsidRPr="001615A6" w:rsidRDefault="003540F6" w:rsidP="003540F6">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18"/>
                <w:szCs w:val="18"/>
                <w:lang w:val="en-GB" w:eastAsia="en-GB"/>
              </w:rPr>
              <w:t>(0.210)</w:t>
            </w:r>
          </w:p>
        </w:tc>
      </w:tr>
      <w:tr w:rsidR="001615A6" w:rsidRPr="001615A6" w14:paraId="4ABC8D4C" w14:textId="77777777" w:rsidTr="006220DC">
        <w:trPr>
          <w:jc w:val="center"/>
        </w:trPr>
        <w:tc>
          <w:tcPr>
            <w:tcW w:w="2800" w:type="dxa"/>
            <w:tcBorders>
              <w:top w:val="nil"/>
              <w:left w:val="nil"/>
              <w:bottom w:val="nil"/>
              <w:right w:val="nil"/>
            </w:tcBorders>
          </w:tcPr>
          <w:p w14:paraId="36355CBC" w14:textId="77777777" w:rsidR="003540F6" w:rsidRPr="001615A6" w:rsidRDefault="003540F6" w:rsidP="003540F6">
            <w:pPr>
              <w:widowControl w:val="0"/>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Czechia</w:t>
            </w:r>
          </w:p>
        </w:tc>
        <w:tc>
          <w:tcPr>
            <w:tcW w:w="1400" w:type="dxa"/>
            <w:tcBorders>
              <w:top w:val="nil"/>
              <w:left w:val="nil"/>
              <w:bottom w:val="nil"/>
              <w:right w:val="nil"/>
            </w:tcBorders>
          </w:tcPr>
          <w:p w14:paraId="383360AE" w14:textId="77777777" w:rsidR="003540F6" w:rsidRPr="001615A6" w:rsidRDefault="003540F6" w:rsidP="003540F6">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-0.182</w:t>
            </w:r>
          </w:p>
        </w:tc>
        <w:tc>
          <w:tcPr>
            <w:tcW w:w="1400" w:type="dxa"/>
            <w:tcBorders>
              <w:top w:val="nil"/>
              <w:left w:val="nil"/>
              <w:bottom w:val="nil"/>
              <w:right w:val="nil"/>
            </w:tcBorders>
          </w:tcPr>
          <w:p w14:paraId="2610B886" w14:textId="77777777" w:rsidR="003540F6" w:rsidRPr="001615A6" w:rsidRDefault="003540F6" w:rsidP="003540F6">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0.211</w:t>
            </w:r>
          </w:p>
        </w:tc>
        <w:tc>
          <w:tcPr>
            <w:tcW w:w="1400" w:type="dxa"/>
            <w:tcBorders>
              <w:top w:val="nil"/>
              <w:left w:val="nil"/>
              <w:bottom w:val="nil"/>
              <w:right w:val="nil"/>
            </w:tcBorders>
          </w:tcPr>
          <w:p w14:paraId="6A83A0D4" w14:textId="77777777" w:rsidR="003540F6" w:rsidRPr="001615A6" w:rsidRDefault="003540F6" w:rsidP="003540F6">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0.188</w:t>
            </w:r>
          </w:p>
        </w:tc>
        <w:tc>
          <w:tcPr>
            <w:tcW w:w="1400" w:type="dxa"/>
            <w:tcBorders>
              <w:top w:val="nil"/>
              <w:left w:val="nil"/>
              <w:bottom w:val="nil"/>
              <w:right w:val="nil"/>
            </w:tcBorders>
          </w:tcPr>
          <w:p w14:paraId="56BDCF0A" w14:textId="77777777" w:rsidR="003540F6" w:rsidRPr="001615A6" w:rsidRDefault="003540F6" w:rsidP="003540F6">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0.927</w:t>
            </w:r>
          </w:p>
        </w:tc>
      </w:tr>
      <w:tr w:rsidR="001615A6" w:rsidRPr="001615A6" w14:paraId="5B2051D6" w14:textId="77777777" w:rsidTr="006220DC">
        <w:trPr>
          <w:jc w:val="center"/>
        </w:trPr>
        <w:tc>
          <w:tcPr>
            <w:tcW w:w="2800" w:type="dxa"/>
            <w:tcBorders>
              <w:top w:val="nil"/>
              <w:left w:val="nil"/>
              <w:bottom w:val="nil"/>
              <w:right w:val="nil"/>
            </w:tcBorders>
          </w:tcPr>
          <w:p w14:paraId="3E856E35" w14:textId="77777777" w:rsidR="003540F6" w:rsidRPr="001615A6" w:rsidRDefault="003540F6" w:rsidP="003540F6">
            <w:pPr>
              <w:widowControl w:val="0"/>
              <w:autoSpaceDE w:val="0"/>
              <w:autoSpaceDN w:val="0"/>
              <w:adjustRightInd w:val="0"/>
              <w:spacing w:line="240" w:lineRule="auto"/>
              <w:ind w:firstLine="0"/>
              <w:rPr>
                <w:rFonts w:eastAsiaTheme="minorEastAsia"/>
                <w:color w:val="000000" w:themeColor="text1"/>
                <w:sz w:val="20"/>
                <w:szCs w:val="20"/>
                <w:lang w:val="en-GB" w:eastAsia="en-GB"/>
              </w:rPr>
            </w:pPr>
          </w:p>
        </w:tc>
        <w:tc>
          <w:tcPr>
            <w:tcW w:w="1400" w:type="dxa"/>
            <w:tcBorders>
              <w:top w:val="nil"/>
              <w:left w:val="nil"/>
              <w:bottom w:val="nil"/>
              <w:right w:val="nil"/>
            </w:tcBorders>
          </w:tcPr>
          <w:p w14:paraId="1FE1B9AD" w14:textId="77777777" w:rsidR="003540F6" w:rsidRPr="001615A6" w:rsidRDefault="003540F6" w:rsidP="003540F6">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18"/>
                <w:szCs w:val="18"/>
                <w:lang w:val="en-GB" w:eastAsia="en-GB"/>
              </w:rPr>
              <w:t>(0.091)**</w:t>
            </w:r>
          </w:p>
        </w:tc>
        <w:tc>
          <w:tcPr>
            <w:tcW w:w="1400" w:type="dxa"/>
            <w:tcBorders>
              <w:top w:val="nil"/>
              <w:left w:val="nil"/>
              <w:bottom w:val="nil"/>
              <w:right w:val="nil"/>
            </w:tcBorders>
          </w:tcPr>
          <w:p w14:paraId="319CF432" w14:textId="77777777" w:rsidR="003540F6" w:rsidRPr="001615A6" w:rsidRDefault="003540F6" w:rsidP="003540F6">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18"/>
                <w:szCs w:val="18"/>
                <w:lang w:val="en-GB" w:eastAsia="en-GB"/>
              </w:rPr>
              <w:t>(0.388)</w:t>
            </w:r>
          </w:p>
        </w:tc>
        <w:tc>
          <w:tcPr>
            <w:tcW w:w="1400" w:type="dxa"/>
            <w:tcBorders>
              <w:top w:val="nil"/>
              <w:left w:val="nil"/>
              <w:bottom w:val="nil"/>
              <w:right w:val="nil"/>
            </w:tcBorders>
          </w:tcPr>
          <w:p w14:paraId="6D50ED8A" w14:textId="77777777" w:rsidR="003540F6" w:rsidRPr="001615A6" w:rsidRDefault="003540F6" w:rsidP="003540F6">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18"/>
                <w:szCs w:val="18"/>
                <w:lang w:val="en-GB" w:eastAsia="en-GB"/>
              </w:rPr>
              <w:t>(0.273)</w:t>
            </w:r>
          </w:p>
        </w:tc>
        <w:tc>
          <w:tcPr>
            <w:tcW w:w="1400" w:type="dxa"/>
            <w:tcBorders>
              <w:top w:val="nil"/>
              <w:left w:val="nil"/>
              <w:bottom w:val="nil"/>
              <w:right w:val="nil"/>
            </w:tcBorders>
          </w:tcPr>
          <w:p w14:paraId="54B5BCFE" w14:textId="77777777" w:rsidR="003540F6" w:rsidRPr="001615A6" w:rsidRDefault="003540F6" w:rsidP="003540F6">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18"/>
                <w:szCs w:val="18"/>
                <w:lang w:val="en-GB" w:eastAsia="en-GB"/>
              </w:rPr>
              <w:t>(0.259)***</w:t>
            </w:r>
          </w:p>
        </w:tc>
      </w:tr>
      <w:tr w:rsidR="001615A6" w:rsidRPr="001615A6" w14:paraId="07B6178F" w14:textId="77777777" w:rsidTr="006220DC">
        <w:trPr>
          <w:jc w:val="center"/>
        </w:trPr>
        <w:tc>
          <w:tcPr>
            <w:tcW w:w="2800" w:type="dxa"/>
            <w:tcBorders>
              <w:top w:val="nil"/>
              <w:left w:val="nil"/>
              <w:bottom w:val="nil"/>
              <w:right w:val="nil"/>
            </w:tcBorders>
          </w:tcPr>
          <w:p w14:paraId="01F0585C" w14:textId="77777777" w:rsidR="003540F6" w:rsidRPr="001615A6" w:rsidRDefault="003540F6" w:rsidP="003540F6">
            <w:pPr>
              <w:widowControl w:val="0"/>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Italy</w:t>
            </w:r>
          </w:p>
        </w:tc>
        <w:tc>
          <w:tcPr>
            <w:tcW w:w="1400" w:type="dxa"/>
            <w:tcBorders>
              <w:top w:val="nil"/>
              <w:left w:val="nil"/>
              <w:bottom w:val="nil"/>
              <w:right w:val="nil"/>
            </w:tcBorders>
          </w:tcPr>
          <w:p w14:paraId="7C7A7E2F" w14:textId="77777777" w:rsidR="003540F6" w:rsidRPr="001615A6" w:rsidRDefault="003540F6" w:rsidP="003540F6">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-0.097</w:t>
            </w:r>
          </w:p>
        </w:tc>
        <w:tc>
          <w:tcPr>
            <w:tcW w:w="1400" w:type="dxa"/>
            <w:tcBorders>
              <w:top w:val="nil"/>
              <w:left w:val="nil"/>
              <w:bottom w:val="nil"/>
              <w:right w:val="nil"/>
            </w:tcBorders>
          </w:tcPr>
          <w:p w14:paraId="0247DD32" w14:textId="77777777" w:rsidR="003540F6" w:rsidRPr="001615A6" w:rsidRDefault="003540F6" w:rsidP="003540F6">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p>
        </w:tc>
        <w:tc>
          <w:tcPr>
            <w:tcW w:w="1400" w:type="dxa"/>
            <w:tcBorders>
              <w:top w:val="nil"/>
              <w:left w:val="nil"/>
              <w:bottom w:val="nil"/>
              <w:right w:val="nil"/>
            </w:tcBorders>
          </w:tcPr>
          <w:p w14:paraId="19FD84FC" w14:textId="77777777" w:rsidR="003540F6" w:rsidRPr="001615A6" w:rsidRDefault="003540F6" w:rsidP="003540F6">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p>
        </w:tc>
        <w:tc>
          <w:tcPr>
            <w:tcW w:w="1400" w:type="dxa"/>
            <w:tcBorders>
              <w:top w:val="nil"/>
              <w:left w:val="nil"/>
              <w:bottom w:val="nil"/>
              <w:right w:val="nil"/>
            </w:tcBorders>
          </w:tcPr>
          <w:p w14:paraId="2DE36568" w14:textId="77777777" w:rsidR="003540F6" w:rsidRPr="001615A6" w:rsidRDefault="003540F6" w:rsidP="003540F6">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p>
        </w:tc>
      </w:tr>
      <w:tr w:rsidR="001615A6" w:rsidRPr="001615A6" w14:paraId="60E99515" w14:textId="77777777" w:rsidTr="006220DC">
        <w:trPr>
          <w:jc w:val="center"/>
        </w:trPr>
        <w:tc>
          <w:tcPr>
            <w:tcW w:w="2800" w:type="dxa"/>
            <w:tcBorders>
              <w:top w:val="nil"/>
              <w:left w:val="nil"/>
              <w:bottom w:val="nil"/>
              <w:right w:val="nil"/>
            </w:tcBorders>
          </w:tcPr>
          <w:p w14:paraId="6FB27514" w14:textId="77777777" w:rsidR="003540F6" w:rsidRPr="001615A6" w:rsidRDefault="003540F6" w:rsidP="003540F6">
            <w:pPr>
              <w:widowControl w:val="0"/>
              <w:autoSpaceDE w:val="0"/>
              <w:autoSpaceDN w:val="0"/>
              <w:adjustRightInd w:val="0"/>
              <w:spacing w:line="240" w:lineRule="auto"/>
              <w:ind w:firstLine="0"/>
              <w:rPr>
                <w:rFonts w:eastAsiaTheme="minorEastAsia"/>
                <w:color w:val="000000" w:themeColor="text1"/>
                <w:sz w:val="20"/>
                <w:szCs w:val="20"/>
                <w:lang w:val="en-GB" w:eastAsia="en-GB"/>
              </w:rPr>
            </w:pPr>
          </w:p>
        </w:tc>
        <w:tc>
          <w:tcPr>
            <w:tcW w:w="1400" w:type="dxa"/>
            <w:tcBorders>
              <w:top w:val="nil"/>
              <w:left w:val="nil"/>
              <w:bottom w:val="nil"/>
              <w:right w:val="nil"/>
            </w:tcBorders>
          </w:tcPr>
          <w:p w14:paraId="2C427FF2" w14:textId="77777777" w:rsidR="003540F6" w:rsidRPr="001615A6" w:rsidRDefault="003540F6" w:rsidP="003540F6">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18"/>
                <w:szCs w:val="18"/>
                <w:lang w:val="en-GB" w:eastAsia="en-GB"/>
              </w:rPr>
              <w:t>(0.089)</w:t>
            </w:r>
          </w:p>
        </w:tc>
        <w:tc>
          <w:tcPr>
            <w:tcW w:w="1400" w:type="dxa"/>
            <w:tcBorders>
              <w:top w:val="nil"/>
              <w:left w:val="nil"/>
              <w:bottom w:val="nil"/>
              <w:right w:val="nil"/>
            </w:tcBorders>
          </w:tcPr>
          <w:p w14:paraId="0E332E2D" w14:textId="77777777" w:rsidR="003540F6" w:rsidRPr="001615A6" w:rsidRDefault="003540F6" w:rsidP="003540F6">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p>
        </w:tc>
        <w:tc>
          <w:tcPr>
            <w:tcW w:w="1400" w:type="dxa"/>
            <w:tcBorders>
              <w:top w:val="nil"/>
              <w:left w:val="nil"/>
              <w:bottom w:val="nil"/>
              <w:right w:val="nil"/>
            </w:tcBorders>
          </w:tcPr>
          <w:p w14:paraId="5C7F1DDB" w14:textId="77777777" w:rsidR="003540F6" w:rsidRPr="001615A6" w:rsidRDefault="003540F6" w:rsidP="003540F6">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p>
        </w:tc>
        <w:tc>
          <w:tcPr>
            <w:tcW w:w="1400" w:type="dxa"/>
            <w:tcBorders>
              <w:top w:val="nil"/>
              <w:left w:val="nil"/>
              <w:bottom w:val="nil"/>
              <w:right w:val="nil"/>
            </w:tcBorders>
          </w:tcPr>
          <w:p w14:paraId="13A94C87" w14:textId="77777777" w:rsidR="003540F6" w:rsidRPr="001615A6" w:rsidRDefault="003540F6" w:rsidP="003540F6">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p>
        </w:tc>
      </w:tr>
      <w:tr w:rsidR="001615A6" w:rsidRPr="001615A6" w14:paraId="274D156B" w14:textId="77777777" w:rsidTr="006220DC">
        <w:trPr>
          <w:jc w:val="center"/>
        </w:trPr>
        <w:tc>
          <w:tcPr>
            <w:tcW w:w="2800" w:type="dxa"/>
            <w:tcBorders>
              <w:top w:val="nil"/>
              <w:left w:val="nil"/>
              <w:bottom w:val="nil"/>
              <w:right w:val="nil"/>
            </w:tcBorders>
          </w:tcPr>
          <w:p w14:paraId="7C092FC0" w14:textId="77777777" w:rsidR="003540F6" w:rsidRPr="001615A6" w:rsidRDefault="003540F6" w:rsidP="003540F6">
            <w:pPr>
              <w:widowControl w:val="0"/>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Constant</w:t>
            </w:r>
          </w:p>
        </w:tc>
        <w:tc>
          <w:tcPr>
            <w:tcW w:w="1400" w:type="dxa"/>
            <w:tcBorders>
              <w:top w:val="nil"/>
              <w:left w:val="nil"/>
              <w:bottom w:val="nil"/>
              <w:right w:val="nil"/>
            </w:tcBorders>
          </w:tcPr>
          <w:p w14:paraId="0779D2E3" w14:textId="77777777" w:rsidR="003540F6" w:rsidRPr="001615A6" w:rsidRDefault="003540F6" w:rsidP="003540F6">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0.595</w:t>
            </w:r>
          </w:p>
        </w:tc>
        <w:tc>
          <w:tcPr>
            <w:tcW w:w="1400" w:type="dxa"/>
            <w:tcBorders>
              <w:top w:val="nil"/>
              <w:left w:val="nil"/>
              <w:bottom w:val="nil"/>
              <w:right w:val="nil"/>
            </w:tcBorders>
          </w:tcPr>
          <w:p w14:paraId="679C04F0" w14:textId="77777777" w:rsidR="003540F6" w:rsidRPr="001615A6" w:rsidRDefault="003540F6" w:rsidP="003540F6">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p>
        </w:tc>
        <w:tc>
          <w:tcPr>
            <w:tcW w:w="1400" w:type="dxa"/>
            <w:tcBorders>
              <w:top w:val="nil"/>
              <w:left w:val="nil"/>
              <w:bottom w:val="nil"/>
              <w:right w:val="nil"/>
            </w:tcBorders>
          </w:tcPr>
          <w:p w14:paraId="6776470C" w14:textId="77777777" w:rsidR="003540F6" w:rsidRPr="001615A6" w:rsidRDefault="003540F6" w:rsidP="003540F6">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p>
        </w:tc>
        <w:tc>
          <w:tcPr>
            <w:tcW w:w="1400" w:type="dxa"/>
            <w:tcBorders>
              <w:top w:val="nil"/>
              <w:left w:val="nil"/>
              <w:bottom w:val="nil"/>
              <w:right w:val="nil"/>
            </w:tcBorders>
          </w:tcPr>
          <w:p w14:paraId="3F908BB9" w14:textId="77777777" w:rsidR="003540F6" w:rsidRPr="001615A6" w:rsidRDefault="003540F6" w:rsidP="003540F6">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p>
        </w:tc>
      </w:tr>
      <w:tr w:rsidR="001615A6" w:rsidRPr="001615A6" w14:paraId="33E5525E" w14:textId="77777777" w:rsidTr="006220DC">
        <w:trPr>
          <w:jc w:val="center"/>
        </w:trPr>
        <w:tc>
          <w:tcPr>
            <w:tcW w:w="2800" w:type="dxa"/>
            <w:tcBorders>
              <w:top w:val="nil"/>
              <w:left w:val="nil"/>
              <w:bottom w:val="nil"/>
              <w:right w:val="nil"/>
            </w:tcBorders>
          </w:tcPr>
          <w:p w14:paraId="533B8236" w14:textId="77777777" w:rsidR="003540F6" w:rsidRPr="001615A6" w:rsidRDefault="003540F6" w:rsidP="003540F6">
            <w:pPr>
              <w:widowControl w:val="0"/>
              <w:autoSpaceDE w:val="0"/>
              <w:autoSpaceDN w:val="0"/>
              <w:adjustRightInd w:val="0"/>
              <w:spacing w:line="240" w:lineRule="auto"/>
              <w:ind w:firstLine="0"/>
              <w:rPr>
                <w:rFonts w:eastAsiaTheme="minorEastAsia"/>
                <w:color w:val="000000" w:themeColor="text1"/>
                <w:sz w:val="20"/>
                <w:szCs w:val="20"/>
                <w:lang w:val="en-GB" w:eastAsia="en-GB"/>
              </w:rPr>
            </w:pPr>
          </w:p>
        </w:tc>
        <w:tc>
          <w:tcPr>
            <w:tcW w:w="1400" w:type="dxa"/>
            <w:tcBorders>
              <w:top w:val="nil"/>
              <w:left w:val="nil"/>
              <w:bottom w:val="nil"/>
              <w:right w:val="nil"/>
            </w:tcBorders>
          </w:tcPr>
          <w:p w14:paraId="2CFF3161" w14:textId="77777777" w:rsidR="003540F6" w:rsidRPr="001615A6" w:rsidRDefault="003540F6" w:rsidP="003540F6">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18"/>
                <w:szCs w:val="18"/>
                <w:lang w:val="en-GB" w:eastAsia="en-GB"/>
              </w:rPr>
              <w:t>(0.175)***</w:t>
            </w:r>
          </w:p>
        </w:tc>
        <w:tc>
          <w:tcPr>
            <w:tcW w:w="1400" w:type="dxa"/>
            <w:tcBorders>
              <w:top w:val="nil"/>
              <w:left w:val="nil"/>
              <w:bottom w:val="nil"/>
              <w:right w:val="nil"/>
            </w:tcBorders>
          </w:tcPr>
          <w:p w14:paraId="55160EF5" w14:textId="77777777" w:rsidR="003540F6" w:rsidRPr="001615A6" w:rsidRDefault="003540F6" w:rsidP="003540F6">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p>
        </w:tc>
        <w:tc>
          <w:tcPr>
            <w:tcW w:w="1400" w:type="dxa"/>
            <w:tcBorders>
              <w:top w:val="nil"/>
              <w:left w:val="nil"/>
              <w:bottom w:val="nil"/>
              <w:right w:val="nil"/>
            </w:tcBorders>
          </w:tcPr>
          <w:p w14:paraId="4A48BA19" w14:textId="77777777" w:rsidR="003540F6" w:rsidRPr="001615A6" w:rsidRDefault="003540F6" w:rsidP="003540F6">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p>
        </w:tc>
        <w:tc>
          <w:tcPr>
            <w:tcW w:w="1400" w:type="dxa"/>
            <w:tcBorders>
              <w:top w:val="nil"/>
              <w:left w:val="nil"/>
              <w:bottom w:val="nil"/>
              <w:right w:val="nil"/>
            </w:tcBorders>
          </w:tcPr>
          <w:p w14:paraId="63183CE7" w14:textId="77777777" w:rsidR="003540F6" w:rsidRPr="001615A6" w:rsidRDefault="003540F6" w:rsidP="003540F6">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p>
        </w:tc>
      </w:tr>
      <w:tr w:rsidR="001615A6" w:rsidRPr="001615A6" w14:paraId="10DCA450" w14:textId="77777777" w:rsidTr="006220DC">
        <w:trPr>
          <w:jc w:val="center"/>
        </w:trPr>
        <w:tc>
          <w:tcPr>
            <w:tcW w:w="2800" w:type="dxa"/>
            <w:tcBorders>
              <w:top w:val="nil"/>
              <w:left w:val="nil"/>
              <w:bottom w:val="nil"/>
              <w:right w:val="nil"/>
            </w:tcBorders>
          </w:tcPr>
          <w:p w14:paraId="7F95C1ED" w14:textId="77777777" w:rsidR="003540F6" w:rsidRPr="001615A6" w:rsidRDefault="003540F6" w:rsidP="003540F6">
            <w:pPr>
              <w:widowControl w:val="0"/>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i/>
                <w:iCs/>
                <w:color w:val="000000" w:themeColor="text1"/>
                <w:sz w:val="20"/>
                <w:szCs w:val="20"/>
                <w:lang w:val="en-GB" w:eastAsia="en-GB"/>
              </w:rPr>
              <w:t>R</w:t>
            </w:r>
            <w:r w:rsidRPr="001615A6">
              <w:rPr>
                <w:rFonts w:eastAsiaTheme="minorEastAsia"/>
                <w:color w:val="000000" w:themeColor="text1"/>
                <w:sz w:val="20"/>
                <w:szCs w:val="20"/>
                <w:vertAlign w:val="superscript"/>
                <w:lang w:val="en-GB" w:eastAsia="en-GB"/>
              </w:rPr>
              <w:t>2</w:t>
            </w:r>
          </w:p>
        </w:tc>
        <w:tc>
          <w:tcPr>
            <w:tcW w:w="1400" w:type="dxa"/>
            <w:tcBorders>
              <w:top w:val="nil"/>
              <w:left w:val="nil"/>
              <w:bottom w:val="nil"/>
              <w:right w:val="nil"/>
            </w:tcBorders>
          </w:tcPr>
          <w:p w14:paraId="2F3DA2E0" w14:textId="77777777" w:rsidR="003540F6" w:rsidRPr="001615A6" w:rsidRDefault="003540F6" w:rsidP="003540F6">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0.73</w:t>
            </w:r>
          </w:p>
        </w:tc>
        <w:tc>
          <w:tcPr>
            <w:tcW w:w="1400" w:type="dxa"/>
            <w:tcBorders>
              <w:top w:val="nil"/>
              <w:left w:val="nil"/>
              <w:bottom w:val="nil"/>
              <w:right w:val="nil"/>
            </w:tcBorders>
          </w:tcPr>
          <w:p w14:paraId="6A9E35ED" w14:textId="77777777" w:rsidR="003540F6" w:rsidRPr="001615A6" w:rsidRDefault="003540F6" w:rsidP="003540F6">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0.71</w:t>
            </w:r>
          </w:p>
        </w:tc>
        <w:tc>
          <w:tcPr>
            <w:tcW w:w="1400" w:type="dxa"/>
            <w:tcBorders>
              <w:top w:val="nil"/>
              <w:left w:val="nil"/>
              <w:bottom w:val="nil"/>
              <w:right w:val="nil"/>
            </w:tcBorders>
          </w:tcPr>
          <w:p w14:paraId="5287BB09" w14:textId="77777777" w:rsidR="003540F6" w:rsidRPr="001615A6" w:rsidRDefault="003540F6" w:rsidP="003540F6">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0.75</w:t>
            </w:r>
          </w:p>
        </w:tc>
        <w:tc>
          <w:tcPr>
            <w:tcW w:w="1400" w:type="dxa"/>
            <w:tcBorders>
              <w:top w:val="nil"/>
              <w:left w:val="nil"/>
              <w:bottom w:val="nil"/>
              <w:right w:val="nil"/>
            </w:tcBorders>
          </w:tcPr>
          <w:p w14:paraId="3C1F1E5D" w14:textId="77777777" w:rsidR="003540F6" w:rsidRPr="001615A6" w:rsidRDefault="003540F6" w:rsidP="003540F6">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0.72</w:t>
            </w:r>
          </w:p>
        </w:tc>
      </w:tr>
      <w:tr w:rsidR="001615A6" w:rsidRPr="001615A6" w14:paraId="4B8D77F4" w14:textId="77777777" w:rsidTr="006220DC">
        <w:trPr>
          <w:jc w:val="center"/>
        </w:trPr>
        <w:tc>
          <w:tcPr>
            <w:tcW w:w="2800" w:type="dxa"/>
            <w:tcBorders>
              <w:top w:val="nil"/>
              <w:left w:val="nil"/>
              <w:bottom w:val="single" w:sz="6" w:space="0" w:color="auto"/>
              <w:right w:val="nil"/>
            </w:tcBorders>
          </w:tcPr>
          <w:p w14:paraId="7B985252" w14:textId="77777777" w:rsidR="003540F6" w:rsidRPr="001615A6" w:rsidRDefault="003540F6" w:rsidP="003540F6">
            <w:pPr>
              <w:widowControl w:val="0"/>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i/>
                <w:iCs/>
                <w:color w:val="000000" w:themeColor="text1"/>
                <w:sz w:val="20"/>
                <w:szCs w:val="20"/>
                <w:lang w:val="en-GB" w:eastAsia="en-GB"/>
              </w:rPr>
              <w:t>N</w:t>
            </w:r>
          </w:p>
        </w:tc>
        <w:tc>
          <w:tcPr>
            <w:tcW w:w="1400" w:type="dxa"/>
            <w:tcBorders>
              <w:top w:val="nil"/>
              <w:left w:val="nil"/>
              <w:bottom w:val="single" w:sz="6" w:space="0" w:color="auto"/>
              <w:right w:val="nil"/>
            </w:tcBorders>
          </w:tcPr>
          <w:p w14:paraId="1D9B1C03" w14:textId="77777777" w:rsidR="003540F6" w:rsidRPr="001615A6" w:rsidRDefault="003540F6" w:rsidP="003540F6">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1,250</w:t>
            </w:r>
          </w:p>
        </w:tc>
        <w:tc>
          <w:tcPr>
            <w:tcW w:w="1400" w:type="dxa"/>
            <w:tcBorders>
              <w:top w:val="nil"/>
              <w:left w:val="nil"/>
              <w:bottom w:val="single" w:sz="6" w:space="0" w:color="auto"/>
              <w:right w:val="nil"/>
            </w:tcBorders>
          </w:tcPr>
          <w:p w14:paraId="628E5B41" w14:textId="77777777" w:rsidR="003540F6" w:rsidRPr="001615A6" w:rsidRDefault="003540F6" w:rsidP="003540F6">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402</w:t>
            </w:r>
          </w:p>
        </w:tc>
        <w:tc>
          <w:tcPr>
            <w:tcW w:w="1400" w:type="dxa"/>
            <w:tcBorders>
              <w:top w:val="nil"/>
              <w:left w:val="nil"/>
              <w:bottom w:val="single" w:sz="6" w:space="0" w:color="auto"/>
              <w:right w:val="nil"/>
            </w:tcBorders>
          </w:tcPr>
          <w:p w14:paraId="0A4FC759" w14:textId="77777777" w:rsidR="003540F6" w:rsidRPr="001615A6" w:rsidRDefault="003540F6" w:rsidP="003540F6">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413</w:t>
            </w:r>
          </w:p>
        </w:tc>
        <w:tc>
          <w:tcPr>
            <w:tcW w:w="1400" w:type="dxa"/>
            <w:tcBorders>
              <w:top w:val="nil"/>
              <w:left w:val="nil"/>
              <w:bottom w:val="single" w:sz="6" w:space="0" w:color="auto"/>
              <w:right w:val="nil"/>
            </w:tcBorders>
          </w:tcPr>
          <w:p w14:paraId="319F690A" w14:textId="77777777" w:rsidR="003540F6" w:rsidRPr="001615A6" w:rsidRDefault="003540F6" w:rsidP="003540F6">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435</w:t>
            </w:r>
          </w:p>
        </w:tc>
      </w:tr>
    </w:tbl>
    <w:p w14:paraId="0D3FA4E2" w14:textId="77777777" w:rsidR="003540F6" w:rsidRPr="001615A6" w:rsidRDefault="003540F6" w:rsidP="003540F6">
      <w:pPr>
        <w:widowControl w:val="0"/>
        <w:autoSpaceDE w:val="0"/>
        <w:autoSpaceDN w:val="0"/>
        <w:adjustRightInd w:val="0"/>
        <w:spacing w:before="66" w:line="240" w:lineRule="auto"/>
        <w:ind w:firstLine="0"/>
        <w:jc w:val="center"/>
        <w:rPr>
          <w:rFonts w:eastAsiaTheme="minorEastAsia"/>
          <w:color w:val="000000" w:themeColor="text1"/>
          <w:sz w:val="16"/>
          <w:szCs w:val="16"/>
          <w:lang w:val="en-GB" w:eastAsia="en-GB"/>
        </w:rPr>
      </w:pPr>
      <w:r w:rsidRPr="001615A6">
        <w:rPr>
          <w:rFonts w:eastAsiaTheme="minorEastAsia"/>
          <w:color w:val="000000" w:themeColor="text1"/>
          <w:sz w:val="16"/>
          <w:szCs w:val="16"/>
          <w:lang w:val="en-GB" w:eastAsia="en-GB"/>
        </w:rPr>
        <w:t xml:space="preserve">Cell entries are regression coefficients. Standard errors in parentheses. </w:t>
      </w:r>
    </w:p>
    <w:p w14:paraId="5DA53263" w14:textId="77777777" w:rsidR="003540F6" w:rsidRPr="001615A6" w:rsidRDefault="003540F6" w:rsidP="003540F6">
      <w:pPr>
        <w:widowControl w:val="0"/>
        <w:autoSpaceDE w:val="0"/>
        <w:autoSpaceDN w:val="0"/>
        <w:adjustRightInd w:val="0"/>
        <w:spacing w:after="66" w:line="240" w:lineRule="auto"/>
        <w:ind w:firstLine="0"/>
        <w:jc w:val="center"/>
        <w:rPr>
          <w:rFonts w:eastAsiaTheme="minorEastAsia"/>
          <w:color w:val="000000" w:themeColor="text1"/>
          <w:sz w:val="16"/>
          <w:szCs w:val="16"/>
          <w:lang w:val="en-GB" w:eastAsia="en-GB"/>
        </w:rPr>
      </w:pPr>
      <w:r w:rsidRPr="001615A6">
        <w:rPr>
          <w:rFonts w:eastAsiaTheme="minorEastAsia"/>
          <w:color w:val="000000" w:themeColor="text1"/>
          <w:sz w:val="16"/>
          <w:szCs w:val="16"/>
          <w:lang w:val="en-GB" w:eastAsia="en-GB"/>
        </w:rPr>
        <w:t>Statistical significance levels: * p&lt;0.1, ** p&lt;0.05, *** p &lt;0.01.</w:t>
      </w:r>
    </w:p>
    <w:p w14:paraId="3599E1FC" w14:textId="77777777" w:rsidR="00F83910" w:rsidRPr="001615A6" w:rsidRDefault="00F83910" w:rsidP="00F83910">
      <w:pPr>
        <w:spacing w:line="240" w:lineRule="auto"/>
        <w:ind w:firstLine="0"/>
        <w:rPr>
          <w:color w:val="000000" w:themeColor="text1"/>
          <w:lang w:val="en-US"/>
        </w:rPr>
      </w:pPr>
    </w:p>
    <w:p w14:paraId="51BF2005" w14:textId="088274C3" w:rsidR="003540F6" w:rsidRPr="001615A6" w:rsidRDefault="003540F6" w:rsidP="003540F6">
      <w:pPr>
        <w:spacing w:line="240" w:lineRule="auto"/>
        <w:ind w:firstLine="0"/>
        <w:rPr>
          <w:color w:val="000000" w:themeColor="text1"/>
          <w:lang w:val="en-US"/>
        </w:rPr>
      </w:pPr>
      <w:r w:rsidRPr="001615A6">
        <w:rPr>
          <w:color w:val="000000" w:themeColor="text1"/>
          <w:lang w:val="en-US"/>
        </w:rPr>
        <w:br w:type="page"/>
      </w:r>
    </w:p>
    <w:p w14:paraId="32FEF424" w14:textId="6C765FB5" w:rsidR="00A15AA1" w:rsidRPr="001615A6" w:rsidRDefault="00A15AA1" w:rsidP="00A15AA1">
      <w:pPr>
        <w:widowControl w:val="0"/>
        <w:autoSpaceDE w:val="0"/>
        <w:autoSpaceDN w:val="0"/>
        <w:adjustRightInd w:val="0"/>
        <w:spacing w:before="66" w:line="240" w:lineRule="auto"/>
        <w:ind w:firstLine="0"/>
        <w:jc w:val="center"/>
        <w:rPr>
          <w:rFonts w:eastAsiaTheme="minorEastAsia"/>
          <w:color w:val="000000" w:themeColor="text1"/>
          <w:lang w:val="en-GB" w:eastAsia="en-GB"/>
        </w:rPr>
      </w:pPr>
      <w:r w:rsidRPr="001615A6">
        <w:rPr>
          <w:rFonts w:eastAsiaTheme="minorEastAsia"/>
          <w:color w:val="000000" w:themeColor="text1"/>
          <w:lang w:val="en-GB" w:eastAsia="en-GB"/>
        </w:rPr>
        <w:lastRenderedPageBreak/>
        <w:t xml:space="preserve">Table K. The effect of the three experimental treatments </w:t>
      </w:r>
    </w:p>
    <w:p w14:paraId="79E8DDE5" w14:textId="521B0A55" w:rsidR="00A15AA1" w:rsidRPr="001615A6" w:rsidRDefault="00A15AA1" w:rsidP="00A15AA1">
      <w:pPr>
        <w:widowControl w:val="0"/>
        <w:autoSpaceDE w:val="0"/>
        <w:autoSpaceDN w:val="0"/>
        <w:adjustRightInd w:val="0"/>
        <w:spacing w:after="66" w:line="240" w:lineRule="auto"/>
        <w:ind w:firstLine="0"/>
        <w:jc w:val="center"/>
        <w:rPr>
          <w:rFonts w:eastAsiaTheme="minorEastAsia"/>
          <w:color w:val="000000" w:themeColor="text1"/>
          <w:sz w:val="23"/>
          <w:szCs w:val="23"/>
          <w:lang w:val="en-GB" w:eastAsia="en-GB"/>
        </w:rPr>
      </w:pPr>
      <w:r w:rsidRPr="001615A6">
        <w:rPr>
          <w:rFonts w:eastAsiaTheme="minorEastAsia"/>
          <w:color w:val="000000" w:themeColor="text1"/>
          <w:sz w:val="23"/>
          <w:szCs w:val="23"/>
          <w:lang w:val="en-GB" w:eastAsia="en-GB"/>
        </w:rPr>
        <w:t>on support for the EU. Moderating variable: Education</w:t>
      </w:r>
    </w:p>
    <w:tbl>
      <w:tblPr>
        <w:tblW w:w="0" w:type="auto"/>
        <w:jc w:val="center"/>
        <w:tblCellMar>
          <w:left w:w="144" w:type="dxa"/>
          <w:right w:w="144" w:type="dxa"/>
        </w:tblCellMar>
        <w:tblLook w:val="0000" w:firstRow="0" w:lastRow="0" w:firstColumn="0" w:lastColumn="0" w:noHBand="0" w:noVBand="0"/>
      </w:tblPr>
      <w:tblGrid>
        <w:gridCol w:w="2800"/>
        <w:gridCol w:w="1400"/>
        <w:gridCol w:w="1400"/>
        <w:gridCol w:w="1400"/>
        <w:gridCol w:w="1400"/>
      </w:tblGrid>
      <w:tr w:rsidR="001615A6" w:rsidRPr="001615A6" w14:paraId="4785FE6B" w14:textId="77777777" w:rsidTr="006220DC">
        <w:trPr>
          <w:jc w:val="center"/>
        </w:trPr>
        <w:tc>
          <w:tcPr>
            <w:tcW w:w="2800" w:type="dxa"/>
            <w:tcBorders>
              <w:top w:val="single" w:sz="6" w:space="0" w:color="auto"/>
              <w:left w:val="nil"/>
              <w:bottom w:val="nil"/>
              <w:right w:val="nil"/>
            </w:tcBorders>
          </w:tcPr>
          <w:p w14:paraId="75958BB4" w14:textId="77777777" w:rsidR="00A15AA1" w:rsidRPr="001615A6" w:rsidRDefault="00A15AA1" w:rsidP="00A15AA1">
            <w:pPr>
              <w:widowControl w:val="0"/>
              <w:autoSpaceDE w:val="0"/>
              <w:autoSpaceDN w:val="0"/>
              <w:adjustRightInd w:val="0"/>
              <w:spacing w:before="66" w:line="240" w:lineRule="auto"/>
              <w:ind w:firstLine="0"/>
              <w:rPr>
                <w:rFonts w:eastAsiaTheme="minorEastAsia"/>
                <w:color w:val="000000" w:themeColor="text1"/>
                <w:sz w:val="20"/>
                <w:szCs w:val="20"/>
                <w:lang w:val="en-GB" w:eastAsia="en-GB"/>
              </w:rPr>
            </w:pPr>
          </w:p>
        </w:tc>
        <w:tc>
          <w:tcPr>
            <w:tcW w:w="1400" w:type="dxa"/>
            <w:tcBorders>
              <w:top w:val="single" w:sz="6" w:space="0" w:color="auto"/>
              <w:left w:val="nil"/>
              <w:bottom w:val="nil"/>
              <w:right w:val="nil"/>
            </w:tcBorders>
          </w:tcPr>
          <w:p w14:paraId="051D7FCA" w14:textId="77777777" w:rsidR="00A15AA1" w:rsidRPr="001615A6" w:rsidRDefault="00A15AA1" w:rsidP="00A15AA1">
            <w:pPr>
              <w:widowControl w:val="0"/>
              <w:autoSpaceDE w:val="0"/>
              <w:autoSpaceDN w:val="0"/>
              <w:adjustRightInd w:val="0"/>
              <w:spacing w:before="66" w:line="240" w:lineRule="auto"/>
              <w:ind w:firstLine="0"/>
              <w:jc w:val="center"/>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All</w:t>
            </w:r>
          </w:p>
        </w:tc>
        <w:tc>
          <w:tcPr>
            <w:tcW w:w="1400" w:type="dxa"/>
            <w:tcBorders>
              <w:top w:val="single" w:sz="6" w:space="0" w:color="auto"/>
              <w:left w:val="nil"/>
              <w:bottom w:val="nil"/>
              <w:right w:val="nil"/>
            </w:tcBorders>
          </w:tcPr>
          <w:p w14:paraId="57BC248D" w14:textId="77777777" w:rsidR="00A15AA1" w:rsidRPr="001615A6" w:rsidRDefault="00A15AA1" w:rsidP="00A15AA1">
            <w:pPr>
              <w:widowControl w:val="0"/>
              <w:autoSpaceDE w:val="0"/>
              <w:autoSpaceDN w:val="0"/>
              <w:adjustRightInd w:val="0"/>
              <w:spacing w:before="66" w:line="240" w:lineRule="auto"/>
              <w:ind w:firstLine="0"/>
              <w:jc w:val="center"/>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Czechia</w:t>
            </w:r>
          </w:p>
        </w:tc>
        <w:tc>
          <w:tcPr>
            <w:tcW w:w="1400" w:type="dxa"/>
            <w:tcBorders>
              <w:top w:val="single" w:sz="6" w:space="0" w:color="auto"/>
              <w:left w:val="nil"/>
              <w:bottom w:val="nil"/>
              <w:right w:val="nil"/>
            </w:tcBorders>
          </w:tcPr>
          <w:p w14:paraId="67D30997" w14:textId="77777777" w:rsidR="00A15AA1" w:rsidRPr="001615A6" w:rsidRDefault="00A15AA1" w:rsidP="00A15AA1">
            <w:pPr>
              <w:widowControl w:val="0"/>
              <w:autoSpaceDE w:val="0"/>
              <w:autoSpaceDN w:val="0"/>
              <w:adjustRightInd w:val="0"/>
              <w:spacing w:before="66" w:line="240" w:lineRule="auto"/>
              <w:ind w:firstLine="0"/>
              <w:jc w:val="center"/>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Germany</w:t>
            </w:r>
          </w:p>
        </w:tc>
        <w:tc>
          <w:tcPr>
            <w:tcW w:w="1400" w:type="dxa"/>
            <w:tcBorders>
              <w:top w:val="single" w:sz="6" w:space="0" w:color="auto"/>
              <w:left w:val="nil"/>
              <w:bottom w:val="nil"/>
              <w:right w:val="nil"/>
            </w:tcBorders>
          </w:tcPr>
          <w:p w14:paraId="2623D3ED" w14:textId="77777777" w:rsidR="00A15AA1" w:rsidRPr="001615A6" w:rsidRDefault="00A15AA1" w:rsidP="00A15AA1">
            <w:pPr>
              <w:widowControl w:val="0"/>
              <w:autoSpaceDE w:val="0"/>
              <w:autoSpaceDN w:val="0"/>
              <w:adjustRightInd w:val="0"/>
              <w:spacing w:before="66" w:line="240" w:lineRule="auto"/>
              <w:ind w:firstLine="0"/>
              <w:jc w:val="center"/>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Italy</w:t>
            </w:r>
          </w:p>
        </w:tc>
      </w:tr>
      <w:tr w:rsidR="001615A6" w:rsidRPr="001615A6" w14:paraId="0F27D6A7" w14:textId="77777777" w:rsidTr="006220DC">
        <w:trPr>
          <w:jc w:val="center"/>
        </w:trPr>
        <w:tc>
          <w:tcPr>
            <w:tcW w:w="2800" w:type="dxa"/>
            <w:tcBorders>
              <w:top w:val="nil"/>
              <w:left w:val="nil"/>
              <w:bottom w:val="nil"/>
              <w:right w:val="nil"/>
            </w:tcBorders>
          </w:tcPr>
          <w:p w14:paraId="7A7E281C" w14:textId="77777777" w:rsidR="00A15AA1" w:rsidRPr="001615A6" w:rsidRDefault="00A15AA1" w:rsidP="00A15AA1">
            <w:pPr>
              <w:widowControl w:val="0"/>
              <w:autoSpaceDE w:val="0"/>
              <w:autoSpaceDN w:val="0"/>
              <w:adjustRightInd w:val="0"/>
              <w:spacing w:after="66"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countries</w:t>
            </w:r>
          </w:p>
        </w:tc>
        <w:tc>
          <w:tcPr>
            <w:tcW w:w="1400" w:type="dxa"/>
            <w:tcBorders>
              <w:top w:val="nil"/>
              <w:left w:val="nil"/>
              <w:bottom w:val="nil"/>
              <w:right w:val="nil"/>
            </w:tcBorders>
          </w:tcPr>
          <w:p w14:paraId="54D5A0D3" w14:textId="77777777" w:rsidR="00A15AA1" w:rsidRPr="001615A6" w:rsidRDefault="00A15AA1" w:rsidP="00A15AA1">
            <w:pPr>
              <w:widowControl w:val="0"/>
              <w:autoSpaceDE w:val="0"/>
              <w:autoSpaceDN w:val="0"/>
              <w:adjustRightInd w:val="0"/>
              <w:spacing w:after="66" w:line="240" w:lineRule="auto"/>
              <w:ind w:firstLine="0"/>
              <w:jc w:val="center"/>
              <w:rPr>
                <w:rFonts w:eastAsiaTheme="minorEastAsia"/>
                <w:color w:val="000000" w:themeColor="text1"/>
                <w:sz w:val="20"/>
                <w:szCs w:val="20"/>
                <w:lang w:val="en-GB" w:eastAsia="en-GB"/>
              </w:rPr>
            </w:pPr>
          </w:p>
        </w:tc>
        <w:tc>
          <w:tcPr>
            <w:tcW w:w="1400" w:type="dxa"/>
            <w:tcBorders>
              <w:top w:val="nil"/>
              <w:left w:val="nil"/>
              <w:bottom w:val="nil"/>
              <w:right w:val="nil"/>
            </w:tcBorders>
          </w:tcPr>
          <w:p w14:paraId="228792CD" w14:textId="77777777" w:rsidR="00A15AA1" w:rsidRPr="001615A6" w:rsidRDefault="00A15AA1" w:rsidP="00A15AA1">
            <w:pPr>
              <w:widowControl w:val="0"/>
              <w:autoSpaceDE w:val="0"/>
              <w:autoSpaceDN w:val="0"/>
              <w:adjustRightInd w:val="0"/>
              <w:spacing w:after="66" w:line="240" w:lineRule="auto"/>
              <w:ind w:firstLine="0"/>
              <w:jc w:val="center"/>
              <w:rPr>
                <w:rFonts w:eastAsiaTheme="minorEastAsia"/>
                <w:color w:val="000000" w:themeColor="text1"/>
                <w:sz w:val="20"/>
                <w:szCs w:val="20"/>
                <w:lang w:val="en-GB" w:eastAsia="en-GB"/>
              </w:rPr>
            </w:pPr>
          </w:p>
        </w:tc>
        <w:tc>
          <w:tcPr>
            <w:tcW w:w="1400" w:type="dxa"/>
            <w:tcBorders>
              <w:top w:val="nil"/>
              <w:left w:val="nil"/>
              <w:bottom w:val="nil"/>
              <w:right w:val="nil"/>
            </w:tcBorders>
          </w:tcPr>
          <w:p w14:paraId="46177546" w14:textId="77777777" w:rsidR="00A15AA1" w:rsidRPr="001615A6" w:rsidRDefault="00A15AA1" w:rsidP="00A15AA1">
            <w:pPr>
              <w:widowControl w:val="0"/>
              <w:autoSpaceDE w:val="0"/>
              <w:autoSpaceDN w:val="0"/>
              <w:adjustRightInd w:val="0"/>
              <w:spacing w:after="66" w:line="240" w:lineRule="auto"/>
              <w:ind w:firstLine="0"/>
              <w:jc w:val="center"/>
              <w:rPr>
                <w:rFonts w:eastAsiaTheme="minorEastAsia"/>
                <w:color w:val="000000" w:themeColor="text1"/>
                <w:sz w:val="20"/>
                <w:szCs w:val="20"/>
                <w:lang w:val="en-GB" w:eastAsia="en-GB"/>
              </w:rPr>
            </w:pPr>
          </w:p>
        </w:tc>
        <w:tc>
          <w:tcPr>
            <w:tcW w:w="1400" w:type="dxa"/>
            <w:tcBorders>
              <w:top w:val="nil"/>
              <w:left w:val="nil"/>
              <w:bottom w:val="nil"/>
              <w:right w:val="nil"/>
            </w:tcBorders>
          </w:tcPr>
          <w:p w14:paraId="0CFADE1E" w14:textId="77777777" w:rsidR="00A15AA1" w:rsidRPr="001615A6" w:rsidRDefault="00A15AA1" w:rsidP="00A15AA1">
            <w:pPr>
              <w:widowControl w:val="0"/>
              <w:autoSpaceDE w:val="0"/>
              <w:autoSpaceDN w:val="0"/>
              <w:adjustRightInd w:val="0"/>
              <w:spacing w:after="66" w:line="240" w:lineRule="auto"/>
              <w:ind w:firstLine="0"/>
              <w:jc w:val="center"/>
              <w:rPr>
                <w:rFonts w:eastAsiaTheme="minorEastAsia"/>
                <w:color w:val="000000" w:themeColor="text1"/>
                <w:sz w:val="20"/>
                <w:szCs w:val="20"/>
                <w:lang w:val="en-GB" w:eastAsia="en-GB"/>
              </w:rPr>
            </w:pPr>
          </w:p>
        </w:tc>
      </w:tr>
      <w:tr w:rsidR="001615A6" w:rsidRPr="001615A6" w14:paraId="6187E611" w14:textId="77777777" w:rsidTr="006220DC">
        <w:trPr>
          <w:jc w:val="center"/>
        </w:trPr>
        <w:tc>
          <w:tcPr>
            <w:tcW w:w="2800" w:type="dxa"/>
            <w:tcBorders>
              <w:top w:val="single" w:sz="6" w:space="0" w:color="auto"/>
              <w:left w:val="nil"/>
              <w:bottom w:val="nil"/>
              <w:right w:val="nil"/>
            </w:tcBorders>
          </w:tcPr>
          <w:p w14:paraId="06628F86" w14:textId="77777777" w:rsidR="00A15AA1" w:rsidRPr="001615A6" w:rsidRDefault="00A15AA1" w:rsidP="00A15AA1">
            <w:pPr>
              <w:widowControl w:val="0"/>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EU support (lag)</w:t>
            </w:r>
          </w:p>
        </w:tc>
        <w:tc>
          <w:tcPr>
            <w:tcW w:w="1400" w:type="dxa"/>
            <w:tcBorders>
              <w:top w:val="single" w:sz="6" w:space="0" w:color="auto"/>
              <w:left w:val="nil"/>
              <w:bottom w:val="nil"/>
              <w:right w:val="nil"/>
            </w:tcBorders>
          </w:tcPr>
          <w:p w14:paraId="0E28CCC4"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0.859</w:t>
            </w:r>
          </w:p>
        </w:tc>
        <w:tc>
          <w:tcPr>
            <w:tcW w:w="1400" w:type="dxa"/>
            <w:tcBorders>
              <w:top w:val="single" w:sz="6" w:space="0" w:color="auto"/>
              <w:left w:val="nil"/>
              <w:bottom w:val="nil"/>
              <w:right w:val="nil"/>
            </w:tcBorders>
          </w:tcPr>
          <w:p w14:paraId="4E4440D0"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0.852</w:t>
            </w:r>
          </w:p>
        </w:tc>
        <w:tc>
          <w:tcPr>
            <w:tcW w:w="1400" w:type="dxa"/>
            <w:tcBorders>
              <w:top w:val="single" w:sz="6" w:space="0" w:color="auto"/>
              <w:left w:val="nil"/>
              <w:bottom w:val="nil"/>
              <w:right w:val="nil"/>
            </w:tcBorders>
          </w:tcPr>
          <w:p w14:paraId="2B773B96"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0.876</w:t>
            </w:r>
          </w:p>
        </w:tc>
        <w:tc>
          <w:tcPr>
            <w:tcW w:w="1400" w:type="dxa"/>
            <w:tcBorders>
              <w:top w:val="single" w:sz="6" w:space="0" w:color="auto"/>
              <w:left w:val="nil"/>
              <w:bottom w:val="nil"/>
              <w:right w:val="nil"/>
            </w:tcBorders>
          </w:tcPr>
          <w:p w14:paraId="1835C309"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0.851</w:t>
            </w:r>
          </w:p>
        </w:tc>
      </w:tr>
      <w:tr w:rsidR="001615A6" w:rsidRPr="001615A6" w14:paraId="08E77A82" w14:textId="77777777" w:rsidTr="006220DC">
        <w:trPr>
          <w:jc w:val="center"/>
        </w:trPr>
        <w:tc>
          <w:tcPr>
            <w:tcW w:w="2800" w:type="dxa"/>
            <w:tcBorders>
              <w:top w:val="nil"/>
              <w:left w:val="nil"/>
              <w:bottom w:val="nil"/>
              <w:right w:val="nil"/>
            </w:tcBorders>
          </w:tcPr>
          <w:p w14:paraId="3592040D" w14:textId="77777777" w:rsidR="00A15AA1" w:rsidRPr="001615A6" w:rsidRDefault="00A15AA1" w:rsidP="00A15AA1">
            <w:pPr>
              <w:widowControl w:val="0"/>
              <w:autoSpaceDE w:val="0"/>
              <w:autoSpaceDN w:val="0"/>
              <w:adjustRightInd w:val="0"/>
              <w:spacing w:line="240" w:lineRule="auto"/>
              <w:ind w:firstLine="0"/>
              <w:rPr>
                <w:rFonts w:eastAsiaTheme="minorEastAsia"/>
                <w:color w:val="000000" w:themeColor="text1"/>
                <w:sz w:val="20"/>
                <w:szCs w:val="20"/>
                <w:lang w:val="en-GB" w:eastAsia="en-GB"/>
              </w:rPr>
            </w:pPr>
          </w:p>
        </w:tc>
        <w:tc>
          <w:tcPr>
            <w:tcW w:w="1400" w:type="dxa"/>
            <w:tcBorders>
              <w:top w:val="nil"/>
              <w:left w:val="nil"/>
              <w:bottom w:val="nil"/>
              <w:right w:val="nil"/>
            </w:tcBorders>
          </w:tcPr>
          <w:p w14:paraId="3DB23373"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18"/>
                <w:szCs w:val="18"/>
                <w:lang w:val="en-GB" w:eastAsia="en-GB"/>
              </w:rPr>
              <w:t>(0.015)***</w:t>
            </w:r>
          </w:p>
        </w:tc>
        <w:tc>
          <w:tcPr>
            <w:tcW w:w="1400" w:type="dxa"/>
            <w:tcBorders>
              <w:top w:val="nil"/>
              <w:left w:val="nil"/>
              <w:bottom w:val="nil"/>
              <w:right w:val="nil"/>
            </w:tcBorders>
          </w:tcPr>
          <w:p w14:paraId="786C9C9D"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18"/>
                <w:szCs w:val="18"/>
                <w:lang w:val="en-GB" w:eastAsia="en-GB"/>
              </w:rPr>
              <w:t>(0.028)***</w:t>
            </w:r>
          </w:p>
        </w:tc>
        <w:tc>
          <w:tcPr>
            <w:tcW w:w="1400" w:type="dxa"/>
            <w:tcBorders>
              <w:top w:val="nil"/>
              <w:left w:val="nil"/>
              <w:bottom w:val="nil"/>
              <w:right w:val="nil"/>
            </w:tcBorders>
          </w:tcPr>
          <w:p w14:paraId="79C12B11"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18"/>
                <w:szCs w:val="18"/>
                <w:lang w:val="en-GB" w:eastAsia="en-GB"/>
              </w:rPr>
              <w:t>(0.026)***</w:t>
            </w:r>
          </w:p>
        </w:tc>
        <w:tc>
          <w:tcPr>
            <w:tcW w:w="1400" w:type="dxa"/>
            <w:tcBorders>
              <w:top w:val="nil"/>
              <w:left w:val="nil"/>
              <w:bottom w:val="nil"/>
              <w:right w:val="nil"/>
            </w:tcBorders>
          </w:tcPr>
          <w:p w14:paraId="029E2B15"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18"/>
                <w:szCs w:val="18"/>
                <w:lang w:val="en-GB" w:eastAsia="en-GB"/>
              </w:rPr>
              <w:t>(0.026)***</w:t>
            </w:r>
          </w:p>
        </w:tc>
      </w:tr>
      <w:tr w:rsidR="001615A6" w:rsidRPr="001615A6" w14:paraId="4B1A6D36" w14:textId="77777777" w:rsidTr="006220DC">
        <w:trPr>
          <w:jc w:val="center"/>
        </w:trPr>
        <w:tc>
          <w:tcPr>
            <w:tcW w:w="2800" w:type="dxa"/>
            <w:tcBorders>
              <w:top w:val="nil"/>
              <w:left w:val="nil"/>
              <w:bottom w:val="nil"/>
              <w:right w:val="nil"/>
            </w:tcBorders>
          </w:tcPr>
          <w:p w14:paraId="33537158" w14:textId="77777777" w:rsidR="00A15AA1" w:rsidRPr="001615A6" w:rsidRDefault="00A15AA1" w:rsidP="00A15AA1">
            <w:pPr>
              <w:widowControl w:val="0"/>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Treatment: Culture</w:t>
            </w:r>
          </w:p>
        </w:tc>
        <w:tc>
          <w:tcPr>
            <w:tcW w:w="1400" w:type="dxa"/>
            <w:tcBorders>
              <w:top w:val="nil"/>
              <w:left w:val="nil"/>
              <w:bottom w:val="nil"/>
              <w:right w:val="nil"/>
            </w:tcBorders>
          </w:tcPr>
          <w:p w14:paraId="23301C92"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-0.020</w:t>
            </w:r>
          </w:p>
        </w:tc>
        <w:tc>
          <w:tcPr>
            <w:tcW w:w="1400" w:type="dxa"/>
            <w:tcBorders>
              <w:top w:val="nil"/>
              <w:left w:val="nil"/>
              <w:bottom w:val="nil"/>
              <w:right w:val="nil"/>
            </w:tcBorders>
          </w:tcPr>
          <w:p w14:paraId="07C4CEF1"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0.047</w:t>
            </w:r>
          </w:p>
        </w:tc>
        <w:tc>
          <w:tcPr>
            <w:tcW w:w="1400" w:type="dxa"/>
            <w:tcBorders>
              <w:top w:val="nil"/>
              <w:left w:val="nil"/>
              <w:bottom w:val="nil"/>
              <w:right w:val="nil"/>
            </w:tcBorders>
          </w:tcPr>
          <w:p w14:paraId="2443B0BB"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0.369</w:t>
            </w:r>
          </w:p>
        </w:tc>
        <w:tc>
          <w:tcPr>
            <w:tcW w:w="1400" w:type="dxa"/>
            <w:tcBorders>
              <w:top w:val="nil"/>
              <w:left w:val="nil"/>
              <w:bottom w:val="nil"/>
              <w:right w:val="nil"/>
            </w:tcBorders>
          </w:tcPr>
          <w:p w14:paraId="53DFC877"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-0.399</w:t>
            </w:r>
          </w:p>
        </w:tc>
      </w:tr>
      <w:tr w:rsidR="001615A6" w:rsidRPr="001615A6" w14:paraId="3325181A" w14:textId="77777777" w:rsidTr="006220DC">
        <w:trPr>
          <w:jc w:val="center"/>
        </w:trPr>
        <w:tc>
          <w:tcPr>
            <w:tcW w:w="2800" w:type="dxa"/>
            <w:tcBorders>
              <w:top w:val="nil"/>
              <w:left w:val="nil"/>
              <w:bottom w:val="nil"/>
              <w:right w:val="nil"/>
            </w:tcBorders>
          </w:tcPr>
          <w:p w14:paraId="4FDC8908" w14:textId="77777777" w:rsidR="00A15AA1" w:rsidRPr="001615A6" w:rsidRDefault="00A15AA1" w:rsidP="00A15AA1">
            <w:pPr>
              <w:widowControl w:val="0"/>
              <w:autoSpaceDE w:val="0"/>
              <w:autoSpaceDN w:val="0"/>
              <w:adjustRightInd w:val="0"/>
              <w:spacing w:line="240" w:lineRule="auto"/>
              <w:ind w:firstLine="0"/>
              <w:rPr>
                <w:rFonts w:eastAsiaTheme="minorEastAsia"/>
                <w:color w:val="000000" w:themeColor="text1"/>
                <w:sz w:val="20"/>
                <w:szCs w:val="20"/>
                <w:lang w:val="en-GB" w:eastAsia="en-GB"/>
              </w:rPr>
            </w:pPr>
          </w:p>
        </w:tc>
        <w:tc>
          <w:tcPr>
            <w:tcW w:w="1400" w:type="dxa"/>
            <w:tcBorders>
              <w:top w:val="nil"/>
              <w:left w:val="nil"/>
              <w:bottom w:val="nil"/>
              <w:right w:val="nil"/>
            </w:tcBorders>
          </w:tcPr>
          <w:p w14:paraId="5A81DEA2"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18"/>
                <w:szCs w:val="18"/>
                <w:lang w:val="en-GB" w:eastAsia="en-GB"/>
              </w:rPr>
              <w:t>(0.208)</w:t>
            </w:r>
          </w:p>
        </w:tc>
        <w:tc>
          <w:tcPr>
            <w:tcW w:w="1400" w:type="dxa"/>
            <w:tcBorders>
              <w:top w:val="nil"/>
              <w:left w:val="nil"/>
              <w:bottom w:val="nil"/>
              <w:right w:val="nil"/>
            </w:tcBorders>
          </w:tcPr>
          <w:p w14:paraId="4346C7D1"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18"/>
                <w:szCs w:val="18"/>
                <w:lang w:val="en-GB" w:eastAsia="en-GB"/>
              </w:rPr>
              <w:t>(0.500)</w:t>
            </w:r>
          </w:p>
        </w:tc>
        <w:tc>
          <w:tcPr>
            <w:tcW w:w="1400" w:type="dxa"/>
            <w:tcBorders>
              <w:top w:val="nil"/>
              <w:left w:val="nil"/>
              <w:bottom w:val="nil"/>
              <w:right w:val="nil"/>
            </w:tcBorders>
          </w:tcPr>
          <w:p w14:paraId="0D6C6409"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18"/>
                <w:szCs w:val="18"/>
                <w:lang w:val="en-GB" w:eastAsia="en-GB"/>
              </w:rPr>
              <w:t>(0.344)</w:t>
            </w:r>
          </w:p>
        </w:tc>
        <w:tc>
          <w:tcPr>
            <w:tcW w:w="1400" w:type="dxa"/>
            <w:tcBorders>
              <w:top w:val="nil"/>
              <w:left w:val="nil"/>
              <w:bottom w:val="nil"/>
              <w:right w:val="nil"/>
            </w:tcBorders>
          </w:tcPr>
          <w:p w14:paraId="12466F36"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18"/>
                <w:szCs w:val="18"/>
                <w:lang w:val="en-GB" w:eastAsia="en-GB"/>
              </w:rPr>
              <w:t>(0.313)</w:t>
            </w:r>
          </w:p>
        </w:tc>
      </w:tr>
      <w:tr w:rsidR="001615A6" w:rsidRPr="001615A6" w14:paraId="1EE26C3C" w14:textId="77777777" w:rsidTr="006220DC">
        <w:trPr>
          <w:jc w:val="center"/>
        </w:trPr>
        <w:tc>
          <w:tcPr>
            <w:tcW w:w="2800" w:type="dxa"/>
            <w:tcBorders>
              <w:top w:val="nil"/>
              <w:left w:val="nil"/>
              <w:bottom w:val="nil"/>
              <w:right w:val="nil"/>
            </w:tcBorders>
          </w:tcPr>
          <w:p w14:paraId="311A5ABD" w14:textId="77777777" w:rsidR="00A15AA1" w:rsidRPr="001615A6" w:rsidRDefault="00A15AA1" w:rsidP="00A15AA1">
            <w:pPr>
              <w:widowControl w:val="0"/>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Education</w:t>
            </w:r>
          </w:p>
        </w:tc>
        <w:tc>
          <w:tcPr>
            <w:tcW w:w="1400" w:type="dxa"/>
            <w:tcBorders>
              <w:top w:val="nil"/>
              <w:left w:val="nil"/>
              <w:bottom w:val="nil"/>
              <w:right w:val="nil"/>
            </w:tcBorders>
          </w:tcPr>
          <w:p w14:paraId="5B17CE77"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0.065</w:t>
            </w:r>
          </w:p>
        </w:tc>
        <w:tc>
          <w:tcPr>
            <w:tcW w:w="1400" w:type="dxa"/>
            <w:tcBorders>
              <w:top w:val="nil"/>
              <w:left w:val="nil"/>
              <w:bottom w:val="nil"/>
              <w:right w:val="nil"/>
            </w:tcBorders>
          </w:tcPr>
          <w:p w14:paraId="3B5881D9"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0.165</w:t>
            </w:r>
          </w:p>
        </w:tc>
        <w:tc>
          <w:tcPr>
            <w:tcW w:w="1400" w:type="dxa"/>
            <w:tcBorders>
              <w:top w:val="nil"/>
              <w:left w:val="nil"/>
              <w:bottom w:val="nil"/>
              <w:right w:val="nil"/>
            </w:tcBorders>
          </w:tcPr>
          <w:p w14:paraId="4D7A3AC5"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0.209</w:t>
            </w:r>
          </w:p>
        </w:tc>
        <w:tc>
          <w:tcPr>
            <w:tcW w:w="1400" w:type="dxa"/>
            <w:tcBorders>
              <w:top w:val="nil"/>
              <w:left w:val="nil"/>
              <w:bottom w:val="nil"/>
              <w:right w:val="nil"/>
            </w:tcBorders>
          </w:tcPr>
          <w:p w14:paraId="652D88B5"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-0.068</w:t>
            </w:r>
          </w:p>
        </w:tc>
      </w:tr>
      <w:tr w:rsidR="001615A6" w:rsidRPr="001615A6" w14:paraId="3C00F63A" w14:textId="77777777" w:rsidTr="006220DC">
        <w:trPr>
          <w:jc w:val="center"/>
        </w:trPr>
        <w:tc>
          <w:tcPr>
            <w:tcW w:w="2800" w:type="dxa"/>
            <w:tcBorders>
              <w:top w:val="nil"/>
              <w:left w:val="nil"/>
              <w:bottom w:val="nil"/>
              <w:right w:val="nil"/>
            </w:tcBorders>
          </w:tcPr>
          <w:p w14:paraId="6F5F0386" w14:textId="77777777" w:rsidR="00A15AA1" w:rsidRPr="001615A6" w:rsidRDefault="00A15AA1" w:rsidP="00A15AA1">
            <w:pPr>
              <w:widowControl w:val="0"/>
              <w:autoSpaceDE w:val="0"/>
              <w:autoSpaceDN w:val="0"/>
              <w:adjustRightInd w:val="0"/>
              <w:spacing w:line="240" w:lineRule="auto"/>
              <w:ind w:firstLine="0"/>
              <w:rPr>
                <w:rFonts w:eastAsiaTheme="minorEastAsia"/>
                <w:color w:val="000000" w:themeColor="text1"/>
                <w:sz w:val="20"/>
                <w:szCs w:val="20"/>
                <w:lang w:val="en-GB" w:eastAsia="en-GB"/>
              </w:rPr>
            </w:pPr>
          </w:p>
        </w:tc>
        <w:tc>
          <w:tcPr>
            <w:tcW w:w="1400" w:type="dxa"/>
            <w:tcBorders>
              <w:top w:val="nil"/>
              <w:left w:val="nil"/>
              <w:bottom w:val="nil"/>
              <w:right w:val="nil"/>
            </w:tcBorders>
          </w:tcPr>
          <w:p w14:paraId="2B1721B1"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18"/>
                <w:szCs w:val="18"/>
                <w:lang w:val="en-GB" w:eastAsia="en-GB"/>
              </w:rPr>
              <w:t>(0.119)</w:t>
            </w:r>
          </w:p>
        </w:tc>
        <w:tc>
          <w:tcPr>
            <w:tcW w:w="1400" w:type="dxa"/>
            <w:tcBorders>
              <w:top w:val="nil"/>
              <w:left w:val="nil"/>
              <w:bottom w:val="nil"/>
              <w:right w:val="nil"/>
            </w:tcBorders>
          </w:tcPr>
          <w:p w14:paraId="31746070"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18"/>
                <w:szCs w:val="18"/>
                <w:lang w:val="en-GB" w:eastAsia="en-GB"/>
              </w:rPr>
              <w:t>(0.305)</w:t>
            </w:r>
          </w:p>
        </w:tc>
        <w:tc>
          <w:tcPr>
            <w:tcW w:w="1400" w:type="dxa"/>
            <w:tcBorders>
              <w:top w:val="nil"/>
              <w:left w:val="nil"/>
              <w:bottom w:val="nil"/>
              <w:right w:val="nil"/>
            </w:tcBorders>
          </w:tcPr>
          <w:p w14:paraId="58A47A0F"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18"/>
                <w:szCs w:val="18"/>
                <w:lang w:val="en-GB" w:eastAsia="en-GB"/>
              </w:rPr>
              <w:t>(0.186)</w:t>
            </w:r>
          </w:p>
        </w:tc>
        <w:tc>
          <w:tcPr>
            <w:tcW w:w="1400" w:type="dxa"/>
            <w:tcBorders>
              <w:top w:val="nil"/>
              <w:left w:val="nil"/>
              <w:bottom w:val="nil"/>
              <w:right w:val="nil"/>
            </w:tcBorders>
          </w:tcPr>
          <w:p w14:paraId="38EB7554"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18"/>
                <w:szCs w:val="18"/>
                <w:lang w:val="en-GB" w:eastAsia="en-GB"/>
              </w:rPr>
              <w:t>(0.183)</w:t>
            </w:r>
          </w:p>
        </w:tc>
      </w:tr>
      <w:tr w:rsidR="001615A6" w:rsidRPr="001615A6" w14:paraId="62D6BE10" w14:textId="77777777" w:rsidTr="006220DC">
        <w:trPr>
          <w:jc w:val="center"/>
        </w:trPr>
        <w:tc>
          <w:tcPr>
            <w:tcW w:w="2800" w:type="dxa"/>
            <w:tcBorders>
              <w:top w:val="nil"/>
              <w:left w:val="nil"/>
              <w:bottom w:val="nil"/>
              <w:right w:val="nil"/>
            </w:tcBorders>
          </w:tcPr>
          <w:p w14:paraId="0BF2D954" w14:textId="77777777" w:rsidR="00A15AA1" w:rsidRPr="001615A6" w:rsidRDefault="00A15AA1" w:rsidP="00A15AA1">
            <w:pPr>
              <w:widowControl w:val="0"/>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Culture*Education</w:t>
            </w:r>
          </w:p>
        </w:tc>
        <w:tc>
          <w:tcPr>
            <w:tcW w:w="1400" w:type="dxa"/>
            <w:tcBorders>
              <w:top w:val="nil"/>
              <w:left w:val="nil"/>
              <w:bottom w:val="nil"/>
              <w:right w:val="nil"/>
            </w:tcBorders>
          </w:tcPr>
          <w:p w14:paraId="7E881F36"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0.072</w:t>
            </w:r>
          </w:p>
        </w:tc>
        <w:tc>
          <w:tcPr>
            <w:tcW w:w="1400" w:type="dxa"/>
            <w:tcBorders>
              <w:top w:val="nil"/>
              <w:left w:val="nil"/>
              <w:bottom w:val="nil"/>
              <w:right w:val="nil"/>
            </w:tcBorders>
          </w:tcPr>
          <w:p w14:paraId="4722678F"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0.105</w:t>
            </w:r>
          </w:p>
        </w:tc>
        <w:tc>
          <w:tcPr>
            <w:tcW w:w="1400" w:type="dxa"/>
            <w:tcBorders>
              <w:top w:val="nil"/>
              <w:left w:val="nil"/>
              <w:bottom w:val="nil"/>
              <w:right w:val="nil"/>
            </w:tcBorders>
          </w:tcPr>
          <w:p w14:paraId="0DEBA60E"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-0.085</w:t>
            </w:r>
          </w:p>
        </w:tc>
        <w:tc>
          <w:tcPr>
            <w:tcW w:w="1400" w:type="dxa"/>
            <w:tcBorders>
              <w:top w:val="nil"/>
              <w:left w:val="nil"/>
              <w:bottom w:val="nil"/>
              <w:right w:val="nil"/>
            </w:tcBorders>
          </w:tcPr>
          <w:p w14:paraId="244E170B"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0.146</w:t>
            </w:r>
          </w:p>
        </w:tc>
      </w:tr>
      <w:tr w:rsidR="001615A6" w:rsidRPr="001615A6" w14:paraId="7EAA0BD4" w14:textId="77777777" w:rsidTr="006220DC">
        <w:trPr>
          <w:jc w:val="center"/>
        </w:trPr>
        <w:tc>
          <w:tcPr>
            <w:tcW w:w="2800" w:type="dxa"/>
            <w:tcBorders>
              <w:top w:val="nil"/>
              <w:left w:val="nil"/>
              <w:bottom w:val="nil"/>
              <w:right w:val="nil"/>
            </w:tcBorders>
          </w:tcPr>
          <w:p w14:paraId="63464713" w14:textId="77777777" w:rsidR="00A15AA1" w:rsidRPr="001615A6" w:rsidRDefault="00A15AA1" w:rsidP="00A15AA1">
            <w:pPr>
              <w:widowControl w:val="0"/>
              <w:autoSpaceDE w:val="0"/>
              <w:autoSpaceDN w:val="0"/>
              <w:adjustRightInd w:val="0"/>
              <w:spacing w:line="240" w:lineRule="auto"/>
              <w:ind w:firstLine="0"/>
              <w:rPr>
                <w:rFonts w:eastAsiaTheme="minorEastAsia"/>
                <w:color w:val="000000" w:themeColor="text1"/>
                <w:sz w:val="20"/>
                <w:szCs w:val="20"/>
                <w:lang w:val="en-GB" w:eastAsia="en-GB"/>
              </w:rPr>
            </w:pPr>
          </w:p>
        </w:tc>
        <w:tc>
          <w:tcPr>
            <w:tcW w:w="1400" w:type="dxa"/>
            <w:tcBorders>
              <w:top w:val="nil"/>
              <w:left w:val="nil"/>
              <w:bottom w:val="nil"/>
              <w:right w:val="nil"/>
            </w:tcBorders>
          </w:tcPr>
          <w:p w14:paraId="1A2186E3"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18"/>
                <w:szCs w:val="18"/>
                <w:lang w:val="en-GB" w:eastAsia="en-GB"/>
              </w:rPr>
              <w:t>(0.168)</w:t>
            </w:r>
          </w:p>
        </w:tc>
        <w:tc>
          <w:tcPr>
            <w:tcW w:w="1400" w:type="dxa"/>
            <w:tcBorders>
              <w:top w:val="nil"/>
              <w:left w:val="nil"/>
              <w:bottom w:val="nil"/>
              <w:right w:val="nil"/>
            </w:tcBorders>
          </w:tcPr>
          <w:p w14:paraId="134063EC"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18"/>
                <w:szCs w:val="18"/>
                <w:lang w:val="en-GB" w:eastAsia="en-GB"/>
              </w:rPr>
              <w:t>(0.407)</w:t>
            </w:r>
          </w:p>
        </w:tc>
        <w:tc>
          <w:tcPr>
            <w:tcW w:w="1400" w:type="dxa"/>
            <w:tcBorders>
              <w:top w:val="nil"/>
              <w:left w:val="nil"/>
              <w:bottom w:val="nil"/>
              <w:right w:val="nil"/>
            </w:tcBorders>
          </w:tcPr>
          <w:p w14:paraId="284603B7"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18"/>
                <w:szCs w:val="18"/>
                <w:lang w:val="en-GB" w:eastAsia="en-GB"/>
              </w:rPr>
              <w:t>(0.271)</w:t>
            </w:r>
          </w:p>
        </w:tc>
        <w:tc>
          <w:tcPr>
            <w:tcW w:w="1400" w:type="dxa"/>
            <w:tcBorders>
              <w:top w:val="nil"/>
              <w:left w:val="nil"/>
              <w:bottom w:val="nil"/>
              <w:right w:val="nil"/>
            </w:tcBorders>
          </w:tcPr>
          <w:p w14:paraId="2109590D"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18"/>
                <w:szCs w:val="18"/>
                <w:lang w:val="en-GB" w:eastAsia="en-GB"/>
              </w:rPr>
              <w:t>(0.258)</w:t>
            </w:r>
          </w:p>
        </w:tc>
      </w:tr>
      <w:tr w:rsidR="001615A6" w:rsidRPr="001615A6" w14:paraId="0803A285" w14:textId="77777777" w:rsidTr="006220DC">
        <w:trPr>
          <w:jc w:val="center"/>
        </w:trPr>
        <w:tc>
          <w:tcPr>
            <w:tcW w:w="2800" w:type="dxa"/>
            <w:tcBorders>
              <w:top w:val="nil"/>
              <w:left w:val="nil"/>
              <w:bottom w:val="nil"/>
              <w:right w:val="nil"/>
            </w:tcBorders>
          </w:tcPr>
          <w:p w14:paraId="5C94C87D" w14:textId="77777777" w:rsidR="00A15AA1" w:rsidRPr="001615A6" w:rsidRDefault="00A15AA1" w:rsidP="00A15AA1">
            <w:pPr>
              <w:widowControl w:val="0"/>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Treatment: Economy</w:t>
            </w:r>
          </w:p>
        </w:tc>
        <w:tc>
          <w:tcPr>
            <w:tcW w:w="1400" w:type="dxa"/>
            <w:tcBorders>
              <w:top w:val="nil"/>
              <w:left w:val="nil"/>
              <w:bottom w:val="nil"/>
              <w:right w:val="nil"/>
            </w:tcBorders>
          </w:tcPr>
          <w:p w14:paraId="52DC42A5"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-0.289</w:t>
            </w:r>
          </w:p>
        </w:tc>
        <w:tc>
          <w:tcPr>
            <w:tcW w:w="1400" w:type="dxa"/>
            <w:tcBorders>
              <w:top w:val="nil"/>
              <w:left w:val="nil"/>
              <w:bottom w:val="nil"/>
              <w:right w:val="nil"/>
            </w:tcBorders>
          </w:tcPr>
          <w:p w14:paraId="66F5889C"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-0.493</w:t>
            </w:r>
          </w:p>
        </w:tc>
        <w:tc>
          <w:tcPr>
            <w:tcW w:w="1400" w:type="dxa"/>
            <w:tcBorders>
              <w:top w:val="nil"/>
              <w:left w:val="nil"/>
              <w:bottom w:val="nil"/>
              <w:right w:val="nil"/>
            </w:tcBorders>
          </w:tcPr>
          <w:p w14:paraId="7486AC40"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0.237</w:t>
            </w:r>
          </w:p>
        </w:tc>
        <w:tc>
          <w:tcPr>
            <w:tcW w:w="1400" w:type="dxa"/>
            <w:tcBorders>
              <w:top w:val="nil"/>
              <w:left w:val="nil"/>
              <w:bottom w:val="nil"/>
              <w:right w:val="nil"/>
            </w:tcBorders>
          </w:tcPr>
          <w:p w14:paraId="6D8AFC72"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-0.597</w:t>
            </w:r>
          </w:p>
        </w:tc>
      </w:tr>
      <w:tr w:rsidR="001615A6" w:rsidRPr="001615A6" w14:paraId="53F3756F" w14:textId="77777777" w:rsidTr="006220DC">
        <w:trPr>
          <w:jc w:val="center"/>
        </w:trPr>
        <w:tc>
          <w:tcPr>
            <w:tcW w:w="2800" w:type="dxa"/>
            <w:tcBorders>
              <w:top w:val="nil"/>
              <w:left w:val="nil"/>
              <w:bottom w:val="nil"/>
              <w:right w:val="nil"/>
            </w:tcBorders>
          </w:tcPr>
          <w:p w14:paraId="0E7E7A99" w14:textId="77777777" w:rsidR="00A15AA1" w:rsidRPr="001615A6" w:rsidRDefault="00A15AA1" w:rsidP="00A15AA1">
            <w:pPr>
              <w:widowControl w:val="0"/>
              <w:autoSpaceDE w:val="0"/>
              <w:autoSpaceDN w:val="0"/>
              <w:adjustRightInd w:val="0"/>
              <w:spacing w:line="240" w:lineRule="auto"/>
              <w:ind w:firstLine="0"/>
              <w:rPr>
                <w:rFonts w:eastAsiaTheme="minorEastAsia"/>
                <w:color w:val="000000" w:themeColor="text1"/>
                <w:sz w:val="20"/>
                <w:szCs w:val="20"/>
                <w:lang w:val="en-GB" w:eastAsia="en-GB"/>
              </w:rPr>
            </w:pPr>
          </w:p>
        </w:tc>
        <w:tc>
          <w:tcPr>
            <w:tcW w:w="1400" w:type="dxa"/>
            <w:tcBorders>
              <w:top w:val="nil"/>
              <w:left w:val="nil"/>
              <w:bottom w:val="nil"/>
              <w:right w:val="nil"/>
            </w:tcBorders>
          </w:tcPr>
          <w:p w14:paraId="2531EE7D"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18"/>
                <w:szCs w:val="18"/>
                <w:lang w:val="en-GB" w:eastAsia="en-GB"/>
              </w:rPr>
              <w:t>(0.195)</w:t>
            </w:r>
          </w:p>
        </w:tc>
        <w:tc>
          <w:tcPr>
            <w:tcW w:w="1400" w:type="dxa"/>
            <w:tcBorders>
              <w:top w:val="nil"/>
              <w:left w:val="nil"/>
              <w:bottom w:val="nil"/>
              <w:right w:val="nil"/>
            </w:tcBorders>
          </w:tcPr>
          <w:p w14:paraId="07970004"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18"/>
                <w:szCs w:val="18"/>
                <w:lang w:val="en-GB" w:eastAsia="en-GB"/>
              </w:rPr>
              <w:t>(0.466)</w:t>
            </w:r>
          </w:p>
        </w:tc>
        <w:tc>
          <w:tcPr>
            <w:tcW w:w="1400" w:type="dxa"/>
            <w:tcBorders>
              <w:top w:val="nil"/>
              <w:left w:val="nil"/>
              <w:bottom w:val="nil"/>
              <w:right w:val="nil"/>
            </w:tcBorders>
          </w:tcPr>
          <w:p w14:paraId="46E83B52"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18"/>
                <w:szCs w:val="18"/>
                <w:lang w:val="en-GB" w:eastAsia="en-GB"/>
              </w:rPr>
              <w:t>(0.346)</w:t>
            </w:r>
          </w:p>
        </w:tc>
        <w:tc>
          <w:tcPr>
            <w:tcW w:w="1400" w:type="dxa"/>
            <w:tcBorders>
              <w:top w:val="nil"/>
              <w:left w:val="nil"/>
              <w:bottom w:val="nil"/>
              <w:right w:val="nil"/>
            </w:tcBorders>
          </w:tcPr>
          <w:p w14:paraId="56389686"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18"/>
                <w:szCs w:val="18"/>
                <w:lang w:val="en-GB" w:eastAsia="en-GB"/>
              </w:rPr>
              <w:t>(0.287)**</w:t>
            </w:r>
          </w:p>
        </w:tc>
      </w:tr>
      <w:tr w:rsidR="001615A6" w:rsidRPr="001615A6" w14:paraId="3A8303B1" w14:textId="77777777" w:rsidTr="006220DC">
        <w:trPr>
          <w:jc w:val="center"/>
        </w:trPr>
        <w:tc>
          <w:tcPr>
            <w:tcW w:w="2800" w:type="dxa"/>
            <w:tcBorders>
              <w:top w:val="nil"/>
              <w:left w:val="nil"/>
              <w:bottom w:val="nil"/>
              <w:right w:val="nil"/>
            </w:tcBorders>
          </w:tcPr>
          <w:p w14:paraId="3DED0C99" w14:textId="77777777" w:rsidR="00A15AA1" w:rsidRPr="001615A6" w:rsidRDefault="00A15AA1" w:rsidP="00A15AA1">
            <w:pPr>
              <w:widowControl w:val="0"/>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Economy*Education</w:t>
            </w:r>
          </w:p>
        </w:tc>
        <w:tc>
          <w:tcPr>
            <w:tcW w:w="1400" w:type="dxa"/>
            <w:tcBorders>
              <w:top w:val="nil"/>
              <w:left w:val="nil"/>
              <w:bottom w:val="nil"/>
              <w:right w:val="nil"/>
            </w:tcBorders>
          </w:tcPr>
          <w:p w14:paraId="4A092B4A"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0.149</w:t>
            </w:r>
          </w:p>
        </w:tc>
        <w:tc>
          <w:tcPr>
            <w:tcW w:w="1400" w:type="dxa"/>
            <w:tcBorders>
              <w:top w:val="nil"/>
              <w:left w:val="nil"/>
              <w:bottom w:val="nil"/>
              <w:right w:val="nil"/>
            </w:tcBorders>
          </w:tcPr>
          <w:p w14:paraId="5CCE8A53"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0.406</w:t>
            </w:r>
          </w:p>
        </w:tc>
        <w:tc>
          <w:tcPr>
            <w:tcW w:w="1400" w:type="dxa"/>
            <w:tcBorders>
              <w:top w:val="nil"/>
              <w:left w:val="nil"/>
              <w:bottom w:val="nil"/>
              <w:right w:val="nil"/>
            </w:tcBorders>
          </w:tcPr>
          <w:p w14:paraId="7A9D8730"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-0.114</w:t>
            </w:r>
          </w:p>
        </w:tc>
        <w:tc>
          <w:tcPr>
            <w:tcW w:w="1400" w:type="dxa"/>
            <w:tcBorders>
              <w:top w:val="nil"/>
              <w:left w:val="nil"/>
              <w:bottom w:val="nil"/>
              <w:right w:val="nil"/>
            </w:tcBorders>
          </w:tcPr>
          <w:p w14:paraId="08583201"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0.096</w:t>
            </w:r>
          </w:p>
        </w:tc>
      </w:tr>
      <w:tr w:rsidR="001615A6" w:rsidRPr="001615A6" w14:paraId="324697EF" w14:textId="77777777" w:rsidTr="006220DC">
        <w:trPr>
          <w:jc w:val="center"/>
        </w:trPr>
        <w:tc>
          <w:tcPr>
            <w:tcW w:w="2800" w:type="dxa"/>
            <w:tcBorders>
              <w:top w:val="nil"/>
              <w:left w:val="nil"/>
              <w:bottom w:val="nil"/>
              <w:right w:val="nil"/>
            </w:tcBorders>
          </w:tcPr>
          <w:p w14:paraId="4F316109" w14:textId="77777777" w:rsidR="00A15AA1" w:rsidRPr="001615A6" w:rsidRDefault="00A15AA1" w:rsidP="00A15AA1">
            <w:pPr>
              <w:widowControl w:val="0"/>
              <w:autoSpaceDE w:val="0"/>
              <w:autoSpaceDN w:val="0"/>
              <w:adjustRightInd w:val="0"/>
              <w:spacing w:line="240" w:lineRule="auto"/>
              <w:ind w:firstLine="0"/>
              <w:rPr>
                <w:rFonts w:eastAsiaTheme="minorEastAsia"/>
                <w:color w:val="000000" w:themeColor="text1"/>
                <w:sz w:val="20"/>
                <w:szCs w:val="20"/>
                <w:lang w:val="en-GB" w:eastAsia="en-GB"/>
              </w:rPr>
            </w:pPr>
          </w:p>
        </w:tc>
        <w:tc>
          <w:tcPr>
            <w:tcW w:w="1400" w:type="dxa"/>
            <w:tcBorders>
              <w:top w:val="nil"/>
              <w:left w:val="nil"/>
              <w:bottom w:val="nil"/>
              <w:right w:val="nil"/>
            </w:tcBorders>
          </w:tcPr>
          <w:p w14:paraId="346477E7"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18"/>
                <w:szCs w:val="18"/>
                <w:lang w:val="en-GB" w:eastAsia="en-GB"/>
              </w:rPr>
              <w:t>(0.159)</w:t>
            </w:r>
          </w:p>
        </w:tc>
        <w:tc>
          <w:tcPr>
            <w:tcW w:w="1400" w:type="dxa"/>
            <w:tcBorders>
              <w:top w:val="nil"/>
              <w:left w:val="nil"/>
              <w:bottom w:val="nil"/>
              <w:right w:val="nil"/>
            </w:tcBorders>
          </w:tcPr>
          <w:p w14:paraId="0D58A666"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18"/>
                <w:szCs w:val="18"/>
                <w:lang w:val="en-GB" w:eastAsia="en-GB"/>
              </w:rPr>
              <w:t>(0.371)</w:t>
            </w:r>
          </w:p>
        </w:tc>
        <w:tc>
          <w:tcPr>
            <w:tcW w:w="1400" w:type="dxa"/>
            <w:tcBorders>
              <w:top w:val="nil"/>
              <w:left w:val="nil"/>
              <w:bottom w:val="nil"/>
              <w:right w:val="nil"/>
            </w:tcBorders>
          </w:tcPr>
          <w:p w14:paraId="1CF4437D"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18"/>
                <w:szCs w:val="18"/>
                <w:lang w:val="en-GB" w:eastAsia="en-GB"/>
              </w:rPr>
              <w:t>(0.274)</w:t>
            </w:r>
          </w:p>
        </w:tc>
        <w:tc>
          <w:tcPr>
            <w:tcW w:w="1400" w:type="dxa"/>
            <w:tcBorders>
              <w:top w:val="nil"/>
              <w:left w:val="nil"/>
              <w:bottom w:val="nil"/>
              <w:right w:val="nil"/>
            </w:tcBorders>
          </w:tcPr>
          <w:p w14:paraId="61CDE13C"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18"/>
                <w:szCs w:val="18"/>
                <w:lang w:val="en-GB" w:eastAsia="en-GB"/>
              </w:rPr>
              <w:t>(0.247)</w:t>
            </w:r>
          </w:p>
        </w:tc>
      </w:tr>
      <w:tr w:rsidR="001615A6" w:rsidRPr="001615A6" w14:paraId="31BC02F6" w14:textId="77777777" w:rsidTr="006220DC">
        <w:trPr>
          <w:jc w:val="center"/>
        </w:trPr>
        <w:tc>
          <w:tcPr>
            <w:tcW w:w="2800" w:type="dxa"/>
            <w:tcBorders>
              <w:top w:val="nil"/>
              <w:left w:val="nil"/>
              <w:bottom w:val="nil"/>
              <w:right w:val="nil"/>
            </w:tcBorders>
          </w:tcPr>
          <w:p w14:paraId="593F7D32" w14:textId="77777777" w:rsidR="00A15AA1" w:rsidRPr="001615A6" w:rsidRDefault="00A15AA1" w:rsidP="00A15AA1">
            <w:pPr>
              <w:widowControl w:val="0"/>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Treatment: National</w:t>
            </w:r>
          </w:p>
        </w:tc>
        <w:tc>
          <w:tcPr>
            <w:tcW w:w="1400" w:type="dxa"/>
            <w:tcBorders>
              <w:top w:val="nil"/>
              <w:left w:val="nil"/>
              <w:bottom w:val="nil"/>
              <w:right w:val="nil"/>
            </w:tcBorders>
          </w:tcPr>
          <w:p w14:paraId="73B2CB0A"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-0.228</w:t>
            </w:r>
          </w:p>
        </w:tc>
        <w:tc>
          <w:tcPr>
            <w:tcW w:w="1400" w:type="dxa"/>
            <w:tcBorders>
              <w:top w:val="nil"/>
              <w:left w:val="nil"/>
              <w:bottom w:val="nil"/>
              <w:right w:val="nil"/>
            </w:tcBorders>
          </w:tcPr>
          <w:p w14:paraId="2D2443B5"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0.385</w:t>
            </w:r>
          </w:p>
        </w:tc>
        <w:tc>
          <w:tcPr>
            <w:tcW w:w="1400" w:type="dxa"/>
            <w:tcBorders>
              <w:top w:val="nil"/>
              <w:left w:val="nil"/>
              <w:bottom w:val="nil"/>
              <w:right w:val="nil"/>
            </w:tcBorders>
          </w:tcPr>
          <w:p w14:paraId="63464102"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-0.013</w:t>
            </w:r>
          </w:p>
        </w:tc>
        <w:tc>
          <w:tcPr>
            <w:tcW w:w="1400" w:type="dxa"/>
            <w:tcBorders>
              <w:top w:val="nil"/>
              <w:left w:val="nil"/>
              <w:bottom w:val="nil"/>
              <w:right w:val="nil"/>
            </w:tcBorders>
          </w:tcPr>
          <w:p w14:paraId="1938C3CB"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-0.781</w:t>
            </w:r>
          </w:p>
        </w:tc>
      </w:tr>
      <w:tr w:rsidR="001615A6" w:rsidRPr="001615A6" w14:paraId="52A3DE04" w14:textId="77777777" w:rsidTr="006220DC">
        <w:trPr>
          <w:jc w:val="center"/>
        </w:trPr>
        <w:tc>
          <w:tcPr>
            <w:tcW w:w="2800" w:type="dxa"/>
            <w:tcBorders>
              <w:top w:val="nil"/>
              <w:left w:val="nil"/>
              <w:bottom w:val="nil"/>
              <w:right w:val="nil"/>
            </w:tcBorders>
          </w:tcPr>
          <w:p w14:paraId="14CA6465" w14:textId="77777777" w:rsidR="00A15AA1" w:rsidRPr="001615A6" w:rsidRDefault="00A15AA1" w:rsidP="00A15AA1">
            <w:pPr>
              <w:widowControl w:val="0"/>
              <w:autoSpaceDE w:val="0"/>
              <w:autoSpaceDN w:val="0"/>
              <w:adjustRightInd w:val="0"/>
              <w:spacing w:line="240" w:lineRule="auto"/>
              <w:ind w:firstLine="0"/>
              <w:rPr>
                <w:rFonts w:eastAsiaTheme="minorEastAsia"/>
                <w:color w:val="000000" w:themeColor="text1"/>
                <w:sz w:val="20"/>
                <w:szCs w:val="20"/>
                <w:lang w:val="en-GB" w:eastAsia="en-GB"/>
              </w:rPr>
            </w:pPr>
          </w:p>
        </w:tc>
        <w:tc>
          <w:tcPr>
            <w:tcW w:w="1400" w:type="dxa"/>
            <w:tcBorders>
              <w:top w:val="nil"/>
              <w:left w:val="nil"/>
              <w:bottom w:val="nil"/>
              <w:right w:val="nil"/>
            </w:tcBorders>
          </w:tcPr>
          <w:p w14:paraId="337A460B"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18"/>
                <w:szCs w:val="18"/>
                <w:lang w:val="en-GB" w:eastAsia="en-GB"/>
              </w:rPr>
              <w:t>(0.212)</w:t>
            </w:r>
          </w:p>
        </w:tc>
        <w:tc>
          <w:tcPr>
            <w:tcW w:w="1400" w:type="dxa"/>
            <w:tcBorders>
              <w:top w:val="nil"/>
              <w:left w:val="nil"/>
              <w:bottom w:val="nil"/>
              <w:right w:val="nil"/>
            </w:tcBorders>
          </w:tcPr>
          <w:p w14:paraId="74DDD52E"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18"/>
                <w:szCs w:val="18"/>
                <w:lang w:val="en-GB" w:eastAsia="en-GB"/>
              </w:rPr>
              <w:t>(0.479)</w:t>
            </w:r>
          </w:p>
        </w:tc>
        <w:tc>
          <w:tcPr>
            <w:tcW w:w="1400" w:type="dxa"/>
            <w:tcBorders>
              <w:top w:val="nil"/>
              <w:left w:val="nil"/>
              <w:bottom w:val="nil"/>
              <w:right w:val="nil"/>
            </w:tcBorders>
          </w:tcPr>
          <w:p w14:paraId="7D4846F5"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18"/>
                <w:szCs w:val="18"/>
                <w:lang w:val="en-GB" w:eastAsia="en-GB"/>
              </w:rPr>
              <w:t>(0.336)</w:t>
            </w:r>
          </w:p>
        </w:tc>
        <w:tc>
          <w:tcPr>
            <w:tcW w:w="1400" w:type="dxa"/>
            <w:tcBorders>
              <w:top w:val="nil"/>
              <w:left w:val="nil"/>
              <w:bottom w:val="nil"/>
              <w:right w:val="nil"/>
            </w:tcBorders>
          </w:tcPr>
          <w:p w14:paraId="58D731F1"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18"/>
                <w:szCs w:val="18"/>
                <w:lang w:val="en-GB" w:eastAsia="en-GB"/>
              </w:rPr>
              <w:t>(0.346)**</w:t>
            </w:r>
          </w:p>
        </w:tc>
      </w:tr>
      <w:tr w:rsidR="001615A6" w:rsidRPr="001615A6" w14:paraId="64A1E514" w14:textId="77777777" w:rsidTr="006220DC">
        <w:trPr>
          <w:jc w:val="center"/>
        </w:trPr>
        <w:tc>
          <w:tcPr>
            <w:tcW w:w="2800" w:type="dxa"/>
            <w:tcBorders>
              <w:top w:val="nil"/>
              <w:left w:val="nil"/>
              <w:bottom w:val="nil"/>
              <w:right w:val="nil"/>
            </w:tcBorders>
          </w:tcPr>
          <w:p w14:paraId="738915C5" w14:textId="77777777" w:rsidR="00A15AA1" w:rsidRPr="001615A6" w:rsidRDefault="00A15AA1" w:rsidP="00A15AA1">
            <w:pPr>
              <w:widowControl w:val="0"/>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National*Education</w:t>
            </w:r>
          </w:p>
        </w:tc>
        <w:tc>
          <w:tcPr>
            <w:tcW w:w="1400" w:type="dxa"/>
            <w:tcBorders>
              <w:top w:val="nil"/>
              <w:left w:val="nil"/>
              <w:bottom w:val="nil"/>
              <w:right w:val="nil"/>
            </w:tcBorders>
          </w:tcPr>
          <w:p w14:paraId="6D1509FE"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0.156</w:t>
            </w:r>
          </w:p>
        </w:tc>
        <w:tc>
          <w:tcPr>
            <w:tcW w:w="1400" w:type="dxa"/>
            <w:tcBorders>
              <w:top w:val="nil"/>
              <w:left w:val="nil"/>
              <w:bottom w:val="nil"/>
              <w:right w:val="nil"/>
            </w:tcBorders>
          </w:tcPr>
          <w:p w14:paraId="5B2D56F9"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-0.120</w:t>
            </w:r>
          </w:p>
        </w:tc>
        <w:tc>
          <w:tcPr>
            <w:tcW w:w="1400" w:type="dxa"/>
            <w:tcBorders>
              <w:top w:val="nil"/>
              <w:left w:val="nil"/>
              <w:bottom w:val="nil"/>
              <w:right w:val="nil"/>
            </w:tcBorders>
          </w:tcPr>
          <w:p w14:paraId="756E787A"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0.013</w:t>
            </w:r>
          </w:p>
        </w:tc>
        <w:tc>
          <w:tcPr>
            <w:tcW w:w="1400" w:type="dxa"/>
            <w:tcBorders>
              <w:top w:val="nil"/>
              <w:left w:val="nil"/>
              <w:bottom w:val="nil"/>
              <w:right w:val="nil"/>
            </w:tcBorders>
          </w:tcPr>
          <w:p w14:paraId="2A10E159"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0.384</w:t>
            </w:r>
          </w:p>
        </w:tc>
      </w:tr>
      <w:tr w:rsidR="001615A6" w:rsidRPr="001615A6" w14:paraId="6B74C0CE" w14:textId="77777777" w:rsidTr="006220DC">
        <w:trPr>
          <w:jc w:val="center"/>
        </w:trPr>
        <w:tc>
          <w:tcPr>
            <w:tcW w:w="2800" w:type="dxa"/>
            <w:tcBorders>
              <w:top w:val="nil"/>
              <w:left w:val="nil"/>
              <w:bottom w:val="nil"/>
              <w:right w:val="nil"/>
            </w:tcBorders>
          </w:tcPr>
          <w:p w14:paraId="31DE10A0" w14:textId="77777777" w:rsidR="00A15AA1" w:rsidRPr="001615A6" w:rsidRDefault="00A15AA1" w:rsidP="00A15AA1">
            <w:pPr>
              <w:widowControl w:val="0"/>
              <w:autoSpaceDE w:val="0"/>
              <w:autoSpaceDN w:val="0"/>
              <w:adjustRightInd w:val="0"/>
              <w:spacing w:line="240" w:lineRule="auto"/>
              <w:ind w:firstLine="0"/>
              <w:rPr>
                <w:rFonts w:eastAsiaTheme="minorEastAsia"/>
                <w:color w:val="000000" w:themeColor="text1"/>
                <w:sz w:val="20"/>
                <w:szCs w:val="20"/>
                <w:lang w:val="en-GB" w:eastAsia="en-GB"/>
              </w:rPr>
            </w:pPr>
          </w:p>
        </w:tc>
        <w:tc>
          <w:tcPr>
            <w:tcW w:w="1400" w:type="dxa"/>
            <w:tcBorders>
              <w:top w:val="nil"/>
              <w:left w:val="nil"/>
              <w:bottom w:val="nil"/>
              <w:right w:val="nil"/>
            </w:tcBorders>
          </w:tcPr>
          <w:p w14:paraId="2F30943B"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18"/>
                <w:szCs w:val="18"/>
                <w:lang w:val="en-GB" w:eastAsia="en-GB"/>
              </w:rPr>
              <w:t>(0.167)</w:t>
            </w:r>
          </w:p>
        </w:tc>
        <w:tc>
          <w:tcPr>
            <w:tcW w:w="1400" w:type="dxa"/>
            <w:tcBorders>
              <w:top w:val="nil"/>
              <w:left w:val="nil"/>
              <w:bottom w:val="nil"/>
              <w:right w:val="nil"/>
            </w:tcBorders>
          </w:tcPr>
          <w:p w14:paraId="75B3678F"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18"/>
                <w:szCs w:val="18"/>
                <w:lang w:val="en-GB" w:eastAsia="en-GB"/>
              </w:rPr>
              <w:t>(0.384)</w:t>
            </w:r>
          </w:p>
        </w:tc>
        <w:tc>
          <w:tcPr>
            <w:tcW w:w="1400" w:type="dxa"/>
            <w:tcBorders>
              <w:top w:val="nil"/>
              <w:left w:val="nil"/>
              <w:bottom w:val="nil"/>
              <w:right w:val="nil"/>
            </w:tcBorders>
          </w:tcPr>
          <w:p w14:paraId="7E98C7C4"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18"/>
                <w:szCs w:val="18"/>
                <w:lang w:val="en-GB" w:eastAsia="en-GB"/>
              </w:rPr>
              <w:t>(0.257)</w:t>
            </w:r>
          </w:p>
        </w:tc>
        <w:tc>
          <w:tcPr>
            <w:tcW w:w="1400" w:type="dxa"/>
            <w:tcBorders>
              <w:top w:val="nil"/>
              <w:left w:val="nil"/>
              <w:bottom w:val="nil"/>
              <w:right w:val="nil"/>
            </w:tcBorders>
          </w:tcPr>
          <w:p w14:paraId="46349CEB"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18"/>
                <w:szCs w:val="18"/>
                <w:lang w:val="en-GB" w:eastAsia="en-GB"/>
              </w:rPr>
              <w:t>(0.277)</w:t>
            </w:r>
          </w:p>
        </w:tc>
      </w:tr>
      <w:tr w:rsidR="001615A6" w:rsidRPr="001615A6" w14:paraId="7D7568DF" w14:textId="77777777" w:rsidTr="006220DC">
        <w:trPr>
          <w:jc w:val="center"/>
        </w:trPr>
        <w:tc>
          <w:tcPr>
            <w:tcW w:w="2800" w:type="dxa"/>
            <w:tcBorders>
              <w:top w:val="nil"/>
              <w:left w:val="nil"/>
              <w:bottom w:val="nil"/>
              <w:right w:val="nil"/>
            </w:tcBorders>
          </w:tcPr>
          <w:p w14:paraId="79158C14" w14:textId="77777777" w:rsidR="00A15AA1" w:rsidRPr="001615A6" w:rsidRDefault="00A15AA1" w:rsidP="00A15AA1">
            <w:pPr>
              <w:widowControl w:val="0"/>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Czechia</w:t>
            </w:r>
          </w:p>
        </w:tc>
        <w:tc>
          <w:tcPr>
            <w:tcW w:w="1400" w:type="dxa"/>
            <w:tcBorders>
              <w:top w:val="nil"/>
              <w:left w:val="nil"/>
              <w:bottom w:val="nil"/>
              <w:right w:val="nil"/>
            </w:tcBorders>
          </w:tcPr>
          <w:p w14:paraId="4AABD52C"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-0.182</w:t>
            </w:r>
          </w:p>
        </w:tc>
        <w:tc>
          <w:tcPr>
            <w:tcW w:w="1400" w:type="dxa"/>
            <w:tcBorders>
              <w:top w:val="nil"/>
              <w:left w:val="nil"/>
              <w:bottom w:val="nil"/>
              <w:right w:val="nil"/>
            </w:tcBorders>
          </w:tcPr>
          <w:p w14:paraId="3D1DE734"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0.209</w:t>
            </w:r>
          </w:p>
        </w:tc>
        <w:tc>
          <w:tcPr>
            <w:tcW w:w="1400" w:type="dxa"/>
            <w:tcBorders>
              <w:top w:val="nil"/>
              <w:left w:val="nil"/>
              <w:bottom w:val="nil"/>
              <w:right w:val="nil"/>
            </w:tcBorders>
          </w:tcPr>
          <w:p w14:paraId="3F3B9726"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0.212</w:t>
            </w:r>
          </w:p>
        </w:tc>
        <w:tc>
          <w:tcPr>
            <w:tcW w:w="1400" w:type="dxa"/>
            <w:tcBorders>
              <w:top w:val="nil"/>
              <w:left w:val="nil"/>
              <w:bottom w:val="nil"/>
              <w:right w:val="nil"/>
            </w:tcBorders>
          </w:tcPr>
          <w:p w14:paraId="6C225DCD"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0.908</w:t>
            </w:r>
          </w:p>
        </w:tc>
      </w:tr>
      <w:tr w:rsidR="001615A6" w:rsidRPr="001615A6" w14:paraId="0356A663" w14:textId="77777777" w:rsidTr="006220DC">
        <w:trPr>
          <w:jc w:val="center"/>
        </w:trPr>
        <w:tc>
          <w:tcPr>
            <w:tcW w:w="2800" w:type="dxa"/>
            <w:tcBorders>
              <w:top w:val="nil"/>
              <w:left w:val="nil"/>
              <w:bottom w:val="nil"/>
              <w:right w:val="nil"/>
            </w:tcBorders>
          </w:tcPr>
          <w:p w14:paraId="1C452654" w14:textId="77777777" w:rsidR="00A15AA1" w:rsidRPr="001615A6" w:rsidRDefault="00A15AA1" w:rsidP="00A15AA1">
            <w:pPr>
              <w:widowControl w:val="0"/>
              <w:autoSpaceDE w:val="0"/>
              <w:autoSpaceDN w:val="0"/>
              <w:adjustRightInd w:val="0"/>
              <w:spacing w:line="240" w:lineRule="auto"/>
              <w:ind w:firstLine="0"/>
              <w:rPr>
                <w:rFonts w:eastAsiaTheme="minorEastAsia"/>
                <w:color w:val="000000" w:themeColor="text1"/>
                <w:sz w:val="20"/>
                <w:szCs w:val="20"/>
                <w:lang w:val="en-GB" w:eastAsia="en-GB"/>
              </w:rPr>
            </w:pPr>
          </w:p>
        </w:tc>
        <w:tc>
          <w:tcPr>
            <w:tcW w:w="1400" w:type="dxa"/>
            <w:tcBorders>
              <w:top w:val="nil"/>
              <w:left w:val="nil"/>
              <w:bottom w:val="nil"/>
              <w:right w:val="nil"/>
            </w:tcBorders>
          </w:tcPr>
          <w:p w14:paraId="23DC2CF9"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18"/>
                <w:szCs w:val="18"/>
                <w:lang w:val="en-GB" w:eastAsia="en-GB"/>
              </w:rPr>
              <w:t>(0.091)**</w:t>
            </w:r>
          </w:p>
        </w:tc>
        <w:tc>
          <w:tcPr>
            <w:tcW w:w="1400" w:type="dxa"/>
            <w:tcBorders>
              <w:top w:val="nil"/>
              <w:left w:val="nil"/>
              <w:bottom w:val="nil"/>
              <w:right w:val="nil"/>
            </w:tcBorders>
          </w:tcPr>
          <w:p w14:paraId="50B618BC"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18"/>
                <w:szCs w:val="18"/>
                <w:lang w:val="en-GB" w:eastAsia="en-GB"/>
              </w:rPr>
              <w:t>(0.388)</w:t>
            </w:r>
          </w:p>
        </w:tc>
        <w:tc>
          <w:tcPr>
            <w:tcW w:w="1400" w:type="dxa"/>
            <w:tcBorders>
              <w:top w:val="nil"/>
              <w:left w:val="nil"/>
              <w:bottom w:val="nil"/>
              <w:right w:val="nil"/>
            </w:tcBorders>
          </w:tcPr>
          <w:p w14:paraId="74DFBAB0"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18"/>
                <w:szCs w:val="18"/>
                <w:lang w:val="en-GB" w:eastAsia="en-GB"/>
              </w:rPr>
              <w:t>(0.274)</w:t>
            </w:r>
          </w:p>
        </w:tc>
        <w:tc>
          <w:tcPr>
            <w:tcW w:w="1400" w:type="dxa"/>
            <w:tcBorders>
              <w:top w:val="nil"/>
              <w:left w:val="nil"/>
              <w:bottom w:val="nil"/>
              <w:right w:val="nil"/>
            </w:tcBorders>
          </w:tcPr>
          <w:p w14:paraId="4609DC56"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18"/>
                <w:szCs w:val="18"/>
                <w:lang w:val="en-GB" w:eastAsia="en-GB"/>
              </w:rPr>
              <w:t>(0.260)***</w:t>
            </w:r>
          </w:p>
        </w:tc>
      </w:tr>
      <w:tr w:rsidR="001615A6" w:rsidRPr="001615A6" w14:paraId="2DAB75AF" w14:textId="77777777" w:rsidTr="006220DC">
        <w:trPr>
          <w:jc w:val="center"/>
        </w:trPr>
        <w:tc>
          <w:tcPr>
            <w:tcW w:w="2800" w:type="dxa"/>
            <w:tcBorders>
              <w:top w:val="nil"/>
              <w:left w:val="nil"/>
              <w:bottom w:val="nil"/>
              <w:right w:val="nil"/>
            </w:tcBorders>
          </w:tcPr>
          <w:p w14:paraId="2E39E0F5" w14:textId="77777777" w:rsidR="00A15AA1" w:rsidRPr="001615A6" w:rsidRDefault="00A15AA1" w:rsidP="00A15AA1">
            <w:pPr>
              <w:widowControl w:val="0"/>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Italy</w:t>
            </w:r>
          </w:p>
        </w:tc>
        <w:tc>
          <w:tcPr>
            <w:tcW w:w="1400" w:type="dxa"/>
            <w:tcBorders>
              <w:top w:val="nil"/>
              <w:left w:val="nil"/>
              <w:bottom w:val="nil"/>
              <w:right w:val="nil"/>
            </w:tcBorders>
          </w:tcPr>
          <w:p w14:paraId="7D77EB4B"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-0.098</w:t>
            </w:r>
          </w:p>
        </w:tc>
        <w:tc>
          <w:tcPr>
            <w:tcW w:w="1400" w:type="dxa"/>
            <w:tcBorders>
              <w:top w:val="nil"/>
              <w:left w:val="nil"/>
              <w:bottom w:val="nil"/>
              <w:right w:val="nil"/>
            </w:tcBorders>
          </w:tcPr>
          <w:p w14:paraId="7C8AA9B5"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p>
        </w:tc>
        <w:tc>
          <w:tcPr>
            <w:tcW w:w="1400" w:type="dxa"/>
            <w:tcBorders>
              <w:top w:val="nil"/>
              <w:left w:val="nil"/>
              <w:bottom w:val="nil"/>
              <w:right w:val="nil"/>
            </w:tcBorders>
          </w:tcPr>
          <w:p w14:paraId="6E9D828E"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p>
        </w:tc>
        <w:tc>
          <w:tcPr>
            <w:tcW w:w="1400" w:type="dxa"/>
            <w:tcBorders>
              <w:top w:val="nil"/>
              <w:left w:val="nil"/>
              <w:bottom w:val="nil"/>
              <w:right w:val="nil"/>
            </w:tcBorders>
          </w:tcPr>
          <w:p w14:paraId="2BA680E4"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p>
        </w:tc>
      </w:tr>
      <w:tr w:rsidR="001615A6" w:rsidRPr="001615A6" w14:paraId="05FECE0F" w14:textId="77777777" w:rsidTr="006220DC">
        <w:trPr>
          <w:jc w:val="center"/>
        </w:trPr>
        <w:tc>
          <w:tcPr>
            <w:tcW w:w="2800" w:type="dxa"/>
            <w:tcBorders>
              <w:top w:val="nil"/>
              <w:left w:val="nil"/>
              <w:bottom w:val="nil"/>
              <w:right w:val="nil"/>
            </w:tcBorders>
          </w:tcPr>
          <w:p w14:paraId="25CE7FA9" w14:textId="77777777" w:rsidR="00A15AA1" w:rsidRPr="001615A6" w:rsidRDefault="00A15AA1" w:rsidP="00A15AA1">
            <w:pPr>
              <w:widowControl w:val="0"/>
              <w:autoSpaceDE w:val="0"/>
              <w:autoSpaceDN w:val="0"/>
              <w:adjustRightInd w:val="0"/>
              <w:spacing w:line="240" w:lineRule="auto"/>
              <w:ind w:firstLine="0"/>
              <w:rPr>
                <w:rFonts w:eastAsiaTheme="minorEastAsia"/>
                <w:color w:val="000000" w:themeColor="text1"/>
                <w:sz w:val="20"/>
                <w:szCs w:val="20"/>
                <w:lang w:val="en-GB" w:eastAsia="en-GB"/>
              </w:rPr>
            </w:pPr>
          </w:p>
        </w:tc>
        <w:tc>
          <w:tcPr>
            <w:tcW w:w="1400" w:type="dxa"/>
            <w:tcBorders>
              <w:top w:val="nil"/>
              <w:left w:val="nil"/>
              <w:bottom w:val="nil"/>
              <w:right w:val="nil"/>
            </w:tcBorders>
          </w:tcPr>
          <w:p w14:paraId="7E043C00"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18"/>
                <w:szCs w:val="18"/>
                <w:lang w:val="en-GB" w:eastAsia="en-GB"/>
              </w:rPr>
              <w:t>(0.089)</w:t>
            </w:r>
          </w:p>
        </w:tc>
        <w:tc>
          <w:tcPr>
            <w:tcW w:w="1400" w:type="dxa"/>
            <w:tcBorders>
              <w:top w:val="nil"/>
              <w:left w:val="nil"/>
              <w:bottom w:val="nil"/>
              <w:right w:val="nil"/>
            </w:tcBorders>
          </w:tcPr>
          <w:p w14:paraId="037EC264"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p>
        </w:tc>
        <w:tc>
          <w:tcPr>
            <w:tcW w:w="1400" w:type="dxa"/>
            <w:tcBorders>
              <w:top w:val="nil"/>
              <w:left w:val="nil"/>
              <w:bottom w:val="nil"/>
              <w:right w:val="nil"/>
            </w:tcBorders>
          </w:tcPr>
          <w:p w14:paraId="30F42981"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p>
        </w:tc>
        <w:tc>
          <w:tcPr>
            <w:tcW w:w="1400" w:type="dxa"/>
            <w:tcBorders>
              <w:top w:val="nil"/>
              <w:left w:val="nil"/>
              <w:bottom w:val="nil"/>
              <w:right w:val="nil"/>
            </w:tcBorders>
          </w:tcPr>
          <w:p w14:paraId="21E91607"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p>
        </w:tc>
      </w:tr>
      <w:tr w:rsidR="001615A6" w:rsidRPr="001615A6" w14:paraId="540947C9" w14:textId="77777777" w:rsidTr="006220DC">
        <w:trPr>
          <w:jc w:val="center"/>
        </w:trPr>
        <w:tc>
          <w:tcPr>
            <w:tcW w:w="2800" w:type="dxa"/>
            <w:tcBorders>
              <w:top w:val="nil"/>
              <w:left w:val="nil"/>
              <w:bottom w:val="nil"/>
              <w:right w:val="nil"/>
            </w:tcBorders>
          </w:tcPr>
          <w:p w14:paraId="1B33BBD1" w14:textId="77777777" w:rsidR="00A15AA1" w:rsidRPr="001615A6" w:rsidRDefault="00A15AA1" w:rsidP="00A15AA1">
            <w:pPr>
              <w:widowControl w:val="0"/>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Constant</w:t>
            </w:r>
          </w:p>
        </w:tc>
        <w:tc>
          <w:tcPr>
            <w:tcW w:w="1400" w:type="dxa"/>
            <w:tcBorders>
              <w:top w:val="nil"/>
              <w:left w:val="nil"/>
              <w:bottom w:val="nil"/>
              <w:right w:val="nil"/>
            </w:tcBorders>
          </w:tcPr>
          <w:p w14:paraId="2AB8F467"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0.596</w:t>
            </w:r>
          </w:p>
        </w:tc>
        <w:tc>
          <w:tcPr>
            <w:tcW w:w="1400" w:type="dxa"/>
            <w:tcBorders>
              <w:top w:val="nil"/>
              <w:left w:val="nil"/>
              <w:bottom w:val="nil"/>
              <w:right w:val="nil"/>
            </w:tcBorders>
          </w:tcPr>
          <w:p w14:paraId="1484E518"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p>
        </w:tc>
        <w:tc>
          <w:tcPr>
            <w:tcW w:w="1400" w:type="dxa"/>
            <w:tcBorders>
              <w:top w:val="nil"/>
              <w:left w:val="nil"/>
              <w:bottom w:val="nil"/>
              <w:right w:val="nil"/>
            </w:tcBorders>
          </w:tcPr>
          <w:p w14:paraId="49557CBF"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p>
        </w:tc>
        <w:tc>
          <w:tcPr>
            <w:tcW w:w="1400" w:type="dxa"/>
            <w:tcBorders>
              <w:top w:val="nil"/>
              <w:left w:val="nil"/>
              <w:bottom w:val="nil"/>
              <w:right w:val="nil"/>
            </w:tcBorders>
          </w:tcPr>
          <w:p w14:paraId="6F9F799C"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p>
        </w:tc>
      </w:tr>
      <w:tr w:rsidR="001615A6" w:rsidRPr="001615A6" w14:paraId="377C8D6C" w14:textId="77777777" w:rsidTr="006220DC">
        <w:trPr>
          <w:jc w:val="center"/>
        </w:trPr>
        <w:tc>
          <w:tcPr>
            <w:tcW w:w="2800" w:type="dxa"/>
            <w:tcBorders>
              <w:top w:val="nil"/>
              <w:left w:val="nil"/>
              <w:bottom w:val="nil"/>
              <w:right w:val="nil"/>
            </w:tcBorders>
          </w:tcPr>
          <w:p w14:paraId="0313DC70" w14:textId="77777777" w:rsidR="00A15AA1" w:rsidRPr="001615A6" w:rsidRDefault="00A15AA1" w:rsidP="00A15AA1">
            <w:pPr>
              <w:widowControl w:val="0"/>
              <w:autoSpaceDE w:val="0"/>
              <w:autoSpaceDN w:val="0"/>
              <w:adjustRightInd w:val="0"/>
              <w:spacing w:line="240" w:lineRule="auto"/>
              <w:ind w:firstLine="0"/>
              <w:rPr>
                <w:rFonts w:eastAsiaTheme="minorEastAsia"/>
                <w:color w:val="000000" w:themeColor="text1"/>
                <w:sz w:val="20"/>
                <w:szCs w:val="20"/>
                <w:lang w:val="en-GB" w:eastAsia="en-GB"/>
              </w:rPr>
            </w:pPr>
          </w:p>
        </w:tc>
        <w:tc>
          <w:tcPr>
            <w:tcW w:w="1400" w:type="dxa"/>
            <w:tcBorders>
              <w:top w:val="nil"/>
              <w:left w:val="nil"/>
              <w:bottom w:val="nil"/>
              <w:right w:val="nil"/>
            </w:tcBorders>
          </w:tcPr>
          <w:p w14:paraId="2BFC762D"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18"/>
                <w:szCs w:val="18"/>
                <w:lang w:val="en-GB" w:eastAsia="en-GB"/>
              </w:rPr>
              <w:t>(0.175)***</w:t>
            </w:r>
          </w:p>
        </w:tc>
        <w:tc>
          <w:tcPr>
            <w:tcW w:w="1400" w:type="dxa"/>
            <w:tcBorders>
              <w:top w:val="nil"/>
              <w:left w:val="nil"/>
              <w:bottom w:val="nil"/>
              <w:right w:val="nil"/>
            </w:tcBorders>
          </w:tcPr>
          <w:p w14:paraId="0F4E6CC0"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p>
        </w:tc>
        <w:tc>
          <w:tcPr>
            <w:tcW w:w="1400" w:type="dxa"/>
            <w:tcBorders>
              <w:top w:val="nil"/>
              <w:left w:val="nil"/>
              <w:bottom w:val="nil"/>
              <w:right w:val="nil"/>
            </w:tcBorders>
          </w:tcPr>
          <w:p w14:paraId="4EAEC868"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p>
        </w:tc>
        <w:tc>
          <w:tcPr>
            <w:tcW w:w="1400" w:type="dxa"/>
            <w:tcBorders>
              <w:top w:val="nil"/>
              <w:left w:val="nil"/>
              <w:bottom w:val="nil"/>
              <w:right w:val="nil"/>
            </w:tcBorders>
          </w:tcPr>
          <w:p w14:paraId="224B22A3"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p>
        </w:tc>
      </w:tr>
      <w:tr w:rsidR="001615A6" w:rsidRPr="001615A6" w14:paraId="13704DEE" w14:textId="77777777" w:rsidTr="006220DC">
        <w:trPr>
          <w:jc w:val="center"/>
        </w:trPr>
        <w:tc>
          <w:tcPr>
            <w:tcW w:w="2800" w:type="dxa"/>
            <w:tcBorders>
              <w:top w:val="nil"/>
              <w:left w:val="nil"/>
              <w:bottom w:val="nil"/>
              <w:right w:val="nil"/>
            </w:tcBorders>
          </w:tcPr>
          <w:p w14:paraId="404A49A4" w14:textId="77777777" w:rsidR="00A15AA1" w:rsidRPr="001615A6" w:rsidRDefault="00A15AA1" w:rsidP="00A15AA1">
            <w:pPr>
              <w:widowControl w:val="0"/>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i/>
                <w:iCs/>
                <w:color w:val="000000" w:themeColor="text1"/>
                <w:sz w:val="20"/>
                <w:szCs w:val="20"/>
                <w:lang w:val="en-GB" w:eastAsia="en-GB"/>
              </w:rPr>
              <w:t>R</w:t>
            </w:r>
            <w:r w:rsidRPr="001615A6">
              <w:rPr>
                <w:rFonts w:eastAsiaTheme="minorEastAsia"/>
                <w:color w:val="000000" w:themeColor="text1"/>
                <w:sz w:val="20"/>
                <w:szCs w:val="20"/>
                <w:vertAlign w:val="superscript"/>
                <w:lang w:val="en-GB" w:eastAsia="en-GB"/>
              </w:rPr>
              <w:t>2</w:t>
            </w:r>
          </w:p>
        </w:tc>
        <w:tc>
          <w:tcPr>
            <w:tcW w:w="1400" w:type="dxa"/>
            <w:tcBorders>
              <w:top w:val="nil"/>
              <w:left w:val="nil"/>
              <w:bottom w:val="nil"/>
              <w:right w:val="nil"/>
            </w:tcBorders>
          </w:tcPr>
          <w:p w14:paraId="7CF7F782"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0.73</w:t>
            </w:r>
          </w:p>
        </w:tc>
        <w:tc>
          <w:tcPr>
            <w:tcW w:w="1400" w:type="dxa"/>
            <w:tcBorders>
              <w:top w:val="nil"/>
              <w:left w:val="nil"/>
              <w:bottom w:val="nil"/>
              <w:right w:val="nil"/>
            </w:tcBorders>
          </w:tcPr>
          <w:p w14:paraId="4FDF3BC0"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0.71</w:t>
            </w:r>
          </w:p>
        </w:tc>
        <w:tc>
          <w:tcPr>
            <w:tcW w:w="1400" w:type="dxa"/>
            <w:tcBorders>
              <w:top w:val="nil"/>
              <w:left w:val="nil"/>
              <w:bottom w:val="nil"/>
              <w:right w:val="nil"/>
            </w:tcBorders>
          </w:tcPr>
          <w:p w14:paraId="4204029A"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0.76</w:t>
            </w:r>
          </w:p>
        </w:tc>
        <w:tc>
          <w:tcPr>
            <w:tcW w:w="1400" w:type="dxa"/>
            <w:tcBorders>
              <w:top w:val="nil"/>
              <w:left w:val="nil"/>
              <w:bottom w:val="nil"/>
              <w:right w:val="nil"/>
            </w:tcBorders>
          </w:tcPr>
          <w:p w14:paraId="2EE49D39"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0.72</w:t>
            </w:r>
          </w:p>
        </w:tc>
      </w:tr>
      <w:tr w:rsidR="001615A6" w:rsidRPr="001615A6" w14:paraId="0059999D" w14:textId="77777777" w:rsidTr="006220DC">
        <w:trPr>
          <w:jc w:val="center"/>
        </w:trPr>
        <w:tc>
          <w:tcPr>
            <w:tcW w:w="2800" w:type="dxa"/>
            <w:tcBorders>
              <w:top w:val="nil"/>
              <w:left w:val="nil"/>
              <w:bottom w:val="single" w:sz="6" w:space="0" w:color="auto"/>
              <w:right w:val="nil"/>
            </w:tcBorders>
          </w:tcPr>
          <w:p w14:paraId="566A5C1B" w14:textId="77777777" w:rsidR="00A15AA1" w:rsidRPr="001615A6" w:rsidRDefault="00A15AA1" w:rsidP="00A15AA1">
            <w:pPr>
              <w:widowControl w:val="0"/>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i/>
                <w:iCs/>
                <w:color w:val="000000" w:themeColor="text1"/>
                <w:sz w:val="20"/>
                <w:szCs w:val="20"/>
                <w:lang w:val="en-GB" w:eastAsia="en-GB"/>
              </w:rPr>
              <w:t>N</w:t>
            </w:r>
          </w:p>
        </w:tc>
        <w:tc>
          <w:tcPr>
            <w:tcW w:w="1400" w:type="dxa"/>
            <w:tcBorders>
              <w:top w:val="nil"/>
              <w:left w:val="nil"/>
              <w:bottom w:val="single" w:sz="6" w:space="0" w:color="auto"/>
              <w:right w:val="nil"/>
            </w:tcBorders>
          </w:tcPr>
          <w:p w14:paraId="495C5DF0"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1,250</w:t>
            </w:r>
          </w:p>
        </w:tc>
        <w:tc>
          <w:tcPr>
            <w:tcW w:w="1400" w:type="dxa"/>
            <w:tcBorders>
              <w:top w:val="nil"/>
              <w:left w:val="nil"/>
              <w:bottom w:val="single" w:sz="6" w:space="0" w:color="auto"/>
              <w:right w:val="nil"/>
            </w:tcBorders>
          </w:tcPr>
          <w:p w14:paraId="778C89C4"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402</w:t>
            </w:r>
          </w:p>
        </w:tc>
        <w:tc>
          <w:tcPr>
            <w:tcW w:w="1400" w:type="dxa"/>
            <w:tcBorders>
              <w:top w:val="nil"/>
              <w:left w:val="nil"/>
              <w:bottom w:val="single" w:sz="6" w:space="0" w:color="auto"/>
              <w:right w:val="nil"/>
            </w:tcBorders>
          </w:tcPr>
          <w:p w14:paraId="658E0C47"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413</w:t>
            </w:r>
          </w:p>
        </w:tc>
        <w:tc>
          <w:tcPr>
            <w:tcW w:w="1400" w:type="dxa"/>
            <w:tcBorders>
              <w:top w:val="nil"/>
              <w:left w:val="nil"/>
              <w:bottom w:val="single" w:sz="6" w:space="0" w:color="auto"/>
              <w:right w:val="nil"/>
            </w:tcBorders>
          </w:tcPr>
          <w:p w14:paraId="1579E52D" w14:textId="77777777" w:rsidR="00A15AA1" w:rsidRPr="001615A6" w:rsidRDefault="00A15AA1" w:rsidP="00A15AA1">
            <w:pPr>
              <w:widowControl w:val="0"/>
              <w:tabs>
                <w:tab w:val="decimal" w:pos="410"/>
              </w:tabs>
              <w:autoSpaceDE w:val="0"/>
              <w:autoSpaceDN w:val="0"/>
              <w:adjustRightInd w:val="0"/>
              <w:spacing w:line="240" w:lineRule="auto"/>
              <w:ind w:firstLine="0"/>
              <w:rPr>
                <w:rFonts w:eastAsiaTheme="minorEastAsia"/>
                <w:color w:val="000000" w:themeColor="text1"/>
                <w:sz w:val="20"/>
                <w:szCs w:val="20"/>
                <w:lang w:val="en-GB" w:eastAsia="en-GB"/>
              </w:rPr>
            </w:pPr>
            <w:r w:rsidRPr="001615A6">
              <w:rPr>
                <w:rFonts w:eastAsiaTheme="minorEastAsia"/>
                <w:color w:val="000000" w:themeColor="text1"/>
                <w:sz w:val="20"/>
                <w:szCs w:val="20"/>
                <w:lang w:val="en-GB" w:eastAsia="en-GB"/>
              </w:rPr>
              <w:t>435</w:t>
            </w:r>
          </w:p>
        </w:tc>
      </w:tr>
    </w:tbl>
    <w:p w14:paraId="0866BA3C" w14:textId="77777777" w:rsidR="00A15AA1" w:rsidRPr="001615A6" w:rsidRDefault="00A15AA1" w:rsidP="00A15AA1">
      <w:pPr>
        <w:widowControl w:val="0"/>
        <w:autoSpaceDE w:val="0"/>
        <w:autoSpaceDN w:val="0"/>
        <w:adjustRightInd w:val="0"/>
        <w:spacing w:before="66" w:line="240" w:lineRule="auto"/>
        <w:ind w:firstLine="0"/>
        <w:jc w:val="center"/>
        <w:rPr>
          <w:rFonts w:eastAsiaTheme="minorEastAsia"/>
          <w:color w:val="000000" w:themeColor="text1"/>
          <w:sz w:val="16"/>
          <w:szCs w:val="16"/>
          <w:lang w:val="en-GB" w:eastAsia="en-GB"/>
        </w:rPr>
      </w:pPr>
      <w:r w:rsidRPr="001615A6">
        <w:rPr>
          <w:rFonts w:eastAsiaTheme="minorEastAsia"/>
          <w:color w:val="000000" w:themeColor="text1"/>
          <w:sz w:val="16"/>
          <w:szCs w:val="16"/>
          <w:lang w:val="en-GB" w:eastAsia="en-GB"/>
        </w:rPr>
        <w:t xml:space="preserve">Cell entries are regression coefficients. Standard errors in parentheses. </w:t>
      </w:r>
    </w:p>
    <w:p w14:paraId="68034AFD" w14:textId="77777777" w:rsidR="00A15AA1" w:rsidRPr="001615A6" w:rsidRDefault="00A15AA1" w:rsidP="00A15AA1">
      <w:pPr>
        <w:widowControl w:val="0"/>
        <w:autoSpaceDE w:val="0"/>
        <w:autoSpaceDN w:val="0"/>
        <w:adjustRightInd w:val="0"/>
        <w:spacing w:after="66" w:line="240" w:lineRule="auto"/>
        <w:ind w:firstLine="0"/>
        <w:jc w:val="center"/>
        <w:rPr>
          <w:rFonts w:eastAsiaTheme="minorEastAsia"/>
          <w:color w:val="000000" w:themeColor="text1"/>
          <w:sz w:val="16"/>
          <w:szCs w:val="16"/>
          <w:lang w:val="en-GB" w:eastAsia="en-GB"/>
        </w:rPr>
      </w:pPr>
      <w:r w:rsidRPr="001615A6">
        <w:rPr>
          <w:rFonts w:eastAsiaTheme="minorEastAsia"/>
          <w:color w:val="000000" w:themeColor="text1"/>
          <w:sz w:val="16"/>
          <w:szCs w:val="16"/>
          <w:lang w:val="en-GB" w:eastAsia="en-GB"/>
        </w:rPr>
        <w:t>Statistical significance levels: * p&lt;0.1, ** p&lt;0.05, *** p &lt;0.01.</w:t>
      </w:r>
    </w:p>
    <w:p w14:paraId="0FC6047B" w14:textId="144286F0" w:rsidR="00A15AA1" w:rsidRPr="001615A6" w:rsidRDefault="00A15AA1">
      <w:pPr>
        <w:spacing w:line="240" w:lineRule="auto"/>
        <w:ind w:firstLine="0"/>
        <w:rPr>
          <w:color w:val="000000" w:themeColor="text1"/>
          <w:lang w:val="en-US"/>
        </w:rPr>
      </w:pPr>
      <w:r w:rsidRPr="001615A6">
        <w:rPr>
          <w:color w:val="000000" w:themeColor="text1"/>
          <w:lang w:val="en-US"/>
        </w:rPr>
        <w:br w:type="page"/>
      </w:r>
    </w:p>
    <w:p w14:paraId="573F531E" w14:textId="77777777" w:rsidR="00A15AA1" w:rsidRPr="001615A6" w:rsidRDefault="00A15AA1" w:rsidP="003540F6">
      <w:pPr>
        <w:spacing w:line="240" w:lineRule="auto"/>
        <w:ind w:firstLine="0"/>
        <w:rPr>
          <w:color w:val="000000" w:themeColor="text1"/>
          <w:lang w:val="en-US"/>
        </w:rPr>
      </w:pPr>
    </w:p>
    <w:p w14:paraId="0BD8B2A9" w14:textId="77777777" w:rsidR="00F83910" w:rsidRPr="001615A6" w:rsidRDefault="00F83910" w:rsidP="00F83910">
      <w:pPr>
        <w:rPr>
          <w:b/>
          <w:bCs/>
          <w:i/>
          <w:iCs/>
          <w:color w:val="000000" w:themeColor="text1"/>
          <w:u w:val="single"/>
          <w:lang w:val="en-US"/>
        </w:rPr>
      </w:pPr>
      <w:r w:rsidRPr="001615A6">
        <w:rPr>
          <w:b/>
          <w:bCs/>
          <w:i/>
          <w:iCs/>
          <w:color w:val="000000" w:themeColor="text1"/>
          <w:u w:val="single"/>
          <w:lang w:val="en-US"/>
        </w:rPr>
        <w:t>Experimental treatment texts and the control text</w:t>
      </w:r>
    </w:p>
    <w:p w14:paraId="134AB239" w14:textId="77777777" w:rsidR="00F83910" w:rsidRPr="001615A6" w:rsidRDefault="00F83910" w:rsidP="00F83910">
      <w:pPr>
        <w:rPr>
          <w:color w:val="000000" w:themeColor="text1"/>
          <w:lang w:val="en-US"/>
        </w:rPr>
      </w:pPr>
      <w:r w:rsidRPr="001615A6">
        <w:rPr>
          <w:color w:val="000000" w:themeColor="text1"/>
          <w:lang w:val="en-US"/>
        </w:rPr>
        <w:t>1) Experimental treatment - economic frame</w:t>
      </w:r>
    </w:p>
    <w:p w14:paraId="33A3EA5B" w14:textId="77777777" w:rsidR="00F83910" w:rsidRPr="001615A6" w:rsidRDefault="00F83910" w:rsidP="00F83910">
      <w:pPr>
        <w:keepNext/>
        <w:spacing w:line="276" w:lineRule="auto"/>
        <w:rPr>
          <w:color w:val="000000" w:themeColor="text1"/>
          <w:lang w:val="en-US"/>
        </w:rPr>
      </w:pPr>
      <w:r w:rsidRPr="001615A6">
        <w:rPr>
          <w:i/>
          <w:color w:val="000000" w:themeColor="text1"/>
          <w:lang w:val="en-US"/>
        </w:rPr>
        <w:t>Please, read the following paragraph from a news article. </w:t>
      </w:r>
      <w:r w:rsidRPr="001615A6">
        <w:rPr>
          <w:color w:val="000000" w:themeColor="text1"/>
          <w:lang w:val="en-US"/>
        </w:rPr>
        <w:t xml:space="preserve">     </w:t>
      </w:r>
    </w:p>
    <w:p w14:paraId="326280FF" w14:textId="77777777" w:rsidR="00F83910" w:rsidRPr="001615A6" w:rsidRDefault="00F83910" w:rsidP="00F83910">
      <w:pPr>
        <w:keepNext/>
        <w:spacing w:line="276" w:lineRule="auto"/>
        <w:rPr>
          <w:color w:val="000000" w:themeColor="text1"/>
          <w:lang w:val="en-US"/>
        </w:rPr>
      </w:pPr>
      <w:r w:rsidRPr="001615A6">
        <w:rPr>
          <w:b/>
          <w:color w:val="000000" w:themeColor="text1"/>
          <w:lang w:val="en-US"/>
        </w:rPr>
        <w:t>European Union's immigration policy poses a threat to jobs and wages</w:t>
      </w:r>
      <w:r w:rsidRPr="001615A6">
        <w:rPr>
          <w:color w:val="000000" w:themeColor="text1"/>
          <w:lang w:val="en-US"/>
        </w:rPr>
        <w:t xml:space="preserve">  </w:t>
      </w:r>
    </w:p>
    <w:p w14:paraId="07FB8B9C" w14:textId="77777777" w:rsidR="00F83910" w:rsidRPr="001615A6" w:rsidRDefault="00F83910" w:rsidP="00F83910">
      <w:pPr>
        <w:keepNext/>
        <w:spacing w:line="276" w:lineRule="auto"/>
        <w:ind w:firstLine="284"/>
        <w:rPr>
          <w:color w:val="000000" w:themeColor="text1"/>
          <w:lang w:val="en-US"/>
        </w:rPr>
      </w:pPr>
      <w:r w:rsidRPr="001615A6">
        <w:rPr>
          <w:color w:val="000000" w:themeColor="text1"/>
          <w:lang w:val="en-US"/>
        </w:rPr>
        <w:t>Today, immigration from countries outside the European Union is one of the most discussed political issues. The European Union's immigration policy allows some people from countries outside the EU to come and live in our country. Many people think that the European Union's immigration policy will lower wages and increase unemployment among our country's citizens. Some, for example, believe that the European Union's immigration policy will threaten the jobs and wages of citizens of EU member states. Others are concerned that the EU's immigration policy will increase the level of taxation and threaten job benefits of citizens in EU member states.</w:t>
      </w:r>
    </w:p>
    <w:p w14:paraId="58279266" w14:textId="77777777" w:rsidR="00F83910" w:rsidRPr="001615A6" w:rsidRDefault="00F83910" w:rsidP="00F83910">
      <w:pPr>
        <w:rPr>
          <w:color w:val="000000" w:themeColor="text1"/>
          <w:lang w:val="en-US"/>
        </w:rPr>
      </w:pPr>
    </w:p>
    <w:p w14:paraId="01282BC6" w14:textId="77777777" w:rsidR="00F83910" w:rsidRPr="001615A6" w:rsidRDefault="00F83910" w:rsidP="00F83910">
      <w:pPr>
        <w:keepNext/>
        <w:rPr>
          <w:color w:val="000000" w:themeColor="text1"/>
          <w:lang w:val="en-US"/>
        </w:rPr>
      </w:pPr>
      <w:r w:rsidRPr="001615A6">
        <w:rPr>
          <w:color w:val="000000" w:themeColor="text1"/>
          <w:lang w:val="en-US"/>
        </w:rPr>
        <w:t>2) Experimental treatment - cultural frame</w:t>
      </w:r>
    </w:p>
    <w:p w14:paraId="7D2400CD" w14:textId="77777777" w:rsidR="00F83910" w:rsidRPr="001615A6" w:rsidRDefault="00F83910" w:rsidP="00F83910">
      <w:pPr>
        <w:keepNext/>
        <w:spacing w:line="276" w:lineRule="auto"/>
        <w:rPr>
          <w:color w:val="000000" w:themeColor="text1"/>
          <w:lang w:val="en-US"/>
        </w:rPr>
      </w:pPr>
      <w:r w:rsidRPr="001615A6">
        <w:rPr>
          <w:i/>
          <w:color w:val="000000" w:themeColor="text1"/>
          <w:lang w:val="en-US"/>
        </w:rPr>
        <w:t>Please, read the following paragraph from a news article. </w:t>
      </w:r>
      <w:r w:rsidRPr="001615A6">
        <w:rPr>
          <w:color w:val="000000" w:themeColor="text1"/>
          <w:lang w:val="en-US"/>
        </w:rPr>
        <w:t xml:space="preserve">     </w:t>
      </w:r>
    </w:p>
    <w:p w14:paraId="693FA950" w14:textId="77777777" w:rsidR="00F83910" w:rsidRPr="001615A6" w:rsidRDefault="00F83910" w:rsidP="00F83910">
      <w:pPr>
        <w:keepNext/>
        <w:spacing w:line="276" w:lineRule="auto"/>
        <w:rPr>
          <w:color w:val="000000" w:themeColor="text1"/>
          <w:lang w:val="en-US"/>
        </w:rPr>
      </w:pPr>
      <w:r w:rsidRPr="001615A6">
        <w:rPr>
          <w:b/>
          <w:color w:val="000000" w:themeColor="text1"/>
          <w:lang w:val="en-US"/>
        </w:rPr>
        <w:t>European Union's immigration policy poses a threat to cultural traditions</w:t>
      </w:r>
      <w:r w:rsidRPr="001615A6">
        <w:rPr>
          <w:color w:val="000000" w:themeColor="text1"/>
          <w:lang w:val="en-US"/>
        </w:rPr>
        <w:t xml:space="preserve">  </w:t>
      </w:r>
    </w:p>
    <w:p w14:paraId="4A4F5C92" w14:textId="77777777" w:rsidR="00F83910" w:rsidRPr="001615A6" w:rsidRDefault="00F83910" w:rsidP="00F83910">
      <w:pPr>
        <w:keepNext/>
        <w:spacing w:line="276" w:lineRule="auto"/>
        <w:ind w:firstLine="284"/>
        <w:rPr>
          <w:color w:val="000000" w:themeColor="text1"/>
          <w:lang w:val="en-US"/>
        </w:rPr>
      </w:pPr>
      <w:r w:rsidRPr="001615A6">
        <w:rPr>
          <w:color w:val="000000" w:themeColor="text1"/>
          <w:lang w:val="en-US"/>
        </w:rPr>
        <w:t>Today, immigration from countries outside the European Union is one of the most discussed political issues. The European Union's immigration policy allows some people from countries outside the EU to come and live in our country. Many people think that the European Union's immigration policy threatens the culture and traditions in our country. Some, for example, believe that the European Union's immigration policy will endanger our country's Christian heritage and the use of our language as the main language. Others are concerned that the EU's immigration policy will threaten how we observe our traditional holidays or the way we talk to each other in everyday conversations. </w:t>
      </w:r>
    </w:p>
    <w:p w14:paraId="619F2634" w14:textId="77777777" w:rsidR="00F83910" w:rsidRPr="001615A6" w:rsidRDefault="00F83910" w:rsidP="00F83910">
      <w:pPr>
        <w:rPr>
          <w:color w:val="000000" w:themeColor="text1"/>
          <w:lang w:val="en-US"/>
        </w:rPr>
      </w:pPr>
    </w:p>
    <w:p w14:paraId="31897893" w14:textId="77777777" w:rsidR="00F83910" w:rsidRPr="001615A6" w:rsidRDefault="00F83910" w:rsidP="00F83910">
      <w:pPr>
        <w:rPr>
          <w:color w:val="000000" w:themeColor="text1"/>
          <w:lang w:val="en-US"/>
        </w:rPr>
      </w:pPr>
      <w:r w:rsidRPr="001615A6">
        <w:rPr>
          <w:color w:val="000000" w:themeColor="text1"/>
          <w:lang w:val="en-US"/>
        </w:rPr>
        <w:t>3) Experimental treatment - national-politics frame</w:t>
      </w:r>
    </w:p>
    <w:p w14:paraId="01E37786" w14:textId="77777777" w:rsidR="00F83910" w:rsidRPr="001615A6" w:rsidRDefault="00F83910" w:rsidP="00F83910">
      <w:pPr>
        <w:spacing w:line="276" w:lineRule="auto"/>
        <w:rPr>
          <w:color w:val="000000" w:themeColor="text1"/>
          <w:lang w:val="en-US"/>
        </w:rPr>
      </w:pPr>
      <w:r w:rsidRPr="001615A6">
        <w:rPr>
          <w:i/>
          <w:color w:val="000000" w:themeColor="text1"/>
          <w:lang w:val="en-US"/>
        </w:rPr>
        <w:t>Please, read the following paragraph from a news article. </w:t>
      </w:r>
      <w:r w:rsidRPr="001615A6">
        <w:rPr>
          <w:color w:val="000000" w:themeColor="text1"/>
          <w:lang w:val="en-US"/>
        </w:rPr>
        <w:br/>
        <w:t xml:space="preserve">   </w:t>
      </w:r>
      <w:r w:rsidRPr="001615A6">
        <w:rPr>
          <w:b/>
          <w:color w:val="000000" w:themeColor="text1"/>
          <w:lang w:val="en-US"/>
        </w:rPr>
        <w:t>The unpopular immigration policy of the national government </w:t>
      </w:r>
      <w:r w:rsidRPr="001615A6">
        <w:rPr>
          <w:color w:val="000000" w:themeColor="text1"/>
          <w:lang w:val="en-US"/>
        </w:rPr>
        <w:t xml:space="preserve">  </w:t>
      </w:r>
    </w:p>
    <w:p w14:paraId="0E6CF42C" w14:textId="77777777" w:rsidR="00F83910" w:rsidRPr="001615A6" w:rsidRDefault="00F83910" w:rsidP="00F83910">
      <w:pPr>
        <w:spacing w:line="276" w:lineRule="auto"/>
        <w:ind w:firstLine="284"/>
        <w:rPr>
          <w:color w:val="000000" w:themeColor="text1"/>
          <w:lang w:val="en-US"/>
        </w:rPr>
      </w:pPr>
      <w:r w:rsidRPr="001615A6">
        <w:rPr>
          <w:color w:val="000000" w:themeColor="text1"/>
          <w:lang w:val="en-US"/>
        </w:rPr>
        <w:t>Today, immigration from countries outside the European Union is one of the most discussed political issues. The national government's immigration policy allows some people from countries outside the EU to come and live in our country. Many people think that the national government's immigration policy will make our country a worse place to live. Some, for example, believe that the national government's immigration policy will threaten the provision of social and healthcare services. Others are concerned that the national government's immigration policy will threaten the quality of public transport as well as the quality of education in our country. </w:t>
      </w:r>
    </w:p>
    <w:p w14:paraId="04E00113" w14:textId="77777777" w:rsidR="00F83910" w:rsidRPr="001615A6" w:rsidRDefault="00F83910" w:rsidP="00F83910">
      <w:pPr>
        <w:spacing w:line="276" w:lineRule="auto"/>
        <w:ind w:firstLine="284"/>
        <w:rPr>
          <w:color w:val="000000" w:themeColor="text1"/>
          <w:lang w:val="en-US"/>
        </w:rPr>
      </w:pPr>
    </w:p>
    <w:p w14:paraId="2095EC27" w14:textId="77777777" w:rsidR="00F83910" w:rsidRPr="001615A6" w:rsidRDefault="00F83910" w:rsidP="00623F32">
      <w:pPr>
        <w:keepNext/>
        <w:spacing w:line="276" w:lineRule="auto"/>
        <w:ind w:firstLine="284"/>
        <w:rPr>
          <w:color w:val="000000" w:themeColor="text1"/>
          <w:lang w:val="en-US"/>
        </w:rPr>
      </w:pPr>
      <w:r w:rsidRPr="001615A6">
        <w:rPr>
          <w:color w:val="000000" w:themeColor="text1"/>
          <w:lang w:val="en-US"/>
        </w:rPr>
        <w:lastRenderedPageBreak/>
        <w:t>4) Text read by the control group</w:t>
      </w:r>
    </w:p>
    <w:p w14:paraId="32915B20" w14:textId="77777777" w:rsidR="00F83910" w:rsidRPr="001615A6" w:rsidRDefault="00F83910" w:rsidP="00F83910">
      <w:pPr>
        <w:spacing w:line="276" w:lineRule="auto"/>
        <w:ind w:firstLine="284"/>
        <w:rPr>
          <w:color w:val="000000" w:themeColor="text1"/>
          <w:lang w:val="en-US"/>
        </w:rPr>
      </w:pPr>
    </w:p>
    <w:p w14:paraId="0D61B4FE" w14:textId="77777777" w:rsidR="00F83910" w:rsidRPr="001615A6" w:rsidRDefault="00F83910" w:rsidP="00F83910">
      <w:pPr>
        <w:spacing w:line="276" w:lineRule="auto"/>
        <w:ind w:firstLine="284"/>
        <w:rPr>
          <w:color w:val="000000" w:themeColor="text1"/>
          <w:lang w:val="en-US"/>
        </w:rPr>
      </w:pPr>
      <w:r w:rsidRPr="001615A6">
        <w:rPr>
          <w:i/>
          <w:color w:val="000000" w:themeColor="text1"/>
          <w:lang w:val="en-US"/>
        </w:rPr>
        <w:t>Please, read the following paragraph from a news article. </w:t>
      </w:r>
      <w:r w:rsidRPr="001615A6">
        <w:rPr>
          <w:color w:val="000000" w:themeColor="text1"/>
          <w:lang w:val="en-US"/>
        </w:rPr>
        <w:t xml:space="preserve">  </w:t>
      </w:r>
    </w:p>
    <w:p w14:paraId="786929FE" w14:textId="77777777" w:rsidR="00F83910" w:rsidRPr="001615A6" w:rsidRDefault="00F83910" w:rsidP="00F83910">
      <w:pPr>
        <w:keepNext/>
        <w:spacing w:line="276" w:lineRule="auto"/>
        <w:rPr>
          <w:color w:val="000000" w:themeColor="text1"/>
          <w:lang w:val="en-US"/>
        </w:rPr>
      </w:pPr>
      <w:r w:rsidRPr="001615A6">
        <w:rPr>
          <w:b/>
          <w:color w:val="000000" w:themeColor="text1"/>
          <w:lang w:val="en-US"/>
        </w:rPr>
        <w:t>Policymaking in the European Union</w:t>
      </w:r>
      <w:r w:rsidRPr="001615A6">
        <w:rPr>
          <w:color w:val="000000" w:themeColor="text1"/>
          <w:lang w:val="en-US"/>
        </w:rPr>
        <w:t xml:space="preserve">  </w:t>
      </w:r>
    </w:p>
    <w:p w14:paraId="757CFE8A" w14:textId="77777777" w:rsidR="00F83910" w:rsidRPr="001615A6" w:rsidRDefault="00F83910" w:rsidP="00F83910">
      <w:pPr>
        <w:keepNext/>
        <w:spacing w:line="276" w:lineRule="auto"/>
        <w:ind w:firstLine="284"/>
        <w:rPr>
          <w:color w:val="000000" w:themeColor="text1"/>
          <w:lang w:val="en-US"/>
        </w:rPr>
      </w:pPr>
      <w:r w:rsidRPr="001615A6">
        <w:rPr>
          <w:color w:val="000000" w:themeColor="text1"/>
          <w:lang w:val="en-US"/>
        </w:rPr>
        <w:t xml:space="preserve">The European Union is responsible for governing in many areas of policymaking. Depending on the policymaking goal, different types of law are issued. A regulation, for example, is a type of legal act that is directly binding. A directive, on the other hand, only sets out a goal and EU member countries pursue the goal in their own way. Some areas of policymaking are outside the EU's power and are left to independent decision making by EU member states. </w:t>
      </w:r>
    </w:p>
    <w:sectPr w:rsidR="00F83910" w:rsidRPr="001615A6" w:rsidSect="002D7287">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2643D" w14:textId="77777777" w:rsidR="00106E15" w:rsidRDefault="00106E15" w:rsidP="00EF4E59">
      <w:pPr>
        <w:spacing w:line="240" w:lineRule="auto"/>
      </w:pPr>
      <w:r>
        <w:separator/>
      </w:r>
    </w:p>
  </w:endnote>
  <w:endnote w:type="continuationSeparator" w:id="0">
    <w:p w14:paraId="26630966" w14:textId="77777777" w:rsidR="00106E15" w:rsidRDefault="00106E15" w:rsidP="00EF4E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58073020"/>
      <w:docPartObj>
        <w:docPartGallery w:val="Page Numbers (Bottom of Page)"/>
        <w:docPartUnique/>
      </w:docPartObj>
    </w:sdtPr>
    <w:sdtEndPr>
      <w:rPr>
        <w:rStyle w:val="PageNumber"/>
      </w:rPr>
    </w:sdtEndPr>
    <w:sdtContent>
      <w:p w14:paraId="4279FDB1" w14:textId="52455D60" w:rsidR="00141D34" w:rsidRDefault="00141D34" w:rsidP="00C8219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4364AC" w14:textId="77777777" w:rsidR="00141D34" w:rsidRDefault="00141D34" w:rsidP="00EF4E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66A2C" w14:textId="77777777" w:rsidR="00141D34" w:rsidRDefault="00141D34" w:rsidP="00EF4E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42682" w14:textId="77777777" w:rsidR="00106E15" w:rsidRDefault="00106E15" w:rsidP="00EF4E59">
      <w:pPr>
        <w:spacing w:line="240" w:lineRule="auto"/>
      </w:pPr>
      <w:r>
        <w:separator/>
      </w:r>
    </w:p>
  </w:footnote>
  <w:footnote w:type="continuationSeparator" w:id="0">
    <w:p w14:paraId="35E612F8" w14:textId="77777777" w:rsidR="00106E15" w:rsidRDefault="00106E15" w:rsidP="00EF4E59">
      <w:pPr>
        <w:spacing w:line="240" w:lineRule="auto"/>
      </w:pPr>
      <w:r>
        <w:continuationSeparator/>
      </w:r>
    </w:p>
  </w:footnote>
  <w:footnote w:id="1">
    <w:p w14:paraId="26048F80" w14:textId="63EF23D5" w:rsidR="00141D34" w:rsidRPr="00F71588" w:rsidRDefault="00141D34" w:rsidP="00CB77DF">
      <w:pPr>
        <w:pStyle w:val="FootnoteText"/>
        <w:ind w:firstLine="0"/>
        <w:rPr>
          <w:color w:val="000000" w:themeColor="text1"/>
          <w:lang w:val="en-US"/>
        </w:rPr>
      </w:pPr>
      <w:r w:rsidRPr="00F71588">
        <w:rPr>
          <w:rStyle w:val="FootnoteReference"/>
          <w:color w:val="000000" w:themeColor="text1"/>
        </w:rPr>
        <w:footnoteRef/>
      </w:r>
      <w:r w:rsidRPr="00F71588">
        <w:rPr>
          <w:color w:val="000000" w:themeColor="text1"/>
        </w:rPr>
        <w:t xml:space="preserve"> </w:t>
      </w:r>
      <w:r w:rsidRPr="00F71588">
        <w:rPr>
          <w:color w:val="000000" w:themeColor="text1"/>
          <w:lang w:val="en-US"/>
        </w:rPr>
        <w:t xml:space="preserve">Though the term "logic of rationality" is used by some of the previous studies (Harteveld, et al. 2013), the term may be misleading by suggesting that the logic of identity is irrational. The term </w:t>
      </w:r>
      <w:r w:rsidRPr="00F71588">
        <w:rPr>
          <w:i/>
          <w:iCs/>
          <w:color w:val="000000" w:themeColor="text1"/>
          <w:lang w:val="en-US"/>
        </w:rPr>
        <w:t xml:space="preserve">utilitarian logic </w:t>
      </w:r>
      <w:r w:rsidRPr="00F71588">
        <w:rPr>
          <w:color w:val="000000" w:themeColor="text1"/>
          <w:lang w:val="en-US"/>
        </w:rPr>
        <w:t>better captures the essence of this causal mechanism while still preserving a clear terminological connection to previous studies on public attitudes to the EU.</w:t>
      </w:r>
    </w:p>
  </w:footnote>
  <w:footnote w:id="2">
    <w:p w14:paraId="7A629CDC" w14:textId="526DC7EB" w:rsidR="00141D34" w:rsidRPr="00F71588" w:rsidRDefault="00141D34">
      <w:pPr>
        <w:pStyle w:val="FootnoteText"/>
        <w:rPr>
          <w:color w:val="000000" w:themeColor="text1"/>
          <w:lang w:val="en-US"/>
        </w:rPr>
      </w:pPr>
      <w:r w:rsidRPr="00F71588">
        <w:rPr>
          <w:rStyle w:val="FootnoteReference"/>
          <w:color w:val="000000" w:themeColor="text1"/>
        </w:rPr>
        <w:footnoteRef/>
      </w:r>
      <w:r w:rsidRPr="00F71588">
        <w:rPr>
          <w:color w:val="000000" w:themeColor="text1"/>
        </w:rPr>
        <w:t xml:space="preserve"> </w:t>
      </w:r>
      <w:r w:rsidRPr="00F71588">
        <w:rPr>
          <w:color w:val="000000" w:themeColor="text1"/>
          <w:lang w:val="en-US"/>
        </w:rPr>
        <w:t>For example, in the 2017 German federal election or the 2017 French presidential and parliamentary elections.</w:t>
      </w:r>
    </w:p>
  </w:footnote>
  <w:footnote w:id="3">
    <w:p w14:paraId="3B5B7E44" w14:textId="29774D80" w:rsidR="00141D34" w:rsidRPr="008B6F18" w:rsidRDefault="00141D34" w:rsidP="00D663B0">
      <w:pPr>
        <w:pStyle w:val="FootnoteText"/>
        <w:rPr>
          <w:color w:val="000000" w:themeColor="text1"/>
          <w:lang w:val="en-US"/>
        </w:rPr>
      </w:pPr>
      <w:r w:rsidRPr="008B6F18">
        <w:rPr>
          <w:rStyle w:val="FootnoteReference"/>
          <w:color w:val="000000" w:themeColor="text1"/>
        </w:rPr>
        <w:footnoteRef/>
      </w:r>
      <w:r w:rsidRPr="008B6F18">
        <w:rPr>
          <w:color w:val="000000" w:themeColor="text1"/>
        </w:rPr>
        <w:t xml:space="preserve"> </w:t>
      </w:r>
      <w:r w:rsidRPr="008B6F18">
        <w:rPr>
          <w:color w:val="000000" w:themeColor="text1"/>
          <w:lang w:val="en-US"/>
        </w:rPr>
        <w:t xml:space="preserve">In addition to the moderating effects of political sophistication and age, I have examined the moderating effect of education. The analysis did not find any moderating effect of education. The results are presented in the </w:t>
      </w:r>
      <w:r w:rsidR="00CA4C76">
        <w:rPr>
          <w:color w:val="000000" w:themeColor="text1"/>
          <w:lang w:val="en-US"/>
        </w:rPr>
        <w:t>A</w:t>
      </w:r>
      <w:r w:rsidRPr="008B6F18">
        <w:rPr>
          <w:color w:val="000000" w:themeColor="text1"/>
          <w:lang w:val="en-US"/>
        </w:rPr>
        <w:t xml:space="preserve">ppendix.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EF0667"/>
    <w:multiLevelType w:val="hybridMultilevel"/>
    <w:tmpl w:val="8B22FC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38D4740"/>
    <w:multiLevelType w:val="hybridMultilevel"/>
    <w:tmpl w:val="4EC6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 Common Market Stu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wdvzv22gdxe5ae0apg50vpvw0rapzf0zp9x&quot;&gt;My EndNote Library&lt;record-ids&gt;&lt;item&gt;4&lt;/item&gt;&lt;item&gt;40&lt;/item&gt;&lt;item&gt;43&lt;/item&gt;&lt;item&gt;48&lt;/item&gt;&lt;item&gt;66&lt;/item&gt;&lt;item&gt;67&lt;/item&gt;&lt;item&gt;69&lt;/item&gt;&lt;item&gt;202&lt;/item&gt;&lt;item&gt;251&lt;/item&gt;&lt;item&gt;357&lt;/item&gt;&lt;item&gt;438&lt;/item&gt;&lt;item&gt;460&lt;/item&gt;&lt;item&gt;491&lt;/item&gt;&lt;item&gt;492&lt;/item&gt;&lt;item&gt;495&lt;/item&gt;&lt;item&gt;500&lt;/item&gt;&lt;item&gt;501&lt;/item&gt;&lt;item&gt;502&lt;/item&gt;&lt;item&gt;560&lt;/item&gt;&lt;item&gt;561&lt;/item&gt;&lt;item&gt;564&lt;/item&gt;&lt;item&gt;565&lt;/item&gt;&lt;item&gt;566&lt;/item&gt;&lt;item&gt;570&lt;/item&gt;&lt;item&gt;575&lt;/item&gt;&lt;item&gt;640&lt;/item&gt;&lt;item&gt;665&lt;/item&gt;&lt;item&gt;843&lt;/item&gt;&lt;/record-ids&gt;&lt;/item&gt;&lt;/Libraries&gt;"/>
  </w:docVars>
  <w:rsids>
    <w:rsidRoot w:val="00A37193"/>
    <w:rsid w:val="00003B0F"/>
    <w:rsid w:val="000071F0"/>
    <w:rsid w:val="0000783F"/>
    <w:rsid w:val="00010050"/>
    <w:rsid w:val="00010CD7"/>
    <w:rsid w:val="00016A91"/>
    <w:rsid w:val="00042E6A"/>
    <w:rsid w:val="00043C62"/>
    <w:rsid w:val="00047A89"/>
    <w:rsid w:val="00050056"/>
    <w:rsid w:val="000762A4"/>
    <w:rsid w:val="00087692"/>
    <w:rsid w:val="00087FBC"/>
    <w:rsid w:val="00093821"/>
    <w:rsid w:val="00094E90"/>
    <w:rsid w:val="000A17F5"/>
    <w:rsid w:val="000A2F57"/>
    <w:rsid w:val="000A3362"/>
    <w:rsid w:val="000A4045"/>
    <w:rsid w:val="000A5041"/>
    <w:rsid w:val="000A61F7"/>
    <w:rsid w:val="000A63E3"/>
    <w:rsid w:val="000C2FC3"/>
    <w:rsid w:val="000C76F6"/>
    <w:rsid w:val="000D1082"/>
    <w:rsid w:val="000D19A1"/>
    <w:rsid w:val="000D36D7"/>
    <w:rsid w:val="000D4EB0"/>
    <w:rsid w:val="000E78A5"/>
    <w:rsid w:val="000F7908"/>
    <w:rsid w:val="00106E15"/>
    <w:rsid w:val="001117EB"/>
    <w:rsid w:val="00115A07"/>
    <w:rsid w:val="00126491"/>
    <w:rsid w:val="00134DAF"/>
    <w:rsid w:val="00135438"/>
    <w:rsid w:val="00137929"/>
    <w:rsid w:val="00141B12"/>
    <w:rsid w:val="00141D34"/>
    <w:rsid w:val="00147387"/>
    <w:rsid w:val="00154DAA"/>
    <w:rsid w:val="001615A6"/>
    <w:rsid w:val="001616DE"/>
    <w:rsid w:val="001664DD"/>
    <w:rsid w:val="001702C3"/>
    <w:rsid w:val="001752CA"/>
    <w:rsid w:val="0017541E"/>
    <w:rsid w:val="00177C35"/>
    <w:rsid w:val="00177E4C"/>
    <w:rsid w:val="00184FCB"/>
    <w:rsid w:val="00192AB3"/>
    <w:rsid w:val="001B482D"/>
    <w:rsid w:val="001B6239"/>
    <w:rsid w:val="001C1106"/>
    <w:rsid w:val="001E1170"/>
    <w:rsid w:val="001E1258"/>
    <w:rsid w:val="001E5999"/>
    <w:rsid w:val="001E6EB5"/>
    <w:rsid w:val="001F04B8"/>
    <w:rsid w:val="001F3F25"/>
    <w:rsid w:val="001F47A0"/>
    <w:rsid w:val="001F66D6"/>
    <w:rsid w:val="001F6A08"/>
    <w:rsid w:val="002104DA"/>
    <w:rsid w:val="002132E3"/>
    <w:rsid w:val="0021345A"/>
    <w:rsid w:val="00217B4F"/>
    <w:rsid w:val="00225207"/>
    <w:rsid w:val="00232A39"/>
    <w:rsid w:val="002351F4"/>
    <w:rsid w:val="00247326"/>
    <w:rsid w:val="00264156"/>
    <w:rsid w:val="00265C16"/>
    <w:rsid w:val="00266AC5"/>
    <w:rsid w:val="00270973"/>
    <w:rsid w:val="00270B9E"/>
    <w:rsid w:val="00274EFF"/>
    <w:rsid w:val="002A3780"/>
    <w:rsid w:val="002A3F75"/>
    <w:rsid w:val="002A5A72"/>
    <w:rsid w:val="002A77D3"/>
    <w:rsid w:val="002A7E44"/>
    <w:rsid w:val="002D2A8E"/>
    <w:rsid w:val="002D2CCA"/>
    <w:rsid w:val="002D7287"/>
    <w:rsid w:val="0031263B"/>
    <w:rsid w:val="00317C0A"/>
    <w:rsid w:val="00321236"/>
    <w:rsid w:val="0033108F"/>
    <w:rsid w:val="0033595D"/>
    <w:rsid w:val="00337AC5"/>
    <w:rsid w:val="00345801"/>
    <w:rsid w:val="00347A62"/>
    <w:rsid w:val="00350248"/>
    <w:rsid w:val="003540F6"/>
    <w:rsid w:val="00370966"/>
    <w:rsid w:val="00373477"/>
    <w:rsid w:val="0039390F"/>
    <w:rsid w:val="003A23FA"/>
    <w:rsid w:val="003C3573"/>
    <w:rsid w:val="003C465B"/>
    <w:rsid w:val="003D0C9A"/>
    <w:rsid w:val="003D2460"/>
    <w:rsid w:val="003D2610"/>
    <w:rsid w:val="003E057A"/>
    <w:rsid w:val="003E75B8"/>
    <w:rsid w:val="003F3A99"/>
    <w:rsid w:val="0040279C"/>
    <w:rsid w:val="00423654"/>
    <w:rsid w:val="0042480A"/>
    <w:rsid w:val="00426F93"/>
    <w:rsid w:val="0043049B"/>
    <w:rsid w:val="004357E5"/>
    <w:rsid w:val="0044491A"/>
    <w:rsid w:val="00444AF4"/>
    <w:rsid w:val="00455E33"/>
    <w:rsid w:val="0045739E"/>
    <w:rsid w:val="00464EA2"/>
    <w:rsid w:val="00465E83"/>
    <w:rsid w:val="00471A78"/>
    <w:rsid w:val="00476C12"/>
    <w:rsid w:val="00493271"/>
    <w:rsid w:val="00494FE5"/>
    <w:rsid w:val="004A1EC5"/>
    <w:rsid w:val="004B37CB"/>
    <w:rsid w:val="004C0E89"/>
    <w:rsid w:val="004C6001"/>
    <w:rsid w:val="004D3E2A"/>
    <w:rsid w:val="004E1ECD"/>
    <w:rsid w:val="004F6D3C"/>
    <w:rsid w:val="00501D06"/>
    <w:rsid w:val="00504496"/>
    <w:rsid w:val="00504553"/>
    <w:rsid w:val="00504F01"/>
    <w:rsid w:val="00513A1B"/>
    <w:rsid w:val="00521D84"/>
    <w:rsid w:val="00526447"/>
    <w:rsid w:val="00526D0D"/>
    <w:rsid w:val="0052746B"/>
    <w:rsid w:val="00535714"/>
    <w:rsid w:val="00540311"/>
    <w:rsid w:val="005472BB"/>
    <w:rsid w:val="0056195E"/>
    <w:rsid w:val="0057558B"/>
    <w:rsid w:val="00575A8C"/>
    <w:rsid w:val="0058311F"/>
    <w:rsid w:val="00585077"/>
    <w:rsid w:val="005A0548"/>
    <w:rsid w:val="005C0186"/>
    <w:rsid w:val="005D0E88"/>
    <w:rsid w:val="005D3D51"/>
    <w:rsid w:val="005D4A74"/>
    <w:rsid w:val="005E121A"/>
    <w:rsid w:val="005E27C5"/>
    <w:rsid w:val="005E575E"/>
    <w:rsid w:val="005E6F0B"/>
    <w:rsid w:val="005F1AC6"/>
    <w:rsid w:val="005F3020"/>
    <w:rsid w:val="005F511D"/>
    <w:rsid w:val="005F5B8E"/>
    <w:rsid w:val="00603C37"/>
    <w:rsid w:val="006220DC"/>
    <w:rsid w:val="00623F32"/>
    <w:rsid w:val="00630B2B"/>
    <w:rsid w:val="006331B6"/>
    <w:rsid w:val="00640145"/>
    <w:rsid w:val="00662A15"/>
    <w:rsid w:val="006762FF"/>
    <w:rsid w:val="00690A5B"/>
    <w:rsid w:val="00692388"/>
    <w:rsid w:val="00692876"/>
    <w:rsid w:val="006928A6"/>
    <w:rsid w:val="006965AC"/>
    <w:rsid w:val="00697203"/>
    <w:rsid w:val="006C1336"/>
    <w:rsid w:val="006C2625"/>
    <w:rsid w:val="006C75CD"/>
    <w:rsid w:val="006C7CED"/>
    <w:rsid w:val="006D20F7"/>
    <w:rsid w:val="006D27DD"/>
    <w:rsid w:val="006E22EA"/>
    <w:rsid w:val="006E688B"/>
    <w:rsid w:val="006F2F96"/>
    <w:rsid w:val="006F66F1"/>
    <w:rsid w:val="00720F7A"/>
    <w:rsid w:val="00730145"/>
    <w:rsid w:val="007400C9"/>
    <w:rsid w:val="00744C0D"/>
    <w:rsid w:val="007504D6"/>
    <w:rsid w:val="00755B53"/>
    <w:rsid w:val="007630F4"/>
    <w:rsid w:val="00765880"/>
    <w:rsid w:val="00770245"/>
    <w:rsid w:val="00783E19"/>
    <w:rsid w:val="0079068D"/>
    <w:rsid w:val="007A2339"/>
    <w:rsid w:val="007D50BA"/>
    <w:rsid w:val="007D576C"/>
    <w:rsid w:val="007D7FF8"/>
    <w:rsid w:val="007E5FD5"/>
    <w:rsid w:val="007F7249"/>
    <w:rsid w:val="008262B5"/>
    <w:rsid w:val="00831F85"/>
    <w:rsid w:val="00834053"/>
    <w:rsid w:val="00845265"/>
    <w:rsid w:val="00845615"/>
    <w:rsid w:val="00846E95"/>
    <w:rsid w:val="00847A9B"/>
    <w:rsid w:val="0086181C"/>
    <w:rsid w:val="00872D2A"/>
    <w:rsid w:val="008744D6"/>
    <w:rsid w:val="00881265"/>
    <w:rsid w:val="008842FB"/>
    <w:rsid w:val="0089676F"/>
    <w:rsid w:val="008A1131"/>
    <w:rsid w:val="008A1FBE"/>
    <w:rsid w:val="008A6C64"/>
    <w:rsid w:val="008B19D3"/>
    <w:rsid w:val="008B5BCA"/>
    <w:rsid w:val="008C494C"/>
    <w:rsid w:val="008D0F17"/>
    <w:rsid w:val="008D1705"/>
    <w:rsid w:val="008D538F"/>
    <w:rsid w:val="008D7108"/>
    <w:rsid w:val="008E206F"/>
    <w:rsid w:val="008F4C0F"/>
    <w:rsid w:val="008F4FE3"/>
    <w:rsid w:val="0091765A"/>
    <w:rsid w:val="00917ACB"/>
    <w:rsid w:val="00936268"/>
    <w:rsid w:val="00936F0C"/>
    <w:rsid w:val="009378D1"/>
    <w:rsid w:val="00945073"/>
    <w:rsid w:val="00945A3C"/>
    <w:rsid w:val="00952ADA"/>
    <w:rsid w:val="00954B03"/>
    <w:rsid w:val="00957B85"/>
    <w:rsid w:val="009605B7"/>
    <w:rsid w:val="00960B31"/>
    <w:rsid w:val="00972EF0"/>
    <w:rsid w:val="00980561"/>
    <w:rsid w:val="00984283"/>
    <w:rsid w:val="00985663"/>
    <w:rsid w:val="0099158C"/>
    <w:rsid w:val="009A15C7"/>
    <w:rsid w:val="009A4BED"/>
    <w:rsid w:val="009B36D7"/>
    <w:rsid w:val="009C37E4"/>
    <w:rsid w:val="009C3C53"/>
    <w:rsid w:val="009C68BA"/>
    <w:rsid w:val="009C7795"/>
    <w:rsid w:val="009D5FFD"/>
    <w:rsid w:val="009E0700"/>
    <w:rsid w:val="009E0AAB"/>
    <w:rsid w:val="009E1EEF"/>
    <w:rsid w:val="009E3B14"/>
    <w:rsid w:val="009F45B0"/>
    <w:rsid w:val="00A13831"/>
    <w:rsid w:val="00A15AA1"/>
    <w:rsid w:val="00A16BAB"/>
    <w:rsid w:val="00A3096D"/>
    <w:rsid w:val="00A32652"/>
    <w:rsid w:val="00A37193"/>
    <w:rsid w:val="00A374FE"/>
    <w:rsid w:val="00A518A9"/>
    <w:rsid w:val="00A51B28"/>
    <w:rsid w:val="00A574AA"/>
    <w:rsid w:val="00A655E2"/>
    <w:rsid w:val="00A70B56"/>
    <w:rsid w:val="00A74B76"/>
    <w:rsid w:val="00A8177D"/>
    <w:rsid w:val="00A84BFC"/>
    <w:rsid w:val="00A8522A"/>
    <w:rsid w:val="00A95A5B"/>
    <w:rsid w:val="00AB5CB5"/>
    <w:rsid w:val="00AB5EE3"/>
    <w:rsid w:val="00AB77F9"/>
    <w:rsid w:val="00AC26E8"/>
    <w:rsid w:val="00AC4D24"/>
    <w:rsid w:val="00AD01CC"/>
    <w:rsid w:val="00AE06B8"/>
    <w:rsid w:val="00AE1331"/>
    <w:rsid w:val="00AE326D"/>
    <w:rsid w:val="00AE5950"/>
    <w:rsid w:val="00AE71B3"/>
    <w:rsid w:val="00AE7566"/>
    <w:rsid w:val="00AF1422"/>
    <w:rsid w:val="00AF3D4E"/>
    <w:rsid w:val="00AF7785"/>
    <w:rsid w:val="00B00B6A"/>
    <w:rsid w:val="00B0116D"/>
    <w:rsid w:val="00B074CA"/>
    <w:rsid w:val="00B111E1"/>
    <w:rsid w:val="00B13B79"/>
    <w:rsid w:val="00B15EFE"/>
    <w:rsid w:val="00B20F26"/>
    <w:rsid w:val="00B35CF1"/>
    <w:rsid w:val="00B405D5"/>
    <w:rsid w:val="00B4382D"/>
    <w:rsid w:val="00B534E2"/>
    <w:rsid w:val="00B5394E"/>
    <w:rsid w:val="00B567F5"/>
    <w:rsid w:val="00B571F3"/>
    <w:rsid w:val="00B65568"/>
    <w:rsid w:val="00B65939"/>
    <w:rsid w:val="00B66418"/>
    <w:rsid w:val="00B724C3"/>
    <w:rsid w:val="00B93B40"/>
    <w:rsid w:val="00B9766D"/>
    <w:rsid w:val="00BD5F44"/>
    <w:rsid w:val="00BE3C6B"/>
    <w:rsid w:val="00BE7350"/>
    <w:rsid w:val="00BF0C1B"/>
    <w:rsid w:val="00BF753A"/>
    <w:rsid w:val="00C01EBC"/>
    <w:rsid w:val="00C029E2"/>
    <w:rsid w:val="00C0394A"/>
    <w:rsid w:val="00C04071"/>
    <w:rsid w:val="00C0422B"/>
    <w:rsid w:val="00C23177"/>
    <w:rsid w:val="00C57532"/>
    <w:rsid w:val="00C57AC0"/>
    <w:rsid w:val="00C616E5"/>
    <w:rsid w:val="00C77E45"/>
    <w:rsid w:val="00C807A7"/>
    <w:rsid w:val="00C81D77"/>
    <w:rsid w:val="00C82196"/>
    <w:rsid w:val="00C83A9C"/>
    <w:rsid w:val="00C8511E"/>
    <w:rsid w:val="00C95E80"/>
    <w:rsid w:val="00C97526"/>
    <w:rsid w:val="00CA4C76"/>
    <w:rsid w:val="00CA5F7D"/>
    <w:rsid w:val="00CA7C0B"/>
    <w:rsid w:val="00CB77DF"/>
    <w:rsid w:val="00CC224D"/>
    <w:rsid w:val="00CC46EC"/>
    <w:rsid w:val="00CD4F84"/>
    <w:rsid w:val="00CD6414"/>
    <w:rsid w:val="00CE008F"/>
    <w:rsid w:val="00CE0931"/>
    <w:rsid w:val="00CE0C82"/>
    <w:rsid w:val="00CE20A4"/>
    <w:rsid w:val="00CE71C5"/>
    <w:rsid w:val="00CF58E8"/>
    <w:rsid w:val="00D0760A"/>
    <w:rsid w:val="00D16443"/>
    <w:rsid w:val="00D20442"/>
    <w:rsid w:val="00D21F1C"/>
    <w:rsid w:val="00D35AD0"/>
    <w:rsid w:val="00D3797A"/>
    <w:rsid w:val="00D41B51"/>
    <w:rsid w:val="00D41F96"/>
    <w:rsid w:val="00D4238A"/>
    <w:rsid w:val="00D44898"/>
    <w:rsid w:val="00D45382"/>
    <w:rsid w:val="00D56B70"/>
    <w:rsid w:val="00D663B0"/>
    <w:rsid w:val="00D668EF"/>
    <w:rsid w:val="00D67FE8"/>
    <w:rsid w:val="00D71EE9"/>
    <w:rsid w:val="00D75E75"/>
    <w:rsid w:val="00D77EE0"/>
    <w:rsid w:val="00D847D5"/>
    <w:rsid w:val="00D90E84"/>
    <w:rsid w:val="00DA3F57"/>
    <w:rsid w:val="00DB2FD2"/>
    <w:rsid w:val="00DB5974"/>
    <w:rsid w:val="00DC00DB"/>
    <w:rsid w:val="00DD1064"/>
    <w:rsid w:val="00DD15FB"/>
    <w:rsid w:val="00DD588D"/>
    <w:rsid w:val="00DE19DC"/>
    <w:rsid w:val="00DE5BB4"/>
    <w:rsid w:val="00DF1ED1"/>
    <w:rsid w:val="00E0109B"/>
    <w:rsid w:val="00E03AD6"/>
    <w:rsid w:val="00E077B3"/>
    <w:rsid w:val="00E2132E"/>
    <w:rsid w:val="00E310BE"/>
    <w:rsid w:val="00E36AB2"/>
    <w:rsid w:val="00E4615F"/>
    <w:rsid w:val="00E53042"/>
    <w:rsid w:val="00E62AE1"/>
    <w:rsid w:val="00E658CE"/>
    <w:rsid w:val="00E65D9E"/>
    <w:rsid w:val="00E66BFA"/>
    <w:rsid w:val="00E67766"/>
    <w:rsid w:val="00E74BA7"/>
    <w:rsid w:val="00E7798D"/>
    <w:rsid w:val="00E77FB4"/>
    <w:rsid w:val="00E836F2"/>
    <w:rsid w:val="00E855C1"/>
    <w:rsid w:val="00E902EF"/>
    <w:rsid w:val="00EA2010"/>
    <w:rsid w:val="00EA380F"/>
    <w:rsid w:val="00EB0126"/>
    <w:rsid w:val="00EB1AEB"/>
    <w:rsid w:val="00EB7B7B"/>
    <w:rsid w:val="00EC2440"/>
    <w:rsid w:val="00ED4AFB"/>
    <w:rsid w:val="00ED6D75"/>
    <w:rsid w:val="00EF4E59"/>
    <w:rsid w:val="00F05090"/>
    <w:rsid w:val="00F05275"/>
    <w:rsid w:val="00F06CC8"/>
    <w:rsid w:val="00F353C0"/>
    <w:rsid w:val="00F35703"/>
    <w:rsid w:val="00F55AF0"/>
    <w:rsid w:val="00F65906"/>
    <w:rsid w:val="00F71588"/>
    <w:rsid w:val="00F83433"/>
    <w:rsid w:val="00F83910"/>
    <w:rsid w:val="00F860F4"/>
    <w:rsid w:val="00F87B90"/>
    <w:rsid w:val="00FA2BB9"/>
    <w:rsid w:val="00FB032D"/>
    <w:rsid w:val="00FC5940"/>
    <w:rsid w:val="00FF074B"/>
    <w:rsid w:val="00FF0917"/>
    <w:rsid w:val="00FF68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7E8AF"/>
  <w15:chartTrackingRefBased/>
  <w15:docId w15:val="{EC5BECB7-2A41-BC41-82BA-C288239A3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249"/>
    <w:pPr>
      <w:spacing w:line="480" w:lineRule="auto"/>
      <w:ind w:firstLine="72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A8E"/>
    <w:pPr>
      <w:spacing w:line="240" w:lineRule="auto"/>
      <w:ind w:left="720" w:firstLine="0"/>
      <w:contextualSpacing/>
    </w:pPr>
    <w:rPr>
      <w:rFonts w:asciiTheme="minorHAnsi" w:eastAsiaTheme="minorHAnsi" w:hAnsiTheme="minorHAnsi" w:cstheme="minorBidi"/>
      <w:lang w:val="en-US"/>
    </w:rPr>
  </w:style>
  <w:style w:type="paragraph" w:styleId="Footer">
    <w:name w:val="footer"/>
    <w:basedOn w:val="Normal"/>
    <w:link w:val="FooterChar"/>
    <w:uiPriority w:val="99"/>
    <w:unhideWhenUsed/>
    <w:rsid w:val="00EF4E59"/>
    <w:pPr>
      <w:tabs>
        <w:tab w:val="center" w:pos="4703"/>
        <w:tab w:val="right" w:pos="9406"/>
      </w:tabs>
      <w:spacing w:line="240" w:lineRule="auto"/>
    </w:pPr>
  </w:style>
  <w:style w:type="character" w:customStyle="1" w:styleId="FooterChar">
    <w:name w:val="Footer Char"/>
    <w:basedOn w:val="DefaultParagraphFont"/>
    <w:link w:val="Footer"/>
    <w:uiPriority w:val="99"/>
    <w:rsid w:val="00EF4E59"/>
    <w:rPr>
      <w:rFonts w:ascii="Times New Roman" w:eastAsia="Times New Roman" w:hAnsi="Times New Roman" w:cs="Times New Roman"/>
    </w:rPr>
  </w:style>
  <w:style w:type="character" w:styleId="PageNumber">
    <w:name w:val="page number"/>
    <w:basedOn w:val="DefaultParagraphFont"/>
    <w:uiPriority w:val="99"/>
    <w:semiHidden/>
    <w:unhideWhenUsed/>
    <w:rsid w:val="00EF4E59"/>
  </w:style>
  <w:style w:type="paragraph" w:styleId="FootnoteText">
    <w:name w:val="footnote text"/>
    <w:basedOn w:val="Normal"/>
    <w:link w:val="FootnoteTextChar"/>
    <w:uiPriority w:val="99"/>
    <w:semiHidden/>
    <w:unhideWhenUsed/>
    <w:rsid w:val="006C7CED"/>
    <w:pPr>
      <w:spacing w:line="240" w:lineRule="auto"/>
    </w:pPr>
    <w:rPr>
      <w:sz w:val="20"/>
      <w:szCs w:val="20"/>
    </w:rPr>
  </w:style>
  <w:style w:type="character" w:customStyle="1" w:styleId="FootnoteTextChar">
    <w:name w:val="Footnote Text Char"/>
    <w:basedOn w:val="DefaultParagraphFont"/>
    <w:link w:val="FootnoteText"/>
    <w:uiPriority w:val="99"/>
    <w:semiHidden/>
    <w:rsid w:val="006C7CE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C7CED"/>
    <w:rPr>
      <w:vertAlign w:val="superscript"/>
    </w:rPr>
  </w:style>
  <w:style w:type="character" w:styleId="PlaceholderText">
    <w:name w:val="Placeholder Text"/>
    <w:basedOn w:val="DefaultParagraphFont"/>
    <w:uiPriority w:val="99"/>
    <w:semiHidden/>
    <w:rsid w:val="00A3096D"/>
    <w:rPr>
      <w:color w:val="808080"/>
    </w:rPr>
  </w:style>
  <w:style w:type="paragraph" w:customStyle="1" w:styleId="EndNoteBibliographyTitle">
    <w:name w:val="EndNote Bibliography Title"/>
    <w:basedOn w:val="Normal"/>
    <w:link w:val="EndNoteBibliographyTitleChar"/>
    <w:rsid w:val="00CE0931"/>
    <w:pPr>
      <w:jc w:val="center"/>
    </w:pPr>
    <w:rPr>
      <w:lang w:val="en-US"/>
    </w:rPr>
  </w:style>
  <w:style w:type="character" w:customStyle="1" w:styleId="EndNoteBibliographyTitleChar">
    <w:name w:val="EndNote Bibliography Title Char"/>
    <w:basedOn w:val="DefaultParagraphFont"/>
    <w:link w:val="EndNoteBibliographyTitle"/>
    <w:rsid w:val="00CE0931"/>
    <w:rPr>
      <w:rFonts w:ascii="Times New Roman" w:eastAsia="Times New Roman" w:hAnsi="Times New Roman" w:cs="Times New Roman"/>
      <w:lang w:val="en-US"/>
    </w:rPr>
  </w:style>
  <w:style w:type="paragraph" w:customStyle="1" w:styleId="EndNoteBibliography">
    <w:name w:val="EndNote Bibliography"/>
    <w:basedOn w:val="Normal"/>
    <w:link w:val="EndNoteBibliographyChar"/>
    <w:rsid w:val="00CE0931"/>
    <w:pPr>
      <w:spacing w:line="240" w:lineRule="auto"/>
    </w:pPr>
    <w:rPr>
      <w:lang w:val="en-US"/>
    </w:rPr>
  </w:style>
  <w:style w:type="character" w:customStyle="1" w:styleId="EndNoteBibliographyChar">
    <w:name w:val="EndNote Bibliography Char"/>
    <w:basedOn w:val="DefaultParagraphFont"/>
    <w:link w:val="EndNoteBibliography"/>
    <w:rsid w:val="00CE0931"/>
    <w:rPr>
      <w:rFonts w:ascii="Times New Roman" w:eastAsia="Times New Roman" w:hAnsi="Times New Roman" w:cs="Times New Roman"/>
      <w:lang w:val="en-US"/>
    </w:rPr>
  </w:style>
  <w:style w:type="paragraph" w:styleId="NormalWeb">
    <w:name w:val="Normal (Web)"/>
    <w:basedOn w:val="Normal"/>
    <w:uiPriority w:val="99"/>
    <w:semiHidden/>
    <w:unhideWhenUsed/>
    <w:rsid w:val="000F7908"/>
    <w:pPr>
      <w:spacing w:before="100" w:beforeAutospacing="1" w:after="100" w:afterAutospacing="1" w:line="240" w:lineRule="auto"/>
      <w:ind w:firstLine="0"/>
    </w:pPr>
    <w:rPr>
      <w:lang w:eastAsia="en-GB"/>
    </w:rPr>
  </w:style>
  <w:style w:type="paragraph" w:customStyle="1" w:styleId="QuestionSeparator">
    <w:name w:val="QuestionSeparator"/>
    <w:basedOn w:val="Normal"/>
    <w:qFormat/>
    <w:rsid w:val="00154DAA"/>
    <w:pPr>
      <w:pBdr>
        <w:top w:val="dashed" w:sz="8" w:space="0" w:color="CCCCCC"/>
      </w:pBdr>
      <w:spacing w:before="120" w:after="120" w:line="120" w:lineRule="auto"/>
      <w:ind w:firstLine="0"/>
    </w:pPr>
    <w:rPr>
      <w:rFonts w:asciiTheme="minorHAnsi" w:eastAsiaTheme="minorEastAsia" w:hAnsiTheme="minorHAnsi" w:cstheme="minorBidi"/>
      <w:sz w:val="22"/>
      <w:szCs w:val="22"/>
      <w:lang w:val="en-US"/>
    </w:rPr>
  </w:style>
  <w:style w:type="table" w:styleId="TableGrid">
    <w:name w:val="Table Grid"/>
    <w:basedOn w:val="TableNormal"/>
    <w:uiPriority w:val="39"/>
    <w:rsid w:val="00874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Syntax"/>
    <w:uiPriority w:val="1"/>
    <w:qFormat/>
    <w:rsid w:val="000D19A1"/>
    <w:rPr>
      <w:rFonts w:ascii="Courier New" w:eastAsiaTheme="minorEastAsia" w:hAnsi="Courier New"/>
      <w:sz w:val="16"/>
      <w:lang w:val="en-US"/>
    </w:rPr>
  </w:style>
  <w:style w:type="character" w:styleId="EndnoteReference">
    <w:name w:val="endnote reference"/>
    <w:basedOn w:val="DefaultParagraphFont"/>
    <w:uiPriority w:val="99"/>
    <w:unhideWhenUsed/>
    <w:rsid w:val="00CC224D"/>
    <w:rPr>
      <w:vertAlign w:val="superscript"/>
    </w:rPr>
  </w:style>
  <w:style w:type="paragraph" w:customStyle="1" w:styleId="Footnote">
    <w:name w:val="Footnote"/>
    <w:basedOn w:val="FootnoteText"/>
    <w:link w:val="FootnoteChar"/>
    <w:qFormat/>
    <w:rsid w:val="00CC224D"/>
    <w:pPr>
      <w:keepLines/>
      <w:ind w:firstLine="0"/>
    </w:pPr>
    <w:rPr>
      <w:rFonts w:eastAsiaTheme="minorEastAsia"/>
      <w:color w:val="000000" w:themeColor="text1"/>
      <w:lang w:val="en-US" w:eastAsia="ko-KR"/>
    </w:rPr>
  </w:style>
  <w:style w:type="character" w:customStyle="1" w:styleId="FootnoteChar">
    <w:name w:val="Footnote Char"/>
    <w:basedOn w:val="FootnoteTextChar"/>
    <w:link w:val="Footnote"/>
    <w:rsid w:val="00CC224D"/>
    <w:rPr>
      <w:rFonts w:ascii="Times New Roman" w:eastAsiaTheme="minorEastAsia" w:hAnsi="Times New Roman" w:cs="Times New Roman"/>
      <w:color w:val="000000" w:themeColor="text1"/>
      <w:sz w:val="20"/>
      <w:szCs w:val="20"/>
      <w:lang w:val="en-US" w:eastAsia="ko-KR"/>
    </w:rPr>
  </w:style>
  <w:style w:type="paragraph" w:styleId="BalloonText">
    <w:name w:val="Balloon Text"/>
    <w:basedOn w:val="Normal"/>
    <w:link w:val="BalloonTextChar"/>
    <w:uiPriority w:val="99"/>
    <w:semiHidden/>
    <w:unhideWhenUsed/>
    <w:rsid w:val="00AB5CB5"/>
    <w:pPr>
      <w:spacing w:line="240" w:lineRule="auto"/>
    </w:pPr>
    <w:rPr>
      <w:sz w:val="18"/>
      <w:szCs w:val="18"/>
    </w:rPr>
  </w:style>
  <w:style w:type="character" w:customStyle="1" w:styleId="BalloonTextChar">
    <w:name w:val="Balloon Text Char"/>
    <w:basedOn w:val="DefaultParagraphFont"/>
    <w:link w:val="BalloonText"/>
    <w:uiPriority w:val="99"/>
    <w:semiHidden/>
    <w:rsid w:val="00AB5CB5"/>
    <w:rPr>
      <w:rFonts w:ascii="Times New Roman" w:eastAsia="Times New Roman" w:hAnsi="Times New Roman" w:cs="Times New Roman"/>
      <w:sz w:val="18"/>
      <w:szCs w:val="18"/>
    </w:rPr>
  </w:style>
  <w:style w:type="character" w:styleId="Emphasis">
    <w:name w:val="Emphasis"/>
    <w:basedOn w:val="DefaultParagraphFont"/>
    <w:uiPriority w:val="20"/>
    <w:qFormat/>
    <w:rsid w:val="009A15C7"/>
    <w:rPr>
      <w:i/>
      <w:iCs/>
    </w:rPr>
  </w:style>
  <w:style w:type="paragraph" w:styleId="Header">
    <w:name w:val="header"/>
    <w:basedOn w:val="Normal"/>
    <w:link w:val="HeaderChar"/>
    <w:uiPriority w:val="99"/>
    <w:unhideWhenUsed/>
    <w:rsid w:val="00C82196"/>
    <w:pPr>
      <w:tabs>
        <w:tab w:val="center" w:pos="4513"/>
        <w:tab w:val="right" w:pos="9026"/>
      </w:tabs>
      <w:spacing w:line="240" w:lineRule="auto"/>
    </w:pPr>
  </w:style>
  <w:style w:type="character" w:customStyle="1" w:styleId="HeaderChar">
    <w:name w:val="Header Char"/>
    <w:basedOn w:val="DefaultParagraphFont"/>
    <w:link w:val="Header"/>
    <w:uiPriority w:val="99"/>
    <w:rsid w:val="00C82196"/>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724C3"/>
    <w:rPr>
      <w:sz w:val="16"/>
      <w:szCs w:val="16"/>
    </w:rPr>
  </w:style>
  <w:style w:type="paragraph" w:styleId="CommentText">
    <w:name w:val="annotation text"/>
    <w:basedOn w:val="Normal"/>
    <w:link w:val="CommentTextChar"/>
    <w:uiPriority w:val="99"/>
    <w:semiHidden/>
    <w:unhideWhenUsed/>
    <w:rsid w:val="00B724C3"/>
    <w:pPr>
      <w:spacing w:line="240" w:lineRule="auto"/>
    </w:pPr>
    <w:rPr>
      <w:sz w:val="20"/>
      <w:szCs w:val="20"/>
    </w:rPr>
  </w:style>
  <w:style w:type="character" w:customStyle="1" w:styleId="CommentTextChar">
    <w:name w:val="Comment Text Char"/>
    <w:basedOn w:val="DefaultParagraphFont"/>
    <w:link w:val="CommentText"/>
    <w:uiPriority w:val="99"/>
    <w:semiHidden/>
    <w:rsid w:val="00B724C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24C3"/>
    <w:rPr>
      <w:b/>
      <w:bCs/>
    </w:rPr>
  </w:style>
  <w:style w:type="character" w:customStyle="1" w:styleId="CommentSubjectChar">
    <w:name w:val="Comment Subject Char"/>
    <w:basedOn w:val="CommentTextChar"/>
    <w:link w:val="CommentSubject"/>
    <w:uiPriority w:val="99"/>
    <w:semiHidden/>
    <w:rsid w:val="00B724C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B111E1"/>
    <w:rPr>
      <w:color w:val="0563C1" w:themeColor="hyperlink"/>
      <w:u w:val="single"/>
    </w:rPr>
  </w:style>
  <w:style w:type="character" w:styleId="UnresolvedMention">
    <w:name w:val="Unresolved Mention"/>
    <w:basedOn w:val="DefaultParagraphFont"/>
    <w:uiPriority w:val="99"/>
    <w:semiHidden/>
    <w:unhideWhenUsed/>
    <w:rsid w:val="00B11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1083">
      <w:bodyDiv w:val="1"/>
      <w:marLeft w:val="0"/>
      <w:marRight w:val="0"/>
      <w:marTop w:val="0"/>
      <w:marBottom w:val="0"/>
      <w:divBdr>
        <w:top w:val="none" w:sz="0" w:space="0" w:color="auto"/>
        <w:left w:val="none" w:sz="0" w:space="0" w:color="auto"/>
        <w:bottom w:val="none" w:sz="0" w:space="0" w:color="auto"/>
        <w:right w:val="none" w:sz="0" w:space="0" w:color="auto"/>
      </w:divBdr>
    </w:div>
    <w:div w:id="86313521">
      <w:bodyDiv w:val="1"/>
      <w:marLeft w:val="0"/>
      <w:marRight w:val="0"/>
      <w:marTop w:val="0"/>
      <w:marBottom w:val="0"/>
      <w:divBdr>
        <w:top w:val="none" w:sz="0" w:space="0" w:color="auto"/>
        <w:left w:val="none" w:sz="0" w:space="0" w:color="auto"/>
        <w:bottom w:val="none" w:sz="0" w:space="0" w:color="auto"/>
        <w:right w:val="none" w:sz="0" w:space="0" w:color="auto"/>
      </w:divBdr>
    </w:div>
    <w:div w:id="1032920829">
      <w:bodyDiv w:val="1"/>
      <w:marLeft w:val="0"/>
      <w:marRight w:val="0"/>
      <w:marTop w:val="0"/>
      <w:marBottom w:val="0"/>
      <w:divBdr>
        <w:top w:val="none" w:sz="0" w:space="0" w:color="auto"/>
        <w:left w:val="none" w:sz="0" w:space="0" w:color="auto"/>
        <w:bottom w:val="none" w:sz="0" w:space="0" w:color="auto"/>
        <w:right w:val="none" w:sz="0" w:space="0" w:color="auto"/>
      </w:divBdr>
    </w:div>
    <w:div w:id="1203664905">
      <w:bodyDiv w:val="1"/>
      <w:marLeft w:val="0"/>
      <w:marRight w:val="0"/>
      <w:marTop w:val="0"/>
      <w:marBottom w:val="0"/>
      <w:divBdr>
        <w:top w:val="none" w:sz="0" w:space="0" w:color="auto"/>
        <w:left w:val="none" w:sz="0" w:space="0" w:color="auto"/>
        <w:bottom w:val="none" w:sz="0" w:space="0" w:color="auto"/>
        <w:right w:val="none" w:sz="0" w:space="0" w:color="auto"/>
      </w:divBdr>
    </w:div>
    <w:div w:id="1262952096">
      <w:bodyDiv w:val="1"/>
      <w:marLeft w:val="0"/>
      <w:marRight w:val="0"/>
      <w:marTop w:val="0"/>
      <w:marBottom w:val="0"/>
      <w:divBdr>
        <w:top w:val="none" w:sz="0" w:space="0" w:color="auto"/>
        <w:left w:val="none" w:sz="0" w:space="0" w:color="auto"/>
        <w:bottom w:val="none" w:sz="0" w:space="0" w:color="auto"/>
        <w:right w:val="none" w:sz="0" w:space="0" w:color="auto"/>
      </w:divBdr>
    </w:div>
    <w:div w:id="1365718332">
      <w:bodyDiv w:val="1"/>
      <w:marLeft w:val="0"/>
      <w:marRight w:val="0"/>
      <w:marTop w:val="0"/>
      <w:marBottom w:val="0"/>
      <w:divBdr>
        <w:top w:val="none" w:sz="0" w:space="0" w:color="auto"/>
        <w:left w:val="none" w:sz="0" w:space="0" w:color="auto"/>
        <w:bottom w:val="none" w:sz="0" w:space="0" w:color="auto"/>
        <w:right w:val="none" w:sz="0" w:space="0" w:color="auto"/>
      </w:divBdr>
    </w:div>
    <w:div w:id="1371950392">
      <w:bodyDiv w:val="1"/>
      <w:marLeft w:val="0"/>
      <w:marRight w:val="0"/>
      <w:marTop w:val="0"/>
      <w:marBottom w:val="0"/>
      <w:divBdr>
        <w:top w:val="none" w:sz="0" w:space="0" w:color="auto"/>
        <w:left w:val="none" w:sz="0" w:space="0" w:color="auto"/>
        <w:bottom w:val="none" w:sz="0" w:space="0" w:color="auto"/>
        <w:right w:val="none" w:sz="0" w:space="0" w:color="auto"/>
      </w:divBdr>
    </w:div>
    <w:div w:id="1465464847">
      <w:bodyDiv w:val="1"/>
      <w:marLeft w:val="0"/>
      <w:marRight w:val="0"/>
      <w:marTop w:val="0"/>
      <w:marBottom w:val="0"/>
      <w:divBdr>
        <w:top w:val="none" w:sz="0" w:space="0" w:color="auto"/>
        <w:left w:val="none" w:sz="0" w:space="0" w:color="auto"/>
        <w:bottom w:val="none" w:sz="0" w:space="0" w:color="auto"/>
        <w:right w:val="none" w:sz="0" w:space="0" w:color="auto"/>
      </w:divBdr>
      <w:divsChild>
        <w:div w:id="801309785">
          <w:marLeft w:val="0"/>
          <w:marRight w:val="0"/>
          <w:marTop w:val="0"/>
          <w:marBottom w:val="0"/>
          <w:divBdr>
            <w:top w:val="none" w:sz="0" w:space="0" w:color="auto"/>
            <w:left w:val="none" w:sz="0" w:space="0" w:color="auto"/>
            <w:bottom w:val="none" w:sz="0" w:space="0" w:color="auto"/>
            <w:right w:val="none" w:sz="0" w:space="0" w:color="auto"/>
          </w:divBdr>
          <w:divsChild>
            <w:div w:id="246965666">
              <w:marLeft w:val="0"/>
              <w:marRight w:val="0"/>
              <w:marTop w:val="0"/>
              <w:marBottom w:val="0"/>
              <w:divBdr>
                <w:top w:val="none" w:sz="0" w:space="0" w:color="auto"/>
                <w:left w:val="none" w:sz="0" w:space="0" w:color="auto"/>
                <w:bottom w:val="none" w:sz="0" w:space="0" w:color="auto"/>
                <w:right w:val="none" w:sz="0" w:space="0" w:color="auto"/>
              </w:divBdr>
              <w:divsChild>
                <w:div w:id="6305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938131">
      <w:bodyDiv w:val="1"/>
      <w:marLeft w:val="0"/>
      <w:marRight w:val="0"/>
      <w:marTop w:val="0"/>
      <w:marBottom w:val="0"/>
      <w:divBdr>
        <w:top w:val="none" w:sz="0" w:space="0" w:color="auto"/>
        <w:left w:val="none" w:sz="0" w:space="0" w:color="auto"/>
        <w:bottom w:val="none" w:sz="0" w:space="0" w:color="auto"/>
        <w:right w:val="none" w:sz="0" w:space="0" w:color="auto"/>
      </w:divBdr>
      <w:divsChild>
        <w:div w:id="1646854997">
          <w:marLeft w:val="0"/>
          <w:marRight w:val="0"/>
          <w:marTop w:val="0"/>
          <w:marBottom w:val="0"/>
          <w:divBdr>
            <w:top w:val="none" w:sz="0" w:space="0" w:color="auto"/>
            <w:left w:val="none" w:sz="0" w:space="0" w:color="auto"/>
            <w:bottom w:val="none" w:sz="0" w:space="0" w:color="auto"/>
            <w:right w:val="none" w:sz="0" w:space="0" w:color="auto"/>
          </w:divBdr>
          <w:divsChild>
            <w:div w:id="1478693101">
              <w:marLeft w:val="0"/>
              <w:marRight w:val="0"/>
              <w:marTop w:val="0"/>
              <w:marBottom w:val="0"/>
              <w:divBdr>
                <w:top w:val="none" w:sz="0" w:space="0" w:color="auto"/>
                <w:left w:val="none" w:sz="0" w:space="0" w:color="auto"/>
                <w:bottom w:val="none" w:sz="0" w:space="0" w:color="auto"/>
                <w:right w:val="none" w:sz="0" w:space="0" w:color="auto"/>
              </w:divBdr>
              <w:divsChild>
                <w:div w:id="16669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parl.europa.eu/factsheets/en/sheet/152/immigration-poli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leyauthors.com/self-archivin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44</Pages>
  <Words>13439</Words>
  <Characters>76605</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dc:creator>
  <cp:keywords/>
  <dc:description/>
  <cp:lastModifiedBy>Zuzana</cp:lastModifiedBy>
  <cp:revision>15</cp:revision>
  <cp:lastPrinted>2019-08-13T13:37:00Z</cp:lastPrinted>
  <dcterms:created xsi:type="dcterms:W3CDTF">2021-03-01T12:38:00Z</dcterms:created>
  <dcterms:modified xsi:type="dcterms:W3CDTF">2021-06-28T10:01:00Z</dcterms:modified>
</cp:coreProperties>
</file>