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3" w:type="dxa"/>
        <w:tblInd w:w="-8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7742"/>
        <w:gridCol w:w="1188"/>
        <w:gridCol w:w="160"/>
      </w:tblGrid>
      <w:tr w:rsidR="00CA7D5D" w:rsidRPr="00482136" w:rsidTr="00927485">
        <w:trPr>
          <w:trHeight w:val="360"/>
        </w:trPr>
        <w:tc>
          <w:tcPr>
            <w:tcW w:w="103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D5D" w:rsidRPr="00CF65EC" w:rsidRDefault="00C35DF1" w:rsidP="002E4CEB">
            <w:pPr>
              <w:spacing w:after="0" w:line="480" w:lineRule="auto"/>
              <w:jc w:val="center"/>
              <w:rPr>
                <w:rFonts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sz w:val="28"/>
                <w:szCs w:val="28"/>
                <w:u w:val="single"/>
              </w:rPr>
              <w:t xml:space="preserve">POSUDEK </w:t>
            </w:r>
            <w:r w:rsidR="00AA3EB0">
              <w:rPr>
                <w:rFonts w:cs="Arial"/>
                <w:b/>
                <w:bCs/>
                <w:sz w:val="28"/>
                <w:szCs w:val="28"/>
                <w:u w:val="single"/>
              </w:rPr>
              <w:t>OPONENTA</w:t>
            </w:r>
            <w:r w:rsidR="00AE67F5">
              <w:rPr>
                <w:rFonts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7E5F93">
              <w:rPr>
                <w:rFonts w:cs="Arial"/>
                <w:b/>
                <w:bCs/>
                <w:sz w:val="28"/>
                <w:szCs w:val="28"/>
                <w:u w:val="single"/>
              </w:rPr>
              <w:t>DIPLOMOV</w:t>
            </w:r>
            <w:r w:rsidR="00CA7D5D" w:rsidRPr="00CF65EC">
              <w:rPr>
                <w:rFonts w:cs="Arial"/>
                <w:b/>
                <w:bCs/>
                <w:sz w:val="28"/>
                <w:szCs w:val="28"/>
                <w:u w:val="single"/>
              </w:rPr>
              <w:t>É PRÁCE</w:t>
            </w:r>
          </w:p>
        </w:tc>
      </w:tr>
      <w:tr w:rsidR="00CA7D5D" w:rsidRPr="00482136" w:rsidTr="00927485">
        <w:trPr>
          <w:trHeight w:val="315"/>
        </w:trPr>
        <w:tc>
          <w:tcPr>
            <w:tcW w:w="103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D5D" w:rsidRPr="00482136" w:rsidRDefault="00CA7D5D" w:rsidP="002E4CEB">
            <w:pPr>
              <w:spacing w:after="0" w:line="480" w:lineRule="auto"/>
              <w:rPr>
                <w:rFonts w:cs="Arial"/>
              </w:rPr>
            </w:pPr>
            <w:r w:rsidRPr="00482136">
              <w:rPr>
                <w:rFonts w:cs="Arial"/>
                <w:b/>
                <w:bCs/>
              </w:rPr>
              <w:t xml:space="preserve">Autor práce:  </w:t>
            </w:r>
            <w:r w:rsidR="009E698B">
              <w:rPr>
                <w:rFonts w:cs="Arial"/>
                <w:b/>
                <w:bCs/>
              </w:rPr>
              <w:t>Bc. Martina Lachetová</w:t>
            </w:r>
          </w:p>
        </w:tc>
      </w:tr>
      <w:tr w:rsidR="00CA7D5D" w:rsidRPr="00482136" w:rsidTr="00927485">
        <w:trPr>
          <w:trHeight w:val="315"/>
        </w:trPr>
        <w:tc>
          <w:tcPr>
            <w:tcW w:w="103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D5D" w:rsidRPr="003009AE" w:rsidRDefault="00CA7D5D" w:rsidP="002E4CEB">
            <w:pPr>
              <w:spacing w:after="0" w:line="480" w:lineRule="auto"/>
              <w:rPr>
                <w:rFonts w:cs="Arial"/>
                <w:b/>
                <w:bCs/>
              </w:rPr>
            </w:pPr>
            <w:r w:rsidRPr="00482136">
              <w:rPr>
                <w:rFonts w:cs="Arial"/>
                <w:b/>
                <w:bCs/>
              </w:rPr>
              <w:t xml:space="preserve">Název práce:  </w:t>
            </w:r>
            <w:r w:rsidR="009E698B">
              <w:rPr>
                <w:rFonts w:cs="Arial"/>
                <w:b/>
                <w:bCs/>
              </w:rPr>
              <w:t>Komunikace s pacienty na umělé plicní ventilaci</w:t>
            </w:r>
          </w:p>
        </w:tc>
      </w:tr>
      <w:tr w:rsidR="00CA7D5D" w:rsidRPr="00482136" w:rsidTr="00927485">
        <w:trPr>
          <w:trHeight w:val="315"/>
        </w:trPr>
        <w:tc>
          <w:tcPr>
            <w:tcW w:w="103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D5D" w:rsidRPr="00482136" w:rsidRDefault="002E4CEB" w:rsidP="002E4CEB">
            <w:pPr>
              <w:spacing w:after="0" w:line="48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Studijní obor a forma studia:</w:t>
            </w:r>
            <w:r w:rsidR="009E698B">
              <w:rPr>
                <w:rFonts w:cs="Arial"/>
                <w:b/>
                <w:bCs/>
              </w:rPr>
              <w:t xml:space="preserve"> Intenzivní péče, prezenční forma studia</w:t>
            </w:r>
          </w:p>
        </w:tc>
      </w:tr>
      <w:tr w:rsidR="00CA7D5D" w:rsidRPr="00482136" w:rsidTr="00927485">
        <w:trPr>
          <w:trHeight w:val="330"/>
        </w:trPr>
        <w:tc>
          <w:tcPr>
            <w:tcW w:w="103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D5D" w:rsidRDefault="00CA7D5D" w:rsidP="00792F35">
            <w:pPr>
              <w:spacing w:after="0" w:line="480" w:lineRule="auto"/>
              <w:rPr>
                <w:rFonts w:cs="Arial"/>
                <w:b/>
                <w:bCs/>
              </w:rPr>
            </w:pPr>
            <w:r w:rsidRPr="00482136">
              <w:rPr>
                <w:rFonts w:cs="Arial"/>
                <w:b/>
                <w:bCs/>
              </w:rPr>
              <w:t xml:space="preserve">Vedoucí </w:t>
            </w:r>
            <w:r w:rsidR="00AA0DD1">
              <w:rPr>
                <w:rFonts w:cs="Arial"/>
                <w:b/>
                <w:bCs/>
              </w:rPr>
              <w:t>práce</w:t>
            </w:r>
            <w:r>
              <w:rPr>
                <w:rFonts w:cs="Arial"/>
                <w:b/>
                <w:bCs/>
              </w:rPr>
              <w:t xml:space="preserve">, </w:t>
            </w:r>
            <w:r w:rsidRPr="00482136">
              <w:rPr>
                <w:rFonts w:cs="Arial"/>
                <w:b/>
                <w:bCs/>
              </w:rPr>
              <w:t xml:space="preserve">pracoviště: </w:t>
            </w:r>
            <w:r w:rsidR="00A01EA6">
              <w:rPr>
                <w:rFonts w:cs="Arial"/>
                <w:b/>
                <w:bCs/>
              </w:rPr>
              <w:t>PhDr. Natália Beharková, Ph.D., Katedra ošetřovatelství LF MU</w:t>
            </w:r>
          </w:p>
          <w:p w:rsidR="009D07EA" w:rsidRPr="002E4CEB" w:rsidRDefault="009D07EA" w:rsidP="00792F35">
            <w:pPr>
              <w:spacing w:after="0" w:line="48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Oponent práce, pracoviště:</w:t>
            </w:r>
            <w:r w:rsidR="00A01EA6">
              <w:rPr>
                <w:rFonts w:cs="Arial"/>
                <w:b/>
                <w:bCs/>
              </w:rPr>
              <w:t xml:space="preserve"> Mgr. Dana Soldánová, Katedra ošetřovatelství LF MU</w:t>
            </w:r>
          </w:p>
        </w:tc>
      </w:tr>
      <w:tr w:rsidR="00CA7D5D" w:rsidRPr="00482136" w:rsidTr="00EF4938">
        <w:trPr>
          <w:trHeight w:val="1299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CA7D5D" w:rsidRPr="00111477" w:rsidRDefault="00111477" w:rsidP="008A53C7">
            <w:pPr>
              <w:spacing w:after="0"/>
              <w:jc w:val="center"/>
              <w:rPr>
                <w:b/>
              </w:rPr>
            </w:pPr>
            <w:r w:rsidRPr="00111477">
              <w:rPr>
                <w:b/>
              </w:rPr>
              <w:t>Pořadové</w:t>
            </w:r>
            <w:r w:rsidR="00CA7D5D" w:rsidRPr="00111477">
              <w:rPr>
                <w:b/>
              </w:rPr>
              <w:t xml:space="preserve"> číslo hodnotícího parametru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3F178C" w:rsidRPr="00111477" w:rsidRDefault="003F178C" w:rsidP="008A53C7">
            <w:pPr>
              <w:spacing w:after="0"/>
              <w:jc w:val="center"/>
              <w:rPr>
                <w:b/>
              </w:rPr>
            </w:pPr>
          </w:p>
          <w:p w:rsidR="00CA7D5D" w:rsidRPr="00111477" w:rsidRDefault="00CA7D5D" w:rsidP="008A53C7">
            <w:pPr>
              <w:spacing w:after="0"/>
              <w:jc w:val="center"/>
              <w:rPr>
                <w:b/>
              </w:rPr>
            </w:pPr>
            <w:r w:rsidRPr="00111477">
              <w:rPr>
                <w:b/>
              </w:rPr>
              <w:t>Kritérium hodnocení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763F60" w:rsidRPr="00111477" w:rsidRDefault="00111477" w:rsidP="008A53C7">
            <w:pPr>
              <w:spacing w:after="0"/>
              <w:jc w:val="center"/>
              <w:rPr>
                <w:b/>
              </w:rPr>
            </w:pPr>
            <w:r w:rsidRPr="00111477">
              <w:rPr>
                <w:b/>
              </w:rPr>
              <w:t>H</w:t>
            </w:r>
            <w:r w:rsidR="00CA7D5D" w:rsidRPr="00111477">
              <w:rPr>
                <w:b/>
              </w:rPr>
              <w:t>odnocení</w:t>
            </w:r>
            <w:r w:rsidRPr="00111477">
              <w:rPr>
                <w:b/>
              </w:rPr>
              <w:t>:</w:t>
            </w:r>
          </w:p>
          <w:p w:rsidR="00111477" w:rsidRPr="00111477" w:rsidRDefault="00111477" w:rsidP="008A53C7">
            <w:pPr>
              <w:spacing w:after="0"/>
              <w:jc w:val="center"/>
              <w:rPr>
                <w:b/>
              </w:rPr>
            </w:pPr>
            <w:r w:rsidRPr="00111477">
              <w:rPr>
                <w:b/>
              </w:rPr>
              <w:t>klasifikační stupeň</w:t>
            </w:r>
          </w:p>
          <w:p w:rsidR="00CA7D5D" w:rsidRPr="00111477" w:rsidRDefault="001A2D07" w:rsidP="008A53C7">
            <w:pPr>
              <w:spacing w:after="0"/>
              <w:jc w:val="center"/>
              <w:rPr>
                <w:b/>
              </w:rPr>
            </w:pPr>
            <w:r w:rsidRPr="00111477">
              <w:rPr>
                <w:b/>
              </w:rPr>
              <w:t>A-F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D5D" w:rsidRPr="00482136" w:rsidRDefault="00CA7D5D" w:rsidP="008A53C7">
            <w:pPr>
              <w:spacing w:after="0"/>
              <w:rPr>
                <w:rFonts w:cs="Arial"/>
                <w:b/>
                <w:bCs/>
              </w:rPr>
            </w:pPr>
          </w:p>
        </w:tc>
      </w:tr>
      <w:tr w:rsidR="00CA7D5D" w:rsidRPr="00482136" w:rsidTr="00EF4938">
        <w:trPr>
          <w:trHeight w:val="330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7D5D" w:rsidRDefault="00CA7D5D" w:rsidP="0068745E">
            <w:pPr>
              <w:spacing w:after="0"/>
              <w:jc w:val="center"/>
              <w:rPr>
                <w:b/>
              </w:rPr>
            </w:pPr>
            <w:r w:rsidRPr="00943599">
              <w:rPr>
                <w:b/>
              </w:rPr>
              <w:t>1</w:t>
            </w:r>
          </w:p>
          <w:p w:rsidR="0068745E" w:rsidRPr="00943599" w:rsidRDefault="0068745E" w:rsidP="00487297">
            <w:pPr>
              <w:jc w:val="center"/>
              <w:rPr>
                <w:b/>
              </w:rPr>
            </w:pP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4582" w:rsidRDefault="00CA7D5D" w:rsidP="00EF4938">
            <w:pPr>
              <w:jc w:val="both"/>
              <w:rPr>
                <w:b/>
              </w:rPr>
            </w:pPr>
            <w:r w:rsidRPr="00FC392C">
              <w:rPr>
                <w:b/>
              </w:rPr>
              <w:t>Význam práce</w:t>
            </w:r>
          </w:p>
          <w:p w:rsidR="00F71672" w:rsidRDefault="00CA7D5D" w:rsidP="006B4582">
            <w:pPr>
              <w:pStyle w:val="Odstavecseseznamem"/>
              <w:numPr>
                <w:ilvl w:val="0"/>
                <w:numId w:val="6"/>
              </w:numPr>
              <w:jc w:val="both"/>
            </w:pPr>
            <w:r w:rsidRPr="00FC392C">
              <w:t>vhodnost zvoleného tématu</w:t>
            </w:r>
            <w:r w:rsidR="006B4582">
              <w:t xml:space="preserve"> – </w:t>
            </w:r>
            <w:r w:rsidR="006B4582" w:rsidRPr="007B3159">
              <w:rPr>
                <w:b/>
                <w:i/>
              </w:rPr>
              <w:t>vhodné, aktuální</w:t>
            </w:r>
          </w:p>
          <w:p w:rsidR="006B4582" w:rsidRDefault="00EF4938" w:rsidP="006B4582">
            <w:pPr>
              <w:pStyle w:val="Odstavecseseznamem"/>
              <w:numPr>
                <w:ilvl w:val="0"/>
                <w:numId w:val="6"/>
              </w:numPr>
              <w:jc w:val="both"/>
            </w:pPr>
            <w:r>
              <w:t>prospěšnost a využitelnost pro klinickou praxi a/nebo teorii v</w:t>
            </w:r>
            <w:r w:rsidR="006B4582">
              <w:t> </w:t>
            </w:r>
            <w:r w:rsidRPr="00FC392C">
              <w:t>ošetřovatelství</w:t>
            </w:r>
            <w:r w:rsidR="006B4582">
              <w:t xml:space="preserve"> – </w:t>
            </w:r>
            <w:r w:rsidR="006B4582" w:rsidRPr="007B3159">
              <w:rPr>
                <w:b/>
                <w:i/>
              </w:rPr>
              <w:t xml:space="preserve">velmi </w:t>
            </w:r>
            <w:r w:rsidR="004139B7">
              <w:rPr>
                <w:b/>
                <w:i/>
              </w:rPr>
              <w:t>prospěšné</w:t>
            </w:r>
            <w:r w:rsidR="00447086">
              <w:rPr>
                <w:rFonts w:cstheme="minorHAnsi"/>
                <w:b/>
                <w:i/>
              </w:rPr>
              <w:t>;</w:t>
            </w:r>
            <w:r w:rsidR="004139B7">
              <w:rPr>
                <w:b/>
                <w:i/>
              </w:rPr>
              <w:t xml:space="preserve"> mapována </w:t>
            </w:r>
            <w:r w:rsidR="00447086">
              <w:rPr>
                <w:b/>
                <w:i/>
              </w:rPr>
              <w:t xml:space="preserve">významná, přesto </w:t>
            </w:r>
            <w:r w:rsidR="006B4582" w:rsidRPr="007B3159">
              <w:rPr>
                <w:b/>
                <w:i/>
              </w:rPr>
              <w:t>opomíjená oblast péče</w:t>
            </w:r>
            <w:r w:rsidR="006B4582">
              <w:t xml:space="preserve"> </w:t>
            </w:r>
          </w:p>
          <w:p w:rsidR="00CA7D5D" w:rsidRPr="00FC392C" w:rsidRDefault="00CA7D5D" w:rsidP="000A5C0D">
            <w:pPr>
              <w:pStyle w:val="Odstavecseseznamem"/>
              <w:numPr>
                <w:ilvl w:val="0"/>
                <w:numId w:val="6"/>
              </w:numPr>
              <w:jc w:val="both"/>
            </w:pPr>
            <w:r>
              <w:t>realizovatelnost navržených opatření vyplývajících z</w:t>
            </w:r>
            <w:r w:rsidR="006B4582">
              <w:t> </w:t>
            </w:r>
            <w:r>
              <w:t>výzkumu</w:t>
            </w:r>
            <w:r w:rsidR="006B4582">
              <w:t xml:space="preserve"> </w:t>
            </w:r>
            <w:r w:rsidR="003172CB">
              <w:t>–</w:t>
            </w:r>
            <w:r w:rsidR="000A5C0D">
              <w:t> </w:t>
            </w:r>
            <w:r w:rsidR="006B4582">
              <w:t xml:space="preserve"> </w:t>
            </w:r>
            <w:r w:rsidR="006B4582" w:rsidRPr="007B3159">
              <w:rPr>
                <w:b/>
                <w:i/>
              </w:rPr>
              <w:t>r</w:t>
            </w:r>
            <w:r w:rsidR="007B3159" w:rsidRPr="007B3159">
              <w:rPr>
                <w:b/>
                <w:i/>
              </w:rPr>
              <w:t>ealiz</w:t>
            </w:r>
            <w:r w:rsidR="006B4582" w:rsidRPr="007B3159">
              <w:rPr>
                <w:b/>
                <w:i/>
              </w:rPr>
              <w:t>ovatelná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7D5D" w:rsidRPr="00294B90" w:rsidRDefault="00294B90" w:rsidP="00294B90">
            <w:pPr>
              <w:jc w:val="center"/>
              <w:rPr>
                <w:b/>
                <w:sz w:val="28"/>
                <w:szCs w:val="28"/>
              </w:rPr>
            </w:pPr>
            <w:r w:rsidRPr="00294B9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7D5D" w:rsidRPr="00482136" w:rsidRDefault="00CA7D5D" w:rsidP="00487297">
            <w:pPr>
              <w:rPr>
                <w:rFonts w:cs="Arial"/>
                <w:b/>
                <w:bCs/>
              </w:rPr>
            </w:pPr>
          </w:p>
        </w:tc>
      </w:tr>
      <w:tr w:rsidR="00C35DF1" w:rsidRPr="00482136" w:rsidTr="00EF4938">
        <w:trPr>
          <w:trHeight w:val="330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5DF1" w:rsidRPr="00482136" w:rsidRDefault="00C35DF1" w:rsidP="00C35DF1">
            <w:pPr>
              <w:jc w:val="center"/>
              <w:rPr>
                <w:rFonts w:cs="Arial"/>
                <w:b/>
                <w:bCs/>
              </w:rPr>
            </w:pPr>
            <w:r w:rsidRPr="00482136">
              <w:rPr>
                <w:rFonts w:cs="Arial"/>
                <w:b/>
                <w:bCs/>
              </w:rPr>
              <w:t>2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3159" w:rsidRDefault="00C35DF1" w:rsidP="008B284A">
            <w:pPr>
              <w:jc w:val="both"/>
              <w:rPr>
                <w:b/>
              </w:rPr>
            </w:pPr>
            <w:r w:rsidRPr="00043D7F">
              <w:rPr>
                <w:b/>
              </w:rPr>
              <w:t>Teoretická část</w:t>
            </w:r>
          </w:p>
          <w:p w:rsidR="00F71672" w:rsidRDefault="00C35DF1" w:rsidP="007B3159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F32BF2">
              <w:t xml:space="preserve">správnost teoretických </w:t>
            </w:r>
            <w:proofErr w:type="gramStart"/>
            <w:r w:rsidRPr="00F32BF2">
              <w:t>východisek</w:t>
            </w:r>
            <w:r w:rsidR="007B3159">
              <w:t xml:space="preserve"> </w:t>
            </w:r>
            <w:r w:rsidR="003172CB">
              <w:t xml:space="preserve">– </w:t>
            </w:r>
            <w:r w:rsidR="007B3159">
              <w:t xml:space="preserve"> </w:t>
            </w:r>
            <w:r w:rsidR="007B3159" w:rsidRPr="007B3159">
              <w:rPr>
                <w:b/>
                <w:i/>
              </w:rPr>
              <w:t>správná</w:t>
            </w:r>
            <w:proofErr w:type="gramEnd"/>
          </w:p>
          <w:p w:rsidR="00F71672" w:rsidRDefault="008B284A" w:rsidP="007B3159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 xml:space="preserve">souvislost obsahu textu se zvolenou problematikou závěrečné </w:t>
            </w:r>
            <w:proofErr w:type="gramStart"/>
            <w:r>
              <w:t>práce</w:t>
            </w:r>
            <w:r w:rsidR="007B3159">
              <w:t xml:space="preserve"> </w:t>
            </w:r>
            <w:r w:rsidR="003172CB">
              <w:t xml:space="preserve">– </w:t>
            </w:r>
            <w:r w:rsidR="007B3159">
              <w:t xml:space="preserve"> </w:t>
            </w:r>
            <w:r w:rsidR="007B3159" w:rsidRPr="007721ED">
              <w:rPr>
                <w:b/>
                <w:i/>
              </w:rPr>
              <w:t>souvisí</w:t>
            </w:r>
            <w:proofErr w:type="gramEnd"/>
          </w:p>
          <w:p w:rsidR="00F71672" w:rsidRDefault="007B3159" w:rsidP="007B3159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 xml:space="preserve">logická provázanost kapitol – </w:t>
            </w:r>
            <w:r w:rsidRPr="007B3159">
              <w:rPr>
                <w:b/>
                <w:i/>
              </w:rPr>
              <w:t>logicky provázané</w:t>
            </w:r>
          </w:p>
          <w:p w:rsidR="00C35DF1" w:rsidRDefault="008B284A" w:rsidP="007B3159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>dodržení vhodného rozsahu teoretické práce</w:t>
            </w:r>
            <w:r w:rsidR="007B3159">
              <w:t xml:space="preserve"> – </w:t>
            </w:r>
            <w:r w:rsidR="007B3159" w:rsidRPr="007B3159">
              <w:rPr>
                <w:b/>
                <w:i/>
              </w:rPr>
              <w:t>dodrženo</w:t>
            </w:r>
          </w:p>
          <w:p w:rsidR="007B3159" w:rsidRPr="00043D7F" w:rsidRDefault="007B3159" w:rsidP="007B3159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 xml:space="preserve">odkazy na citační zdroje – </w:t>
            </w:r>
            <w:r w:rsidRPr="007B3159">
              <w:rPr>
                <w:b/>
                <w:i/>
              </w:rPr>
              <w:t xml:space="preserve">správně </w:t>
            </w:r>
            <w:r w:rsidR="00615F02">
              <w:rPr>
                <w:b/>
                <w:i/>
              </w:rPr>
              <w:t>použité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5DF1" w:rsidRPr="00294B90" w:rsidRDefault="00294B90" w:rsidP="00294B90">
            <w:pPr>
              <w:jc w:val="center"/>
              <w:rPr>
                <w:b/>
                <w:sz w:val="28"/>
                <w:szCs w:val="28"/>
              </w:rPr>
            </w:pPr>
            <w:r w:rsidRPr="00294B9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DF1" w:rsidRPr="00482136" w:rsidRDefault="00C35DF1" w:rsidP="00C35DF1">
            <w:pPr>
              <w:rPr>
                <w:rFonts w:cs="Arial"/>
                <w:b/>
                <w:bCs/>
              </w:rPr>
            </w:pPr>
          </w:p>
        </w:tc>
      </w:tr>
      <w:tr w:rsidR="00C35DF1" w:rsidRPr="00482136" w:rsidTr="00C12269">
        <w:trPr>
          <w:trHeight w:val="547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5DF1" w:rsidRPr="00482136" w:rsidRDefault="00C35DF1" w:rsidP="00C35DF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672" w:rsidRDefault="00C35DF1" w:rsidP="00EF4938">
            <w:pPr>
              <w:jc w:val="both"/>
              <w:rPr>
                <w:b/>
              </w:rPr>
            </w:pPr>
            <w:r w:rsidRPr="00043D7F">
              <w:rPr>
                <w:b/>
              </w:rPr>
              <w:t>Empirická část</w:t>
            </w:r>
          </w:p>
          <w:p w:rsidR="00F71672" w:rsidRDefault="009D07EA" w:rsidP="00447086">
            <w:pPr>
              <w:pStyle w:val="Odstavecseseznamem"/>
              <w:numPr>
                <w:ilvl w:val="0"/>
                <w:numId w:val="15"/>
              </w:numPr>
              <w:jc w:val="both"/>
            </w:pPr>
            <w:r>
              <w:t>spr</w:t>
            </w:r>
            <w:r w:rsidR="002A525C">
              <w:t xml:space="preserve">ávnost formulace cílů a </w:t>
            </w:r>
            <w:r>
              <w:t xml:space="preserve">výzkumných otázek (s ohledem na zvolené téma závěrečné práce a vyvození </w:t>
            </w:r>
            <w:r w:rsidR="00EF4938">
              <w:t>výzkumných otáz</w:t>
            </w:r>
            <w:r w:rsidR="002A525C">
              <w:t xml:space="preserve">ek </w:t>
            </w:r>
            <w:r w:rsidR="007721ED">
              <w:t>z </w:t>
            </w:r>
            <w:proofErr w:type="gramStart"/>
            <w:r w:rsidR="007721ED">
              <w:t>cílů)</w:t>
            </w:r>
            <w:r w:rsidR="002A525C">
              <w:t xml:space="preserve"> </w:t>
            </w:r>
            <w:r w:rsidR="003172CB">
              <w:t xml:space="preserve">– </w:t>
            </w:r>
            <w:r w:rsidR="002A525C">
              <w:t xml:space="preserve"> </w:t>
            </w:r>
            <w:r w:rsidR="00105B61">
              <w:rPr>
                <w:b/>
                <w:i/>
              </w:rPr>
              <w:t>správná</w:t>
            </w:r>
            <w:proofErr w:type="gramEnd"/>
          </w:p>
          <w:p w:rsidR="00F71672" w:rsidRPr="00E620E6" w:rsidRDefault="009D07EA" w:rsidP="00294B90">
            <w:pPr>
              <w:pStyle w:val="Odstavecseseznamem"/>
              <w:numPr>
                <w:ilvl w:val="0"/>
                <w:numId w:val="10"/>
              </w:numPr>
              <w:jc w:val="both"/>
              <w:rPr>
                <w:b/>
                <w:i/>
              </w:rPr>
            </w:pPr>
            <w:r>
              <w:t xml:space="preserve">vhodnost zvolených metod </w:t>
            </w:r>
            <w:r w:rsidR="008014C8">
              <w:t xml:space="preserve">výzkumu </w:t>
            </w:r>
            <w:r w:rsidR="007721ED">
              <w:t xml:space="preserve">a jejich popis – </w:t>
            </w:r>
            <w:r w:rsidR="00CE551C" w:rsidRPr="00E620E6">
              <w:rPr>
                <w:b/>
                <w:i/>
              </w:rPr>
              <w:t xml:space="preserve">vhodné, </w:t>
            </w:r>
            <w:r w:rsidR="007721ED" w:rsidRPr="00E620E6">
              <w:rPr>
                <w:b/>
                <w:i/>
              </w:rPr>
              <w:t xml:space="preserve">zvolena </w:t>
            </w:r>
            <w:r w:rsidR="00CE551C" w:rsidRPr="00E620E6">
              <w:rPr>
                <w:b/>
                <w:i/>
              </w:rPr>
              <w:t>kvalitativní</w:t>
            </w:r>
            <w:r w:rsidR="007721ED" w:rsidRPr="00E620E6">
              <w:rPr>
                <w:b/>
                <w:i/>
              </w:rPr>
              <w:t xml:space="preserve"> metoda zúčastněného pozorování</w:t>
            </w:r>
            <w:r w:rsidR="00E620E6">
              <w:rPr>
                <w:b/>
                <w:i/>
              </w:rPr>
              <w:t>, vytvořen vlastní pozorovací arch (strukturované a nestrukturované pozorování)</w:t>
            </w:r>
            <w:r w:rsidRPr="00E620E6">
              <w:rPr>
                <w:b/>
                <w:i/>
              </w:rPr>
              <w:t xml:space="preserve"> </w:t>
            </w:r>
          </w:p>
          <w:p w:rsidR="00F71672" w:rsidRDefault="00E620E6" w:rsidP="00294B90">
            <w:pPr>
              <w:pStyle w:val="Odstavecseseznamem"/>
              <w:numPr>
                <w:ilvl w:val="0"/>
                <w:numId w:val="10"/>
              </w:numPr>
              <w:jc w:val="both"/>
            </w:pPr>
            <w:r>
              <w:t xml:space="preserve">použití statistických metod – </w:t>
            </w:r>
            <w:r w:rsidRPr="00E620E6">
              <w:rPr>
                <w:b/>
                <w:i/>
              </w:rPr>
              <w:t>nebyly použity</w:t>
            </w:r>
            <w:r w:rsidR="006E0571">
              <w:rPr>
                <w:b/>
                <w:i/>
              </w:rPr>
              <w:t xml:space="preserve"> (kvalitativní výzkum)</w:t>
            </w:r>
          </w:p>
          <w:p w:rsidR="00F71672" w:rsidRPr="007F41B8" w:rsidRDefault="009D07EA" w:rsidP="00294B90">
            <w:pPr>
              <w:pStyle w:val="Odstavecseseznamem"/>
              <w:numPr>
                <w:ilvl w:val="0"/>
                <w:numId w:val="10"/>
              </w:numPr>
              <w:jc w:val="both"/>
              <w:rPr>
                <w:b/>
                <w:i/>
              </w:rPr>
            </w:pPr>
            <w:r>
              <w:t>způsob zpracování výsledků (analýza a inter</w:t>
            </w:r>
            <w:r w:rsidR="00E620E6">
              <w:t xml:space="preserve">pretace dat, styl </w:t>
            </w:r>
            <w:r w:rsidR="00B632F5">
              <w:t>prezentování, vhodnost</w:t>
            </w:r>
            <w:r w:rsidR="00E620E6">
              <w:t xml:space="preserve"> a správnost zobrazení) – </w:t>
            </w:r>
            <w:r w:rsidR="00E620E6" w:rsidRPr="007F41B8">
              <w:rPr>
                <w:b/>
                <w:i/>
              </w:rPr>
              <w:t xml:space="preserve">správné, </w:t>
            </w:r>
            <w:r w:rsidR="00FF317B">
              <w:rPr>
                <w:b/>
                <w:i/>
              </w:rPr>
              <w:t xml:space="preserve">výsledky zpracovány </w:t>
            </w:r>
            <w:r w:rsidR="00E620E6" w:rsidRPr="007F41B8">
              <w:rPr>
                <w:b/>
                <w:i/>
              </w:rPr>
              <w:t>prostřednictvím obsahové analýzy, třídění</w:t>
            </w:r>
            <w:r w:rsidR="009F1869">
              <w:rPr>
                <w:b/>
                <w:i/>
              </w:rPr>
              <w:t xml:space="preserve"> </w:t>
            </w:r>
            <w:r w:rsidR="00B632F5">
              <w:rPr>
                <w:b/>
                <w:i/>
              </w:rPr>
              <w:t>dat</w:t>
            </w:r>
            <w:r w:rsidR="00B632F5" w:rsidRPr="007F41B8">
              <w:rPr>
                <w:b/>
                <w:i/>
              </w:rPr>
              <w:t xml:space="preserve"> </w:t>
            </w:r>
            <w:r w:rsidR="00B632F5">
              <w:rPr>
                <w:b/>
                <w:i/>
              </w:rPr>
              <w:t>otevřeným</w:t>
            </w:r>
            <w:r w:rsidR="00E620E6" w:rsidRPr="007F41B8">
              <w:rPr>
                <w:b/>
                <w:i/>
              </w:rPr>
              <w:t xml:space="preserve"> kódování</w:t>
            </w:r>
            <w:r w:rsidR="009F1869">
              <w:rPr>
                <w:b/>
                <w:i/>
              </w:rPr>
              <w:t>m</w:t>
            </w:r>
            <w:r w:rsidRPr="007F41B8">
              <w:rPr>
                <w:b/>
                <w:i/>
              </w:rPr>
              <w:t xml:space="preserve"> </w:t>
            </w:r>
          </w:p>
          <w:p w:rsidR="00C35DF1" w:rsidRPr="00294B90" w:rsidRDefault="009D07EA" w:rsidP="00294B90">
            <w:pPr>
              <w:pStyle w:val="Odstavecseseznamem"/>
              <w:numPr>
                <w:ilvl w:val="0"/>
                <w:numId w:val="10"/>
              </w:numPr>
              <w:jc w:val="both"/>
              <w:rPr>
                <w:b/>
              </w:rPr>
            </w:pPr>
            <w:r>
              <w:lastRenderedPageBreak/>
              <w:t>prezentace výsledků ve vztahu k </w:t>
            </w:r>
            <w:r w:rsidR="00447086">
              <w:t xml:space="preserve">cílům a ke stanoveným </w:t>
            </w:r>
            <w:r>
              <w:t>výzkumným otázkám</w:t>
            </w:r>
            <w:r w:rsidR="00B632F5">
              <w:t xml:space="preserve"> </w:t>
            </w:r>
            <w:r w:rsidR="00B632F5" w:rsidRPr="00FF317B">
              <w:rPr>
                <w:b/>
                <w:i/>
              </w:rPr>
              <w:t>- správná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5DF1" w:rsidRPr="00294B90" w:rsidRDefault="00294B90" w:rsidP="00294B90">
            <w:pPr>
              <w:jc w:val="center"/>
              <w:rPr>
                <w:b/>
                <w:sz w:val="28"/>
                <w:szCs w:val="28"/>
              </w:rPr>
            </w:pPr>
            <w:r w:rsidRPr="00294B90">
              <w:rPr>
                <w:b/>
                <w:sz w:val="28"/>
                <w:szCs w:val="28"/>
              </w:rPr>
              <w:lastRenderedPageBreak/>
              <w:t>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DF1" w:rsidRPr="00482136" w:rsidRDefault="00C35DF1" w:rsidP="00C35DF1">
            <w:pPr>
              <w:rPr>
                <w:rFonts w:cs="Arial"/>
                <w:b/>
                <w:bCs/>
              </w:rPr>
            </w:pPr>
          </w:p>
        </w:tc>
      </w:tr>
      <w:tr w:rsidR="00C35DF1" w:rsidRPr="00482136" w:rsidTr="00EF4938">
        <w:trPr>
          <w:trHeight w:val="503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5DF1" w:rsidRPr="00482136" w:rsidRDefault="00C35DF1" w:rsidP="00C35DF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672" w:rsidRDefault="00C35DF1" w:rsidP="009D07EA">
            <w:pPr>
              <w:jc w:val="both"/>
              <w:rPr>
                <w:b/>
              </w:rPr>
            </w:pPr>
            <w:r w:rsidRPr="00043D7F">
              <w:rPr>
                <w:b/>
              </w:rPr>
              <w:t>Diskuse</w:t>
            </w:r>
            <w:r>
              <w:rPr>
                <w:b/>
              </w:rPr>
              <w:t xml:space="preserve"> </w:t>
            </w:r>
            <w:r w:rsidR="009D07EA" w:rsidRPr="002469C7">
              <w:rPr>
                <w:b/>
              </w:rPr>
              <w:t>a závěr</w:t>
            </w:r>
          </w:p>
          <w:p w:rsidR="00F71672" w:rsidRDefault="009D07EA" w:rsidP="00290EDD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jc w:val="both"/>
            </w:pPr>
            <w:r>
              <w:t>způs</w:t>
            </w:r>
            <w:r w:rsidR="00B632F5">
              <w:t xml:space="preserve">ob zpracování – </w:t>
            </w:r>
            <w:r w:rsidR="00B632F5" w:rsidRPr="00E32A87">
              <w:rPr>
                <w:b/>
                <w:i/>
              </w:rPr>
              <w:t>kultivovaná diskuse</w:t>
            </w:r>
            <w:r w:rsidR="00C93F53">
              <w:rPr>
                <w:b/>
                <w:i/>
              </w:rPr>
              <w:t xml:space="preserve">, </w:t>
            </w:r>
            <w:r w:rsidR="00E32A87">
              <w:rPr>
                <w:b/>
                <w:i/>
              </w:rPr>
              <w:t>znalost problematiky</w:t>
            </w:r>
            <w:r w:rsidR="00B632F5">
              <w:t xml:space="preserve"> </w:t>
            </w:r>
          </w:p>
          <w:p w:rsidR="00B632F5" w:rsidRPr="00B632F5" w:rsidRDefault="00241A29" w:rsidP="00290EDD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jc w:val="both"/>
              <w:rPr>
                <w:b/>
              </w:rPr>
            </w:pPr>
            <w:r>
              <w:t>schopnost interpretace výsledků výzkumu a </w:t>
            </w:r>
            <w:r w:rsidR="009D07EA">
              <w:t>jejich sr</w:t>
            </w:r>
            <w:r w:rsidR="00B632F5">
              <w:t xml:space="preserve">ovnání s výsledky jiných autorů – </w:t>
            </w:r>
            <w:r w:rsidR="00B632F5" w:rsidRPr="00E32A87">
              <w:rPr>
                <w:b/>
                <w:i/>
              </w:rPr>
              <w:t>nadprůměrné množství srovnání</w:t>
            </w:r>
          </w:p>
          <w:p w:rsidR="00C12269" w:rsidRPr="00C12269" w:rsidRDefault="009D07EA" w:rsidP="00290EDD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jc w:val="both"/>
              <w:rPr>
                <w:b/>
              </w:rPr>
            </w:pPr>
            <w:r>
              <w:t xml:space="preserve"> schopnost logických úvah a závěrů</w:t>
            </w:r>
            <w:r w:rsidR="00C12269">
              <w:t xml:space="preserve"> – </w:t>
            </w:r>
            <w:r w:rsidR="00E32A87" w:rsidRPr="00E32A87">
              <w:rPr>
                <w:b/>
                <w:i/>
              </w:rPr>
              <w:t>vysoká</w:t>
            </w:r>
          </w:p>
          <w:p w:rsidR="00C35DF1" w:rsidRPr="00290EDD" w:rsidRDefault="009D07EA" w:rsidP="00290EDD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jc w:val="both"/>
              <w:rPr>
                <w:b/>
              </w:rPr>
            </w:pPr>
            <w:r>
              <w:t>návrhy pro klinickou praxi</w:t>
            </w:r>
            <w:r w:rsidR="00C12269">
              <w:t xml:space="preserve"> </w:t>
            </w:r>
            <w:r w:rsidR="00E32A87">
              <w:t>–</w:t>
            </w:r>
            <w:r w:rsidR="00C12269">
              <w:t xml:space="preserve"> </w:t>
            </w:r>
            <w:r w:rsidR="00C93F53">
              <w:rPr>
                <w:b/>
                <w:i/>
              </w:rPr>
              <w:t>podnětné, realizovatelné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5DF1" w:rsidRPr="00294B90" w:rsidRDefault="00294B90" w:rsidP="00294B90">
            <w:pPr>
              <w:jc w:val="center"/>
              <w:rPr>
                <w:b/>
                <w:sz w:val="28"/>
                <w:szCs w:val="28"/>
              </w:rPr>
            </w:pPr>
            <w:r w:rsidRPr="00294B9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DF1" w:rsidRPr="00482136" w:rsidRDefault="00C35DF1" w:rsidP="00C35DF1">
            <w:pPr>
              <w:rPr>
                <w:rFonts w:cs="Arial"/>
                <w:b/>
                <w:bCs/>
              </w:rPr>
            </w:pPr>
          </w:p>
        </w:tc>
      </w:tr>
      <w:tr w:rsidR="00C35DF1" w:rsidRPr="00482136" w:rsidTr="00EF4938">
        <w:trPr>
          <w:trHeight w:val="503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5DF1" w:rsidRPr="00482136" w:rsidRDefault="00C35DF1" w:rsidP="00C35DF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672" w:rsidRDefault="00C35DF1" w:rsidP="009D07EA">
            <w:pPr>
              <w:jc w:val="both"/>
              <w:rPr>
                <w:rFonts w:cs="Arial"/>
                <w:b/>
                <w:bCs/>
              </w:rPr>
            </w:pPr>
            <w:r w:rsidRPr="00DA74DD">
              <w:rPr>
                <w:rFonts w:cs="Arial"/>
                <w:b/>
                <w:bCs/>
              </w:rPr>
              <w:t>Kvalita literární rešerše</w:t>
            </w:r>
          </w:p>
          <w:p w:rsidR="00F71672" w:rsidRPr="00A03ACF" w:rsidRDefault="00C35DF1" w:rsidP="00A03ACF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="Arial"/>
              </w:rPr>
            </w:pPr>
            <w:r>
              <w:t xml:space="preserve">schopnost pracovat s odbornou literaturou – aktuálnost, </w:t>
            </w:r>
            <w:proofErr w:type="spellStart"/>
            <w:r>
              <w:t>guidelines</w:t>
            </w:r>
            <w:proofErr w:type="spellEnd"/>
            <w:r>
              <w:t>,</w:t>
            </w:r>
            <w:r w:rsidRPr="00A03ACF">
              <w:rPr>
                <w:rFonts w:cs="Arial"/>
              </w:rPr>
              <w:t xml:space="preserve"> relevantnost výběru</w:t>
            </w:r>
            <w:r w:rsidR="00A03ACF">
              <w:rPr>
                <w:rFonts w:cs="Arial"/>
              </w:rPr>
              <w:t xml:space="preserve"> </w:t>
            </w:r>
            <w:r w:rsidR="00F643CA">
              <w:rPr>
                <w:rFonts w:cs="Arial"/>
              </w:rPr>
              <w:t>–</w:t>
            </w:r>
            <w:r w:rsidR="00A03ACF">
              <w:rPr>
                <w:rFonts w:cs="Arial"/>
              </w:rPr>
              <w:t xml:space="preserve"> </w:t>
            </w:r>
            <w:r w:rsidR="00F643CA" w:rsidRPr="00A858B5">
              <w:rPr>
                <w:rFonts w:cs="Arial"/>
                <w:b/>
                <w:i/>
              </w:rPr>
              <w:t>aktuální,</w:t>
            </w:r>
            <w:r w:rsidR="00511280" w:rsidRPr="00A858B5">
              <w:rPr>
                <w:rFonts w:cs="Arial"/>
                <w:b/>
                <w:i/>
              </w:rPr>
              <w:t xml:space="preserve"> relevantní zdroje</w:t>
            </w:r>
            <w:r w:rsidR="00F643CA">
              <w:rPr>
                <w:rFonts w:cs="Arial"/>
              </w:rPr>
              <w:t xml:space="preserve"> </w:t>
            </w:r>
          </w:p>
          <w:p w:rsidR="00C35DF1" w:rsidRPr="00A03ACF" w:rsidRDefault="00C35DF1" w:rsidP="00040D20">
            <w:pPr>
              <w:pStyle w:val="Odstavecseseznamem"/>
              <w:numPr>
                <w:ilvl w:val="0"/>
                <w:numId w:val="8"/>
              </w:numPr>
              <w:jc w:val="both"/>
              <w:rPr>
                <w:b/>
              </w:rPr>
            </w:pPr>
            <w:r w:rsidRPr="00A03ACF">
              <w:rPr>
                <w:rFonts w:cs="Arial"/>
              </w:rPr>
              <w:t>množství použit</w:t>
            </w:r>
            <w:r w:rsidR="00845669" w:rsidRPr="00A03ACF">
              <w:rPr>
                <w:rFonts w:cs="Arial"/>
              </w:rPr>
              <w:t>ých původních</w:t>
            </w:r>
            <w:r w:rsidRPr="00A03ACF">
              <w:rPr>
                <w:rFonts w:cs="Arial"/>
              </w:rPr>
              <w:t xml:space="preserve"> bibliografických zdrojů</w:t>
            </w:r>
            <w:r w:rsidR="009D07EA" w:rsidRPr="00A03ACF">
              <w:rPr>
                <w:rFonts w:cs="Arial"/>
              </w:rPr>
              <w:t xml:space="preserve"> (domácích a</w:t>
            </w:r>
            <w:r w:rsidR="00511280">
              <w:rPr>
                <w:rFonts w:cs="Arial"/>
              </w:rPr>
              <w:t> </w:t>
            </w:r>
            <w:r w:rsidR="009D07EA" w:rsidRPr="00A03ACF">
              <w:rPr>
                <w:rFonts w:cs="Arial"/>
              </w:rPr>
              <w:t>zahraničních)</w:t>
            </w:r>
            <w:r w:rsidR="006B4582" w:rsidRPr="00A03ACF">
              <w:rPr>
                <w:rFonts w:cs="Arial"/>
              </w:rPr>
              <w:t xml:space="preserve"> –</w:t>
            </w:r>
            <w:r w:rsidR="00A03ACF">
              <w:rPr>
                <w:rFonts w:cs="Arial"/>
              </w:rPr>
              <w:t xml:space="preserve"> </w:t>
            </w:r>
            <w:r w:rsidR="007F272B">
              <w:rPr>
                <w:rFonts w:cs="Arial"/>
                <w:b/>
                <w:i/>
              </w:rPr>
              <w:t>nadprůměrné</w:t>
            </w:r>
            <w:r w:rsidR="00A03ACF" w:rsidRPr="00A858B5">
              <w:rPr>
                <w:rFonts w:cs="Arial"/>
                <w:b/>
                <w:i/>
              </w:rPr>
              <w:t xml:space="preserve"> </w:t>
            </w:r>
            <w:r w:rsidR="00585D97">
              <w:rPr>
                <w:rFonts w:cs="Arial"/>
                <w:b/>
                <w:i/>
              </w:rPr>
              <w:t>množství</w:t>
            </w:r>
            <w:r w:rsidR="00A03ACF" w:rsidRPr="00A858B5">
              <w:rPr>
                <w:rFonts w:cs="Arial"/>
                <w:b/>
                <w:i/>
              </w:rPr>
              <w:t xml:space="preserve"> </w:t>
            </w:r>
            <w:r w:rsidR="006B4582" w:rsidRPr="00A858B5">
              <w:rPr>
                <w:rFonts w:cs="Arial"/>
                <w:b/>
                <w:i/>
              </w:rPr>
              <w:t xml:space="preserve">českých </w:t>
            </w:r>
            <w:r w:rsidR="00585D97">
              <w:rPr>
                <w:rFonts w:cs="Arial"/>
                <w:b/>
                <w:i/>
              </w:rPr>
              <w:t>a zahraničních pramenů</w:t>
            </w:r>
            <w:r w:rsidR="009B2AEE">
              <w:rPr>
                <w:rFonts w:cs="Arial"/>
                <w:b/>
                <w:i/>
              </w:rPr>
              <w:t xml:space="preserve"> (</w:t>
            </w:r>
            <w:r w:rsidR="007F272B">
              <w:rPr>
                <w:rFonts w:cs="Arial"/>
                <w:b/>
                <w:i/>
              </w:rPr>
              <w:t>21 monografií</w:t>
            </w:r>
            <w:r w:rsidR="009B2AEE">
              <w:rPr>
                <w:rFonts w:cs="Arial"/>
                <w:b/>
                <w:i/>
              </w:rPr>
              <w:t>, 13 on-line monografií, 2</w:t>
            </w:r>
            <w:r w:rsidR="007905E9">
              <w:rPr>
                <w:rFonts w:cs="Arial"/>
                <w:b/>
                <w:i/>
              </w:rPr>
              <w:t>5 článků z on-line dat</w:t>
            </w:r>
            <w:r w:rsidR="007F272B">
              <w:rPr>
                <w:rFonts w:cs="Arial"/>
                <w:b/>
                <w:i/>
              </w:rPr>
              <w:t>abází,</w:t>
            </w:r>
            <w:r w:rsidR="007905E9">
              <w:rPr>
                <w:rFonts w:cs="Arial"/>
                <w:b/>
                <w:i/>
              </w:rPr>
              <w:t xml:space="preserve"> </w:t>
            </w:r>
            <w:r w:rsidR="00040D20">
              <w:rPr>
                <w:rFonts w:cs="Arial"/>
                <w:b/>
                <w:i/>
              </w:rPr>
              <w:t>čtyři</w:t>
            </w:r>
            <w:r w:rsidR="007905E9">
              <w:rPr>
                <w:rFonts w:cs="Arial"/>
                <w:b/>
                <w:i/>
              </w:rPr>
              <w:t xml:space="preserve"> další elektronické zdroje</w:t>
            </w:r>
            <w:r w:rsidR="00EB33F6">
              <w:rPr>
                <w:rFonts w:cs="Arial"/>
                <w:b/>
                <w:i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5DF1" w:rsidRPr="00294B90" w:rsidRDefault="00294B90" w:rsidP="00294B90">
            <w:pPr>
              <w:jc w:val="center"/>
              <w:rPr>
                <w:b/>
                <w:sz w:val="28"/>
                <w:szCs w:val="28"/>
              </w:rPr>
            </w:pPr>
            <w:r w:rsidRPr="00294B9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DF1" w:rsidRPr="00482136" w:rsidRDefault="00C35DF1" w:rsidP="00C35DF1">
            <w:pPr>
              <w:rPr>
                <w:rFonts w:cs="Arial"/>
                <w:b/>
                <w:bCs/>
              </w:rPr>
            </w:pPr>
          </w:p>
        </w:tc>
      </w:tr>
      <w:tr w:rsidR="00917EE2" w:rsidRPr="00482136" w:rsidTr="00EF4938">
        <w:trPr>
          <w:trHeight w:val="503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7EE2" w:rsidRDefault="00917EE2" w:rsidP="00C35DF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672" w:rsidRDefault="00917EE2" w:rsidP="00EF4938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Formální úprava práce</w:t>
            </w:r>
          </w:p>
          <w:p w:rsidR="00F71672" w:rsidRPr="00A03ACF" w:rsidRDefault="00AA0DD1" w:rsidP="00A03AC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bCs/>
              </w:rPr>
            </w:pPr>
            <w:r w:rsidRPr="00A03ACF">
              <w:rPr>
                <w:rFonts w:cs="Arial"/>
                <w:bCs/>
              </w:rPr>
              <w:t>jazyková a stylistická úroveň</w:t>
            </w:r>
            <w:r w:rsidR="006B4582" w:rsidRPr="00A03ACF">
              <w:rPr>
                <w:rFonts w:cs="Arial"/>
                <w:bCs/>
              </w:rPr>
              <w:t xml:space="preserve"> – </w:t>
            </w:r>
            <w:r w:rsidR="00EB33F6">
              <w:rPr>
                <w:rFonts w:cs="Arial"/>
                <w:b/>
                <w:bCs/>
                <w:i/>
              </w:rPr>
              <w:t xml:space="preserve">vysoká </w:t>
            </w:r>
          </w:p>
          <w:p w:rsidR="00F71672" w:rsidRPr="00A03ACF" w:rsidRDefault="004E5FD6" w:rsidP="00A03AC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bCs/>
              </w:rPr>
            </w:pPr>
            <w:r w:rsidRPr="00A03ACF">
              <w:rPr>
                <w:rFonts w:cs="Arial"/>
                <w:bCs/>
              </w:rPr>
              <w:t xml:space="preserve">koherence </w:t>
            </w:r>
            <w:proofErr w:type="gramStart"/>
            <w:r w:rsidR="006B4582" w:rsidRPr="00A03ACF">
              <w:rPr>
                <w:rFonts w:cs="Arial"/>
                <w:bCs/>
              </w:rPr>
              <w:t xml:space="preserve">textu </w:t>
            </w:r>
            <w:r w:rsidR="003172CB">
              <w:t xml:space="preserve">– </w:t>
            </w:r>
            <w:r w:rsidR="006B4582" w:rsidRPr="00A03ACF">
              <w:rPr>
                <w:rFonts w:cs="Arial"/>
                <w:bCs/>
              </w:rPr>
              <w:t xml:space="preserve"> </w:t>
            </w:r>
            <w:r w:rsidR="006B4582" w:rsidRPr="00511280">
              <w:rPr>
                <w:rFonts w:cs="Arial"/>
                <w:b/>
                <w:bCs/>
                <w:i/>
              </w:rPr>
              <w:t>koherentní</w:t>
            </w:r>
            <w:proofErr w:type="gramEnd"/>
          </w:p>
          <w:p w:rsidR="00F71672" w:rsidRPr="00A03ACF" w:rsidRDefault="004E5FD6" w:rsidP="00A03AC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bCs/>
              </w:rPr>
            </w:pPr>
            <w:r w:rsidRPr="00A03ACF">
              <w:rPr>
                <w:rFonts w:cs="Arial"/>
                <w:bCs/>
              </w:rPr>
              <w:t>přesnost a </w:t>
            </w:r>
            <w:r w:rsidR="006B4582" w:rsidRPr="00A03ACF">
              <w:rPr>
                <w:rFonts w:cs="Arial"/>
                <w:bCs/>
              </w:rPr>
              <w:t xml:space="preserve">srozumitelnost práce – </w:t>
            </w:r>
            <w:r w:rsidR="006B4582" w:rsidRPr="00511280">
              <w:rPr>
                <w:rFonts w:cs="Arial"/>
                <w:b/>
                <w:bCs/>
                <w:i/>
              </w:rPr>
              <w:t>přesná a srozumitelná</w:t>
            </w:r>
          </w:p>
          <w:p w:rsidR="00F71672" w:rsidRPr="00A03ACF" w:rsidRDefault="00917EE2" w:rsidP="00A03AC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bCs/>
              </w:rPr>
            </w:pPr>
            <w:r w:rsidRPr="00A03ACF">
              <w:rPr>
                <w:rFonts w:cs="Arial"/>
                <w:bCs/>
              </w:rPr>
              <w:t>vhodno</w:t>
            </w:r>
            <w:r w:rsidR="00A03ACF">
              <w:rPr>
                <w:rFonts w:cs="Arial"/>
                <w:bCs/>
              </w:rPr>
              <w:t xml:space="preserve">st a přehlednost členění práce </w:t>
            </w:r>
            <w:r w:rsidR="003172CB">
              <w:t xml:space="preserve">– </w:t>
            </w:r>
            <w:r w:rsidR="00A03ACF">
              <w:rPr>
                <w:rFonts w:cs="Arial"/>
                <w:bCs/>
              </w:rPr>
              <w:t xml:space="preserve"> </w:t>
            </w:r>
            <w:r w:rsidR="00A03ACF" w:rsidRPr="00511280">
              <w:rPr>
                <w:rFonts w:cs="Arial"/>
                <w:b/>
                <w:bCs/>
                <w:i/>
              </w:rPr>
              <w:t>přehledná</w:t>
            </w:r>
          </w:p>
          <w:p w:rsidR="00F71672" w:rsidRPr="00A03ACF" w:rsidRDefault="00EF4938" w:rsidP="00A03AC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bCs/>
              </w:rPr>
            </w:pPr>
            <w:r w:rsidRPr="00A03ACF">
              <w:rPr>
                <w:rFonts w:cs="Arial"/>
                <w:bCs/>
              </w:rPr>
              <w:t>t</w:t>
            </w:r>
            <w:r w:rsidR="00A03ACF">
              <w:rPr>
                <w:rFonts w:cs="Arial"/>
                <w:bCs/>
              </w:rPr>
              <w:t xml:space="preserve">ypografické chyby a nedostatky – </w:t>
            </w:r>
            <w:r w:rsidR="00A03ACF" w:rsidRPr="00511280">
              <w:rPr>
                <w:rFonts w:cs="Arial"/>
                <w:b/>
                <w:bCs/>
                <w:i/>
              </w:rPr>
              <w:t xml:space="preserve">žádné, ojediněle gramatické </w:t>
            </w:r>
            <w:r w:rsidR="00EA43B5">
              <w:rPr>
                <w:rFonts w:cs="Arial"/>
                <w:b/>
                <w:bCs/>
                <w:i/>
              </w:rPr>
              <w:t>nepřesnosti</w:t>
            </w:r>
          </w:p>
          <w:p w:rsidR="00F71672" w:rsidRPr="00A03ACF" w:rsidRDefault="00EF4938" w:rsidP="00A03AC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bCs/>
              </w:rPr>
            </w:pPr>
            <w:r w:rsidRPr="00A03ACF">
              <w:rPr>
                <w:rFonts w:cs="Arial"/>
                <w:bCs/>
              </w:rPr>
              <w:t xml:space="preserve">vyváženost jednotlivých částí </w:t>
            </w:r>
            <w:r w:rsidR="00A03ACF" w:rsidRPr="00A03ACF">
              <w:rPr>
                <w:rFonts w:cs="Arial"/>
                <w:bCs/>
              </w:rPr>
              <w:t xml:space="preserve">práce </w:t>
            </w:r>
            <w:r w:rsidR="003172CB">
              <w:t xml:space="preserve">– </w:t>
            </w:r>
            <w:r w:rsidR="00A03ACF" w:rsidRPr="00A03ACF">
              <w:rPr>
                <w:rFonts w:cs="Arial"/>
                <w:bCs/>
              </w:rPr>
              <w:t xml:space="preserve"> </w:t>
            </w:r>
            <w:r w:rsidR="00A03ACF" w:rsidRPr="00511280">
              <w:rPr>
                <w:rFonts w:cs="Arial"/>
                <w:b/>
                <w:bCs/>
                <w:i/>
              </w:rPr>
              <w:t>vyvážené</w:t>
            </w:r>
          </w:p>
          <w:p w:rsidR="00F71672" w:rsidRPr="00A03ACF" w:rsidRDefault="00EF4938" w:rsidP="00A03AC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bCs/>
              </w:rPr>
            </w:pPr>
            <w:r w:rsidRPr="00A03ACF">
              <w:rPr>
                <w:rFonts w:cs="Arial"/>
                <w:bCs/>
              </w:rPr>
              <w:t>dodržen</w:t>
            </w:r>
            <w:r w:rsidR="00A03ACF" w:rsidRPr="00A03ACF">
              <w:rPr>
                <w:rFonts w:cs="Arial"/>
                <w:bCs/>
              </w:rPr>
              <w:t xml:space="preserve">í doporučeného citačního stylu </w:t>
            </w:r>
            <w:r w:rsidR="00A23009" w:rsidRPr="00A03ACF">
              <w:rPr>
                <w:rFonts w:cs="Arial"/>
                <w:bCs/>
              </w:rPr>
              <w:t>–</w:t>
            </w:r>
            <w:r w:rsidR="00A03ACF" w:rsidRPr="00A03ACF">
              <w:rPr>
                <w:rFonts w:cs="Arial"/>
                <w:bCs/>
              </w:rPr>
              <w:t xml:space="preserve"> </w:t>
            </w:r>
            <w:r w:rsidR="00A03ACF" w:rsidRPr="00511280">
              <w:rPr>
                <w:rFonts w:cs="Arial"/>
                <w:b/>
                <w:bCs/>
                <w:i/>
              </w:rPr>
              <w:t>dodrženo</w:t>
            </w:r>
          </w:p>
          <w:p w:rsidR="00917EE2" w:rsidRPr="00A03ACF" w:rsidRDefault="00EF4938" w:rsidP="00A03AC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="Arial"/>
                <w:b/>
                <w:bCs/>
              </w:rPr>
            </w:pPr>
            <w:r w:rsidRPr="00A03ACF">
              <w:rPr>
                <w:rFonts w:cs="Arial"/>
                <w:bCs/>
              </w:rPr>
              <w:t>dodržení doporučeného rozsahu práce (počet stran)</w:t>
            </w:r>
            <w:r w:rsidR="00A03ACF" w:rsidRPr="00A03ACF">
              <w:rPr>
                <w:rFonts w:cs="Arial"/>
                <w:bCs/>
              </w:rPr>
              <w:t xml:space="preserve"> – </w:t>
            </w:r>
            <w:r w:rsidR="00A03ACF" w:rsidRPr="00511280">
              <w:rPr>
                <w:rFonts w:cs="Arial"/>
                <w:b/>
                <w:bCs/>
                <w:i/>
              </w:rPr>
              <w:t>mírně p</w:t>
            </w:r>
            <w:r w:rsidR="00FA5350">
              <w:rPr>
                <w:rFonts w:cs="Arial"/>
                <w:b/>
                <w:bCs/>
                <w:i/>
              </w:rPr>
              <w:t xml:space="preserve">řevyšuje doporučený rozsah, </w:t>
            </w:r>
            <w:r w:rsidR="00A03ACF" w:rsidRPr="00511280">
              <w:rPr>
                <w:rFonts w:cs="Arial"/>
                <w:b/>
                <w:bCs/>
                <w:i/>
              </w:rPr>
              <w:t>nemá vliv na vysokou kvalitu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7EE2" w:rsidRPr="00294B90" w:rsidRDefault="00294B90" w:rsidP="00294B90">
            <w:pPr>
              <w:jc w:val="center"/>
              <w:rPr>
                <w:b/>
                <w:sz w:val="28"/>
                <w:szCs w:val="28"/>
              </w:rPr>
            </w:pPr>
            <w:r w:rsidRPr="00294B9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EE2" w:rsidRPr="00482136" w:rsidRDefault="00917EE2" w:rsidP="00C35DF1">
            <w:pPr>
              <w:rPr>
                <w:rFonts w:cs="Arial"/>
                <w:b/>
                <w:bCs/>
              </w:rPr>
            </w:pPr>
          </w:p>
        </w:tc>
      </w:tr>
    </w:tbl>
    <w:p w:rsidR="002E4CEB" w:rsidRDefault="00CA7D5D" w:rsidP="00BE1FE4">
      <w:pPr>
        <w:spacing w:line="360" w:lineRule="auto"/>
        <w:ind w:left="851" w:right="-852" w:hanging="1702"/>
        <w:jc w:val="both"/>
        <w:rPr>
          <w:rFonts w:cs="Arial"/>
          <w:bCs/>
        </w:rPr>
      </w:pPr>
      <w:r>
        <w:rPr>
          <w:b/>
          <w:bCs/>
        </w:rPr>
        <w:t>Komentář k práci:</w:t>
      </w:r>
      <w:r w:rsidRPr="00482136">
        <w:rPr>
          <w:b/>
          <w:bCs/>
        </w:rPr>
        <w:t xml:space="preserve"> </w:t>
      </w:r>
      <w:r w:rsidR="008B284A">
        <w:rPr>
          <w:rFonts w:cs="Arial"/>
          <w:b/>
          <w:bCs/>
        </w:rPr>
        <w:t xml:space="preserve">ocenění práce </w:t>
      </w:r>
      <w:r w:rsidR="008B284A">
        <w:t>a/nebo</w:t>
      </w:r>
      <w:r w:rsidR="008B284A">
        <w:rPr>
          <w:rFonts w:cs="Arial"/>
          <w:bCs/>
        </w:rPr>
        <w:t xml:space="preserve"> </w:t>
      </w:r>
      <w:r w:rsidR="008B284A">
        <w:rPr>
          <w:rFonts w:cs="Arial"/>
          <w:b/>
          <w:bCs/>
        </w:rPr>
        <w:t xml:space="preserve">nedostatky práce </w:t>
      </w:r>
      <w:r w:rsidR="008B284A" w:rsidRPr="00943599">
        <w:rPr>
          <w:rFonts w:cs="Arial"/>
          <w:bCs/>
        </w:rPr>
        <w:t>(chyby a slabá místa práce</w:t>
      </w:r>
      <w:r w:rsidR="008B284A">
        <w:rPr>
          <w:rFonts w:cs="Arial"/>
          <w:bCs/>
        </w:rPr>
        <w:t>, důvody snížení klasifikace</w:t>
      </w:r>
      <w:r w:rsidR="008B284A" w:rsidRPr="00943599">
        <w:rPr>
          <w:rFonts w:cs="Arial"/>
          <w:bCs/>
        </w:rPr>
        <w:t>)</w:t>
      </w:r>
      <w:r w:rsidR="00FA5350">
        <w:rPr>
          <w:rFonts w:cs="Arial"/>
          <w:bCs/>
        </w:rPr>
        <w:t>:</w:t>
      </w:r>
    </w:p>
    <w:p w:rsidR="00927485" w:rsidRDefault="00CE551C" w:rsidP="00BE1FE4">
      <w:pPr>
        <w:spacing w:line="360" w:lineRule="auto"/>
        <w:ind w:left="-851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Velmi kvalitně zpracovaná diplomová práce, autorka v rámci kvalitativního výzkumu odhaluje závažné nedostatky v komunikaci zdravotníků </w:t>
      </w:r>
      <w:r w:rsidR="009D0A2D">
        <w:rPr>
          <w:rFonts w:cs="Arial"/>
          <w:b/>
          <w:bCs/>
        </w:rPr>
        <w:t>v intenzivní péči u</w:t>
      </w:r>
      <w:r>
        <w:rPr>
          <w:rFonts w:cs="Arial"/>
          <w:b/>
          <w:bCs/>
        </w:rPr>
        <w:t xml:space="preserve">  </w:t>
      </w:r>
      <w:r w:rsidR="009D0A2D">
        <w:rPr>
          <w:rFonts w:cs="Arial"/>
          <w:b/>
          <w:bCs/>
        </w:rPr>
        <w:t>pacientů</w:t>
      </w:r>
      <w:r>
        <w:rPr>
          <w:rFonts w:cs="Arial"/>
          <w:b/>
          <w:bCs/>
        </w:rPr>
        <w:t xml:space="preserve"> na umělé plicní ventilaci.</w:t>
      </w:r>
    </w:p>
    <w:p w:rsidR="003A37E1" w:rsidRDefault="00CA7D5D" w:rsidP="00BE1FE4">
      <w:pPr>
        <w:spacing w:after="0" w:line="360" w:lineRule="auto"/>
        <w:ind w:left="-142" w:hanging="709"/>
        <w:jc w:val="both"/>
      </w:pPr>
      <w:r w:rsidRPr="0062153A">
        <w:rPr>
          <w:b/>
          <w:bCs/>
        </w:rPr>
        <w:t xml:space="preserve">Závěr: </w:t>
      </w:r>
      <w:r w:rsidR="007E5F93">
        <w:t>Diplomov</w:t>
      </w:r>
      <w:r>
        <w:t>á práce svým obsahem, rozsahem</w:t>
      </w:r>
      <w:r w:rsidR="008E4C18">
        <w:t xml:space="preserve"> a způsobem zpracová</w:t>
      </w:r>
      <w:r w:rsidRPr="0072573B">
        <w:t xml:space="preserve">ní </w:t>
      </w:r>
      <w:r w:rsidR="002E4CEB">
        <w:rPr>
          <w:b/>
        </w:rPr>
        <w:t>odpovídá/</w:t>
      </w:r>
      <w:r w:rsidRPr="007D102C">
        <w:rPr>
          <w:b/>
          <w:strike/>
        </w:rPr>
        <w:t>neodpovídá</w:t>
      </w:r>
      <w:r>
        <w:sym w:font="Symbol" w:char="F02A"/>
      </w:r>
      <w:r w:rsidR="00792F35">
        <w:t xml:space="preserve">  </w:t>
      </w:r>
      <w:r w:rsidRPr="0072573B">
        <w:t>s</w:t>
      </w:r>
      <w:r>
        <w:t>tanoveným požadavkům pro zpracování závěrečné práce.</w:t>
      </w:r>
      <w:r w:rsidR="00792F35">
        <w:t xml:space="preserve"> </w:t>
      </w:r>
    </w:p>
    <w:p w:rsidR="00CA4262" w:rsidRPr="00792F35" w:rsidRDefault="003A37E1" w:rsidP="00BE1FE4">
      <w:pPr>
        <w:spacing w:after="0" w:line="360" w:lineRule="auto"/>
        <w:ind w:left="-142" w:hanging="709"/>
        <w:jc w:val="both"/>
      </w:pPr>
      <w:r>
        <w:rPr>
          <w:b/>
          <w:bCs/>
        </w:rPr>
        <w:t xml:space="preserve">              </w:t>
      </w:r>
      <w:r w:rsidR="007E5F93">
        <w:t>Předkládanou diplomov</w:t>
      </w:r>
      <w:r w:rsidR="00CA7D5D">
        <w:t xml:space="preserve">ou </w:t>
      </w:r>
      <w:r w:rsidR="002E4CEB" w:rsidRPr="0068745E">
        <w:rPr>
          <w:bCs/>
        </w:rPr>
        <w:t>práci</w:t>
      </w:r>
      <w:r w:rsidR="002E4CEB">
        <w:rPr>
          <w:b/>
          <w:bCs/>
        </w:rPr>
        <w:t xml:space="preserve"> doporučuji/</w:t>
      </w:r>
      <w:r w:rsidR="00CA7D5D" w:rsidRPr="007D102C">
        <w:rPr>
          <w:b/>
          <w:bCs/>
          <w:strike/>
        </w:rPr>
        <w:t>nedoporučuji</w:t>
      </w:r>
      <w:r w:rsidR="00CA7D5D" w:rsidRPr="00F40D53">
        <w:rPr>
          <w:b/>
          <w:bCs/>
        </w:rPr>
        <w:t xml:space="preserve"> k</w:t>
      </w:r>
      <w:r w:rsidR="00CA7D5D">
        <w:rPr>
          <w:b/>
          <w:bCs/>
        </w:rPr>
        <w:t> </w:t>
      </w:r>
      <w:r w:rsidR="00CA7D5D" w:rsidRPr="00F40D53">
        <w:rPr>
          <w:b/>
          <w:bCs/>
        </w:rPr>
        <w:t>obhajobě</w:t>
      </w:r>
      <w:r w:rsidR="00CA7D5D" w:rsidRPr="00A955EE">
        <w:rPr>
          <w:bCs/>
        </w:rPr>
        <w:sym w:font="Symbol" w:char="F02A"/>
      </w:r>
      <w:r w:rsidR="00CA7D5D">
        <w:rPr>
          <w:b/>
          <w:bCs/>
        </w:rPr>
        <w:t xml:space="preserve"> </w:t>
      </w:r>
      <w:r w:rsidR="00CA7D5D" w:rsidRPr="00A955EE">
        <w:rPr>
          <w:bCs/>
        </w:rPr>
        <w:t>a</w:t>
      </w:r>
      <w:r w:rsidR="00CA7D5D">
        <w:rPr>
          <w:b/>
          <w:bCs/>
        </w:rPr>
        <w:t xml:space="preserve"> </w:t>
      </w:r>
      <w:r w:rsidR="00CA7D5D">
        <w:t>navrhuji</w:t>
      </w:r>
      <w:r w:rsidR="00792F35">
        <w:t xml:space="preserve"> </w:t>
      </w:r>
      <w:r w:rsidR="00111477">
        <w:t>h</w:t>
      </w:r>
      <w:r>
        <w:t>odnotit k</w:t>
      </w:r>
      <w:r w:rsidR="00E11DBF">
        <w:t>lasifikačním stupněm</w:t>
      </w:r>
      <w:r w:rsidR="00CA7D5D" w:rsidRPr="0072573B">
        <w:t>:</w:t>
      </w:r>
    </w:p>
    <w:p w:rsidR="00CA7D5D" w:rsidRDefault="00C35DF1" w:rsidP="003C026B">
      <w:pPr>
        <w:spacing w:line="360" w:lineRule="auto"/>
        <w:ind w:left="360"/>
        <w:jc w:val="center"/>
      </w:pPr>
      <w:proofErr w:type="gramStart"/>
      <w:r>
        <w:rPr>
          <w:b/>
        </w:rPr>
        <w:t xml:space="preserve">- </w:t>
      </w:r>
      <w:r w:rsidR="003C026B">
        <w:rPr>
          <w:b/>
          <w:sz w:val="24"/>
          <w:szCs w:val="24"/>
        </w:rPr>
        <w:t>v ý b o r n ě</w:t>
      </w:r>
      <w:r w:rsidRPr="00294B90">
        <w:rPr>
          <w:b/>
          <w:sz w:val="24"/>
          <w:szCs w:val="24"/>
        </w:rPr>
        <w:t xml:space="preserve">   (</w:t>
      </w:r>
      <w:r w:rsidR="00F42E0C" w:rsidRPr="00294B90">
        <w:rPr>
          <w:b/>
          <w:sz w:val="24"/>
          <w:szCs w:val="24"/>
        </w:rPr>
        <w:t>A</w:t>
      </w:r>
      <w:r w:rsidR="00CA7D5D" w:rsidRPr="00294B90">
        <w:rPr>
          <w:b/>
          <w:sz w:val="24"/>
          <w:szCs w:val="24"/>
        </w:rPr>
        <w:t>) -</w:t>
      </w:r>
      <w:proofErr w:type="gramEnd"/>
    </w:p>
    <w:p w:rsidR="008555C2" w:rsidRDefault="002E4CEB" w:rsidP="003C026B">
      <w:pPr>
        <w:spacing w:line="360" w:lineRule="auto"/>
        <w:ind w:left="-851"/>
      </w:pPr>
      <w:r>
        <w:t>Brno</w:t>
      </w:r>
      <w:r w:rsidR="00CA7D5D">
        <w:t xml:space="preserve"> </w:t>
      </w:r>
      <w:r w:rsidR="00F42E0C">
        <w:t>22. 5. 2017</w:t>
      </w:r>
      <w:r w:rsidR="00CA7D5D">
        <w:tab/>
      </w:r>
      <w:r w:rsidR="005C323F">
        <w:t xml:space="preserve">                                          </w:t>
      </w:r>
      <w:r w:rsidR="00F42E0C">
        <w:t xml:space="preserve">                                           </w:t>
      </w:r>
      <w:r w:rsidR="005C323F">
        <w:t xml:space="preserve">    </w:t>
      </w:r>
      <w:r w:rsidR="00BE1FE4">
        <w:t xml:space="preserve">                             Mgr. Dana Soldánová</w:t>
      </w:r>
    </w:p>
    <w:sectPr w:rsidR="008555C2" w:rsidSect="008B284A">
      <w:footerReference w:type="default" r:id="rId8"/>
      <w:headerReference w:type="first" r:id="rId9"/>
      <w:footerReference w:type="first" r:id="rId10"/>
      <w:pgSz w:w="11906" w:h="16838" w:code="9"/>
      <w:pgMar w:top="2127" w:right="1701" w:bottom="2268" w:left="1701" w:header="709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18E" w:rsidRDefault="00D9418E">
      <w:pPr>
        <w:spacing w:after="0" w:line="240" w:lineRule="auto"/>
      </w:pPr>
      <w:r>
        <w:separator/>
      </w:r>
    </w:p>
  </w:endnote>
  <w:endnote w:type="continuationSeparator" w:id="0">
    <w:p w:rsidR="00D9418E" w:rsidRDefault="00D9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B98" w:rsidRDefault="00600B98" w:rsidP="00600B98">
    <w:pPr>
      <w:pStyle w:val="Zpat"/>
      <w:ind w:hanging="851"/>
      <w:rPr>
        <w:color w:val="auto"/>
      </w:rPr>
    </w:pPr>
    <w:r w:rsidRPr="002C41D9">
      <w:rPr>
        <w:color w:val="auto"/>
      </w:rPr>
      <w:sym w:font="Symbol" w:char="F02A"/>
    </w:r>
    <w:r>
      <w:rPr>
        <w:color w:val="auto"/>
      </w:rPr>
      <w:t xml:space="preserve"> </w:t>
    </w:r>
    <w:r w:rsidRPr="002C41D9">
      <w:rPr>
        <w:color w:val="auto"/>
      </w:rPr>
      <w:t>Nehodící se škrtnete.</w:t>
    </w:r>
  </w:p>
  <w:p w:rsidR="00600B98" w:rsidRDefault="00600B98" w:rsidP="00600B98">
    <w:pPr>
      <w:pStyle w:val="Zpat"/>
      <w:ind w:hanging="851"/>
      <w:rPr>
        <w:b/>
      </w:rPr>
    </w:pPr>
    <w:r>
      <w:rPr>
        <w:color w:val="auto"/>
      </w:rPr>
      <w:t>Klasifikační stupnice</w:t>
    </w:r>
    <w:r w:rsidRPr="00C35DF1">
      <w:rPr>
        <w:b/>
        <w:color w:val="auto"/>
      </w:rPr>
      <w:t xml:space="preserve">: </w:t>
    </w:r>
    <w:r w:rsidRPr="006E649A">
      <w:rPr>
        <w:b/>
        <w:color w:val="auto"/>
      </w:rPr>
      <w:t>výborně A (1)</w:t>
    </w:r>
    <w:r w:rsidRPr="006E649A">
      <w:rPr>
        <w:color w:val="auto"/>
      </w:rPr>
      <w:t>,</w:t>
    </w:r>
    <w:r w:rsidRPr="006E649A">
      <w:rPr>
        <w:b/>
        <w:color w:val="auto"/>
      </w:rPr>
      <w:t xml:space="preserve"> velmi dobře B (1,5)</w:t>
    </w:r>
    <w:r w:rsidRPr="006E649A">
      <w:rPr>
        <w:color w:val="auto"/>
      </w:rPr>
      <w:t>,</w:t>
    </w:r>
    <w:r w:rsidRPr="006E649A">
      <w:rPr>
        <w:b/>
        <w:color w:val="auto"/>
      </w:rPr>
      <w:t xml:space="preserve"> dobře C (2)</w:t>
    </w:r>
    <w:r w:rsidRPr="006E649A">
      <w:rPr>
        <w:color w:val="auto"/>
      </w:rPr>
      <w:t>,</w:t>
    </w:r>
    <w:r w:rsidRPr="006E649A">
      <w:rPr>
        <w:b/>
        <w:color w:val="auto"/>
      </w:rPr>
      <w:t xml:space="preserve"> uspokojivě D (2,5)</w:t>
    </w:r>
    <w:r w:rsidRPr="006E649A">
      <w:rPr>
        <w:color w:val="auto"/>
      </w:rPr>
      <w:t>,</w:t>
    </w:r>
    <w:r w:rsidRPr="006E649A">
      <w:rPr>
        <w:b/>
        <w:color w:val="auto"/>
      </w:rPr>
      <w:t xml:space="preserve"> vyhovující E (3)</w:t>
    </w:r>
    <w:r w:rsidRPr="006E649A">
      <w:rPr>
        <w:color w:val="auto"/>
      </w:rPr>
      <w:t>,</w:t>
    </w:r>
    <w:r w:rsidRPr="006E649A">
      <w:rPr>
        <w:b/>
        <w:color w:val="auto"/>
      </w:rPr>
      <w:t xml:space="preserve"> nevyhovující F (4) </w:t>
    </w:r>
  </w:p>
  <w:p w:rsidR="00600B98" w:rsidRPr="002C41D9" w:rsidRDefault="00600B98" w:rsidP="00600B98">
    <w:pPr>
      <w:pStyle w:val="Zpat"/>
      <w:ind w:left="-851"/>
      <w:rPr>
        <w:color w:val="auto"/>
      </w:rPr>
    </w:pPr>
    <w:r>
      <w:rPr>
        <w:color w:val="auto"/>
      </w:rPr>
      <w:t>Výpočet celkové klasifikace: aritmetický průměr krát dva, zaokrouhlit na celé číslo, děleno dvěma.</w:t>
    </w:r>
  </w:p>
  <w:p w:rsidR="00600B98" w:rsidRDefault="00600B98" w:rsidP="00600B98">
    <w:pPr>
      <w:pStyle w:val="Zpat"/>
      <w:ind w:left="-851"/>
      <w:rPr>
        <w:color w:val="auto"/>
      </w:rPr>
    </w:pPr>
    <w:r>
      <w:rPr>
        <w:color w:val="auto"/>
      </w:rPr>
      <w:t xml:space="preserve">Pokud bude v některém hodnotícím parametru student hodnocen klasifikačním stupněm F, práce </w:t>
    </w:r>
    <w:r w:rsidRPr="00C35DF1">
      <w:rPr>
        <w:b/>
        <w:color w:val="auto"/>
      </w:rPr>
      <w:t>neodpovídá</w:t>
    </w:r>
    <w:r>
      <w:rPr>
        <w:color w:val="auto"/>
      </w:rPr>
      <w:t xml:space="preserve"> stanoveným požadavkům a student je hodnocen výslednou klasifikací </w:t>
    </w:r>
    <w:r w:rsidRPr="00C35DF1">
      <w:rPr>
        <w:b/>
        <w:color w:val="auto"/>
      </w:rPr>
      <w:t>nevyhovující (F)</w:t>
    </w:r>
    <w:r w:rsidRPr="00C35DF1">
      <w:rPr>
        <w:color w:val="auto"/>
      </w:rPr>
      <w:t>.</w:t>
    </w:r>
  </w:p>
  <w:p w:rsidR="00211F80" w:rsidRPr="00600B98" w:rsidRDefault="00211F80" w:rsidP="00600B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B4F" w:rsidRPr="00CC2597" w:rsidRDefault="00CA321A" w:rsidP="00B41B4F">
    <w:pPr>
      <w:pStyle w:val="Zpat-univerzita"/>
      <w:rPr>
        <w:rFonts w:cs="Arial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3360" behindDoc="1" locked="1" layoutInCell="1" allowOverlap="1" wp14:anchorId="21A4AE7B" wp14:editId="45C661C0">
          <wp:simplePos x="0" y="0"/>
          <wp:positionH relativeFrom="margin">
            <wp:posOffset>4587240</wp:posOffset>
          </wp:positionH>
          <wp:positionV relativeFrom="topMargin">
            <wp:posOffset>9286875</wp:posOffset>
          </wp:positionV>
          <wp:extent cx="902335" cy="902335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F84">
      <w:t>M</w:t>
    </w:r>
    <w:r w:rsidRPr="00D4417E">
      <w:t xml:space="preserve">asarykova univerzita, </w:t>
    </w:r>
    <w:r w:rsidR="00E37747" w:rsidRPr="00930008">
      <w:rPr>
        <w:rFonts w:cs="Arial"/>
        <w:szCs w:val="16"/>
      </w:rPr>
      <w:t>Lékařská fakulta</w:t>
    </w:r>
  </w:p>
  <w:p w:rsidR="00B41B4F" w:rsidRPr="00CC2597" w:rsidRDefault="00B41B4F" w:rsidP="00B41B4F">
    <w:pPr>
      <w:pStyle w:val="Zpat"/>
      <w:rPr>
        <w:rFonts w:cs="Arial"/>
        <w:sz w:val="16"/>
        <w:szCs w:val="16"/>
      </w:rPr>
    </w:pPr>
  </w:p>
  <w:p w:rsidR="00E37747" w:rsidRPr="00930008" w:rsidRDefault="00E37747" w:rsidP="00E37747">
    <w:pPr>
      <w:pStyle w:val="Zpat"/>
      <w:rPr>
        <w:rFonts w:cs="Arial"/>
        <w:szCs w:val="14"/>
      </w:rPr>
    </w:pPr>
    <w:r w:rsidRPr="00930008">
      <w:rPr>
        <w:rFonts w:cs="Arial"/>
        <w:szCs w:val="14"/>
      </w:rPr>
      <w:t xml:space="preserve">Kamenice </w:t>
    </w:r>
    <w:r w:rsidR="00234ADA">
      <w:rPr>
        <w:rFonts w:cs="Arial"/>
        <w:szCs w:val="14"/>
      </w:rPr>
      <w:t>753/</w:t>
    </w:r>
    <w:r w:rsidRPr="00930008">
      <w:rPr>
        <w:rFonts w:cs="Arial"/>
        <w:szCs w:val="14"/>
      </w:rPr>
      <w:t>5, 625 00 Brno, Česká republika</w:t>
    </w:r>
  </w:p>
  <w:p w:rsidR="00E37747" w:rsidRPr="00930008" w:rsidRDefault="00E37747" w:rsidP="00E37747">
    <w:pPr>
      <w:pStyle w:val="Zpat"/>
      <w:rPr>
        <w:rFonts w:cs="Arial"/>
        <w:szCs w:val="14"/>
      </w:rPr>
    </w:pPr>
    <w:r w:rsidRPr="00930008">
      <w:rPr>
        <w:rFonts w:cs="Arial"/>
        <w:szCs w:val="14"/>
      </w:rPr>
      <w:t xml:space="preserve">T: +420 549 49 2910, E: info@med.muni.cz, </w:t>
    </w:r>
    <w:proofErr w:type="gramStart"/>
    <w:r w:rsidRPr="00930008">
      <w:rPr>
        <w:rFonts w:cs="Arial"/>
        <w:szCs w:val="14"/>
      </w:rPr>
      <w:t>www</w:t>
    </w:r>
    <w:proofErr w:type="gramEnd"/>
    <w:r w:rsidRPr="00930008">
      <w:rPr>
        <w:rFonts w:cs="Arial"/>
        <w:szCs w:val="14"/>
      </w:rPr>
      <w:t>.</w:t>
    </w:r>
    <w:proofErr w:type="gramStart"/>
    <w:r w:rsidRPr="00930008">
      <w:rPr>
        <w:rFonts w:cs="Arial"/>
        <w:szCs w:val="14"/>
      </w:rPr>
      <w:t>med</w:t>
    </w:r>
    <w:proofErr w:type="gramEnd"/>
    <w:r w:rsidRPr="00930008">
      <w:rPr>
        <w:rFonts w:cs="Arial"/>
        <w:szCs w:val="14"/>
      </w:rPr>
      <w:t>.muni.cz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18E" w:rsidRDefault="00D9418E">
      <w:pPr>
        <w:spacing w:after="0" w:line="240" w:lineRule="auto"/>
      </w:pPr>
      <w:r>
        <w:separator/>
      </w:r>
    </w:p>
  </w:footnote>
  <w:footnote w:type="continuationSeparator" w:id="0">
    <w:p w:rsidR="00D9418E" w:rsidRDefault="00D9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7E" w:rsidRPr="006E7DD3" w:rsidRDefault="006E7DD3" w:rsidP="006E7D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57EE1828" wp14:editId="64219803">
          <wp:simplePos x="0" y="0"/>
          <wp:positionH relativeFrom="page">
            <wp:posOffset>504190</wp:posOffset>
          </wp:positionH>
          <wp:positionV relativeFrom="page">
            <wp:posOffset>504825</wp:posOffset>
          </wp:positionV>
          <wp:extent cx="2876400" cy="11664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E9B"/>
    <w:multiLevelType w:val="hybridMultilevel"/>
    <w:tmpl w:val="8892F0D8"/>
    <w:lvl w:ilvl="0" w:tplc="850E0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5EC"/>
    <w:multiLevelType w:val="hybridMultilevel"/>
    <w:tmpl w:val="C7023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BFC"/>
    <w:multiLevelType w:val="hybridMultilevel"/>
    <w:tmpl w:val="A5B00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68A0"/>
    <w:multiLevelType w:val="hybridMultilevel"/>
    <w:tmpl w:val="92B6F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25F5"/>
    <w:multiLevelType w:val="hybridMultilevel"/>
    <w:tmpl w:val="7168386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5872"/>
    <w:multiLevelType w:val="hybridMultilevel"/>
    <w:tmpl w:val="8D2E8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232B7"/>
    <w:multiLevelType w:val="hybridMultilevel"/>
    <w:tmpl w:val="C6B80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F7A0A"/>
    <w:multiLevelType w:val="hybridMultilevel"/>
    <w:tmpl w:val="40742C46"/>
    <w:lvl w:ilvl="0" w:tplc="DB76DAAA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5CCE211B"/>
    <w:multiLevelType w:val="hybridMultilevel"/>
    <w:tmpl w:val="64B619F4"/>
    <w:lvl w:ilvl="0" w:tplc="DB76DAA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18038DE"/>
    <w:multiLevelType w:val="hybridMultilevel"/>
    <w:tmpl w:val="C7B4D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7316F"/>
    <w:multiLevelType w:val="hybridMultilevel"/>
    <w:tmpl w:val="786C6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22EDA"/>
    <w:multiLevelType w:val="hybridMultilevel"/>
    <w:tmpl w:val="478E8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67857"/>
    <w:multiLevelType w:val="hybridMultilevel"/>
    <w:tmpl w:val="BC94F39E"/>
    <w:lvl w:ilvl="0" w:tplc="040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4"/>
  </w:num>
  <w:num w:numId="5">
    <w:abstractNumId w:val="7"/>
  </w:num>
  <w:num w:numId="6">
    <w:abstractNumId w:val="3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  <w:num w:numId="13">
    <w:abstractNumId w:val="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4E"/>
    <w:rsid w:val="000306AF"/>
    <w:rsid w:val="00040578"/>
    <w:rsid w:val="00040D20"/>
    <w:rsid w:val="00042835"/>
    <w:rsid w:val="00043D7F"/>
    <w:rsid w:val="0006016F"/>
    <w:rsid w:val="00073CCA"/>
    <w:rsid w:val="00086D29"/>
    <w:rsid w:val="000A03AB"/>
    <w:rsid w:val="000A4222"/>
    <w:rsid w:val="000A5AD7"/>
    <w:rsid w:val="000A5C0D"/>
    <w:rsid w:val="000B3950"/>
    <w:rsid w:val="000B6950"/>
    <w:rsid w:val="000C6547"/>
    <w:rsid w:val="000D0930"/>
    <w:rsid w:val="000D5BA6"/>
    <w:rsid w:val="000E225A"/>
    <w:rsid w:val="00105B61"/>
    <w:rsid w:val="00111477"/>
    <w:rsid w:val="0012574E"/>
    <w:rsid w:val="001300AC"/>
    <w:rsid w:val="00142099"/>
    <w:rsid w:val="00150AF6"/>
    <w:rsid w:val="00150B9D"/>
    <w:rsid w:val="00152F82"/>
    <w:rsid w:val="00155CED"/>
    <w:rsid w:val="00155DCD"/>
    <w:rsid w:val="00173106"/>
    <w:rsid w:val="00197AC3"/>
    <w:rsid w:val="001A2D07"/>
    <w:rsid w:val="001A3A41"/>
    <w:rsid w:val="001A709D"/>
    <w:rsid w:val="001A7E64"/>
    <w:rsid w:val="001F7584"/>
    <w:rsid w:val="00211F80"/>
    <w:rsid w:val="00221B36"/>
    <w:rsid w:val="00227BC5"/>
    <w:rsid w:val="00234ADA"/>
    <w:rsid w:val="00241A29"/>
    <w:rsid w:val="00247E5F"/>
    <w:rsid w:val="002518A5"/>
    <w:rsid w:val="00267BDC"/>
    <w:rsid w:val="00290EDD"/>
    <w:rsid w:val="00294B90"/>
    <w:rsid w:val="00295964"/>
    <w:rsid w:val="002A469F"/>
    <w:rsid w:val="002A525C"/>
    <w:rsid w:val="002B6D09"/>
    <w:rsid w:val="002C0A32"/>
    <w:rsid w:val="002C33A9"/>
    <w:rsid w:val="002C41D9"/>
    <w:rsid w:val="002E4CEB"/>
    <w:rsid w:val="003024CA"/>
    <w:rsid w:val="00304F72"/>
    <w:rsid w:val="00310D63"/>
    <w:rsid w:val="00313047"/>
    <w:rsid w:val="003172CB"/>
    <w:rsid w:val="00323952"/>
    <w:rsid w:val="00323D87"/>
    <w:rsid w:val="00332338"/>
    <w:rsid w:val="00351DD7"/>
    <w:rsid w:val="00352123"/>
    <w:rsid w:val="0035471A"/>
    <w:rsid w:val="00364B6D"/>
    <w:rsid w:val="00365E64"/>
    <w:rsid w:val="0036682E"/>
    <w:rsid w:val="003725E6"/>
    <w:rsid w:val="00380A0F"/>
    <w:rsid w:val="00386F6D"/>
    <w:rsid w:val="00394B2D"/>
    <w:rsid w:val="003A37E1"/>
    <w:rsid w:val="003B690D"/>
    <w:rsid w:val="003C026B"/>
    <w:rsid w:val="003C2B73"/>
    <w:rsid w:val="003F178C"/>
    <w:rsid w:val="003F2066"/>
    <w:rsid w:val="004067DE"/>
    <w:rsid w:val="004139B7"/>
    <w:rsid w:val="0042387A"/>
    <w:rsid w:val="00447086"/>
    <w:rsid w:val="00466430"/>
    <w:rsid w:val="00486A06"/>
    <w:rsid w:val="004B5E58"/>
    <w:rsid w:val="004B7E43"/>
    <w:rsid w:val="004C2E67"/>
    <w:rsid w:val="004D20E7"/>
    <w:rsid w:val="004E5FD6"/>
    <w:rsid w:val="004F3B9D"/>
    <w:rsid w:val="00511280"/>
    <w:rsid w:val="00511E3C"/>
    <w:rsid w:val="00532849"/>
    <w:rsid w:val="00582DFC"/>
    <w:rsid w:val="00585D97"/>
    <w:rsid w:val="005A4C00"/>
    <w:rsid w:val="005B357E"/>
    <w:rsid w:val="005C1BC3"/>
    <w:rsid w:val="005C323F"/>
    <w:rsid w:val="005D1F84"/>
    <w:rsid w:val="005D4984"/>
    <w:rsid w:val="005F4CB2"/>
    <w:rsid w:val="00600B98"/>
    <w:rsid w:val="00611EAC"/>
    <w:rsid w:val="00615F02"/>
    <w:rsid w:val="00616507"/>
    <w:rsid w:val="00630A33"/>
    <w:rsid w:val="00661B30"/>
    <w:rsid w:val="0067390A"/>
    <w:rsid w:val="0068210E"/>
    <w:rsid w:val="0068214E"/>
    <w:rsid w:val="0068745E"/>
    <w:rsid w:val="006A369F"/>
    <w:rsid w:val="006A39DF"/>
    <w:rsid w:val="006B4582"/>
    <w:rsid w:val="006D0AE9"/>
    <w:rsid w:val="006D330A"/>
    <w:rsid w:val="006D7467"/>
    <w:rsid w:val="006E0571"/>
    <w:rsid w:val="006E4AC6"/>
    <w:rsid w:val="006E7DD3"/>
    <w:rsid w:val="00700BDD"/>
    <w:rsid w:val="00712986"/>
    <w:rsid w:val="00721AA4"/>
    <w:rsid w:val="0073428B"/>
    <w:rsid w:val="0073475D"/>
    <w:rsid w:val="00742A86"/>
    <w:rsid w:val="007435CE"/>
    <w:rsid w:val="00744E3B"/>
    <w:rsid w:val="007547AF"/>
    <w:rsid w:val="00756259"/>
    <w:rsid w:val="00763F60"/>
    <w:rsid w:val="0076584C"/>
    <w:rsid w:val="00767E6F"/>
    <w:rsid w:val="007721ED"/>
    <w:rsid w:val="007814A2"/>
    <w:rsid w:val="00790002"/>
    <w:rsid w:val="007905E9"/>
    <w:rsid w:val="00792F35"/>
    <w:rsid w:val="0079758E"/>
    <w:rsid w:val="007B3159"/>
    <w:rsid w:val="007B52A6"/>
    <w:rsid w:val="007C738C"/>
    <w:rsid w:val="007D102C"/>
    <w:rsid w:val="007D77E7"/>
    <w:rsid w:val="007E5F93"/>
    <w:rsid w:val="007F220C"/>
    <w:rsid w:val="007F272B"/>
    <w:rsid w:val="007F41B8"/>
    <w:rsid w:val="008014C8"/>
    <w:rsid w:val="00815CE1"/>
    <w:rsid w:val="00824279"/>
    <w:rsid w:val="008300B3"/>
    <w:rsid w:val="00845669"/>
    <w:rsid w:val="008533A1"/>
    <w:rsid w:val="00854861"/>
    <w:rsid w:val="008555C2"/>
    <w:rsid w:val="008640E6"/>
    <w:rsid w:val="008758CC"/>
    <w:rsid w:val="008A1753"/>
    <w:rsid w:val="008A1866"/>
    <w:rsid w:val="008A53C7"/>
    <w:rsid w:val="008B284A"/>
    <w:rsid w:val="008B5304"/>
    <w:rsid w:val="008C04D0"/>
    <w:rsid w:val="008E12DC"/>
    <w:rsid w:val="008E4C18"/>
    <w:rsid w:val="008E6DEE"/>
    <w:rsid w:val="00917EE2"/>
    <w:rsid w:val="00927485"/>
    <w:rsid w:val="0093108E"/>
    <w:rsid w:val="00935080"/>
    <w:rsid w:val="00947932"/>
    <w:rsid w:val="009929DF"/>
    <w:rsid w:val="00993F65"/>
    <w:rsid w:val="009B2AEE"/>
    <w:rsid w:val="009C2902"/>
    <w:rsid w:val="009D07EA"/>
    <w:rsid w:val="009D0A2D"/>
    <w:rsid w:val="009E698B"/>
    <w:rsid w:val="009F1869"/>
    <w:rsid w:val="009F62A1"/>
    <w:rsid w:val="00A01EA6"/>
    <w:rsid w:val="00A02235"/>
    <w:rsid w:val="00A03ACF"/>
    <w:rsid w:val="00A07100"/>
    <w:rsid w:val="00A23009"/>
    <w:rsid w:val="00A27490"/>
    <w:rsid w:val="00A35747"/>
    <w:rsid w:val="00A4049A"/>
    <w:rsid w:val="00A63644"/>
    <w:rsid w:val="00A858B5"/>
    <w:rsid w:val="00A93690"/>
    <w:rsid w:val="00AA0DD1"/>
    <w:rsid w:val="00AA3EB0"/>
    <w:rsid w:val="00AC2D36"/>
    <w:rsid w:val="00AC3170"/>
    <w:rsid w:val="00AC6B6B"/>
    <w:rsid w:val="00AE67F5"/>
    <w:rsid w:val="00B02458"/>
    <w:rsid w:val="00B1784C"/>
    <w:rsid w:val="00B41B4F"/>
    <w:rsid w:val="00B43F1E"/>
    <w:rsid w:val="00B6079D"/>
    <w:rsid w:val="00B632F5"/>
    <w:rsid w:val="00B639CA"/>
    <w:rsid w:val="00B77BB0"/>
    <w:rsid w:val="00B8277F"/>
    <w:rsid w:val="00BA0E7A"/>
    <w:rsid w:val="00BA6780"/>
    <w:rsid w:val="00BE1FE4"/>
    <w:rsid w:val="00BE73F8"/>
    <w:rsid w:val="00C06373"/>
    <w:rsid w:val="00C12269"/>
    <w:rsid w:val="00C169E0"/>
    <w:rsid w:val="00C20847"/>
    <w:rsid w:val="00C35DF1"/>
    <w:rsid w:val="00C44C72"/>
    <w:rsid w:val="00C54056"/>
    <w:rsid w:val="00C74AD3"/>
    <w:rsid w:val="00C86993"/>
    <w:rsid w:val="00C907E2"/>
    <w:rsid w:val="00C93B67"/>
    <w:rsid w:val="00C93F53"/>
    <w:rsid w:val="00CA321A"/>
    <w:rsid w:val="00CA4262"/>
    <w:rsid w:val="00CA7D5D"/>
    <w:rsid w:val="00CC2597"/>
    <w:rsid w:val="00CC48E7"/>
    <w:rsid w:val="00CE551C"/>
    <w:rsid w:val="00CE5D2D"/>
    <w:rsid w:val="00CF65EC"/>
    <w:rsid w:val="00D140C3"/>
    <w:rsid w:val="00D311E0"/>
    <w:rsid w:val="00D32A5C"/>
    <w:rsid w:val="00D4417E"/>
    <w:rsid w:val="00D45579"/>
    <w:rsid w:val="00D4700B"/>
    <w:rsid w:val="00D47639"/>
    <w:rsid w:val="00D65140"/>
    <w:rsid w:val="00D84814"/>
    <w:rsid w:val="00D92FD6"/>
    <w:rsid w:val="00D9418E"/>
    <w:rsid w:val="00DA5471"/>
    <w:rsid w:val="00DA77DD"/>
    <w:rsid w:val="00DB0117"/>
    <w:rsid w:val="00DC7742"/>
    <w:rsid w:val="00DD437A"/>
    <w:rsid w:val="00DE590E"/>
    <w:rsid w:val="00E02F97"/>
    <w:rsid w:val="00E05F2B"/>
    <w:rsid w:val="00E11DBF"/>
    <w:rsid w:val="00E32A87"/>
    <w:rsid w:val="00E37747"/>
    <w:rsid w:val="00E5035A"/>
    <w:rsid w:val="00E620E6"/>
    <w:rsid w:val="00E760BF"/>
    <w:rsid w:val="00EA0754"/>
    <w:rsid w:val="00EA43B5"/>
    <w:rsid w:val="00EB0CFF"/>
    <w:rsid w:val="00EB33F6"/>
    <w:rsid w:val="00EC5DE3"/>
    <w:rsid w:val="00EC6F09"/>
    <w:rsid w:val="00EC70A0"/>
    <w:rsid w:val="00EF1356"/>
    <w:rsid w:val="00EF4938"/>
    <w:rsid w:val="00F10C18"/>
    <w:rsid w:val="00F1232B"/>
    <w:rsid w:val="00F32999"/>
    <w:rsid w:val="00F42E0C"/>
    <w:rsid w:val="00F43DA1"/>
    <w:rsid w:val="00F643CA"/>
    <w:rsid w:val="00F65574"/>
    <w:rsid w:val="00F70E9D"/>
    <w:rsid w:val="00F71672"/>
    <w:rsid w:val="00F748D0"/>
    <w:rsid w:val="00F74BA1"/>
    <w:rsid w:val="00F83679"/>
    <w:rsid w:val="00F85496"/>
    <w:rsid w:val="00F870DB"/>
    <w:rsid w:val="00FA10BD"/>
    <w:rsid w:val="00FA5350"/>
    <w:rsid w:val="00FB3AA2"/>
    <w:rsid w:val="00FC0A64"/>
    <w:rsid w:val="00FC2768"/>
    <w:rsid w:val="00FE7A4A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E2D18F-D9CE-453A-864B-AD2D19BA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5DCD"/>
    <w:pPr>
      <w:spacing w:after="160" w:line="259" w:lineRule="auto"/>
    </w:p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  <w:rPr>
      <w:rFonts w:ascii="Times New Roman" w:hAnsi="Times New Roman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 w:line="276" w:lineRule="auto"/>
    </w:pPr>
    <w:rPr>
      <w:rFonts w:ascii="Times New Roman" w:hAnsi="Times New Roman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  <w:spacing w:after="454" w:line="276" w:lineRule="auto"/>
    </w:pPr>
    <w:rPr>
      <w:rFonts w:ascii="Times New Roman" w:hAnsi="Times New Roman"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  <w:pPr>
      <w:spacing w:after="454" w:line="276" w:lineRule="auto"/>
    </w:pPr>
    <w:rPr>
      <w:rFonts w:ascii="Times New Roman" w:hAnsi="Times New Roman"/>
    </w:rPr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79758E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next w:val="Zpat"/>
    <w:qFormat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8A1753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3F2066"/>
    <w:rPr>
      <w:rFonts w:cs="Arial"/>
      <w:szCs w:val="16"/>
    </w:rPr>
  </w:style>
  <w:style w:type="paragraph" w:customStyle="1" w:styleId="Tlodopisu">
    <w:name w:val="Tělo dopisu"/>
    <w:qFormat/>
    <w:rsid w:val="00935080"/>
    <w:pPr>
      <w:spacing w:after="454"/>
    </w:pPr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155D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5DC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317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317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3170"/>
    <w:rPr>
      <w:vertAlign w:val="superscript"/>
    </w:rPr>
  </w:style>
  <w:style w:type="paragraph" w:customStyle="1" w:styleId="xmsonormal">
    <w:name w:val="x_msonormal"/>
    <w:basedOn w:val="Normln"/>
    <w:rsid w:val="00AC3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sid w:val="00CA7D5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CA7D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A7D5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33871\Downloads\med_dopis_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18E3B-8582-4D8B-90E5-3FC1C626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med_dopis_cz.dotx</Template>
  <TotalTime>1</TotalTime>
  <Pages>2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Natália Beharková;Dana Soldánová</dc:creator>
  <cp:lastModifiedBy>Tereza Polzer</cp:lastModifiedBy>
  <cp:revision>2</cp:revision>
  <cp:lastPrinted>2017-05-22T12:44:00Z</cp:lastPrinted>
  <dcterms:created xsi:type="dcterms:W3CDTF">2017-05-23T10:55:00Z</dcterms:created>
  <dcterms:modified xsi:type="dcterms:W3CDTF">2017-05-23T10:55:00Z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