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CB3" w:rsidRDefault="00AE1BA9" w:rsidP="00D83E7E">
      <w:pPr>
        <w:pStyle w:val="ZPTitulkafakulta"/>
        <w:spacing w:before="0" w:after="0" w:line="240" w:lineRule="auto"/>
      </w:pPr>
      <w:r>
        <w:rPr>
          <w:noProof/>
        </w:rPr>
        <w:drawing>
          <wp:inline distT="0" distB="0" distL="0" distR="0" wp14:anchorId="4D8395B4" wp14:editId="4C1300AB">
            <wp:extent cx="2268000" cy="770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lg-cze-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8000" cy="770400"/>
                    </a:xfrm>
                    <a:prstGeom prst="rect">
                      <a:avLst/>
                    </a:prstGeom>
                  </pic:spPr>
                </pic:pic>
              </a:graphicData>
            </a:graphic>
          </wp:inline>
        </w:drawing>
      </w:r>
      <w:r w:rsidR="00832CB3">
        <w:rPr>
          <w:noProof/>
        </w:rPr>
        <mc:AlternateContent>
          <mc:Choice Requires="wps">
            <w:drawing>
              <wp:inline distT="0" distB="0" distL="0" distR="0" wp14:anchorId="3B222C39" wp14:editId="3ECB9D4A">
                <wp:extent cx="4572000" cy="1404620"/>
                <wp:effectExtent l="0" t="0" r="0" b="0"/>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noFill/>
                          <a:miter lim="800000"/>
                          <a:headEnd/>
                          <a:tailEnd/>
                        </a:ln>
                      </wps:spPr>
                      <wps:txbx>
                        <w:txbxContent>
                          <w:p w:rsidR="00600F36" w:rsidRDefault="00600F36" w:rsidP="00832CB3">
                            <w:pPr>
                              <w:pStyle w:val="ZPZhlavtitulnlist"/>
                              <w:pBdr>
                                <w:bottom w:val="none" w:sz="0" w:space="0" w:color="auto"/>
                              </w:pBdr>
                              <w:spacing w:after="0"/>
                              <w:rPr>
                                <w:rStyle w:val="ZP-NadpisyzkladChar"/>
                              </w:rPr>
                            </w:pPr>
                          </w:p>
                          <w:p w:rsidR="00600F36" w:rsidRDefault="00600F36" w:rsidP="00832CB3">
                            <w:pPr>
                              <w:pStyle w:val="ZPTitulkafakulta"/>
                            </w:pPr>
                            <w:r w:rsidRPr="00DD5A2A">
                              <w:t>fakulta</w:t>
                            </w:r>
                            <w:r>
                              <w:t xml:space="preserve"> sociálních studií</w:t>
                            </w:r>
                          </w:p>
                          <w:p w:rsidR="00600F36" w:rsidRPr="00AE1BA9" w:rsidRDefault="00600F36" w:rsidP="00AE1BA9">
                            <w:pPr>
                              <w:pStyle w:val="ZPTitulkanzev"/>
                              <w:rPr>
                                <w:sz w:val="48"/>
                                <w:szCs w:val="48"/>
                              </w:rPr>
                            </w:pPr>
                            <w:sdt>
                              <w:sdtPr>
                                <w:rPr>
                                  <w:sz w:val="48"/>
                                  <w:szCs w:val="48"/>
                                </w:rPr>
                                <w:alias w:val="Název"/>
                                <w:tag w:val=""/>
                                <w:id w:val="209769564"/>
                                <w:dataBinding w:prefixMappings="xmlns:ns0='http://purl.org/dc/elements/1.1/' xmlns:ns1='http://schemas.openxmlformats.org/package/2006/metadata/core-properties' " w:xpath="/ns1:coreProperties[1]/ns0:title[1]" w:storeItemID="{6C3C8BC8-F283-45AE-878A-BAB7291924A1}"/>
                                <w:text/>
                              </w:sdtPr>
                              <w:sdtContent>
                                <w:r w:rsidRPr="00AE1BA9">
                                  <w:rPr>
                                    <w:sz w:val="48"/>
                                    <w:szCs w:val="48"/>
                                  </w:rPr>
                                  <w:t>Vývoj a pilotní ověření metody k měření verbálních schopností u dětí pomocí počítačového testování</w:t>
                                </w:r>
                              </w:sdtContent>
                            </w:sdt>
                            <w:r w:rsidRPr="00AE1BA9">
                              <w:rPr>
                                <w:sz w:val="48"/>
                                <w:szCs w:val="48"/>
                              </w:rPr>
                              <w:t xml:space="preserve"> pomocí počítačového testování</w:t>
                            </w:r>
                          </w:p>
                        </w:txbxContent>
                      </wps:txbx>
                      <wps:bodyPr rot="0" vert="horz" wrap="square" lIns="91440" tIns="45720" rIns="91440" bIns="45720" anchor="t" anchorCtr="0">
                        <a:spAutoFit/>
                      </wps:bodyPr>
                    </wps:wsp>
                  </a:graphicData>
                </a:graphic>
              </wp:inline>
            </w:drawing>
          </mc:Choice>
          <mc:Fallback>
            <w:pict>
              <v:shapetype w14:anchorId="3B222C39" id="_x0000_t202" coordsize="21600,21600" o:spt="202" path="m,l,21600r21600,l21600,xe">
                <v:stroke joinstyle="miter"/>
                <v:path gradientshapeok="t" o:connecttype="rect"/>
              </v:shapetype>
              <v:shape id="Textové pole 2" o:spid="_x0000_s1026"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" stroked="f">
                <v:textbox style="mso-fit-shape-to-text:t">
                  <w:txbxContent>
                    <w:p w:rsidR="00600F36" w:rsidRDefault="00600F36" w:rsidP="00832CB3">
                      <w:pPr>
                        <w:pStyle w:val="ZPZhlavtitulnlist"/>
                        <w:pBdr>
                          <w:bottom w:val="none" w:sz="0" w:space="0" w:color="auto"/>
                        </w:pBdr>
                        <w:spacing w:after="0"/>
                        <w:rPr>
                          <w:rStyle w:val="ZP-NadpisyzkladChar"/>
                        </w:rPr>
                      </w:pPr>
                    </w:p>
                    <w:p w:rsidR="00600F36" w:rsidRDefault="00600F36" w:rsidP="00832CB3">
                      <w:pPr>
                        <w:pStyle w:val="ZPTitulkafakulta"/>
                      </w:pPr>
                      <w:r w:rsidRPr="00DD5A2A">
                        <w:t>fakulta</w:t>
                      </w:r>
                      <w:r>
                        <w:t xml:space="preserve"> sociálních studií</w:t>
                      </w:r>
                    </w:p>
                    <w:p w:rsidR="00600F36" w:rsidRPr="00AE1BA9" w:rsidRDefault="00600F36" w:rsidP="00AE1BA9">
                      <w:pPr>
                        <w:pStyle w:val="ZPTitulkanzev"/>
                        <w:rPr>
                          <w:sz w:val="48"/>
                          <w:szCs w:val="48"/>
                        </w:rPr>
                      </w:pPr>
                      <w:sdt>
                        <w:sdtPr>
                          <w:rPr>
                            <w:sz w:val="48"/>
                            <w:szCs w:val="48"/>
                          </w:rPr>
                          <w:alias w:val="Název"/>
                          <w:tag w:val=""/>
                          <w:id w:val="209769564"/>
                          <w:dataBinding w:prefixMappings="xmlns:ns0='http://purl.org/dc/elements/1.1/' xmlns:ns1='http://schemas.openxmlformats.org/package/2006/metadata/core-properties' " w:xpath="/ns1:coreProperties[1]/ns0:title[1]" w:storeItemID="{6C3C8BC8-F283-45AE-878A-BAB7291924A1}"/>
                          <w:text/>
                        </w:sdtPr>
                        <w:sdtContent>
                          <w:r w:rsidRPr="00AE1BA9">
                            <w:rPr>
                              <w:sz w:val="48"/>
                              <w:szCs w:val="48"/>
                            </w:rPr>
                            <w:t>Vývoj a pilotní ověření metody k měření verbálních schopností u dětí pomocí počítačového testování</w:t>
                          </w:r>
                        </w:sdtContent>
                      </w:sdt>
                      <w:r w:rsidRPr="00AE1BA9">
                        <w:rPr>
                          <w:sz w:val="48"/>
                          <w:szCs w:val="48"/>
                        </w:rPr>
                        <w:t xml:space="preserve"> pomocí počítačového testování</w:t>
                      </w:r>
                    </w:p>
                  </w:txbxContent>
                </v:textbox>
                <w10:anchorlock/>
              </v:shape>
            </w:pict>
          </mc:Fallback>
        </mc:AlternateContent>
      </w:r>
    </w:p>
    <w:p w:rsidR="00832CB3" w:rsidRDefault="00600F36" w:rsidP="00832CB3">
      <w:pPr>
        <w:pStyle w:val="ZPTitulkahlavn"/>
      </w:pPr>
      <w:sdt>
        <w:sdtPr>
          <w:id w:val="995605782"/>
          <w:placeholder>
            <w:docPart w:val="A04F9FE501C146BEAA1B5DC85FD8F590"/>
          </w:placeholder>
          <w:comboBox>
            <w:listItem w:displayText="Zvolte druh závěrečné práce" w:value=""/>
            <w:listItem w:displayText="Diplomová práce" w:value="Diplomová práce"/>
            <w:listItem w:displayText="Bakalářská práce" w:value="Bakalářská práce"/>
            <w:listItem w:displayText="Disertační práce" w:value="Disertační práce"/>
          </w:comboBox>
        </w:sdtPr>
        <w:sdtContent>
          <w:r w:rsidR="0075240E">
            <w:t>Diplomová práce</w:t>
          </w:r>
        </w:sdtContent>
      </w:sdt>
    </w:p>
    <w:p w:rsidR="00832CB3" w:rsidRDefault="00600F36" w:rsidP="00832CB3">
      <w:pPr>
        <w:pStyle w:val="ZPTitulkaautor"/>
      </w:pPr>
      <w:sdt>
        <w:sdtPr>
          <w:alias w:val="Autor"/>
          <w:tag w:val=""/>
          <w:id w:val="678628427"/>
          <w:placeholder>
            <w:docPart w:val="A9CA2A63B59D45449DAC244F5085FFB1"/>
          </w:placeholder>
          <w:dataBinding w:prefixMappings="xmlns:ns0='http://purl.org/dc/elements/1.1/' xmlns:ns1='http://schemas.openxmlformats.org/package/2006/metadata/core-properties' " w:xpath="/ns1:coreProperties[1]/ns0:creator[1]" w:storeItemID="{6C3C8BC8-F283-45AE-878A-BAB7291924A1}"/>
          <w:text/>
        </w:sdtPr>
        <w:sdtContent>
          <w:r w:rsidR="0075240E">
            <w:t>Klára Hečlová</w:t>
          </w:r>
        </w:sdtContent>
      </w:sdt>
    </w:p>
    <w:p w:rsidR="00832CB3" w:rsidRPr="00704143" w:rsidRDefault="00832CB3" w:rsidP="00704143">
      <w:pPr>
        <w:pStyle w:val="ZPTitulkadra"/>
      </w:pPr>
    </w:p>
    <w:p w:rsidR="00B75A1B" w:rsidRDefault="00830CE4" w:rsidP="00704143">
      <w:pPr>
        <w:pStyle w:val="ZPPatatitulnstrnky"/>
        <w:keepNext w:val="0"/>
        <w:keepLines w:val="0"/>
        <w:widowControl w:val="0"/>
      </w:pPr>
      <w:r w:rsidRPr="00830CE4">
        <w:rPr>
          <w:noProof/>
        </w:rPr>
        <mc:AlternateContent>
          <mc:Choice Requires="wps">
            <w:drawing>
              <wp:inline distT="0" distB="0" distL="0" distR="0" wp14:anchorId="7CC445AB" wp14:editId="0256C65D">
                <wp:extent cx="4686300" cy="1485900"/>
                <wp:effectExtent l="0" t="0" r="0" b="0"/>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485900"/>
                        </a:xfrm>
                        <a:prstGeom prst="rect">
                          <a:avLst/>
                        </a:prstGeom>
                        <a:solidFill>
                          <a:srgbClr val="FFFFFF"/>
                        </a:solidFill>
                        <a:ln w="9525">
                          <a:noFill/>
                          <a:miter lim="800000"/>
                          <a:headEnd/>
                          <a:tailEnd/>
                        </a:ln>
                      </wps:spPr>
                      <wps:txbx>
                        <w:txbxContent>
                          <w:p w:rsidR="00600F36" w:rsidRDefault="00600F36" w:rsidP="00AE1BA9">
                            <w:pPr>
                              <w:pStyle w:val="ZPTitulkahlavn"/>
                              <w:spacing w:after="340" w:line="240" w:lineRule="auto"/>
                            </w:pPr>
                            <w:r>
                              <w:t xml:space="preserve">Vedoucí práce: </w:t>
                            </w:r>
                            <w:sdt>
                              <w:sdtPr>
                                <w:alias w:val="Nadřízený"/>
                                <w:tag w:val=""/>
                                <w:id w:val="321477507"/>
                                <w:dataBinding w:prefixMappings="xmlns:ns0='http://schemas.openxmlformats.org/officeDocument/2006/extended-properties' " w:xpath="/ns0:Properties[1]/ns0:Manager[1]" w:storeItemID="{6668398D-A668-4E3E-A5EB-62B293D839F1}"/>
                                <w:text/>
                              </w:sdtPr>
                              <w:sdtContent>
                                <w:r>
                                  <w:t>Mgr. Michal Jabůrek, Ph.D.</w:t>
                                </w:r>
                              </w:sdtContent>
                            </w:sdt>
                          </w:p>
                          <w:p w:rsidR="00600F36" w:rsidRDefault="00600F36" w:rsidP="00AE1BA9">
                            <w:pPr>
                              <w:pStyle w:val="ZPTitulkahlavn"/>
                              <w:spacing w:after="340" w:line="240" w:lineRule="auto"/>
                            </w:pPr>
                            <w:r>
                              <w:t xml:space="preserve"> </w:t>
                            </w:r>
                            <w:r>
                              <w:rPr>
                                <w:szCs w:val="28"/>
                              </w:rPr>
                              <w:t>Konzultant práce: Mgr. Adam Ťápal, M.A.</w:t>
                            </w:r>
                          </w:p>
                          <w:p w:rsidR="00600F36" w:rsidRDefault="00600F36" w:rsidP="00DD5A2A">
                            <w:pPr>
                              <w:pStyle w:val="ZPTitulkahlavn"/>
                            </w:pPr>
                            <w:r>
                              <w:t xml:space="preserve"> </w:t>
                            </w:r>
                            <w:bookmarkStart w:id="0" w:name="KATEDRA"/>
                            <w:sdt>
                              <w:sdtPr>
                                <w:id w:val="1524597887"/>
                                <w:comboBox>
                                  <w:listItem w:displayText="Zvolte katedru nebo ústav" w:value=""/>
                                  <w:listItem w:displayText="Katedra environmentálních studií " w:value="Katedra environmentálních studií "/>
                                  <w:listItem w:displayText="Katedra mediálních studií a žurnalistiky " w:value="Katedra mediálních studií a žurnalistiky "/>
                                  <w:listItem w:displayText="Katedra mezinárodních vztahů a evropských studií " w:value="Katedra mezinárodních vztahů a evropských studií "/>
                                  <w:listItem w:displayText="Katedra politologie " w:value="Katedra politologie "/>
                                  <w:listItem w:displayText="Katedra psychologie " w:value="Katedra psychologie "/>
                                  <w:listItem w:displayText="Katedra sociální politiky a sociální práce " w:value="Katedra sociální politiky a sociální práce "/>
                                  <w:listItem w:displayText="Katedra sociologie " w:value="Katedra sociologie "/>
                                </w:comboBox>
                              </w:sdtPr>
                              <w:sdtContent>
                                <w:r>
                                  <w:t xml:space="preserve">Katedra psychologie </w:t>
                                </w:r>
                              </w:sdtContent>
                            </w:sdt>
                            <w:r>
                              <w:t xml:space="preserve"> </w:t>
                            </w:r>
                            <w:bookmarkEnd w:id="0"/>
                          </w:p>
                          <w:bookmarkStart w:id="1" w:name="OBOR"/>
                          <w:p w:rsidR="00600F36" w:rsidRDefault="00600F36" w:rsidP="00940EE8">
                            <w:pPr>
                              <w:pStyle w:val="ZPTitulkahlavn"/>
                            </w:pPr>
                            <w:sdt>
                              <w:sdtPr>
                                <w:alias w:val="Studijní program"/>
                                <w:tag w:val="OBOR"/>
                                <w:id w:val="-790127104"/>
                                <w:comboBox>
                                  <w:listItem w:displayText="Vyberte program" w:value=""/>
                                  <w:listItem w:displayText="Bezpečnostní a strategická studia" w:value="Bezpečnostní a strategická studia"/>
                                  <w:listItem w:displayText="Environmentální studia " w:value="Environmentální studia "/>
                                  <w:listItem w:displayText="Evropská studia" w:value="Evropská studia"/>
                                  <w:listItem w:displayText="Genderová studia " w:value="Genderová studia "/>
                                  <w:listItem w:displayText="Humanitní environmentalistika" w:value="Humanitní environmentalistika"/>
                                  <w:listItem w:displayText="Mediální a žurnalistická studia/Media and Journalism Studies " w:value="Mediální a žurnalistická studia/Media and Journalism Studies "/>
                                  <w:listItem w:displayText="Mediální studia a žurnalistika " w:value="Mediální studia a žurnalistika "/>
                                  <w:listItem w:displayText="Mezinárodní vztahy" w:value="Mezinárodní vztahy"/>
                                  <w:listItem w:displayText="Mezinárodní vztahy a energetická bezpečnost " w:value="Mezinárodní vztahy a energetická bezpečnost "/>
                                  <w:listItem w:displayText="Obecná psychologie " w:value="Obecná psychologie "/>
                                  <w:listItem w:displayText="Politologie " w:value="Politologie "/>
                                  <w:listItem w:displayText="Psychologie" w:value="Psychologie"/>
                                  <w:listItem w:displayText="Sociální antropologie" w:value="Sociální antropologie"/>
                                  <w:listItem w:displayText="Sociální politika a sociální práce" w:value="Sociální politika a sociální práce"/>
                                  <w:listItem w:displayText="Sociální práce " w:value="Sociální práce "/>
                                  <w:listItem w:displayText="Sociální psychologie " w:value="Sociální psychologie "/>
                                  <w:listItem w:displayText="Sociologie" w:value="Sociologie"/>
                                  <w:listItem w:displayText="Veřejná politika a lidské zdroje " w:value="Veřejná politika a lidské zdroje "/>
                                  <w:listItem w:displayText="Vývojová psychologie " w:value="Vývojová psychologie "/>
                                  <w:listItem w:displayText="Žurnalistika " w:value="Žurnalistika "/>
                                </w:comboBox>
                              </w:sdtPr>
                              <w:sdtContent>
                                <w:r>
                                  <w:t>Psychologie</w:t>
                                </w:r>
                              </w:sdtContent>
                            </w:sdt>
                            <w:bookmarkEnd w:id="1"/>
                            <w:r>
                              <w:t xml:space="preserve"> </w:t>
                            </w:r>
                          </w:p>
                        </w:txbxContent>
                      </wps:txbx>
                      <wps:bodyPr rot="0" vert="horz" wrap="square" lIns="91440" tIns="45720" rIns="91440" bIns="45720" anchor="t" anchorCtr="0">
                        <a:noAutofit/>
                      </wps:bodyPr>
                    </wps:wsp>
                  </a:graphicData>
                </a:graphic>
              </wp:inline>
            </w:drawing>
          </mc:Choice>
          <mc:Fallback>
            <w:pict>
              <v:shape w14:anchorId="7CC445AB" id="_x0000_s1027" type="#_x0000_t202" style="width:369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" stroked="f">
                <v:textbox>
                  <w:txbxContent>
                    <w:p w:rsidR="00600F36" w:rsidRDefault="00600F36" w:rsidP="00AE1BA9">
                      <w:pPr>
                        <w:pStyle w:val="ZPTitulkahlavn"/>
                        <w:spacing w:after="340" w:line="240" w:lineRule="auto"/>
                      </w:pPr>
                      <w:r>
                        <w:t xml:space="preserve">Vedoucí práce: </w:t>
                      </w:r>
                      <w:sdt>
                        <w:sdtPr>
                          <w:alias w:val="Nadřízený"/>
                          <w:tag w:val=""/>
                          <w:id w:val="321477507"/>
                          <w:dataBinding w:prefixMappings="xmlns:ns0='http://schemas.openxmlformats.org/officeDocument/2006/extended-properties' " w:xpath="/ns0:Properties[1]/ns0:Manager[1]" w:storeItemID="{6668398D-A668-4E3E-A5EB-62B293D839F1}"/>
                          <w:text/>
                        </w:sdtPr>
                        <w:sdtContent>
                          <w:r>
                            <w:t>Mgr. Michal Jabůrek, Ph.D.</w:t>
                          </w:r>
                        </w:sdtContent>
                      </w:sdt>
                    </w:p>
                    <w:p w:rsidR="00600F36" w:rsidRDefault="00600F36" w:rsidP="00AE1BA9">
                      <w:pPr>
                        <w:pStyle w:val="ZPTitulkahlavn"/>
                        <w:spacing w:after="340" w:line="240" w:lineRule="auto"/>
                      </w:pPr>
                      <w:r>
                        <w:t xml:space="preserve"> </w:t>
                      </w:r>
                      <w:r>
                        <w:rPr>
                          <w:szCs w:val="28"/>
                        </w:rPr>
                        <w:t>Konzultant práce: Mgr. Adam Ťápal, M.A.</w:t>
                      </w:r>
                    </w:p>
                    <w:p w:rsidR="00600F36" w:rsidRDefault="00600F36" w:rsidP="00DD5A2A">
                      <w:pPr>
                        <w:pStyle w:val="ZPTitulkahlavn"/>
                      </w:pPr>
                      <w:r>
                        <w:t xml:space="preserve"> </w:t>
                      </w:r>
                      <w:bookmarkStart w:id="2" w:name="KATEDRA"/>
                      <w:sdt>
                        <w:sdtPr>
                          <w:id w:val="1524597887"/>
                          <w:comboBox>
                            <w:listItem w:displayText="Zvolte katedru nebo ústav" w:value=""/>
                            <w:listItem w:displayText="Katedra environmentálních studií " w:value="Katedra environmentálních studií "/>
                            <w:listItem w:displayText="Katedra mediálních studií a žurnalistiky " w:value="Katedra mediálních studií a žurnalistiky "/>
                            <w:listItem w:displayText="Katedra mezinárodních vztahů a evropských studií " w:value="Katedra mezinárodních vztahů a evropských studií "/>
                            <w:listItem w:displayText="Katedra politologie " w:value="Katedra politologie "/>
                            <w:listItem w:displayText="Katedra psychologie " w:value="Katedra psychologie "/>
                            <w:listItem w:displayText="Katedra sociální politiky a sociální práce " w:value="Katedra sociální politiky a sociální práce "/>
                            <w:listItem w:displayText="Katedra sociologie " w:value="Katedra sociologie "/>
                          </w:comboBox>
                        </w:sdtPr>
                        <w:sdtContent>
                          <w:r>
                            <w:t xml:space="preserve">Katedra psychologie </w:t>
                          </w:r>
                        </w:sdtContent>
                      </w:sdt>
                      <w:r>
                        <w:t xml:space="preserve"> </w:t>
                      </w:r>
                      <w:bookmarkEnd w:id="2"/>
                    </w:p>
                    <w:bookmarkStart w:id="3" w:name="OBOR"/>
                    <w:p w:rsidR="00600F36" w:rsidRDefault="00600F36" w:rsidP="00940EE8">
                      <w:pPr>
                        <w:pStyle w:val="ZPTitulkahlavn"/>
                      </w:pPr>
                      <w:sdt>
                        <w:sdtPr>
                          <w:alias w:val="Studijní program"/>
                          <w:tag w:val="OBOR"/>
                          <w:id w:val="-790127104"/>
                          <w:comboBox>
                            <w:listItem w:displayText="Vyberte program" w:value=""/>
                            <w:listItem w:displayText="Bezpečnostní a strategická studia" w:value="Bezpečnostní a strategická studia"/>
                            <w:listItem w:displayText="Environmentální studia " w:value="Environmentální studia "/>
                            <w:listItem w:displayText="Evropská studia" w:value="Evropská studia"/>
                            <w:listItem w:displayText="Genderová studia " w:value="Genderová studia "/>
                            <w:listItem w:displayText="Humanitní environmentalistika" w:value="Humanitní environmentalistika"/>
                            <w:listItem w:displayText="Mediální a žurnalistická studia/Media and Journalism Studies " w:value="Mediální a žurnalistická studia/Media and Journalism Studies "/>
                            <w:listItem w:displayText="Mediální studia a žurnalistika " w:value="Mediální studia a žurnalistika "/>
                            <w:listItem w:displayText="Mezinárodní vztahy" w:value="Mezinárodní vztahy"/>
                            <w:listItem w:displayText="Mezinárodní vztahy a energetická bezpečnost " w:value="Mezinárodní vztahy a energetická bezpečnost "/>
                            <w:listItem w:displayText="Obecná psychologie " w:value="Obecná psychologie "/>
                            <w:listItem w:displayText="Politologie " w:value="Politologie "/>
                            <w:listItem w:displayText="Psychologie" w:value="Psychologie"/>
                            <w:listItem w:displayText="Sociální antropologie" w:value="Sociální antropologie"/>
                            <w:listItem w:displayText="Sociální politika a sociální práce" w:value="Sociální politika a sociální práce"/>
                            <w:listItem w:displayText="Sociální práce " w:value="Sociální práce "/>
                            <w:listItem w:displayText="Sociální psychologie " w:value="Sociální psychologie "/>
                            <w:listItem w:displayText="Sociologie" w:value="Sociologie"/>
                            <w:listItem w:displayText="Veřejná politika a lidské zdroje " w:value="Veřejná politika a lidské zdroje "/>
                            <w:listItem w:displayText="Vývojová psychologie " w:value="Vývojová psychologie "/>
                            <w:listItem w:displayText="Žurnalistika " w:value="Žurnalistika "/>
                          </w:comboBox>
                        </w:sdtPr>
                        <w:sdtContent>
                          <w:r>
                            <w:t>Psychologie</w:t>
                          </w:r>
                        </w:sdtContent>
                      </w:sdt>
                      <w:bookmarkEnd w:id="3"/>
                      <w:r>
                        <w:t xml:space="preserve"> </w:t>
                      </w:r>
                    </w:p>
                  </w:txbxContent>
                </v:textbox>
                <w10:anchorlock/>
              </v:shape>
            </w:pict>
          </mc:Fallback>
        </mc:AlternateContent>
      </w:r>
    </w:p>
    <w:p w:rsidR="00825B26" w:rsidRPr="00FB7AC5" w:rsidRDefault="00DD5A2A" w:rsidP="00832CB3">
      <w:pPr>
        <w:pStyle w:val="ZPTitulkarok"/>
        <w:sectPr w:rsidR="00825B26" w:rsidRPr="00FB7AC5" w:rsidSect="00E37130">
          <w:headerReference w:type="even" r:id="rId9"/>
          <w:footerReference w:type="even" r:id="rId10"/>
          <w:footerReference w:type="default" r:id="rId11"/>
          <w:pgSz w:w="11906" w:h="16838" w:code="9"/>
          <w:pgMar w:top="2381" w:right="2019" w:bottom="2381" w:left="505" w:header="2019" w:footer="1276" w:gutter="2019"/>
          <w:cols w:space="708"/>
          <w:vAlign w:val="both"/>
          <w:titlePg/>
          <w:docGrid w:linePitch="360"/>
        </w:sectPr>
      </w:pPr>
      <w:r w:rsidRPr="006E36ED">
        <w:t>Brno</w:t>
      </w:r>
      <w:r w:rsidR="007468F6">
        <w:t xml:space="preserve"> </w:t>
      </w:r>
      <w:sdt>
        <w:sdtPr>
          <w:alias w:val="Akademický rok"/>
          <w:tag w:val=""/>
          <w:id w:val="1601917966"/>
          <w:placeholder>
            <w:docPart w:val="D11B58BF92C34420A6F1D996498FF019"/>
          </w:placeholder>
          <w:dataBinding w:prefixMappings="xmlns:ns0='http://purl.org/dc/elements/1.1/' xmlns:ns1='http://schemas.openxmlformats.org/package/2006/metadata/core-properties' " w:xpath="/ns1:coreProperties[1]/ns1:category[1]" w:storeItemID="{6C3C8BC8-F283-45AE-878A-BAB7291924A1}"/>
          <w:text/>
        </w:sdtPr>
        <w:sdtContent>
          <w:r w:rsidR="0075240E">
            <w:rPr>
              <w:color w:val="808080" w:themeColor="background1" w:themeShade="80"/>
            </w:rPr>
            <w:t>2019/2020</w:t>
          </w:r>
        </w:sdtContent>
      </w:sdt>
      <w:r w:rsidRPr="006E36ED">
        <w:t xml:space="preserve"> </w:t>
      </w:r>
    </w:p>
    <w:p w:rsidR="00E5465E" w:rsidRDefault="00E5465E" w:rsidP="00F343E4">
      <w:pPr>
        <w:pStyle w:val="ZPTitulkadra"/>
      </w:pPr>
    </w:p>
    <w:p w:rsidR="00C35E32" w:rsidRDefault="00BB6FEC" w:rsidP="00E5465E">
      <w:pPr>
        <w:pStyle w:val="inZPKlovslova"/>
        <w:jc w:val="center"/>
      </w:pPr>
      <w:r>
        <w:fldChar w:fldCharType="begin"/>
      </w:r>
      <w:r>
        <w:instrText xml:space="preserve"> IF  </w:instrText>
      </w:r>
      <w:fldSimple w:instr=" DOCPROPERTY  Logo  ">
        <w:r w:rsidR="000A7476">
          <w:instrText>NOVE</w:instrText>
        </w:r>
      </w:fldSimple>
      <w:r>
        <w:instrText xml:space="preserve"> = "STARE" </w:instrText>
      </w:r>
      <w:r w:rsidR="00215921">
        <w:rPr>
          <w:noProof/>
        </w:rPr>
        <w:drawing>
          <wp:inline distT="0" distB="0" distL="0" distR="0" wp14:anchorId="04961DA6" wp14:editId="0DFC155E">
            <wp:extent cx="1524132" cy="1530229"/>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ss_znak-c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132" cy="1530229"/>
                    </a:xfrm>
                    <a:prstGeom prst="rect">
                      <a:avLst/>
                    </a:prstGeom>
                  </pic:spPr>
                </pic:pic>
              </a:graphicData>
            </a:graphic>
          </wp:inline>
        </w:drawing>
      </w:r>
      <w:r>
        <w:instrText xml:space="preserve"> </w:instrText>
      </w:r>
      <w:r w:rsidR="00215921">
        <w:rPr>
          <w:noProof/>
        </w:rPr>
        <w:drawing>
          <wp:inline distT="0" distB="0" distL="0" distR="0" wp14:anchorId="1ACC6322" wp14:editId="2E03DABB">
            <wp:extent cx="1277115" cy="982982"/>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c-lg-cze-blac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7115" cy="982982"/>
                    </a:xfrm>
                    <a:prstGeom prst="rect">
                      <a:avLst/>
                    </a:prstGeom>
                  </pic:spPr>
                </pic:pic>
              </a:graphicData>
            </a:graphic>
          </wp:inline>
        </w:drawing>
      </w:r>
      <w:r>
        <w:instrText xml:space="preserve">\* MERGEFORMAT </w:instrText>
      </w:r>
      <w:r>
        <w:fldChar w:fldCharType="separate"/>
      </w:r>
      <w:r w:rsidR="000A7476" w:rsidRPr="000A7476">
        <w:rPr>
          <w:b w:val="0"/>
          <w:bCs/>
          <w:noProof/>
        </w:rPr>
        <w:drawing>
          <wp:inline distT="0" distB="0" distL="0" distR="0" wp14:anchorId="7A65A69A" wp14:editId="28B54D8B">
            <wp:extent cx="1277115" cy="98298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c-lg-cze-blac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7115" cy="982982"/>
                    </a:xfrm>
                    <a:prstGeom prst="rect">
                      <a:avLst/>
                    </a:prstGeom>
                  </pic:spPr>
                </pic:pic>
              </a:graphicData>
            </a:graphic>
          </wp:inline>
        </w:drawing>
      </w:r>
      <w:r>
        <w:fldChar w:fldCharType="end"/>
      </w:r>
    </w:p>
    <w:p w:rsidR="00E5465E" w:rsidRDefault="00E5465E" w:rsidP="00F343E4">
      <w:pPr>
        <w:pStyle w:val="ZPTitulkadra"/>
      </w:pPr>
    </w:p>
    <w:p w:rsidR="00C35E32" w:rsidRDefault="00C35E32" w:rsidP="00F343E4">
      <w:pPr>
        <w:pStyle w:val="ZPTitulkadra"/>
      </w:pPr>
    </w:p>
    <w:p w:rsidR="00C35E32" w:rsidRDefault="00C35E32" w:rsidP="007C294D">
      <w:pPr>
        <w:pStyle w:val="inZPKlovslova"/>
        <w:sectPr w:rsidR="00C35E32" w:rsidSect="0052762D">
          <w:headerReference w:type="default" r:id="rId14"/>
          <w:headerReference w:type="first" r:id="rId15"/>
          <w:footerReference w:type="first" r:id="rId16"/>
          <w:type w:val="oddPage"/>
          <w:pgSz w:w="11906" w:h="16838" w:code="9"/>
          <w:pgMar w:top="2614" w:right="2019" w:bottom="2381" w:left="505" w:header="2019" w:footer="1276" w:gutter="2019"/>
          <w:pgNumType w:start="1"/>
          <w:cols w:space="708"/>
          <w:vAlign w:val="both"/>
          <w:docGrid w:linePitch="360"/>
        </w:sectPr>
      </w:pPr>
    </w:p>
    <w:p w:rsidR="002C0686" w:rsidRDefault="002C0686" w:rsidP="00A00BBC">
      <w:pPr>
        <w:pStyle w:val="ZPNadpis1vodn"/>
      </w:pPr>
      <w:r>
        <w:lastRenderedPageBreak/>
        <w:t>Bibliografický záznam</w:t>
      </w:r>
    </w:p>
    <w:p w:rsidR="00BB6FEC" w:rsidRDefault="00974A40" w:rsidP="00704143">
      <w:pPr>
        <w:pStyle w:val="ZPBibilografickzznam"/>
      </w:pPr>
      <w:r w:rsidRPr="00F343E4">
        <w:rPr>
          <w:rStyle w:val="ZPPKlbiblografie"/>
        </w:rPr>
        <w:t>Autor:</w:t>
      </w:r>
      <w:r w:rsidRPr="00704143">
        <w:tab/>
      </w:r>
      <w:sdt>
        <w:sdtPr>
          <w:alias w:val="Autor"/>
          <w:tag w:val=""/>
          <w:id w:val="-2076660119"/>
          <w:placeholder>
            <w:docPart w:val="F81FA864CFFC40318458E4D8340C8536"/>
          </w:placeholder>
          <w:dataBinding w:prefixMappings="xmlns:ns0='http://purl.org/dc/elements/1.1/' xmlns:ns1='http://schemas.openxmlformats.org/package/2006/metadata/core-properties' " w:xpath="/ns1:coreProperties[1]/ns0:creator[1]" w:storeItemID="{6C3C8BC8-F283-45AE-878A-BAB7291924A1}"/>
          <w:text/>
        </w:sdtPr>
        <w:sdtContent>
          <w:r w:rsidR="0075240E">
            <w:t xml:space="preserve">Klára </w:t>
          </w:r>
          <w:proofErr w:type="spellStart"/>
          <w:r w:rsidR="0075240E">
            <w:t>Hečlová</w:t>
          </w:r>
          <w:proofErr w:type="spellEnd"/>
        </w:sdtContent>
      </w:sdt>
      <w:r w:rsidRPr="00704143">
        <w:br/>
      </w:r>
      <w:r w:rsidR="00215921">
        <w:t xml:space="preserve">Fakulta </w:t>
      </w:r>
      <w:proofErr w:type="spellStart"/>
      <w:r w:rsidR="00215921">
        <w:t>sociálních</w:t>
      </w:r>
      <w:proofErr w:type="spellEnd"/>
      <w:r w:rsidR="00215921">
        <w:t xml:space="preserve"> </w:t>
      </w:r>
      <w:proofErr w:type="spellStart"/>
      <w:r w:rsidR="00215921">
        <w:t>studií</w:t>
      </w:r>
      <w:proofErr w:type="spellEnd"/>
      <w:r w:rsidRPr="00704143">
        <w:t>, Masarykova univerzita</w:t>
      </w:r>
      <w:r w:rsidRPr="00704143">
        <w:br/>
      </w:r>
      <w:r w:rsidRPr="00704143">
        <w:fldChar w:fldCharType="begin"/>
      </w:r>
      <w:r w:rsidRPr="00704143">
        <w:instrText xml:space="preserve"> REF KATEDRA \h  \* MERGEFORMAT </w:instrText>
      </w:r>
      <w:r w:rsidRPr="00704143">
        <w:fldChar w:fldCharType="separate"/>
      </w:r>
      <w:sdt>
        <w:sdtPr>
          <w:id w:val="-577138192"/>
          <w:comboBox>
            <w:listItem w:displayText="Zvolte katedru nebo ústav" w:value=""/>
            <w:listItem w:displayText="Katedra environmentálních studií " w:value="Katedra environmentálních studií "/>
            <w:listItem w:displayText="Katedra mediálních studií a žurnalistiky " w:value="Katedra mediálních studií a žurnalistiky "/>
            <w:listItem w:displayText="Katedra mezinárodních vztahů a evropských studií " w:value="Katedra mezinárodních vztahů a evropských studií "/>
            <w:listItem w:displayText="Katedra politologie " w:value="Katedra politologie "/>
            <w:listItem w:displayText="Katedra psychologie " w:value="Katedra psychologie "/>
            <w:listItem w:displayText="Katedra sociální politiky a sociální práce " w:value="Katedra sociální politiky a sociální práce "/>
            <w:listItem w:displayText="Katedra sociologie " w:value="Katedra sociologie "/>
          </w:comboBox>
        </w:sdtPr>
        <w:sdtContent>
          <w:r w:rsidR="000A7476">
            <w:t xml:space="preserve">Katedra </w:t>
          </w:r>
          <w:proofErr w:type="spellStart"/>
          <w:r w:rsidR="000A7476">
            <w:t>psychologie</w:t>
          </w:r>
          <w:proofErr w:type="spellEnd"/>
          <w:r w:rsidR="000A7476">
            <w:t xml:space="preserve"> </w:t>
          </w:r>
        </w:sdtContent>
      </w:sdt>
      <w:r w:rsidR="000A7476">
        <w:t xml:space="preserve"> </w:t>
      </w:r>
      <w:r w:rsidRPr="00704143">
        <w:fldChar w:fldCharType="end"/>
      </w:r>
    </w:p>
    <w:p w:rsidR="00974A40" w:rsidRDefault="00974A40" w:rsidP="00704143">
      <w:pPr>
        <w:pStyle w:val="ZPBibilografickzznam"/>
      </w:pPr>
      <w:proofErr w:type="spellStart"/>
      <w:r w:rsidRPr="00F343E4">
        <w:rPr>
          <w:rStyle w:val="ZPPKlbiblografie"/>
        </w:rPr>
        <w:t>Název</w:t>
      </w:r>
      <w:proofErr w:type="spellEnd"/>
      <w:r w:rsidRPr="00F343E4">
        <w:rPr>
          <w:rStyle w:val="ZPPKlbiblografie"/>
        </w:rPr>
        <w:t xml:space="preserve"> práce:</w:t>
      </w:r>
      <w:r>
        <w:tab/>
      </w:r>
      <w:sdt>
        <w:sdtPr>
          <w:alias w:val="Název"/>
          <w:tag w:val=""/>
          <w:id w:val="1293642851"/>
          <w:placeholder>
            <w:docPart w:val="68717F3FC3D2424395B76FACCC5CFD9C"/>
          </w:placeholder>
          <w:dataBinding w:prefixMappings="xmlns:ns0='http://purl.org/dc/elements/1.1/' xmlns:ns1='http://schemas.openxmlformats.org/package/2006/metadata/core-properties' " w:xpath="/ns1:coreProperties[1]/ns0:title[1]" w:storeItemID="{6C3C8BC8-F283-45AE-878A-BAB7291924A1}"/>
          <w:text/>
        </w:sdtPr>
        <w:sdtContent>
          <w:r w:rsidR="00646850">
            <w:t xml:space="preserve">Vývoj a pilotní </w:t>
          </w:r>
          <w:proofErr w:type="spellStart"/>
          <w:r w:rsidR="00646850">
            <w:t>ověření</w:t>
          </w:r>
          <w:proofErr w:type="spellEnd"/>
          <w:r w:rsidR="00646850">
            <w:t xml:space="preserve"> </w:t>
          </w:r>
          <w:proofErr w:type="spellStart"/>
          <w:r w:rsidR="00646850">
            <w:t>metody</w:t>
          </w:r>
          <w:proofErr w:type="spellEnd"/>
          <w:r w:rsidR="00646850">
            <w:t xml:space="preserve"> k </w:t>
          </w:r>
          <w:proofErr w:type="spellStart"/>
          <w:r w:rsidR="00646850">
            <w:t>měření</w:t>
          </w:r>
          <w:proofErr w:type="spellEnd"/>
          <w:r w:rsidR="00646850">
            <w:t xml:space="preserve"> </w:t>
          </w:r>
          <w:proofErr w:type="spellStart"/>
          <w:r w:rsidR="00646850">
            <w:t>verbálních</w:t>
          </w:r>
          <w:proofErr w:type="spellEnd"/>
          <w:r w:rsidR="00646850">
            <w:t xml:space="preserve"> schopností u </w:t>
          </w:r>
          <w:proofErr w:type="spellStart"/>
          <w:r w:rsidR="00646850">
            <w:t>dětí</w:t>
          </w:r>
          <w:proofErr w:type="spellEnd"/>
          <w:r w:rsidR="00646850">
            <w:t xml:space="preserve"> pomocí počítačového </w:t>
          </w:r>
          <w:proofErr w:type="spellStart"/>
          <w:r w:rsidR="00646850">
            <w:t>testování</w:t>
          </w:r>
          <w:proofErr w:type="spellEnd"/>
        </w:sdtContent>
      </w:sdt>
    </w:p>
    <w:p w:rsidR="0091711B" w:rsidRDefault="00974A40" w:rsidP="00747CDE">
      <w:pPr>
        <w:pStyle w:val="ZPBibilografickzznam"/>
      </w:pPr>
      <w:proofErr w:type="spellStart"/>
      <w:r w:rsidRPr="00F343E4">
        <w:rPr>
          <w:rStyle w:val="ZPPKlbiblografie"/>
        </w:rPr>
        <w:t>Studijní</w:t>
      </w:r>
      <w:proofErr w:type="spellEnd"/>
      <w:r w:rsidRPr="00F343E4">
        <w:rPr>
          <w:rStyle w:val="ZPPKlbiblografie"/>
        </w:rPr>
        <w:t xml:space="preserve"> program:</w:t>
      </w:r>
      <w:r w:rsidRPr="00F343E4">
        <w:rPr>
          <w:rStyle w:val="ZPPKlbiblografie"/>
        </w:rPr>
        <w:tab/>
      </w:r>
      <w:r>
        <w:fldChar w:fldCharType="begin"/>
      </w:r>
      <w:r>
        <w:instrText xml:space="preserve"> REF OBOR \h  \* MERGEFORMAT </w:instrText>
      </w:r>
      <w:r>
        <w:fldChar w:fldCharType="separate"/>
      </w:r>
      <w:sdt>
        <w:sdtPr>
          <w:rPr>
            <w:lang w:val="cs-CZ"/>
          </w:rPr>
          <w:alias w:val="Studijní program"/>
          <w:tag w:val="OBOR"/>
          <w:id w:val="-1322426922"/>
          <w:comboBox>
            <w:listItem w:displayText="Vyberte program" w:value=""/>
            <w:listItem w:displayText="Bezpečnostní a strategická studia" w:value="Bezpečnostní a strategická studia"/>
            <w:listItem w:displayText="Environmentální studia " w:value="Environmentální studia "/>
            <w:listItem w:displayText="Evropská studia" w:value="Evropská studia"/>
            <w:listItem w:displayText="Genderová studia " w:value="Genderová studia "/>
            <w:listItem w:displayText="Humanitní environmentalistika" w:value="Humanitní environmentalistika"/>
            <w:listItem w:displayText="Mediální a žurnalistická studia/Media and Journalism Studies " w:value="Mediální a žurnalistická studia/Media and Journalism Studies "/>
            <w:listItem w:displayText="Mediální studia a žurnalistika " w:value="Mediální studia a žurnalistika "/>
            <w:listItem w:displayText="Mezinárodní vztahy" w:value="Mezinárodní vztahy"/>
            <w:listItem w:displayText="Mezinárodní vztahy a energetická bezpečnost " w:value="Mezinárodní vztahy a energetická bezpečnost "/>
            <w:listItem w:displayText="Obecná psychologie " w:value="Obecná psychologie "/>
            <w:listItem w:displayText="Politologie " w:value="Politologie "/>
            <w:listItem w:displayText="Psychologie" w:value="Psychologie"/>
            <w:listItem w:displayText="Sociální antropologie" w:value="Sociální antropologie"/>
            <w:listItem w:displayText="Sociální politika a sociální práce" w:value="Sociální politika a sociální práce"/>
            <w:listItem w:displayText="Sociální práce " w:value="Sociální práce "/>
            <w:listItem w:displayText="Sociální psychologie " w:value="Sociální psychologie "/>
            <w:listItem w:displayText="Sociologie" w:value="Sociologie"/>
            <w:listItem w:displayText="Veřejná politika a lidské zdroje " w:value="Veřejná politika a lidské zdroje "/>
            <w:listItem w:displayText="Vývojová psychologie " w:value="Vývojová psychologie "/>
            <w:listItem w:displayText="Žurnalistika " w:value="Žurnalistika "/>
          </w:comboBox>
        </w:sdtPr>
        <w:sdtContent>
          <w:r w:rsidR="000A7476" w:rsidRPr="000A7476">
            <w:rPr>
              <w:lang w:val="cs-CZ"/>
            </w:rPr>
            <w:t>Psychologie</w:t>
          </w:r>
        </w:sdtContent>
      </w:sdt>
      <w:r>
        <w:fldChar w:fldCharType="end"/>
      </w:r>
    </w:p>
    <w:p w:rsidR="00974A40" w:rsidRDefault="00974A40" w:rsidP="00704143">
      <w:pPr>
        <w:pStyle w:val="ZPBibilografickzznam"/>
      </w:pPr>
      <w:proofErr w:type="spellStart"/>
      <w:r w:rsidRPr="00F343E4">
        <w:rPr>
          <w:rStyle w:val="ZPPKlbiblografie"/>
        </w:rPr>
        <w:t>Vedoucí</w:t>
      </w:r>
      <w:proofErr w:type="spellEnd"/>
      <w:r w:rsidRPr="00F343E4">
        <w:rPr>
          <w:rStyle w:val="ZPPKlbiblografie"/>
        </w:rPr>
        <w:t xml:space="preserve"> práce:</w:t>
      </w:r>
      <w:r>
        <w:tab/>
      </w:r>
      <w:sdt>
        <w:sdtPr>
          <w:alias w:val="Nadřízený"/>
          <w:tag w:val=""/>
          <w:id w:val="1828940534"/>
          <w:placeholder>
            <w:docPart w:val="92B2398E31EB432198E249F615E41D54"/>
          </w:placeholder>
          <w:dataBinding w:prefixMappings="xmlns:ns0='http://schemas.openxmlformats.org/officeDocument/2006/extended-properties' " w:xpath="/ns0:Properties[1]/ns0:Manager[1]" w:storeItemID="{6668398D-A668-4E3E-A5EB-62B293D839F1}"/>
          <w:text/>
        </w:sdtPr>
        <w:sdtContent>
          <w:r w:rsidR="00EF3E8E">
            <w:rPr>
              <w:lang w:val="cs-CZ"/>
            </w:rPr>
            <w:t>Mgr. Michal Jabůrek, Ph.D.</w:t>
          </w:r>
        </w:sdtContent>
      </w:sdt>
    </w:p>
    <w:p w:rsidR="00AE1BA9" w:rsidRPr="00AE1BA9" w:rsidRDefault="00AE1BA9" w:rsidP="00704143">
      <w:pPr>
        <w:pStyle w:val="ZPBibilografickzznam"/>
        <w:rPr>
          <w:rStyle w:val="ZPPKlbiblografie"/>
          <w:b w:val="0"/>
          <w:bCs/>
          <w:color w:val="auto"/>
        </w:rPr>
      </w:pPr>
      <w:r>
        <w:rPr>
          <w:rStyle w:val="ZPPKlbiblografie"/>
        </w:rPr>
        <w:t>Konzultant Práce:</w:t>
      </w:r>
      <w:r>
        <w:rPr>
          <w:rStyle w:val="ZPPKlbiblografie"/>
        </w:rPr>
        <w:tab/>
      </w:r>
      <w:r>
        <w:rPr>
          <w:rStyle w:val="ZPPKlbiblografie"/>
          <w:b w:val="0"/>
          <w:bCs/>
          <w:color w:val="auto"/>
        </w:rPr>
        <w:t xml:space="preserve">Mgr. Adam </w:t>
      </w:r>
      <w:proofErr w:type="spellStart"/>
      <w:r>
        <w:rPr>
          <w:rStyle w:val="ZPPKlbiblografie"/>
          <w:b w:val="0"/>
          <w:bCs/>
          <w:color w:val="auto"/>
        </w:rPr>
        <w:t>Ťápal</w:t>
      </w:r>
      <w:proofErr w:type="spellEnd"/>
      <w:r>
        <w:rPr>
          <w:rStyle w:val="ZPPKlbiblografie"/>
          <w:b w:val="0"/>
          <w:bCs/>
          <w:color w:val="auto"/>
        </w:rPr>
        <w:t>, M.A.</w:t>
      </w:r>
    </w:p>
    <w:p w:rsidR="00974A40" w:rsidRDefault="00974A40" w:rsidP="00704143">
      <w:pPr>
        <w:pStyle w:val="ZPBibilografickzznam"/>
      </w:pPr>
      <w:r w:rsidRPr="00F343E4">
        <w:rPr>
          <w:rStyle w:val="ZPPKlbiblografie"/>
        </w:rPr>
        <w:t>Akademický rok</w:t>
      </w:r>
      <w:r w:rsidR="00D21BED" w:rsidRPr="00F343E4">
        <w:rPr>
          <w:rStyle w:val="ZPPKlbiblografie"/>
        </w:rPr>
        <w:t>:</w:t>
      </w:r>
      <w:r>
        <w:tab/>
      </w:r>
      <w:sdt>
        <w:sdtPr>
          <w:alias w:val="Akademický rok"/>
          <w:tag w:val=""/>
          <w:id w:val="-2134781469"/>
          <w:placeholder>
            <w:docPart w:val="25955DB92ECD43BFA2395A01DB18CB57"/>
          </w:placeholder>
          <w:dataBinding w:prefixMappings="xmlns:ns0='http://purl.org/dc/elements/1.1/' xmlns:ns1='http://schemas.openxmlformats.org/package/2006/metadata/core-properties' " w:xpath="/ns1:coreProperties[1]/ns1:category[1]" w:storeItemID="{6C3C8BC8-F283-45AE-878A-BAB7291924A1}"/>
          <w:text/>
        </w:sdtPr>
        <w:sdtContent>
          <w:r w:rsidR="0075240E">
            <w:t>2019/2020</w:t>
          </w:r>
        </w:sdtContent>
      </w:sdt>
    </w:p>
    <w:p w:rsidR="00974A40" w:rsidRDefault="00974A40" w:rsidP="00704143">
      <w:pPr>
        <w:pStyle w:val="ZPBibilografickzznam"/>
      </w:pPr>
      <w:r w:rsidRPr="00F343E4">
        <w:rPr>
          <w:rStyle w:val="ZPPKlbiblografie"/>
        </w:rPr>
        <w:t xml:space="preserve">Počet </w:t>
      </w:r>
      <w:proofErr w:type="spellStart"/>
      <w:r w:rsidRPr="00F343E4">
        <w:rPr>
          <w:rStyle w:val="ZPPKlbiblografie"/>
        </w:rPr>
        <w:t>stran</w:t>
      </w:r>
      <w:proofErr w:type="spellEnd"/>
      <w:r w:rsidRPr="00F343E4">
        <w:rPr>
          <w:rStyle w:val="ZPPKlbiblografie"/>
        </w:rPr>
        <w:t>:</w:t>
      </w:r>
      <w:r>
        <w:tab/>
      </w:r>
      <w:r w:rsidR="00612ED3">
        <w:rPr>
          <w:noProof/>
        </w:rPr>
        <w:fldChar w:fldCharType="begin"/>
      </w:r>
      <w:r w:rsidR="00612ED3">
        <w:rPr>
          <w:noProof/>
        </w:rPr>
        <w:instrText xml:space="preserve"> NUMPAGES  \* Arabic  \* MERGEFORMAT </w:instrText>
      </w:r>
      <w:r w:rsidR="00612ED3">
        <w:rPr>
          <w:noProof/>
        </w:rPr>
        <w:fldChar w:fldCharType="separate"/>
      </w:r>
      <w:r w:rsidR="000A7476">
        <w:rPr>
          <w:noProof/>
        </w:rPr>
        <w:t>65</w:t>
      </w:r>
      <w:r w:rsidR="00612ED3">
        <w:rPr>
          <w:noProof/>
        </w:rPr>
        <w:fldChar w:fldCharType="end"/>
      </w:r>
    </w:p>
    <w:p w:rsidR="000E1807" w:rsidRDefault="00974A40" w:rsidP="00704143">
      <w:pPr>
        <w:pStyle w:val="ZPBibilografickzznam"/>
      </w:pPr>
      <w:proofErr w:type="spellStart"/>
      <w:r w:rsidRPr="00F343E4">
        <w:rPr>
          <w:rStyle w:val="ZPPKlbiblografie"/>
        </w:rPr>
        <w:t>Klíčová</w:t>
      </w:r>
      <w:proofErr w:type="spellEnd"/>
      <w:r w:rsidRPr="00F343E4">
        <w:rPr>
          <w:rStyle w:val="ZPPKlbiblografie"/>
        </w:rPr>
        <w:t xml:space="preserve"> slova:</w:t>
      </w:r>
      <w:r>
        <w:tab/>
      </w:r>
      <w:sdt>
        <w:sdtPr>
          <w:id w:val="2087726934"/>
          <w:placeholder>
            <w:docPart w:val="41128C60971445C6A517AF59E14F4853"/>
          </w:placeholder>
          <w:text/>
        </w:sdtPr>
        <w:sdtContent>
          <w:r w:rsidR="00646850">
            <w:t xml:space="preserve">CHC </w:t>
          </w:r>
          <w:proofErr w:type="spellStart"/>
          <w:r w:rsidR="00646850">
            <w:t>teorie</w:t>
          </w:r>
          <w:proofErr w:type="spellEnd"/>
          <w:r w:rsidR="00646850">
            <w:t xml:space="preserve">, </w:t>
          </w:r>
          <w:proofErr w:type="spellStart"/>
          <w:r w:rsidR="00646850">
            <w:t>krystalizovaná</w:t>
          </w:r>
          <w:proofErr w:type="spellEnd"/>
          <w:r w:rsidR="00646850">
            <w:t xml:space="preserve"> </w:t>
          </w:r>
          <w:proofErr w:type="spellStart"/>
          <w:r w:rsidR="00646850">
            <w:t>inteligence</w:t>
          </w:r>
          <w:proofErr w:type="spellEnd"/>
          <w:r w:rsidR="00646850">
            <w:t xml:space="preserve">, </w:t>
          </w:r>
          <w:proofErr w:type="spellStart"/>
          <w:r w:rsidR="00646850">
            <w:t>verbální</w:t>
          </w:r>
          <w:proofErr w:type="spellEnd"/>
          <w:r w:rsidR="00646850">
            <w:t xml:space="preserve"> schopnosti, </w:t>
          </w:r>
          <w:proofErr w:type="spellStart"/>
          <w:r w:rsidR="00646850">
            <w:t>kognitivní</w:t>
          </w:r>
          <w:proofErr w:type="spellEnd"/>
          <w:r w:rsidR="00646850">
            <w:t xml:space="preserve"> schopnosti, počítačové </w:t>
          </w:r>
          <w:proofErr w:type="spellStart"/>
          <w:r w:rsidR="00646850">
            <w:t>testování</w:t>
          </w:r>
          <w:proofErr w:type="spellEnd"/>
          <w:r w:rsidR="00646850">
            <w:t xml:space="preserve">, školní </w:t>
          </w:r>
          <w:proofErr w:type="spellStart"/>
          <w:r w:rsidR="00646850">
            <w:t>věk</w:t>
          </w:r>
          <w:proofErr w:type="spellEnd"/>
          <w:r w:rsidR="00646850">
            <w:t>, CFA</w:t>
          </w:r>
        </w:sdtContent>
      </w:sdt>
      <w:r w:rsidR="000E1807">
        <w:br w:type="page"/>
      </w:r>
    </w:p>
    <w:p w:rsidR="000E1807" w:rsidRDefault="000E1807" w:rsidP="00A00BBC">
      <w:pPr>
        <w:pStyle w:val="ZPNadpis1vodn"/>
      </w:pPr>
      <w:proofErr w:type="spellStart"/>
      <w:r>
        <w:lastRenderedPageBreak/>
        <w:t>Bibliografic</w:t>
      </w:r>
      <w:proofErr w:type="spellEnd"/>
      <w:r>
        <w:t xml:space="preserve"> </w:t>
      </w:r>
      <w:proofErr w:type="spellStart"/>
      <w:r>
        <w:t>record</w:t>
      </w:r>
      <w:proofErr w:type="spellEnd"/>
    </w:p>
    <w:p w:rsidR="00BB6FEC" w:rsidRDefault="000E1807" w:rsidP="00704143">
      <w:pPr>
        <w:pStyle w:val="ZPBibilografickzznam"/>
      </w:pPr>
      <w:proofErr w:type="spellStart"/>
      <w:r w:rsidRPr="00F343E4">
        <w:rPr>
          <w:rStyle w:val="ZPPKlbiblografie"/>
        </w:rPr>
        <w:t>Author</w:t>
      </w:r>
      <w:proofErr w:type="spellEnd"/>
      <w:r w:rsidRPr="00F343E4">
        <w:rPr>
          <w:rStyle w:val="ZPPKlbiblografie"/>
        </w:rPr>
        <w:t>:</w:t>
      </w:r>
      <w:r>
        <w:tab/>
      </w:r>
      <w:sdt>
        <w:sdtPr>
          <w:alias w:val="Autor"/>
          <w:tag w:val=""/>
          <w:id w:val="-1160154958"/>
          <w:placeholder>
            <w:docPart w:val="C6C05EBAC86D410F8A346C253E7643AD"/>
          </w:placeholder>
          <w:dataBinding w:prefixMappings="xmlns:ns0='http://purl.org/dc/elements/1.1/' xmlns:ns1='http://schemas.openxmlformats.org/package/2006/metadata/core-properties' " w:xpath="/ns1:coreProperties[1]/ns0:creator[1]" w:storeItemID="{6C3C8BC8-F283-45AE-878A-BAB7291924A1}"/>
          <w:text/>
        </w:sdtPr>
        <w:sdtContent>
          <w:r w:rsidR="0075240E">
            <w:t xml:space="preserve">Klára </w:t>
          </w:r>
          <w:proofErr w:type="spellStart"/>
          <w:r w:rsidR="0075240E">
            <w:t>Hečlová</w:t>
          </w:r>
          <w:proofErr w:type="spellEnd"/>
        </w:sdtContent>
      </w:sdt>
      <w:r>
        <w:br/>
      </w:r>
      <w:proofErr w:type="spellStart"/>
      <w:r>
        <w:t>Faculty</w:t>
      </w:r>
      <w:proofErr w:type="spellEnd"/>
      <w:r>
        <w:t xml:space="preserve"> of </w:t>
      </w:r>
      <w:proofErr w:type="spellStart"/>
      <w:r w:rsidR="00402FB9">
        <w:t>Social</w:t>
      </w:r>
      <w:proofErr w:type="spellEnd"/>
      <w:r w:rsidR="00402FB9">
        <w:t xml:space="preserve"> </w:t>
      </w:r>
      <w:proofErr w:type="spellStart"/>
      <w:r w:rsidR="00402FB9">
        <w:t>Studies</w:t>
      </w:r>
      <w:proofErr w:type="spellEnd"/>
      <w:r>
        <w:t xml:space="preserve">, Masaryk </w:t>
      </w:r>
      <w:proofErr w:type="spellStart"/>
      <w:r>
        <w:t>University</w:t>
      </w:r>
      <w:proofErr w:type="spellEnd"/>
      <w:r>
        <w:br/>
      </w:r>
      <w:sdt>
        <w:sdtPr>
          <w:id w:val="344906176"/>
          <w:placeholder>
            <w:docPart w:val="97279785A733477C8C46BEF788223F5D"/>
          </w:placeholder>
          <w:comboBox>
            <w:listItem w:value="Vyberte anglický název katedry"/>
            <w:listItem w:displayText="Department of Environmental Studies " w:value="Department of Environmental Studies "/>
            <w:listItem w:displayText="Department of International Relations and European Studies " w:value="Department of International Relations and European Studies "/>
            <w:listItem w:displayText="Department of Media Studies and Journalism " w:value="Department of Media Studies and Journalism "/>
            <w:listItem w:displayText="Department of Political Science " w:value="Department of Political Science "/>
            <w:listItem w:displayText="Department of Psychology " w:value="Department of Psychology "/>
            <w:listItem w:displayText="Department of Social Policy and Social Work " w:value="Department of Social Policy and Social Work "/>
            <w:listItem w:displayText="Department of Sociology " w:value="Department of Sociology "/>
          </w:comboBox>
        </w:sdtPr>
        <w:sdtContent>
          <w:r w:rsidR="00646850">
            <w:t xml:space="preserve">Department of </w:t>
          </w:r>
          <w:proofErr w:type="spellStart"/>
          <w:r w:rsidR="00646850">
            <w:t>Psychology</w:t>
          </w:r>
          <w:proofErr w:type="spellEnd"/>
          <w:r w:rsidR="00646850">
            <w:t xml:space="preserve"> </w:t>
          </w:r>
        </w:sdtContent>
      </w:sdt>
    </w:p>
    <w:p w:rsidR="000E1807" w:rsidRDefault="000E1807" w:rsidP="00704143">
      <w:pPr>
        <w:pStyle w:val="ZPBibilografickzznam"/>
      </w:pPr>
      <w:r w:rsidRPr="00F343E4">
        <w:rPr>
          <w:rStyle w:val="ZPPKlbiblografie"/>
        </w:rPr>
        <w:t xml:space="preserve">Title of </w:t>
      </w:r>
      <w:proofErr w:type="spellStart"/>
      <w:r w:rsidRPr="00F343E4">
        <w:rPr>
          <w:rStyle w:val="ZPPKlbiblografie"/>
        </w:rPr>
        <w:t>Thesis</w:t>
      </w:r>
      <w:proofErr w:type="spellEnd"/>
      <w:r w:rsidRPr="00F343E4">
        <w:rPr>
          <w:rStyle w:val="ZPPKlbiblografie"/>
        </w:rPr>
        <w:t>:</w:t>
      </w:r>
      <w:r>
        <w:tab/>
      </w:r>
      <w:sdt>
        <w:sdtPr>
          <w:id w:val="-469832108"/>
          <w:placeholder>
            <w:docPart w:val="405CD58F71A54267A33D2710A0446BF4"/>
          </w:placeholder>
          <w:text/>
        </w:sdtPr>
        <w:sdtContent>
          <w:proofErr w:type="spellStart"/>
          <w:r w:rsidR="004714CB">
            <w:t>Method</w:t>
          </w:r>
          <w:proofErr w:type="spellEnd"/>
          <w:r w:rsidR="004714CB">
            <w:t xml:space="preserve"> of </w:t>
          </w:r>
          <w:proofErr w:type="spellStart"/>
          <w:r w:rsidR="004714CB">
            <w:t>measuring</w:t>
          </w:r>
          <w:proofErr w:type="spellEnd"/>
          <w:r w:rsidR="004714CB">
            <w:t xml:space="preserve"> </w:t>
          </w:r>
          <w:proofErr w:type="spellStart"/>
          <w:r w:rsidR="004714CB">
            <w:t>verbal</w:t>
          </w:r>
          <w:proofErr w:type="spellEnd"/>
          <w:r w:rsidR="004714CB">
            <w:t xml:space="preserve"> </w:t>
          </w:r>
          <w:proofErr w:type="spellStart"/>
          <w:r w:rsidR="004714CB">
            <w:t>abilities</w:t>
          </w:r>
          <w:proofErr w:type="spellEnd"/>
          <w:r w:rsidR="004714CB">
            <w:t xml:space="preserve"> in </w:t>
          </w:r>
          <w:proofErr w:type="spellStart"/>
          <w:r w:rsidR="004714CB">
            <w:t>children</w:t>
          </w:r>
          <w:proofErr w:type="spellEnd"/>
          <w:r w:rsidR="004714CB">
            <w:t xml:space="preserve">  by </w:t>
          </w:r>
          <w:proofErr w:type="spellStart"/>
          <w:r w:rsidR="004714CB">
            <w:t>means</w:t>
          </w:r>
          <w:proofErr w:type="spellEnd"/>
          <w:r w:rsidR="004714CB">
            <w:t xml:space="preserve"> of </w:t>
          </w:r>
          <w:proofErr w:type="spellStart"/>
          <w:r w:rsidR="004714CB">
            <w:t>computer</w:t>
          </w:r>
          <w:proofErr w:type="spellEnd"/>
          <w:r w:rsidR="004714CB">
            <w:t xml:space="preserve"> </w:t>
          </w:r>
          <w:proofErr w:type="spellStart"/>
          <w:r w:rsidR="004714CB">
            <w:t>testing</w:t>
          </w:r>
          <w:proofErr w:type="spellEnd"/>
          <w:r w:rsidR="004714CB">
            <w:t xml:space="preserve">, </w:t>
          </w:r>
          <w:proofErr w:type="spellStart"/>
          <w:r w:rsidR="004714CB">
            <w:t>its</w:t>
          </w:r>
          <w:proofErr w:type="spellEnd"/>
          <w:r w:rsidR="004714CB">
            <w:t xml:space="preserve"> </w:t>
          </w:r>
          <w:proofErr w:type="spellStart"/>
          <w:r w:rsidR="004714CB">
            <w:t>development</w:t>
          </w:r>
          <w:proofErr w:type="spellEnd"/>
          <w:r w:rsidR="004714CB">
            <w:t xml:space="preserve"> and pilot </w:t>
          </w:r>
          <w:proofErr w:type="spellStart"/>
          <w:r w:rsidR="004714CB">
            <w:t>verification</w:t>
          </w:r>
          <w:proofErr w:type="spellEnd"/>
        </w:sdtContent>
      </w:sdt>
    </w:p>
    <w:p w:rsidR="00646850" w:rsidRPr="00F343E4" w:rsidRDefault="00D21BED" w:rsidP="00646850">
      <w:pPr>
        <w:pStyle w:val="ZPBibilografickzznam"/>
        <w:rPr>
          <w:rStyle w:val="ZPPKlbiblografie"/>
        </w:rPr>
      </w:pPr>
      <w:proofErr w:type="spellStart"/>
      <w:r w:rsidRPr="00F343E4">
        <w:rPr>
          <w:rStyle w:val="ZPPKlbiblografie"/>
        </w:rPr>
        <w:t>Degree</w:t>
      </w:r>
      <w:proofErr w:type="spellEnd"/>
      <w:r w:rsidRPr="00F343E4">
        <w:rPr>
          <w:rStyle w:val="ZPPKlbiblografie"/>
        </w:rPr>
        <w:t xml:space="preserve"> </w:t>
      </w:r>
      <w:proofErr w:type="spellStart"/>
      <w:r w:rsidRPr="00F343E4">
        <w:rPr>
          <w:rStyle w:val="ZPPKlbiblografie"/>
        </w:rPr>
        <w:t>Programme</w:t>
      </w:r>
      <w:proofErr w:type="spellEnd"/>
      <w:r w:rsidR="000E1807" w:rsidRPr="00F343E4">
        <w:rPr>
          <w:rStyle w:val="ZPPKlbiblografie"/>
        </w:rPr>
        <w:t>:</w:t>
      </w:r>
      <w:r w:rsidR="000E1807" w:rsidRPr="00F343E4">
        <w:rPr>
          <w:rStyle w:val="ZPPKlbiblografie"/>
        </w:rPr>
        <w:tab/>
      </w:r>
      <w:proofErr w:type="spellStart"/>
      <w:r w:rsidR="00646850" w:rsidRPr="00646850">
        <w:rPr>
          <w:rStyle w:val="ZPPKlbiblografie"/>
          <w:b w:val="0"/>
          <w:bCs/>
          <w:color w:val="auto"/>
        </w:rPr>
        <w:t>Psychology</w:t>
      </w:r>
      <w:proofErr w:type="spellEnd"/>
    </w:p>
    <w:p w:rsidR="000E1807" w:rsidRDefault="00D21BED" w:rsidP="00704143">
      <w:pPr>
        <w:pStyle w:val="ZPBibilografickzznam"/>
      </w:pPr>
      <w:proofErr w:type="spellStart"/>
      <w:r w:rsidRPr="00F343E4">
        <w:rPr>
          <w:rStyle w:val="ZPPKlbiblografie"/>
        </w:rPr>
        <w:t>Supervisor</w:t>
      </w:r>
      <w:proofErr w:type="spellEnd"/>
      <w:r w:rsidR="000E1807" w:rsidRPr="00F343E4">
        <w:rPr>
          <w:rStyle w:val="ZPPKlbiblografie"/>
        </w:rPr>
        <w:t>:</w:t>
      </w:r>
      <w:r w:rsidR="000E1807">
        <w:tab/>
      </w:r>
      <w:sdt>
        <w:sdtPr>
          <w:alias w:val="Nadřízený"/>
          <w:tag w:val=""/>
          <w:id w:val="-1442070207"/>
          <w:placeholder>
            <w:docPart w:val="3AAA41FB6E61408C8656635391D29D8E"/>
          </w:placeholder>
          <w:dataBinding w:prefixMappings="xmlns:ns0='http://schemas.openxmlformats.org/officeDocument/2006/extended-properties' " w:xpath="/ns0:Properties[1]/ns0:Manager[1]" w:storeItemID="{6668398D-A668-4E3E-A5EB-62B293D839F1}"/>
          <w:text/>
        </w:sdtPr>
        <w:sdtContent>
          <w:r w:rsidR="00EF3E8E">
            <w:rPr>
              <w:lang w:val="cs-CZ"/>
            </w:rPr>
            <w:t>Mgr. Michal Jabůrek, Ph.D.</w:t>
          </w:r>
        </w:sdtContent>
      </w:sdt>
    </w:p>
    <w:p w:rsidR="00AE1BA9" w:rsidRPr="00AE1BA9" w:rsidRDefault="00AE1BA9" w:rsidP="00AE1BA9">
      <w:pPr>
        <w:pStyle w:val="ZPBibilografickzznam"/>
        <w:rPr>
          <w:rStyle w:val="ZPPKlbiblografie"/>
          <w:b w:val="0"/>
          <w:bCs/>
          <w:color w:val="auto"/>
        </w:rPr>
      </w:pPr>
      <w:proofErr w:type="spellStart"/>
      <w:r>
        <w:rPr>
          <w:rStyle w:val="ZPPKlbiblografie"/>
        </w:rPr>
        <w:t>Consultant</w:t>
      </w:r>
      <w:proofErr w:type="spellEnd"/>
      <w:r>
        <w:rPr>
          <w:rStyle w:val="ZPPKlbiblografie"/>
        </w:rPr>
        <w:t>:</w:t>
      </w:r>
      <w:r>
        <w:rPr>
          <w:rStyle w:val="ZPPKlbiblografie"/>
        </w:rPr>
        <w:tab/>
      </w:r>
      <w:r>
        <w:rPr>
          <w:rStyle w:val="ZPPKlbiblografie"/>
          <w:b w:val="0"/>
          <w:bCs/>
          <w:color w:val="auto"/>
        </w:rPr>
        <w:t xml:space="preserve">Mgr. Adam </w:t>
      </w:r>
      <w:proofErr w:type="spellStart"/>
      <w:r>
        <w:rPr>
          <w:rStyle w:val="ZPPKlbiblografie"/>
          <w:b w:val="0"/>
          <w:bCs/>
          <w:color w:val="auto"/>
        </w:rPr>
        <w:t>Ťápal</w:t>
      </w:r>
      <w:proofErr w:type="spellEnd"/>
      <w:r>
        <w:rPr>
          <w:rStyle w:val="ZPPKlbiblografie"/>
          <w:b w:val="0"/>
          <w:bCs/>
          <w:color w:val="auto"/>
        </w:rPr>
        <w:t>, M.A.</w:t>
      </w:r>
    </w:p>
    <w:p w:rsidR="000E1807" w:rsidRDefault="000E1807" w:rsidP="00704143">
      <w:pPr>
        <w:pStyle w:val="ZPBibilografickzznam"/>
        <w:rPr>
          <w:lang w:val="cs-CZ"/>
        </w:rPr>
      </w:pPr>
      <w:proofErr w:type="spellStart"/>
      <w:r w:rsidRPr="00F343E4">
        <w:rPr>
          <w:rStyle w:val="ZPPKlbiblografie"/>
        </w:rPr>
        <w:t>A</w:t>
      </w:r>
      <w:r w:rsidR="00D21BED" w:rsidRPr="00F343E4">
        <w:rPr>
          <w:rStyle w:val="ZPPKlbiblografie"/>
        </w:rPr>
        <w:t>cademic</w:t>
      </w:r>
      <w:proofErr w:type="spellEnd"/>
      <w:r w:rsidR="00D21BED" w:rsidRPr="00F343E4">
        <w:rPr>
          <w:rStyle w:val="ZPPKlbiblografie"/>
        </w:rPr>
        <w:t xml:space="preserve"> </w:t>
      </w:r>
      <w:proofErr w:type="spellStart"/>
      <w:r w:rsidR="00D21BED" w:rsidRPr="00F343E4">
        <w:rPr>
          <w:rStyle w:val="ZPPKlbiblografie"/>
        </w:rPr>
        <w:t>Year</w:t>
      </w:r>
      <w:proofErr w:type="spellEnd"/>
      <w:r w:rsidR="00D21BED" w:rsidRPr="00F343E4">
        <w:rPr>
          <w:rStyle w:val="ZPPKlbiblografie"/>
        </w:rPr>
        <w:t>:</w:t>
      </w:r>
      <w:r>
        <w:rPr>
          <w:lang w:val="cs-CZ"/>
        </w:rPr>
        <w:tab/>
      </w:r>
      <w:sdt>
        <w:sdtPr>
          <w:alias w:val="Akademický rok"/>
          <w:tag w:val=""/>
          <w:id w:val="-947466026"/>
          <w:placeholder>
            <w:docPart w:val="C94E389633A6462B9CFAA09EE3EE4E11"/>
          </w:placeholder>
          <w:dataBinding w:prefixMappings="xmlns:ns0='http://purl.org/dc/elements/1.1/' xmlns:ns1='http://schemas.openxmlformats.org/package/2006/metadata/core-properties' " w:xpath="/ns1:coreProperties[1]/ns1:category[1]" w:storeItemID="{6C3C8BC8-F283-45AE-878A-BAB7291924A1}"/>
          <w:text/>
        </w:sdtPr>
        <w:sdtContent>
          <w:r w:rsidR="0075240E">
            <w:t>2019/2020</w:t>
          </w:r>
        </w:sdtContent>
      </w:sdt>
    </w:p>
    <w:p w:rsidR="000E1807" w:rsidRDefault="00D21BED" w:rsidP="00704143">
      <w:pPr>
        <w:pStyle w:val="ZPBibilografickzznam"/>
      </w:pPr>
      <w:proofErr w:type="spellStart"/>
      <w:r w:rsidRPr="00F343E4">
        <w:rPr>
          <w:rStyle w:val="ZPPKlbiblografie"/>
        </w:rPr>
        <w:t>Number</w:t>
      </w:r>
      <w:proofErr w:type="spellEnd"/>
      <w:r w:rsidRPr="00F343E4">
        <w:rPr>
          <w:rStyle w:val="ZPPKlbiblografie"/>
        </w:rPr>
        <w:t xml:space="preserve"> of </w:t>
      </w:r>
      <w:proofErr w:type="spellStart"/>
      <w:r w:rsidRPr="00F343E4">
        <w:rPr>
          <w:rStyle w:val="ZPPKlbiblografie"/>
        </w:rPr>
        <w:t>Pages</w:t>
      </w:r>
      <w:proofErr w:type="spellEnd"/>
      <w:r w:rsidR="000E1807" w:rsidRPr="00F343E4">
        <w:rPr>
          <w:rStyle w:val="ZPPKlbiblografie"/>
        </w:rPr>
        <w:t>:</w:t>
      </w:r>
      <w:r w:rsidR="000E1807">
        <w:tab/>
      </w:r>
      <w:r w:rsidR="00612ED3">
        <w:rPr>
          <w:noProof/>
        </w:rPr>
        <w:fldChar w:fldCharType="begin"/>
      </w:r>
      <w:r w:rsidR="00612ED3">
        <w:rPr>
          <w:noProof/>
        </w:rPr>
        <w:instrText xml:space="preserve"> NUMPAGES  \* Arabic  \* MERGEFORMAT </w:instrText>
      </w:r>
      <w:r w:rsidR="00612ED3">
        <w:rPr>
          <w:noProof/>
        </w:rPr>
        <w:fldChar w:fldCharType="separate"/>
      </w:r>
      <w:r w:rsidR="000A7476">
        <w:rPr>
          <w:noProof/>
        </w:rPr>
        <w:t>65</w:t>
      </w:r>
      <w:r w:rsidR="00612ED3">
        <w:rPr>
          <w:noProof/>
        </w:rPr>
        <w:fldChar w:fldCharType="end"/>
      </w:r>
    </w:p>
    <w:p w:rsidR="00974A40" w:rsidRDefault="000E1807" w:rsidP="00704143">
      <w:pPr>
        <w:pStyle w:val="ZPBibilografickzznam"/>
      </w:pPr>
      <w:proofErr w:type="spellStart"/>
      <w:r w:rsidRPr="00F343E4">
        <w:rPr>
          <w:rStyle w:val="ZPPKlbiblografie"/>
        </w:rPr>
        <w:t>K</w:t>
      </w:r>
      <w:r w:rsidR="00D21BED" w:rsidRPr="00F343E4">
        <w:rPr>
          <w:rStyle w:val="ZPPKlbiblografie"/>
        </w:rPr>
        <w:t>eywords</w:t>
      </w:r>
      <w:proofErr w:type="spellEnd"/>
      <w:r w:rsidRPr="00F343E4">
        <w:rPr>
          <w:rStyle w:val="ZPPKlbiblografie"/>
        </w:rPr>
        <w:t>:</w:t>
      </w:r>
      <w:r>
        <w:tab/>
      </w:r>
      <w:sdt>
        <w:sdtPr>
          <w:id w:val="112340290"/>
          <w:placeholder>
            <w:docPart w:val="799116134557408E835BEA9B71330EAF"/>
          </w:placeholder>
          <w:text/>
        </w:sdtPr>
        <w:sdtContent>
          <w:r w:rsidR="0038116C">
            <w:t xml:space="preserve">CHC </w:t>
          </w:r>
          <w:proofErr w:type="spellStart"/>
          <w:r w:rsidR="0038116C">
            <w:t>theory</w:t>
          </w:r>
          <w:proofErr w:type="spellEnd"/>
          <w:r w:rsidR="0038116C">
            <w:t xml:space="preserve">, </w:t>
          </w:r>
          <w:proofErr w:type="spellStart"/>
          <w:r w:rsidR="0038116C">
            <w:t>crystallized</w:t>
          </w:r>
          <w:proofErr w:type="spellEnd"/>
          <w:r w:rsidR="0038116C">
            <w:t xml:space="preserve"> </w:t>
          </w:r>
          <w:proofErr w:type="spellStart"/>
          <w:r w:rsidR="0038116C">
            <w:t>intelligence</w:t>
          </w:r>
          <w:proofErr w:type="spellEnd"/>
          <w:r w:rsidR="0038116C">
            <w:t xml:space="preserve">, </w:t>
          </w:r>
          <w:proofErr w:type="spellStart"/>
          <w:r w:rsidR="0038116C">
            <w:t>verbal</w:t>
          </w:r>
          <w:proofErr w:type="spellEnd"/>
          <w:r w:rsidR="0038116C">
            <w:t xml:space="preserve"> </w:t>
          </w:r>
          <w:proofErr w:type="spellStart"/>
          <w:r w:rsidR="0038116C">
            <w:t>abilities</w:t>
          </w:r>
          <w:proofErr w:type="spellEnd"/>
          <w:r w:rsidR="0038116C">
            <w:t xml:space="preserve">, </w:t>
          </w:r>
          <w:proofErr w:type="spellStart"/>
          <w:r w:rsidR="0038116C">
            <w:t>cognitive</w:t>
          </w:r>
          <w:proofErr w:type="spellEnd"/>
          <w:r w:rsidR="0038116C">
            <w:t xml:space="preserve"> </w:t>
          </w:r>
          <w:proofErr w:type="spellStart"/>
          <w:r w:rsidR="0038116C">
            <w:t>abilities</w:t>
          </w:r>
          <w:proofErr w:type="spellEnd"/>
          <w:r w:rsidR="0038116C">
            <w:t xml:space="preserve">, </w:t>
          </w:r>
          <w:proofErr w:type="spellStart"/>
          <w:r w:rsidR="0038116C">
            <w:t>computer</w:t>
          </w:r>
          <w:proofErr w:type="spellEnd"/>
          <w:r w:rsidR="0038116C">
            <w:t xml:space="preserve"> </w:t>
          </w:r>
          <w:proofErr w:type="spellStart"/>
          <w:r w:rsidR="0038116C">
            <w:t>testing</w:t>
          </w:r>
          <w:proofErr w:type="spellEnd"/>
          <w:r w:rsidR="0038116C">
            <w:t xml:space="preserve">, </w:t>
          </w:r>
          <w:proofErr w:type="spellStart"/>
          <w:r w:rsidR="0038116C">
            <w:t>school</w:t>
          </w:r>
          <w:proofErr w:type="spellEnd"/>
          <w:r w:rsidR="0038116C">
            <w:t xml:space="preserve"> </w:t>
          </w:r>
          <w:proofErr w:type="spellStart"/>
          <w:r w:rsidR="0038116C">
            <w:t>age</w:t>
          </w:r>
          <w:proofErr w:type="spellEnd"/>
          <w:r w:rsidR="0038116C">
            <w:t>, CFA</w:t>
          </w:r>
        </w:sdtContent>
      </w:sdt>
    </w:p>
    <w:p w:rsidR="000E1807" w:rsidRDefault="000E1807" w:rsidP="00704143">
      <w:pPr>
        <w:pStyle w:val="ZPBibilografickzznam"/>
        <w:sectPr w:rsidR="000E1807" w:rsidSect="0052762D">
          <w:headerReference w:type="default" r:id="rId17"/>
          <w:type w:val="oddPage"/>
          <w:pgSz w:w="11906" w:h="16838" w:code="9"/>
          <w:pgMar w:top="2614" w:right="2019" w:bottom="2381" w:left="505" w:header="2019" w:footer="1276" w:gutter="2019"/>
          <w:cols w:space="708"/>
          <w:docGrid w:linePitch="360"/>
        </w:sectPr>
      </w:pPr>
    </w:p>
    <w:p w:rsidR="0077567B" w:rsidRDefault="0077567B" w:rsidP="00A00BBC">
      <w:pPr>
        <w:pStyle w:val="ZPNadpis1vodn"/>
      </w:pPr>
      <w:r>
        <w:lastRenderedPageBreak/>
        <w:t>Abstrakt</w:t>
      </w:r>
    </w:p>
    <w:p w:rsidR="00C96B30" w:rsidRDefault="00445FEC" w:rsidP="00C96B30">
      <w:pPr>
        <w:pStyle w:val="ZPZklad"/>
      </w:pPr>
      <w:r>
        <w:t xml:space="preserve">Cílem diplomové práce bylo vytvořit takovou metodu, která by v budoucnu mohla doplnit psychodiagnostickou baterii </w:t>
      </w:r>
      <w:proofErr w:type="spellStart"/>
      <w:r>
        <w:t>Invenio</w:t>
      </w:r>
      <w:proofErr w:type="spellEnd"/>
      <w:r>
        <w:t xml:space="preserve">, která se zabývá </w:t>
      </w:r>
      <w:r w:rsidR="00661F4E">
        <w:t xml:space="preserve">primárně </w:t>
      </w:r>
      <w:r>
        <w:t xml:space="preserve">screeningem kognitivních schopností dětí na </w:t>
      </w:r>
      <w:r w:rsidR="00661F4E">
        <w:t>prvním</w:t>
      </w:r>
      <w:r>
        <w:t xml:space="preserve"> stupni základní školy. Práce se zaměřuje na vývoj a pilotní ověření testu určeného k diagnostice krystalizované inteligence v</w:t>
      </w:r>
      <w:r w:rsidR="00661F4E">
        <w:t> rámci CHC taxonomie. Test je administrován skup</w:t>
      </w:r>
      <w:r w:rsidR="003B37F5">
        <w:t>i</w:t>
      </w:r>
      <w:r w:rsidR="00661F4E">
        <w:t xml:space="preserve">nově a na počítačích. Forma testu má podobu slovních absurdit – výroků, u kterých respondenti posuzují jejich pravdivost. </w:t>
      </w:r>
      <w:r w:rsidR="00D16AAC">
        <w:t>Finální soubor po čištění dat tvořilo</w:t>
      </w:r>
      <w:r w:rsidR="00661F4E">
        <w:t xml:space="preserve"> 210 respondentů, kteří navštěvovali 3.-5. třídu. </w:t>
      </w:r>
      <w:r w:rsidR="00B10B59">
        <w:t xml:space="preserve">Odhad vnitřní konzistence </w:t>
      </w:r>
      <w:r w:rsidR="00D16AAC">
        <w:t>vzniklé metody</w:t>
      </w:r>
      <w:r w:rsidR="00B10B59">
        <w:t xml:space="preserve"> pomocí </w:t>
      </w:r>
      <w:proofErr w:type="spellStart"/>
      <w:r w:rsidR="00B10B59">
        <w:t>Mc</w:t>
      </w:r>
      <w:r w:rsidR="00D16AAC">
        <w:t>D</w:t>
      </w:r>
      <w:r w:rsidR="00B10B59">
        <w:t>onaldovy</w:t>
      </w:r>
      <w:proofErr w:type="spellEnd"/>
      <w:r w:rsidR="00B10B59">
        <w:t xml:space="preserve"> omegy činil </w:t>
      </w:r>
      <w:r w:rsidR="00B10B59" w:rsidRPr="00B10B59">
        <w:t>ω = 0,73</w:t>
      </w:r>
      <w:r w:rsidR="00B10B59">
        <w:t xml:space="preserve">. </w:t>
      </w:r>
      <w:proofErr w:type="spellStart"/>
      <w:r w:rsidR="00B10B59">
        <w:t>Jednodimenzionalita</w:t>
      </w:r>
      <w:proofErr w:type="spellEnd"/>
      <w:r w:rsidR="00B10B59">
        <w:t xml:space="preserve"> škály byla ověřena na základě CFA, kdy </w:t>
      </w:r>
      <w:r w:rsidR="00B10B59">
        <w:rPr>
          <w:i/>
        </w:rPr>
        <w:t>CFI</w:t>
      </w:r>
      <w:r w:rsidR="00B10B59">
        <w:t xml:space="preserve"> = 0,93, </w:t>
      </w:r>
      <w:r w:rsidR="00B10B59">
        <w:rPr>
          <w:i/>
        </w:rPr>
        <w:t>TLI</w:t>
      </w:r>
      <w:r w:rsidR="00B10B59">
        <w:t xml:space="preserve"> = 0,92, </w:t>
      </w:r>
      <w:r w:rsidR="00B10B59">
        <w:rPr>
          <w:i/>
        </w:rPr>
        <w:t>RMSEA</w:t>
      </w:r>
      <w:r w:rsidR="00B10B59">
        <w:t xml:space="preserve"> = 0,02.</w:t>
      </w:r>
      <w:r w:rsidR="00661F4E">
        <w:t xml:space="preserve"> Spolu s novou metodou byly administrovány další 2 testy pro odhad</w:t>
      </w:r>
      <w:r w:rsidR="00B10B59">
        <w:t xml:space="preserve"> souběžné a diskriminační</w:t>
      </w:r>
      <w:r w:rsidR="00661F4E">
        <w:t xml:space="preserve"> validity.</w:t>
      </w:r>
      <w:r w:rsidR="00B10B59">
        <w:t xml:space="preserve"> </w:t>
      </w:r>
      <w:r w:rsidR="00D16AAC" w:rsidRPr="00D16AAC">
        <w:t>Výsledky naznačují, že nový test má potenciál stát se po dalších úpravách a vývoji fungující psychodiagnostickou metodou. Nutné je především přinést další důkazy o validitě testu. Tyto závěry jsou v práci detailněji diskutovány</w:t>
      </w:r>
      <w:r w:rsidR="00600F36">
        <w:t>,</w:t>
      </w:r>
      <w:r w:rsidR="00D16AAC" w:rsidRPr="00D16AAC">
        <w:t xml:space="preserve"> a to včetně limitů studie.</w:t>
      </w:r>
    </w:p>
    <w:p w:rsidR="00C96B30" w:rsidRDefault="00C96B30" w:rsidP="00A00BBC">
      <w:pPr>
        <w:pStyle w:val="ZPNadpis1vodn"/>
      </w:pPr>
      <w:proofErr w:type="spellStart"/>
      <w:r>
        <w:lastRenderedPageBreak/>
        <w:t>Abstract</w:t>
      </w:r>
      <w:proofErr w:type="spellEnd"/>
    </w:p>
    <w:p w:rsidR="0077567B" w:rsidRPr="00763ECB" w:rsidRDefault="00763ECB" w:rsidP="00763ECB">
      <w:pPr>
        <w:pStyle w:val="ZPPatatitulnstrnky"/>
        <w:tabs>
          <w:tab w:val="left" w:pos="285"/>
        </w:tabs>
        <w:jc w:val="both"/>
        <w:rPr>
          <w:rFonts w:asciiTheme="minorHAnsi" w:hAnsiTheme="minorHAnsi"/>
          <w:b w:val="0"/>
          <w:bCs/>
          <w:sz w:val="24"/>
        </w:rPr>
      </w:pP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aim</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of</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this</w:t>
      </w:r>
      <w:proofErr w:type="spellEnd"/>
      <w:r w:rsidRPr="00763ECB">
        <w:rPr>
          <w:rFonts w:asciiTheme="minorHAnsi" w:hAnsiTheme="minorHAnsi"/>
          <w:b w:val="0"/>
          <w:bCs/>
          <w:sz w:val="24"/>
        </w:rPr>
        <w:t xml:space="preserve"> thesis </w:t>
      </w:r>
      <w:proofErr w:type="spellStart"/>
      <w:r w:rsidRPr="00763ECB">
        <w:rPr>
          <w:rFonts w:asciiTheme="minorHAnsi" w:hAnsiTheme="minorHAnsi"/>
          <w:b w:val="0"/>
          <w:bCs/>
          <w:sz w:val="24"/>
        </w:rPr>
        <w:t>was</w:t>
      </w:r>
      <w:proofErr w:type="spellEnd"/>
      <w:r w:rsidRPr="00763ECB">
        <w:rPr>
          <w:rFonts w:asciiTheme="minorHAnsi" w:hAnsiTheme="minorHAnsi"/>
          <w:b w:val="0"/>
          <w:bCs/>
          <w:sz w:val="24"/>
        </w:rPr>
        <w:t xml:space="preserve"> to </w:t>
      </w:r>
      <w:proofErr w:type="spellStart"/>
      <w:r w:rsidRPr="00763ECB">
        <w:rPr>
          <w:rFonts w:asciiTheme="minorHAnsi" w:hAnsiTheme="minorHAnsi"/>
          <w:b w:val="0"/>
          <w:bCs/>
          <w:sz w:val="24"/>
        </w:rPr>
        <w:t>create</w:t>
      </w:r>
      <w:proofErr w:type="spellEnd"/>
      <w:r w:rsidRPr="00763ECB">
        <w:rPr>
          <w:rFonts w:asciiTheme="minorHAnsi" w:hAnsiTheme="minorHAnsi"/>
          <w:b w:val="0"/>
          <w:bCs/>
          <w:sz w:val="24"/>
        </w:rPr>
        <w:t xml:space="preserve"> a </w:t>
      </w:r>
      <w:proofErr w:type="spellStart"/>
      <w:r w:rsidRPr="00763ECB">
        <w:rPr>
          <w:rFonts w:asciiTheme="minorHAnsi" w:hAnsiTheme="minorHAnsi"/>
          <w:b w:val="0"/>
          <w:bCs/>
          <w:sz w:val="24"/>
        </w:rPr>
        <w:t>new</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method</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that</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could</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be</w:t>
      </w:r>
      <w:proofErr w:type="spellEnd"/>
      <w:r w:rsidRPr="00763ECB">
        <w:rPr>
          <w:rFonts w:asciiTheme="minorHAnsi" w:hAnsiTheme="minorHAnsi"/>
          <w:b w:val="0"/>
          <w:bCs/>
          <w:sz w:val="24"/>
        </w:rPr>
        <w:t xml:space="preserve"> a part </w:t>
      </w:r>
      <w:proofErr w:type="spellStart"/>
      <w:r w:rsidRPr="00763ECB">
        <w:rPr>
          <w:rFonts w:asciiTheme="minorHAnsi" w:hAnsiTheme="minorHAnsi"/>
          <w:b w:val="0"/>
          <w:bCs/>
          <w:sz w:val="24"/>
        </w:rPr>
        <w:t>of</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psychodiagnostic</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battery</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Invenio</w:t>
      </w:r>
      <w:proofErr w:type="spellEnd"/>
      <w:r w:rsidRPr="00763ECB">
        <w:rPr>
          <w:rFonts w:asciiTheme="minorHAnsi" w:hAnsiTheme="minorHAnsi"/>
          <w:b w:val="0"/>
          <w:bCs/>
          <w:sz w:val="24"/>
        </w:rPr>
        <w:t xml:space="preserve"> in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future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This</w:t>
      </w:r>
      <w:proofErr w:type="spellEnd"/>
      <w:r w:rsidRPr="00763ECB">
        <w:rPr>
          <w:rFonts w:asciiTheme="minorHAnsi" w:hAnsiTheme="minorHAnsi"/>
          <w:b w:val="0"/>
          <w:bCs/>
          <w:sz w:val="24"/>
        </w:rPr>
        <w:t xml:space="preserve"> test </w:t>
      </w:r>
      <w:proofErr w:type="spellStart"/>
      <w:r w:rsidRPr="00763ECB">
        <w:rPr>
          <w:rFonts w:asciiTheme="minorHAnsi" w:hAnsiTheme="minorHAnsi"/>
          <w:b w:val="0"/>
          <w:bCs/>
          <w:sz w:val="24"/>
        </w:rPr>
        <w:t>battery</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primarily</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objective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is</w:t>
      </w:r>
      <w:proofErr w:type="spellEnd"/>
      <w:r w:rsidRPr="00763ECB">
        <w:rPr>
          <w:rFonts w:asciiTheme="minorHAnsi" w:hAnsiTheme="minorHAnsi"/>
          <w:b w:val="0"/>
          <w:bCs/>
          <w:sz w:val="24"/>
        </w:rPr>
        <w:t xml:space="preserve"> to </w:t>
      </w:r>
      <w:proofErr w:type="spellStart"/>
      <w:r w:rsidRPr="00763ECB">
        <w:rPr>
          <w:rFonts w:asciiTheme="minorHAnsi" w:hAnsiTheme="minorHAnsi"/>
          <w:b w:val="0"/>
          <w:bCs/>
          <w:sz w:val="24"/>
        </w:rPr>
        <w:t>screen</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cognitive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abilities</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of</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children</w:t>
      </w:r>
      <w:proofErr w:type="spellEnd"/>
      <w:r w:rsidRPr="00763ECB">
        <w:rPr>
          <w:rFonts w:asciiTheme="minorHAnsi" w:hAnsiTheme="minorHAnsi"/>
          <w:b w:val="0"/>
          <w:bCs/>
          <w:sz w:val="24"/>
        </w:rPr>
        <w:t xml:space="preserve"> in </w:t>
      </w:r>
      <w:proofErr w:type="spellStart"/>
      <w:r w:rsidRPr="00763ECB">
        <w:rPr>
          <w:rFonts w:asciiTheme="minorHAnsi" w:hAnsiTheme="minorHAnsi"/>
          <w:b w:val="0"/>
          <w:bCs/>
          <w:sz w:val="24"/>
        </w:rPr>
        <w:t>primary</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school</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study </w:t>
      </w:r>
      <w:proofErr w:type="spellStart"/>
      <w:r w:rsidRPr="00763ECB">
        <w:rPr>
          <w:rFonts w:asciiTheme="minorHAnsi" w:hAnsiTheme="minorHAnsi"/>
          <w:b w:val="0"/>
          <w:bCs/>
          <w:sz w:val="24"/>
        </w:rPr>
        <w:t>focuses</w:t>
      </w:r>
      <w:proofErr w:type="spellEnd"/>
      <w:r w:rsidRPr="00763ECB">
        <w:rPr>
          <w:rFonts w:asciiTheme="minorHAnsi" w:hAnsiTheme="minorHAnsi"/>
          <w:b w:val="0"/>
          <w:bCs/>
          <w:sz w:val="24"/>
        </w:rPr>
        <w:t xml:space="preserve"> on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development and pilot </w:t>
      </w:r>
      <w:proofErr w:type="spellStart"/>
      <w:r w:rsidRPr="00763ECB">
        <w:rPr>
          <w:rFonts w:asciiTheme="minorHAnsi" w:hAnsiTheme="minorHAnsi"/>
          <w:b w:val="0"/>
          <w:bCs/>
          <w:sz w:val="24"/>
        </w:rPr>
        <w:t>verification</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of</w:t>
      </w:r>
      <w:proofErr w:type="spellEnd"/>
      <w:r w:rsidRPr="00763ECB">
        <w:rPr>
          <w:rFonts w:asciiTheme="minorHAnsi" w:hAnsiTheme="minorHAnsi"/>
          <w:b w:val="0"/>
          <w:bCs/>
          <w:sz w:val="24"/>
        </w:rPr>
        <w:t xml:space="preserve"> a test </w:t>
      </w:r>
      <w:proofErr w:type="spellStart"/>
      <w:r w:rsidRPr="00763ECB">
        <w:rPr>
          <w:rFonts w:asciiTheme="minorHAnsi" w:hAnsiTheme="minorHAnsi"/>
          <w:b w:val="0"/>
          <w:bCs/>
          <w:sz w:val="24"/>
        </w:rPr>
        <w:t>designed</w:t>
      </w:r>
      <w:proofErr w:type="spellEnd"/>
      <w:r w:rsidRPr="00763ECB">
        <w:rPr>
          <w:rFonts w:asciiTheme="minorHAnsi" w:hAnsiTheme="minorHAnsi"/>
          <w:b w:val="0"/>
          <w:bCs/>
          <w:sz w:val="24"/>
        </w:rPr>
        <w:t xml:space="preserve"> to diagnose </w:t>
      </w:r>
      <w:proofErr w:type="spellStart"/>
      <w:r w:rsidRPr="00763ECB">
        <w:rPr>
          <w:rFonts w:asciiTheme="minorHAnsi" w:hAnsiTheme="minorHAnsi"/>
          <w:b w:val="0"/>
          <w:bCs/>
          <w:sz w:val="24"/>
        </w:rPr>
        <w:t>crystallized</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intelligence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within</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CHC taxonomy.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method</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is</w:t>
      </w:r>
      <w:proofErr w:type="spellEnd"/>
      <w:r w:rsidRPr="00763ECB">
        <w:rPr>
          <w:rFonts w:asciiTheme="minorHAnsi" w:hAnsiTheme="minorHAnsi"/>
          <w:b w:val="0"/>
          <w:bCs/>
          <w:sz w:val="24"/>
        </w:rPr>
        <w:t xml:space="preserve"> made </w:t>
      </w:r>
      <w:proofErr w:type="spellStart"/>
      <w:r w:rsidRPr="00763ECB">
        <w:rPr>
          <w:rFonts w:asciiTheme="minorHAnsi" w:hAnsiTheme="minorHAnsi"/>
          <w:b w:val="0"/>
          <w:bCs/>
          <w:sz w:val="24"/>
        </w:rPr>
        <w:t>for</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computer</w:t>
      </w:r>
      <w:proofErr w:type="spellEnd"/>
      <w:r w:rsidRPr="00763ECB">
        <w:rPr>
          <w:rFonts w:asciiTheme="minorHAnsi" w:hAnsiTheme="minorHAnsi"/>
          <w:b w:val="0"/>
          <w:bCs/>
          <w:sz w:val="24"/>
        </w:rPr>
        <w:t xml:space="preserve"> testing.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test </w:t>
      </w:r>
      <w:proofErr w:type="spellStart"/>
      <w:r w:rsidRPr="00763ECB">
        <w:rPr>
          <w:rFonts w:asciiTheme="minorHAnsi" w:hAnsiTheme="minorHAnsi"/>
          <w:b w:val="0"/>
          <w:bCs/>
          <w:sz w:val="24"/>
        </w:rPr>
        <w:t>takes</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form</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of</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verbal</w:t>
      </w:r>
      <w:proofErr w:type="spellEnd"/>
      <w:r w:rsidRPr="00763ECB">
        <w:rPr>
          <w:rFonts w:asciiTheme="minorHAnsi" w:hAnsiTheme="minorHAnsi"/>
          <w:b w:val="0"/>
          <w:bCs/>
          <w:sz w:val="24"/>
        </w:rPr>
        <w:t xml:space="preserve"> </w:t>
      </w:r>
      <w:proofErr w:type="spellStart"/>
      <w:proofErr w:type="gramStart"/>
      <w:r w:rsidRPr="00763ECB">
        <w:rPr>
          <w:rFonts w:asciiTheme="minorHAnsi" w:hAnsiTheme="minorHAnsi"/>
          <w:b w:val="0"/>
          <w:bCs/>
          <w:sz w:val="24"/>
        </w:rPr>
        <w:t>absurdities</w:t>
      </w:r>
      <w:proofErr w:type="spellEnd"/>
      <w:r w:rsidR="00CC12D6">
        <w:rPr>
          <w:rFonts w:asciiTheme="minorHAnsi" w:hAnsiTheme="minorHAnsi"/>
          <w:b w:val="0"/>
          <w:bCs/>
          <w:sz w:val="24"/>
        </w:rPr>
        <w:t xml:space="preserve"> </w:t>
      </w:r>
      <w:r w:rsidRPr="00763ECB">
        <w:rPr>
          <w:rFonts w:asciiTheme="minorHAnsi" w:hAnsiTheme="minorHAnsi"/>
          <w:b w:val="0"/>
          <w:bCs/>
          <w:sz w:val="24"/>
        </w:rPr>
        <w:t>-</w:t>
      </w:r>
      <w:r w:rsidR="00CC12D6">
        <w:rPr>
          <w:rFonts w:asciiTheme="minorHAnsi" w:hAnsiTheme="minorHAnsi"/>
          <w:b w:val="0"/>
          <w:bCs/>
          <w:sz w:val="24"/>
        </w:rPr>
        <w:t xml:space="preserve"> </w:t>
      </w:r>
      <w:proofErr w:type="spellStart"/>
      <w:r w:rsidRPr="00763ECB">
        <w:rPr>
          <w:rFonts w:asciiTheme="minorHAnsi" w:hAnsiTheme="minorHAnsi"/>
          <w:b w:val="0"/>
          <w:bCs/>
          <w:sz w:val="24"/>
        </w:rPr>
        <w:t>statements</w:t>
      </w:r>
      <w:proofErr w:type="spellEnd"/>
      <w:proofErr w:type="gramEnd"/>
      <w:r w:rsidRPr="00763ECB">
        <w:rPr>
          <w:rFonts w:asciiTheme="minorHAnsi" w:hAnsiTheme="minorHAnsi"/>
          <w:b w:val="0"/>
          <w:bCs/>
          <w:sz w:val="24"/>
        </w:rPr>
        <w:t xml:space="preserve"> in </w:t>
      </w:r>
      <w:proofErr w:type="spellStart"/>
      <w:r w:rsidRPr="00763ECB">
        <w:rPr>
          <w:rFonts w:asciiTheme="minorHAnsi" w:hAnsiTheme="minorHAnsi"/>
          <w:b w:val="0"/>
          <w:bCs/>
          <w:sz w:val="24"/>
        </w:rPr>
        <w:t>which</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respondents</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assess</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their</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veracity</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study </w:t>
      </w:r>
      <w:proofErr w:type="spellStart"/>
      <w:r w:rsidRPr="00763ECB">
        <w:rPr>
          <w:rFonts w:asciiTheme="minorHAnsi" w:hAnsiTheme="minorHAnsi"/>
          <w:b w:val="0"/>
          <w:bCs/>
          <w:sz w:val="24"/>
        </w:rPr>
        <w:t>involved</w:t>
      </w:r>
      <w:proofErr w:type="spellEnd"/>
      <w:r w:rsidRPr="00763ECB">
        <w:rPr>
          <w:rFonts w:asciiTheme="minorHAnsi" w:hAnsiTheme="minorHAnsi"/>
          <w:b w:val="0"/>
          <w:bCs/>
          <w:sz w:val="24"/>
        </w:rPr>
        <w:t xml:space="preserve"> 210 </w:t>
      </w:r>
      <w:proofErr w:type="spellStart"/>
      <w:r w:rsidRPr="00763ECB">
        <w:rPr>
          <w:rFonts w:asciiTheme="minorHAnsi" w:hAnsiTheme="minorHAnsi"/>
          <w:b w:val="0"/>
          <w:bCs/>
          <w:sz w:val="24"/>
        </w:rPr>
        <w:t>respondents</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who</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attended</w:t>
      </w:r>
      <w:proofErr w:type="spellEnd"/>
      <w:r w:rsidRPr="00763ECB">
        <w:rPr>
          <w:rFonts w:asciiTheme="minorHAnsi" w:hAnsiTheme="minorHAnsi"/>
          <w:b w:val="0"/>
          <w:bCs/>
          <w:sz w:val="24"/>
        </w:rPr>
        <w:t xml:space="preserve"> 3-5. </w:t>
      </w:r>
      <w:proofErr w:type="spellStart"/>
      <w:r w:rsidRPr="00763ECB">
        <w:rPr>
          <w:rFonts w:asciiTheme="minorHAnsi" w:hAnsiTheme="minorHAnsi"/>
          <w:b w:val="0"/>
          <w:bCs/>
          <w:sz w:val="24"/>
        </w:rPr>
        <w:t>class</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estimate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of</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internal</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consistency</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of</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method</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was</w:t>
      </w:r>
      <w:proofErr w:type="spellEnd"/>
      <w:r w:rsidRPr="00763ECB">
        <w:rPr>
          <w:rFonts w:asciiTheme="minorHAnsi" w:hAnsiTheme="minorHAnsi"/>
          <w:b w:val="0"/>
          <w:bCs/>
          <w:sz w:val="24"/>
        </w:rPr>
        <w:t xml:space="preserve"> ω = 0.73, </w:t>
      </w:r>
      <w:proofErr w:type="spellStart"/>
      <w:r w:rsidRPr="00763ECB">
        <w:rPr>
          <w:rFonts w:asciiTheme="minorHAnsi" w:hAnsiTheme="minorHAnsi"/>
          <w:b w:val="0"/>
          <w:bCs/>
          <w:sz w:val="24"/>
        </w:rPr>
        <w:t>using</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McDonald's</w:t>
      </w:r>
      <w:proofErr w:type="spellEnd"/>
      <w:r w:rsidRPr="00763ECB">
        <w:rPr>
          <w:rFonts w:asciiTheme="minorHAnsi" w:hAnsiTheme="minorHAnsi"/>
          <w:b w:val="0"/>
          <w:bCs/>
          <w:sz w:val="24"/>
        </w:rPr>
        <w:t xml:space="preserve"> omega.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one-dimensionality</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of</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scale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was</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verified</w:t>
      </w:r>
      <w:proofErr w:type="spellEnd"/>
      <w:r w:rsidRPr="00763ECB">
        <w:rPr>
          <w:rFonts w:asciiTheme="minorHAnsi" w:hAnsiTheme="minorHAnsi"/>
          <w:b w:val="0"/>
          <w:bCs/>
          <w:sz w:val="24"/>
        </w:rPr>
        <w:t xml:space="preserve"> on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basis</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of</w:t>
      </w:r>
      <w:proofErr w:type="spellEnd"/>
      <w:r w:rsidRPr="00763ECB">
        <w:rPr>
          <w:rFonts w:asciiTheme="minorHAnsi" w:hAnsiTheme="minorHAnsi"/>
          <w:b w:val="0"/>
          <w:bCs/>
          <w:sz w:val="24"/>
        </w:rPr>
        <w:t xml:space="preserve"> CFA, </w:t>
      </w:r>
      <w:proofErr w:type="spellStart"/>
      <w:r w:rsidRPr="00763ECB">
        <w:rPr>
          <w:rFonts w:asciiTheme="minorHAnsi" w:hAnsiTheme="minorHAnsi"/>
          <w:b w:val="0"/>
          <w:bCs/>
          <w:sz w:val="24"/>
        </w:rPr>
        <w:t>where</w:t>
      </w:r>
      <w:proofErr w:type="spellEnd"/>
      <w:r w:rsidRPr="00763ECB">
        <w:rPr>
          <w:rFonts w:asciiTheme="minorHAnsi" w:hAnsiTheme="minorHAnsi"/>
          <w:b w:val="0"/>
          <w:bCs/>
          <w:sz w:val="24"/>
        </w:rPr>
        <w:t xml:space="preserve"> CFI = 0.93, TLI = 0.92, RMSEA = 0.02. </w:t>
      </w:r>
      <w:proofErr w:type="spellStart"/>
      <w:r w:rsidRPr="00763ECB">
        <w:rPr>
          <w:rFonts w:asciiTheme="minorHAnsi" w:hAnsiTheme="minorHAnsi"/>
          <w:b w:val="0"/>
          <w:bCs/>
          <w:sz w:val="24"/>
        </w:rPr>
        <w:t>Along</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with</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new</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method</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another</w:t>
      </w:r>
      <w:proofErr w:type="spellEnd"/>
      <w:r w:rsidRPr="00763ECB">
        <w:rPr>
          <w:rFonts w:asciiTheme="minorHAnsi" w:hAnsiTheme="minorHAnsi"/>
          <w:b w:val="0"/>
          <w:bCs/>
          <w:sz w:val="24"/>
        </w:rPr>
        <w:t xml:space="preserve"> 2 </w:t>
      </w:r>
      <w:proofErr w:type="spellStart"/>
      <w:r w:rsidRPr="00763ECB">
        <w:rPr>
          <w:rFonts w:asciiTheme="minorHAnsi" w:hAnsiTheme="minorHAnsi"/>
          <w:b w:val="0"/>
          <w:bCs/>
          <w:sz w:val="24"/>
        </w:rPr>
        <w:t>tests</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were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administered</w:t>
      </w:r>
      <w:proofErr w:type="spellEnd"/>
      <w:r w:rsidRPr="00763ECB">
        <w:rPr>
          <w:rFonts w:asciiTheme="minorHAnsi" w:hAnsiTheme="minorHAnsi"/>
          <w:b w:val="0"/>
          <w:bCs/>
          <w:sz w:val="24"/>
        </w:rPr>
        <w:t xml:space="preserve"> to </w:t>
      </w:r>
      <w:proofErr w:type="spellStart"/>
      <w:r w:rsidRPr="00763ECB">
        <w:rPr>
          <w:rFonts w:asciiTheme="minorHAnsi" w:hAnsiTheme="minorHAnsi"/>
          <w:b w:val="0"/>
          <w:bCs/>
          <w:sz w:val="24"/>
        </w:rPr>
        <w:t>estimate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concurrent</w:t>
      </w:r>
      <w:proofErr w:type="spellEnd"/>
      <w:r w:rsidRPr="00763ECB">
        <w:rPr>
          <w:rFonts w:asciiTheme="minorHAnsi" w:hAnsiTheme="minorHAnsi"/>
          <w:b w:val="0"/>
          <w:bCs/>
          <w:sz w:val="24"/>
        </w:rPr>
        <w:t xml:space="preserve"> and </w:t>
      </w:r>
      <w:proofErr w:type="spellStart"/>
      <w:r w:rsidRPr="00763ECB">
        <w:rPr>
          <w:rFonts w:asciiTheme="minorHAnsi" w:hAnsiTheme="minorHAnsi"/>
          <w:b w:val="0"/>
          <w:bCs/>
          <w:sz w:val="24"/>
        </w:rPr>
        <w:t>discriminatory</w:t>
      </w:r>
      <w:proofErr w:type="spellEnd"/>
      <w:r w:rsidRPr="00763ECB">
        <w:rPr>
          <w:rFonts w:asciiTheme="minorHAnsi" w:hAnsiTheme="minorHAnsi"/>
          <w:b w:val="0"/>
          <w:bCs/>
          <w:sz w:val="24"/>
        </w:rPr>
        <w:t xml:space="preserve"> validity.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results</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suggest</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that</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new</w:t>
      </w:r>
      <w:proofErr w:type="spellEnd"/>
      <w:r w:rsidRPr="00763ECB">
        <w:rPr>
          <w:rFonts w:asciiTheme="minorHAnsi" w:hAnsiTheme="minorHAnsi"/>
          <w:b w:val="0"/>
          <w:bCs/>
          <w:sz w:val="24"/>
        </w:rPr>
        <w:t xml:space="preserve"> test has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potential</w:t>
      </w:r>
      <w:proofErr w:type="spellEnd"/>
      <w:r w:rsidRPr="00763ECB">
        <w:rPr>
          <w:rFonts w:asciiTheme="minorHAnsi" w:hAnsiTheme="minorHAnsi"/>
          <w:b w:val="0"/>
          <w:bCs/>
          <w:sz w:val="24"/>
        </w:rPr>
        <w:t xml:space="preserve"> to </w:t>
      </w:r>
      <w:proofErr w:type="spellStart"/>
      <w:r w:rsidRPr="00763ECB">
        <w:rPr>
          <w:rFonts w:asciiTheme="minorHAnsi" w:hAnsiTheme="minorHAnsi"/>
          <w:b w:val="0"/>
          <w:bCs/>
          <w:sz w:val="24"/>
        </w:rPr>
        <w:t>become</w:t>
      </w:r>
      <w:proofErr w:type="spellEnd"/>
      <w:r w:rsidRPr="00763ECB">
        <w:rPr>
          <w:rFonts w:asciiTheme="minorHAnsi" w:hAnsiTheme="minorHAnsi"/>
          <w:b w:val="0"/>
          <w:bCs/>
          <w:sz w:val="24"/>
        </w:rPr>
        <w:t xml:space="preserve"> a </w:t>
      </w:r>
      <w:proofErr w:type="spellStart"/>
      <w:r w:rsidRPr="00763ECB">
        <w:rPr>
          <w:rFonts w:asciiTheme="minorHAnsi" w:hAnsiTheme="minorHAnsi"/>
          <w:b w:val="0"/>
          <w:bCs/>
          <w:sz w:val="24"/>
        </w:rPr>
        <w:t>functioning</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psychodiagnostic</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method</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after</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further</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modifications</w:t>
      </w:r>
      <w:proofErr w:type="spellEnd"/>
      <w:r w:rsidRPr="00763ECB">
        <w:rPr>
          <w:rFonts w:asciiTheme="minorHAnsi" w:hAnsiTheme="minorHAnsi"/>
          <w:b w:val="0"/>
          <w:bCs/>
          <w:sz w:val="24"/>
        </w:rPr>
        <w:t xml:space="preserve"> and development. </w:t>
      </w:r>
      <w:proofErr w:type="spellStart"/>
      <w:r w:rsidRPr="00763ECB">
        <w:rPr>
          <w:rFonts w:asciiTheme="minorHAnsi" w:hAnsiTheme="minorHAnsi"/>
          <w:b w:val="0"/>
          <w:bCs/>
          <w:sz w:val="24"/>
        </w:rPr>
        <w:t>Above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all</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it</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is</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necessary</w:t>
      </w:r>
      <w:proofErr w:type="spellEnd"/>
      <w:r w:rsidRPr="00763ECB">
        <w:rPr>
          <w:rFonts w:asciiTheme="minorHAnsi" w:hAnsiTheme="minorHAnsi"/>
          <w:b w:val="0"/>
          <w:bCs/>
          <w:sz w:val="24"/>
        </w:rPr>
        <w:t xml:space="preserve"> to </w:t>
      </w:r>
      <w:proofErr w:type="spellStart"/>
      <w:r w:rsidRPr="00763ECB">
        <w:rPr>
          <w:rFonts w:asciiTheme="minorHAnsi" w:hAnsiTheme="minorHAnsi"/>
          <w:b w:val="0"/>
          <w:bCs/>
          <w:sz w:val="24"/>
        </w:rPr>
        <w:t>bring</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further</w:t>
      </w:r>
      <w:proofErr w:type="spellEnd"/>
      <w:r w:rsidRPr="00763ECB">
        <w:rPr>
          <w:rFonts w:asciiTheme="minorHAnsi" w:hAnsiTheme="minorHAnsi"/>
          <w:b w:val="0"/>
          <w:bCs/>
          <w:sz w:val="24"/>
        </w:rPr>
        <w:t xml:space="preserve"> evidence </w:t>
      </w:r>
      <w:proofErr w:type="spellStart"/>
      <w:r w:rsidRPr="00763ECB">
        <w:rPr>
          <w:rFonts w:asciiTheme="minorHAnsi" w:hAnsiTheme="minorHAnsi"/>
          <w:b w:val="0"/>
          <w:bCs/>
          <w:sz w:val="24"/>
        </w:rPr>
        <w:t>of</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validity </w:t>
      </w:r>
      <w:proofErr w:type="spellStart"/>
      <w:r w:rsidRPr="00763ECB">
        <w:rPr>
          <w:rFonts w:asciiTheme="minorHAnsi" w:hAnsiTheme="minorHAnsi"/>
          <w:b w:val="0"/>
          <w:bCs/>
          <w:sz w:val="24"/>
        </w:rPr>
        <w:t>of</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test. These </w:t>
      </w:r>
      <w:proofErr w:type="spellStart"/>
      <w:r w:rsidRPr="00763ECB">
        <w:rPr>
          <w:rFonts w:asciiTheme="minorHAnsi" w:hAnsiTheme="minorHAnsi"/>
          <w:b w:val="0"/>
          <w:bCs/>
          <w:sz w:val="24"/>
        </w:rPr>
        <w:t>conclusions</w:t>
      </w:r>
      <w:proofErr w:type="spellEnd"/>
      <w:r w:rsidRPr="00763ECB">
        <w:rPr>
          <w:rFonts w:asciiTheme="minorHAnsi" w:hAnsiTheme="minorHAnsi"/>
          <w:b w:val="0"/>
          <w:bCs/>
          <w:sz w:val="24"/>
        </w:rPr>
        <w:t xml:space="preserve"> are </w:t>
      </w:r>
      <w:proofErr w:type="spellStart"/>
      <w:r w:rsidRPr="00763ECB">
        <w:rPr>
          <w:rFonts w:asciiTheme="minorHAnsi" w:hAnsiTheme="minorHAnsi"/>
          <w:b w:val="0"/>
          <w:bCs/>
          <w:sz w:val="24"/>
        </w:rPr>
        <w:t>discussed</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including</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limits</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of</w:t>
      </w:r>
      <w:proofErr w:type="spellEnd"/>
      <w:r w:rsidRPr="00763ECB">
        <w:rPr>
          <w:rFonts w:asciiTheme="minorHAnsi" w:hAnsiTheme="minorHAnsi"/>
          <w:b w:val="0"/>
          <w:bCs/>
          <w:sz w:val="24"/>
        </w:rPr>
        <w:t xml:space="preserve"> </w:t>
      </w:r>
      <w:proofErr w:type="spellStart"/>
      <w:r w:rsidRPr="00763ECB">
        <w:rPr>
          <w:rFonts w:asciiTheme="minorHAnsi" w:hAnsiTheme="minorHAnsi"/>
          <w:b w:val="0"/>
          <w:bCs/>
          <w:sz w:val="24"/>
        </w:rPr>
        <w:t>the</w:t>
      </w:r>
      <w:proofErr w:type="spellEnd"/>
      <w:r w:rsidRPr="00763ECB">
        <w:rPr>
          <w:rFonts w:asciiTheme="minorHAnsi" w:hAnsiTheme="minorHAnsi"/>
          <w:b w:val="0"/>
          <w:bCs/>
          <w:sz w:val="24"/>
        </w:rPr>
        <w:t xml:space="preserve"> study.</w:t>
      </w:r>
    </w:p>
    <w:p w:rsidR="002C0686" w:rsidRDefault="002C0686" w:rsidP="002C0686">
      <w:pPr>
        <w:pStyle w:val="ZPSeznamzkratek"/>
      </w:pPr>
    </w:p>
    <w:p w:rsidR="002C0686" w:rsidRDefault="002C0686" w:rsidP="007C294D">
      <w:pPr>
        <w:pStyle w:val="inZPKlovslova"/>
        <w:sectPr w:rsidR="002C0686" w:rsidSect="0052762D">
          <w:type w:val="oddPage"/>
          <w:pgSz w:w="11906" w:h="16838" w:code="9"/>
          <w:pgMar w:top="2614" w:right="2019" w:bottom="2381" w:left="505" w:header="2019" w:footer="1276" w:gutter="2019"/>
          <w:pgNumType w:start="1"/>
          <w:cols w:space="708"/>
          <w:docGrid w:linePitch="360"/>
        </w:sectPr>
      </w:pPr>
    </w:p>
    <w:p w:rsidR="006613D4" w:rsidRPr="00FB7AC5" w:rsidRDefault="006613D4" w:rsidP="00CE1A04">
      <w:pPr>
        <w:pStyle w:val="ZPNadpis1vodn"/>
      </w:pPr>
      <w:r w:rsidRPr="00FB7AC5">
        <w:lastRenderedPageBreak/>
        <w:t>Čestné prohlášení</w:t>
      </w:r>
    </w:p>
    <w:p w:rsidR="006613D4" w:rsidRPr="00FB7AC5" w:rsidRDefault="006613D4" w:rsidP="00ED1B1E">
      <w:pPr>
        <w:pStyle w:val="ZPZklad"/>
      </w:pPr>
      <w:r w:rsidRPr="00FB7AC5">
        <w:t xml:space="preserve">Prohlašuji, že jsem </w:t>
      </w:r>
      <w:sdt>
        <w:sdtPr>
          <w:id w:val="-1048443409"/>
          <w:placeholder>
            <w:docPart w:val="CBFC5F26E08D4064A537C99EE3F76AFF"/>
          </w:placeholder>
          <w:comboBox>
            <w:listItem w:value="[vyberte druh práce]"/>
            <w:listItem w:displayText="diplomovou" w:value="diplomovou"/>
            <w:listItem w:displayText="bakalářskou" w:value="bakalářskou"/>
            <w:listItem w:displayText="disertační" w:value="disertační"/>
          </w:comboBox>
        </w:sdtPr>
        <w:sdtContent>
          <w:r w:rsidR="00EA0AC9">
            <w:t>diplomovou</w:t>
          </w:r>
        </w:sdtContent>
      </w:sdt>
      <w:r w:rsidR="00A9666B" w:rsidRPr="00FB7AC5">
        <w:t xml:space="preserve"> </w:t>
      </w:r>
      <w:r w:rsidRPr="00FB7AC5">
        <w:t>práci</w:t>
      </w:r>
      <w:r w:rsidR="00ED1B1E" w:rsidRPr="00FB7AC5">
        <w:t xml:space="preserve"> na téma</w:t>
      </w:r>
      <w:r w:rsidRPr="00FB7AC5">
        <w:rPr>
          <w:rStyle w:val="ZPSilnvyznaen"/>
        </w:rPr>
        <w:t xml:space="preserve"> </w:t>
      </w:r>
      <w:sdt>
        <w:sdtPr>
          <w:rPr>
            <w:rStyle w:val="ZPSilnvyznaen"/>
          </w:rPr>
          <w:alias w:val="Název"/>
          <w:tag w:val=""/>
          <w:id w:val="418843204"/>
          <w:placeholder>
            <w:docPart w:val="803B693A351840CB84BC0475BF76991F"/>
          </w:placeholder>
          <w:dataBinding w:prefixMappings="xmlns:ns0='http://purl.org/dc/elements/1.1/' xmlns:ns1='http://schemas.openxmlformats.org/package/2006/metadata/core-properties' " w:xpath="/ns1:coreProperties[1]/ns0:title[1]" w:storeItemID="{6C3C8BC8-F283-45AE-878A-BAB7291924A1}"/>
          <w:text/>
        </w:sdtPr>
        <w:sdtContent>
          <w:r w:rsidR="0038116C">
            <w:rPr>
              <w:rStyle w:val="ZPSilnvyznaen"/>
            </w:rPr>
            <w:t>Vývoj a pilotní ověření metody k měření verbálních schopností u dětí pomocí počítačového testování</w:t>
          </w:r>
        </w:sdtContent>
      </w:sdt>
      <w:r w:rsidR="00A9666B" w:rsidRPr="00FB7AC5">
        <w:rPr>
          <w:rStyle w:val="ZPSilnvyznaen"/>
        </w:rPr>
        <w:t xml:space="preserve"> </w:t>
      </w:r>
      <w:sdt>
        <w:sdtPr>
          <w:rPr>
            <w:rStyle w:val="ZPSilnvyznaen"/>
            <w:b w:val="0"/>
          </w:rPr>
          <w:id w:val="1031064272"/>
          <w:placeholder>
            <w:docPart w:val="CBFC5F26E08D4064A537C99EE3F76AFF"/>
          </w:placeholder>
          <w:comboBox>
            <w:listItem w:value="Zvolte položku."/>
            <w:listItem w:displayText="zpracovala sama" w:value="zpracovala sama"/>
            <w:listItem w:displayText="zpracoval sám" w:value="zpracoval sám"/>
          </w:comboBox>
        </w:sdtPr>
        <w:sdtContent>
          <w:r w:rsidR="00EA0AC9">
            <w:rPr>
              <w:rStyle w:val="ZPSilnvyznaen"/>
              <w:b w:val="0"/>
            </w:rPr>
            <w:t>zpracovala sama</w:t>
          </w:r>
        </w:sdtContent>
      </w:sdt>
      <w:r w:rsidR="00ED1B1E" w:rsidRPr="00FB7AC5">
        <w:t>. V</w:t>
      </w:r>
      <w:r w:rsidRPr="00FB7AC5">
        <w:t>eškeré prameny a </w:t>
      </w:r>
      <w:r w:rsidR="00ED1B1E" w:rsidRPr="00FB7AC5">
        <w:t xml:space="preserve">zdroje </w:t>
      </w:r>
      <w:r w:rsidRPr="00FB7AC5">
        <w:t>informac</w:t>
      </w:r>
      <w:r w:rsidR="00ED1B1E" w:rsidRPr="00FB7AC5">
        <w:t xml:space="preserve">í, které jsem </w:t>
      </w:r>
      <w:sdt>
        <w:sdtPr>
          <w:id w:val="-1571889777"/>
          <w:placeholder>
            <w:docPart w:val="53AA088E0A054C5F953BB7C3F104BA8E"/>
          </w:placeholder>
          <w:comboBox>
            <w:listItem w:value="Zvolte položku."/>
            <w:listItem w:displayText="použil" w:value="použil"/>
            <w:listItem w:displayText="použila" w:value="použila"/>
          </w:comboBox>
        </w:sdtPr>
        <w:sdtContent>
          <w:r w:rsidR="00EA0AC9">
            <w:t>použila</w:t>
          </w:r>
        </w:sdtContent>
      </w:sdt>
      <w:r w:rsidR="00417009" w:rsidRPr="00FB7AC5">
        <w:t xml:space="preserve"> </w:t>
      </w:r>
      <w:r w:rsidR="00ED1B1E" w:rsidRPr="00FB7AC5">
        <w:t xml:space="preserve">k sepsání této práce, byly citovány a jsou uvedeny v seznamu použitých pramenů </w:t>
      </w:r>
      <w:r w:rsidR="00141984" w:rsidRPr="00FB7AC5">
        <w:t>a </w:t>
      </w:r>
      <w:r w:rsidR="00ED1B1E" w:rsidRPr="00FB7AC5">
        <w:t>literatury.</w:t>
      </w:r>
    </w:p>
    <w:p w:rsidR="00581933" w:rsidRPr="00FB7AC5" w:rsidRDefault="00F40517" w:rsidP="00FF3438">
      <w:pPr>
        <w:pStyle w:val="inZPPodpisprohlen"/>
        <w:spacing w:before="600"/>
      </w:pPr>
      <w:r w:rsidRPr="00FB7AC5">
        <w:t xml:space="preserve">V Brně </w:t>
      </w:r>
      <w:sdt>
        <w:sdtPr>
          <w:id w:val="541563648"/>
          <w:placeholder>
            <w:docPart w:val="7D4D2B82D0BA415CB2DD77BCF71CD88C"/>
          </w:placeholder>
          <w:date w:fullDate="2020-09-07T00:00:00Z">
            <w:dateFormat w:val="d. MMMM yyyy"/>
            <w:lid w:val="cs-CZ"/>
            <w:storeMappedDataAs w:val="dateTime"/>
            <w:calendar w:val="gregorian"/>
          </w:date>
        </w:sdtPr>
        <w:sdtContent>
          <w:r w:rsidR="00EA0AC9">
            <w:t>7. září 2020</w:t>
          </w:r>
        </w:sdtContent>
      </w:sdt>
      <w:r w:rsidR="00581933" w:rsidRPr="00FB7AC5">
        <w:tab/>
      </w:r>
      <w:r w:rsidR="00FF3438" w:rsidRPr="00FB7AC5">
        <w:t>.......................................</w:t>
      </w:r>
      <w:r w:rsidR="00581933" w:rsidRPr="00FB7AC5">
        <w:tab/>
      </w:r>
      <w:sdt>
        <w:sdtPr>
          <w:alias w:val="Autor"/>
          <w:tag w:val=""/>
          <w:id w:val="-1420636599"/>
          <w:placeholder>
            <w:docPart w:val="DCDCCD343FA140E0BFD3DCBADBDDF6F6"/>
          </w:placeholder>
          <w:dataBinding w:prefixMappings="xmlns:ns0='http://purl.org/dc/elements/1.1/' xmlns:ns1='http://schemas.openxmlformats.org/package/2006/metadata/core-properties' " w:xpath="/ns1:coreProperties[1]/ns0:creator[1]" w:storeItemID="{6C3C8BC8-F283-45AE-878A-BAB7291924A1}"/>
          <w:text/>
        </w:sdtPr>
        <w:sdtContent>
          <w:r w:rsidR="0075240E">
            <w:t xml:space="preserve">Klára </w:t>
          </w:r>
          <w:proofErr w:type="spellStart"/>
          <w:r w:rsidR="0075240E">
            <w:t>Hečlová</w:t>
          </w:r>
          <w:proofErr w:type="spellEnd"/>
        </w:sdtContent>
      </w:sdt>
    </w:p>
    <w:p w:rsidR="00920AB6" w:rsidRPr="00FB7AC5" w:rsidRDefault="00920AB6" w:rsidP="00581933">
      <w:pPr>
        <w:pStyle w:val="inZPPodpisprohlen"/>
      </w:pPr>
    </w:p>
    <w:p w:rsidR="00FF3438" w:rsidRPr="00FB7AC5" w:rsidRDefault="00FF3438" w:rsidP="00581933">
      <w:pPr>
        <w:pStyle w:val="inZPPodpisprohlen"/>
        <w:sectPr w:rsidR="00FF3438" w:rsidRPr="00FB7AC5" w:rsidSect="0052762D">
          <w:type w:val="oddPage"/>
          <w:pgSz w:w="11906" w:h="16838" w:code="9"/>
          <w:pgMar w:top="2614" w:right="2019" w:bottom="2381" w:left="505" w:header="2019" w:footer="1276" w:gutter="2019"/>
          <w:pgNumType w:start="1"/>
          <w:cols w:space="708"/>
          <w:vAlign w:val="bottom"/>
          <w:docGrid w:linePitch="360"/>
        </w:sectPr>
      </w:pPr>
    </w:p>
    <w:p w:rsidR="00F40517" w:rsidRPr="00FB7AC5" w:rsidRDefault="00210C1C" w:rsidP="00CE1A04">
      <w:pPr>
        <w:pStyle w:val="ZPNadpis1vodn"/>
      </w:pPr>
      <w:r w:rsidRPr="00FB7AC5">
        <w:lastRenderedPageBreak/>
        <w:t>Poděkování</w:t>
      </w:r>
    </w:p>
    <w:sdt>
      <w:sdtPr>
        <w:id w:val="-1636713164"/>
        <w:placeholder>
          <w:docPart w:val="5669AB7AA134481DB72543402AB2CFE5"/>
        </w:placeholder>
        <w:text/>
      </w:sdtPr>
      <w:sdtContent>
        <w:p w:rsidR="00210C1C" w:rsidRPr="00FB7AC5" w:rsidRDefault="0038116C" w:rsidP="00FB18F9">
          <w:pPr>
            <w:pStyle w:val="ZPZklad"/>
          </w:pPr>
          <w:r w:rsidRPr="0038116C">
            <w:t xml:space="preserve">Tímto chci na prvním místě velmi poděkovat vedoucímu své diplomové práce, Mgr. Michalu Jabůrkovi, Ph.D., který mě po celou dobu podporoval, motivoval a vedl velmi citlivou a konkrétní zpětnou vazbou. Dále děkuji za pomoc v oblasti statistických analýz Mgr. Adamu </w:t>
          </w:r>
          <w:proofErr w:type="spellStart"/>
          <w:r w:rsidRPr="0038116C">
            <w:t>Ťápalovi</w:t>
          </w:r>
          <w:proofErr w:type="spellEnd"/>
          <w:r w:rsidRPr="0038116C">
            <w:t>, M.A. a svým přátelům Mgr. Davidu Vaškovi a Bc. Davidu Voženílkovi</w:t>
          </w:r>
          <w:r w:rsidR="00B74D58">
            <w:t xml:space="preserve">. Ti všichni </w:t>
          </w:r>
          <w:r w:rsidRPr="0038116C">
            <w:t>se mnou měli neuvěřitelnou trpělivost. Nesmím zapomenout na všechny školy, pedagogické pracovníky a žáky základních škol, díky kterým mohla tato práce vzniknout</w:t>
          </w:r>
          <w:r w:rsidR="00986818">
            <w:t>. V</w:t>
          </w:r>
          <w:r w:rsidRPr="0038116C">
            <w:t xml:space="preserve"> neposlední řadě děkuji své rodině, svému milému, bez Vás by nebylo nic.</w:t>
          </w:r>
        </w:p>
      </w:sdtContent>
    </w:sdt>
    <w:p w:rsidR="00C612F9" w:rsidRPr="00FB7AC5" w:rsidRDefault="00C612F9" w:rsidP="00A2558D">
      <w:pPr>
        <w:pStyle w:val="Dalodstavce"/>
      </w:pPr>
    </w:p>
    <w:p w:rsidR="009951BF" w:rsidRPr="00FB7AC5" w:rsidRDefault="009951BF" w:rsidP="00A2558D">
      <w:pPr>
        <w:pStyle w:val="Dalodstavce"/>
        <w:sectPr w:rsidR="009951BF" w:rsidRPr="00FB7AC5" w:rsidSect="0052762D">
          <w:footerReference w:type="default" r:id="rId18"/>
          <w:footerReference w:type="first" r:id="rId19"/>
          <w:type w:val="oddPage"/>
          <w:pgSz w:w="11906" w:h="16838" w:code="9"/>
          <w:pgMar w:top="2614" w:right="2019" w:bottom="2381" w:left="505" w:header="2019" w:footer="1276" w:gutter="2019"/>
          <w:cols w:space="708"/>
          <w:docGrid w:linePitch="360"/>
        </w:sectPr>
      </w:pPr>
    </w:p>
    <w:p w:rsidR="00E76694" w:rsidRPr="00FB7AC5" w:rsidRDefault="00F44C00" w:rsidP="009D054B">
      <w:pPr>
        <w:pStyle w:val="Nadpis1"/>
        <w:numPr>
          <w:ilvl w:val="0"/>
          <w:numId w:val="0"/>
        </w:numPr>
        <w:ind w:left="360" w:hanging="360"/>
      </w:pPr>
      <w:bookmarkStart w:id="4" w:name="_Toc50382516"/>
      <w:r w:rsidRPr="00FB7AC5">
        <w:lastRenderedPageBreak/>
        <w:t>Obsah</w:t>
      </w:r>
      <w:bookmarkEnd w:id="4"/>
    </w:p>
    <w:p w:rsidR="000A7476" w:rsidRDefault="00825A03">
      <w:pPr>
        <w:pStyle w:val="Obsah1"/>
        <w:rPr>
          <w:rFonts w:asciiTheme="minorHAnsi" w:eastAsiaTheme="minorEastAsia" w:hAnsiTheme="minorHAnsi" w:cstheme="minorBidi"/>
          <w:b w:val="0"/>
          <w:color w:val="auto"/>
          <w:sz w:val="22"/>
          <w:szCs w:val="22"/>
        </w:rPr>
      </w:pPr>
      <w:r w:rsidRPr="00FB7AC5">
        <w:rPr>
          <w:bCs/>
          <w:noProof w:val="0"/>
        </w:rPr>
        <w:fldChar w:fldCharType="begin"/>
      </w:r>
      <w:r w:rsidRPr="00FB7AC5">
        <w:rPr>
          <w:noProof w:val="0"/>
        </w:rPr>
        <w:instrText xml:space="preserve"> TOC \o "1-2" </w:instrText>
      </w:r>
      <w:r w:rsidRPr="00FB7AC5">
        <w:rPr>
          <w:bCs/>
          <w:noProof w:val="0"/>
        </w:rPr>
        <w:fldChar w:fldCharType="separate"/>
      </w:r>
      <w:r w:rsidR="000A7476">
        <w:t>Obsah</w:t>
      </w:r>
      <w:r w:rsidR="000A7476">
        <w:tab/>
      </w:r>
      <w:r w:rsidR="000A7476">
        <w:fldChar w:fldCharType="begin"/>
      </w:r>
      <w:r w:rsidR="000A7476">
        <w:instrText xml:space="preserve"> PAGEREF _Toc50382516 \h </w:instrText>
      </w:r>
      <w:r w:rsidR="000A7476">
        <w:fldChar w:fldCharType="separate"/>
      </w:r>
      <w:r w:rsidR="000A7476">
        <w:t>5</w:t>
      </w:r>
      <w:r w:rsidR="000A7476">
        <w:fldChar w:fldCharType="end"/>
      </w:r>
    </w:p>
    <w:p w:rsidR="000A7476" w:rsidRDefault="000A7476">
      <w:pPr>
        <w:pStyle w:val="Obsah1"/>
        <w:rPr>
          <w:rFonts w:asciiTheme="minorHAnsi" w:eastAsiaTheme="minorEastAsia" w:hAnsiTheme="minorHAnsi" w:cstheme="minorBidi"/>
          <w:b w:val="0"/>
          <w:color w:val="auto"/>
          <w:sz w:val="22"/>
          <w:szCs w:val="22"/>
        </w:rPr>
      </w:pPr>
      <w:r>
        <w:t>Seznam obrázků</w:t>
      </w:r>
      <w:r>
        <w:tab/>
      </w:r>
      <w:r>
        <w:fldChar w:fldCharType="begin"/>
      </w:r>
      <w:r>
        <w:instrText xml:space="preserve"> PAGEREF _Toc50382517 \h </w:instrText>
      </w:r>
      <w:r>
        <w:fldChar w:fldCharType="separate"/>
      </w:r>
      <w:r>
        <w:t>7</w:t>
      </w:r>
      <w:r>
        <w:fldChar w:fldCharType="end"/>
      </w:r>
    </w:p>
    <w:p w:rsidR="000A7476" w:rsidRDefault="000A7476">
      <w:pPr>
        <w:pStyle w:val="Obsah1"/>
        <w:rPr>
          <w:rFonts w:asciiTheme="minorHAnsi" w:eastAsiaTheme="minorEastAsia" w:hAnsiTheme="minorHAnsi" w:cstheme="minorBidi"/>
          <w:b w:val="0"/>
          <w:color w:val="auto"/>
          <w:sz w:val="22"/>
          <w:szCs w:val="22"/>
        </w:rPr>
      </w:pPr>
      <w:r>
        <w:t>Seznam tabulek</w:t>
      </w:r>
      <w:r>
        <w:tab/>
      </w:r>
      <w:r>
        <w:fldChar w:fldCharType="begin"/>
      </w:r>
      <w:r>
        <w:instrText xml:space="preserve"> PAGEREF _Toc50382518 \h </w:instrText>
      </w:r>
      <w:r>
        <w:fldChar w:fldCharType="separate"/>
      </w:r>
      <w:r>
        <w:t>8</w:t>
      </w:r>
      <w:r>
        <w:fldChar w:fldCharType="end"/>
      </w:r>
    </w:p>
    <w:p w:rsidR="000A7476" w:rsidRDefault="000A7476">
      <w:pPr>
        <w:pStyle w:val="Obsah1"/>
        <w:rPr>
          <w:rFonts w:asciiTheme="minorHAnsi" w:eastAsiaTheme="minorEastAsia" w:hAnsiTheme="minorHAnsi" w:cstheme="minorBidi"/>
          <w:b w:val="0"/>
          <w:color w:val="auto"/>
          <w:sz w:val="22"/>
          <w:szCs w:val="22"/>
        </w:rPr>
      </w:pPr>
      <w:r>
        <w:t>Seznam pojmů a zkratek</w:t>
      </w:r>
      <w:r>
        <w:tab/>
      </w:r>
      <w:r>
        <w:fldChar w:fldCharType="begin"/>
      </w:r>
      <w:r>
        <w:instrText xml:space="preserve"> PAGEREF _Toc50382519 \h </w:instrText>
      </w:r>
      <w:r>
        <w:fldChar w:fldCharType="separate"/>
      </w:r>
      <w:r>
        <w:t>9</w:t>
      </w:r>
      <w:r>
        <w:fldChar w:fldCharType="end"/>
      </w:r>
    </w:p>
    <w:p w:rsidR="000A7476" w:rsidRDefault="000A7476">
      <w:pPr>
        <w:pStyle w:val="Obsah1"/>
        <w:rPr>
          <w:rFonts w:asciiTheme="minorHAnsi" w:eastAsiaTheme="minorEastAsia" w:hAnsiTheme="minorHAnsi" w:cstheme="minorBidi"/>
          <w:b w:val="0"/>
          <w:color w:val="auto"/>
          <w:sz w:val="22"/>
          <w:szCs w:val="22"/>
        </w:rPr>
      </w:pPr>
      <w:r>
        <w:t>1</w:t>
      </w:r>
      <w:r>
        <w:rPr>
          <w:rFonts w:asciiTheme="minorHAnsi" w:eastAsiaTheme="minorEastAsia" w:hAnsiTheme="minorHAnsi" w:cstheme="minorBidi"/>
          <w:b w:val="0"/>
          <w:color w:val="auto"/>
          <w:sz w:val="22"/>
          <w:szCs w:val="22"/>
        </w:rPr>
        <w:tab/>
      </w:r>
      <w:r>
        <w:t>Úvod</w:t>
      </w:r>
      <w:r>
        <w:tab/>
      </w:r>
      <w:r>
        <w:fldChar w:fldCharType="begin"/>
      </w:r>
      <w:r>
        <w:instrText xml:space="preserve"> PAGEREF _Toc50382520 \h </w:instrText>
      </w:r>
      <w:r>
        <w:fldChar w:fldCharType="separate"/>
      </w:r>
      <w:r>
        <w:t>11</w:t>
      </w:r>
      <w:r>
        <w:fldChar w:fldCharType="end"/>
      </w:r>
    </w:p>
    <w:p w:rsidR="000A7476" w:rsidRDefault="000A7476">
      <w:pPr>
        <w:pStyle w:val="Obsah2"/>
        <w:rPr>
          <w:rFonts w:asciiTheme="minorHAnsi" w:eastAsiaTheme="minorEastAsia" w:hAnsiTheme="minorHAnsi" w:cstheme="minorBidi"/>
          <w:iCs w:val="0"/>
          <w:sz w:val="22"/>
          <w:szCs w:val="22"/>
        </w:rPr>
      </w:pPr>
      <w:r>
        <w:t>1.1</w:t>
      </w:r>
      <w:r>
        <w:rPr>
          <w:rFonts w:asciiTheme="minorHAnsi" w:eastAsiaTheme="minorEastAsia" w:hAnsiTheme="minorHAnsi" w:cstheme="minorBidi"/>
          <w:iCs w:val="0"/>
          <w:sz w:val="22"/>
          <w:szCs w:val="22"/>
        </w:rPr>
        <w:tab/>
      </w:r>
      <w:r>
        <w:t>Evoluce CHC teorie</w:t>
      </w:r>
      <w:r>
        <w:tab/>
      </w:r>
      <w:r>
        <w:fldChar w:fldCharType="begin"/>
      </w:r>
      <w:r>
        <w:instrText xml:space="preserve"> PAGEREF _Toc50382521 \h </w:instrText>
      </w:r>
      <w:r>
        <w:fldChar w:fldCharType="separate"/>
      </w:r>
      <w:r>
        <w:t>11</w:t>
      </w:r>
      <w:r>
        <w:fldChar w:fldCharType="end"/>
      </w:r>
    </w:p>
    <w:p w:rsidR="000A7476" w:rsidRDefault="000A7476">
      <w:pPr>
        <w:pStyle w:val="Obsah2"/>
        <w:rPr>
          <w:rFonts w:asciiTheme="minorHAnsi" w:eastAsiaTheme="minorEastAsia" w:hAnsiTheme="minorHAnsi" w:cstheme="minorBidi"/>
          <w:iCs w:val="0"/>
          <w:sz w:val="22"/>
          <w:szCs w:val="22"/>
        </w:rPr>
      </w:pPr>
      <w:r>
        <w:t>1.2</w:t>
      </w:r>
      <w:r>
        <w:rPr>
          <w:rFonts w:asciiTheme="minorHAnsi" w:eastAsiaTheme="minorEastAsia" w:hAnsiTheme="minorHAnsi" w:cstheme="minorBidi"/>
          <w:iCs w:val="0"/>
          <w:sz w:val="22"/>
          <w:szCs w:val="22"/>
        </w:rPr>
        <w:tab/>
      </w:r>
      <w:r>
        <w:t>CHC teorie inteligence</w:t>
      </w:r>
      <w:r>
        <w:tab/>
      </w:r>
      <w:r>
        <w:fldChar w:fldCharType="begin"/>
      </w:r>
      <w:r>
        <w:instrText xml:space="preserve"> PAGEREF _Toc50382522 \h </w:instrText>
      </w:r>
      <w:r>
        <w:fldChar w:fldCharType="separate"/>
      </w:r>
      <w:r>
        <w:t>14</w:t>
      </w:r>
      <w:r>
        <w:fldChar w:fldCharType="end"/>
      </w:r>
    </w:p>
    <w:p w:rsidR="000A7476" w:rsidRDefault="000A7476">
      <w:pPr>
        <w:pStyle w:val="Obsah2"/>
        <w:rPr>
          <w:rFonts w:asciiTheme="minorHAnsi" w:eastAsiaTheme="minorEastAsia" w:hAnsiTheme="minorHAnsi" w:cstheme="minorBidi"/>
          <w:iCs w:val="0"/>
          <w:sz w:val="22"/>
          <w:szCs w:val="22"/>
        </w:rPr>
      </w:pPr>
      <w:r>
        <w:t>1.3</w:t>
      </w:r>
      <w:r>
        <w:rPr>
          <w:rFonts w:asciiTheme="minorHAnsi" w:eastAsiaTheme="minorEastAsia" w:hAnsiTheme="minorHAnsi" w:cstheme="minorBidi"/>
          <w:iCs w:val="0"/>
          <w:sz w:val="22"/>
          <w:szCs w:val="22"/>
        </w:rPr>
        <w:tab/>
      </w:r>
      <w:r>
        <w:t>Krystalizovaná inteligence</w:t>
      </w:r>
      <w:r>
        <w:tab/>
      </w:r>
      <w:r>
        <w:fldChar w:fldCharType="begin"/>
      </w:r>
      <w:r>
        <w:instrText xml:space="preserve"> PAGEREF _Toc50382523 \h </w:instrText>
      </w:r>
      <w:r>
        <w:fldChar w:fldCharType="separate"/>
      </w:r>
      <w:r>
        <w:t>15</w:t>
      </w:r>
      <w:r>
        <w:fldChar w:fldCharType="end"/>
      </w:r>
    </w:p>
    <w:p w:rsidR="000A7476" w:rsidRDefault="000A7476">
      <w:pPr>
        <w:pStyle w:val="Obsah2"/>
        <w:rPr>
          <w:rFonts w:asciiTheme="minorHAnsi" w:eastAsiaTheme="minorEastAsia" w:hAnsiTheme="minorHAnsi" w:cstheme="minorBidi"/>
          <w:iCs w:val="0"/>
          <w:sz w:val="22"/>
          <w:szCs w:val="22"/>
        </w:rPr>
      </w:pPr>
      <w:r>
        <w:t>1.4</w:t>
      </w:r>
      <w:r>
        <w:rPr>
          <w:rFonts w:asciiTheme="minorHAnsi" w:eastAsiaTheme="minorEastAsia" w:hAnsiTheme="minorHAnsi" w:cstheme="minorBidi"/>
          <w:iCs w:val="0"/>
          <w:sz w:val="22"/>
          <w:szCs w:val="22"/>
        </w:rPr>
        <w:tab/>
      </w:r>
      <w:r>
        <w:t>Vztah krystalizované inteligence s dalšími širokými schopnostmi CHC taxonomie</w:t>
      </w:r>
      <w:r>
        <w:tab/>
      </w:r>
      <w:r>
        <w:fldChar w:fldCharType="begin"/>
      </w:r>
      <w:r>
        <w:instrText xml:space="preserve"> PAGEREF _Toc50382524 \h </w:instrText>
      </w:r>
      <w:r>
        <w:fldChar w:fldCharType="separate"/>
      </w:r>
      <w:r>
        <w:t>19</w:t>
      </w:r>
      <w:r>
        <w:fldChar w:fldCharType="end"/>
      </w:r>
    </w:p>
    <w:p w:rsidR="000A7476" w:rsidRDefault="000A7476">
      <w:pPr>
        <w:pStyle w:val="Obsah2"/>
        <w:rPr>
          <w:rFonts w:asciiTheme="minorHAnsi" w:eastAsiaTheme="minorEastAsia" w:hAnsiTheme="minorHAnsi" w:cstheme="minorBidi"/>
          <w:iCs w:val="0"/>
          <w:sz w:val="22"/>
          <w:szCs w:val="22"/>
        </w:rPr>
      </w:pPr>
      <w:r>
        <w:t>1.5</w:t>
      </w:r>
      <w:r>
        <w:rPr>
          <w:rFonts w:asciiTheme="minorHAnsi" w:eastAsiaTheme="minorEastAsia" w:hAnsiTheme="minorHAnsi" w:cstheme="minorBidi"/>
          <w:iCs w:val="0"/>
          <w:sz w:val="22"/>
          <w:szCs w:val="22"/>
        </w:rPr>
        <w:tab/>
      </w:r>
      <w:r>
        <w:t>Krystalizovaná inteligence a další intervenující proměnné</w:t>
      </w:r>
      <w:r>
        <w:tab/>
      </w:r>
      <w:r>
        <w:fldChar w:fldCharType="begin"/>
      </w:r>
      <w:r>
        <w:instrText xml:space="preserve"> PAGEREF _Toc50382525 \h </w:instrText>
      </w:r>
      <w:r>
        <w:fldChar w:fldCharType="separate"/>
      </w:r>
      <w:r>
        <w:t>19</w:t>
      </w:r>
      <w:r>
        <w:fldChar w:fldCharType="end"/>
      </w:r>
    </w:p>
    <w:p w:rsidR="000A7476" w:rsidRDefault="000A7476">
      <w:pPr>
        <w:pStyle w:val="Obsah2"/>
        <w:rPr>
          <w:rFonts w:asciiTheme="minorHAnsi" w:eastAsiaTheme="minorEastAsia" w:hAnsiTheme="minorHAnsi" w:cstheme="minorBidi"/>
          <w:iCs w:val="0"/>
          <w:sz w:val="22"/>
          <w:szCs w:val="22"/>
        </w:rPr>
      </w:pPr>
      <w:r>
        <w:t>1.6</w:t>
      </w:r>
      <w:r>
        <w:rPr>
          <w:rFonts w:asciiTheme="minorHAnsi" w:eastAsiaTheme="minorEastAsia" w:hAnsiTheme="minorHAnsi" w:cstheme="minorBidi"/>
          <w:iCs w:val="0"/>
          <w:sz w:val="22"/>
          <w:szCs w:val="22"/>
        </w:rPr>
        <w:tab/>
      </w:r>
      <w:r>
        <w:t>Krystalizovaná inteligence v kontextu příbuzných širokých schopností</w:t>
      </w:r>
      <w:r>
        <w:tab/>
      </w:r>
      <w:r>
        <w:fldChar w:fldCharType="begin"/>
      </w:r>
      <w:r>
        <w:instrText xml:space="preserve"> PAGEREF _Toc50382526 \h </w:instrText>
      </w:r>
      <w:r>
        <w:fldChar w:fldCharType="separate"/>
      </w:r>
      <w:r>
        <w:t>22</w:t>
      </w:r>
      <w:r>
        <w:fldChar w:fldCharType="end"/>
      </w:r>
    </w:p>
    <w:p w:rsidR="000A7476" w:rsidRDefault="000A7476">
      <w:pPr>
        <w:pStyle w:val="Obsah2"/>
        <w:rPr>
          <w:rFonts w:asciiTheme="minorHAnsi" w:eastAsiaTheme="minorEastAsia" w:hAnsiTheme="minorHAnsi" w:cstheme="minorBidi"/>
          <w:iCs w:val="0"/>
          <w:sz w:val="22"/>
          <w:szCs w:val="22"/>
        </w:rPr>
      </w:pPr>
      <w:r>
        <w:t>1.7</w:t>
      </w:r>
      <w:r>
        <w:rPr>
          <w:rFonts w:asciiTheme="minorHAnsi" w:eastAsiaTheme="minorEastAsia" w:hAnsiTheme="minorHAnsi" w:cstheme="minorBidi"/>
          <w:iCs w:val="0"/>
          <w:sz w:val="22"/>
          <w:szCs w:val="22"/>
        </w:rPr>
        <w:tab/>
      </w:r>
      <w:r>
        <w:t>Měření krystalizované inteligence</w:t>
      </w:r>
      <w:r>
        <w:tab/>
      </w:r>
      <w:r>
        <w:fldChar w:fldCharType="begin"/>
      </w:r>
      <w:r>
        <w:instrText xml:space="preserve"> PAGEREF _Toc50382527 \h </w:instrText>
      </w:r>
      <w:r>
        <w:fldChar w:fldCharType="separate"/>
      </w:r>
      <w:r>
        <w:t>24</w:t>
      </w:r>
      <w:r>
        <w:fldChar w:fldCharType="end"/>
      </w:r>
    </w:p>
    <w:p w:rsidR="000A7476" w:rsidRDefault="000A7476">
      <w:pPr>
        <w:pStyle w:val="Obsah2"/>
        <w:rPr>
          <w:rFonts w:asciiTheme="minorHAnsi" w:eastAsiaTheme="minorEastAsia" w:hAnsiTheme="minorHAnsi" w:cstheme="minorBidi"/>
          <w:iCs w:val="0"/>
          <w:sz w:val="22"/>
          <w:szCs w:val="22"/>
        </w:rPr>
      </w:pPr>
      <w:r>
        <w:t>1.8</w:t>
      </w:r>
      <w:r>
        <w:rPr>
          <w:rFonts w:asciiTheme="minorHAnsi" w:eastAsiaTheme="minorEastAsia" w:hAnsiTheme="minorHAnsi" w:cstheme="minorBidi"/>
          <w:iCs w:val="0"/>
          <w:sz w:val="22"/>
          <w:szCs w:val="22"/>
        </w:rPr>
        <w:tab/>
      </w:r>
      <w:r>
        <w:t>Cíle studie</w:t>
      </w:r>
      <w:r>
        <w:tab/>
      </w:r>
      <w:r>
        <w:fldChar w:fldCharType="begin"/>
      </w:r>
      <w:r>
        <w:instrText xml:space="preserve"> PAGEREF _Toc50382528 \h </w:instrText>
      </w:r>
      <w:r>
        <w:fldChar w:fldCharType="separate"/>
      </w:r>
      <w:r>
        <w:t>26</w:t>
      </w:r>
      <w:r>
        <w:fldChar w:fldCharType="end"/>
      </w:r>
    </w:p>
    <w:p w:rsidR="000A7476" w:rsidRDefault="000A7476">
      <w:pPr>
        <w:pStyle w:val="Obsah1"/>
        <w:rPr>
          <w:rFonts w:asciiTheme="minorHAnsi" w:eastAsiaTheme="minorEastAsia" w:hAnsiTheme="minorHAnsi" w:cstheme="minorBidi"/>
          <w:b w:val="0"/>
          <w:color w:val="auto"/>
          <w:sz w:val="22"/>
          <w:szCs w:val="22"/>
        </w:rPr>
      </w:pPr>
      <w:r>
        <w:t>2</w:t>
      </w:r>
      <w:r>
        <w:rPr>
          <w:rFonts w:asciiTheme="minorHAnsi" w:eastAsiaTheme="minorEastAsia" w:hAnsiTheme="minorHAnsi" w:cstheme="minorBidi"/>
          <w:b w:val="0"/>
          <w:color w:val="auto"/>
          <w:sz w:val="22"/>
          <w:szCs w:val="22"/>
        </w:rPr>
        <w:tab/>
      </w:r>
      <w:r>
        <w:t>Metoda</w:t>
      </w:r>
      <w:r>
        <w:tab/>
      </w:r>
      <w:r>
        <w:fldChar w:fldCharType="begin"/>
      </w:r>
      <w:r>
        <w:instrText xml:space="preserve"> PAGEREF _Toc50382529 \h </w:instrText>
      </w:r>
      <w:r>
        <w:fldChar w:fldCharType="separate"/>
      </w:r>
      <w:r>
        <w:t>27</w:t>
      </w:r>
      <w:r>
        <w:fldChar w:fldCharType="end"/>
      </w:r>
    </w:p>
    <w:p w:rsidR="000A7476" w:rsidRDefault="000A7476">
      <w:pPr>
        <w:pStyle w:val="Obsah2"/>
        <w:rPr>
          <w:rFonts w:asciiTheme="minorHAnsi" w:eastAsiaTheme="minorEastAsia" w:hAnsiTheme="minorHAnsi" w:cstheme="minorBidi"/>
          <w:iCs w:val="0"/>
          <w:sz w:val="22"/>
          <w:szCs w:val="22"/>
        </w:rPr>
      </w:pPr>
      <w:r>
        <w:t>2.1</w:t>
      </w:r>
      <w:r>
        <w:rPr>
          <w:rFonts w:asciiTheme="minorHAnsi" w:eastAsiaTheme="minorEastAsia" w:hAnsiTheme="minorHAnsi" w:cstheme="minorBidi"/>
          <w:iCs w:val="0"/>
          <w:sz w:val="22"/>
          <w:szCs w:val="22"/>
        </w:rPr>
        <w:tab/>
      </w:r>
      <w:r>
        <w:t>Výzkumný soubor</w:t>
      </w:r>
      <w:r>
        <w:tab/>
      </w:r>
      <w:r>
        <w:fldChar w:fldCharType="begin"/>
      </w:r>
      <w:r>
        <w:instrText xml:space="preserve"> PAGEREF _Toc50382530 \h </w:instrText>
      </w:r>
      <w:r>
        <w:fldChar w:fldCharType="separate"/>
      </w:r>
      <w:r>
        <w:t>27</w:t>
      </w:r>
      <w:r>
        <w:fldChar w:fldCharType="end"/>
      </w:r>
    </w:p>
    <w:p w:rsidR="000A7476" w:rsidRDefault="000A7476">
      <w:pPr>
        <w:pStyle w:val="Obsah2"/>
        <w:rPr>
          <w:rFonts w:asciiTheme="minorHAnsi" w:eastAsiaTheme="minorEastAsia" w:hAnsiTheme="minorHAnsi" w:cstheme="minorBidi"/>
          <w:iCs w:val="0"/>
          <w:sz w:val="22"/>
          <w:szCs w:val="22"/>
        </w:rPr>
      </w:pPr>
      <w:r>
        <w:t>2.2</w:t>
      </w:r>
      <w:r>
        <w:rPr>
          <w:rFonts w:asciiTheme="minorHAnsi" w:eastAsiaTheme="minorEastAsia" w:hAnsiTheme="minorHAnsi" w:cstheme="minorBidi"/>
          <w:iCs w:val="0"/>
          <w:sz w:val="22"/>
          <w:szCs w:val="22"/>
        </w:rPr>
        <w:tab/>
      </w:r>
      <w:r>
        <w:t>Postup sběru dat</w:t>
      </w:r>
      <w:r>
        <w:tab/>
      </w:r>
      <w:r>
        <w:fldChar w:fldCharType="begin"/>
      </w:r>
      <w:r>
        <w:instrText xml:space="preserve"> PAGEREF _Toc50382531 \h </w:instrText>
      </w:r>
      <w:r>
        <w:fldChar w:fldCharType="separate"/>
      </w:r>
      <w:r>
        <w:t>28</w:t>
      </w:r>
      <w:r>
        <w:fldChar w:fldCharType="end"/>
      </w:r>
    </w:p>
    <w:p w:rsidR="000A7476" w:rsidRDefault="000A7476">
      <w:pPr>
        <w:pStyle w:val="Obsah2"/>
        <w:rPr>
          <w:rFonts w:asciiTheme="minorHAnsi" w:eastAsiaTheme="minorEastAsia" w:hAnsiTheme="minorHAnsi" w:cstheme="minorBidi"/>
          <w:iCs w:val="0"/>
          <w:sz w:val="22"/>
          <w:szCs w:val="22"/>
        </w:rPr>
      </w:pPr>
      <w:r>
        <w:t>2.3</w:t>
      </w:r>
      <w:r>
        <w:rPr>
          <w:rFonts w:asciiTheme="minorHAnsi" w:eastAsiaTheme="minorEastAsia" w:hAnsiTheme="minorHAnsi" w:cstheme="minorBidi"/>
          <w:iCs w:val="0"/>
          <w:sz w:val="22"/>
          <w:szCs w:val="22"/>
        </w:rPr>
        <w:tab/>
      </w:r>
      <w:r>
        <w:t>Měřící nástroje</w:t>
      </w:r>
      <w:r>
        <w:tab/>
      </w:r>
      <w:r>
        <w:fldChar w:fldCharType="begin"/>
      </w:r>
      <w:r>
        <w:instrText xml:space="preserve"> PAGEREF _Toc50382532 \h </w:instrText>
      </w:r>
      <w:r>
        <w:fldChar w:fldCharType="separate"/>
      </w:r>
      <w:r>
        <w:t>29</w:t>
      </w:r>
      <w:r>
        <w:fldChar w:fldCharType="end"/>
      </w:r>
    </w:p>
    <w:p w:rsidR="000A7476" w:rsidRDefault="000A7476">
      <w:pPr>
        <w:pStyle w:val="Obsah2"/>
        <w:rPr>
          <w:rFonts w:asciiTheme="minorHAnsi" w:eastAsiaTheme="minorEastAsia" w:hAnsiTheme="minorHAnsi" w:cstheme="minorBidi"/>
          <w:iCs w:val="0"/>
          <w:sz w:val="22"/>
          <w:szCs w:val="22"/>
        </w:rPr>
      </w:pPr>
      <w:r>
        <w:t>2.4</w:t>
      </w:r>
      <w:r>
        <w:rPr>
          <w:rFonts w:asciiTheme="minorHAnsi" w:eastAsiaTheme="minorEastAsia" w:hAnsiTheme="minorHAnsi" w:cstheme="minorBidi"/>
          <w:iCs w:val="0"/>
          <w:sz w:val="22"/>
          <w:szCs w:val="22"/>
        </w:rPr>
        <w:tab/>
      </w:r>
      <w:r>
        <w:t>Demografické a validizační otázky</w:t>
      </w:r>
      <w:r>
        <w:tab/>
      </w:r>
      <w:r>
        <w:fldChar w:fldCharType="begin"/>
      </w:r>
      <w:r>
        <w:instrText xml:space="preserve"> PAGEREF _Toc50382533 \h </w:instrText>
      </w:r>
      <w:r>
        <w:fldChar w:fldCharType="separate"/>
      </w:r>
      <w:r>
        <w:t>33</w:t>
      </w:r>
      <w:r>
        <w:fldChar w:fldCharType="end"/>
      </w:r>
    </w:p>
    <w:p w:rsidR="000A7476" w:rsidRDefault="000A7476">
      <w:pPr>
        <w:pStyle w:val="Obsah2"/>
        <w:rPr>
          <w:rFonts w:asciiTheme="minorHAnsi" w:eastAsiaTheme="minorEastAsia" w:hAnsiTheme="minorHAnsi" w:cstheme="minorBidi"/>
          <w:iCs w:val="0"/>
          <w:sz w:val="22"/>
          <w:szCs w:val="22"/>
        </w:rPr>
      </w:pPr>
      <w:r>
        <w:t>2.5</w:t>
      </w:r>
      <w:r>
        <w:rPr>
          <w:rFonts w:asciiTheme="minorHAnsi" w:eastAsiaTheme="minorEastAsia" w:hAnsiTheme="minorHAnsi" w:cstheme="minorBidi"/>
          <w:iCs w:val="0"/>
          <w:sz w:val="22"/>
          <w:szCs w:val="22"/>
        </w:rPr>
        <w:tab/>
      </w:r>
      <w:r>
        <w:t>Glyfy a tajemné písmo – diskriminační validita</w:t>
      </w:r>
      <w:r>
        <w:tab/>
      </w:r>
      <w:r>
        <w:fldChar w:fldCharType="begin"/>
      </w:r>
      <w:r>
        <w:instrText xml:space="preserve"> PAGEREF _Toc50382534 \h </w:instrText>
      </w:r>
      <w:r>
        <w:fldChar w:fldCharType="separate"/>
      </w:r>
      <w:r>
        <w:t>34</w:t>
      </w:r>
      <w:r>
        <w:fldChar w:fldCharType="end"/>
      </w:r>
    </w:p>
    <w:p w:rsidR="000A7476" w:rsidRDefault="000A7476">
      <w:pPr>
        <w:pStyle w:val="Obsah2"/>
        <w:rPr>
          <w:rFonts w:asciiTheme="minorHAnsi" w:eastAsiaTheme="minorEastAsia" w:hAnsiTheme="minorHAnsi" w:cstheme="minorBidi"/>
          <w:iCs w:val="0"/>
          <w:sz w:val="22"/>
          <w:szCs w:val="22"/>
        </w:rPr>
      </w:pPr>
      <w:r>
        <w:t>2.6</w:t>
      </w:r>
      <w:r>
        <w:rPr>
          <w:rFonts w:asciiTheme="minorHAnsi" w:eastAsiaTheme="minorEastAsia" w:hAnsiTheme="minorHAnsi" w:cstheme="minorBidi"/>
          <w:iCs w:val="0"/>
          <w:sz w:val="22"/>
          <w:szCs w:val="22"/>
        </w:rPr>
        <w:tab/>
      </w:r>
      <w:r>
        <w:t>IDS - subtest verbální konceptualizace – souběžná validita</w:t>
      </w:r>
      <w:r>
        <w:tab/>
      </w:r>
      <w:r>
        <w:fldChar w:fldCharType="begin"/>
      </w:r>
      <w:r>
        <w:instrText xml:space="preserve"> PAGEREF _Toc50382535 \h </w:instrText>
      </w:r>
      <w:r>
        <w:fldChar w:fldCharType="separate"/>
      </w:r>
      <w:r>
        <w:t>34</w:t>
      </w:r>
      <w:r>
        <w:fldChar w:fldCharType="end"/>
      </w:r>
    </w:p>
    <w:p w:rsidR="000A7476" w:rsidRDefault="000A7476">
      <w:pPr>
        <w:pStyle w:val="Obsah2"/>
        <w:rPr>
          <w:rFonts w:asciiTheme="minorHAnsi" w:eastAsiaTheme="minorEastAsia" w:hAnsiTheme="minorHAnsi" w:cstheme="minorBidi"/>
          <w:iCs w:val="0"/>
          <w:sz w:val="22"/>
          <w:szCs w:val="22"/>
        </w:rPr>
      </w:pPr>
      <w:r>
        <w:t>2.7</w:t>
      </w:r>
      <w:r>
        <w:rPr>
          <w:rFonts w:asciiTheme="minorHAnsi" w:eastAsiaTheme="minorEastAsia" w:hAnsiTheme="minorHAnsi" w:cstheme="minorBidi"/>
          <w:iCs w:val="0"/>
          <w:sz w:val="22"/>
          <w:szCs w:val="22"/>
        </w:rPr>
        <w:tab/>
      </w:r>
      <w:r>
        <w:t>Použité statistické analýzy a postup</w:t>
      </w:r>
      <w:r>
        <w:tab/>
      </w:r>
      <w:r>
        <w:fldChar w:fldCharType="begin"/>
      </w:r>
      <w:r>
        <w:instrText xml:space="preserve"> PAGEREF _Toc50382536 \h </w:instrText>
      </w:r>
      <w:r>
        <w:fldChar w:fldCharType="separate"/>
      </w:r>
      <w:r>
        <w:t>35</w:t>
      </w:r>
      <w:r>
        <w:fldChar w:fldCharType="end"/>
      </w:r>
    </w:p>
    <w:p w:rsidR="000A7476" w:rsidRDefault="000A7476">
      <w:pPr>
        <w:pStyle w:val="Obsah1"/>
        <w:rPr>
          <w:rFonts w:asciiTheme="minorHAnsi" w:eastAsiaTheme="minorEastAsia" w:hAnsiTheme="minorHAnsi" w:cstheme="minorBidi"/>
          <w:b w:val="0"/>
          <w:color w:val="auto"/>
          <w:sz w:val="22"/>
          <w:szCs w:val="22"/>
        </w:rPr>
      </w:pPr>
      <w:r>
        <w:t>3</w:t>
      </w:r>
      <w:r>
        <w:rPr>
          <w:rFonts w:asciiTheme="minorHAnsi" w:eastAsiaTheme="minorEastAsia" w:hAnsiTheme="minorHAnsi" w:cstheme="minorBidi"/>
          <w:b w:val="0"/>
          <w:color w:val="auto"/>
          <w:sz w:val="22"/>
          <w:szCs w:val="22"/>
        </w:rPr>
        <w:tab/>
      </w:r>
      <w:r>
        <w:t>Výsledky</w:t>
      </w:r>
      <w:r>
        <w:tab/>
      </w:r>
      <w:r>
        <w:fldChar w:fldCharType="begin"/>
      </w:r>
      <w:r>
        <w:instrText xml:space="preserve"> PAGEREF _Toc50382537 \h </w:instrText>
      </w:r>
      <w:r>
        <w:fldChar w:fldCharType="separate"/>
      </w:r>
      <w:r>
        <w:t>37</w:t>
      </w:r>
      <w:r>
        <w:fldChar w:fldCharType="end"/>
      </w:r>
    </w:p>
    <w:p w:rsidR="000A7476" w:rsidRDefault="000A7476">
      <w:pPr>
        <w:pStyle w:val="Obsah2"/>
        <w:rPr>
          <w:rFonts w:asciiTheme="minorHAnsi" w:eastAsiaTheme="minorEastAsia" w:hAnsiTheme="minorHAnsi" w:cstheme="minorBidi"/>
          <w:iCs w:val="0"/>
          <w:sz w:val="22"/>
          <w:szCs w:val="22"/>
        </w:rPr>
      </w:pPr>
      <w:r>
        <w:t>3.1</w:t>
      </w:r>
      <w:r>
        <w:rPr>
          <w:rFonts w:asciiTheme="minorHAnsi" w:eastAsiaTheme="minorEastAsia" w:hAnsiTheme="minorHAnsi" w:cstheme="minorBidi"/>
          <w:iCs w:val="0"/>
          <w:sz w:val="22"/>
          <w:szCs w:val="22"/>
        </w:rPr>
        <w:tab/>
      </w:r>
      <w:r>
        <w:t>Věřte, nevěřte!</w:t>
      </w:r>
      <w:r>
        <w:tab/>
      </w:r>
      <w:r>
        <w:fldChar w:fldCharType="begin"/>
      </w:r>
      <w:r>
        <w:instrText xml:space="preserve"> PAGEREF _Toc50382538 \h </w:instrText>
      </w:r>
      <w:r>
        <w:fldChar w:fldCharType="separate"/>
      </w:r>
      <w:r>
        <w:t>37</w:t>
      </w:r>
      <w:r>
        <w:fldChar w:fldCharType="end"/>
      </w:r>
    </w:p>
    <w:p w:rsidR="000A7476" w:rsidRDefault="000A7476">
      <w:pPr>
        <w:pStyle w:val="Obsah2"/>
        <w:rPr>
          <w:rFonts w:asciiTheme="minorHAnsi" w:eastAsiaTheme="minorEastAsia" w:hAnsiTheme="minorHAnsi" w:cstheme="minorBidi"/>
          <w:iCs w:val="0"/>
          <w:sz w:val="22"/>
          <w:szCs w:val="22"/>
        </w:rPr>
      </w:pPr>
      <w:r>
        <w:rPr>
          <w:lang w:eastAsia="sk-SK"/>
        </w:rPr>
        <w:t>3.2</w:t>
      </w:r>
      <w:r>
        <w:rPr>
          <w:rFonts w:asciiTheme="minorHAnsi" w:eastAsiaTheme="minorEastAsia" w:hAnsiTheme="minorHAnsi" w:cstheme="minorBidi"/>
          <w:iCs w:val="0"/>
          <w:sz w:val="22"/>
          <w:szCs w:val="22"/>
        </w:rPr>
        <w:tab/>
      </w:r>
      <w:r>
        <w:rPr>
          <w:lang w:eastAsia="sk-SK"/>
        </w:rPr>
        <w:t>IDS</w:t>
      </w:r>
      <w:r>
        <w:tab/>
      </w:r>
      <w:r>
        <w:fldChar w:fldCharType="begin"/>
      </w:r>
      <w:r>
        <w:instrText xml:space="preserve"> PAGEREF _Toc50382539 \h </w:instrText>
      </w:r>
      <w:r>
        <w:fldChar w:fldCharType="separate"/>
      </w:r>
      <w:r>
        <w:t>42</w:t>
      </w:r>
      <w:r>
        <w:fldChar w:fldCharType="end"/>
      </w:r>
    </w:p>
    <w:p w:rsidR="000A7476" w:rsidRDefault="000A7476">
      <w:pPr>
        <w:pStyle w:val="Obsah2"/>
        <w:rPr>
          <w:rFonts w:asciiTheme="minorHAnsi" w:eastAsiaTheme="minorEastAsia" w:hAnsiTheme="minorHAnsi" w:cstheme="minorBidi"/>
          <w:iCs w:val="0"/>
          <w:sz w:val="22"/>
          <w:szCs w:val="22"/>
        </w:rPr>
      </w:pPr>
      <w:r>
        <w:rPr>
          <w:lang w:eastAsia="sk-SK"/>
        </w:rPr>
        <w:lastRenderedPageBreak/>
        <w:t>3.3</w:t>
      </w:r>
      <w:r>
        <w:rPr>
          <w:rFonts w:asciiTheme="minorHAnsi" w:eastAsiaTheme="minorEastAsia" w:hAnsiTheme="minorHAnsi" w:cstheme="minorBidi"/>
          <w:iCs w:val="0"/>
          <w:sz w:val="22"/>
          <w:szCs w:val="22"/>
        </w:rPr>
        <w:tab/>
      </w:r>
      <w:r>
        <w:rPr>
          <w:lang w:eastAsia="sk-SK"/>
        </w:rPr>
        <w:t>Glyfy a tajemné písmo</w:t>
      </w:r>
      <w:r>
        <w:tab/>
      </w:r>
      <w:r>
        <w:fldChar w:fldCharType="begin"/>
      </w:r>
      <w:r>
        <w:instrText xml:space="preserve"> PAGEREF _Toc50382540 \h </w:instrText>
      </w:r>
      <w:r>
        <w:fldChar w:fldCharType="separate"/>
      </w:r>
      <w:r>
        <w:t>44</w:t>
      </w:r>
      <w:r>
        <w:fldChar w:fldCharType="end"/>
      </w:r>
    </w:p>
    <w:p w:rsidR="000A7476" w:rsidRDefault="000A7476">
      <w:pPr>
        <w:pStyle w:val="Obsah2"/>
        <w:rPr>
          <w:rFonts w:asciiTheme="minorHAnsi" w:eastAsiaTheme="minorEastAsia" w:hAnsiTheme="minorHAnsi" w:cstheme="minorBidi"/>
          <w:iCs w:val="0"/>
          <w:sz w:val="22"/>
          <w:szCs w:val="22"/>
        </w:rPr>
      </w:pPr>
      <w:r>
        <w:rPr>
          <w:lang w:eastAsia="sk-SK"/>
        </w:rPr>
        <w:t>3.4</w:t>
      </w:r>
      <w:r>
        <w:rPr>
          <w:rFonts w:asciiTheme="minorHAnsi" w:eastAsiaTheme="minorEastAsia" w:hAnsiTheme="minorHAnsi" w:cstheme="minorBidi"/>
          <w:iCs w:val="0"/>
          <w:sz w:val="22"/>
          <w:szCs w:val="22"/>
        </w:rPr>
        <w:tab/>
      </w:r>
      <w:r>
        <w:t>Ověřování</w:t>
      </w:r>
      <w:r>
        <w:rPr>
          <w:lang w:eastAsia="sk-SK"/>
        </w:rPr>
        <w:t xml:space="preserve"> validity metody Věřte, nevěřte!</w:t>
      </w:r>
      <w:r>
        <w:tab/>
      </w:r>
      <w:r>
        <w:fldChar w:fldCharType="begin"/>
      </w:r>
      <w:r>
        <w:instrText xml:space="preserve"> PAGEREF _Toc50382541 \h </w:instrText>
      </w:r>
      <w:r>
        <w:fldChar w:fldCharType="separate"/>
      </w:r>
      <w:r>
        <w:t>45</w:t>
      </w:r>
      <w:r>
        <w:fldChar w:fldCharType="end"/>
      </w:r>
    </w:p>
    <w:p w:rsidR="000A7476" w:rsidRDefault="000A7476">
      <w:pPr>
        <w:pStyle w:val="Obsah1"/>
        <w:rPr>
          <w:rFonts w:asciiTheme="minorHAnsi" w:eastAsiaTheme="minorEastAsia" w:hAnsiTheme="minorHAnsi" w:cstheme="minorBidi"/>
          <w:b w:val="0"/>
          <w:color w:val="auto"/>
          <w:sz w:val="22"/>
          <w:szCs w:val="22"/>
        </w:rPr>
      </w:pPr>
      <w:r>
        <w:t>4</w:t>
      </w:r>
      <w:r>
        <w:rPr>
          <w:rFonts w:asciiTheme="minorHAnsi" w:eastAsiaTheme="minorEastAsia" w:hAnsiTheme="minorHAnsi" w:cstheme="minorBidi"/>
          <w:b w:val="0"/>
          <w:color w:val="auto"/>
          <w:sz w:val="22"/>
          <w:szCs w:val="22"/>
        </w:rPr>
        <w:tab/>
      </w:r>
      <w:r>
        <w:t>Diskuze</w:t>
      </w:r>
      <w:r>
        <w:tab/>
      </w:r>
      <w:r>
        <w:fldChar w:fldCharType="begin"/>
      </w:r>
      <w:r>
        <w:instrText xml:space="preserve"> PAGEREF _Toc50382542 \h </w:instrText>
      </w:r>
      <w:r>
        <w:fldChar w:fldCharType="separate"/>
      </w:r>
      <w:r>
        <w:t>47</w:t>
      </w:r>
      <w:r>
        <w:fldChar w:fldCharType="end"/>
      </w:r>
    </w:p>
    <w:p w:rsidR="000A7476" w:rsidRDefault="000A7476">
      <w:pPr>
        <w:pStyle w:val="Obsah1"/>
        <w:rPr>
          <w:rFonts w:asciiTheme="minorHAnsi" w:eastAsiaTheme="minorEastAsia" w:hAnsiTheme="minorHAnsi" w:cstheme="minorBidi"/>
          <w:b w:val="0"/>
          <w:color w:val="auto"/>
          <w:sz w:val="22"/>
          <w:szCs w:val="22"/>
        </w:rPr>
      </w:pPr>
      <w:r>
        <w:t>Použité zdroje</w:t>
      </w:r>
      <w:r>
        <w:tab/>
      </w:r>
      <w:r>
        <w:fldChar w:fldCharType="begin"/>
      </w:r>
      <w:r>
        <w:instrText xml:space="preserve"> PAGEREF _Toc50382543 \h </w:instrText>
      </w:r>
      <w:r>
        <w:fldChar w:fldCharType="separate"/>
      </w:r>
      <w:r>
        <w:t>52</w:t>
      </w:r>
      <w:r>
        <w:fldChar w:fldCharType="end"/>
      </w:r>
    </w:p>
    <w:p w:rsidR="008B1BE6" w:rsidRDefault="00825A03" w:rsidP="009D054B">
      <w:pPr>
        <w:pStyle w:val="Nadpis1"/>
        <w:numPr>
          <w:ilvl w:val="0"/>
          <w:numId w:val="0"/>
        </w:numPr>
        <w:ind w:left="360" w:hanging="360"/>
      </w:pPr>
      <w:r w:rsidRPr="00FB7AC5">
        <w:lastRenderedPageBreak/>
        <w:fldChar w:fldCharType="end"/>
      </w:r>
      <w:bookmarkStart w:id="5" w:name="_Toc50382517"/>
      <w:r w:rsidR="008B1BE6" w:rsidRPr="00FB7AC5">
        <w:t>Seznam obrázků</w:t>
      </w:r>
      <w:bookmarkEnd w:id="5"/>
    </w:p>
    <w:p w:rsidR="00FF1497" w:rsidRPr="00FF1497" w:rsidRDefault="00FF1497" w:rsidP="00FF1497">
      <w:pPr>
        <w:pStyle w:val="Seznamobrzk"/>
        <w:tabs>
          <w:tab w:val="right" w:leader="dot" w:pos="7353"/>
        </w:tabs>
        <w:spacing w:line="360" w:lineRule="auto"/>
        <w:rPr>
          <w:rFonts w:asciiTheme="minorHAnsi" w:eastAsiaTheme="minorEastAsia" w:hAnsiTheme="minorHAnsi" w:cstheme="minorBidi"/>
          <w:noProof/>
          <w:sz w:val="22"/>
          <w:szCs w:val="22"/>
        </w:rPr>
      </w:pPr>
      <w:r>
        <w:fldChar w:fldCharType="begin"/>
      </w:r>
      <w:r>
        <w:instrText xml:space="preserve"> TOC \h \z \c "Obrázek" </w:instrText>
      </w:r>
      <w:r>
        <w:fldChar w:fldCharType="separate"/>
      </w:r>
      <w:hyperlink w:anchor="_Toc50379488" w:history="1">
        <w:r w:rsidRPr="00FF1497">
          <w:rPr>
            <w:rStyle w:val="Hypertextovodkaz"/>
            <w:rFonts w:asciiTheme="minorHAnsi" w:hAnsiTheme="minorHAnsi"/>
            <w:b/>
            <w:bCs/>
            <w:noProof/>
          </w:rPr>
          <w:t>Obrázek 1</w:t>
        </w:r>
        <w:r w:rsidRPr="00FF1497">
          <w:rPr>
            <w:rStyle w:val="Hypertextovodkaz"/>
            <w:rFonts w:asciiTheme="minorHAnsi" w:hAnsiTheme="minorHAnsi"/>
            <w:noProof/>
          </w:rPr>
          <w:t xml:space="preserve"> Tetrachorické korelace výsledného setu</w:t>
        </w:r>
        <w:r w:rsidRPr="00FF1497">
          <w:rPr>
            <w:rFonts w:asciiTheme="minorHAnsi" w:hAnsiTheme="minorHAnsi"/>
            <w:noProof/>
            <w:webHidden/>
          </w:rPr>
          <w:tab/>
        </w:r>
        <w:r w:rsidRPr="00FF1497">
          <w:rPr>
            <w:rFonts w:asciiTheme="minorHAnsi" w:hAnsiTheme="minorHAnsi"/>
            <w:noProof/>
            <w:webHidden/>
          </w:rPr>
          <w:fldChar w:fldCharType="begin"/>
        </w:r>
        <w:r w:rsidRPr="00FF1497">
          <w:rPr>
            <w:rFonts w:asciiTheme="minorHAnsi" w:hAnsiTheme="minorHAnsi"/>
            <w:noProof/>
            <w:webHidden/>
          </w:rPr>
          <w:instrText xml:space="preserve"> PAGEREF _Toc50379488 \h </w:instrText>
        </w:r>
        <w:r w:rsidRPr="00FF1497">
          <w:rPr>
            <w:rFonts w:asciiTheme="minorHAnsi" w:hAnsiTheme="minorHAnsi"/>
            <w:noProof/>
            <w:webHidden/>
          </w:rPr>
        </w:r>
        <w:r w:rsidRPr="00FF1497">
          <w:rPr>
            <w:rFonts w:asciiTheme="minorHAnsi" w:hAnsiTheme="minorHAnsi"/>
            <w:noProof/>
            <w:webHidden/>
          </w:rPr>
          <w:fldChar w:fldCharType="separate"/>
        </w:r>
        <w:r w:rsidR="000A7476">
          <w:rPr>
            <w:rFonts w:asciiTheme="minorHAnsi" w:hAnsiTheme="minorHAnsi"/>
            <w:noProof/>
            <w:webHidden/>
          </w:rPr>
          <w:t>38</w:t>
        </w:r>
        <w:r w:rsidRPr="00FF1497">
          <w:rPr>
            <w:rFonts w:asciiTheme="minorHAnsi" w:hAnsiTheme="minorHAnsi"/>
            <w:noProof/>
            <w:webHidden/>
          </w:rPr>
          <w:fldChar w:fldCharType="end"/>
        </w:r>
      </w:hyperlink>
    </w:p>
    <w:p w:rsidR="00FF1497" w:rsidRPr="00FF1497" w:rsidRDefault="00600F36" w:rsidP="00FF1497">
      <w:pPr>
        <w:pStyle w:val="Seznamobrzk"/>
        <w:tabs>
          <w:tab w:val="right" w:leader="dot" w:pos="7353"/>
        </w:tabs>
        <w:spacing w:line="360" w:lineRule="auto"/>
        <w:rPr>
          <w:rFonts w:asciiTheme="minorHAnsi" w:eastAsiaTheme="minorEastAsia" w:hAnsiTheme="minorHAnsi" w:cstheme="minorBidi"/>
          <w:b/>
          <w:bCs/>
          <w:noProof/>
          <w:sz w:val="22"/>
          <w:szCs w:val="22"/>
        </w:rPr>
      </w:pPr>
      <w:hyperlink w:anchor="_Toc50379489" w:history="1">
        <w:r w:rsidR="00FF1497" w:rsidRPr="00FF1497">
          <w:rPr>
            <w:rStyle w:val="Hypertextovodkaz"/>
            <w:rFonts w:asciiTheme="minorHAnsi" w:hAnsiTheme="minorHAnsi"/>
            <w:b/>
            <w:bCs/>
            <w:noProof/>
          </w:rPr>
          <w:t xml:space="preserve">Obrázek 2 </w:t>
        </w:r>
        <w:r w:rsidR="00FF1497" w:rsidRPr="00FF1497">
          <w:rPr>
            <w:rStyle w:val="Hypertextovodkaz"/>
            <w:rFonts w:asciiTheme="minorHAnsi" w:hAnsiTheme="minorHAnsi"/>
            <w:noProof/>
          </w:rPr>
          <w:t>Rozložení celkového skóru testu Věřte, nevěřte!</w:t>
        </w:r>
        <w:r w:rsidR="00FF1497" w:rsidRPr="00FF1497">
          <w:rPr>
            <w:rFonts w:asciiTheme="minorHAnsi" w:hAnsiTheme="minorHAnsi"/>
            <w:noProof/>
            <w:webHidden/>
          </w:rPr>
          <w:tab/>
        </w:r>
        <w:r w:rsidR="00FF1497" w:rsidRPr="00FF1497">
          <w:rPr>
            <w:rFonts w:asciiTheme="minorHAnsi" w:hAnsiTheme="minorHAnsi"/>
            <w:noProof/>
            <w:webHidden/>
          </w:rPr>
          <w:fldChar w:fldCharType="begin"/>
        </w:r>
        <w:r w:rsidR="00FF1497" w:rsidRPr="00FF1497">
          <w:rPr>
            <w:rFonts w:asciiTheme="minorHAnsi" w:hAnsiTheme="minorHAnsi"/>
            <w:noProof/>
            <w:webHidden/>
          </w:rPr>
          <w:instrText xml:space="preserve"> PAGEREF _Toc50379489 \h </w:instrText>
        </w:r>
        <w:r w:rsidR="00FF1497" w:rsidRPr="00FF1497">
          <w:rPr>
            <w:rFonts w:asciiTheme="minorHAnsi" w:hAnsiTheme="minorHAnsi"/>
            <w:noProof/>
            <w:webHidden/>
          </w:rPr>
        </w:r>
        <w:r w:rsidR="00FF1497" w:rsidRPr="00FF1497">
          <w:rPr>
            <w:rFonts w:asciiTheme="minorHAnsi" w:hAnsiTheme="minorHAnsi"/>
            <w:noProof/>
            <w:webHidden/>
          </w:rPr>
          <w:fldChar w:fldCharType="separate"/>
        </w:r>
        <w:r w:rsidR="000A7476">
          <w:rPr>
            <w:rFonts w:asciiTheme="minorHAnsi" w:hAnsiTheme="minorHAnsi"/>
            <w:noProof/>
            <w:webHidden/>
          </w:rPr>
          <w:t>40</w:t>
        </w:r>
        <w:r w:rsidR="00FF1497" w:rsidRPr="00FF1497">
          <w:rPr>
            <w:rFonts w:asciiTheme="minorHAnsi" w:hAnsiTheme="minorHAnsi"/>
            <w:noProof/>
            <w:webHidden/>
          </w:rPr>
          <w:fldChar w:fldCharType="end"/>
        </w:r>
      </w:hyperlink>
    </w:p>
    <w:p w:rsidR="00FF1497" w:rsidRPr="00FF1497" w:rsidRDefault="00600F36" w:rsidP="00FF1497">
      <w:pPr>
        <w:pStyle w:val="Seznamobrzk"/>
        <w:tabs>
          <w:tab w:val="right" w:leader="dot" w:pos="7353"/>
        </w:tabs>
        <w:spacing w:line="360" w:lineRule="auto"/>
        <w:rPr>
          <w:rFonts w:asciiTheme="minorHAnsi" w:eastAsiaTheme="minorEastAsia" w:hAnsiTheme="minorHAnsi" w:cstheme="minorBidi"/>
          <w:b/>
          <w:bCs/>
          <w:noProof/>
          <w:sz w:val="22"/>
          <w:szCs w:val="22"/>
        </w:rPr>
      </w:pPr>
      <w:hyperlink w:anchor="_Toc50379490" w:history="1">
        <w:r w:rsidR="00FF1497" w:rsidRPr="00FF1497">
          <w:rPr>
            <w:rStyle w:val="Hypertextovodkaz"/>
            <w:rFonts w:asciiTheme="minorHAnsi" w:hAnsiTheme="minorHAnsi"/>
            <w:b/>
            <w:bCs/>
            <w:noProof/>
          </w:rPr>
          <w:t xml:space="preserve">Obrázek 3 </w:t>
        </w:r>
        <w:r w:rsidR="00FF1497" w:rsidRPr="00FF1497">
          <w:rPr>
            <w:rStyle w:val="Hypertextovodkaz"/>
            <w:rFonts w:asciiTheme="minorHAnsi" w:hAnsiTheme="minorHAnsi"/>
            <w:noProof/>
          </w:rPr>
          <w:t>Rozložení celkového skóru IDS</w:t>
        </w:r>
        <w:r w:rsidR="00FF1497" w:rsidRPr="00FF1497">
          <w:rPr>
            <w:rFonts w:asciiTheme="minorHAnsi" w:hAnsiTheme="minorHAnsi"/>
            <w:noProof/>
            <w:webHidden/>
          </w:rPr>
          <w:tab/>
        </w:r>
        <w:r w:rsidR="00FF1497" w:rsidRPr="00FF1497">
          <w:rPr>
            <w:rFonts w:asciiTheme="minorHAnsi" w:hAnsiTheme="minorHAnsi"/>
            <w:noProof/>
            <w:webHidden/>
          </w:rPr>
          <w:fldChar w:fldCharType="begin"/>
        </w:r>
        <w:r w:rsidR="00FF1497" w:rsidRPr="00FF1497">
          <w:rPr>
            <w:rFonts w:asciiTheme="minorHAnsi" w:hAnsiTheme="minorHAnsi"/>
            <w:noProof/>
            <w:webHidden/>
          </w:rPr>
          <w:instrText xml:space="preserve"> PAGEREF _Toc50379490 \h </w:instrText>
        </w:r>
        <w:r w:rsidR="00FF1497" w:rsidRPr="00FF1497">
          <w:rPr>
            <w:rFonts w:asciiTheme="minorHAnsi" w:hAnsiTheme="minorHAnsi"/>
            <w:noProof/>
            <w:webHidden/>
          </w:rPr>
        </w:r>
        <w:r w:rsidR="00FF1497" w:rsidRPr="00FF1497">
          <w:rPr>
            <w:rFonts w:asciiTheme="minorHAnsi" w:hAnsiTheme="minorHAnsi"/>
            <w:noProof/>
            <w:webHidden/>
          </w:rPr>
          <w:fldChar w:fldCharType="separate"/>
        </w:r>
        <w:r w:rsidR="000A7476">
          <w:rPr>
            <w:rFonts w:asciiTheme="minorHAnsi" w:hAnsiTheme="minorHAnsi"/>
            <w:noProof/>
            <w:webHidden/>
          </w:rPr>
          <w:t>43</w:t>
        </w:r>
        <w:r w:rsidR="00FF1497" w:rsidRPr="00FF1497">
          <w:rPr>
            <w:rFonts w:asciiTheme="minorHAnsi" w:hAnsiTheme="minorHAnsi"/>
            <w:noProof/>
            <w:webHidden/>
          </w:rPr>
          <w:fldChar w:fldCharType="end"/>
        </w:r>
      </w:hyperlink>
    </w:p>
    <w:p w:rsidR="00FF1497" w:rsidRPr="00FF1497" w:rsidRDefault="00600F36" w:rsidP="00FF1497">
      <w:pPr>
        <w:pStyle w:val="Seznamobrzk"/>
        <w:tabs>
          <w:tab w:val="right" w:leader="dot" w:pos="7353"/>
        </w:tabs>
        <w:spacing w:line="360" w:lineRule="auto"/>
        <w:rPr>
          <w:rFonts w:asciiTheme="minorHAnsi" w:eastAsiaTheme="minorEastAsia" w:hAnsiTheme="minorHAnsi" w:cstheme="minorBidi"/>
          <w:b/>
          <w:bCs/>
          <w:noProof/>
          <w:sz w:val="22"/>
          <w:szCs w:val="22"/>
        </w:rPr>
      </w:pPr>
      <w:hyperlink w:anchor="_Toc50379491" w:history="1">
        <w:r w:rsidR="00FF1497" w:rsidRPr="00FF1497">
          <w:rPr>
            <w:rStyle w:val="Hypertextovodkaz"/>
            <w:rFonts w:asciiTheme="minorHAnsi" w:hAnsiTheme="minorHAnsi"/>
            <w:b/>
            <w:bCs/>
            <w:noProof/>
          </w:rPr>
          <w:t xml:space="preserve">Obrázek 4 </w:t>
        </w:r>
        <w:r w:rsidR="00FF1497" w:rsidRPr="00FF1497">
          <w:rPr>
            <w:rStyle w:val="Hypertextovodkaz"/>
            <w:rFonts w:asciiTheme="minorHAnsi" w:hAnsiTheme="minorHAnsi"/>
            <w:noProof/>
          </w:rPr>
          <w:t>Rozložení celkového skóru Glyfy a tajemné písmo</w:t>
        </w:r>
        <w:r w:rsidR="00FF1497" w:rsidRPr="00FF1497">
          <w:rPr>
            <w:rFonts w:asciiTheme="minorHAnsi" w:hAnsiTheme="minorHAnsi"/>
            <w:noProof/>
            <w:webHidden/>
          </w:rPr>
          <w:tab/>
        </w:r>
        <w:r w:rsidR="00FF1497" w:rsidRPr="00FF1497">
          <w:rPr>
            <w:rFonts w:asciiTheme="minorHAnsi" w:hAnsiTheme="minorHAnsi"/>
            <w:noProof/>
            <w:webHidden/>
          </w:rPr>
          <w:fldChar w:fldCharType="begin"/>
        </w:r>
        <w:r w:rsidR="00FF1497" w:rsidRPr="00FF1497">
          <w:rPr>
            <w:rFonts w:asciiTheme="minorHAnsi" w:hAnsiTheme="minorHAnsi"/>
            <w:noProof/>
            <w:webHidden/>
          </w:rPr>
          <w:instrText xml:space="preserve"> PAGEREF _Toc50379491 \h </w:instrText>
        </w:r>
        <w:r w:rsidR="00FF1497" w:rsidRPr="00FF1497">
          <w:rPr>
            <w:rFonts w:asciiTheme="minorHAnsi" w:hAnsiTheme="minorHAnsi"/>
            <w:noProof/>
            <w:webHidden/>
          </w:rPr>
        </w:r>
        <w:r w:rsidR="00FF1497" w:rsidRPr="00FF1497">
          <w:rPr>
            <w:rFonts w:asciiTheme="minorHAnsi" w:hAnsiTheme="minorHAnsi"/>
            <w:noProof/>
            <w:webHidden/>
          </w:rPr>
          <w:fldChar w:fldCharType="separate"/>
        </w:r>
        <w:r w:rsidR="000A7476">
          <w:rPr>
            <w:rFonts w:asciiTheme="minorHAnsi" w:hAnsiTheme="minorHAnsi"/>
            <w:noProof/>
            <w:webHidden/>
          </w:rPr>
          <w:t>45</w:t>
        </w:r>
        <w:r w:rsidR="00FF1497" w:rsidRPr="00FF1497">
          <w:rPr>
            <w:rFonts w:asciiTheme="minorHAnsi" w:hAnsiTheme="minorHAnsi"/>
            <w:noProof/>
            <w:webHidden/>
          </w:rPr>
          <w:fldChar w:fldCharType="end"/>
        </w:r>
      </w:hyperlink>
    </w:p>
    <w:p w:rsidR="00FF1497" w:rsidRPr="00FF1497" w:rsidRDefault="00600F36" w:rsidP="00FF1497">
      <w:pPr>
        <w:pStyle w:val="Seznamobrzk"/>
        <w:tabs>
          <w:tab w:val="right" w:leader="dot" w:pos="7353"/>
        </w:tabs>
        <w:spacing w:line="360" w:lineRule="auto"/>
        <w:rPr>
          <w:rFonts w:asciiTheme="minorHAnsi" w:eastAsiaTheme="minorEastAsia" w:hAnsiTheme="minorHAnsi" w:cstheme="minorBidi"/>
          <w:b/>
          <w:bCs/>
          <w:noProof/>
          <w:sz w:val="22"/>
          <w:szCs w:val="22"/>
        </w:rPr>
      </w:pPr>
      <w:hyperlink w:anchor="_Toc50379492" w:history="1">
        <w:r w:rsidR="00FF1497" w:rsidRPr="00FF1497">
          <w:rPr>
            <w:rStyle w:val="Hypertextovodkaz"/>
            <w:rFonts w:asciiTheme="minorHAnsi" w:hAnsiTheme="minorHAnsi"/>
            <w:b/>
            <w:bCs/>
            <w:noProof/>
          </w:rPr>
          <w:t xml:space="preserve">Obrázek 5 </w:t>
        </w:r>
        <w:r w:rsidR="00FF1497" w:rsidRPr="00FF1497">
          <w:rPr>
            <w:rStyle w:val="Hypertextovodkaz"/>
            <w:rFonts w:asciiTheme="minorHAnsi" w:hAnsiTheme="minorHAnsi"/>
            <w:noProof/>
          </w:rPr>
          <w:t>Ověřování celkového skóru Věřte, nevěřte! a θ Glyfy a tajemné písmo</w:t>
        </w:r>
        <w:r w:rsidR="00FF1497" w:rsidRPr="00FF1497">
          <w:rPr>
            <w:rFonts w:asciiTheme="minorHAnsi" w:hAnsiTheme="minorHAnsi"/>
            <w:noProof/>
            <w:webHidden/>
          </w:rPr>
          <w:tab/>
        </w:r>
        <w:r w:rsidR="00FF1497" w:rsidRPr="00FF1497">
          <w:rPr>
            <w:rFonts w:asciiTheme="minorHAnsi" w:hAnsiTheme="minorHAnsi"/>
            <w:noProof/>
            <w:webHidden/>
          </w:rPr>
          <w:fldChar w:fldCharType="begin"/>
        </w:r>
        <w:r w:rsidR="00FF1497" w:rsidRPr="00FF1497">
          <w:rPr>
            <w:rFonts w:asciiTheme="minorHAnsi" w:hAnsiTheme="minorHAnsi"/>
            <w:noProof/>
            <w:webHidden/>
          </w:rPr>
          <w:instrText xml:space="preserve"> PAGEREF _Toc50379492 \h </w:instrText>
        </w:r>
        <w:r w:rsidR="00FF1497" w:rsidRPr="00FF1497">
          <w:rPr>
            <w:rFonts w:asciiTheme="minorHAnsi" w:hAnsiTheme="minorHAnsi"/>
            <w:noProof/>
            <w:webHidden/>
          </w:rPr>
        </w:r>
        <w:r w:rsidR="00FF1497" w:rsidRPr="00FF1497">
          <w:rPr>
            <w:rFonts w:asciiTheme="minorHAnsi" w:hAnsiTheme="minorHAnsi"/>
            <w:noProof/>
            <w:webHidden/>
          </w:rPr>
          <w:fldChar w:fldCharType="separate"/>
        </w:r>
        <w:r w:rsidR="000A7476">
          <w:rPr>
            <w:rFonts w:asciiTheme="minorHAnsi" w:hAnsiTheme="minorHAnsi"/>
            <w:noProof/>
            <w:webHidden/>
          </w:rPr>
          <w:t>46</w:t>
        </w:r>
        <w:r w:rsidR="00FF1497" w:rsidRPr="00FF1497">
          <w:rPr>
            <w:rFonts w:asciiTheme="minorHAnsi" w:hAnsiTheme="minorHAnsi"/>
            <w:noProof/>
            <w:webHidden/>
          </w:rPr>
          <w:fldChar w:fldCharType="end"/>
        </w:r>
      </w:hyperlink>
    </w:p>
    <w:p w:rsidR="00D109DF" w:rsidRPr="00D109DF" w:rsidRDefault="00FF1497" w:rsidP="00FF1497">
      <w:pPr>
        <w:pStyle w:val="Odstavec1"/>
        <w:rPr>
          <w:b/>
        </w:rPr>
      </w:pPr>
      <w:r>
        <w:fldChar w:fldCharType="end"/>
      </w:r>
      <w:bookmarkStart w:id="6" w:name="_GoBack"/>
      <w:bookmarkEnd w:id="6"/>
    </w:p>
    <w:p w:rsidR="008B1BE6" w:rsidRDefault="008B1BE6" w:rsidP="009D054B">
      <w:pPr>
        <w:pStyle w:val="Nadpis1"/>
        <w:numPr>
          <w:ilvl w:val="0"/>
          <w:numId w:val="0"/>
        </w:numPr>
        <w:ind w:left="360" w:hanging="360"/>
      </w:pPr>
      <w:bookmarkStart w:id="7" w:name="_Toc50382518"/>
      <w:r w:rsidRPr="00FB7AC5">
        <w:lastRenderedPageBreak/>
        <w:t>Seznam tabulek</w:t>
      </w:r>
      <w:bookmarkEnd w:id="7"/>
    </w:p>
    <w:p w:rsidR="00FF1497" w:rsidRPr="00FF1497" w:rsidRDefault="00FF1497" w:rsidP="00FF1497">
      <w:pPr>
        <w:pStyle w:val="Seznamobrzk"/>
        <w:tabs>
          <w:tab w:val="right" w:leader="dot" w:pos="7353"/>
        </w:tabs>
        <w:spacing w:line="360" w:lineRule="auto"/>
        <w:rPr>
          <w:rFonts w:asciiTheme="minorHAnsi" w:eastAsiaTheme="minorEastAsia" w:hAnsiTheme="minorHAnsi" w:cstheme="minorBidi"/>
          <w:b/>
          <w:bCs/>
          <w:noProof/>
        </w:rPr>
      </w:pPr>
      <w:r w:rsidRPr="00FF1497">
        <w:rPr>
          <w:rFonts w:asciiTheme="minorHAnsi" w:eastAsiaTheme="minorEastAsia" w:hAnsiTheme="minorHAnsi" w:cstheme="minorBidi"/>
          <w:b/>
          <w:bCs/>
          <w:noProof/>
        </w:rPr>
        <w:fldChar w:fldCharType="begin"/>
      </w:r>
      <w:r w:rsidRPr="00FF1497">
        <w:rPr>
          <w:rFonts w:asciiTheme="minorHAnsi" w:eastAsiaTheme="minorEastAsia" w:hAnsiTheme="minorHAnsi" w:cstheme="minorBidi"/>
          <w:b/>
          <w:bCs/>
          <w:noProof/>
        </w:rPr>
        <w:instrText xml:space="preserve"> TOC \h \z \c "Tabulka" </w:instrText>
      </w:r>
      <w:r w:rsidRPr="00FF1497">
        <w:rPr>
          <w:rFonts w:asciiTheme="minorHAnsi" w:eastAsiaTheme="minorEastAsia" w:hAnsiTheme="minorHAnsi" w:cstheme="minorBidi"/>
          <w:b/>
          <w:bCs/>
          <w:noProof/>
        </w:rPr>
        <w:fldChar w:fldCharType="separate"/>
      </w:r>
      <w:hyperlink w:anchor="_Toc50379799" w:history="1">
        <w:r w:rsidRPr="00FF1497">
          <w:rPr>
            <w:rStyle w:val="Hypertextovodkaz"/>
            <w:rFonts w:asciiTheme="minorHAnsi" w:hAnsiTheme="minorHAnsi"/>
            <w:b/>
            <w:bCs/>
            <w:noProof/>
          </w:rPr>
          <w:t xml:space="preserve">Tabulka 1 </w:t>
        </w:r>
        <w:r w:rsidRPr="00FF1497">
          <w:rPr>
            <w:rStyle w:val="Hypertextovodkaz"/>
            <w:rFonts w:asciiTheme="minorHAnsi" w:hAnsiTheme="minorHAnsi"/>
            <w:noProof/>
          </w:rPr>
          <w:t>Četnost dětí z jednotlivých ročníků</w:t>
        </w:r>
        <w:r w:rsidRPr="00FF1497">
          <w:rPr>
            <w:rFonts w:asciiTheme="minorHAnsi" w:hAnsiTheme="minorHAnsi"/>
            <w:noProof/>
            <w:webHidden/>
          </w:rPr>
          <w:tab/>
        </w:r>
        <w:r w:rsidRPr="00FF1497">
          <w:rPr>
            <w:rFonts w:asciiTheme="minorHAnsi" w:hAnsiTheme="minorHAnsi"/>
            <w:noProof/>
            <w:webHidden/>
          </w:rPr>
          <w:fldChar w:fldCharType="begin"/>
        </w:r>
        <w:r w:rsidRPr="00FF1497">
          <w:rPr>
            <w:rFonts w:asciiTheme="minorHAnsi" w:hAnsiTheme="minorHAnsi"/>
            <w:noProof/>
            <w:webHidden/>
          </w:rPr>
          <w:instrText xml:space="preserve"> PAGEREF _Toc50379799 \h </w:instrText>
        </w:r>
        <w:r w:rsidRPr="00FF1497">
          <w:rPr>
            <w:rFonts w:asciiTheme="minorHAnsi" w:hAnsiTheme="minorHAnsi"/>
            <w:noProof/>
            <w:webHidden/>
          </w:rPr>
        </w:r>
        <w:r w:rsidRPr="00FF1497">
          <w:rPr>
            <w:rFonts w:asciiTheme="minorHAnsi" w:hAnsiTheme="minorHAnsi"/>
            <w:noProof/>
            <w:webHidden/>
          </w:rPr>
          <w:fldChar w:fldCharType="separate"/>
        </w:r>
        <w:r w:rsidRPr="00FF1497">
          <w:rPr>
            <w:rFonts w:asciiTheme="minorHAnsi" w:hAnsiTheme="minorHAnsi"/>
            <w:noProof/>
            <w:webHidden/>
          </w:rPr>
          <w:t>27</w:t>
        </w:r>
        <w:r w:rsidRPr="00FF1497">
          <w:rPr>
            <w:rFonts w:asciiTheme="minorHAnsi" w:hAnsiTheme="minorHAnsi"/>
            <w:noProof/>
            <w:webHidden/>
          </w:rPr>
          <w:fldChar w:fldCharType="end"/>
        </w:r>
      </w:hyperlink>
    </w:p>
    <w:p w:rsidR="00FF1497" w:rsidRPr="00FF1497" w:rsidRDefault="00600F36" w:rsidP="00FF1497">
      <w:pPr>
        <w:pStyle w:val="Seznamobrzk"/>
        <w:tabs>
          <w:tab w:val="right" w:leader="dot" w:pos="7353"/>
        </w:tabs>
        <w:spacing w:line="360" w:lineRule="auto"/>
        <w:rPr>
          <w:rFonts w:asciiTheme="minorHAnsi" w:eastAsiaTheme="minorEastAsia" w:hAnsiTheme="minorHAnsi" w:cstheme="minorBidi"/>
          <w:b/>
          <w:bCs/>
          <w:noProof/>
        </w:rPr>
      </w:pPr>
      <w:hyperlink w:anchor="_Toc50379800" w:history="1">
        <w:r w:rsidR="00FF1497" w:rsidRPr="00FF1497">
          <w:rPr>
            <w:rStyle w:val="Hypertextovodkaz"/>
            <w:rFonts w:asciiTheme="minorHAnsi" w:hAnsiTheme="minorHAnsi"/>
            <w:b/>
            <w:bCs/>
            <w:noProof/>
          </w:rPr>
          <w:t xml:space="preserve">Tabulka 2 </w:t>
        </w:r>
        <w:r w:rsidR="00FF1497" w:rsidRPr="00FF1497">
          <w:rPr>
            <w:rStyle w:val="Hypertextovodkaz"/>
            <w:rFonts w:asciiTheme="minorHAnsi" w:hAnsiTheme="minorHAnsi"/>
            <w:noProof/>
          </w:rPr>
          <w:t>Průměrné dosažené skóry Věřte, nevěřte! jednotlivých ročníků</w:t>
        </w:r>
        <w:r w:rsidR="00FF1497" w:rsidRPr="00FF1497">
          <w:rPr>
            <w:rFonts w:asciiTheme="minorHAnsi" w:hAnsiTheme="minorHAnsi"/>
            <w:noProof/>
            <w:webHidden/>
          </w:rPr>
          <w:tab/>
        </w:r>
        <w:r w:rsidR="00FF1497" w:rsidRPr="00FF1497">
          <w:rPr>
            <w:rFonts w:asciiTheme="minorHAnsi" w:hAnsiTheme="minorHAnsi"/>
            <w:noProof/>
            <w:webHidden/>
          </w:rPr>
          <w:fldChar w:fldCharType="begin"/>
        </w:r>
        <w:r w:rsidR="00FF1497" w:rsidRPr="00FF1497">
          <w:rPr>
            <w:rFonts w:asciiTheme="minorHAnsi" w:hAnsiTheme="minorHAnsi"/>
            <w:noProof/>
            <w:webHidden/>
          </w:rPr>
          <w:instrText xml:space="preserve"> PAGEREF _Toc50379800 \h </w:instrText>
        </w:r>
        <w:r w:rsidR="00FF1497" w:rsidRPr="00FF1497">
          <w:rPr>
            <w:rFonts w:asciiTheme="minorHAnsi" w:hAnsiTheme="minorHAnsi"/>
            <w:noProof/>
            <w:webHidden/>
          </w:rPr>
        </w:r>
        <w:r w:rsidR="00FF1497" w:rsidRPr="00FF1497">
          <w:rPr>
            <w:rFonts w:asciiTheme="minorHAnsi" w:hAnsiTheme="minorHAnsi"/>
            <w:noProof/>
            <w:webHidden/>
          </w:rPr>
          <w:fldChar w:fldCharType="separate"/>
        </w:r>
        <w:r w:rsidR="00FF1497" w:rsidRPr="00FF1497">
          <w:rPr>
            <w:rFonts w:asciiTheme="minorHAnsi" w:hAnsiTheme="minorHAnsi"/>
            <w:noProof/>
            <w:webHidden/>
          </w:rPr>
          <w:t>37</w:t>
        </w:r>
        <w:r w:rsidR="00FF1497" w:rsidRPr="00FF1497">
          <w:rPr>
            <w:rFonts w:asciiTheme="minorHAnsi" w:hAnsiTheme="minorHAnsi"/>
            <w:noProof/>
            <w:webHidden/>
          </w:rPr>
          <w:fldChar w:fldCharType="end"/>
        </w:r>
      </w:hyperlink>
    </w:p>
    <w:p w:rsidR="00FF1497" w:rsidRPr="00FF1497" w:rsidRDefault="00600F36" w:rsidP="00FF1497">
      <w:pPr>
        <w:pStyle w:val="Seznamobrzk"/>
        <w:tabs>
          <w:tab w:val="right" w:leader="dot" w:pos="7353"/>
        </w:tabs>
        <w:spacing w:line="360" w:lineRule="auto"/>
        <w:rPr>
          <w:rFonts w:asciiTheme="minorHAnsi" w:eastAsiaTheme="minorEastAsia" w:hAnsiTheme="minorHAnsi" w:cstheme="minorBidi"/>
          <w:b/>
          <w:bCs/>
          <w:noProof/>
        </w:rPr>
      </w:pPr>
      <w:hyperlink w:anchor="_Toc50379801" w:history="1">
        <w:r w:rsidR="00FF1497" w:rsidRPr="00FF1497">
          <w:rPr>
            <w:rStyle w:val="Hypertextovodkaz"/>
            <w:rFonts w:asciiTheme="minorHAnsi" w:hAnsiTheme="minorHAnsi"/>
            <w:b/>
            <w:bCs/>
            <w:noProof/>
          </w:rPr>
          <w:t xml:space="preserve">Tabulka 3 </w:t>
        </w:r>
        <w:r w:rsidR="00FF1497" w:rsidRPr="00FF1497">
          <w:rPr>
            <w:rStyle w:val="Hypertextovodkaz"/>
            <w:rFonts w:asciiTheme="minorHAnsi" w:hAnsiTheme="minorHAnsi"/>
            <w:noProof/>
          </w:rPr>
          <w:t>Finální set pložek s odhadovanými hodnotami diskriminace a obtížnosti</w:t>
        </w:r>
        <w:r w:rsidR="00FF1497" w:rsidRPr="00FF1497">
          <w:rPr>
            <w:rFonts w:asciiTheme="minorHAnsi" w:hAnsiTheme="minorHAnsi"/>
            <w:noProof/>
            <w:webHidden/>
          </w:rPr>
          <w:tab/>
        </w:r>
        <w:r w:rsidR="00FF1497" w:rsidRPr="00FF1497">
          <w:rPr>
            <w:rFonts w:asciiTheme="minorHAnsi" w:hAnsiTheme="minorHAnsi"/>
            <w:noProof/>
            <w:webHidden/>
          </w:rPr>
          <w:fldChar w:fldCharType="begin"/>
        </w:r>
        <w:r w:rsidR="00FF1497" w:rsidRPr="00FF1497">
          <w:rPr>
            <w:rFonts w:asciiTheme="minorHAnsi" w:hAnsiTheme="minorHAnsi"/>
            <w:noProof/>
            <w:webHidden/>
          </w:rPr>
          <w:instrText xml:space="preserve"> PAGEREF _Toc50379801 \h </w:instrText>
        </w:r>
        <w:r w:rsidR="00FF1497" w:rsidRPr="00FF1497">
          <w:rPr>
            <w:rFonts w:asciiTheme="minorHAnsi" w:hAnsiTheme="minorHAnsi"/>
            <w:noProof/>
            <w:webHidden/>
          </w:rPr>
        </w:r>
        <w:r w:rsidR="00FF1497" w:rsidRPr="00FF1497">
          <w:rPr>
            <w:rFonts w:asciiTheme="minorHAnsi" w:hAnsiTheme="minorHAnsi"/>
            <w:noProof/>
            <w:webHidden/>
          </w:rPr>
          <w:fldChar w:fldCharType="separate"/>
        </w:r>
        <w:r w:rsidR="00FF1497" w:rsidRPr="00FF1497">
          <w:rPr>
            <w:rFonts w:asciiTheme="minorHAnsi" w:hAnsiTheme="minorHAnsi"/>
            <w:noProof/>
            <w:webHidden/>
          </w:rPr>
          <w:t>38</w:t>
        </w:r>
        <w:r w:rsidR="00FF1497" w:rsidRPr="00FF1497">
          <w:rPr>
            <w:rFonts w:asciiTheme="minorHAnsi" w:hAnsiTheme="minorHAnsi"/>
            <w:noProof/>
            <w:webHidden/>
          </w:rPr>
          <w:fldChar w:fldCharType="end"/>
        </w:r>
      </w:hyperlink>
    </w:p>
    <w:p w:rsidR="00FF1497" w:rsidRPr="00FF1497" w:rsidRDefault="00600F36" w:rsidP="00FF1497">
      <w:pPr>
        <w:pStyle w:val="Seznamobrzk"/>
        <w:tabs>
          <w:tab w:val="right" w:leader="dot" w:pos="7353"/>
        </w:tabs>
        <w:spacing w:line="360" w:lineRule="auto"/>
        <w:rPr>
          <w:rFonts w:asciiTheme="minorHAnsi" w:eastAsiaTheme="minorEastAsia" w:hAnsiTheme="minorHAnsi" w:cstheme="minorBidi"/>
          <w:b/>
          <w:bCs/>
          <w:noProof/>
        </w:rPr>
      </w:pPr>
      <w:hyperlink w:anchor="_Toc50379802" w:history="1">
        <w:r w:rsidR="00FF1497" w:rsidRPr="00FF1497">
          <w:rPr>
            <w:rStyle w:val="Hypertextovodkaz"/>
            <w:rFonts w:asciiTheme="minorHAnsi" w:hAnsiTheme="minorHAnsi"/>
            <w:b/>
            <w:bCs/>
            <w:noProof/>
          </w:rPr>
          <w:t xml:space="preserve">Tabulka 4 </w:t>
        </w:r>
        <w:r w:rsidR="00FF1497" w:rsidRPr="00FF1497">
          <w:rPr>
            <w:rStyle w:val="Hypertextovodkaz"/>
            <w:rFonts w:asciiTheme="minorHAnsi" w:hAnsiTheme="minorHAnsi"/>
            <w:noProof/>
          </w:rPr>
          <w:t>Faktorové náboje položek Věřte, nevěřte!</w:t>
        </w:r>
        <w:r w:rsidR="00FF1497" w:rsidRPr="00FF1497">
          <w:rPr>
            <w:rFonts w:asciiTheme="minorHAnsi" w:hAnsiTheme="minorHAnsi"/>
            <w:noProof/>
            <w:webHidden/>
          </w:rPr>
          <w:tab/>
        </w:r>
        <w:r w:rsidR="00FF1497" w:rsidRPr="00FF1497">
          <w:rPr>
            <w:rFonts w:asciiTheme="minorHAnsi" w:hAnsiTheme="minorHAnsi"/>
            <w:noProof/>
            <w:webHidden/>
          </w:rPr>
          <w:fldChar w:fldCharType="begin"/>
        </w:r>
        <w:r w:rsidR="00FF1497" w:rsidRPr="00FF1497">
          <w:rPr>
            <w:rFonts w:asciiTheme="minorHAnsi" w:hAnsiTheme="minorHAnsi"/>
            <w:noProof/>
            <w:webHidden/>
          </w:rPr>
          <w:instrText xml:space="preserve"> PAGEREF _Toc50379802 \h </w:instrText>
        </w:r>
        <w:r w:rsidR="00FF1497" w:rsidRPr="00FF1497">
          <w:rPr>
            <w:rFonts w:asciiTheme="minorHAnsi" w:hAnsiTheme="minorHAnsi"/>
            <w:noProof/>
            <w:webHidden/>
          </w:rPr>
        </w:r>
        <w:r w:rsidR="00FF1497" w:rsidRPr="00FF1497">
          <w:rPr>
            <w:rFonts w:asciiTheme="minorHAnsi" w:hAnsiTheme="minorHAnsi"/>
            <w:noProof/>
            <w:webHidden/>
          </w:rPr>
          <w:fldChar w:fldCharType="separate"/>
        </w:r>
        <w:r w:rsidR="00FF1497" w:rsidRPr="00FF1497">
          <w:rPr>
            <w:rFonts w:asciiTheme="minorHAnsi" w:hAnsiTheme="minorHAnsi"/>
            <w:noProof/>
            <w:webHidden/>
          </w:rPr>
          <w:t>40</w:t>
        </w:r>
        <w:r w:rsidR="00FF1497" w:rsidRPr="00FF1497">
          <w:rPr>
            <w:rFonts w:asciiTheme="minorHAnsi" w:hAnsiTheme="minorHAnsi"/>
            <w:noProof/>
            <w:webHidden/>
          </w:rPr>
          <w:fldChar w:fldCharType="end"/>
        </w:r>
      </w:hyperlink>
    </w:p>
    <w:p w:rsidR="00FF1497" w:rsidRPr="00FF1497" w:rsidRDefault="00600F36" w:rsidP="00FF1497">
      <w:pPr>
        <w:pStyle w:val="Seznamobrzk"/>
        <w:tabs>
          <w:tab w:val="right" w:leader="dot" w:pos="7353"/>
        </w:tabs>
        <w:spacing w:line="360" w:lineRule="auto"/>
        <w:rPr>
          <w:rFonts w:asciiTheme="minorHAnsi" w:eastAsiaTheme="minorEastAsia" w:hAnsiTheme="minorHAnsi" w:cstheme="minorBidi"/>
          <w:b/>
          <w:bCs/>
          <w:noProof/>
        </w:rPr>
      </w:pPr>
      <w:hyperlink w:anchor="_Toc50379803" w:history="1">
        <w:r w:rsidR="00FF1497" w:rsidRPr="00FF1497">
          <w:rPr>
            <w:rStyle w:val="Hypertextovodkaz"/>
            <w:rFonts w:asciiTheme="minorHAnsi" w:hAnsiTheme="minorHAnsi"/>
            <w:b/>
            <w:bCs/>
            <w:noProof/>
          </w:rPr>
          <w:t xml:space="preserve">Tabulka 5 </w:t>
        </w:r>
        <w:r w:rsidR="00FF1497" w:rsidRPr="00FF1497">
          <w:rPr>
            <w:rStyle w:val="Hypertextovodkaz"/>
            <w:rFonts w:asciiTheme="minorHAnsi" w:hAnsiTheme="minorHAnsi"/>
            <w:noProof/>
          </w:rPr>
          <w:t>Průměry faktoroých skórů dle skupin</w:t>
        </w:r>
        <w:r w:rsidR="00FF1497" w:rsidRPr="00FF1497">
          <w:rPr>
            <w:rFonts w:asciiTheme="minorHAnsi" w:hAnsiTheme="minorHAnsi"/>
            <w:noProof/>
            <w:webHidden/>
          </w:rPr>
          <w:tab/>
        </w:r>
        <w:r w:rsidR="00FF1497" w:rsidRPr="00FF1497">
          <w:rPr>
            <w:rFonts w:asciiTheme="minorHAnsi" w:hAnsiTheme="minorHAnsi"/>
            <w:noProof/>
            <w:webHidden/>
          </w:rPr>
          <w:fldChar w:fldCharType="begin"/>
        </w:r>
        <w:r w:rsidR="00FF1497" w:rsidRPr="00FF1497">
          <w:rPr>
            <w:rFonts w:asciiTheme="minorHAnsi" w:hAnsiTheme="minorHAnsi"/>
            <w:noProof/>
            <w:webHidden/>
          </w:rPr>
          <w:instrText xml:space="preserve"> PAGEREF _Toc50379803 \h </w:instrText>
        </w:r>
        <w:r w:rsidR="00FF1497" w:rsidRPr="00FF1497">
          <w:rPr>
            <w:rFonts w:asciiTheme="minorHAnsi" w:hAnsiTheme="minorHAnsi"/>
            <w:noProof/>
            <w:webHidden/>
          </w:rPr>
        </w:r>
        <w:r w:rsidR="00FF1497" w:rsidRPr="00FF1497">
          <w:rPr>
            <w:rFonts w:asciiTheme="minorHAnsi" w:hAnsiTheme="minorHAnsi"/>
            <w:noProof/>
            <w:webHidden/>
          </w:rPr>
          <w:fldChar w:fldCharType="separate"/>
        </w:r>
        <w:r w:rsidR="00FF1497" w:rsidRPr="00FF1497">
          <w:rPr>
            <w:rFonts w:asciiTheme="minorHAnsi" w:hAnsiTheme="minorHAnsi"/>
            <w:noProof/>
            <w:webHidden/>
          </w:rPr>
          <w:t>42</w:t>
        </w:r>
        <w:r w:rsidR="00FF1497" w:rsidRPr="00FF1497">
          <w:rPr>
            <w:rFonts w:asciiTheme="minorHAnsi" w:hAnsiTheme="minorHAnsi"/>
            <w:noProof/>
            <w:webHidden/>
          </w:rPr>
          <w:fldChar w:fldCharType="end"/>
        </w:r>
      </w:hyperlink>
    </w:p>
    <w:p w:rsidR="00FF1497" w:rsidRPr="00FF1497" w:rsidRDefault="00600F36" w:rsidP="00FF1497">
      <w:pPr>
        <w:pStyle w:val="Seznamobrzk"/>
        <w:tabs>
          <w:tab w:val="right" w:leader="dot" w:pos="7353"/>
        </w:tabs>
        <w:spacing w:line="360" w:lineRule="auto"/>
        <w:rPr>
          <w:rFonts w:asciiTheme="minorHAnsi" w:eastAsiaTheme="minorEastAsia" w:hAnsiTheme="minorHAnsi" w:cstheme="minorBidi"/>
          <w:b/>
          <w:bCs/>
          <w:noProof/>
        </w:rPr>
      </w:pPr>
      <w:hyperlink w:anchor="_Toc50379804" w:history="1">
        <w:r w:rsidR="00FF1497" w:rsidRPr="00FF1497">
          <w:rPr>
            <w:rStyle w:val="Hypertextovodkaz"/>
            <w:rFonts w:asciiTheme="minorHAnsi" w:hAnsiTheme="minorHAnsi"/>
            <w:b/>
            <w:bCs/>
            <w:noProof/>
          </w:rPr>
          <w:t xml:space="preserve">Tabulka 6 </w:t>
        </w:r>
        <w:r w:rsidR="00FF1497" w:rsidRPr="00FF1497">
          <w:rPr>
            <w:rStyle w:val="Hypertextovodkaz"/>
            <w:rFonts w:asciiTheme="minorHAnsi" w:hAnsiTheme="minorHAnsi"/>
            <w:noProof/>
          </w:rPr>
          <w:t>Průměrné dosažené skóry IDS jednotlivých ročníků</w:t>
        </w:r>
        <w:r w:rsidR="00FF1497" w:rsidRPr="00FF1497">
          <w:rPr>
            <w:rFonts w:asciiTheme="minorHAnsi" w:hAnsiTheme="minorHAnsi"/>
            <w:noProof/>
            <w:webHidden/>
          </w:rPr>
          <w:tab/>
        </w:r>
        <w:r w:rsidR="00FF1497" w:rsidRPr="00FF1497">
          <w:rPr>
            <w:rFonts w:asciiTheme="minorHAnsi" w:hAnsiTheme="minorHAnsi"/>
            <w:noProof/>
            <w:webHidden/>
          </w:rPr>
          <w:fldChar w:fldCharType="begin"/>
        </w:r>
        <w:r w:rsidR="00FF1497" w:rsidRPr="00FF1497">
          <w:rPr>
            <w:rFonts w:asciiTheme="minorHAnsi" w:hAnsiTheme="minorHAnsi"/>
            <w:noProof/>
            <w:webHidden/>
          </w:rPr>
          <w:instrText xml:space="preserve"> PAGEREF _Toc50379804 \h </w:instrText>
        </w:r>
        <w:r w:rsidR="00FF1497" w:rsidRPr="00FF1497">
          <w:rPr>
            <w:rFonts w:asciiTheme="minorHAnsi" w:hAnsiTheme="minorHAnsi"/>
            <w:noProof/>
            <w:webHidden/>
          </w:rPr>
        </w:r>
        <w:r w:rsidR="00FF1497" w:rsidRPr="00FF1497">
          <w:rPr>
            <w:rFonts w:asciiTheme="minorHAnsi" w:hAnsiTheme="minorHAnsi"/>
            <w:noProof/>
            <w:webHidden/>
          </w:rPr>
          <w:fldChar w:fldCharType="separate"/>
        </w:r>
        <w:r w:rsidR="00FF1497" w:rsidRPr="00FF1497">
          <w:rPr>
            <w:rFonts w:asciiTheme="minorHAnsi" w:hAnsiTheme="minorHAnsi"/>
            <w:noProof/>
            <w:webHidden/>
          </w:rPr>
          <w:t>43</w:t>
        </w:r>
        <w:r w:rsidR="00FF1497" w:rsidRPr="00FF1497">
          <w:rPr>
            <w:rFonts w:asciiTheme="minorHAnsi" w:hAnsiTheme="minorHAnsi"/>
            <w:noProof/>
            <w:webHidden/>
          </w:rPr>
          <w:fldChar w:fldCharType="end"/>
        </w:r>
      </w:hyperlink>
    </w:p>
    <w:p w:rsidR="00FF1497" w:rsidRPr="00FF1497" w:rsidRDefault="00600F36" w:rsidP="00FF1497">
      <w:pPr>
        <w:pStyle w:val="Seznamobrzk"/>
        <w:tabs>
          <w:tab w:val="right" w:leader="dot" w:pos="7353"/>
        </w:tabs>
        <w:spacing w:line="360" w:lineRule="auto"/>
        <w:rPr>
          <w:rFonts w:asciiTheme="minorHAnsi" w:eastAsiaTheme="minorEastAsia" w:hAnsiTheme="minorHAnsi" w:cstheme="minorBidi"/>
          <w:b/>
          <w:bCs/>
          <w:noProof/>
        </w:rPr>
      </w:pPr>
      <w:hyperlink w:anchor="_Toc50379805" w:history="1">
        <w:r w:rsidR="00FF1497" w:rsidRPr="00FF1497">
          <w:rPr>
            <w:rStyle w:val="Hypertextovodkaz"/>
            <w:rFonts w:asciiTheme="minorHAnsi" w:hAnsiTheme="minorHAnsi"/>
            <w:b/>
            <w:bCs/>
            <w:noProof/>
          </w:rPr>
          <w:t xml:space="preserve">Tabulka 7 </w:t>
        </w:r>
        <w:r w:rsidR="00FF1497" w:rsidRPr="00FF1497">
          <w:rPr>
            <w:rStyle w:val="Hypertextovodkaz"/>
            <w:rFonts w:asciiTheme="minorHAnsi" w:hAnsiTheme="minorHAnsi"/>
            <w:noProof/>
          </w:rPr>
          <w:t>Průměrné dosažené skóry Glyfy a tajemné písmo jednotlivých ročníků</w:t>
        </w:r>
        <w:r w:rsidR="00FF1497" w:rsidRPr="00FF1497">
          <w:rPr>
            <w:rFonts w:asciiTheme="minorHAnsi" w:hAnsiTheme="minorHAnsi"/>
            <w:noProof/>
            <w:webHidden/>
          </w:rPr>
          <w:tab/>
        </w:r>
        <w:r w:rsidR="00FF1497" w:rsidRPr="00FF1497">
          <w:rPr>
            <w:rFonts w:asciiTheme="minorHAnsi" w:hAnsiTheme="minorHAnsi"/>
            <w:noProof/>
            <w:webHidden/>
          </w:rPr>
          <w:fldChar w:fldCharType="begin"/>
        </w:r>
        <w:r w:rsidR="00FF1497" w:rsidRPr="00FF1497">
          <w:rPr>
            <w:rFonts w:asciiTheme="minorHAnsi" w:hAnsiTheme="minorHAnsi"/>
            <w:noProof/>
            <w:webHidden/>
          </w:rPr>
          <w:instrText xml:space="preserve"> PAGEREF _Toc50379805 \h </w:instrText>
        </w:r>
        <w:r w:rsidR="00FF1497" w:rsidRPr="00FF1497">
          <w:rPr>
            <w:rFonts w:asciiTheme="minorHAnsi" w:hAnsiTheme="minorHAnsi"/>
            <w:noProof/>
            <w:webHidden/>
          </w:rPr>
        </w:r>
        <w:r w:rsidR="00FF1497" w:rsidRPr="00FF1497">
          <w:rPr>
            <w:rFonts w:asciiTheme="minorHAnsi" w:hAnsiTheme="minorHAnsi"/>
            <w:noProof/>
            <w:webHidden/>
          </w:rPr>
          <w:fldChar w:fldCharType="separate"/>
        </w:r>
        <w:r w:rsidR="00FF1497" w:rsidRPr="00FF1497">
          <w:rPr>
            <w:rFonts w:asciiTheme="minorHAnsi" w:hAnsiTheme="minorHAnsi"/>
            <w:noProof/>
            <w:webHidden/>
          </w:rPr>
          <w:t>44</w:t>
        </w:r>
        <w:r w:rsidR="00FF1497" w:rsidRPr="00FF1497">
          <w:rPr>
            <w:rFonts w:asciiTheme="minorHAnsi" w:hAnsiTheme="minorHAnsi"/>
            <w:noProof/>
            <w:webHidden/>
          </w:rPr>
          <w:fldChar w:fldCharType="end"/>
        </w:r>
      </w:hyperlink>
    </w:p>
    <w:p w:rsidR="001D2390" w:rsidRPr="00FF1497" w:rsidRDefault="00FF1497" w:rsidP="00FF1497">
      <w:pPr>
        <w:pStyle w:val="Seznamobrzk"/>
        <w:tabs>
          <w:tab w:val="right" w:leader="dot" w:pos="7353"/>
        </w:tabs>
        <w:spacing w:line="360" w:lineRule="auto"/>
        <w:rPr>
          <w:rFonts w:asciiTheme="minorHAnsi" w:eastAsiaTheme="minorEastAsia" w:hAnsiTheme="minorHAnsi" w:cstheme="minorBidi"/>
          <w:noProof/>
          <w:sz w:val="22"/>
          <w:szCs w:val="22"/>
        </w:rPr>
      </w:pPr>
      <w:r w:rsidRPr="00FF1497">
        <w:rPr>
          <w:rFonts w:asciiTheme="minorHAnsi" w:eastAsiaTheme="minorEastAsia" w:hAnsiTheme="minorHAnsi" w:cstheme="minorBidi"/>
          <w:b/>
          <w:bCs/>
          <w:noProof/>
        </w:rPr>
        <w:fldChar w:fldCharType="end"/>
      </w:r>
    </w:p>
    <w:p w:rsidR="00DC0619" w:rsidRPr="00FB7AC5" w:rsidRDefault="001165B2" w:rsidP="009D054B">
      <w:pPr>
        <w:pStyle w:val="Nadpis1"/>
        <w:numPr>
          <w:ilvl w:val="0"/>
          <w:numId w:val="0"/>
        </w:numPr>
        <w:ind w:left="360" w:hanging="360"/>
      </w:pPr>
      <w:bookmarkStart w:id="8" w:name="_Toc50382519"/>
      <w:r w:rsidRPr="00FB7AC5">
        <w:lastRenderedPageBreak/>
        <w:t>Seznam pojmů a zkratek</w:t>
      </w:r>
      <w:bookmarkEnd w:id="8"/>
    </w:p>
    <w:sdt>
      <w:sdtPr>
        <w:id w:val="1914736146"/>
        <w15:repeatingSection/>
      </w:sdtPr>
      <w:sdtContent>
        <w:sdt>
          <w:sdtPr>
            <w:id w:val="293645189"/>
            <w:placeholder>
              <w:docPart w:val="EF8C0B4A8D514D6FA8DFE94378B7F6A5"/>
            </w:placeholder>
            <w15:repeatingSectionItem/>
          </w:sdtPr>
          <w:sdtContent>
            <w:p w:rsidR="003F666A" w:rsidRPr="00FB7AC5" w:rsidRDefault="004A36D4" w:rsidP="003F666A">
              <w:pPr>
                <w:pStyle w:val="ZPSeznamzkratek"/>
              </w:pPr>
              <w:r>
                <w:t>CFA</w:t>
              </w:r>
              <w:r w:rsidR="003F666A" w:rsidRPr="00FB7AC5">
                <w:tab/>
              </w:r>
              <w:r w:rsidR="00DC0619" w:rsidRPr="00FB7AC5">
                <w:t>–</w:t>
              </w:r>
              <w:r w:rsidR="00DC0619" w:rsidRPr="00FB7AC5">
                <w:tab/>
              </w:r>
              <w:r>
                <w:t>Konfirmační faktorová analýza</w:t>
              </w:r>
            </w:p>
          </w:sdtContent>
        </w:sdt>
        <w:sdt>
          <w:sdtPr>
            <w:id w:val="1803269184"/>
            <w:placeholder>
              <w:docPart w:val="3C3F9F3A776B4B549ADBE1EAD9F2ABD6"/>
            </w:placeholder>
            <w15:repeatingSectionItem/>
          </w:sdtPr>
          <w:sdtContent>
            <w:p w:rsidR="004A36D4" w:rsidRPr="00FB7AC5" w:rsidRDefault="00600F36" w:rsidP="003F666A">
              <w:pPr>
                <w:pStyle w:val="ZPSeznamzkratek"/>
              </w:pPr>
              <w:sdt>
                <w:sdtPr>
                  <w:id w:val="1330332001"/>
                  <w:placeholder>
                    <w:docPart w:val="2339CB0965984F23BF12131DC4300226"/>
                  </w:placeholder>
                  <w:text/>
                </w:sdtPr>
                <w:sdtContent>
                  <w:r w:rsidR="004A36D4">
                    <w:t>CHC</w:t>
                  </w:r>
                </w:sdtContent>
              </w:sdt>
              <w:r w:rsidR="004A36D4" w:rsidRPr="00FB7AC5">
                <w:tab/>
                <w:t>–</w:t>
              </w:r>
              <w:r w:rsidR="004A36D4" w:rsidRPr="00FB7AC5">
                <w:tab/>
              </w:r>
              <w:sdt>
                <w:sdtPr>
                  <w:id w:val="2035379358"/>
                  <w:placeholder>
                    <w:docPart w:val="5EEA470C40DF4887B2D9939C86D95EDC"/>
                  </w:placeholder>
                  <w:text/>
                </w:sdtPr>
                <w:sdtContent>
                  <w:proofErr w:type="spellStart"/>
                  <w:r w:rsidR="004A36D4">
                    <w:t>Cattel</w:t>
                  </w:r>
                  <w:proofErr w:type="spellEnd"/>
                  <w:r w:rsidR="004A36D4">
                    <w:t>-Horn-</w:t>
                  </w:r>
                  <w:proofErr w:type="spellStart"/>
                  <w:r w:rsidR="004A36D4">
                    <w:t>Carrollova</w:t>
                  </w:r>
                  <w:proofErr w:type="spellEnd"/>
                  <w:r w:rsidR="004A36D4">
                    <w:t xml:space="preserve"> teorie inteligence</w:t>
                  </w:r>
                </w:sdtContent>
              </w:sdt>
            </w:p>
          </w:sdtContent>
        </w:sdt>
        <w:sdt>
          <w:sdtPr>
            <w:id w:val="-1495946159"/>
            <w:placeholder>
              <w:docPart w:val="0D22B32524FF499197A49AAE1898B93A"/>
            </w:placeholder>
            <w15:repeatingSectionItem/>
          </w:sdtPr>
          <w:sdtContent>
            <w:p w:rsidR="009D2592" w:rsidRPr="00FB7AC5" w:rsidRDefault="00600F36" w:rsidP="003F666A">
              <w:pPr>
                <w:pStyle w:val="ZPSeznamzkratek"/>
              </w:pPr>
              <w:sdt>
                <w:sdtPr>
                  <w:id w:val="-117771241"/>
                  <w:placeholder>
                    <w:docPart w:val="708F09A96EBC497281FA8CA487AB8574"/>
                  </w:placeholder>
                  <w:text/>
                </w:sdtPr>
                <w:sdtContent>
                  <w:r w:rsidR="009D2592">
                    <w:t>CM</w:t>
                  </w:r>
                </w:sdtContent>
              </w:sdt>
              <w:r w:rsidR="009D2592" w:rsidRPr="00FB7AC5">
                <w:tab/>
                <w:t>–</w:t>
              </w:r>
              <w:r w:rsidR="009D2592" w:rsidRPr="00FB7AC5">
                <w:tab/>
              </w:r>
              <w:sdt>
                <w:sdtPr>
                  <w:id w:val="2052489016"/>
                  <w:placeholder>
                    <w:docPart w:val="14916EE38B194EB7B20E9118B9BF7E5E"/>
                  </w:placeholder>
                  <w:text/>
                </w:sdtPr>
                <w:sdtContent>
                  <w:r w:rsidR="008B1936">
                    <w:t>Komunikační schopnost</w:t>
                  </w:r>
                </w:sdtContent>
              </w:sdt>
            </w:p>
          </w:sdtContent>
        </w:sdt>
        <w:sdt>
          <w:sdtPr>
            <w:id w:val="271991249"/>
            <w:placeholder>
              <w:docPart w:val="FFAC557F092D4AB6B1C9CC763100131C"/>
            </w:placeholder>
            <w15:repeatingSectionItem/>
          </w:sdtPr>
          <w:sdtContent>
            <w:p w:rsidR="008B1936" w:rsidRPr="00FB7AC5" w:rsidRDefault="00600F36" w:rsidP="003F666A">
              <w:pPr>
                <w:pStyle w:val="ZPSeznamzkratek"/>
              </w:pPr>
              <w:sdt>
                <w:sdtPr>
                  <w:id w:val="905956357"/>
                  <w:placeholder>
                    <w:docPart w:val="EBC6C5E1BA8E4099A6CE3790800EC286"/>
                  </w:placeholder>
                  <w:text/>
                </w:sdtPr>
                <w:sdtContent>
                  <w:r w:rsidR="008B1936">
                    <w:t>CTT</w:t>
                  </w:r>
                </w:sdtContent>
              </w:sdt>
              <w:r w:rsidR="008B1936" w:rsidRPr="00FB7AC5">
                <w:tab/>
                <w:t>–</w:t>
              </w:r>
              <w:r w:rsidR="008B1936" w:rsidRPr="00FB7AC5">
                <w:tab/>
              </w:r>
              <w:sdt>
                <w:sdtPr>
                  <w:id w:val="1355774592"/>
                  <w:placeholder>
                    <w:docPart w:val="B8CDB80C4CB04E018A03C1B649010E0A"/>
                  </w:placeholder>
                  <w:text/>
                </w:sdtPr>
                <w:sdtContent>
                  <w:r w:rsidR="008B1936">
                    <w:t>Klasická testová teorie</w:t>
                  </w:r>
                </w:sdtContent>
              </w:sdt>
            </w:p>
          </w:sdtContent>
        </w:sdt>
        <w:sdt>
          <w:sdtPr>
            <w:id w:val="-1843006991"/>
            <w:placeholder>
              <w:docPart w:val="BCF79D5E74BE4A6D98792DAB4F8EF08C"/>
            </w:placeholder>
            <w15:repeatingSectionItem/>
          </w:sdtPr>
          <w:sdtContent>
            <w:p w:rsidR="008B1936" w:rsidRPr="00FB7AC5" w:rsidRDefault="00600F36" w:rsidP="003F666A">
              <w:pPr>
                <w:pStyle w:val="ZPSeznamzkratek"/>
              </w:pPr>
              <w:sdt>
                <w:sdtPr>
                  <w:id w:val="363569087"/>
                  <w:placeholder>
                    <w:docPart w:val="8CF118E3DA98471190E91DF7E411F306"/>
                  </w:placeholder>
                  <w:text/>
                </w:sdtPr>
                <w:sdtContent>
                  <w:r w:rsidR="008B1936">
                    <w:t>FR</w:t>
                  </w:r>
                </w:sdtContent>
              </w:sdt>
              <w:r w:rsidR="008B1936" w:rsidRPr="00FB7AC5">
                <w:tab/>
                <w:t>–</w:t>
              </w:r>
              <w:r w:rsidR="008B1936" w:rsidRPr="00FB7AC5">
                <w:tab/>
              </w:r>
              <w:sdt>
                <w:sdtPr>
                  <w:id w:val="-967885932"/>
                  <w:placeholder>
                    <w:docPart w:val="7FC7C41A206549AA910A05C8283D7704"/>
                  </w:placeholder>
                  <w:text/>
                </w:sdtPr>
                <w:sdtContent>
                  <w:r w:rsidR="008B1936">
                    <w:t>Fluidní schopnosti</w:t>
                  </w:r>
                </w:sdtContent>
              </w:sdt>
            </w:p>
          </w:sdtContent>
        </w:sdt>
        <w:sdt>
          <w:sdtPr>
            <w:id w:val="-1674169599"/>
            <w:placeholder>
              <w:docPart w:val="66DA375EF25D4D05B4DE9F9387403E14"/>
            </w:placeholder>
            <w15:repeatingSectionItem/>
          </w:sdtPr>
          <w:sdtContent>
            <w:p w:rsidR="000808DF" w:rsidRPr="00FB7AC5" w:rsidRDefault="00600F36" w:rsidP="003F666A">
              <w:pPr>
                <w:pStyle w:val="ZPSeznamzkratek"/>
              </w:pPr>
              <w:sdt>
                <w:sdtPr>
                  <w:id w:val="104386499"/>
                  <w:placeholder>
                    <w:docPart w:val="71CE79D0F62A43D7992BF27F564FFB27"/>
                  </w:placeholder>
                  <w:text/>
                </w:sdtPr>
                <w:sdtContent>
                  <w:proofErr w:type="spellStart"/>
                  <w:r w:rsidR="000808DF">
                    <w:t>Gc</w:t>
                  </w:r>
                  <w:proofErr w:type="spellEnd"/>
                </w:sdtContent>
              </w:sdt>
              <w:r w:rsidR="000808DF" w:rsidRPr="00FB7AC5">
                <w:tab/>
                <w:t>–</w:t>
              </w:r>
              <w:r w:rsidR="000808DF" w:rsidRPr="00FB7AC5">
                <w:tab/>
              </w:r>
              <w:sdt>
                <w:sdtPr>
                  <w:id w:val="-795373394"/>
                  <w:placeholder>
                    <w:docPart w:val="EBA10100C8654CD588BB3E3F9A96AD6E"/>
                  </w:placeholder>
                  <w:text/>
                </w:sdtPr>
                <w:sdtContent>
                  <w:r w:rsidR="000808DF">
                    <w:t>Krystalizovaná inteligence</w:t>
                  </w:r>
                </w:sdtContent>
              </w:sdt>
            </w:p>
          </w:sdtContent>
        </w:sdt>
        <w:sdt>
          <w:sdtPr>
            <w:id w:val="-431204625"/>
            <w:placeholder>
              <w:docPart w:val="1818ED773F5949D9999DF9472DC14DBD"/>
            </w:placeholder>
            <w15:repeatingSectionItem/>
          </w:sdtPr>
          <w:sdtContent>
            <w:p w:rsidR="000808DF" w:rsidRPr="00FB7AC5" w:rsidRDefault="00600F36" w:rsidP="003F666A">
              <w:pPr>
                <w:pStyle w:val="ZPSeznamzkratek"/>
              </w:pPr>
              <w:sdt>
                <w:sdtPr>
                  <w:id w:val="1488979979"/>
                  <w:placeholder>
                    <w:docPart w:val="11718DE3143749879C021D335520EB03"/>
                  </w:placeholder>
                  <w:text/>
                </w:sdtPr>
                <w:sdtContent>
                  <w:proofErr w:type="spellStart"/>
                  <w:r w:rsidR="000808DF">
                    <w:t>Gf</w:t>
                  </w:r>
                  <w:proofErr w:type="spellEnd"/>
                </w:sdtContent>
              </w:sdt>
              <w:r w:rsidR="000808DF" w:rsidRPr="00FB7AC5">
                <w:tab/>
                <w:t>–</w:t>
              </w:r>
              <w:r w:rsidR="000808DF" w:rsidRPr="00FB7AC5">
                <w:tab/>
              </w:r>
              <w:sdt>
                <w:sdtPr>
                  <w:id w:val="-431590866"/>
                  <w:placeholder>
                    <w:docPart w:val="5F3C9BF486E44915B9D31D9B23807198"/>
                  </w:placeholder>
                  <w:text/>
                </w:sdtPr>
                <w:sdtContent>
                  <w:r w:rsidR="000808DF">
                    <w:t>Fluidní inteligence</w:t>
                  </w:r>
                </w:sdtContent>
              </w:sdt>
            </w:p>
          </w:sdtContent>
        </w:sdt>
        <w:sdt>
          <w:sdtPr>
            <w:id w:val="-1876146667"/>
            <w:placeholder>
              <w:docPart w:val="DBE6A55772354FF19045577EF75A5578"/>
            </w:placeholder>
            <w15:repeatingSectionItem/>
          </w:sdtPr>
          <w:sdtContent>
            <w:p w:rsidR="009D2592" w:rsidRPr="00FB7AC5" w:rsidRDefault="00600F36" w:rsidP="003F666A">
              <w:pPr>
                <w:pStyle w:val="ZPSeznamzkratek"/>
              </w:pPr>
              <w:sdt>
                <w:sdtPr>
                  <w:id w:val="-508835283"/>
                  <w:placeholder>
                    <w:docPart w:val="D8893D1380C04889B138A8BB144FAD11"/>
                  </w:placeholder>
                  <w:text/>
                </w:sdtPr>
                <w:sdtContent>
                  <w:proofErr w:type="spellStart"/>
                  <w:r w:rsidR="009D2592">
                    <w:t>Gkn</w:t>
                  </w:r>
                  <w:proofErr w:type="spellEnd"/>
                </w:sdtContent>
              </w:sdt>
              <w:r w:rsidR="009D2592" w:rsidRPr="00FB7AC5">
                <w:tab/>
                <w:t>–</w:t>
              </w:r>
              <w:r w:rsidR="009D2592" w:rsidRPr="00FB7AC5">
                <w:tab/>
              </w:r>
              <w:sdt>
                <w:sdtPr>
                  <w:id w:val="1999994174"/>
                  <w:placeholder>
                    <w:docPart w:val="61137CA581C041839692E783EC75EB70"/>
                  </w:placeholder>
                  <w:text/>
                </w:sdtPr>
                <w:sdtContent>
                  <w:r w:rsidR="009D2592">
                    <w:t>Doménově specifické schopnosti</w:t>
                  </w:r>
                </w:sdtContent>
              </w:sdt>
            </w:p>
          </w:sdtContent>
        </w:sdt>
        <w:sdt>
          <w:sdtPr>
            <w:id w:val="1896848734"/>
            <w:placeholder>
              <w:docPart w:val="F46A2F643005400BAB95D5871B56A6A0"/>
            </w:placeholder>
            <w15:repeatingSectionItem/>
          </w:sdtPr>
          <w:sdtContent>
            <w:p w:rsidR="008B1936" w:rsidRPr="00FB7AC5" w:rsidRDefault="00600F36" w:rsidP="003F666A">
              <w:pPr>
                <w:pStyle w:val="ZPSeznamzkratek"/>
              </w:pPr>
              <w:sdt>
                <w:sdtPr>
                  <w:id w:val="2078242721"/>
                  <w:placeholder>
                    <w:docPart w:val="87D3CBA89F374533A4BDC9FDB858CA73"/>
                  </w:placeholder>
                  <w:text/>
                </w:sdtPr>
                <w:sdtContent>
                  <w:proofErr w:type="spellStart"/>
                  <w:r w:rsidR="008B1936">
                    <w:t>Glr</w:t>
                  </w:r>
                  <w:proofErr w:type="spellEnd"/>
                </w:sdtContent>
              </w:sdt>
              <w:r w:rsidR="008B1936" w:rsidRPr="00FB7AC5">
                <w:tab/>
                <w:t>–</w:t>
              </w:r>
              <w:r w:rsidR="008B1936" w:rsidRPr="00FB7AC5">
                <w:tab/>
              </w:r>
              <w:sdt>
                <w:sdtPr>
                  <w:id w:val="-1027254769"/>
                  <w:placeholder>
                    <w:docPart w:val="124A5CC674144072B9FAE733BE6FE542"/>
                  </w:placeholder>
                  <w:text/>
                </w:sdtPr>
                <w:sdtContent>
                  <w:r w:rsidR="008B1936">
                    <w:t>Dlouhodobá paměť</w:t>
                  </w:r>
                </w:sdtContent>
              </w:sdt>
            </w:p>
          </w:sdtContent>
        </w:sdt>
        <w:sdt>
          <w:sdtPr>
            <w:id w:val="1595819771"/>
            <w:placeholder>
              <w:docPart w:val="64C5626669D34DC48D23EDAB8149A22F"/>
            </w:placeholder>
            <w15:repeatingSectionItem/>
          </w:sdtPr>
          <w:sdtContent>
            <w:p w:rsidR="009D2592" w:rsidRPr="00FB7AC5" w:rsidRDefault="00600F36" w:rsidP="003F666A">
              <w:pPr>
                <w:pStyle w:val="ZPSeznamzkratek"/>
              </w:pPr>
              <w:sdt>
                <w:sdtPr>
                  <w:id w:val="1615402378"/>
                  <w:placeholder>
                    <w:docPart w:val="3AC4D98A80694D1A8E9E7B02B796F8C1"/>
                  </w:placeholder>
                  <w:text/>
                </w:sdtPr>
                <w:sdtContent>
                  <w:proofErr w:type="spellStart"/>
                  <w:r w:rsidR="009D2592">
                    <w:t>Gq</w:t>
                  </w:r>
                  <w:proofErr w:type="spellEnd"/>
                </w:sdtContent>
              </w:sdt>
              <w:r w:rsidR="009D2592" w:rsidRPr="00FB7AC5">
                <w:tab/>
                <w:t>–</w:t>
              </w:r>
              <w:r w:rsidR="009D2592" w:rsidRPr="00FB7AC5">
                <w:tab/>
              </w:r>
              <w:sdt>
                <w:sdtPr>
                  <w:id w:val="-1380313084"/>
                  <w:placeholder>
                    <w:docPart w:val="9C5F9BD489144D72A1D44331141CBE64"/>
                  </w:placeholder>
                  <w:text/>
                </w:sdtPr>
                <w:sdtContent>
                  <w:r w:rsidR="009D2592">
                    <w:t>Kvantitativní schopnosti</w:t>
                  </w:r>
                </w:sdtContent>
              </w:sdt>
            </w:p>
          </w:sdtContent>
        </w:sdt>
        <w:sdt>
          <w:sdtPr>
            <w:id w:val="551506333"/>
            <w:placeholder>
              <w:docPart w:val="D9B33B9F15BD46268FB68B6EF4E354D0"/>
            </w:placeholder>
            <w15:repeatingSectionItem/>
          </w:sdtPr>
          <w:sdtContent>
            <w:p w:rsidR="009D2592" w:rsidRPr="00FB7AC5" w:rsidRDefault="00600F36" w:rsidP="003F666A">
              <w:pPr>
                <w:pStyle w:val="ZPSeznamzkratek"/>
              </w:pPr>
              <w:sdt>
                <w:sdtPr>
                  <w:id w:val="1123120184"/>
                  <w:placeholder>
                    <w:docPart w:val="3DDAB4AC3891442CA2902756572FF40F"/>
                  </w:placeholder>
                  <w:text/>
                </w:sdtPr>
                <w:sdtContent>
                  <w:proofErr w:type="spellStart"/>
                  <w:r w:rsidR="009D2592">
                    <w:t>Grw</w:t>
                  </w:r>
                  <w:proofErr w:type="spellEnd"/>
                </w:sdtContent>
              </w:sdt>
              <w:r w:rsidR="009D2592" w:rsidRPr="00FB7AC5">
                <w:tab/>
                <w:t>–</w:t>
              </w:r>
              <w:r w:rsidR="009D2592" w:rsidRPr="00FB7AC5">
                <w:tab/>
              </w:r>
              <w:sdt>
                <w:sdtPr>
                  <w:id w:val="-346715707"/>
                  <w:placeholder>
                    <w:docPart w:val="8E605E1F58DB4A87B43483EE5EDF8AC4"/>
                  </w:placeholder>
                  <w:text/>
                </w:sdtPr>
                <w:sdtContent>
                  <w:r w:rsidR="009D2592">
                    <w:t>Čtení a psaní</w:t>
                  </w:r>
                </w:sdtContent>
              </w:sdt>
            </w:p>
          </w:sdtContent>
        </w:sdt>
        <w:sdt>
          <w:sdtPr>
            <w:id w:val="-262989549"/>
            <w:placeholder>
              <w:docPart w:val="0E84077FE5E44124892E00D890F6618A"/>
            </w:placeholder>
            <w15:repeatingSectionItem/>
          </w:sdtPr>
          <w:sdtContent>
            <w:p w:rsidR="008B1936" w:rsidRPr="00FB7AC5" w:rsidRDefault="00600F36" w:rsidP="003F666A">
              <w:pPr>
                <w:pStyle w:val="ZPSeznamzkratek"/>
              </w:pPr>
              <w:sdt>
                <w:sdtPr>
                  <w:id w:val="982741737"/>
                  <w:placeholder>
                    <w:docPart w:val="0C3A86A469424E75A3B0D5349B8F6D5D"/>
                  </w:placeholder>
                  <w:text/>
                </w:sdtPr>
                <w:sdtContent>
                  <w:r w:rsidR="008B1936">
                    <w:t>IDS</w:t>
                  </w:r>
                </w:sdtContent>
              </w:sdt>
              <w:r w:rsidR="008B1936" w:rsidRPr="00FB7AC5">
                <w:tab/>
                <w:t>–</w:t>
              </w:r>
              <w:r w:rsidR="008B1936" w:rsidRPr="00FB7AC5">
                <w:tab/>
              </w:r>
              <w:sdt>
                <w:sdtPr>
                  <w:id w:val="-1089840641"/>
                  <w:placeholder>
                    <w:docPart w:val="9C86E9E5D0874DE4A0A0FD3AB52070BE"/>
                  </w:placeholder>
                  <w:text/>
                </w:sdtPr>
                <w:sdtContent>
                  <w:proofErr w:type="spellStart"/>
                  <w:r w:rsidR="008B1936">
                    <w:t>Intelligence</w:t>
                  </w:r>
                  <w:proofErr w:type="spellEnd"/>
                  <w:r w:rsidR="008B1936">
                    <w:t xml:space="preserve"> development </w:t>
                  </w:r>
                  <w:proofErr w:type="spellStart"/>
                  <w:r w:rsidR="008B1936">
                    <w:t>scale</w:t>
                  </w:r>
                  <w:proofErr w:type="spellEnd"/>
                </w:sdtContent>
              </w:sdt>
            </w:p>
          </w:sdtContent>
        </w:sdt>
        <w:sdt>
          <w:sdtPr>
            <w:id w:val="-130020530"/>
            <w:placeholder>
              <w:docPart w:val="6461AD1924CA45D0809A6C6C35EC041F"/>
            </w:placeholder>
            <w15:repeatingSectionItem/>
          </w:sdtPr>
          <w:sdtContent>
            <w:p w:rsidR="009D2592" w:rsidRPr="00FB7AC5" w:rsidRDefault="00600F36" w:rsidP="003F666A">
              <w:pPr>
                <w:pStyle w:val="ZPSeznamzkratek"/>
              </w:pPr>
              <w:sdt>
                <w:sdtPr>
                  <w:id w:val="-71511366"/>
                  <w:placeholder>
                    <w:docPart w:val="1A6B576A181F4194AF8DD865A2B8D8EB"/>
                  </w:placeholder>
                  <w:text/>
                </w:sdtPr>
                <w:sdtContent>
                  <w:r w:rsidR="009D2592">
                    <w:t>KO</w:t>
                  </w:r>
                </w:sdtContent>
              </w:sdt>
              <w:r w:rsidR="009D2592" w:rsidRPr="00FB7AC5">
                <w:tab/>
                <w:t>–</w:t>
              </w:r>
              <w:r w:rsidR="009D2592" w:rsidRPr="00FB7AC5">
                <w:tab/>
              </w:r>
              <w:sdt>
                <w:sdtPr>
                  <w:id w:val="-1849864245"/>
                  <w:placeholder>
                    <w:docPart w:val="78E7D784878B413BA53000754A0C5D97"/>
                  </w:placeholder>
                  <w:text/>
                </w:sdtPr>
                <w:sdtContent>
                  <w:r w:rsidR="009D2592">
                    <w:t>Obecné znalosti</w:t>
                  </w:r>
                </w:sdtContent>
              </w:sdt>
            </w:p>
          </w:sdtContent>
        </w:sdt>
        <w:sdt>
          <w:sdtPr>
            <w:id w:val="-1772620975"/>
            <w:placeholder>
              <w:docPart w:val="77FFD561525B4679B152BBAF62954A8C"/>
            </w:placeholder>
            <w15:repeatingSectionItem/>
          </w:sdtPr>
          <w:sdtContent>
            <w:p w:rsidR="008B1936" w:rsidRPr="00FB7AC5" w:rsidRDefault="00600F36" w:rsidP="003F666A">
              <w:pPr>
                <w:pStyle w:val="ZPSeznamzkratek"/>
              </w:pPr>
              <w:sdt>
                <w:sdtPr>
                  <w:id w:val="-419874103"/>
                  <w:placeholder>
                    <w:docPart w:val="CA8B3EB234884284AC7D2BC02EDA38A9"/>
                  </w:placeholder>
                  <w:text/>
                </w:sdtPr>
                <w:sdtContent>
                  <w:r w:rsidR="008B1936">
                    <w:t>KN</w:t>
                  </w:r>
                </w:sdtContent>
              </w:sdt>
              <w:r w:rsidR="008B1936" w:rsidRPr="00FB7AC5">
                <w:tab/>
                <w:t>–</w:t>
              </w:r>
              <w:r w:rsidR="008B1936" w:rsidRPr="00FB7AC5">
                <w:tab/>
              </w:r>
              <w:sdt>
                <w:sdtPr>
                  <w:id w:val="-2142491386"/>
                  <w:placeholder>
                    <w:docPart w:val="179F6A41A7394A47A88913B339061534"/>
                  </w:placeholder>
                  <w:text/>
                </w:sdtPr>
                <w:sdtContent>
                  <w:r w:rsidR="008B1936">
                    <w:t>Vědomosti</w:t>
                  </w:r>
                </w:sdtContent>
              </w:sdt>
            </w:p>
          </w:sdtContent>
        </w:sdt>
        <w:sdt>
          <w:sdtPr>
            <w:id w:val="1978949037"/>
            <w:placeholder>
              <w:docPart w:val="E671AB20CF2B4BF6A849BDB20C57279D"/>
            </w:placeholder>
            <w15:repeatingSectionItem/>
          </w:sdtPr>
          <w:sdtContent>
            <w:p w:rsidR="009D2592" w:rsidRPr="00FB7AC5" w:rsidRDefault="00600F36" w:rsidP="003F666A">
              <w:pPr>
                <w:pStyle w:val="ZPSeznamzkratek"/>
              </w:pPr>
              <w:sdt>
                <w:sdtPr>
                  <w:id w:val="246091945"/>
                  <w:placeholder>
                    <w:docPart w:val="1C9B466BF83841D7BF33EB2662ADB76C"/>
                  </w:placeholder>
                  <w:text/>
                </w:sdtPr>
                <w:sdtContent>
                  <w:r w:rsidR="009D2592">
                    <w:t>LD</w:t>
                  </w:r>
                </w:sdtContent>
              </w:sdt>
              <w:r w:rsidR="009D2592" w:rsidRPr="00FB7AC5">
                <w:tab/>
                <w:t>–</w:t>
              </w:r>
              <w:r w:rsidR="009D2592" w:rsidRPr="00FB7AC5">
                <w:tab/>
              </w:r>
              <w:sdt>
                <w:sdtPr>
                  <w:id w:val="2106449364"/>
                  <w:placeholder>
                    <w:docPart w:val="DBB5F172DC57458DA7EB98CA5B20EB68"/>
                  </w:placeholder>
                  <w:text/>
                </w:sdtPr>
                <w:sdtContent>
                  <w:r w:rsidR="009D2592">
                    <w:t>Řečový vývoj</w:t>
                  </w:r>
                </w:sdtContent>
              </w:sdt>
            </w:p>
          </w:sdtContent>
        </w:sdt>
        <w:sdt>
          <w:sdtPr>
            <w:id w:val="-1164691550"/>
            <w:placeholder>
              <w:docPart w:val="558038DB83D74728BAC3B948FD343F8D"/>
            </w:placeholder>
            <w15:repeatingSectionItem/>
          </w:sdtPr>
          <w:sdtContent>
            <w:p w:rsidR="009D2592" w:rsidRPr="00FB7AC5" w:rsidRDefault="00600F36" w:rsidP="003F666A">
              <w:pPr>
                <w:pStyle w:val="ZPSeznamzkratek"/>
              </w:pPr>
              <w:sdt>
                <w:sdtPr>
                  <w:id w:val="-1613045594"/>
                  <w:placeholder>
                    <w:docPart w:val="340A945BC2DA46B48BFEEF516EF9B562"/>
                  </w:placeholder>
                  <w:text/>
                </w:sdtPr>
                <w:sdtContent>
                  <w:r w:rsidR="009D2592">
                    <w:t>LS</w:t>
                  </w:r>
                </w:sdtContent>
              </w:sdt>
              <w:r w:rsidR="009D2592" w:rsidRPr="00FB7AC5">
                <w:tab/>
                <w:t>–</w:t>
              </w:r>
              <w:r w:rsidR="009D2592" w:rsidRPr="00FB7AC5">
                <w:tab/>
              </w:r>
              <w:sdt>
                <w:sdtPr>
                  <w:id w:val="-1379072725"/>
                  <w:placeholder>
                    <w:docPart w:val="A0515F6FBB99493DA9E69211D961720F"/>
                  </w:placeholder>
                  <w:text/>
                </w:sdtPr>
                <w:sdtContent>
                  <w:r w:rsidR="009D2592">
                    <w:t>Schopnost rozumět mluvené řeči</w:t>
                  </w:r>
                </w:sdtContent>
              </w:sdt>
            </w:p>
          </w:sdtContent>
        </w:sdt>
        <w:sdt>
          <w:sdtPr>
            <w:id w:val="-659610815"/>
            <w:placeholder>
              <w:docPart w:val="1EB712AA37C043AE921BF80A1940D732"/>
            </w:placeholder>
            <w15:repeatingSectionItem/>
          </w:sdtPr>
          <w:sdtContent>
            <w:p w:rsidR="008B1936" w:rsidRPr="00FB7AC5" w:rsidRDefault="00600F36" w:rsidP="003F666A">
              <w:pPr>
                <w:pStyle w:val="ZPSeznamzkratek"/>
              </w:pPr>
              <w:sdt>
                <w:sdtPr>
                  <w:id w:val="-842623680"/>
                  <w:placeholder>
                    <w:docPart w:val="DC5B53EDD89048E68499C382A973217D"/>
                  </w:placeholder>
                  <w:text/>
                </w:sdtPr>
                <w:sdtContent>
                  <w:r w:rsidR="008B1936">
                    <w:t>MY</w:t>
                  </w:r>
                </w:sdtContent>
              </w:sdt>
              <w:r w:rsidR="008B1936" w:rsidRPr="00FB7AC5">
                <w:tab/>
                <w:t>–</w:t>
              </w:r>
              <w:r w:rsidR="008B1936" w:rsidRPr="00FB7AC5">
                <w:tab/>
              </w:r>
              <w:sdt>
                <w:sdtPr>
                  <w:id w:val="217721357"/>
                  <w:placeholder>
                    <w:docPart w:val="837F6CB0DAEB4982A6DC4F6EEA05EDD8"/>
                  </w:placeholder>
                  <w:text/>
                </w:sdtPr>
                <w:sdtContent>
                  <w:r w:rsidR="008B1936">
                    <w:t>Gramatická citlivost</w:t>
                  </w:r>
                </w:sdtContent>
              </w:sdt>
            </w:p>
          </w:sdtContent>
        </w:sdt>
        <w:sdt>
          <w:sdtPr>
            <w:id w:val="1651632385"/>
            <w:placeholder>
              <w:docPart w:val="D9BBFBA8DB5E4CC6BE838F883220E51F"/>
            </w:placeholder>
            <w15:repeatingSectionItem/>
          </w:sdtPr>
          <w:sdtContent>
            <w:p w:rsidR="009D2592" w:rsidRPr="00FB7AC5" w:rsidRDefault="00600F36" w:rsidP="003F666A">
              <w:pPr>
                <w:pStyle w:val="ZPSeznamzkratek"/>
              </w:pPr>
              <w:sdt>
                <w:sdtPr>
                  <w:id w:val="-1510209172"/>
                  <w:placeholder>
                    <w:docPart w:val="DB9B365B62B3412BA72B28863DBE9D51"/>
                  </w:placeholder>
                  <w:text/>
                </w:sdtPr>
                <w:sdtContent>
                  <w:r w:rsidR="009D2592">
                    <w:t>PPIK</w:t>
                  </w:r>
                </w:sdtContent>
              </w:sdt>
              <w:r w:rsidR="009D2592" w:rsidRPr="00FB7AC5">
                <w:tab/>
                <w:t>–</w:t>
              </w:r>
              <w:r w:rsidR="009D2592" w:rsidRPr="00FB7AC5">
                <w:tab/>
              </w:r>
              <w:sdt>
                <w:sdtPr>
                  <w:id w:val="-1019147151"/>
                  <w:placeholder>
                    <w:docPart w:val="B699AB3D3B3941E38984F207D8AE3010"/>
                  </w:placeholder>
                  <w:text/>
                </w:sdtPr>
                <w:sdtContent>
                  <w:proofErr w:type="spellStart"/>
                  <w:r w:rsidR="009D2592">
                    <w:t>Intelligence</w:t>
                  </w:r>
                  <w:proofErr w:type="spellEnd"/>
                  <w:r w:rsidR="009D2592">
                    <w:t xml:space="preserve"> as </w:t>
                  </w:r>
                  <w:proofErr w:type="spellStart"/>
                  <w:r w:rsidR="009D2592">
                    <w:t>process</w:t>
                  </w:r>
                  <w:proofErr w:type="spellEnd"/>
                  <w:r w:rsidR="009D2592">
                    <w:t xml:space="preserve">, personality, </w:t>
                  </w:r>
                  <w:proofErr w:type="spellStart"/>
                  <w:r w:rsidR="009D2592">
                    <w:t>interest</w:t>
                  </w:r>
                  <w:proofErr w:type="spellEnd"/>
                  <w:r w:rsidR="009D2592">
                    <w:t xml:space="preserve">, and </w:t>
                  </w:r>
                  <w:proofErr w:type="spellStart"/>
                  <w:r w:rsidR="009D2592">
                    <w:t>intelligence</w:t>
                  </w:r>
                  <w:proofErr w:type="spellEnd"/>
                  <w:r w:rsidR="009D2592">
                    <w:t xml:space="preserve"> as </w:t>
                  </w:r>
                  <w:proofErr w:type="spellStart"/>
                  <w:r w:rsidR="009D2592">
                    <w:t>knowledge</w:t>
                  </w:r>
                  <w:proofErr w:type="spellEnd"/>
                </w:sdtContent>
              </w:sdt>
            </w:p>
          </w:sdtContent>
        </w:sdt>
        <w:sdt>
          <w:sdtPr>
            <w:id w:val="-943000746"/>
            <w:placeholder>
              <w:docPart w:val="75C66C3007724B318678C77EF6BF796A"/>
            </w:placeholder>
            <w15:repeatingSectionItem/>
          </w:sdtPr>
          <w:sdtContent>
            <w:p w:rsidR="008B1936" w:rsidRPr="00FB7AC5" w:rsidRDefault="00600F36" w:rsidP="003F666A">
              <w:pPr>
                <w:pStyle w:val="ZPSeznamzkratek"/>
              </w:pPr>
              <w:sdt>
                <w:sdtPr>
                  <w:id w:val="-1992161870"/>
                  <w:placeholder>
                    <w:docPart w:val="5C628BC3895F407DAEE5D3FD767C4C79"/>
                  </w:placeholder>
                  <w:text/>
                </w:sdtPr>
                <w:sdtContent>
                  <w:r w:rsidR="008B1936">
                    <w:t>QR</w:t>
                  </w:r>
                </w:sdtContent>
              </w:sdt>
              <w:r w:rsidR="008B1936" w:rsidRPr="00FB7AC5">
                <w:tab/>
                <w:t>–</w:t>
              </w:r>
              <w:r w:rsidR="008B1936" w:rsidRPr="00FB7AC5">
                <w:tab/>
              </w:r>
              <w:sdt>
                <w:sdtPr>
                  <w:id w:val="-1173874705"/>
                  <w:placeholder>
                    <w:docPart w:val="73D66F5DAD46427CB00EF1F6FA2804FA"/>
                  </w:placeholder>
                  <w:text/>
                </w:sdtPr>
                <w:sdtContent>
                  <w:r w:rsidR="008B1936">
                    <w:t>Kvantitativní schopnosti</w:t>
                  </w:r>
                </w:sdtContent>
              </w:sdt>
            </w:p>
          </w:sdtContent>
        </w:sdt>
        <w:sdt>
          <w:sdtPr>
            <w:id w:val="-1011301712"/>
            <w:placeholder>
              <w:docPart w:val="9365B1A974AD420BB7718EB124B5B326"/>
            </w:placeholder>
            <w15:repeatingSectionItem/>
          </w:sdtPr>
          <w:sdtContent>
            <w:p w:rsidR="008B1936" w:rsidRPr="00FB7AC5" w:rsidRDefault="00600F36" w:rsidP="003F666A">
              <w:pPr>
                <w:pStyle w:val="ZPSeznamzkratek"/>
              </w:pPr>
              <w:sdt>
                <w:sdtPr>
                  <w:id w:val="819920330"/>
                  <w:placeholder>
                    <w:docPart w:val="CE8E26F7C12C465BBB9D363979E2F452"/>
                  </w:placeholder>
                  <w:text/>
                </w:sdtPr>
                <w:sdtContent>
                  <w:r w:rsidR="008B1936">
                    <w:t>S-B</w:t>
                  </w:r>
                </w:sdtContent>
              </w:sdt>
              <w:r w:rsidR="008B1936" w:rsidRPr="00FB7AC5">
                <w:tab/>
                <w:t>–</w:t>
              </w:r>
              <w:r w:rsidR="008B1936" w:rsidRPr="00FB7AC5">
                <w:tab/>
              </w:r>
              <w:sdt>
                <w:sdtPr>
                  <w:id w:val="-1898350101"/>
                  <w:placeholder>
                    <w:docPart w:val="9F5976C7F17A417CA934AB56AE7BA847"/>
                  </w:placeholder>
                  <w:text/>
                </w:sdtPr>
                <w:sdtContent>
                  <w:proofErr w:type="spellStart"/>
                  <w:r w:rsidR="008B1936">
                    <w:t>Standford-Binet</w:t>
                  </w:r>
                  <w:proofErr w:type="spellEnd"/>
                </w:sdtContent>
              </w:sdt>
            </w:p>
          </w:sdtContent>
        </w:sdt>
        <w:sdt>
          <w:sdtPr>
            <w:id w:val="114944516"/>
            <w:placeholder>
              <w:docPart w:val="88CD43C6ABD54C2FA21ED7942106E793"/>
            </w:placeholder>
            <w15:repeatingSectionItem/>
          </w:sdtPr>
          <w:sdtContent>
            <w:p w:rsidR="004A36D4" w:rsidRPr="00FB7AC5" w:rsidRDefault="00600F36" w:rsidP="003F666A">
              <w:pPr>
                <w:pStyle w:val="ZPSeznamzkratek"/>
              </w:pPr>
              <w:sdt>
                <w:sdtPr>
                  <w:id w:val="289096836"/>
                  <w:placeholder>
                    <w:docPart w:val="5E5F6CB4C1BC4A61830ED626B4A709A2"/>
                  </w:placeholder>
                  <w:text/>
                </w:sdtPr>
                <w:sdtContent>
                  <w:r w:rsidR="004A36D4">
                    <w:t>SEM</w:t>
                  </w:r>
                </w:sdtContent>
              </w:sdt>
              <w:r w:rsidR="004A36D4" w:rsidRPr="00FB7AC5">
                <w:tab/>
                <w:t>–</w:t>
              </w:r>
              <w:r w:rsidR="004A36D4" w:rsidRPr="00FB7AC5">
                <w:tab/>
              </w:r>
              <w:sdt>
                <w:sdtPr>
                  <w:id w:val="-935598137"/>
                  <w:placeholder>
                    <w:docPart w:val="7723B81E205F4DADBD711F0AAD9E83C5"/>
                  </w:placeholder>
                  <w:text/>
                </w:sdtPr>
                <w:sdtContent>
                  <w:r w:rsidR="004A36D4">
                    <w:t>Strukturní modelování</w:t>
                  </w:r>
                </w:sdtContent>
              </w:sdt>
            </w:p>
          </w:sdtContent>
        </w:sdt>
        <w:sdt>
          <w:sdtPr>
            <w:id w:val="1847593552"/>
            <w:placeholder>
              <w:docPart w:val="5281477DD72244FA9FF0A65A7565744D"/>
            </w:placeholder>
            <w15:repeatingSectionItem/>
          </w:sdtPr>
          <w:sdtContent>
            <w:p w:rsidR="008B1936" w:rsidRPr="00FB7AC5" w:rsidRDefault="00600F36" w:rsidP="003F666A">
              <w:pPr>
                <w:pStyle w:val="ZPSeznamzkratek"/>
              </w:pPr>
              <w:sdt>
                <w:sdtPr>
                  <w:id w:val="-613442195"/>
                  <w:placeholder>
                    <w:docPart w:val="A735D59C628F4F858166C31614042B12"/>
                  </w:placeholder>
                  <w:text/>
                </w:sdtPr>
                <w:sdtContent>
                  <w:r w:rsidR="008B1936">
                    <w:t>SPU</w:t>
                  </w:r>
                </w:sdtContent>
              </w:sdt>
              <w:r w:rsidR="008B1936" w:rsidRPr="00FB7AC5">
                <w:tab/>
                <w:t>–</w:t>
              </w:r>
              <w:r w:rsidR="008B1936" w:rsidRPr="00FB7AC5">
                <w:tab/>
              </w:r>
              <w:sdt>
                <w:sdtPr>
                  <w:id w:val="-787505153"/>
                  <w:placeholder>
                    <w:docPart w:val="C47457C6C1E84BA6BEADD93D2D8833CA"/>
                  </w:placeholder>
                  <w:text/>
                </w:sdtPr>
                <w:sdtContent>
                  <w:r w:rsidR="008B1936">
                    <w:t>Specifické poruchy učení</w:t>
                  </w:r>
                </w:sdtContent>
              </w:sdt>
            </w:p>
          </w:sdtContent>
        </w:sdt>
        <w:sdt>
          <w:sdtPr>
            <w:id w:val="1414511388"/>
            <w:placeholder>
              <w:docPart w:val="72E49B131F6B4968B5A35FE6062DEC9C"/>
            </w:placeholder>
            <w15:repeatingSectionItem/>
          </w:sdtPr>
          <w:sdtContent>
            <w:p w:rsidR="008B1936" w:rsidRPr="00FB7AC5" w:rsidRDefault="00600F36" w:rsidP="003F666A">
              <w:pPr>
                <w:pStyle w:val="ZPSeznamzkratek"/>
              </w:pPr>
              <w:sdt>
                <w:sdtPr>
                  <w:id w:val="1974867014"/>
                  <w:placeholder>
                    <w:docPart w:val="ACA52E2CC4B640AD9BCF8762339E5E1B"/>
                  </w:placeholder>
                  <w:text/>
                </w:sdtPr>
                <w:sdtContent>
                  <w:r w:rsidR="008B1936">
                    <w:t>TIE</w:t>
                  </w:r>
                </w:sdtContent>
              </w:sdt>
              <w:r w:rsidR="008B1936" w:rsidRPr="00FB7AC5">
                <w:tab/>
                <w:t>–</w:t>
              </w:r>
              <w:r w:rsidR="008B1936" w:rsidRPr="00FB7AC5">
                <w:tab/>
              </w:r>
              <w:sdt>
                <w:sdtPr>
                  <w:id w:val="168761895"/>
                  <w:placeholder>
                    <w:docPart w:val="16565550BCC44B9C96FBABC5F9DE0647"/>
                  </w:placeholder>
                  <w:text/>
                </w:sdtPr>
                <w:sdtContent>
                  <w:r w:rsidR="008B1936">
                    <w:t>Intelektová angažovanost</w:t>
                  </w:r>
                </w:sdtContent>
              </w:sdt>
            </w:p>
          </w:sdtContent>
        </w:sdt>
        <w:sdt>
          <w:sdtPr>
            <w:id w:val="2072230931"/>
            <w:placeholder>
              <w:docPart w:val="A87ABAA36BFB4BDEB22713E3DB18E1A3"/>
            </w:placeholder>
            <w15:repeatingSectionItem/>
          </w:sdtPr>
          <w:sdtContent>
            <w:p w:rsidR="009D2592" w:rsidRPr="00FB7AC5" w:rsidRDefault="00600F36" w:rsidP="003F666A">
              <w:pPr>
                <w:pStyle w:val="ZPSeznamzkratek"/>
              </w:pPr>
              <w:sdt>
                <w:sdtPr>
                  <w:id w:val="-1797513490"/>
                  <w:placeholder>
                    <w:docPart w:val="71F2D85D68EA4C4BA729653413EC3FDB"/>
                  </w:placeholder>
                  <w:text/>
                </w:sdtPr>
                <w:sdtContent>
                  <w:r w:rsidR="009D2592">
                    <w:t>VL</w:t>
                  </w:r>
                </w:sdtContent>
              </w:sdt>
              <w:r w:rsidR="009D2592" w:rsidRPr="00FB7AC5">
                <w:tab/>
                <w:t>–</w:t>
              </w:r>
              <w:r w:rsidR="009D2592" w:rsidRPr="00FB7AC5">
                <w:tab/>
              </w:r>
              <w:sdt>
                <w:sdtPr>
                  <w:id w:val="-488253611"/>
                  <w:placeholder>
                    <w:docPart w:val="D25719C29E5A4E429BAF6C5B3B7B72ED"/>
                  </w:placeholder>
                  <w:text/>
                </w:sdtPr>
                <w:sdtContent>
                  <w:r w:rsidR="009D2592">
                    <w:t>Rozsah slovní zásoby</w:t>
                  </w:r>
                </w:sdtContent>
              </w:sdt>
            </w:p>
          </w:sdtContent>
        </w:sdt>
        <w:sdt>
          <w:sdtPr>
            <w:id w:val="-376545161"/>
            <w:placeholder>
              <w:docPart w:val="AAF720290565458DBFC516B5A402E4A8"/>
            </w:placeholder>
            <w15:repeatingSectionItem/>
          </w:sdtPr>
          <w:sdtContent>
            <w:p w:rsidR="008B1936" w:rsidRPr="00FB7AC5" w:rsidRDefault="00600F36" w:rsidP="003F666A">
              <w:pPr>
                <w:pStyle w:val="ZPSeznamzkratek"/>
              </w:pPr>
              <w:sdt>
                <w:sdtPr>
                  <w:id w:val="-53931021"/>
                  <w:placeholder>
                    <w:docPart w:val="8D1E038D330D476BA553AF8DA7B64616"/>
                  </w:placeholder>
                  <w:text/>
                </w:sdtPr>
                <w:sdtContent>
                  <w:r w:rsidR="008B1936">
                    <w:t>VS</w:t>
                  </w:r>
                </w:sdtContent>
              </w:sdt>
              <w:r w:rsidR="008B1936" w:rsidRPr="00FB7AC5">
                <w:tab/>
                <w:t>–</w:t>
              </w:r>
              <w:r w:rsidR="008B1936" w:rsidRPr="00FB7AC5">
                <w:tab/>
              </w:r>
              <w:sdt>
                <w:sdtPr>
                  <w:id w:val="-1578438789"/>
                  <w:placeholder>
                    <w:docPart w:val="60FBA4CF0B7642069185A36DF55C8812"/>
                  </w:placeholder>
                  <w:text/>
                </w:sdtPr>
                <w:sdtContent>
                  <w:r w:rsidR="008B1936">
                    <w:t>Vizuálně-prostorové schopnosti</w:t>
                  </w:r>
                </w:sdtContent>
              </w:sdt>
            </w:p>
          </w:sdtContent>
        </w:sdt>
        <w:sdt>
          <w:sdtPr>
            <w:id w:val="860475915"/>
            <w:placeholder>
              <w:docPart w:val="56458DC4551D4798892333579D316CFE"/>
            </w:placeholder>
            <w15:repeatingSectionItem/>
          </w:sdtPr>
          <w:sdtContent>
            <w:p w:rsidR="000808DF" w:rsidRPr="00FB7AC5" w:rsidRDefault="00600F36" w:rsidP="003F666A">
              <w:pPr>
                <w:pStyle w:val="ZPSeznamzkratek"/>
              </w:pPr>
              <w:sdt>
                <w:sdtPr>
                  <w:id w:val="1222713889"/>
                  <w:placeholder>
                    <w:docPart w:val="EE180506D2A44B62B7CDBB82E5D5173E"/>
                  </w:placeholder>
                  <w:text/>
                </w:sdtPr>
                <w:sdtContent>
                  <w:r w:rsidR="009D2592">
                    <w:t>WAIS</w:t>
                  </w:r>
                </w:sdtContent>
              </w:sdt>
              <w:r w:rsidR="000808DF" w:rsidRPr="00FB7AC5">
                <w:tab/>
                <w:t>–</w:t>
              </w:r>
              <w:r w:rsidR="000808DF" w:rsidRPr="00FB7AC5">
                <w:tab/>
              </w:r>
              <w:sdt>
                <w:sdtPr>
                  <w:id w:val="-1445843326"/>
                  <w:placeholder>
                    <w:docPart w:val="7BBDA636B1E845E0BC72DC0D412DDEF5"/>
                  </w:placeholder>
                  <w:text/>
                </w:sdtPr>
                <w:sdtContent>
                  <w:proofErr w:type="spellStart"/>
                  <w:r w:rsidR="009D2592">
                    <w:t>Wechsler</w:t>
                  </w:r>
                  <w:proofErr w:type="spellEnd"/>
                  <w:r w:rsidR="009D2592">
                    <w:t xml:space="preserve"> </w:t>
                  </w:r>
                  <w:proofErr w:type="spellStart"/>
                  <w:r w:rsidR="009D2592">
                    <w:t>Adult</w:t>
                  </w:r>
                  <w:proofErr w:type="spellEnd"/>
                  <w:r w:rsidR="009D2592">
                    <w:t xml:space="preserve"> Inteligence </w:t>
                  </w:r>
                  <w:proofErr w:type="spellStart"/>
                  <w:r w:rsidR="009D2592">
                    <w:t>Scale</w:t>
                  </w:r>
                  <w:proofErr w:type="spellEnd"/>
                </w:sdtContent>
              </w:sdt>
            </w:p>
          </w:sdtContent>
        </w:sdt>
        <w:sdt>
          <w:sdtPr>
            <w:id w:val="-1025862225"/>
            <w:placeholder>
              <w:docPart w:val="4F7085866A6040409213FAEA7F754215"/>
            </w:placeholder>
            <w15:repeatingSectionItem/>
          </w:sdtPr>
          <w:sdtContent>
            <w:p w:rsidR="009D2592" w:rsidRPr="00FB7AC5" w:rsidRDefault="00600F36" w:rsidP="003F666A">
              <w:pPr>
                <w:pStyle w:val="ZPSeznamzkratek"/>
              </w:pPr>
              <w:sdt>
                <w:sdtPr>
                  <w:id w:val="-1409677517"/>
                  <w:placeholder>
                    <w:docPart w:val="4D0478261E1549CD9101CD33D0416E6C"/>
                  </w:placeholder>
                  <w:text/>
                </w:sdtPr>
                <w:sdtContent>
                  <w:r w:rsidR="009D2592">
                    <w:t>WISC</w:t>
                  </w:r>
                </w:sdtContent>
              </w:sdt>
              <w:r w:rsidR="009D2592" w:rsidRPr="00FB7AC5">
                <w:tab/>
                <w:t>–</w:t>
              </w:r>
              <w:r w:rsidR="009D2592" w:rsidRPr="00FB7AC5">
                <w:tab/>
              </w:r>
              <w:sdt>
                <w:sdtPr>
                  <w:id w:val="-2057383978"/>
                  <w:placeholder>
                    <w:docPart w:val="E47ED620F4034C86B6D8BD1E2CD4B9AC"/>
                  </w:placeholder>
                  <w:text/>
                </w:sdtPr>
                <w:sdtContent>
                  <w:proofErr w:type="spellStart"/>
                  <w:r w:rsidR="009D2592">
                    <w:t>Wechsler</w:t>
                  </w:r>
                  <w:proofErr w:type="spellEnd"/>
                  <w:r w:rsidR="009D2592">
                    <w:t xml:space="preserve"> </w:t>
                  </w:r>
                  <w:proofErr w:type="spellStart"/>
                  <w:r w:rsidR="009D2592">
                    <w:t>Intelligence</w:t>
                  </w:r>
                  <w:proofErr w:type="spellEnd"/>
                  <w:r w:rsidR="009D2592">
                    <w:t xml:space="preserve"> </w:t>
                  </w:r>
                  <w:proofErr w:type="spellStart"/>
                  <w:r w:rsidR="009D2592">
                    <w:t>Scale</w:t>
                  </w:r>
                  <w:proofErr w:type="spellEnd"/>
                  <w:r w:rsidR="009D2592">
                    <w:t xml:space="preserve"> </w:t>
                  </w:r>
                  <w:proofErr w:type="spellStart"/>
                  <w:r w:rsidR="009D2592">
                    <w:t>for</w:t>
                  </w:r>
                  <w:proofErr w:type="spellEnd"/>
                  <w:r w:rsidR="009D2592">
                    <w:t xml:space="preserve"> </w:t>
                  </w:r>
                  <w:proofErr w:type="spellStart"/>
                  <w:r w:rsidR="009D2592">
                    <w:t>Children</w:t>
                  </w:r>
                  <w:proofErr w:type="spellEnd"/>
                </w:sdtContent>
              </w:sdt>
            </w:p>
          </w:sdtContent>
        </w:sdt>
        <w:sdt>
          <w:sdtPr>
            <w:id w:val="-1305144753"/>
            <w:placeholder>
              <w:docPart w:val="43C33B3CDD09473FB0B15A39E90EB70A"/>
            </w:placeholder>
            <w15:repeatingSectionItem/>
          </w:sdtPr>
          <w:sdtContent>
            <w:p w:rsidR="009D2592" w:rsidRPr="00FB7AC5" w:rsidRDefault="00600F36" w:rsidP="003F666A">
              <w:pPr>
                <w:pStyle w:val="ZPSeznamzkratek"/>
              </w:pPr>
              <w:sdt>
                <w:sdtPr>
                  <w:id w:val="-1134938654"/>
                  <w:placeholder>
                    <w:docPart w:val="3489FF7AC5E14BF596D35F96A5289857"/>
                  </w:placeholder>
                  <w:text/>
                </w:sdtPr>
                <w:sdtContent>
                  <w:r w:rsidR="009D2592">
                    <w:t>WJ</w:t>
                  </w:r>
                </w:sdtContent>
              </w:sdt>
              <w:r w:rsidR="009D2592" w:rsidRPr="00FB7AC5">
                <w:tab/>
                <w:t>–</w:t>
              </w:r>
              <w:r w:rsidR="009D2592" w:rsidRPr="00FB7AC5">
                <w:tab/>
              </w:r>
              <w:sdt>
                <w:sdtPr>
                  <w:id w:val="1914899555"/>
                  <w:placeholder>
                    <w:docPart w:val="FB94B95BECB2484B9C767D255E3E9098"/>
                  </w:placeholder>
                  <w:text/>
                </w:sdtPr>
                <w:sdtContent>
                  <w:proofErr w:type="spellStart"/>
                  <w:r w:rsidR="009D2592">
                    <w:t>Woodcock</w:t>
                  </w:r>
                  <w:proofErr w:type="spellEnd"/>
                  <w:r w:rsidR="009D2592">
                    <w:t>-Johnson</w:t>
                  </w:r>
                </w:sdtContent>
              </w:sdt>
            </w:p>
          </w:sdtContent>
        </w:sdt>
        <w:sdt>
          <w:sdtPr>
            <w:id w:val="1979726503"/>
            <w:placeholder>
              <w:docPart w:val="149580053DC64AF193E416332BAF57A1"/>
            </w:placeholder>
            <w15:repeatingSectionItem/>
          </w:sdtPr>
          <w:sdtContent>
            <w:p w:rsidR="008B1936" w:rsidRPr="00FB7AC5" w:rsidRDefault="00600F36" w:rsidP="003F666A">
              <w:pPr>
                <w:pStyle w:val="ZPSeznamzkratek"/>
              </w:pPr>
              <w:sdt>
                <w:sdtPr>
                  <w:id w:val="1542782318"/>
                  <w:placeholder>
                    <w:docPart w:val="E206FF9DE8B143C58D2BEC24029D1B69"/>
                  </w:placeholder>
                  <w:text/>
                </w:sdtPr>
                <w:sdtContent>
                  <w:r w:rsidR="008B1936">
                    <w:t>WM</w:t>
                  </w:r>
                </w:sdtContent>
              </w:sdt>
              <w:r w:rsidR="008B1936" w:rsidRPr="00FB7AC5">
                <w:tab/>
                <w:t>–</w:t>
              </w:r>
              <w:r w:rsidR="008B1936" w:rsidRPr="00FB7AC5">
                <w:tab/>
              </w:r>
              <w:sdt>
                <w:sdtPr>
                  <w:id w:val="-595636863"/>
                  <w:placeholder>
                    <w:docPart w:val="764586D4E33C43CAB4BC11AE836664B8"/>
                  </w:placeholder>
                  <w:text/>
                </w:sdtPr>
                <w:sdtContent>
                  <w:r w:rsidR="008B1936">
                    <w:t>Pracovní paměť</w:t>
                  </w:r>
                </w:sdtContent>
              </w:sdt>
            </w:p>
          </w:sdtContent>
        </w:sdt>
      </w:sdtContent>
    </w:sdt>
    <w:p w:rsidR="002D5F86" w:rsidRPr="002C0686" w:rsidRDefault="002D5F86" w:rsidP="002C0686">
      <w:pPr>
        <w:pStyle w:val="ZPSeznamzkratek"/>
        <w:sectPr w:rsidR="002D5F86" w:rsidRPr="002C0686" w:rsidSect="0052762D">
          <w:headerReference w:type="even" r:id="rId20"/>
          <w:headerReference w:type="default" r:id="rId21"/>
          <w:type w:val="oddPage"/>
          <w:pgSz w:w="11906" w:h="16838" w:code="9"/>
          <w:pgMar w:top="2614" w:right="2019" w:bottom="2381" w:left="505" w:header="2019" w:footer="1276" w:gutter="2019"/>
          <w:cols w:space="708"/>
          <w:docGrid w:linePitch="360"/>
        </w:sectPr>
      </w:pPr>
    </w:p>
    <w:p w:rsidR="00F44C00" w:rsidRDefault="00292C83" w:rsidP="0006632C">
      <w:pPr>
        <w:pStyle w:val="Nadpis1"/>
      </w:pPr>
      <w:bookmarkStart w:id="9" w:name="_Toc381564257"/>
      <w:bookmarkStart w:id="10" w:name="_Toc50382520"/>
      <w:r>
        <w:lastRenderedPageBreak/>
        <w:t>Ú</w:t>
      </w:r>
      <w:r w:rsidR="00F0276F" w:rsidRPr="00FB7AC5">
        <w:t>vod</w:t>
      </w:r>
      <w:bookmarkEnd w:id="9"/>
      <w:bookmarkEnd w:id="10"/>
    </w:p>
    <w:p w:rsidR="001C776B" w:rsidRPr="00A93EB5" w:rsidRDefault="001C776B" w:rsidP="00A93EB5">
      <w:pPr>
        <w:pStyle w:val="Odstavec1"/>
        <w:rPr>
          <w:rFonts w:asciiTheme="minorHAnsi" w:eastAsia="Calibri" w:hAnsiTheme="minorHAnsi" w:cs="Calibri"/>
        </w:rPr>
      </w:pPr>
      <w:bookmarkStart w:id="11" w:name="_Hlk50381289"/>
      <w:r w:rsidRPr="001C776B">
        <w:rPr>
          <w:rFonts w:asciiTheme="minorHAnsi" w:eastAsia="Calibri" w:hAnsiTheme="minorHAnsi" w:cs="Calibri"/>
        </w:rPr>
        <w:t xml:space="preserve">Diplomová práce vznikala v souvislosti s vývojem diagnostického systému GIS – </w:t>
      </w:r>
      <w:proofErr w:type="spellStart"/>
      <w:r w:rsidRPr="001C776B">
        <w:rPr>
          <w:rFonts w:asciiTheme="minorHAnsi" w:eastAsia="Calibri" w:hAnsiTheme="minorHAnsi" w:cs="Calibri"/>
        </w:rPr>
        <w:t>Invenio</w:t>
      </w:r>
      <w:proofErr w:type="spellEnd"/>
      <w:r w:rsidRPr="001C776B">
        <w:rPr>
          <w:rFonts w:asciiTheme="minorHAnsi" w:eastAsia="Calibri" w:hAnsiTheme="minorHAnsi" w:cs="Calibri"/>
        </w:rPr>
        <w:t>. Tento systém se zabývá screeningem profilu kognitivních a socio-emočních schopností žáků 1.-5. třídy základních škol. Jednotlivé testy systému jsou založeny na principu „game-</w:t>
      </w:r>
      <w:proofErr w:type="spellStart"/>
      <w:r w:rsidRPr="001C776B">
        <w:rPr>
          <w:rFonts w:asciiTheme="minorHAnsi" w:eastAsia="Calibri" w:hAnsiTheme="minorHAnsi" w:cs="Calibri"/>
        </w:rPr>
        <w:t>based</w:t>
      </w:r>
      <w:proofErr w:type="spellEnd"/>
      <w:r w:rsidRPr="001C776B">
        <w:rPr>
          <w:rFonts w:asciiTheme="minorHAnsi" w:eastAsia="Calibri" w:hAnsiTheme="minorHAnsi" w:cs="Calibri"/>
        </w:rPr>
        <w:t xml:space="preserve"> </w:t>
      </w:r>
      <w:proofErr w:type="spellStart"/>
      <w:r w:rsidRPr="001C776B">
        <w:rPr>
          <w:rFonts w:asciiTheme="minorHAnsi" w:eastAsia="Calibri" w:hAnsiTheme="minorHAnsi" w:cs="Calibri"/>
        </w:rPr>
        <w:t>assessment</w:t>
      </w:r>
      <w:proofErr w:type="spellEnd"/>
      <w:r w:rsidRPr="001C776B">
        <w:rPr>
          <w:rFonts w:asciiTheme="minorHAnsi" w:eastAsia="Calibri" w:hAnsiTheme="minorHAnsi" w:cs="Calibri"/>
        </w:rPr>
        <w:t xml:space="preserve">“. Do každého testu je integrován příběh, komiksová grafika </w:t>
      </w:r>
      <w:r w:rsidR="00B74D58">
        <w:rPr>
          <w:rFonts w:asciiTheme="minorHAnsi" w:eastAsia="Calibri" w:hAnsiTheme="minorHAnsi" w:cs="Calibri"/>
        </w:rPr>
        <w:br/>
      </w:r>
      <w:r w:rsidRPr="001C776B">
        <w:rPr>
          <w:rFonts w:asciiTheme="minorHAnsi" w:eastAsia="Calibri" w:hAnsiTheme="minorHAnsi" w:cs="Calibri"/>
        </w:rPr>
        <w:t xml:space="preserve">a jednoduché zvuky, které hru dotvářejí. Tato forma je pro testované nejen často zábavnější než běžná testová diagnostika, ale rovněž zvyšuje motivaci a snižuje potenciální úzkost. Příběhově jsou hlavními hrdiny systému robot PUK a pes Vincent, kteří prozkoumávají neznámé planety. Každá planeta představuje samostatný </w:t>
      </w:r>
      <w:proofErr w:type="spellStart"/>
      <w:r w:rsidRPr="001C776B">
        <w:rPr>
          <w:rFonts w:asciiTheme="minorHAnsi" w:eastAsia="Calibri" w:hAnsiTheme="minorHAnsi" w:cs="Calibri"/>
        </w:rPr>
        <w:t>subtest</w:t>
      </w:r>
      <w:proofErr w:type="spellEnd"/>
      <w:r w:rsidRPr="001C776B">
        <w:rPr>
          <w:rFonts w:asciiTheme="minorHAnsi" w:eastAsia="Calibri" w:hAnsiTheme="minorHAnsi" w:cs="Calibri"/>
        </w:rPr>
        <w:t xml:space="preserve">, který se zaměřuje na dílčí kognitivní schopnost z aktuálně nejrozšířenějšího pojetí teorie CHC. Přestože primárním cílem systému GIS – </w:t>
      </w:r>
      <w:proofErr w:type="spellStart"/>
      <w:r w:rsidRPr="001C776B">
        <w:rPr>
          <w:rFonts w:asciiTheme="minorHAnsi" w:eastAsia="Calibri" w:hAnsiTheme="minorHAnsi" w:cs="Calibri"/>
        </w:rPr>
        <w:t>Invenio</w:t>
      </w:r>
      <w:proofErr w:type="spellEnd"/>
      <w:r w:rsidRPr="001C776B">
        <w:rPr>
          <w:rFonts w:asciiTheme="minorHAnsi" w:eastAsia="Calibri" w:hAnsiTheme="minorHAnsi" w:cs="Calibri"/>
        </w:rPr>
        <w:t xml:space="preserve"> je vyhledání mimořádně rozumově nadaných žáků, jeho aplikační potenciál může být daleko širší, např. stanovení komplexního profilu jednotlivých žáků, tedy jejich silných a slabých stránek. Takováto diagnostika následně umožňuje individuální přístup při práci a rozvoji jednotlivých žáků. V této práci se zaměřuji na vývoj a pilotní ověření testu určeného k diagnostice krystalizované (někdy též krystalické) inteligence v rámci CHC taxonomie. Herní prvky testu jsou pro tuto fázi vývoje omezeny na minimum. Snahou bylo vytvořit takový test, který bude snadné převést do herní podoby a bude tak koncepčně zapadat do testového rámce výše zmíněného diagnostického systému </w:t>
      </w:r>
      <w:proofErr w:type="spellStart"/>
      <w:r w:rsidRPr="001C776B">
        <w:rPr>
          <w:rFonts w:asciiTheme="minorHAnsi" w:eastAsia="Calibri" w:hAnsiTheme="minorHAnsi" w:cs="Calibri"/>
        </w:rPr>
        <w:t>Invenio</w:t>
      </w:r>
      <w:proofErr w:type="spellEnd"/>
      <w:r w:rsidRPr="001C776B">
        <w:rPr>
          <w:rFonts w:asciiTheme="minorHAnsi" w:eastAsia="Calibri" w:hAnsiTheme="minorHAnsi" w:cs="Calibri"/>
        </w:rPr>
        <w:t>.</w:t>
      </w:r>
    </w:p>
    <w:p w:rsidR="001C776B" w:rsidRPr="00524D23" w:rsidRDefault="001C776B" w:rsidP="00524D23">
      <w:pPr>
        <w:pStyle w:val="Nadpis2"/>
      </w:pPr>
      <w:bookmarkStart w:id="12" w:name="_Toc50382521"/>
      <w:r w:rsidRPr="00524D23">
        <w:t xml:space="preserve">Evoluce </w:t>
      </w:r>
      <w:sdt>
        <w:sdtPr>
          <w:tag w:val="goog_rdk_2"/>
          <w:id w:val="-2127687991"/>
        </w:sdtPr>
        <w:sdtContent/>
      </w:sdt>
      <w:r w:rsidRPr="00524D23">
        <w:t>CHC teorie</w:t>
      </w:r>
      <w:bookmarkEnd w:id="12"/>
    </w:p>
    <w:p w:rsidR="001C776B" w:rsidRPr="001C776B" w:rsidRDefault="001C776B" w:rsidP="00B152F8">
      <w:pPr>
        <w:pStyle w:val="Odstavec1"/>
      </w:pPr>
      <w:r w:rsidRPr="001C776B">
        <w:t xml:space="preserve">Rozvoj CHC teorie, respektive teorií inteligence obecně, je úzce provázaný s rozvojem konfirmační a explorační faktorové analýzy na počátku 20. století. Počátky faktorové analýzy můžeme rozdělit na dva proudy. Britskou faktorově analytickou tradici představuje </w:t>
      </w:r>
      <w:proofErr w:type="spellStart"/>
      <w:r w:rsidRPr="001C776B">
        <w:t>Spearman</w:t>
      </w:r>
      <w:proofErr w:type="spellEnd"/>
      <w:r w:rsidRPr="001C776B">
        <w:t xml:space="preserve">. </w:t>
      </w:r>
      <w:proofErr w:type="spellStart"/>
      <w:r w:rsidRPr="001C776B">
        <w:t>Thurstone</w:t>
      </w:r>
      <w:proofErr w:type="spellEnd"/>
      <w:r w:rsidRPr="001C776B">
        <w:t xml:space="preserve"> představuje pro tradici americkou to samé, co </w:t>
      </w:r>
      <w:proofErr w:type="spellStart"/>
      <w:r w:rsidRPr="001C776B">
        <w:t>Spearman</w:t>
      </w:r>
      <w:proofErr w:type="spellEnd"/>
      <w:r w:rsidRPr="001C776B">
        <w:t xml:space="preserve"> pro britskou. </w:t>
      </w:r>
      <w:proofErr w:type="spellStart"/>
      <w:r w:rsidRPr="001C776B">
        <w:t>Spearman</w:t>
      </w:r>
      <w:proofErr w:type="spellEnd"/>
      <w:r w:rsidRPr="001C776B">
        <w:t xml:space="preserve"> přispěl v oblasti studia inteligence </w:t>
      </w:r>
      <w:proofErr w:type="spellStart"/>
      <w:r w:rsidRPr="001C776B">
        <w:t>dvoufaktorovou</w:t>
      </w:r>
      <w:proofErr w:type="spellEnd"/>
      <w:r w:rsidRPr="001C776B">
        <w:t xml:space="preserve"> teorií. První faktor popisoval obecnou inteligenci</w:t>
      </w:r>
      <w:r w:rsidRPr="001C776B">
        <w:rPr>
          <w:i/>
        </w:rPr>
        <w:t xml:space="preserve"> g</w:t>
      </w:r>
      <w:r w:rsidRPr="001C776B">
        <w:t xml:space="preserve"> – fixní množství mentální energie, a druhý faktor</w:t>
      </w:r>
      <w:r w:rsidRPr="001C776B">
        <w:rPr>
          <w:i/>
        </w:rPr>
        <w:t xml:space="preserve"> s</w:t>
      </w:r>
      <w:r w:rsidRPr="001C776B">
        <w:t xml:space="preserve"> měl obsahovat další specifické faktory, které ovlivňovaly výsledky v dílčích testech kognitivních schopností. Přišel s myšlenkou, že by mohlo existovat více obecných faktorů než jen g, tuto </w:t>
      </w:r>
      <w:r w:rsidRPr="001C776B">
        <w:lastRenderedPageBreak/>
        <w:t>myšlenku ale nikdy více nerozvinul a výzkumně nepodpořil.</w:t>
      </w:r>
      <w:sdt>
        <w:sdtPr>
          <w:tag w:val="goog_rdk_3"/>
          <w:id w:val="-670017620"/>
        </w:sdtPr>
        <w:sdtContent/>
      </w:sdt>
      <w:r w:rsidRPr="001C776B">
        <w:t xml:space="preserve"> Dnes je </w:t>
      </w:r>
      <w:proofErr w:type="spellStart"/>
      <w:r w:rsidRPr="001C776B">
        <w:t>Spearmanova</w:t>
      </w:r>
      <w:proofErr w:type="spellEnd"/>
      <w:r w:rsidRPr="001C776B">
        <w:t xml:space="preserve"> práce známá v pojmech teorie obecné inteligence, respektive teorie jednoho </w:t>
      </w:r>
      <w:sdt>
        <w:sdtPr>
          <w:tag w:val="goog_rdk_4"/>
          <w:id w:val="-1252811359"/>
        </w:sdtPr>
        <w:sdtContent/>
      </w:sdt>
      <w:r w:rsidRPr="001C776B">
        <w:t>faktoru. (</w:t>
      </w:r>
      <w:proofErr w:type="spellStart"/>
      <w:r w:rsidRPr="001C776B">
        <w:t>Spearman</w:t>
      </w:r>
      <w:proofErr w:type="spellEnd"/>
      <w:r w:rsidRPr="001C776B">
        <w:t xml:space="preserve">, 1939 cituji podle </w:t>
      </w:r>
      <w:proofErr w:type="spellStart"/>
      <w:r w:rsidRPr="001C776B">
        <w:t>McGrew</w:t>
      </w:r>
      <w:proofErr w:type="spellEnd"/>
      <w:r w:rsidRPr="001C776B">
        <w:t>, 2004)</w:t>
      </w:r>
    </w:p>
    <w:p w:rsidR="001C776B" w:rsidRPr="001C776B" w:rsidRDefault="001C776B" w:rsidP="00971614">
      <w:pPr>
        <w:pStyle w:val="Dalodstavce"/>
      </w:pPr>
      <w:r w:rsidRPr="001C776B">
        <w:t xml:space="preserve">Zatímco britský proud šel více cestou </w:t>
      </w:r>
      <w:proofErr w:type="spellStart"/>
      <w:r w:rsidRPr="001C776B">
        <w:t>Spearmanova</w:t>
      </w:r>
      <w:proofErr w:type="spellEnd"/>
      <w:r w:rsidRPr="001C776B">
        <w:t xml:space="preserve"> jednoho obecného faktoru </w:t>
      </w:r>
      <w:r w:rsidRPr="001C776B">
        <w:rPr>
          <w:i/>
        </w:rPr>
        <w:t>g</w:t>
      </w:r>
      <w:r w:rsidRPr="001C776B">
        <w:t xml:space="preserve">, americká tradice byla silně ovlivněna </w:t>
      </w:r>
      <w:proofErr w:type="spellStart"/>
      <w:r w:rsidRPr="001C776B">
        <w:t>multifaktorovou</w:t>
      </w:r>
      <w:proofErr w:type="spellEnd"/>
      <w:r w:rsidRPr="001C776B">
        <w:t xml:space="preserve"> analýzou a novou možností rotací faktorů. </w:t>
      </w:r>
      <w:proofErr w:type="spellStart"/>
      <w:r w:rsidRPr="001C776B">
        <w:t>Thurstone</w:t>
      </w:r>
      <w:proofErr w:type="spellEnd"/>
      <w:r w:rsidRPr="001C776B">
        <w:t xml:space="preserve"> (1938) tak rozšířil </w:t>
      </w:r>
      <w:proofErr w:type="spellStart"/>
      <w:r w:rsidRPr="001C776B">
        <w:t>Spearmanův</w:t>
      </w:r>
      <w:proofErr w:type="spellEnd"/>
      <w:r w:rsidRPr="001C776B">
        <w:t xml:space="preserve"> model na model </w:t>
      </w:r>
      <w:proofErr w:type="spellStart"/>
      <w:r w:rsidRPr="001C776B">
        <w:t>vícefaktorový</w:t>
      </w:r>
      <w:proofErr w:type="spellEnd"/>
      <w:r w:rsidRPr="001C776B">
        <w:t xml:space="preserve">. Metoda </w:t>
      </w:r>
      <w:proofErr w:type="spellStart"/>
      <w:r w:rsidRPr="001C776B">
        <w:t>multifaktorové</w:t>
      </w:r>
      <w:proofErr w:type="spellEnd"/>
      <w:r w:rsidRPr="001C776B">
        <w:t xml:space="preserve"> analýzy přímočaře neidentifikuje g-faktor, </w:t>
      </w:r>
      <w:proofErr w:type="spellStart"/>
      <w:r w:rsidRPr="001C776B">
        <w:t>Thurstone</w:t>
      </w:r>
      <w:proofErr w:type="spellEnd"/>
      <w:r w:rsidRPr="001C776B">
        <w:t xml:space="preserve"> tak svou teorii postavil na několika primárních mentálních schopnostech, které by měly být nezávislé na </w:t>
      </w:r>
      <w:r w:rsidRPr="001C776B">
        <w:rPr>
          <w:i/>
        </w:rPr>
        <w:t>g</w:t>
      </w:r>
      <w:r w:rsidRPr="001C776B">
        <w:t xml:space="preserve">. Sedm z těchto schopností je jasně pojmenovaných a definovaných (slovní porozumění, slovní plynulost, práce s čísly, prostorová představivost, paměť, rychlost vnímání a usuzování). </w:t>
      </w:r>
      <w:proofErr w:type="spellStart"/>
      <w:r w:rsidRPr="001C776B">
        <w:t>Thurstone</w:t>
      </w:r>
      <w:proofErr w:type="spellEnd"/>
      <w:r w:rsidRPr="001C776B">
        <w:t xml:space="preserve"> zároveň předpokládal vzájemnou nezávislost těchto schopností, to však bylo později vyvráceno. </w:t>
      </w:r>
      <w:sdt>
        <w:sdtPr>
          <w:tag w:val="goog_rdk_5"/>
          <w:id w:val="-1657836115"/>
        </w:sdtPr>
        <w:sdtContent/>
      </w:sdt>
      <w:proofErr w:type="spellStart"/>
      <w:r w:rsidRPr="001C776B">
        <w:t>Thurstone</w:t>
      </w:r>
      <w:proofErr w:type="spellEnd"/>
      <w:r w:rsidRPr="001C776B">
        <w:t xml:space="preserve"> (1947) byl později ve svém životě svolný uznat existenci obecného </w:t>
      </w:r>
      <w:r w:rsidRPr="001C776B">
        <w:rPr>
          <w:i/>
        </w:rPr>
        <w:t>g</w:t>
      </w:r>
      <w:r w:rsidRPr="001C776B">
        <w:t xml:space="preserve">, stejně tak </w:t>
      </w:r>
      <w:proofErr w:type="spellStart"/>
      <w:r w:rsidRPr="001C776B">
        <w:t>Spearman</w:t>
      </w:r>
      <w:proofErr w:type="spellEnd"/>
      <w:r w:rsidRPr="001C776B">
        <w:t xml:space="preserve"> na základě </w:t>
      </w:r>
      <w:proofErr w:type="spellStart"/>
      <w:r w:rsidRPr="001C776B">
        <w:t>Holzingerovy</w:t>
      </w:r>
      <w:proofErr w:type="spellEnd"/>
      <w:r w:rsidRPr="001C776B">
        <w:t xml:space="preserve"> </w:t>
      </w:r>
      <w:proofErr w:type="spellStart"/>
      <w:r w:rsidRPr="001C776B">
        <w:t>bi</w:t>
      </w:r>
      <w:proofErr w:type="spellEnd"/>
      <w:r w:rsidRPr="001C776B">
        <w:t>-faktorové metody později usuzoval nejen na obecné</w:t>
      </w:r>
      <w:r w:rsidRPr="001C776B">
        <w:rPr>
          <w:i/>
        </w:rPr>
        <w:t xml:space="preserve"> g</w:t>
      </w:r>
      <w:r w:rsidRPr="001C776B">
        <w:t xml:space="preserve">, ale </w:t>
      </w:r>
      <w:r w:rsidR="00B74D58">
        <w:br/>
      </w:r>
      <w:r w:rsidRPr="001C776B">
        <w:t xml:space="preserve">i na dalších 5 faktorů inteligence, a to v rámci tzv. </w:t>
      </w:r>
      <w:proofErr w:type="spellStart"/>
      <w:r w:rsidRPr="001C776B">
        <w:t>Spearman-Holzingerova</w:t>
      </w:r>
      <w:proofErr w:type="spellEnd"/>
      <w:r w:rsidRPr="001C776B">
        <w:t xml:space="preserve"> </w:t>
      </w:r>
      <w:sdt>
        <w:sdtPr>
          <w:tag w:val="goog_rdk_6"/>
          <w:id w:val="-1027414013"/>
        </w:sdtPr>
        <w:sdtContent/>
      </w:sdt>
      <w:r w:rsidRPr="001C776B">
        <w:t>modelu (</w:t>
      </w:r>
      <w:proofErr w:type="spellStart"/>
      <w:r w:rsidRPr="001C776B">
        <w:t>Spearman</w:t>
      </w:r>
      <w:proofErr w:type="spellEnd"/>
      <w:r w:rsidRPr="001C776B">
        <w:t xml:space="preserve">, 1939 cit. dle </w:t>
      </w:r>
      <w:proofErr w:type="spellStart"/>
      <w:r w:rsidRPr="001C776B">
        <w:t>McGrew</w:t>
      </w:r>
      <w:proofErr w:type="spellEnd"/>
      <w:r w:rsidRPr="001C776B">
        <w:t>, 2004). Jejich přístupy si v konečném důsledku byly bližší, než by se na první pohled zdálo.</w:t>
      </w:r>
    </w:p>
    <w:p w:rsidR="001C776B" w:rsidRPr="001C776B" w:rsidRDefault="001C776B" w:rsidP="00971614">
      <w:pPr>
        <w:pStyle w:val="Dalodstavce"/>
      </w:pPr>
      <w:proofErr w:type="spellStart"/>
      <w:r w:rsidRPr="001C776B">
        <w:t>Cattell</w:t>
      </w:r>
      <w:proofErr w:type="spellEnd"/>
      <w:r w:rsidRPr="001C776B">
        <w:t xml:space="preserve">, student </w:t>
      </w:r>
      <w:proofErr w:type="spellStart"/>
      <w:r w:rsidRPr="001C776B">
        <w:t>Spearmana</w:t>
      </w:r>
      <w:proofErr w:type="spellEnd"/>
      <w:r w:rsidRPr="001C776B">
        <w:t>, pokračoval spíše v </w:t>
      </w:r>
      <w:proofErr w:type="spellStart"/>
      <w:r w:rsidRPr="001C776B">
        <w:t>multifaktorové</w:t>
      </w:r>
      <w:proofErr w:type="spellEnd"/>
      <w:r w:rsidRPr="001C776B">
        <w:t xml:space="preserve"> tradici nastolené </w:t>
      </w:r>
      <w:proofErr w:type="spellStart"/>
      <w:r w:rsidRPr="001C776B">
        <w:t>Thurstonem</w:t>
      </w:r>
      <w:proofErr w:type="spellEnd"/>
      <w:r w:rsidRPr="001C776B">
        <w:t>. Rozdělil obecný faktor</w:t>
      </w:r>
      <w:r w:rsidRPr="001C776B">
        <w:rPr>
          <w:i/>
        </w:rPr>
        <w:t xml:space="preserve"> g</w:t>
      </w:r>
      <w:r w:rsidRPr="001C776B">
        <w:t xml:space="preserve"> na obecnou fluidní a obecnou krystalizovanou inteligenci (</w:t>
      </w:r>
      <w:proofErr w:type="spellStart"/>
      <w:r w:rsidRPr="001C776B">
        <w:t>Cattell</w:t>
      </w:r>
      <w:proofErr w:type="spellEnd"/>
      <w:r w:rsidRPr="001C776B">
        <w:t xml:space="preserve">, 1943) a položil tak základy </w:t>
      </w:r>
      <w:proofErr w:type="spellStart"/>
      <w:r w:rsidRPr="001C776B">
        <w:t>Gf-Gc</w:t>
      </w:r>
      <w:proofErr w:type="spellEnd"/>
      <w:r w:rsidRPr="001C776B">
        <w:t xml:space="preserve"> teorii inteligence. Obě široké schopnosti </w:t>
      </w:r>
      <w:proofErr w:type="spellStart"/>
      <w:r w:rsidRPr="001C776B">
        <w:t>Cattell</w:t>
      </w:r>
      <w:proofErr w:type="spellEnd"/>
      <w:r w:rsidRPr="001C776B">
        <w:t xml:space="preserve"> považoval </w:t>
      </w:r>
      <w:r w:rsidR="00B74D58">
        <w:br/>
      </w:r>
      <w:r w:rsidRPr="001C776B">
        <w:t>za ekvivalentně důležité, zastřešující množství specializovaných schopností nižšího stupně.</w:t>
      </w:r>
    </w:p>
    <w:p w:rsidR="001C776B" w:rsidRPr="001C776B" w:rsidRDefault="001C776B" w:rsidP="00971614">
      <w:pPr>
        <w:pStyle w:val="Dalodstavce"/>
      </w:pPr>
      <w:r w:rsidRPr="001C776B">
        <w:t xml:space="preserve">Fluidní inteligenci chápe </w:t>
      </w:r>
      <w:proofErr w:type="spellStart"/>
      <w:r w:rsidRPr="001C776B">
        <w:t>Cattell</w:t>
      </w:r>
      <w:proofErr w:type="spellEnd"/>
      <w:r w:rsidRPr="001C776B">
        <w:t xml:space="preserve"> (1943) jako obecnou schopnost rozlišovat a vnímat vztahy mezi základními prvky, ať už novými nebo starými. Využívá se při řešení nových problémů. Krystalizovaná inteligence dle něj sestává z návyků, které </w:t>
      </w:r>
      <w:sdt>
        <w:sdtPr>
          <w:tag w:val="goog_rdk_7"/>
          <w:id w:val="-1801682345"/>
        </w:sdtPr>
        <w:sdtContent/>
      </w:sdt>
      <w:r w:rsidRPr="001C776B">
        <w:t>máme v určité oblasti lidské činnosti již dobře naučené. Ty jsou sice osvojené v součinnosti s fluidními schopnostmi, ale již nepotřebujeme hlubší vhled k tomu, abychom dané úkoly byli schopni řešit, řešení je v podstatě zvykové (</w:t>
      </w:r>
      <w:proofErr w:type="spellStart"/>
      <w:r w:rsidRPr="001C776B">
        <w:t>Cattell</w:t>
      </w:r>
      <w:proofErr w:type="spellEnd"/>
      <w:r w:rsidRPr="001C776B">
        <w:t xml:space="preserve">, 1943). V případě úkolů zaměřených na krystalizovanou inteligenci tak v podstatě vybíráme již dříve funkční řešení. </w:t>
      </w:r>
    </w:p>
    <w:p w:rsidR="001C776B" w:rsidRPr="001C776B" w:rsidRDefault="001C776B" w:rsidP="00971614">
      <w:pPr>
        <w:pStyle w:val="Dalodstavce"/>
      </w:pPr>
      <w:r w:rsidRPr="001C776B">
        <w:t xml:space="preserve">Obě </w:t>
      </w:r>
      <w:sdt>
        <w:sdtPr>
          <w:tag w:val="goog_rdk_8"/>
          <w:id w:val="-1414625395"/>
          <w:showingPlcHdr/>
        </w:sdtPr>
        <w:sdtContent>
          <w:r w:rsidR="00524D23">
            <w:t xml:space="preserve">     </w:t>
          </w:r>
        </w:sdtContent>
      </w:sdt>
      <w:r w:rsidRPr="001C776B">
        <w:t xml:space="preserve">výše zmíněné schopnosti </w:t>
      </w:r>
      <w:proofErr w:type="spellStart"/>
      <w:r w:rsidRPr="001C776B">
        <w:t>Cattell</w:t>
      </w:r>
      <w:proofErr w:type="spellEnd"/>
      <w:r w:rsidRPr="001C776B">
        <w:t xml:space="preserve"> chápe jako obecné (</w:t>
      </w:r>
      <w:proofErr w:type="spellStart"/>
      <w:r w:rsidRPr="001C776B">
        <w:rPr>
          <w:i/>
        </w:rPr>
        <w:t>general</w:t>
      </w:r>
      <w:proofErr w:type="spellEnd"/>
      <w:r w:rsidRPr="001C776B">
        <w:t xml:space="preserve">). Obě se proto uplatňují při řešení úkolů inteligenčních testů. Během dětství a dospívání převažuje vliv fluidní inteligence, u dospělého člověka postupně sílí vliv krystalizované inteligence. </w:t>
      </w:r>
      <w:proofErr w:type="spellStart"/>
      <w:r w:rsidRPr="001C776B">
        <w:t>Cattell</w:t>
      </w:r>
      <w:proofErr w:type="spellEnd"/>
      <w:r w:rsidRPr="001C776B">
        <w:t xml:space="preserve"> (</w:t>
      </w:r>
      <w:sdt>
        <w:sdtPr>
          <w:tag w:val="goog_rdk_9"/>
          <w:id w:val="-1492792384"/>
        </w:sdtPr>
        <w:sdtContent/>
      </w:sdt>
      <w:r w:rsidRPr="001C776B">
        <w:t xml:space="preserve">1987) dále rozvinul </w:t>
      </w:r>
      <w:r w:rsidRPr="001C776B">
        <w:lastRenderedPageBreak/>
        <w:t xml:space="preserve">své pojetí fluidní a krystalizované inteligence </w:t>
      </w:r>
      <w:sdt>
        <w:sdtPr>
          <w:tag w:val="goog_rdk_10"/>
          <w:id w:val="357856908"/>
        </w:sdtPr>
        <w:sdtContent/>
      </w:sdt>
      <w:r w:rsidRPr="001C776B">
        <w:t xml:space="preserve">do triadické </w:t>
      </w:r>
      <w:sdt>
        <w:sdtPr>
          <w:tag w:val="goog_rdk_11"/>
          <w:id w:val="903722495"/>
        </w:sdtPr>
        <w:sdtContent/>
      </w:sdt>
      <w:r w:rsidRPr="001C776B">
        <w:t xml:space="preserve">teorie kognitivních schopností, ale držel se i nadále své hypotézy o dvou obecných schopnostech </w:t>
      </w:r>
      <w:proofErr w:type="spellStart"/>
      <w:r w:rsidRPr="001C776B">
        <w:t>gf-gc</w:t>
      </w:r>
      <w:proofErr w:type="spellEnd"/>
      <w:r w:rsidRPr="001C776B">
        <w:t xml:space="preserve">. To je patrné i na zkratkách </w:t>
      </w:r>
      <w:proofErr w:type="spellStart"/>
      <w:r w:rsidRPr="001C776B">
        <w:t>obsahujících</w:t>
      </w:r>
      <w:proofErr w:type="spellEnd"/>
      <w:r w:rsidRPr="001C776B">
        <w:t xml:space="preserve"> malé</w:t>
      </w:r>
      <w:r w:rsidRPr="001C776B">
        <w:rPr>
          <w:i/>
        </w:rPr>
        <w:t xml:space="preserve"> g</w:t>
      </w:r>
      <w:r w:rsidRPr="001C776B">
        <w:t xml:space="preserve">, drží tak odkaz </w:t>
      </w:r>
      <w:proofErr w:type="spellStart"/>
      <w:r w:rsidRPr="001C776B">
        <w:t>Spearmanova</w:t>
      </w:r>
      <w:proofErr w:type="spellEnd"/>
      <w:r w:rsidRPr="001C776B">
        <w:t xml:space="preserve"> </w:t>
      </w:r>
      <w:r w:rsidRPr="001C776B">
        <w:rPr>
          <w:i/>
        </w:rPr>
        <w:t xml:space="preserve">g </w:t>
      </w:r>
      <w:r w:rsidRPr="001C776B">
        <w:t xml:space="preserve">obecné inteligence. </w:t>
      </w:r>
      <w:sdt>
        <w:sdtPr>
          <w:tag w:val="goog_rdk_12"/>
          <w:id w:val="-129096034"/>
        </w:sdtPr>
        <w:sdtContent/>
      </w:sdt>
      <w:proofErr w:type="spellStart"/>
      <w:r w:rsidRPr="001C776B">
        <w:t>Cattellova</w:t>
      </w:r>
      <w:proofErr w:type="spellEnd"/>
      <w:r w:rsidRPr="001C776B">
        <w:t xml:space="preserve"> práce částečně odrážela výstupy empirických studií, na kterých spolupracoval se svým studentem Hornem (</w:t>
      </w:r>
      <w:proofErr w:type="spellStart"/>
      <w:r w:rsidRPr="001C776B">
        <w:t>Cattell</w:t>
      </w:r>
      <w:proofErr w:type="spellEnd"/>
      <w:r w:rsidRPr="001C776B">
        <w:t xml:space="preserve"> &amp; Horn, 1978; Horn &amp; </w:t>
      </w:r>
      <w:proofErr w:type="spellStart"/>
      <w:r w:rsidRPr="001C776B">
        <w:t>Cattell</w:t>
      </w:r>
      <w:proofErr w:type="spellEnd"/>
      <w:r w:rsidRPr="001C776B">
        <w:t>, 1966, 1967)</w:t>
      </w:r>
    </w:p>
    <w:p w:rsidR="001C776B" w:rsidRPr="001C776B" w:rsidRDefault="001C776B" w:rsidP="00971614">
      <w:pPr>
        <w:pStyle w:val="Dalodstavce"/>
      </w:pPr>
      <w:r w:rsidRPr="001C776B">
        <w:t>Horn (1982) navázal na práci svého učitele. Rozdíly v jejich přístupu vycházejí z lehce rozdílné interpretace obou schopností. Horn v mnohém s </w:t>
      </w:r>
      <w:proofErr w:type="spellStart"/>
      <w:r w:rsidRPr="001C776B">
        <w:t>Cattellem</w:t>
      </w:r>
      <w:proofErr w:type="spellEnd"/>
      <w:r w:rsidRPr="001C776B">
        <w:t xml:space="preserve"> souhlasí, ale fluidní a krystalizovanou inteligenci nevnímá v takové obecnosti jako on. Faktory </w:t>
      </w:r>
      <w:proofErr w:type="spellStart"/>
      <w:r w:rsidRPr="001C776B">
        <w:t>Gf-Gc</w:t>
      </w:r>
      <w:proofErr w:type="spellEnd"/>
      <w:r w:rsidRPr="001C776B">
        <w:t xml:space="preserve"> mají užší záběr, svou podstatou se tak blíží </w:t>
      </w:r>
      <w:proofErr w:type="spellStart"/>
      <w:r w:rsidRPr="001C776B">
        <w:t>Thurstonovu</w:t>
      </w:r>
      <w:proofErr w:type="spellEnd"/>
      <w:r w:rsidRPr="001C776B">
        <w:t xml:space="preserve"> (</w:t>
      </w:r>
      <w:sdt>
        <w:sdtPr>
          <w:tag w:val="goog_rdk_13"/>
          <w:id w:val="1993902503"/>
        </w:sdtPr>
        <w:sdtContent/>
      </w:sdt>
      <w:r w:rsidRPr="001C776B">
        <w:t xml:space="preserve">1938) pojetí primárních mentálních schopností – schopnosti verbální a usuzování. </w:t>
      </w:r>
      <w:proofErr w:type="spellStart"/>
      <w:r w:rsidRPr="001C776B">
        <w:t>Cattell</w:t>
      </w:r>
      <w:proofErr w:type="spellEnd"/>
      <w:r w:rsidRPr="001C776B">
        <w:t xml:space="preserve">-Hornovo pojetí inteligence člověka patřilo svého času mezi prominentní teorie, i přesto ke svému dílu byli sami autoři do velké míry skeptičtí. Horn na rozšířenou podobu modelu </w:t>
      </w:r>
      <w:proofErr w:type="spellStart"/>
      <w:r w:rsidRPr="001C776B">
        <w:t>Gf-Gc</w:t>
      </w:r>
      <w:proofErr w:type="spellEnd"/>
      <w:r w:rsidRPr="001C776B">
        <w:t xml:space="preserve"> nahlíží </w:t>
      </w:r>
      <w:sdt>
        <w:sdtPr>
          <w:tag w:val="goog_rdk_14"/>
          <w:id w:val="241219061"/>
        </w:sdtPr>
        <w:sdtContent/>
      </w:sdt>
      <w:r w:rsidRPr="001C776B">
        <w:t xml:space="preserve">jako nejlepší možnou, ale i přesto chybnou, a klade velký důraz na nutnost teorii dále rozvíjet a zlepšovat (Horn &amp; </w:t>
      </w:r>
      <w:proofErr w:type="spellStart"/>
      <w:r w:rsidRPr="001C776B">
        <w:t>Blankson</w:t>
      </w:r>
      <w:proofErr w:type="spellEnd"/>
      <w:r w:rsidRPr="001C776B">
        <w:t>, 2005).</w:t>
      </w:r>
    </w:p>
    <w:p w:rsidR="001C776B" w:rsidRDefault="001C776B" w:rsidP="00971614">
      <w:pPr>
        <w:pStyle w:val="Dalodstavce"/>
      </w:pPr>
      <w:proofErr w:type="spellStart"/>
      <w:r w:rsidRPr="001C776B">
        <w:t>Carroll</w:t>
      </w:r>
      <w:proofErr w:type="spellEnd"/>
      <w:r w:rsidRPr="001C776B">
        <w:t xml:space="preserve"> (1993) následně ve svém pojetí fluidní a krystalizované inteligence navazuje na Horna. Shromáždil výzkumy z předešlých několika desítek let a znovu zanalyzoval dostupné studie, které se zabývaly strukturou kognitivních schopností. </w:t>
      </w:r>
      <w:proofErr w:type="spellStart"/>
      <w:r w:rsidRPr="001C776B">
        <w:t>Cattell</w:t>
      </w:r>
      <w:proofErr w:type="spellEnd"/>
      <w:r w:rsidRPr="001C776B">
        <w:t xml:space="preserve"> a Horn sehráli významnou roli v utváření </w:t>
      </w:r>
      <w:proofErr w:type="spellStart"/>
      <w:r w:rsidRPr="001C776B">
        <w:t>Carrollovy</w:t>
      </w:r>
      <w:proofErr w:type="spellEnd"/>
      <w:r w:rsidRPr="001C776B">
        <w:t xml:space="preserve"> teorie, </w:t>
      </w:r>
      <w:proofErr w:type="spellStart"/>
      <w:r w:rsidRPr="001C776B">
        <w:t>Carroll</w:t>
      </w:r>
      <w:proofErr w:type="spellEnd"/>
      <w:r w:rsidRPr="001C776B">
        <w:t xml:space="preserve"> popisuje </w:t>
      </w:r>
      <w:proofErr w:type="spellStart"/>
      <w:r w:rsidRPr="001C776B">
        <w:t>Gf-Gc</w:t>
      </w:r>
      <w:proofErr w:type="spellEnd"/>
      <w:r w:rsidRPr="001C776B">
        <w:t xml:space="preserve"> jako nejlepší dostupný model struktury inteligence, který pokrývá všechny hlavní domény. </w:t>
      </w:r>
      <w:proofErr w:type="spellStart"/>
      <w:r w:rsidRPr="001C776B">
        <w:t>Gf-Gc</w:t>
      </w:r>
      <w:proofErr w:type="spellEnd"/>
      <w:r w:rsidRPr="001C776B">
        <w:t xml:space="preserve"> sice charakterizuje velmi obsáhle, ale nepovažuje je za skutečně obecné ve smyslu </w:t>
      </w:r>
      <w:proofErr w:type="spellStart"/>
      <w:r w:rsidRPr="001C776B">
        <w:t>Spearmanova</w:t>
      </w:r>
      <w:proofErr w:type="spellEnd"/>
      <w:r w:rsidRPr="001C776B">
        <w:t xml:space="preserve"> g, tedy že by do určité míry ovlivňovaly a určovaly úroveň všech kognitivních schopností a procesů. Jeho teorie tří vrstev je považovaná za klíčovou práci v oblasti kognitivních schopností člověka. </w:t>
      </w:r>
      <w:proofErr w:type="spellStart"/>
      <w:r w:rsidRPr="001C776B">
        <w:t>Carroll</w:t>
      </w:r>
      <w:proofErr w:type="spellEnd"/>
      <w:r w:rsidRPr="001C776B">
        <w:t xml:space="preserve"> rozvinul hypotézu hierarchicky uspořádaných vrstev, respektive kognitivních schopností, které jsou členěny dle obecnosti na obecnou inteligence, široké schopnosti a úzké schopnosti. Úzké schopnosti jsou vysoce diferenciované a existuje jich velké množství, široké schopnosti pak představují shluky schopností úzkých a nejobecnější schopnost </w:t>
      </w:r>
      <w:r w:rsidRPr="001C776B">
        <w:rPr>
          <w:i/>
        </w:rPr>
        <w:t>g</w:t>
      </w:r>
      <w:r w:rsidRPr="001C776B">
        <w:t xml:space="preserve"> se nachází</w:t>
      </w:r>
      <w:r w:rsidRPr="001C776B">
        <w:rPr>
          <w:i/>
        </w:rPr>
        <w:t xml:space="preserve"> </w:t>
      </w:r>
      <w:r w:rsidRPr="001C776B">
        <w:t xml:space="preserve">v hierarchii nejvýše. Zmíněná práce </w:t>
      </w:r>
      <w:proofErr w:type="spellStart"/>
      <w:r w:rsidRPr="001C776B">
        <w:t>Cattela</w:t>
      </w:r>
      <w:proofErr w:type="spellEnd"/>
      <w:r w:rsidRPr="001C776B">
        <w:t xml:space="preserve">, Horna a </w:t>
      </w:r>
      <w:proofErr w:type="spellStart"/>
      <w:r w:rsidRPr="001C776B">
        <w:t>Carrolla</w:t>
      </w:r>
      <w:proofErr w:type="spellEnd"/>
      <w:r w:rsidRPr="001C776B">
        <w:t xml:space="preserve"> se stala základem komplexní teorie inteligence CHC.</w:t>
      </w:r>
    </w:p>
    <w:p w:rsidR="00573F3F" w:rsidRDefault="00573F3F" w:rsidP="001C776B">
      <w:pPr>
        <w:ind w:firstLine="720"/>
        <w:jc w:val="both"/>
        <w:rPr>
          <w:rFonts w:asciiTheme="minorHAnsi" w:hAnsiTheme="minorHAnsi"/>
        </w:rPr>
      </w:pPr>
    </w:p>
    <w:p w:rsidR="00573F3F" w:rsidRPr="001C776B" w:rsidRDefault="00573F3F" w:rsidP="00573F3F">
      <w:pPr>
        <w:pStyle w:val="Nadpis2"/>
      </w:pPr>
      <w:bookmarkStart w:id="13" w:name="_Toc50382522"/>
      <w:r w:rsidRPr="00573F3F">
        <w:lastRenderedPageBreak/>
        <w:t>CHC teorie inteligence</w:t>
      </w:r>
      <w:bookmarkEnd w:id="13"/>
    </w:p>
    <w:p w:rsidR="00573F3F" w:rsidRDefault="00573F3F" w:rsidP="00573F3F">
      <w:pPr>
        <w:pStyle w:val="Odstavec1"/>
      </w:pPr>
      <w:r>
        <w:t xml:space="preserve">CHC teorie je aktuálně předním teoretickým přístupem na poli měření inteligence. Z CHC teorie také vychází většina aktuálně používaných komplexních inteligenčních baterií (př. </w:t>
      </w:r>
      <w:proofErr w:type="spellStart"/>
      <w:r>
        <w:t>Woodcock</w:t>
      </w:r>
      <w:proofErr w:type="spellEnd"/>
      <w:r>
        <w:t xml:space="preserve">-Johnson, </w:t>
      </w:r>
      <w:proofErr w:type="spellStart"/>
      <w:r>
        <w:t>Wechsler</w:t>
      </w:r>
      <w:proofErr w:type="spellEnd"/>
      <w:r>
        <w:t xml:space="preserve"> nebo </w:t>
      </w:r>
      <w:proofErr w:type="spellStart"/>
      <w:r>
        <w:t>Standford-Binet</w:t>
      </w:r>
      <w:proofErr w:type="spellEnd"/>
      <w:r>
        <w:t xml:space="preserve">), které její struktuře přizpůsobují zaměření jednotlivých </w:t>
      </w:r>
      <w:proofErr w:type="spellStart"/>
      <w:r>
        <w:t>subtestů</w:t>
      </w:r>
      <w:proofErr w:type="spellEnd"/>
      <w:r>
        <w:t>. V současné době je to nejvíce komplexní a empiricky podložená teorie, která se zaměřuje na kognitivních schopností člověka (</w:t>
      </w:r>
      <w:proofErr w:type="spellStart"/>
      <w:r>
        <w:t>McGrew</w:t>
      </w:r>
      <w:proofErr w:type="spellEnd"/>
      <w:r>
        <w:t xml:space="preserve">, 2009). CHC teorie rozděluje rozumové schopnosti do podrobné taxonomie a na základě obecnosti je hierarchicky rozděluje do tří vrstev dle </w:t>
      </w:r>
      <w:proofErr w:type="spellStart"/>
      <w:r>
        <w:t>Carrolla</w:t>
      </w:r>
      <w:proofErr w:type="spellEnd"/>
      <w:r>
        <w:t xml:space="preserve">. Takto komplexní klasifikaci se v tuto chvíli v oblasti organizování kognitivních schopností člověka nic nevyrovná (Schneider &amp; </w:t>
      </w:r>
      <w:proofErr w:type="spellStart"/>
      <w:r>
        <w:t>McGrew</w:t>
      </w:r>
      <w:proofErr w:type="spellEnd"/>
      <w:r>
        <w:t>, 2018). Přehledná organizace kognitivních schopností, kterou Horn (2014) přirovnal k Mendělejevově tabulce chemických prvků, umožňuje nejen přehledně organizovat dosavadní poznání v této oblasti, ale také odhalovat slabá místa a udávat směr dalším výzkumům.</w:t>
      </w:r>
    </w:p>
    <w:p w:rsidR="00573F3F" w:rsidRDefault="00573F3F" w:rsidP="00B152F8">
      <w:pPr>
        <w:pStyle w:val="Dalodstavce"/>
      </w:pPr>
      <w:r>
        <w:t xml:space="preserve">CHC teorie je sloučením dvou významných teoretických modelů kognitivních schopností. </w:t>
      </w:r>
      <w:proofErr w:type="spellStart"/>
      <w:r>
        <w:t>McGrew</w:t>
      </w:r>
      <w:proofErr w:type="spellEnd"/>
      <w:r>
        <w:t xml:space="preserve"> (1997), přední představitel nynější podoby CHC teorie, jako první navrhl spojení </w:t>
      </w:r>
      <w:proofErr w:type="spellStart"/>
      <w:r>
        <w:t>Carrollovy</w:t>
      </w:r>
      <w:proofErr w:type="spellEnd"/>
      <w:r>
        <w:t xml:space="preserve"> a </w:t>
      </w:r>
      <w:proofErr w:type="spellStart"/>
      <w:r>
        <w:t>Cattell</w:t>
      </w:r>
      <w:proofErr w:type="spellEnd"/>
      <w:r>
        <w:t xml:space="preserve">-Hornovy teorie v jednu komplexní, a to zejména z pragmatických důvodů. Odvolává se na vzájemnou blízkost obou teorií a na analýzu výsledků standardizační baterie </w:t>
      </w:r>
      <w:proofErr w:type="spellStart"/>
      <w:r>
        <w:t>Woodcock</w:t>
      </w:r>
      <w:proofErr w:type="spellEnd"/>
      <w:r>
        <w:t xml:space="preserve">–Johnson </w:t>
      </w:r>
      <w:proofErr w:type="spellStart"/>
      <w:r>
        <w:t>Psychoeducational</w:t>
      </w:r>
      <w:proofErr w:type="spellEnd"/>
      <w:r>
        <w:t xml:space="preserve"> </w:t>
      </w:r>
      <w:proofErr w:type="spellStart"/>
      <w:r>
        <w:t>Battery</w:t>
      </w:r>
      <w:proofErr w:type="spellEnd"/>
      <w:r>
        <w:t xml:space="preserve"> – </w:t>
      </w:r>
      <w:proofErr w:type="spellStart"/>
      <w:r>
        <w:t>Revised</w:t>
      </w:r>
      <w:proofErr w:type="spellEnd"/>
      <w:r>
        <w:t xml:space="preserve"> (WJ-R; </w:t>
      </w:r>
      <w:proofErr w:type="spellStart"/>
      <w:r>
        <w:t>Woodcock</w:t>
      </w:r>
      <w:proofErr w:type="spellEnd"/>
      <w:r>
        <w:t xml:space="preserve"> &amp; Johnson, 1989). Oba teoretické přístupy mají podobně definované široké schopnosti a oba obsahují dvě rychlostní schopnosti. Nejnápadnější rozdíl je pak přítomnost, respektive absence obecného faktoru inteligence g, mezi méně nápadné rozdíly patří odlišné členění úzkých schopností (</w:t>
      </w:r>
      <w:proofErr w:type="spellStart"/>
      <w:r>
        <w:t>McGrew</w:t>
      </w:r>
      <w:proofErr w:type="spellEnd"/>
      <w:r>
        <w:t xml:space="preserve">, 1997). </w:t>
      </w:r>
      <w:proofErr w:type="spellStart"/>
      <w:r>
        <w:t>McGrew</w:t>
      </w:r>
      <w:proofErr w:type="spellEnd"/>
      <w:r>
        <w:t xml:space="preserve"> analyzoval množství alternativních modelů na základě obou teoretických přístupů. Nepředstavujme si výstup jeho studie jako novou ucelenou teorii, šlo o první pokus syntetizovat oba přístupy a od té doby prošla CHC teorie mnoha aktualizacemi. I další verze testových baterií </w:t>
      </w:r>
      <w:proofErr w:type="spellStart"/>
      <w:r>
        <w:t>Woodcock</w:t>
      </w:r>
      <w:proofErr w:type="spellEnd"/>
      <w:r>
        <w:t xml:space="preserve">-Johnson, konkrétně </w:t>
      </w:r>
      <w:proofErr w:type="spellStart"/>
      <w:r>
        <w:t>Woodcock</w:t>
      </w:r>
      <w:proofErr w:type="spellEnd"/>
      <w:r>
        <w:t xml:space="preserve">-Johnson III </w:t>
      </w:r>
      <w:proofErr w:type="spellStart"/>
      <w:r>
        <w:t>Tests</w:t>
      </w:r>
      <w:proofErr w:type="spellEnd"/>
      <w:r>
        <w:t xml:space="preserve"> </w:t>
      </w:r>
      <w:proofErr w:type="spellStart"/>
      <w:r>
        <w:t>of</w:t>
      </w:r>
      <w:proofErr w:type="spellEnd"/>
      <w:r>
        <w:t xml:space="preserve"> </w:t>
      </w:r>
      <w:proofErr w:type="spellStart"/>
      <w:r>
        <w:t>Cognitive</w:t>
      </w:r>
      <w:proofErr w:type="spellEnd"/>
      <w:r>
        <w:t xml:space="preserve"> </w:t>
      </w:r>
      <w:proofErr w:type="spellStart"/>
      <w:r>
        <w:t>Abilities</w:t>
      </w:r>
      <w:proofErr w:type="spellEnd"/>
      <w:r>
        <w:t xml:space="preserve"> (WJ III; </w:t>
      </w:r>
      <w:proofErr w:type="spellStart"/>
      <w:r>
        <w:t>Woodcock</w:t>
      </w:r>
      <w:proofErr w:type="spellEnd"/>
      <w:r>
        <w:t xml:space="preserve">, </w:t>
      </w:r>
      <w:proofErr w:type="spellStart"/>
      <w:r>
        <w:t>McGrew</w:t>
      </w:r>
      <w:proofErr w:type="spellEnd"/>
      <w:r>
        <w:t xml:space="preserve">, &amp; </w:t>
      </w:r>
      <w:proofErr w:type="spellStart"/>
      <w:r>
        <w:t>Mather</w:t>
      </w:r>
      <w:proofErr w:type="spellEnd"/>
      <w:r>
        <w:t xml:space="preserve">, 2001) a </w:t>
      </w:r>
      <w:proofErr w:type="spellStart"/>
      <w:r>
        <w:t>Woodcock</w:t>
      </w:r>
      <w:proofErr w:type="spellEnd"/>
      <w:r>
        <w:t xml:space="preserve">-Johnson IV </w:t>
      </w:r>
      <w:proofErr w:type="spellStart"/>
      <w:r>
        <w:t>Tests</w:t>
      </w:r>
      <w:proofErr w:type="spellEnd"/>
      <w:r>
        <w:t xml:space="preserve"> </w:t>
      </w:r>
      <w:proofErr w:type="spellStart"/>
      <w:r>
        <w:t>of</w:t>
      </w:r>
      <w:proofErr w:type="spellEnd"/>
      <w:r>
        <w:t xml:space="preserve"> </w:t>
      </w:r>
      <w:proofErr w:type="spellStart"/>
      <w:r>
        <w:t>Cognitive</w:t>
      </w:r>
      <w:proofErr w:type="spellEnd"/>
      <w:r>
        <w:t xml:space="preserve"> </w:t>
      </w:r>
      <w:proofErr w:type="spellStart"/>
      <w:r>
        <w:t>Abilities</w:t>
      </w:r>
      <w:proofErr w:type="spellEnd"/>
      <w:r>
        <w:t xml:space="preserve"> (WJ IV; </w:t>
      </w:r>
      <w:proofErr w:type="spellStart"/>
      <w:r>
        <w:t>Schrank</w:t>
      </w:r>
      <w:proofErr w:type="spellEnd"/>
      <w:r>
        <w:t xml:space="preserve">, </w:t>
      </w:r>
      <w:proofErr w:type="spellStart"/>
      <w:r>
        <w:t>Mather</w:t>
      </w:r>
      <w:proofErr w:type="spellEnd"/>
      <w:r>
        <w:t xml:space="preserve">, &amp; </w:t>
      </w:r>
      <w:proofErr w:type="spellStart"/>
      <w:r>
        <w:t>McGregor</w:t>
      </w:r>
      <w:proofErr w:type="spellEnd"/>
      <w:r>
        <w:t>, 2014), kopírují vývojovou trajektorii CHC taxonomie.</w:t>
      </w:r>
    </w:p>
    <w:p w:rsidR="00292C83" w:rsidRDefault="00573F3F" w:rsidP="00B152F8">
      <w:pPr>
        <w:pStyle w:val="Dalodstavce"/>
      </w:pPr>
      <w:r>
        <w:t xml:space="preserve">Testová baterie WJ-R byla svým způsobem revoluční, neboť operacionalizovala rozšířenou </w:t>
      </w:r>
      <w:proofErr w:type="spellStart"/>
      <w:r>
        <w:t>Gf-Gc</w:t>
      </w:r>
      <w:proofErr w:type="spellEnd"/>
      <w:r>
        <w:t xml:space="preserve"> teorii a zároveň začlenila </w:t>
      </w:r>
      <w:proofErr w:type="spellStart"/>
      <w:r>
        <w:t>Carrollův</w:t>
      </w:r>
      <w:proofErr w:type="spellEnd"/>
      <w:r>
        <w:t xml:space="preserve"> přístup (</w:t>
      </w:r>
      <w:proofErr w:type="spellStart"/>
      <w:r>
        <w:t>Woodcock</w:t>
      </w:r>
      <w:proofErr w:type="spellEnd"/>
      <w:r>
        <w:t xml:space="preserve">, 1990). Ostatním autorům a vydavatelům významných </w:t>
      </w:r>
      <w:r>
        <w:lastRenderedPageBreak/>
        <w:t xml:space="preserve">testových baterií v oblasti měření inteligence (jako např. </w:t>
      </w:r>
      <w:proofErr w:type="spellStart"/>
      <w:r>
        <w:t>Wechsler</w:t>
      </w:r>
      <w:proofErr w:type="spellEnd"/>
      <w:r>
        <w:t xml:space="preserve"> či </w:t>
      </w:r>
      <w:proofErr w:type="spellStart"/>
      <w:r>
        <w:t>Standford-Binet</w:t>
      </w:r>
      <w:proofErr w:type="spellEnd"/>
      <w:r>
        <w:t xml:space="preserve">) trvalo o něco déle, než si k poměrně nové teorii získaly důvěru, ale postupně CHC model implementovaly do nových vydání svých baterií. V případě </w:t>
      </w:r>
      <w:proofErr w:type="spellStart"/>
      <w:r>
        <w:t>Wechslera</w:t>
      </w:r>
      <w:proofErr w:type="spellEnd"/>
      <w:r>
        <w:t xml:space="preserve">, který je původně </w:t>
      </w:r>
      <w:proofErr w:type="spellStart"/>
      <w:r>
        <w:t>ateoretický</w:t>
      </w:r>
      <w:proofErr w:type="spellEnd"/>
      <w:r>
        <w:t xml:space="preserve"> a vychází z klinických zkušeností autora, můžeme posun k CHC modelu zaznamenat ve </w:t>
      </w:r>
      <w:proofErr w:type="spellStart"/>
      <w:r>
        <w:t>Wechsler</w:t>
      </w:r>
      <w:proofErr w:type="spellEnd"/>
      <w:r>
        <w:t xml:space="preserve"> </w:t>
      </w:r>
      <w:proofErr w:type="spellStart"/>
      <w:r>
        <w:t>Intelligence</w:t>
      </w:r>
      <w:proofErr w:type="spellEnd"/>
      <w:r>
        <w:t xml:space="preserve"> </w:t>
      </w:r>
      <w:proofErr w:type="spellStart"/>
      <w:r>
        <w:t>Scale</w:t>
      </w:r>
      <w:proofErr w:type="spellEnd"/>
      <w:r>
        <w:t xml:space="preserve"> </w:t>
      </w:r>
      <w:proofErr w:type="spellStart"/>
      <w:r>
        <w:t>for</w:t>
      </w:r>
      <w:proofErr w:type="spellEnd"/>
      <w:r>
        <w:t xml:space="preserve"> </w:t>
      </w:r>
      <w:proofErr w:type="spellStart"/>
      <w:r>
        <w:t>Children</w:t>
      </w:r>
      <w:proofErr w:type="spellEnd"/>
      <w:r>
        <w:t xml:space="preserve"> – </w:t>
      </w:r>
      <w:proofErr w:type="spellStart"/>
      <w:r>
        <w:t>Forth</w:t>
      </w:r>
      <w:proofErr w:type="spellEnd"/>
      <w:r>
        <w:t xml:space="preserve"> </w:t>
      </w:r>
      <w:proofErr w:type="spellStart"/>
      <w:r>
        <w:t>Edition</w:t>
      </w:r>
      <w:proofErr w:type="spellEnd"/>
      <w:r>
        <w:t xml:space="preserve"> (WISC IV; </w:t>
      </w:r>
      <w:proofErr w:type="spellStart"/>
      <w:r>
        <w:t>Wechsler</w:t>
      </w:r>
      <w:proofErr w:type="spellEnd"/>
      <w:r>
        <w:t xml:space="preserve">, 2003) čistější podobu CHC modelu pak ve </w:t>
      </w:r>
      <w:proofErr w:type="spellStart"/>
      <w:r>
        <w:t>Wechsler</w:t>
      </w:r>
      <w:proofErr w:type="spellEnd"/>
      <w:r>
        <w:t xml:space="preserve"> </w:t>
      </w:r>
      <w:proofErr w:type="spellStart"/>
      <w:r>
        <w:t>Scale</w:t>
      </w:r>
      <w:proofErr w:type="spellEnd"/>
      <w:r>
        <w:t xml:space="preserve"> </w:t>
      </w:r>
      <w:proofErr w:type="spellStart"/>
      <w:r>
        <w:t>for</w:t>
      </w:r>
      <w:proofErr w:type="spellEnd"/>
      <w:r>
        <w:t xml:space="preserve"> </w:t>
      </w:r>
      <w:proofErr w:type="spellStart"/>
      <w:r>
        <w:t>Children</w:t>
      </w:r>
      <w:proofErr w:type="spellEnd"/>
      <w:r>
        <w:t xml:space="preserve"> – </w:t>
      </w:r>
      <w:proofErr w:type="spellStart"/>
      <w:r>
        <w:t>Fifth</w:t>
      </w:r>
      <w:proofErr w:type="spellEnd"/>
      <w:r>
        <w:t xml:space="preserve"> </w:t>
      </w:r>
      <w:proofErr w:type="spellStart"/>
      <w:r>
        <w:t>Edition</w:t>
      </w:r>
      <w:proofErr w:type="spellEnd"/>
      <w:r>
        <w:t xml:space="preserve"> (WISC V; </w:t>
      </w:r>
      <w:proofErr w:type="spellStart"/>
      <w:r>
        <w:t>Wechsler</w:t>
      </w:r>
      <w:proofErr w:type="spellEnd"/>
      <w:r>
        <w:t>, 2014).</w:t>
      </w:r>
    </w:p>
    <w:p w:rsidR="00292C83" w:rsidRDefault="00292C83" w:rsidP="00292C83">
      <w:pPr>
        <w:pStyle w:val="Nadpis2"/>
      </w:pPr>
      <w:bookmarkStart w:id="14" w:name="_Toc50382523"/>
      <w:r w:rsidRPr="00292C83">
        <w:t>Krystalizovaná inteligence</w:t>
      </w:r>
      <w:bookmarkEnd w:id="14"/>
    </w:p>
    <w:p w:rsidR="00292C83" w:rsidRDefault="00292C83" w:rsidP="00292C83">
      <w:pPr>
        <w:pStyle w:val="Odstavec1"/>
      </w:pPr>
      <w:r>
        <w:t xml:space="preserve">Jak je patrné z výše uvedeného, krystalizovaná inteligence – </w:t>
      </w:r>
      <w:proofErr w:type="spellStart"/>
      <w:r>
        <w:t>Gc</w:t>
      </w:r>
      <w:proofErr w:type="spellEnd"/>
      <w:r>
        <w:t xml:space="preserve"> je spolu </w:t>
      </w:r>
      <w:r w:rsidR="00B74D58">
        <w:br/>
      </w:r>
      <w:r>
        <w:t xml:space="preserve">s </w:t>
      </w:r>
      <w:proofErr w:type="spellStart"/>
      <w:r>
        <w:t>Gf</w:t>
      </w:r>
      <w:proofErr w:type="spellEnd"/>
      <w:r>
        <w:t xml:space="preserve"> odnepaměti základní složkou teorií inteligence. </w:t>
      </w:r>
      <w:proofErr w:type="spellStart"/>
      <w:r>
        <w:t>Schank</w:t>
      </w:r>
      <w:proofErr w:type="spellEnd"/>
      <w:r>
        <w:t xml:space="preserve"> spolu </w:t>
      </w:r>
      <w:r w:rsidR="00B74D58">
        <w:br/>
      </w:r>
      <w:r>
        <w:t xml:space="preserve">s </w:t>
      </w:r>
      <w:proofErr w:type="spellStart"/>
      <w:r>
        <w:t>Birnbaumem</w:t>
      </w:r>
      <w:proofErr w:type="spellEnd"/>
      <w:r>
        <w:t xml:space="preserve"> (1994) označují inteligenci za funkci vědomostí, přičemž o inteligenci mluví jako o potenciálu, který zůstává bez vědomostí nenaplněný. </w:t>
      </w:r>
      <w:proofErr w:type="spellStart"/>
      <w:r>
        <w:t>Ackerman</w:t>
      </w:r>
      <w:proofErr w:type="spellEnd"/>
      <w:r>
        <w:t xml:space="preserve"> (1996) dělí ve svém modelu PPIK   inteligenci na proces (zpracování informací) a vědění (konkrétní znalosti a dovednosti). Vědomosti, které jsou tolik důležité pro naplnění potenciálu inteligence a zároveň vystupují jako samostatný faktor v modelu PPIK, se v rámci CHC teorie manifestují v rámci čtyř oddělených širokých schopností:</w:t>
      </w:r>
    </w:p>
    <w:p w:rsidR="00C00130" w:rsidRPr="00C00130" w:rsidRDefault="00C00130" w:rsidP="00C00130">
      <w:pPr>
        <w:pStyle w:val="Dalodstavce"/>
      </w:pPr>
    </w:p>
    <w:p w:rsidR="00292C83" w:rsidRDefault="00292C83" w:rsidP="00292C83">
      <w:pPr>
        <w:pStyle w:val="Odstavec1"/>
        <w:numPr>
          <w:ilvl w:val="0"/>
          <w:numId w:val="21"/>
        </w:numPr>
      </w:pPr>
      <w:proofErr w:type="spellStart"/>
      <w:r>
        <w:t>Gc</w:t>
      </w:r>
      <w:proofErr w:type="spellEnd"/>
      <w:r>
        <w:t xml:space="preserve"> – krystalizovaná inteligence (</w:t>
      </w:r>
      <w:proofErr w:type="spellStart"/>
      <w:r>
        <w:t>comprehension</w:t>
      </w:r>
      <w:proofErr w:type="spellEnd"/>
      <w:r>
        <w:t xml:space="preserve"> </w:t>
      </w:r>
      <w:proofErr w:type="spellStart"/>
      <w:r>
        <w:t>knowledge</w:t>
      </w:r>
      <w:proofErr w:type="spellEnd"/>
      <w:r>
        <w:t>)</w:t>
      </w:r>
    </w:p>
    <w:p w:rsidR="00292C83" w:rsidRDefault="00292C83" w:rsidP="00292C83">
      <w:pPr>
        <w:pStyle w:val="Odstavec1"/>
        <w:numPr>
          <w:ilvl w:val="0"/>
          <w:numId w:val="21"/>
        </w:numPr>
      </w:pPr>
      <w:proofErr w:type="spellStart"/>
      <w:r>
        <w:t>Gkn</w:t>
      </w:r>
      <w:proofErr w:type="spellEnd"/>
      <w:r>
        <w:t xml:space="preserve"> – doménově specifické schopnosti (</w:t>
      </w:r>
      <w:proofErr w:type="spellStart"/>
      <w:r>
        <w:t>domain</w:t>
      </w:r>
      <w:proofErr w:type="spellEnd"/>
      <w:r>
        <w:t xml:space="preserve"> </w:t>
      </w:r>
      <w:proofErr w:type="spellStart"/>
      <w:r>
        <w:t>specific</w:t>
      </w:r>
      <w:proofErr w:type="spellEnd"/>
      <w:r>
        <w:t xml:space="preserve"> </w:t>
      </w:r>
      <w:proofErr w:type="spellStart"/>
      <w:r>
        <w:t>knowledge</w:t>
      </w:r>
      <w:proofErr w:type="spellEnd"/>
      <w:r>
        <w:t>)</w:t>
      </w:r>
    </w:p>
    <w:p w:rsidR="00292C83" w:rsidRDefault="00292C83" w:rsidP="00292C83">
      <w:pPr>
        <w:pStyle w:val="Odstavec1"/>
        <w:numPr>
          <w:ilvl w:val="0"/>
          <w:numId w:val="21"/>
        </w:numPr>
      </w:pPr>
      <w:proofErr w:type="spellStart"/>
      <w:r>
        <w:t>Grw</w:t>
      </w:r>
      <w:proofErr w:type="spellEnd"/>
      <w:r>
        <w:t xml:space="preserve"> – čtení a psaní (</w:t>
      </w:r>
      <w:proofErr w:type="spellStart"/>
      <w:r>
        <w:t>reading</w:t>
      </w:r>
      <w:proofErr w:type="spellEnd"/>
      <w:r>
        <w:t xml:space="preserve"> and </w:t>
      </w:r>
      <w:proofErr w:type="spellStart"/>
      <w:r>
        <w:t>writing</w:t>
      </w:r>
      <w:proofErr w:type="spellEnd"/>
      <w:r>
        <w:t>)</w:t>
      </w:r>
    </w:p>
    <w:p w:rsidR="00292C83" w:rsidRDefault="00292C83" w:rsidP="00292C83">
      <w:pPr>
        <w:pStyle w:val="Odstavec1"/>
        <w:numPr>
          <w:ilvl w:val="0"/>
          <w:numId w:val="21"/>
        </w:numPr>
      </w:pPr>
      <w:proofErr w:type="spellStart"/>
      <w:r>
        <w:t>Gq</w:t>
      </w:r>
      <w:proofErr w:type="spellEnd"/>
      <w:r>
        <w:t xml:space="preserve"> – kvantitativní schopnosti (</w:t>
      </w:r>
      <w:proofErr w:type="spellStart"/>
      <w:r>
        <w:t>quantitative</w:t>
      </w:r>
      <w:proofErr w:type="spellEnd"/>
      <w:r>
        <w:t xml:space="preserve"> </w:t>
      </w:r>
      <w:proofErr w:type="spellStart"/>
      <w:r>
        <w:t>knowledge</w:t>
      </w:r>
      <w:proofErr w:type="spellEnd"/>
      <w:r>
        <w:t>)</w:t>
      </w:r>
    </w:p>
    <w:p w:rsidR="00C00130" w:rsidRDefault="00C00130" w:rsidP="00B152F8">
      <w:pPr>
        <w:pStyle w:val="Odstavec1"/>
      </w:pPr>
    </w:p>
    <w:p w:rsidR="00292C83" w:rsidRDefault="00292C83" w:rsidP="00B152F8">
      <w:pPr>
        <w:pStyle w:val="Odstavec1"/>
      </w:pPr>
      <w:r>
        <w:t>Výše zmíněné schopnosti spolu navzájem souvisí, hranice mezi nimi nejsou příliš ostré. Není možné si zmíněné široké schopnosti představovat jako čtyři separátní a nezávislé psychologické konstrukty.</w:t>
      </w:r>
    </w:p>
    <w:p w:rsidR="00292C83" w:rsidRDefault="00292C83" w:rsidP="00B152F8">
      <w:pPr>
        <w:pStyle w:val="Dalodstavce"/>
      </w:pPr>
      <w:r>
        <w:t xml:space="preserve">Primárním předmětem této práce je krystalizovaná inteligence. </w:t>
      </w:r>
      <w:proofErr w:type="spellStart"/>
      <w:r>
        <w:t>Gc</w:t>
      </w:r>
      <w:proofErr w:type="spellEnd"/>
      <w:r>
        <w:t xml:space="preserve"> v sobě spojuje verbální schopnosti jedince (např. slovní zásobu, komunikační dovednosti apod.) a zároveň vliv kultury, ve které vyrůstá. Jde </w:t>
      </w:r>
      <w:r w:rsidR="00B74D58">
        <w:br/>
      </w:r>
      <w:r>
        <w:t xml:space="preserve">o prolnutí dvou dimenzí, které se vzájemně ovlivňují. </w:t>
      </w:r>
      <w:proofErr w:type="spellStart"/>
      <w:r>
        <w:t>Gc</w:t>
      </w:r>
      <w:proofErr w:type="spellEnd"/>
      <w:r>
        <w:t xml:space="preserve"> je přímo formováno učením a akulturací; konkrétně kulturním a rodinným prostředím, osobní angažovaností ve studiu a učení, která podléhá dalším osobnostním proměnným (Schneider &amp; </w:t>
      </w:r>
      <w:proofErr w:type="spellStart"/>
      <w:r>
        <w:t>McGrew</w:t>
      </w:r>
      <w:proofErr w:type="spellEnd"/>
      <w:r>
        <w:t>, 2018). Krystalizovaná inteli</w:t>
      </w:r>
      <w:r>
        <w:lastRenderedPageBreak/>
        <w:t xml:space="preserve">gence je schopnost porozumět a komunikovat kulturně podmíněné znalosti. Je to zásobárna znalostí týkajících se řeči a jazyka, které mohou být jak deklarativní (vědět co), tak procedurální (vědět jak). Zatímco deklarativní poznání může člověk snadno komunikovat řečí nebo jiným explicitním způsobem (př. notový záznam), procedurální vědění bývá předáváno pomocí chování a nápodoby, konkrétní postup často není plně uvědomovaný.  Krystalizovaná inteligence je definována šíří a hloubkou těchto znalostí, které se týkají primárně našeho jazyka, slov, obecných vědomostí a znalostí (přístupných zpravidla všem, kteří sdílí danou kulturu). Z definice věci nelze udělat na kultuře nezávislý test </w:t>
      </w:r>
      <w:proofErr w:type="spellStart"/>
      <w:r>
        <w:t>Gc</w:t>
      </w:r>
      <w:proofErr w:type="spellEnd"/>
      <w:r>
        <w:t xml:space="preserve">, každá kultura bude oceňovat a podporovat jiné schopnosti a znalosti. Ačkoliv je možné osvojit si určité kulturní dovednosti beze slov pouze díky nápodobě okolního světa, jazyk toto osvojování činí mnohem efektivnějším. Lepší jazykové schopnosti přirozeně přinášejí velkou výhodu v učení všeho, co je jazykem možno předat (Schneider &amp; </w:t>
      </w:r>
      <w:proofErr w:type="spellStart"/>
      <w:r>
        <w:t>McGrew</w:t>
      </w:r>
      <w:proofErr w:type="spellEnd"/>
      <w:r>
        <w:t>, 2018).</w:t>
      </w:r>
    </w:p>
    <w:p w:rsidR="00292C83" w:rsidRDefault="00292C83" w:rsidP="00B152F8">
      <w:pPr>
        <w:pStyle w:val="Dalodstavce"/>
      </w:pPr>
      <w:r>
        <w:t xml:space="preserve">Kan s kolegy (2011) se ve své studii přiklánějí k takové operacionalizaci, kde by </w:t>
      </w:r>
      <w:proofErr w:type="spellStart"/>
      <w:r>
        <w:t>Gc</w:t>
      </w:r>
      <w:proofErr w:type="spellEnd"/>
      <w:r>
        <w:t xml:space="preserve"> bylo téměř identické s faktorem verbálních schopností. Dále poukazují na možné chyby v operacionalizaci </w:t>
      </w:r>
      <w:proofErr w:type="spellStart"/>
      <w:r>
        <w:t>Gc</w:t>
      </w:r>
      <w:proofErr w:type="spellEnd"/>
      <w:r>
        <w:t xml:space="preserve">. Velmi otevřeně se vymezují proti chápání </w:t>
      </w:r>
      <w:proofErr w:type="spellStart"/>
      <w:r>
        <w:t>Gc</w:t>
      </w:r>
      <w:proofErr w:type="spellEnd"/>
      <w:r>
        <w:t xml:space="preserve"> jako psychologické kapacity jedince. Ve studii uvádí, že pokud </w:t>
      </w:r>
      <w:proofErr w:type="spellStart"/>
      <w:r>
        <w:t>Gc</w:t>
      </w:r>
      <w:proofErr w:type="spellEnd"/>
      <w:r>
        <w:t xml:space="preserve"> představuje vědomosti z rozmanitých oblastí a tyto vědomosti jsou zároveň měřeny položkami, které je využívají, dostáváme se do slepé uličky ve smyslu kauzální teorie měření. Pro určení kauzality musí být jasný vztah mezi příčinou (latentní proměnnou) a důsledkem (měřitelným výstupem). Zjednodušeně řečeno se Kan (2011) snaží poukázat na </w:t>
      </w:r>
      <w:proofErr w:type="spellStart"/>
      <w:r>
        <w:t>cirkulárnost</w:t>
      </w:r>
      <w:proofErr w:type="spellEnd"/>
      <w:r>
        <w:t xml:space="preserve"> takové operacionalizace. Dále tvrdí, že na základě konfirmační analýzy by nejen </w:t>
      </w:r>
      <w:proofErr w:type="spellStart"/>
      <w:r>
        <w:t>Gc</w:t>
      </w:r>
      <w:proofErr w:type="spellEnd"/>
      <w:r>
        <w:t xml:space="preserve"> mohlo být vyjmuto z CHC taxonomie, ale stejně tak i g jakožto ten nejvíce obecný faktor inteligence. Na základě výsledků studie tedy Kann předpokládá </w:t>
      </w:r>
      <w:proofErr w:type="spellStart"/>
      <w:r>
        <w:t>redundantnost</w:t>
      </w:r>
      <w:proofErr w:type="spellEnd"/>
      <w:r>
        <w:t xml:space="preserve"> zmíněných faktorů, přičemž </w:t>
      </w:r>
      <w:proofErr w:type="spellStart"/>
      <w:r>
        <w:t>Gc</w:t>
      </w:r>
      <w:proofErr w:type="spellEnd"/>
      <w:r>
        <w:t xml:space="preserve"> by mělo být ekvivalentní s verbálními schopnostmi </w:t>
      </w:r>
      <w:r w:rsidR="003B37F5">
        <w:br/>
      </w:r>
      <w:r>
        <w:t xml:space="preserve">a g pak statisticky nerozeznatelné od </w:t>
      </w:r>
      <w:proofErr w:type="spellStart"/>
      <w:r>
        <w:t>Gf</w:t>
      </w:r>
      <w:proofErr w:type="spellEnd"/>
      <w:r>
        <w:t>. Na tomto místě bych ale ráda podotkla, že výsledky této studie jsou sice zajímavé, ale neshledala jsem, že by se významnější měrou promítly do aktuální podoby CHC taxonomie, která je pro tuto práci hlavním a stěžejním přístupem.</w:t>
      </w:r>
    </w:p>
    <w:p w:rsidR="00292C83" w:rsidRDefault="00292C83" w:rsidP="00B152F8">
      <w:pPr>
        <w:pStyle w:val="Dalodstavce"/>
      </w:pPr>
      <w:proofErr w:type="spellStart"/>
      <w:r>
        <w:t>Schipolowski</w:t>
      </w:r>
      <w:proofErr w:type="spellEnd"/>
      <w:r>
        <w:t xml:space="preserve">, Wilhelm a </w:t>
      </w:r>
      <w:proofErr w:type="spellStart"/>
      <w:r>
        <w:t>Schroeders</w:t>
      </w:r>
      <w:proofErr w:type="spellEnd"/>
      <w:r>
        <w:t xml:space="preserve"> (2014) ve své studii pojednávají často rozporuplné a nejasné vymezení krystalizované inteligence, které může přímo ovlivňovat mimo jiné </w:t>
      </w:r>
      <w:proofErr w:type="spellStart"/>
      <w:r>
        <w:t>konstruktovou</w:t>
      </w:r>
      <w:proofErr w:type="spellEnd"/>
      <w:r>
        <w:t xml:space="preserve"> validitu verbálních testů jakožto nástroje pro měření </w:t>
      </w:r>
      <w:proofErr w:type="spellStart"/>
      <w:r>
        <w:t>Gc</w:t>
      </w:r>
      <w:proofErr w:type="spellEnd"/>
      <w:r>
        <w:t xml:space="preserve">. Ve své studii se zabývali zkoumáním vztahu mezi verbálními schopnostmi a individuálními rozdíly ve faktických vědomostech respondentů s tím, že se od závěrů Kana a jeho </w:t>
      </w:r>
      <w:r>
        <w:lastRenderedPageBreak/>
        <w:t>kolegů spíše distancují. Ve svých analýzách brali v úvahu vliv individuálních rozdílů ve fluidní inteligenci respondentů jakožto faktoru, který hraje významnou roli ve vývoji krystalizované inteligence (</w:t>
      </w:r>
      <w:proofErr w:type="spellStart"/>
      <w:r>
        <w:t>Ackerman</w:t>
      </w:r>
      <w:proofErr w:type="spellEnd"/>
      <w:r>
        <w:t xml:space="preserve">, 1996; </w:t>
      </w:r>
      <w:proofErr w:type="spellStart"/>
      <w:r>
        <w:t>Cattell</w:t>
      </w:r>
      <w:proofErr w:type="spellEnd"/>
      <w:r>
        <w:t xml:space="preserve">, 1987). Na vzorku 6 701 adolescentů ověřili předpoklad, že úroveň verbálních schopností velmi úzce souvisí s faktickými znalostmi, ale nejde o tytéž konstrukty. </w:t>
      </w:r>
      <w:proofErr w:type="spellStart"/>
      <w:r>
        <w:t>Schipolowski</w:t>
      </w:r>
      <w:proofErr w:type="spellEnd"/>
      <w:r>
        <w:t xml:space="preserve"> s kolegy (2014) ve zmiňované studii uvádí, že dle jejich výsledků </w:t>
      </w:r>
      <w:proofErr w:type="gramStart"/>
      <w:r>
        <w:t>17%</w:t>
      </w:r>
      <w:proofErr w:type="gramEnd"/>
      <w:r>
        <w:t xml:space="preserve"> rozptylu faktoru vědomostí zůstává nezávislých na individuálních rozdílech v úrovni </w:t>
      </w:r>
      <w:proofErr w:type="spellStart"/>
      <w:r>
        <w:t>Gf</w:t>
      </w:r>
      <w:proofErr w:type="spellEnd"/>
      <w:r>
        <w:t xml:space="preserve"> a verbálních schopností. Vymezují se proti vnímání krystalizované inteligence jako čistě verbálního faktoru, jak např. naznačoval Kan s kolegy (2011). Tento dvojí pohled na faktor </w:t>
      </w:r>
      <w:proofErr w:type="spellStart"/>
      <w:r>
        <w:t>Gc</w:t>
      </w:r>
      <w:proofErr w:type="spellEnd"/>
      <w:r>
        <w:t xml:space="preserve"> se projevil i v diagnostické praxi v konceptualizaci </w:t>
      </w:r>
      <w:proofErr w:type="spellStart"/>
      <w:r>
        <w:t>subtestů</w:t>
      </w:r>
      <w:proofErr w:type="spellEnd"/>
      <w:r>
        <w:t xml:space="preserve"> komplexních inteligenčních baterií. Ačkoliv dříve bylo </w:t>
      </w:r>
      <w:proofErr w:type="spellStart"/>
      <w:r>
        <w:t>Gc</w:t>
      </w:r>
      <w:proofErr w:type="spellEnd"/>
      <w:r>
        <w:t xml:space="preserve"> pojímáno jako rozsah získaných dovedností a deklarativní znalostí z různého obsahové univerza, čemuž odpovídalo i zaměření </w:t>
      </w:r>
      <w:proofErr w:type="spellStart"/>
      <w:r>
        <w:t>subtestů</w:t>
      </w:r>
      <w:proofErr w:type="spellEnd"/>
      <w:r>
        <w:t xml:space="preserve">, později se vymezení </w:t>
      </w:r>
      <w:proofErr w:type="spellStart"/>
      <w:r>
        <w:t>Gc</w:t>
      </w:r>
      <w:proofErr w:type="spellEnd"/>
      <w:r>
        <w:t xml:space="preserve"> začalo omezovat na výsledky verbálních schopností (</w:t>
      </w:r>
      <w:proofErr w:type="spellStart"/>
      <w:r>
        <w:t>Schipolowski</w:t>
      </w:r>
      <w:proofErr w:type="spellEnd"/>
      <w:r>
        <w:t xml:space="preserve"> et al., 2014).</w:t>
      </w:r>
    </w:p>
    <w:p w:rsidR="00292C83" w:rsidRDefault="00292C83" w:rsidP="00B152F8">
      <w:pPr>
        <w:pStyle w:val="Dalodstavce"/>
      </w:pPr>
      <w:r>
        <w:t xml:space="preserve">Ačkoliv verbální a lexikální složky tvoří podstatnou část úzkých dovedností v rámci </w:t>
      </w:r>
      <w:proofErr w:type="spellStart"/>
      <w:r>
        <w:t>Gc</w:t>
      </w:r>
      <w:proofErr w:type="spellEnd"/>
      <w:r>
        <w:t xml:space="preserve">, počítáme mezi ně i takové, které se netýkají přímo řeči a slovní zásoby. Mezi etablované úzké schopnosti krystalizované inteligence patří následující (Schneider &amp; </w:t>
      </w:r>
      <w:proofErr w:type="spellStart"/>
      <w:r>
        <w:t>McGrew</w:t>
      </w:r>
      <w:proofErr w:type="spellEnd"/>
      <w:r>
        <w:t>, 2018):</w:t>
      </w:r>
    </w:p>
    <w:p w:rsidR="00C00130" w:rsidRDefault="00C00130" w:rsidP="00B152F8">
      <w:pPr>
        <w:pStyle w:val="Dalodstavce"/>
      </w:pPr>
    </w:p>
    <w:p w:rsidR="00292C83" w:rsidRDefault="00292C83" w:rsidP="00292C83">
      <w:pPr>
        <w:pStyle w:val="Odstavec1"/>
        <w:numPr>
          <w:ilvl w:val="0"/>
          <w:numId w:val="22"/>
        </w:numPr>
      </w:pPr>
      <w:r>
        <w:t>LD – řečový vývoj (</w:t>
      </w:r>
      <w:proofErr w:type="spellStart"/>
      <w:r>
        <w:t>language</w:t>
      </w:r>
      <w:proofErr w:type="spellEnd"/>
      <w:r>
        <w:t xml:space="preserve"> development)</w:t>
      </w:r>
    </w:p>
    <w:p w:rsidR="00292C83" w:rsidRDefault="00292C83" w:rsidP="00524D23">
      <w:pPr>
        <w:pStyle w:val="Odstavec1"/>
      </w:pPr>
      <w:r>
        <w:t>Tato schopnost je tzv. mezilehlá vrstva (</w:t>
      </w:r>
      <w:proofErr w:type="spellStart"/>
      <w:r>
        <w:t>intermediate</w:t>
      </w:r>
      <w:proofErr w:type="spellEnd"/>
      <w:r>
        <w:t xml:space="preserve"> </w:t>
      </w:r>
      <w:proofErr w:type="spellStart"/>
      <w:r>
        <w:t>stratum</w:t>
      </w:r>
      <w:proofErr w:type="spellEnd"/>
      <w:r>
        <w:t xml:space="preserve">) mezi </w:t>
      </w:r>
      <w:proofErr w:type="spellStart"/>
      <w:r>
        <w:t>Gc</w:t>
      </w:r>
      <w:proofErr w:type="spellEnd"/>
      <w:r>
        <w:t xml:space="preserve"> </w:t>
      </w:r>
      <w:r w:rsidR="00B74D58">
        <w:br/>
      </w:r>
      <w:r>
        <w:t xml:space="preserve">a specifickými jazykovými schopnostmi. </w:t>
      </w:r>
      <w:proofErr w:type="spellStart"/>
      <w:r>
        <w:t>Carroll</w:t>
      </w:r>
      <w:proofErr w:type="spellEnd"/>
      <w:r>
        <w:t xml:space="preserve"> (1993) LD sice řadí mezi úzké schopnosti, ale z popisu je zřejmé, že se jedná o takovou schopnost, která spojuje více úzkých dohromady. Konkrétně jde o porozumění řeči na úrovni slov, idiomů a vět, a naši schopnost používat řeč ke komunikaci. Na základě faktorově analytických studií je možné předpokládat, že mluvené a psané slovo jsou dvě odlišné kapacity. Mluvené slovo bývá </w:t>
      </w:r>
      <w:r w:rsidR="003B37F5">
        <w:br/>
      </w:r>
      <w:r>
        <w:t xml:space="preserve">v rámci CHC taxonomie řazeno pod krystalizovanou inteligenci, vývoj řeči je propojený s normálním vývojem člověka. Psané slovo obvykle spadá pod širokou schopnost </w:t>
      </w:r>
      <w:proofErr w:type="spellStart"/>
      <w:r>
        <w:t>Grw</w:t>
      </w:r>
      <w:proofErr w:type="spellEnd"/>
      <w:r>
        <w:t xml:space="preserve"> a je jedinečným způsobem ovlivňována vzděláním. Přesto LD pokrývá jak mluvený, tak psaný jazyk, a to jeho expresivní i receptivní aspekty. </w:t>
      </w:r>
    </w:p>
    <w:p w:rsidR="00C00130" w:rsidRPr="00C00130" w:rsidRDefault="00C00130" w:rsidP="00C00130">
      <w:pPr>
        <w:pStyle w:val="Dalodstavce"/>
      </w:pPr>
    </w:p>
    <w:p w:rsidR="00292C83" w:rsidRDefault="00292C83" w:rsidP="00292C83">
      <w:pPr>
        <w:pStyle w:val="Odstavec1"/>
        <w:numPr>
          <w:ilvl w:val="0"/>
          <w:numId w:val="22"/>
        </w:numPr>
      </w:pPr>
      <w:r>
        <w:t>VL – rozsah slovní zásoby (</w:t>
      </w:r>
      <w:proofErr w:type="spellStart"/>
      <w:r>
        <w:t>lexical</w:t>
      </w:r>
      <w:proofErr w:type="spellEnd"/>
      <w:r>
        <w:t xml:space="preserve"> </w:t>
      </w:r>
      <w:proofErr w:type="spellStart"/>
      <w:r>
        <w:t>knowledge</w:t>
      </w:r>
      <w:proofErr w:type="spellEnd"/>
      <w:r>
        <w:t>)</w:t>
      </w:r>
    </w:p>
    <w:p w:rsidR="00292C83" w:rsidRDefault="00292C83" w:rsidP="00292C83">
      <w:pPr>
        <w:pStyle w:val="Odstavec1"/>
      </w:pPr>
      <w:r>
        <w:t>Tato schopnost se týká definic a konceptů slov. Jde o rozsah slovní zásoby. Úroveň této schopnosti je důležitým prekurzorem čtení s porozu</w:t>
      </w:r>
      <w:r>
        <w:lastRenderedPageBreak/>
        <w:t xml:space="preserve">měním. Významná část testů měřících </w:t>
      </w:r>
      <w:proofErr w:type="spellStart"/>
      <w:r>
        <w:t>Gc</w:t>
      </w:r>
      <w:proofErr w:type="spellEnd"/>
      <w:r>
        <w:t xml:space="preserve"> se zaměřuje právě na tuto úzkou schopnost. Měření slovní zásoby je zvláště přínosné u mladších dětí např. u dětí </w:t>
      </w:r>
      <w:proofErr w:type="spellStart"/>
      <w:r>
        <w:t>školkového</w:t>
      </w:r>
      <w:proofErr w:type="spellEnd"/>
      <w:r>
        <w:t xml:space="preserve"> věku, kdy se tato schopnost extrémním způsobem rozvíjí, narůstá však v průběhu celého života.</w:t>
      </w:r>
    </w:p>
    <w:p w:rsidR="00C00130" w:rsidRPr="00C00130" w:rsidRDefault="00C00130" w:rsidP="00C00130">
      <w:pPr>
        <w:pStyle w:val="Dalodstavce"/>
      </w:pPr>
    </w:p>
    <w:p w:rsidR="00292C83" w:rsidRDefault="00292C83" w:rsidP="00292C83">
      <w:pPr>
        <w:pStyle w:val="Odstavec1"/>
        <w:numPr>
          <w:ilvl w:val="0"/>
          <w:numId w:val="22"/>
        </w:numPr>
      </w:pPr>
      <w:r>
        <w:t>KO – obecné znalosti (</w:t>
      </w:r>
      <w:proofErr w:type="spellStart"/>
      <w:r>
        <w:t>general</w:t>
      </w:r>
      <w:proofErr w:type="spellEnd"/>
      <w:r>
        <w:t xml:space="preserve"> </w:t>
      </w:r>
      <w:proofErr w:type="spellStart"/>
      <w:r>
        <w:t>knowledge</w:t>
      </w:r>
      <w:proofErr w:type="spellEnd"/>
      <w:r>
        <w:t>)</w:t>
      </w:r>
    </w:p>
    <w:p w:rsidR="00292C83" w:rsidRDefault="00292C83" w:rsidP="00524D23">
      <w:pPr>
        <w:pStyle w:val="Odstavec1"/>
      </w:pPr>
      <w:r>
        <w:t>Obecné znalosti/vědomosti, nebo také sdílené znalosti jsou nezbytné pro efektivní komunikaci, kdy lidem usnadňují vzájemné pochopení a shodu. Tato schopnost silně podléhá konkrétní kultuře. KO jsou znalosti dostupné většině společnosti, která si je osvojila zejména skrze akulturaci a základní vzdělání. Součástí této schopnosti je také povědomí o obecné morálce dané společnosti – co je zakázané, co je považováno za slušné.</w:t>
      </w:r>
    </w:p>
    <w:p w:rsidR="00292C83" w:rsidRDefault="00292C83" w:rsidP="00292C83">
      <w:pPr>
        <w:pStyle w:val="Odstavec1"/>
      </w:pPr>
      <w:r>
        <w:t xml:space="preserve">Mezi obecné znalosti řadíme takové, se kterými byla valná většina dospělých obeznámena, ačkoli si je nemusí nutně pamatovat. Nejde o znalosti nezbytné ke každodennímu přežití v naší společnosti, ale o takové, které určují jakousi znalostní základnu, kterou můžeme v komunikaci s ostatními předpokládat. Obecná informovanost je nejčastěji měřena otázkami, které se zaměřují na typické fungování věcí „jak“ nebo umístění „kde“. </w:t>
      </w:r>
    </w:p>
    <w:p w:rsidR="00C00130" w:rsidRPr="00C00130" w:rsidRDefault="00C00130" w:rsidP="00C00130">
      <w:pPr>
        <w:pStyle w:val="Dalodstavce"/>
      </w:pPr>
    </w:p>
    <w:p w:rsidR="00292C83" w:rsidRDefault="00292C83" w:rsidP="00292C83">
      <w:pPr>
        <w:pStyle w:val="Odstavec1"/>
        <w:numPr>
          <w:ilvl w:val="0"/>
          <w:numId w:val="22"/>
        </w:numPr>
      </w:pPr>
      <w:r>
        <w:t>LS – schopnost rozumět mluvené řeči (</w:t>
      </w:r>
      <w:proofErr w:type="spellStart"/>
      <w:r>
        <w:t>listening</w:t>
      </w:r>
      <w:proofErr w:type="spellEnd"/>
      <w:r>
        <w:t xml:space="preserve"> </w:t>
      </w:r>
      <w:proofErr w:type="spellStart"/>
      <w:r>
        <w:t>ability</w:t>
      </w:r>
      <w:proofErr w:type="spellEnd"/>
      <w:r>
        <w:t>)</w:t>
      </w:r>
    </w:p>
    <w:p w:rsidR="00292C83" w:rsidRDefault="00292C83" w:rsidP="00292C83">
      <w:pPr>
        <w:pStyle w:val="Odstavec1"/>
      </w:pPr>
      <w:r>
        <w:t>U této schopnosti je důležité nezaměňovat ji s úzkými schopnostmi, které se řadí pod auditivní zpracování informací (</w:t>
      </w:r>
      <w:proofErr w:type="spellStart"/>
      <w:r>
        <w:t>Ga</w:t>
      </w:r>
      <w:proofErr w:type="spellEnd"/>
      <w:r>
        <w:t>). Jde o schopnost rozumět mluvené řeči, v její komplexnosti chápat i dlouhá sdělení. Základy této schopnosti se tvoří v porozumění jednoduchým slovům. Na rozdíl od LD se jedná o receptivní schopnost.</w:t>
      </w:r>
    </w:p>
    <w:p w:rsidR="00C00130" w:rsidRPr="00C00130" w:rsidRDefault="00C00130" w:rsidP="00C00130">
      <w:pPr>
        <w:pStyle w:val="Dalodstavce"/>
      </w:pPr>
    </w:p>
    <w:p w:rsidR="00292C83" w:rsidRDefault="00292C83" w:rsidP="00292C83">
      <w:pPr>
        <w:pStyle w:val="Odstavec1"/>
        <w:numPr>
          <w:ilvl w:val="0"/>
          <w:numId w:val="22"/>
        </w:numPr>
      </w:pPr>
      <w:r>
        <w:t>CM – komunikační schopnost (</w:t>
      </w:r>
      <w:proofErr w:type="spellStart"/>
      <w:r>
        <w:t>communication</w:t>
      </w:r>
      <w:proofErr w:type="spellEnd"/>
      <w:r>
        <w:t xml:space="preserve"> </w:t>
      </w:r>
      <w:proofErr w:type="spellStart"/>
      <w:r>
        <w:t>ability</w:t>
      </w:r>
      <w:proofErr w:type="spellEnd"/>
      <w:r>
        <w:t>)</w:t>
      </w:r>
    </w:p>
    <w:p w:rsidR="00292C83" w:rsidRDefault="00292C83" w:rsidP="00292C83">
      <w:pPr>
        <w:pStyle w:val="Odstavec1"/>
      </w:pPr>
      <w:r>
        <w:t xml:space="preserve">Spíše expresivní schopnost, díky které komunikujeme s okolím adekvátně a efektivně. Jde o jasné a pochopitelné formulování vlastních myšlenek. CM je predispozicí psaného projevu. </w:t>
      </w:r>
    </w:p>
    <w:p w:rsidR="00C00130" w:rsidRPr="00C00130" w:rsidRDefault="00C00130" w:rsidP="00C00130">
      <w:pPr>
        <w:pStyle w:val="Dalodstavce"/>
      </w:pPr>
    </w:p>
    <w:p w:rsidR="00292C83" w:rsidRDefault="00292C83" w:rsidP="00292C83">
      <w:pPr>
        <w:pStyle w:val="Odstavec1"/>
        <w:numPr>
          <w:ilvl w:val="0"/>
          <w:numId w:val="22"/>
        </w:numPr>
      </w:pPr>
      <w:r>
        <w:t>MY – gramatická citlivost (</w:t>
      </w:r>
      <w:proofErr w:type="spellStart"/>
      <w:r>
        <w:t>grammatical</w:t>
      </w:r>
      <w:proofErr w:type="spellEnd"/>
      <w:r>
        <w:t xml:space="preserve"> sensitivity)</w:t>
      </w:r>
    </w:p>
    <w:p w:rsidR="00B672BD" w:rsidRDefault="00292C83" w:rsidP="00B672BD">
      <w:pPr>
        <w:pStyle w:val="Odstavec1"/>
      </w:pPr>
      <w:r>
        <w:t xml:space="preserve">Tato úzká schopnost vyjadřuje citlivost ke gramatickým pravidlům </w:t>
      </w:r>
      <w:r w:rsidR="00B74D58">
        <w:br/>
      </w:r>
      <w:r>
        <w:t xml:space="preserve">a morfologii jazyka. Nejde však tolik o správné použití těchto pravidel jako spíše o povědomí o nich. Tato schopnost se možná překvapivě neprojevuje v psané formě jazyka, ale v řeči. V českém jazyce si tuto schopnost můžeme představit jako citlivost ke správnému užívání koncovek </w:t>
      </w:r>
      <w:r>
        <w:lastRenderedPageBreak/>
        <w:t>slov, slovosledu, či poklesnutí hlasu s čárkou ve větě, která může zcela zásadně měnit význam sdělení.</w:t>
      </w:r>
    </w:p>
    <w:p w:rsidR="00B672BD" w:rsidRDefault="00B672BD" w:rsidP="00B672BD">
      <w:pPr>
        <w:pStyle w:val="Nadpis2"/>
      </w:pPr>
      <w:bookmarkStart w:id="15" w:name="_Toc50382524"/>
      <w:r w:rsidRPr="00B672BD">
        <w:t>Vztah krystalizované inteligence s dalšími širokými schopnostmi CHC taxonomie</w:t>
      </w:r>
      <w:bookmarkEnd w:id="15"/>
    </w:p>
    <w:p w:rsidR="00B672BD" w:rsidRDefault="00B672BD" w:rsidP="00B672BD">
      <w:pPr>
        <w:pStyle w:val="Odstavec1"/>
      </w:pPr>
      <w:r>
        <w:t xml:space="preserve">V osvojování schopností </w:t>
      </w:r>
      <w:proofErr w:type="spellStart"/>
      <w:r>
        <w:t>Gc</w:t>
      </w:r>
      <w:proofErr w:type="spellEnd"/>
      <w:r>
        <w:t xml:space="preserve"> hraje jedinečnou roli přímé a formativní učení, což má vliv i na růstovou křivku této schopnosti (</w:t>
      </w:r>
      <w:proofErr w:type="spellStart"/>
      <w:r>
        <w:t>Schrank</w:t>
      </w:r>
      <w:proofErr w:type="spellEnd"/>
      <w:r>
        <w:t xml:space="preserve"> et al., 2014). Krystalizovaná inteligence vykazuje kontinuální růst dlouho </w:t>
      </w:r>
      <w:r w:rsidR="00B74D58">
        <w:br/>
      </w:r>
      <w:r>
        <w:t>do dospělosti (55-70 let) a zároveň během pozdní dospělosti neklesá tak výrazně jako například dlouhodobá paměť (</w:t>
      </w:r>
      <w:proofErr w:type="spellStart"/>
      <w:r>
        <w:t>Glr</w:t>
      </w:r>
      <w:proofErr w:type="spellEnd"/>
      <w:r>
        <w:t>) nebo fluidní inteligence (</w:t>
      </w:r>
      <w:proofErr w:type="spellStart"/>
      <w:r>
        <w:t>Gf</w:t>
      </w:r>
      <w:proofErr w:type="spellEnd"/>
      <w:r>
        <w:t xml:space="preserve">). Díky těmto charakteristikám dokáže </w:t>
      </w:r>
      <w:proofErr w:type="spellStart"/>
      <w:r>
        <w:t>Gc</w:t>
      </w:r>
      <w:proofErr w:type="spellEnd"/>
      <w:r>
        <w:t xml:space="preserve"> kompenzovat v rámci kognitivního fungování v pozdní dospělosti pokles jiných širokých schopností. </w:t>
      </w:r>
    </w:p>
    <w:p w:rsidR="00B672BD" w:rsidRDefault="00B672BD" w:rsidP="00B152F8">
      <w:pPr>
        <w:pStyle w:val="Dalodstavce"/>
      </w:pPr>
      <w:r>
        <w:t xml:space="preserve">Vztah fluidní inteligence spolu s krystalizovanou je zřejmý z </w:t>
      </w:r>
      <w:proofErr w:type="spellStart"/>
      <w:r>
        <w:t>interkorelací</w:t>
      </w:r>
      <w:proofErr w:type="spellEnd"/>
      <w:r>
        <w:t xml:space="preserve"> </w:t>
      </w:r>
      <w:proofErr w:type="spellStart"/>
      <w:r>
        <w:t>subtestů</w:t>
      </w:r>
      <w:proofErr w:type="spellEnd"/>
      <w:r>
        <w:t xml:space="preserve"> komplexních inteligenčních baterií. </w:t>
      </w:r>
      <w:proofErr w:type="spellStart"/>
      <w:r>
        <w:t>Cattell</w:t>
      </w:r>
      <w:proofErr w:type="spellEnd"/>
      <w:r>
        <w:t xml:space="preserve"> (1987) tento vztah vnímá jako silný a pozitivní, argumentuje přitom předpokladem, že </w:t>
      </w:r>
      <w:proofErr w:type="spellStart"/>
      <w:r>
        <w:t>Gf</w:t>
      </w:r>
      <w:proofErr w:type="spellEnd"/>
      <w:r>
        <w:t xml:space="preserve"> prostupuje do určité míry všechny situace, ve kterých se učíme a osvojujeme si nové vědomosti a je tedy významným faktorem </w:t>
      </w:r>
      <w:r w:rsidR="003B37F5">
        <w:br/>
      </w:r>
      <w:r>
        <w:t xml:space="preserve">ve vývoji </w:t>
      </w:r>
      <w:proofErr w:type="spellStart"/>
      <w:r>
        <w:t>Gc</w:t>
      </w:r>
      <w:proofErr w:type="spellEnd"/>
      <w:r>
        <w:t xml:space="preserve">. </w:t>
      </w:r>
    </w:p>
    <w:p w:rsidR="006F1CB6" w:rsidRDefault="00B672BD" w:rsidP="00B152F8">
      <w:pPr>
        <w:pStyle w:val="Dalodstavce"/>
      </w:pPr>
      <w:r>
        <w:t xml:space="preserve">Na tomto místě se hodí zároveň poukázat na blízký vztah </w:t>
      </w:r>
      <w:proofErr w:type="spellStart"/>
      <w:r>
        <w:t>Gc</w:t>
      </w:r>
      <w:proofErr w:type="spellEnd"/>
      <w:r>
        <w:t xml:space="preserve"> a dlouhodobé paměti (</w:t>
      </w:r>
      <w:proofErr w:type="spellStart"/>
      <w:r>
        <w:t>Glr</w:t>
      </w:r>
      <w:proofErr w:type="spellEnd"/>
      <w:r>
        <w:t xml:space="preserve">). Krystalizovaná inteligence reprezentuje individuální rozdíly v rámci předchozích znalostí, které uchováváme v </w:t>
      </w:r>
      <w:proofErr w:type="spellStart"/>
      <w:r>
        <w:t>Glr</w:t>
      </w:r>
      <w:proofErr w:type="spellEnd"/>
      <w:r>
        <w:t xml:space="preserve">. Schopnost integrace předchozích zkušeností s novými informacemi ovlivňuje výkon člověka v mnoha komplexních kognitivních úkolech. Ve spolupráci s </w:t>
      </w:r>
      <w:proofErr w:type="spellStart"/>
      <w:r>
        <w:t>Glr</w:t>
      </w:r>
      <w:proofErr w:type="spellEnd"/>
      <w:r>
        <w:t xml:space="preserve"> je možné integrovat nové znalosti s těmi již existujícími, vytvářet nové kognitivní reprezentace a propojovat je ve smysluplné celky (</w:t>
      </w:r>
      <w:proofErr w:type="spellStart"/>
      <w:r>
        <w:t>Schrank</w:t>
      </w:r>
      <w:proofErr w:type="spellEnd"/>
      <w:r>
        <w:t xml:space="preserve">, </w:t>
      </w:r>
      <w:proofErr w:type="spellStart"/>
      <w:r>
        <w:t>Decker</w:t>
      </w:r>
      <w:proofErr w:type="spellEnd"/>
      <w:r>
        <w:t xml:space="preserve">, &amp; </w:t>
      </w:r>
      <w:proofErr w:type="spellStart"/>
      <w:r>
        <w:t>Garruto</w:t>
      </w:r>
      <w:proofErr w:type="spellEnd"/>
      <w:r>
        <w:t>, 2016). Při testování je pak důležité mít na paměti výše zmíněné, a i skrze instrukce u dotazovaných oslovovat již existující koncepty, tedy pokládat otázky tak, aby jim děti rozuměly.</w:t>
      </w:r>
    </w:p>
    <w:p w:rsidR="006F1CB6" w:rsidRDefault="006F1CB6" w:rsidP="006F1CB6">
      <w:pPr>
        <w:pStyle w:val="Nadpis2"/>
      </w:pPr>
      <w:bookmarkStart w:id="16" w:name="_Toc50382525"/>
      <w:r w:rsidRPr="006F1CB6">
        <w:t>Krystalizovaná inteligence a další intervenující proměnné</w:t>
      </w:r>
      <w:bookmarkEnd w:id="16"/>
    </w:p>
    <w:p w:rsidR="006F1CB6" w:rsidRDefault="006F1CB6" w:rsidP="006F1CB6">
      <w:pPr>
        <w:pStyle w:val="Odstavec1"/>
      </w:pPr>
      <w:r>
        <w:t xml:space="preserve">Zajímavý je vliv genderu v interakci s </w:t>
      </w:r>
      <w:proofErr w:type="spellStart"/>
      <w:r>
        <w:t>Gc</w:t>
      </w:r>
      <w:proofErr w:type="spellEnd"/>
      <w:r>
        <w:t xml:space="preserve">. Hyde (2005) uvádí hypotézu genderových podobností, kterou staví na výsledcích 46 meta-analytických studií. Domnívá se, že muži a ženy jsou si podobni ve většině, ač ne </w:t>
      </w:r>
      <w:r>
        <w:lastRenderedPageBreak/>
        <w:t xml:space="preserve">ve všech, psychologických proměnných. Hyde (2005) poukazuje na skutečnost, že 78 % oblastí, které studie zahrnovaly, vykazují velikosti účinku, které je možné charakterizovat jako malá nebo blízká nule </w:t>
      </w:r>
      <w:r w:rsidR="00B74D58">
        <w:br/>
      </w:r>
      <w:r>
        <w:t xml:space="preserve">(d ≤ 0.35). Navíc fluktuující význam jednotlivých genderových rozdílů </w:t>
      </w:r>
      <w:r w:rsidR="003B37F5">
        <w:br/>
      </w:r>
      <w:r>
        <w:t xml:space="preserve">v různých vývojových obdobích stojí v přímé opozici k předpokladu, že tyto rozdíly jsou významné a stabilní. Existují nicméně oblasti, kde se genderové rozdíly zdají </w:t>
      </w:r>
      <w:proofErr w:type="spellStart"/>
      <w:r>
        <w:t>reliabilní</w:t>
      </w:r>
      <w:proofErr w:type="spellEnd"/>
      <w:r>
        <w:t xml:space="preserve"> a muži skórují výše, mezi ně počítáme konkrétní fyzické schopnosti a motorické dovednosti, sexualitu a agresivitu (spíše fyzickou než verbální). Ani ve zmíněných oblastech se však genderové rozdíly neprojevují absolutně. Právě </w:t>
      </w:r>
      <w:proofErr w:type="spellStart"/>
      <w:r>
        <w:t>Gc</w:t>
      </w:r>
      <w:proofErr w:type="spellEnd"/>
      <w:r>
        <w:t xml:space="preserve"> je další z řady oblastí, u kterých se genderové rozdíly tradují – poukazuje se na lepší výsledky testů verbálních schopností u dívek (Hyde &amp; </w:t>
      </w:r>
      <w:proofErr w:type="spellStart"/>
      <w:r>
        <w:t>Linn</w:t>
      </w:r>
      <w:proofErr w:type="spellEnd"/>
      <w:r>
        <w:t xml:space="preserve">, 1988; Hyde, 2005) </w:t>
      </w:r>
      <w:r w:rsidR="00B74D58">
        <w:br/>
      </w:r>
      <w:r>
        <w:t xml:space="preserve">a naopak superioritu chlapců v testech matematiky (Hyde, 2005) </w:t>
      </w:r>
      <w:r w:rsidR="003B37F5">
        <w:br/>
      </w:r>
      <w:r>
        <w:t>a ve většině vědomostních domén (</w:t>
      </w:r>
      <w:proofErr w:type="spellStart"/>
      <w:r>
        <w:t>Ackerman</w:t>
      </w:r>
      <w:proofErr w:type="spellEnd"/>
      <w:r>
        <w:t xml:space="preserve">, </w:t>
      </w:r>
      <w:proofErr w:type="spellStart"/>
      <w:r>
        <w:t>Bowen</w:t>
      </w:r>
      <w:proofErr w:type="spellEnd"/>
      <w:r>
        <w:t xml:space="preserve">, </w:t>
      </w:r>
      <w:proofErr w:type="spellStart"/>
      <w:r>
        <w:t>Beier</w:t>
      </w:r>
      <w:proofErr w:type="spellEnd"/>
      <w:r>
        <w:t xml:space="preserve">, &amp; </w:t>
      </w:r>
      <w:proofErr w:type="spellStart"/>
      <w:r>
        <w:t>Kanfer</w:t>
      </w:r>
      <w:proofErr w:type="spellEnd"/>
      <w:r>
        <w:t xml:space="preserve">, 2001). Hyde (2005) se však vůči většině tradovaných genderových rozdílů v rámci psychologických konceptů vymezuje a v meta-analytickém </w:t>
      </w:r>
      <w:proofErr w:type="spellStart"/>
      <w:r>
        <w:t>review</w:t>
      </w:r>
      <w:proofErr w:type="spellEnd"/>
      <w:r>
        <w:t xml:space="preserve"> podporuje svou hypotézu genderových podobností. Argumentuje zejména nízkými velikostmi účinku studií, stejně jako kontextem měření a vývojovou perspektivou.</w:t>
      </w:r>
    </w:p>
    <w:p w:rsidR="006F1CB6" w:rsidRDefault="006F1CB6" w:rsidP="00B152F8">
      <w:pPr>
        <w:pStyle w:val="Dalodstavce"/>
      </w:pPr>
      <w:r>
        <w:t xml:space="preserve">Osvojování nových vědomostí ovlivňuje řada osobnostních i situačních proměnných. Ještě začátkem 80. let minulého století se však této oblasti nevěnovalo mnoho pozornosti, případně byly vztahy mezi inteligencí a dalšími osobnostními konstrukty zpochybňovány. Například Baron (1982) k této problematice zaujímal spíše skeptický postoj, a to s ohledem na vágnost při vymezování inteligence a nedostatečnou validitu měřících nástrojů. Dle tohoto autora proto bylo nutné jakoukoli pozorovanou korelaci mezi těmito proměnnými považovat za iluzorní. Přesto tento vztah v dalších letech začíná být mnohem více výzkumně zkoumán, testy i pojetí obou konstruktů se zpřesňují. Dlouhodobě se vztahem inteligence – osobnost zabývá </w:t>
      </w:r>
      <w:proofErr w:type="spellStart"/>
      <w:r>
        <w:t>Ackerrman</w:t>
      </w:r>
      <w:proofErr w:type="spellEnd"/>
      <w:r>
        <w:t xml:space="preserve">, který kolem něj vystavil komplexní teorii PPIK (1996). </w:t>
      </w:r>
      <w:proofErr w:type="spellStart"/>
      <w:r>
        <w:t>Ackerman</w:t>
      </w:r>
      <w:proofErr w:type="spellEnd"/>
      <w:r>
        <w:t xml:space="preserve"> spolu s </w:t>
      </w:r>
      <w:proofErr w:type="spellStart"/>
      <w:r>
        <w:t>Heggestadem</w:t>
      </w:r>
      <w:proofErr w:type="spellEnd"/>
      <w:r>
        <w:t xml:space="preserve"> (1997) ve své metaanalýze poukazují na důležitost osobních rysů a zájmů při vývoji inteligence u dospělého jedince. Zdůrazňují v tomto ohledu obsahovou složku intelektu, tedy to, co lidé vědí. Prominentní váhu tedy dávají právě vědomostem, které dle nich lépe mapují a vysvětlují intelektuální kapacity dospělých jedinců a interindividuální rozdíly mezi nimi. </w:t>
      </w:r>
      <w:proofErr w:type="spellStart"/>
      <w:r>
        <w:t>Metaaalýza</w:t>
      </w:r>
      <w:proofErr w:type="spellEnd"/>
      <w:r>
        <w:t xml:space="preserve"> pak podporuje dříve navrhovanou teorii, respektive model celoživotního vzdělávání (</w:t>
      </w:r>
      <w:proofErr w:type="spellStart"/>
      <w:r>
        <w:t>Ackerman</w:t>
      </w:r>
      <w:proofErr w:type="spellEnd"/>
      <w:r>
        <w:t xml:space="preserve">, 1996), který popisuje, jak se vzájemně ovlivňuje </w:t>
      </w:r>
      <w:r>
        <w:lastRenderedPageBreak/>
        <w:t>právě osobnost, zájmy, a oba konstrukty inteligence (</w:t>
      </w:r>
      <w:proofErr w:type="spellStart"/>
      <w:r>
        <w:t>intelligence</w:t>
      </w:r>
      <w:proofErr w:type="spellEnd"/>
      <w:r>
        <w:t xml:space="preserve"> as </w:t>
      </w:r>
      <w:proofErr w:type="spellStart"/>
      <w:r>
        <w:t>knowledge</w:t>
      </w:r>
      <w:proofErr w:type="spellEnd"/>
      <w:r>
        <w:t xml:space="preserve"> a </w:t>
      </w:r>
      <w:proofErr w:type="spellStart"/>
      <w:r>
        <w:t>intelligence</w:t>
      </w:r>
      <w:proofErr w:type="spellEnd"/>
      <w:r>
        <w:t xml:space="preserve"> as </w:t>
      </w:r>
      <w:proofErr w:type="spellStart"/>
      <w:r>
        <w:t>process</w:t>
      </w:r>
      <w:proofErr w:type="spellEnd"/>
      <w:r>
        <w:t xml:space="preserve">) navrhované touto teorií. </w:t>
      </w:r>
    </w:p>
    <w:p w:rsidR="006F1CB6" w:rsidRDefault="006F1CB6" w:rsidP="00B152F8">
      <w:pPr>
        <w:pStyle w:val="Dalodstavce"/>
      </w:pPr>
      <w:r>
        <w:t>Studie využívané pro ověřování teorie PPIK mohou být zároveň využívány jako zdroj poznatků o vývoji schopností v rámci teorie CHC (</w:t>
      </w:r>
      <w:proofErr w:type="spellStart"/>
      <w:r>
        <w:t>Ackerman</w:t>
      </w:r>
      <w:proofErr w:type="spellEnd"/>
      <w:r>
        <w:t xml:space="preserve">, 1996; </w:t>
      </w:r>
      <w:proofErr w:type="spellStart"/>
      <w:r>
        <w:t>Hambrick</w:t>
      </w:r>
      <w:proofErr w:type="spellEnd"/>
      <w:r>
        <w:t xml:space="preserve"> et al., 2008). Primárně se v tomto ohledu jedná o schopnosti </w:t>
      </w:r>
      <w:proofErr w:type="spellStart"/>
      <w:r>
        <w:t>Gkn</w:t>
      </w:r>
      <w:proofErr w:type="spellEnd"/>
      <w:r>
        <w:t>, ale do určité míry také o obecné znalosti v rámci krystalizované inteligence. Je obvyklé, že už během základní školní docházky se zájem studentů o jednotlivé předměty liší, a tedy i hloubka jejich pochopení. Kromě základních intelektových předpokladů mají při osvojování specifických vědomostí významný vliv konkrétní osobnostní a situační proměnné.</w:t>
      </w:r>
    </w:p>
    <w:p w:rsidR="006F1CB6" w:rsidRDefault="006F1CB6" w:rsidP="00B152F8">
      <w:pPr>
        <w:pStyle w:val="Dalodstavce"/>
      </w:pPr>
      <w:proofErr w:type="spellStart"/>
      <w:r>
        <w:t>Rolphus</w:t>
      </w:r>
      <w:proofErr w:type="spellEnd"/>
      <w:r>
        <w:t xml:space="preserve"> s </w:t>
      </w:r>
      <w:proofErr w:type="spellStart"/>
      <w:r>
        <w:t>Ackermanem</w:t>
      </w:r>
      <w:proofErr w:type="spellEnd"/>
      <w:r>
        <w:t xml:space="preserve"> (1999) ve své studii s vysokoškolskými studenty použili kromě 20 testů akademických dovedností a testů znalostí také osobnostní dotazníky a dotazníky zájmů. Respondenty tvořilo 141 vysokoškolských studentů. Kromě toho, že závěry studie podporují </w:t>
      </w:r>
      <w:proofErr w:type="spellStart"/>
      <w:r>
        <w:t>Ackermanovu</w:t>
      </w:r>
      <w:proofErr w:type="spellEnd"/>
      <w:r>
        <w:t xml:space="preserve"> teorii PPIK, poukazují na nutnost rozšířit původní vymezení krystalizované inteligence nad rámec verbálních schopností o znalostní složku. Výsledky studie také podporují pozitivní vztahy mezi obecným faktorem inteligence g a některými osobnostními proměnnými, </w:t>
      </w:r>
      <w:r w:rsidR="00B74D58">
        <w:br/>
      </w:r>
      <w:r>
        <w:t xml:space="preserve">např. otevřeností novým zkušenostem v rámci Big 5 či tzv. intelektové angažovanosti. (TIE – </w:t>
      </w:r>
      <w:proofErr w:type="spellStart"/>
      <w:r>
        <w:t>typical</w:t>
      </w:r>
      <w:proofErr w:type="spellEnd"/>
      <w:r>
        <w:t xml:space="preserve"> </w:t>
      </w:r>
      <w:proofErr w:type="spellStart"/>
      <w:r>
        <w:t>intellectual</w:t>
      </w:r>
      <w:proofErr w:type="spellEnd"/>
      <w:r>
        <w:t xml:space="preserve"> </w:t>
      </w:r>
      <w:proofErr w:type="spellStart"/>
      <w:r>
        <w:t>engagement</w:t>
      </w:r>
      <w:proofErr w:type="spellEnd"/>
      <w:r>
        <w:t xml:space="preserve">; </w:t>
      </w:r>
      <w:proofErr w:type="spellStart"/>
      <w:r>
        <w:t>Rolphus</w:t>
      </w:r>
      <w:proofErr w:type="spellEnd"/>
      <w:r>
        <w:t xml:space="preserve">, &amp; </w:t>
      </w:r>
      <w:proofErr w:type="spellStart"/>
      <w:r>
        <w:t>Ackerman</w:t>
      </w:r>
      <w:proofErr w:type="spellEnd"/>
      <w:r>
        <w:t xml:space="preserve">, 1999). Mezi faktory, které mají vliv na osvojování nových znalostí </w:t>
      </w:r>
      <w:r w:rsidR="00B74D58">
        <w:br/>
      </w:r>
      <w:r>
        <w:t>a vědomostí, počítáme i potěchu z intelektuálního úsilí (</w:t>
      </w:r>
      <w:proofErr w:type="spellStart"/>
      <w:r>
        <w:t>need</w:t>
      </w:r>
      <w:proofErr w:type="spellEnd"/>
      <w:r>
        <w:t xml:space="preserve"> </w:t>
      </w:r>
      <w:proofErr w:type="spellStart"/>
      <w:r>
        <w:t>for</w:t>
      </w:r>
      <w:proofErr w:type="spellEnd"/>
      <w:r>
        <w:t xml:space="preserve"> </w:t>
      </w:r>
      <w:proofErr w:type="spellStart"/>
      <w:r>
        <w:t>cognition</w:t>
      </w:r>
      <w:proofErr w:type="spellEnd"/>
      <w:r>
        <w:t xml:space="preserve">; </w:t>
      </w:r>
      <w:proofErr w:type="spellStart"/>
      <w:r>
        <w:t>Hambrick</w:t>
      </w:r>
      <w:proofErr w:type="spellEnd"/>
      <w:r>
        <w:t xml:space="preserve"> et al., 2008), je to ovšem konstrukt předcházející TIE a je náročné je od sebe odlišit. Korelace v rámci zmíněných osobnostních proměnných je z jejich podstaty očekávatelná. Je legitimní předpokládat, že člověk s větší otevřeností vůči novým zkušenostem bude díky těmto zkušenostem získávat nové vědomosti a dovednosti oproti člověku, který v tomto faktoru Big 5 dosahuje nižších </w:t>
      </w:r>
      <w:proofErr w:type="spellStart"/>
      <w:r>
        <w:t>skorů</w:t>
      </w:r>
      <w:proofErr w:type="spellEnd"/>
      <w:r>
        <w:t>. Extraverze naopak korelovala se všemi identifikovanými oblastmi znalostí negativně (</w:t>
      </w:r>
      <w:proofErr w:type="spellStart"/>
      <w:r>
        <w:t>Rolphus</w:t>
      </w:r>
      <w:proofErr w:type="spellEnd"/>
      <w:r>
        <w:t xml:space="preserve"> &amp; </w:t>
      </w:r>
      <w:proofErr w:type="spellStart"/>
      <w:r>
        <w:t>Ackerman</w:t>
      </w:r>
      <w:proofErr w:type="spellEnd"/>
      <w:r>
        <w:t>, 1999).</w:t>
      </w:r>
    </w:p>
    <w:p w:rsidR="006F1CB6" w:rsidRDefault="006F1CB6" w:rsidP="006F1CB6">
      <w:pPr>
        <w:pStyle w:val="Nadpis2"/>
      </w:pPr>
      <w:bookmarkStart w:id="17" w:name="_Toc50382526"/>
      <w:r>
        <w:lastRenderedPageBreak/>
        <w:t>Krystalizovaná inteligence v kontextu příbuzných širokých schopností</w:t>
      </w:r>
      <w:bookmarkEnd w:id="17"/>
    </w:p>
    <w:p w:rsidR="006F1CB6" w:rsidRDefault="006F1CB6" w:rsidP="006F1CB6">
      <w:pPr>
        <w:pStyle w:val="Nadpis3"/>
      </w:pPr>
      <w:r>
        <w:t>Psaní a čtení</w:t>
      </w:r>
    </w:p>
    <w:p w:rsidR="00D13D21" w:rsidRDefault="00D13D21" w:rsidP="00D13D21">
      <w:pPr>
        <w:pStyle w:val="Odstavec1"/>
      </w:pPr>
      <w:r>
        <w:t xml:space="preserve">Schopnost čtení a psaní (dále </w:t>
      </w:r>
      <w:proofErr w:type="spellStart"/>
      <w:r>
        <w:t>Grw</w:t>
      </w:r>
      <w:proofErr w:type="spellEnd"/>
      <w:r>
        <w:t xml:space="preserve">) je definována jako hloubka a šíře deklarativních a procedurálních znalostí, které souvisejí s psaným jazykem (Schneider &amp; </w:t>
      </w:r>
      <w:proofErr w:type="spellStart"/>
      <w:r>
        <w:t>McGrew</w:t>
      </w:r>
      <w:proofErr w:type="spellEnd"/>
      <w:r>
        <w:t xml:space="preserve">, 2018). Tradičně je tato schopnost nazývaná gramotností. V rámci CHC taxonomie </w:t>
      </w:r>
      <w:proofErr w:type="spellStart"/>
      <w:r>
        <w:t>Grw</w:t>
      </w:r>
      <w:proofErr w:type="spellEnd"/>
      <w:r>
        <w:t xml:space="preserve"> není technicky samostatnou širokou schopností, ale je facetou LD. Je ovšem v naší společnosti natolik ceněnou a důležitou schopností, že si zaslouží zvláštní důraz odděleně </w:t>
      </w:r>
      <w:r w:rsidR="00B74D58">
        <w:br/>
      </w:r>
      <w:r>
        <w:t>od mluveného jazyka. Čtení a psaní mají sice s mluveným slovem mnoho společného, ale úroveň každé ze schopností produkuje odlišné výstupy.</w:t>
      </w:r>
    </w:p>
    <w:p w:rsidR="00D13D21" w:rsidRDefault="00D13D21" w:rsidP="00B152F8">
      <w:pPr>
        <w:pStyle w:val="Dalodstavce"/>
      </w:pPr>
      <w:r>
        <w:t xml:space="preserve">Lidé, kteří mají vysokou úroveň této široké schopnosti, čtou a </w:t>
      </w:r>
      <w:proofErr w:type="gramStart"/>
      <w:r>
        <w:t>píší</w:t>
      </w:r>
      <w:proofErr w:type="gramEnd"/>
      <w:r>
        <w:t xml:space="preserve"> jen s malými nebo žádnými obtížemi. Ačkoliv je evidentní, že čtení </w:t>
      </w:r>
      <w:r w:rsidR="00B74D58">
        <w:br/>
      </w:r>
      <w:r>
        <w:t xml:space="preserve">a psaní jsou odlišné úkony, jsou spolu velmi blízce provázány. Testy, které jsou určené pro měření úrovně </w:t>
      </w:r>
      <w:proofErr w:type="spellStart"/>
      <w:r>
        <w:t>Grw</w:t>
      </w:r>
      <w:proofErr w:type="spellEnd"/>
      <w:r>
        <w:t xml:space="preserve">, většinou měří i další konstrukty nad rámec čtení a psaní jako např. čtení s porozuměním, auditivní zpracování, obecné znalosti či pracovní paměť (Schneider &amp; </w:t>
      </w:r>
      <w:proofErr w:type="spellStart"/>
      <w:r>
        <w:t>McGrew</w:t>
      </w:r>
      <w:proofErr w:type="spellEnd"/>
      <w:r>
        <w:t xml:space="preserve">, 2018). Konkrétně například čtení s porozuměním úzce souvisí se schopností </w:t>
      </w:r>
      <w:proofErr w:type="spellStart"/>
      <w:r>
        <w:t>Grw</w:t>
      </w:r>
      <w:proofErr w:type="spellEnd"/>
      <w:r>
        <w:t xml:space="preserve">, ale je rovněž úzce propojeno s úrovní </w:t>
      </w:r>
      <w:proofErr w:type="spellStart"/>
      <w:r>
        <w:t>Gc</w:t>
      </w:r>
      <w:proofErr w:type="spellEnd"/>
      <w:r>
        <w:t xml:space="preserve"> a dalšími schopnostmi v rámci CHC taxonomie. Problémy s porozuměním textu nebo jasnou komunikací pak většinou poukazují na obtíže v rámci příbuzných širokých schopností </w:t>
      </w:r>
      <w:proofErr w:type="spellStart"/>
      <w:r>
        <w:t>Gc</w:t>
      </w:r>
      <w:proofErr w:type="spellEnd"/>
      <w:r>
        <w:t xml:space="preserve"> a </w:t>
      </w:r>
      <w:proofErr w:type="spellStart"/>
      <w:r>
        <w:t>Gkn</w:t>
      </w:r>
      <w:proofErr w:type="spellEnd"/>
      <w:r>
        <w:t>.</w:t>
      </w:r>
    </w:p>
    <w:p w:rsidR="00D13D21" w:rsidRDefault="00D13D21" w:rsidP="00D13D21">
      <w:pPr>
        <w:pStyle w:val="Nadpis3"/>
      </w:pPr>
      <w:r w:rsidRPr="00D13D21">
        <w:t>Kvantitativní vědomosti</w:t>
      </w:r>
    </w:p>
    <w:p w:rsidR="00D13D21" w:rsidRDefault="00D13D21" w:rsidP="00D13D21">
      <w:pPr>
        <w:pStyle w:val="Odstavec1"/>
      </w:pPr>
      <w:r>
        <w:t xml:space="preserve">Kvantitativní vědomosti (dále </w:t>
      </w:r>
      <w:proofErr w:type="spellStart"/>
      <w:proofErr w:type="gramStart"/>
      <w:r>
        <w:t>Gq</w:t>
      </w:r>
      <w:proofErr w:type="spellEnd"/>
      <w:r>
        <w:t xml:space="preserve"> )</w:t>
      </w:r>
      <w:proofErr w:type="gramEnd"/>
      <w:r>
        <w:t xml:space="preserve"> jsou deklarativní a procedurální vědomosti, které souvisí s matematikou (Schneider &amp; </w:t>
      </w:r>
      <w:proofErr w:type="spellStart"/>
      <w:r>
        <w:t>McGrew</w:t>
      </w:r>
      <w:proofErr w:type="spellEnd"/>
      <w:r>
        <w:t xml:space="preserve">, 2018). Nutné je však tuto schopnost nezaměňovat s kvantitativním uvažováním, které je součástí </w:t>
      </w:r>
      <w:proofErr w:type="spellStart"/>
      <w:r>
        <w:t>Gf</w:t>
      </w:r>
      <w:proofErr w:type="spellEnd"/>
      <w:r>
        <w:t xml:space="preserve">. </w:t>
      </w:r>
      <w:proofErr w:type="spellStart"/>
      <w:r>
        <w:t>Gq</w:t>
      </w:r>
      <w:proofErr w:type="spellEnd"/>
      <w:r>
        <w:t xml:space="preserve"> je tvořeno osvojenými znalostmi a pravidly z oblasti matematiky, od základů (ve smyslu malé násobilky) až po náročnější operace. Značná část populace musí rozumět alespoň základům matematiky, geometrie a statistiky. Proto je tak zásadní a je řazena jako vlastní široká schopnost. </w:t>
      </w:r>
      <w:proofErr w:type="spellStart"/>
      <w:r>
        <w:t>Gq</w:t>
      </w:r>
      <w:proofErr w:type="spellEnd"/>
      <w:r>
        <w:t xml:space="preserve">, stejně jako </w:t>
      </w:r>
      <w:proofErr w:type="spellStart"/>
      <w:r>
        <w:t>Grw</w:t>
      </w:r>
      <w:proofErr w:type="spellEnd"/>
      <w:r>
        <w:t xml:space="preserve">, není striktně odděleno od </w:t>
      </w:r>
      <w:proofErr w:type="spellStart"/>
      <w:r>
        <w:t>Gc</w:t>
      </w:r>
      <w:proofErr w:type="spellEnd"/>
      <w:r>
        <w:t xml:space="preserve">; zároveň </w:t>
      </w:r>
      <w:proofErr w:type="spellStart"/>
      <w:r>
        <w:t>Gq</w:t>
      </w:r>
      <w:proofErr w:type="spellEnd"/>
      <w:r>
        <w:t xml:space="preserve"> velmi pěkně charakterizuje trajektorii znalostí přes ty obecné (</w:t>
      </w:r>
      <w:proofErr w:type="spellStart"/>
      <w:r>
        <w:t>Gc</w:t>
      </w:r>
      <w:proofErr w:type="spellEnd"/>
      <w:r>
        <w:t>), dostupné většině členů společnosti, po doménově specifické (</w:t>
      </w:r>
      <w:proofErr w:type="spellStart"/>
      <w:r>
        <w:t>Gkn</w:t>
      </w:r>
      <w:proofErr w:type="spellEnd"/>
      <w:r>
        <w:t>), které jsou vyhrazeny odborníkům.</w:t>
      </w:r>
    </w:p>
    <w:p w:rsidR="00D13D21" w:rsidRDefault="00D13D21" w:rsidP="00B152F8">
      <w:pPr>
        <w:pStyle w:val="Dalodstavce"/>
      </w:pPr>
      <w:proofErr w:type="spellStart"/>
      <w:r>
        <w:lastRenderedPageBreak/>
        <w:t>Gq</w:t>
      </w:r>
      <w:proofErr w:type="spellEnd"/>
      <w:r>
        <w:t xml:space="preserve"> většinou měří testy školních dovedností, proto jsou výsledky</w:t>
      </w:r>
      <w:r w:rsidR="003B37F5">
        <w:br/>
      </w:r>
      <w:r>
        <w:t xml:space="preserve">v takových testech výrazně závislé na charakteru školy a vzdělávání. </w:t>
      </w:r>
      <w:proofErr w:type="spellStart"/>
      <w:r>
        <w:t>Gq</w:t>
      </w:r>
      <w:proofErr w:type="spellEnd"/>
      <w:r>
        <w:t xml:space="preserve"> je komplexní široká schopnost, kterou tvoří mnoho dílčích dovedností, ty se odráží i v osnově matematiky jako povinného školního předmětu. Je užitečné se v rámci měření </w:t>
      </w:r>
      <w:proofErr w:type="spellStart"/>
      <w:r>
        <w:t>Gq</w:t>
      </w:r>
      <w:proofErr w:type="spellEnd"/>
      <w:r>
        <w:t xml:space="preserve"> nezaměřovat pouze na získané skóre konkrétního probanda, ale brát v potaz i zvládnuté postupy nezbytné pro řešení úloh a pochopení matematických konceptů, tedy nejen „jak“ ale </w:t>
      </w:r>
      <w:r w:rsidR="00B74D58">
        <w:br/>
      </w:r>
      <w:r>
        <w:t xml:space="preserve">i „co“ (Schneider &amp; </w:t>
      </w:r>
      <w:proofErr w:type="spellStart"/>
      <w:r>
        <w:t>McGrew</w:t>
      </w:r>
      <w:proofErr w:type="spellEnd"/>
      <w:r>
        <w:t>, 2018).</w:t>
      </w:r>
    </w:p>
    <w:p w:rsidR="00D13D21" w:rsidRDefault="00D13D21" w:rsidP="00D13D21">
      <w:pPr>
        <w:pStyle w:val="Nadpis3"/>
      </w:pPr>
      <w:r>
        <w:t>Doménově specifické znalosti</w:t>
      </w:r>
    </w:p>
    <w:p w:rsidR="00D13D21" w:rsidRDefault="00D13D21" w:rsidP="00D13D21">
      <w:pPr>
        <w:pStyle w:val="Odstavec1"/>
      </w:pPr>
      <w:r>
        <w:t xml:space="preserve">Schneider a </w:t>
      </w:r>
      <w:proofErr w:type="spellStart"/>
      <w:r>
        <w:t>McGrew</w:t>
      </w:r>
      <w:proofErr w:type="spellEnd"/>
      <w:r>
        <w:t xml:space="preserve"> (2018) definují doménově specifické znalosti (dále </w:t>
      </w:r>
      <w:proofErr w:type="spellStart"/>
      <w:proofErr w:type="gramStart"/>
      <w:r>
        <w:t>Gkn</w:t>
      </w:r>
      <w:proofErr w:type="spellEnd"/>
      <w:r>
        <w:t xml:space="preserve"> )</w:t>
      </w:r>
      <w:proofErr w:type="gramEnd"/>
      <w:r>
        <w:t xml:space="preserve"> jako znalosti, které jsou cenné zejména pro členy konkrétní profese a lidi věnující se specifickým zájmům či koníčkům. Jedná se o specializované znalosti a dovednosti, které jsou osvojovány intenzivní praxí a motivovaným úsilím. Důležitou roli v osvojování konkrétní </w:t>
      </w:r>
      <w:proofErr w:type="spellStart"/>
      <w:r>
        <w:t>Gkn</w:t>
      </w:r>
      <w:proofErr w:type="spellEnd"/>
      <w:r>
        <w:t xml:space="preserve"> hraje i vášeň pro danou oblast, lidé se více naučí o věcech, které je zajímají.</w:t>
      </w:r>
    </w:p>
    <w:p w:rsidR="00D13D21" w:rsidRDefault="00D13D21" w:rsidP="00B152F8">
      <w:pPr>
        <w:pStyle w:val="Dalodstavce"/>
      </w:pPr>
      <w:r>
        <w:t xml:space="preserve">Hranice s krystalizovanou inteligencí může být někdy nejasná. Je možné, že tyto oddělené, ale úzce propojené široké schopnosti se v určité oblasti zájmu prolnou a nedají se tak snadno oddělit jedna od druhé. Schneider a </w:t>
      </w:r>
      <w:proofErr w:type="spellStart"/>
      <w:r>
        <w:t>McGrew</w:t>
      </w:r>
      <w:proofErr w:type="spellEnd"/>
      <w:r>
        <w:t xml:space="preserve"> (2018) definují </w:t>
      </w:r>
      <w:proofErr w:type="spellStart"/>
      <w:r>
        <w:t>Gkn</w:t>
      </w:r>
      <w:proofErr w:type="spellEnd"/>
      <w:r>
        <w:t xml:space="preserve"> jako šířku, hloubku, a hlavně pak dokonalé ovládnutí specializovaných deklarativních a procedurálních znalostí určitého odvětví. </w:t>
      </w:r>
      <w:proofErr w:type="spellStart"/>
      <w:r>
        <w:t>Gkn</w:t>
      </w:r>
      <w:proofErr w:type="spellEnd"/>
      <w:r>
        <w:t xml:space="preserve"> je typicky výsledkem dlouholetého úsilí, plného pravidelného cvičení a praxe. Nenajdeme tu žádné obecné znalosti, všechny schopnosti a dovednosti </w:t>
      </w:r>
      <w:proofErr w:type="spellStart"/>
      <w:r>
        <w:t>Gkn</w:t>
      </w:r>
      <w:proofErr w:type="spellEnd"/>
      <w:r>
        <w:t xml:space="preserve"> jsou specifické již z definice věci. Když vezmeme v úvahu všechny možné oblasti </w:t>
      </w:r>
      <w:proofErr w:type="spellStart"/>
      <w:r>
        <w:t>Gkn</w:t>
      </w:r>
      <w:proofErr w:type="spellEnd"/>
      <w:r>
        <w:t xml:space="preserve">, jsou ve výsledku širší než obecný základ </w:t>
      </w:r>
      <w:proofErr w:type="spellStart"/>
      <w:r>
        <w:t>Gc</w:t>
      </w:r>
      <w:proofErr w:type="spellEnd"/>
      <w:r>
        <w:t xml:space="preserve">. </w:t>
      </w:r>
    </w:p>
    <w:p w:rsidR="00D13D21" w:rsidRDefault="00D13D21" w:rsidP="00B152F8">
      <w:pPr>
        <w:pStyle w:val="Dalodstavce"/>
      </w:pPr>
      <w:r>
        <w:t xml:space="preserve">Základní rozdíl mezi schopnostmi </w:t>
      </w:r>
      <w:proofErr w:type="spellStart"/>
      <w:r>
        <w:t>Gc</w:t>
      </w:r>
      <w:proofErr w:type="spellEnd"/>
      <w:r>
        <w:t xml:space="preserve"> a </w:t>
      </w:r>
      <w:proofErr w:type="spellStart"/>
      <w:r>
        <w:t>Gkn</w:t>
      </w:r>
      <w:proofErr w:type="spellEnd"/>
      <w:r>
        <w:t xml:space="preserve"> je rozsah, do kterého jsou získávané znalosti funkcí jakési kulturní univerzality nebo vědomí. Velmi zjednodušeně můžeme říct, že znalosti, které počítáme do všeobecného vzdělávání patří pod krystalizovanou inteligenci. Tedy to, co jsme se naučili a učíme se během povinné školní docházky na základních školách, ale později i obecné znalosti získané na školách středních a gymnáziích patří pod krystalizovanou inteligenci. U </w:t>
      </w:r>
      <w:proofErr w:type="spellStart"/>
      <w:r>
        <w:t>Gkn</w:t>
      </w:r>
      <w:proofErr w:type="spellEnd"/>
      <w:r>
        <w:t xml:space="preserve"> na rozdíl od </w:t>
      </w:r>
      <w:proofErr w:type="spellStart"/>
      <w:r>
        <w:t>Gc</w:t>
      </w:r>
      <w:proofErr w:type="spellEnd"/>
      <w:r>
        <w:t xml:space="preserve"> tedy nepředpokládáme, že tyto schopnosti bude ovládat většina společnosti. Při testování </w:t>
      </w:r>
      <w:proofErr w:type="spellStart"/>
      <w:r>
        <w:t>Gc</w:t>
      </w:r>
      <w:proofErr w:type="spellEnd"/>
      <w:r>
        <w:t xml:space="preserve"> pak platí, že by všichni dotazovaní lidé měli mít alespoň určitou úroveň této schopnosti, kdežto při testování </w:t>
      </w:r>
      <w:proofErr w:type="spellStart"/>
      <w:r>
        <w:t>Gkn</w:t>
      </w:r>
      <w:proofErr w:type="spellEnd"/>
      <w:r>
        <w:t xml:space="preserve"> taková očekávání nemáme, pokud se nejedná o členy specifické skupiny, na jejíž zna</w:t>
      </w:r>
      <w:r>
        <w:lastRenderedPageBreak/>
        <w:t xml:space="preserve">losti se v rámci testování dotazujeme (Schneider &amp; </w:t>
      </w:r>
      <w:proofErr w:type="spellStart"/>
      <w:r>
        <w:t>McGrew</w:t>
      </w:r>
      <w:proofErr w:type="spellEnd"/>
      <w:r>
        <w:t xml:space="preserve">, 2018). Měřených oblastí v rámci </w:t>
      </w:r>
      <w:proofErr w:type="spellStart"/>
      <w:r>
        <w:t>Gkn</w:t>
      </w:r>
      <w:proofErr w:type="spellEnd"/>
      <w:r>
        <w:t xml:space="preserve"> by tak mohlo být ekvivalentní množství jako je činností a zaměstnání. Naopak během testování </w:t>
      </w:r>
      <w:proofErr w:type="spellStart"/>
      <w:r>
        <w:t>Gc</w:t>
      </w:r>
      <w:proofErr w:type="spellEnd"/>
      <w:r>
        <w:t xml:space="preserve"> se záměrně vyhýbáme otázkám ze specializovaných oblastní zájmu a konkrétních profesí.</w:t>
      </w:r>
    </w:p>
    <w:p w:rsidR="00D13D21" w:rsidRDefault="00D13D21" w:rsidP="00B152F8">
      <w:pPr>
        <w:pStyle w:val="Dalodstavce"/>
      </w:pPr>
      <w:r>
        <w:t xml:space="preserve">Schopnosti </w:t>
      </w:r>
      <w:proofErr w:type="spellStart"/>
      <w:r>
        <w:t>Gc</w:t>
      </w:r>
      <w:proofErr w:type="spellEnd"/>
      <w:r>
        <w:t xml:space="preserve"> a </w:t>
      </w:r>
      <w:proofErr w:type="spellStart"/>
      <w:r>
        <w:t>Gkn</w:t>
      </w:r>
      <w:proofErr w:type="spellEnd"/>
      <w:r>
        <w:t xml:space="preserve"> spolu z podstaty věci korelují. Jejich vztah je </w:t>
      </w:r>
      <w:r w:rsidR="00B74D58">
        <w:br/>
      </w:r>
      <w:r>
        <w:t>z pohledu statistiky středně silný, což znamená, že k sobě nejsou redundantní, jsou si blízké, avšak odlišné a nezávislé (</w:t>
      </w:r>
      <w:proofErr w:type="spellStart"/>
      <w:r>
        <w:t>McGrew</w:t>
      </w:r>
      <w:proofErr w:type="spellEnd"/>
      <w:r>
        <w:t xml:space="preserve">, 2004). Je pravděpodobné, že úzce specifikované schopnosti </w:t>
      </w:r>
      <w:proofErr w:type="spellStart"/>
      <w:r>
        <w:t>Gkn</w:t>
      </w:r>
      <w:proofErr w:type="spellEnd"/>
      <w:r>
        <w:t xml:space="preserve"> si člověk osvojuje až </w:t>
      </w:r>
      <w:r w:rsidR="003B37F5">
        <w:br/>
      </w:r>
      <w:r>
        <w:t xml:space="preserve">v pozdějším věku během dospívání. U mladších školních dětí představuje vzdělávání primární zdroj informací a projevuje se u nich kulturně </w:t>
      </w:r>
      <w:proofErr w:type="spellStart"/>
      <w:r>
        <w:t>homogenizující</w:t>
      </w:r>
      <w:proofErr w:type="spellEnd"/>
      <w:r>
        <w:t xml:space="preserve"> vliv školní docházky (</w:t>
      </w:r>
      <w:proofErr w:type="spellStart"/>
      <w:r>
        <w:t>McGrew</w:t>
      </w:r>
      <w:proofErr w:type="spellEnd"/>
      <w:r>
        <w:t xml:space="preserve">, 2004). Specifické znalosti </w:t>
      </w:r>
      <w:proofErr w:type="spellStart"/>
      <w:r>
        <w:t>Gkn</w:t>
      </w:r>
      <w:proofErr w:type="spellEnd"/>
      <w:r>
        <w:t xml:space="preserve"> se spoluutváří volbou vzdělání, zájmových kroužků a skupin </w:t>
      </w:r>
      <w:r w:rsidR="00B74D58">
        <w:br/>
      </w:r>
      <w:r>
        <w:t xml:space="preserve">a zpětně na tyto volby působí. Během střední školy začíná být rozdíl </w:t>
      </w:r>
      <w:proofErr w:type="spellStart"/>
      <w:r>
        <w:t>Gc</w:t>
      </w:r>
      <w:proofErr w:type="spellEnd"/>
      <w:r>
        <w:t>/</w:t>
      </w:r>
      <w:proofErr w:type="spellStart"/>
      <w:r>
        <w:t>Gkn</w:t>
      </w:r>
      <w:proofErr w:type="spellEnd"/>
      <w:r>
        <w:t xml:space="preserve"> zpravidla markantní. Vědomosti (ve smyslu </w:t>
      </w:r>
      <w:proofErr w:type="spellStart"/>
      <w:r>
        <w:t>Gkn</w:t>
      </w:r>
      <w:proofErr w:type="spellEnd"/>
      <w:r>
        <w:t>) jsou pak centrální komponentou dospělého jedince.</w:t>
      </w:r>
    </w:p>
    <w:p w:rsidR="00D13D21" w:rsidRDefault="00D13D21" w:rsidP="00B152F8">
      <w:pPr>
        <w:pStyle w:val="Dalodstavce"/>
      </w:pPr>
      <w:proofErr w:type="spellStart"/>
      <w:r>
        <w:t>Gkn</w:t>
      </w:r>
      <w:proofErr w:type="spellEnd"/>
      <w:r>
        <w:t xml:space="preserve"> ovšem v rámci CHC taxonomie nebylo vždy samostatným faktorem. Dříve než se </w:t>
      </w:r>
      <w:proofErr w:type="spellStart"/>
      <w:r>
        <w:t>Gkn</w:t>
      </w:r>
      <w:proofErr w:type="spellEnd"/>
      <w:r>
        <w:t xml:space="preserve"> osamostatnilo, bylo přidružené pod </w:t>
      </w:r>
      <w:proofErr w:type="spellStart"/>
      <w:r>
        <w:t>Gc</w:t>
      </w:r>
      <w:proofErr w:type="spellEnd"/>
      <w:r>
        <w:t xml:space="preserve"> a tvořili tak jeden celek, který pokrýval vědomosti člověka. V souvislosti s tím, jak se naše společnost čím dál tím více specializuje, není a nebylo možné vědomosti považovat za jednotné, zvláště pak na vyšších stupních vzdělávání a v průběhu dospělosti. Ozývaly se ale hlasy argumentující pro osamostatnění a začlenění </w:t>
      </w:r>
      <w:proofErr w:type="spellStart"/>
      <w:r>
        <w:t>Gkn</w:t>
      </w:r>
      <w:proofErr w:type="spellEnd"/>
      <w:r>
        <w:t xml:space="preserve"> mezi další široké schopnosti (</w:t>
      </w:r>
      <w:proofErr w:type="spellStart"/>
      <w:r>
        <w:t>Carroll</w:t>
      </w:r>
      <w:proofErr w:type="spellEnd"/>
      <w:r>
        <w:t xml:space="preserve">, 1993; </w:t>
      </w:r>
      <w:proofErr w:type="spellStart"/>
      <w:r>
        <w:t>Rolphus</w:t>
      </w:r>
      <w:proofErr w:type="spellEnd"/>
      <w:r>
        <w:t xml:space="preserve">, &amp; </w:t>
      </w:r>
      <w:proofErr w:type="spellStart"/>
      <w:r>
        <w:t>Ackerman</w:t>
      </w:r>
      <w:proofErr w:type="spellEnd"/>
      <w:r>
        <w:t xml:space="preserve">, 1999). </w:t>
      </w:r>
      <w:proofErr w:type="spellStart"/>
      <w:r>
        <w:t>McGrew</w:t>
      </w:r>
      <w:proofErr w:type="spellEnd"/>
      <w:r>
        <w:t xml:space="preserve"> (2005) po desetiletém (1993-2003) zkoumání doporučil rozšířit CHC taxonomii nad její původní rámec o několik širokých schopností, mezi nimi právě i o </w:t>
      </w:r>
      <w:proofErr w:type="spellStart"/>
      <w:r>
        <w:t>Gkn</w:t>
      </w:r>
      <w:proofErr w:type="spellEnd"/>
      <w:r>
        <w:t xml:space="preserve">. </w:t>
      </w:r>
      <w:proofErr w:type="spellStart"/>
      <w:r>
        <w:t>Review</w:t>
      </w:r>
      <w:proofErr w:type="spellEnd"/>
      <w:r>
        <w:t xml:space="preserve"> faktorově analytických výzkumů podpořilo dynamickou a živou povahu CHC taxonomie a podpořilo tak snahy o její aktualizaci.</w:t>
      </w:r>
    </w:p>
    <w:p w:rsidR="00D13D21" w:rsidRDefault="00D13D21" w:rsidP="00D13D21">
      <w:pPr>
        <w:pStyle w:val="Nadpis2"/>
      </w:pPr>
      <w:bookmarkStart w:id="18" w:name="_Toc50382527"/>
      <w:r>
        <w:t>Měření krystalizované inteligence</w:t>
      </w:r>
      <w:bookmarkEnd w:id="18"/>
    </w:p>
    <w:p w:rsidR="00D13D21" w:rsidRDefault="00D13D21" w:rsidP="00D13D21">
      <w:pPr>
        <w:pStyle w:val="Odstavec1"/>
      </w:pPr>
      <w:r>
        <w:t xml:space="preserve">Je zajímavé porovnat přístupy k měření, respektive k operacionalizaci </w:t>
      </w:r>
      <w:proofErr w:type="spellStart"/>
      <w:r>
        <w:t>Gc</w:t>
      </w:r>
      <w:proofErr w:type="spellEnd"/>
      <w:r>
        <w:t>, napříč různými testovými bateriemi. Ještě WJ III (</w:t>
      </w:r>
      <w:proofErr w:type="spellStart"/>
      <w:r>
        <w:t>WoodCock</w:t>
      </w:r>
      <w:proofErr w:type="spellEnd"/>
      <w:r>
        <w:t xml:space="preserve"> et al., 2001) používá k měření </w:t>
      </w:r>
      <w:proofErr w:type="spellStart"/>
      <w:r>
        <w:t>Gc</w:t>
      </w:r>
      <w:proofErr w:type="spellEnd"/>
      <w:r>
        <w:t xml:space="preserve"> verbální analogie, synonyma, antonyma a pokrývá i obecné znalosti v rámci úzkých schopností KO. V nejaktuálnější verzi WJ IV ale už verbální analogie pro měření </w:t>
      </w:r>
      <w:proofErr w:type="spellStart"/>
      <w:r>
        <w:t>Gc</w:t>
      </w:r>
      <w:proofErr w:type="spellEnd"/>
      <w:r>
        <w:t xml:space="preserve"> chybí. Důvodem je pravděpodobně to, že řešení verbálních analogií vyžaduje kromě </w:t>
      </w:r>
      <w:proofErr w:type="spellStart"/>
      <w:r>
        <w:t>Gc</w:t>
      </w:r>
      <w:proofErr w:type="spellEnd"/>
      <w:r>
        <w:t xml:space="preserve"> také do velké míry zapojení fluidní inteligence. Schneider a </w:t>
      </w:r>
      <w:proofErr w:type="spellStart"/>
      <w:r>
        <w:t>McGrew</w:t>
      </w:r>
      <w:proofErr w:type="spellEnd"/>
      <w:r>
        <w:t xml:space="preserve"> (2018) </w:t>
      </w:r>
      <w:r>
        <w:lastRenderedPageBreak/>
        <w:t xml:space="preserve">poukazuje na to, že řešení všech typů analogií vyžaduje primárně logický úsudek, a to bez ohledu na formu podnětu (vizuální, verbální apod.). </w:t>
      </w:r>
    </w:p>
    <w:p w:rsidR="00D13D21" w:rsidRDefault="00D13D21" w:rsidP="00B152F8">
      <w:pPr>
        <w:pStyle w:val="Dalodstavce"/>
      </w:pPr>
      <w:proofErr w:type="spellStart"/>
      <w:r>
        <w:t>Standford-Binet</w:t>
      </w:r>
      <w:proofErr w:type="spellEnd"/>
      <w:r>
        <w:t xml:space="preserve"> </w:t>
      </w:r>
      <w:proofErr w:type="spellStart"/>
      <w:r>
        <w:t>Intelligence</w:t>
      </w:r>
      <w:proofErr w:type="spellEnd"/>
      <w:r>
        <w:t xml:space="preserve"> </w:t>
      </w:r>
      <w:proofErr w:type="spellStart"/>
      <w:r>
        <w:t>Scales</w:t>
      </w:r>
      <w:proofErr w:type="spellEnd"/>
      <w:r>
        <w:t xml:space="preserve"> – </w:t>
      </w:r>
      <w:proofErr w:type="spellStart"/>
      <w:r>
        <w:t>Fifth</w:t>
      </w:r>
      <w:proofErr w:type="spellEnd"/>
      <w:r>
        <w:t xml:space="preserve"> </w:t>
      </w:r>
      <w:proofErr w:type="spellStart"/>
      <w:r>
        <w:t>Edition</w:t>
      </w:r>
      <w:proofErr w:type="spellEnd"/>
      <w:r>
        <w:t xml:space="preserve"> (S-B V; </w:t>
      </w:r>
      <w:proofErr w:type="spellStart"/>
      <w:r>
        <w:t>Roid</w:t>
      </w:r>
      <w:proofErr w:type="spellEnd"/>
      <w:r>
        <w:t xml:space="preserve">, 2003) aplikuje v měření inteligence pětifaktorový model, který tvoří fluidní schopnosti (FR), vědomosti (KN), kvantitativní schopnosti (QR), vizuálně-prostorové schopnosti (VS) a pracovní paměť (WM). I v případě této baterie je však možné využít rámec CHC modelu. Faktor vědomosti totiž v zásadě odpovídá široké schopnosti </w:t>
      </w:r>
      <w:proofErr w:type="spellStart"/>
      <w:r>
        <w:t>Gc</w:t>
      </w:r>
      <w:proofErr w:type="spellEnd"/>
      <w:r>
        <w:t xml:space="preserve">. Je tvořen dvěma </w:t>
      </w:r>
      <w:proofErr w:type="spellStart"/>
      <w:r>
        <w:t>subtesty</w:t>
      </w:r>
      <w:proofErr w:type="spellEnd"/>
      <w:r>
        <w:t xml:space="preserve"> – obrázkové absurdity a procedurální znalosti (gesta, nonverbální komunikace apod.). Verbální absurdity spolu s verbálními analogiemi jsou naopak zařazeny pod faktor FR, fluidní inteligence. </w:t>
      </w:r>
    </w:p>
    <w:p w:rsidR="00D13D21" w:rsidRDefault="00D13D21" w:rsidP="00B152F8">
      <w:pPr>
        <w:pStyle w:val="Dalodstavce"/>
      </w:pPr>
      <w:r>
        <w:t xml:space="preserve">Škála verbálního porozumění v rámci </w:t>
      </w:r>
      <w:proofErr w:type="spellStart"/>
      <w:r>
        <w:t>Wechsler</w:t>
      </w:r>
      <w:proofErr w:type="spellEnd"/>
      <w:r>
        <w:t xml:space="preserve"> </w:t>
      </w:r>
      <w:proofErr w:type="spellStart"/>
      <w:r>
        <w:t>adult</w:t>
      </w:r>
      <w:proofErr w:type="spellEnd"/>
      <w:r>
        <w:t xml:space="preserve"> </w:t>
      </w:r>
      <w:proofErr w:type="spellStart"/>
      <w:r>
        <w:t>intelligence</w:t>
      </w:r>
      <w:proofErr w:type="spellEnd"/>
      <w:r>
        <w:t xml:space="preserve"> </w:t>
      </w:r>
      <w:proofErr w:type="spellStart"/>
      <w:r>
        <w:t>scale-fourth</w:t>
      </w:r>
      <w:proofErr w:type="spellEnd"/>
      <w:r>
        <w:t xml:space="preserve"> </w:t>
      </w:r>
      <w:proofErr w:type="spellStart"/>
      <w:r>
        <w:t>edition</w:t>
      </w:r>
      <w:proofErr w:type="spellEnd"/>
      <w:r>
        <w:t xml:space="preserve"> (WAIS IV; </w:t>
      </w:r>
      <w:proofErr w:type="spellStart"/>
      <w:r>
        <w:t>Wechsler</w:t>
      </w:r>
      <w:proofErr w:type="spellEnd"/>
      <w:r>
        <w:t xml:space="preserve">, 2008) se skládá ze čtyř </w:t>
      </w:r>
      <w:proofErr w:type="spellStart"/>
      <w:r w:rsidR="00600F36">
        <w:t>subtestů</w:t>
      </w:r>
      <w:proofErr w:type="spellEnd"/>
      <w:r w:rsidR="00600F36">
        <w:t xml:space="preserve"> – podobnosti</w:t>
      </w:r>
      <w:r>
        <w:t xml:space="preserve">, slovník, informace a porozumění. Narozdíl od SB V, kde jsou obrázkové absurdity řazeny pod krystalizovanou inteligenci, obdobný </w:t>
      </w:r>
      <w:proofErr w:type="spellStart"/>
      <w:r>
        <w:t>subtest</w:t>
      </w:r>
      <w:proofErr w:type="spellEnd"/>
      <w:r>
        <w:t xml:space="preserve"> doplňování obrázků je v rámci baterie WAIS řazen pod faktor percepční uvažovaní. Nejednotný přístup v řazení konkrétních </w:t>
      </w:r>
      <w:proofErr w:type="spellStart"/>
      <w:r>
        <w:t>subtestů</w:t>
      </w:r>
      <w:proofErr w:type="spellEnd"/>
      <w:r>
        <w:t xml:space="preserve"> napříč bateriemi či dokonce jednotlivými verzemi téže testové baterie vede</w:t>
      </w:r>
      <w:r w:rsidR="00600F36">
        <w:t xml:space="preserve"> </w:t>
      </w:r>
      <w:r>
        <w:t xml:space="preserve">k otázce validity testů zaměřených na </w:t>
      </w:r>
      <w:proofErr w:type="spellStart"/>
      <w:r>
        <w:t>Gc</w:t>
      </w:r>
      <w:proofErr w:type="spellEnd"/>
      <w:r>
        <w:t xml:space="preserve">.  </w:t>
      </w:r>
    </w:p>
    <w:p w:rsidR="00D13D21" w:rsidRDefault="00D13D21" w:rsidP="00B152F8">
      <w:pPr>
        <w:pStyle w:val="Dalodstavce"/>
      </w:pPr>
      <w:r>
        <w:t xml:space="preserve">Obecně je vhodné testovat více facet z širokých schopností, aby byl tak jejich potenciál co možná nejlépe zmapován. To znamená v případě </w:t>
      </w:r>
      <w:proofErr w:type="spellStart"/>
      <w:r>
        <w:t>Gc</w:t>
      </w:r>
      <w:proofErr w:type="spellEnd"/>
      <w:r>
        <w:t xml:space="preserve"> je vhodné kombinovat např. měření verbálních schopností či vývoje spolu s testem obecných znalostí (Schneider &amp; </w:t>
      </w:r>
      <w:proofErr w:type="spellStart"/>
      <w:r>
        <w:t>McGrew</w:t>
      </w:r>
      <w:proofErr w:type="spellEnd"/>
      <w:r>
        <w:t xml:space="preserve">, 2012). Naopak není vhodné v rámci testování jedné široké schopnosti mít vysoké požadavky i na další široké schopnosti, neboť se snažíme primárně o měření čistých faktorů. To z podstaty CHC taxonomie není možné, do měření jedné schopnosti vstupují často další schopnosti, ale snažíme se jejich vliv eliminovat. Konkrétně např. při měření </w:t>
      </w:r>
      <w:proofErr w:type="spellStart"/>
      <w:r>
        <w:t>Gc</w:t>
      </w:r>
      <w:proofErr w:type="spellEnd"/>
      <w:r>
        <w:t xml:space="preserve"> nevyžadovat mnoho čtení, neboť takové položky by byly silně ovlivněny nejen úrovní </w:t>
      </w:r>
      <w:proofErr w:type="spellStart"/>
      <w:r>
        <w:t>Gc</w:t>
      </w:r>
      <w:proofErr w:type="spellEnd"/>
      <w:r>
        <w:t xml:space="preserve">, ale i </w:t>
      </w:r>
      <w:proofErr w:type="spellStart"/>
      <w:r>
        <w:t>Grw</w:t>
      </w:r>
      <w:proofErr w:type="spellEnd"/>
      <w:r>
        <w:t xml:space="preserve">. </w:t>
      </w:r>
    </w:p>
    <w:p w:rsidR="00D13D21" w:rsidRDefault="00D13D21" w:rsidP="00B152F8">
      <w:pPr>
        <w:pStyle w:val="Dalodstavce"/>
      </w:pPr>
      <w:r>
        <w:t xml:space="preserve">Konkrétní položky </w:t>
      </w:r>
      <w:proofErr w:type="spellStart"/>
      <w:r>
        <w:t>subtestů</w:t>
      </w:r>
      <w:proofErr w:type="spellEnd"/>
      <w:r>
        <w:t xml:space="preserve"> zaměřených na </w:t>
      </w:r>
      <w:proofErr w:type="spellStart"/>
      <w:r>
        <w:t>Gc</w:t>
      </w:r>
      <w:proofErr w:type="spellEnd"/>
      <w:r>
        <w:t xml:space="preserve"> mají nejčastěji podobu otázek, které vyžadují definici, cílí na slovní zásobu respondenta, obecné znalosti a příbuzné konstrukty, přičemž vyžadují porozumění slovům, které variují v četnosti běžného užívání (</w:t>
      </w:r>
      <w:proofErr w:type="spellStart"/>
      <w:r>
        <w:t>McGrew</w:t>
      </w:r>
      <w:proofErr w:type="spellEnd"/>
      <w:r>
        <w:t>, 2004). Běžné jsou otázky na definici slova, synonyma a antonyma. Testy krystalizované inteligence jsou zpravidla administrovány individuálně, čímž jsou časově i finančně náročné.</w:t>
      </w:r>
    </w:p>
    <w:p w:rsidR="00D13D21" w:rsidRDefault="00D13D21" w:rsidP="00D13D21">
      <w:pPr>
        <w:pStyle w:val="Nadpis2"/>
      </w:pPr>
      <w:bookmarkStart w:id="19" w:name="_Toc50382528"/>
      <w:r>
        <w:lastRenderedPageBreak/>
        <w:t>Cíle studie</w:t>
      </w:r>
      <w:bookmarkEnd w:id="19"/>
    </w:p>
    <w:p w:rsidR="00D13D21" w:rsidRPr="00D13D21" w:rsidRDefault="00D13D21" w:rsidP="00D13D21">
      <w:pPr>
        <w:pStyle w:val="Odstavec1"/>
      </w:pPr>
      <w:r w:rsidRPr="00D13D21">
        <w:t xml:space="preserve">Cílem této práce bylo vytvoření a pilotní ověření metody určené k diagnostice </w:t>
      </w:r>
      <w:r w:rsidR="00B74D58">
        <w:t>krystalizované inteligence</w:t>
      </w:r>
      <w:r w:rsidRPr="00D13D21">
        <w:t xml:space="preserve"> dětí. Nová metoda vznikala v rámci diagnostického systému </w:t>
      </w:r>
      <w:proofErr w:type="spellStart"/>
      <w:r w:rsidRPr="00D13D21">
        <w:t>Invenio</w:t>
      </w:r>
      <w:proofErr w:type="spellEnd"/>
      <w:r w:rsidRPr="00D13D21">
        <w:t xml:space="preserve"> a kontextu CHC taxonomie. Cílem bylo vytvořit takovou podobu testu, kterou je možné administrovat skupinově a na počítačích. V rámci pilotního ověření metody byly administrovány také již existující metody pro základní ověření validity. Nová metoda vznikala v rámci klasické testové teorie (CTT).</w:t>
      </w:r>
    </w:p>
    <w:p w:rsidR="00493755" w:rsidRPr="00FB7AC5" w:rsidRDefault="00621F5D" w:rsidP="0006632C">
      <w:pPr>
        <w:pStyle w:val="Nadpis1"/>
      </w:pPr>
      <w:bookmarkStart w:id="20" w:name="_Toc50382529"/>
      <w:r>
        <w:lastRenderedPageBreak/>
        <w:t>Metoda</w:t>
      </w:r>
      <w:bookmarkEnd w:id="20"/>
    </w:p>
    <w:p w:rsidR="00654702" w:rsidRDefault="00DB1A22" w:rsidP="00DB1A22">
      <w:pPr>
        <w:pStyle w:val="Nadpis2"/>
      </w:pPr>
      <w:bookmarkStart w:id="21" w:name="_Toc50382530"/>
      <w:r>
        <w:t>Výzkumný soubor</w:t>
      </w:r>
      <w:bookmarkEnd w:id="21"/>
    </w:p>
    <w:p w:rsidR="00DB1A22" w:rsidRDefault="00DB1A22" w:rsidP="00DB1A22">
      <w:pPr>
        <w:pStyle w:val="Odstavec1"/>
      </w:pPr>
      <w:r>
        <w:t xml:space="preserve">Výzkumný soubor tvořili žáci prvního stupně základních škol. Zastoupené školy se nacházely v různých krajích České republiky (Jihomoravský </w:t>
      </w:r>
      <w:proofErr w:type="gramStart"/>
      <w:r>
        <w:t>40,5%</w:t>
      </w:r>
      <w:proofErr w:type="gramEnd"/>
      <w:r>
        <w:t>, Jihočeský 36,2%, Pardubický 15,7% a Plzeňský 7,6%). Testování se zúčastnilo 217 žáků, 7 z nich bylo vyřazeno. Vyřazovala jsem respondenty, kteří odpovídali výrazně nekonzistentně a/nebo velkou část testu z nějakého důvodu nestihli. Mimo jiné byl zohledněn i čas vyplnění testu. Průměrná doba řešení odpovídala 1 vyučovací hodině (</w:t>
      </w:r>
      <w:proofErr w:type="spellStart"/>
      <w:r>
        <w:t>Md</w:t>
      </w:r>
      <w:proofErr w:type="spellEnd"/>
      <w:r>
        <w:t xml:space="preserve"> = 24 min). </w:t>
      </w:r>
    </w:p>
    <w:p w:rsidR="00DB1A22" w:rsidRDefault="00DB1A22" w:rsidP="00B152F8">
      <w:pPr>
        <w:pStyle w:val="Dalodstavce"/>
      </w:pPr>
      <w:r>
        <w:t xml:space="preserve">Finální soubor tedy tvořilo 210 žáků, z toho 56,7 % dívek. Tabulka 1 uvádí četnosti zastoupení napříč jednotlivými ročníky. Navzdory zaměření diagnostického systému </w:t>
      </w:r>
      <w:proofErr w:type="spellStart"/>
      <w:r>
        <w:t>Invenio</w:t>
      </w:r>
      <w:proofErr w:type="spellEnd"/>
      <w:r>
        <w:t xml:space="preserve">, v jehož rámci vyvíjený test vzniká, na všechny věkové kategorie žáků prvního stupně, zaměření této studie bylo zúženo pouze na starší kohortu, a to děti v 3.-5. třídě. Předpokládala jsem, že pro starší žáky bude přirozenější, a tedy snazší práce s počítačem a stejně tak budou schopni delší koncentrace a práce s psaným textem. Cílem bylo nejen minimalizovat frustraci participantů výzkumem, </w:t>
      </w:r>
      <w:r w:rsidR="00B74D58">
        <w:br/>
      </w:r>
      <w:r>
        <w:t xml:space="preserve">o kterém se dá </w:t>
      </w:r>
      <w:proofErr w:type="gramStart"/>
      <w:r>
        <w:t>říci</w:t>
      </w:r>
      <w:proofErr w:type="gramEnd"/>
      <w:r>
        <w:t>, že je poměrně časově i kognitivně náročný, ale i získání homogennějšího vzorku pro pilotní ověření mnou vyvíjeného testu. Věk participantů se pohybuje v rozpětí 8–12 let (</w:t>
      </w:r>
      <w:proofErr w:type="spellStart"/>
      <w:r w:rsidRPr="009C7BA6">
        <w:rPr>
          <w:i/>
          <w:iCs/>
        </w:rPr>
        <w:t>Md</w:t>
      </w:r>
      <w:proofErr w:type="spellEnd"/>
      <w:r>
        <w:t xml:space="preserve"> = 11), dva neodpověděli (</w:t>
      </w:r>
      <w:r w:rsidRPr="009C7BA6">
        <w:rPr>
          <w:i/>
          <w:iCs/>
        </w:rPr>
        <w:t>N</w:t>
      </w:r>
      <w:r>
        <w:t xml:space="preserve"> = 208).</w:t>
      </w:r>
    </w:p>
    <w:p w:rsidR="000F0155" w:rsidRDefault="000F0155" w:rsidP="00B152F8">
      <w:pPr>
        <w:pStyle w:val="Dalodstavce"/>
      </w:pPr>
    </w:p>
    <w:p w:rsidR="00AD5045" w:rsidRDefault="000F0155" w:rsidP="000F0155">
      <w:pPr>
        <w:pStyle w:val="Titulek"/>
        <w:jc w:val="left"/>
      </w:pPr>
      <w:bookmarkStart w:id="22" w:name="_Toc50378943"/>
      <w:bookmarkStart w:id="23" w:name="_Toc50379212"/>
      <w:bookmarkStart w:id="24" w:name="_Toc50379799"/>
      <w:r>
        <w:t xml:space="preserve">Tabulka </w:t>
      </w:r>
      <w:fldSimple w:instr=" SEQ Tabulka \* ARABIC ">
        <w:r w:rsidR="00FF1497">
          <w:rPr>
            <w:noProof/>
          </w:rPr>
          <w:t>1</w:t>
        </w:r>
      </w:fldSimple>
      <w:r>
        <w:t xml:space="preserve"> </w:t>
      </w:r>
      <w:r w:rsidRPr="000F0155">
        <w:rPr>
          <w:b w:val="0"/>
          <w:bCs w:val="0"/>
        </w:rPr>
        <w:t>Četnost dětí z jednotlivých ročníků</w:t>
      </w:r>
      <w:bookmarkEnd w:id="22"/>
      <w:bookmarkEnd w:id="23"/>
      <w:bookmarkEnd w:id="24"/>
    </w:p>
    <w:tbl>
      <w:tblPr>
        <w:tblStyle w:val="ZPTabulka"/>
        <w:tblW w:w="0" w:type="auto"/>
        <w:tblLook w:val="04A0" w:firstRow="1" w:lastRow="0" w:firstColumn="1" w:lastColumn="0" w:noHBand="0" w:noVBand="1"/>
      </w:tblPr>
      <w:tblGrid>
        <w:gridCol w:w="1840"/>
        <w:gridCol w:w="1841"/>
        <w:gridCol w:w="1841"/>
        <w:gridCol w:w="1841"/>
      </w:tblGrid>
      <w:tr w:rsidR="00B152F8" w:rsidTr="00B152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Borders>
              <w:top w:val="single" w:sz="4" w:space="0" w:color="auto"/>
            </w:tcBorders>
            <w:vAlign w:val="center"/>
          </w:tcPr>
          <w:p w:rsidR="00B152F8" w:rsidRDefault="00B152F8" w:rsidP="00B152F8">
            <w:pPr>
              <w:pStyle w:val="Odstavec1"/>
              <w:jc w:val="center"/>
              <w:rPr>
                <w:lang w:eastAsia="sk-SK"/>
              </w:rPr>
            </w:pPr>
          </w:p>
        </w:tc>
        <w:tc>
          <w:tcPr>
            <w:tcW w:w="1841" w:type="dxa"/>
            <w:tcBorders>
              <w:top w:val="single" w:sz="4" w:space="0" w:color="auto"/>
            </w:tcBorders>
            <w:vAlign w:val="center"/>
          </w:tcPr>
          <w:p w:rsidR="00B152F8" w:rsidRDefault="00B152F8" w:rsidP="00B152F8">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3. třída</w:t>
            </w:r>
          </w:p>
        </w:tc>
        <w:tc>
          <w:tcPr>
            <w:tcW w:w="1841" w:type="dxa"/>
            <w:tcBorders>
              <w:top w:val="single" w:sz="4" w:space="0" w:color="auto"/>
            </w:tcBorders>
            <w:vAlign w:val="center"/>
          </w:tcPr>
          <w:p w:rsidR="00B152F8" w:rsidRDefault="00B152F8" w:rsidP="00B152F8">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4. třída</w:t>
            </w:r>
          </w:p>
        </w:tc>
        <w:tc>
          <w:tcPr>
            <w:tcW w:w="1841" w:type="dxa"/>
            <w:tcBorders>
              <w:top w:val="single" w:sz="4" w:space="0" w:color="auto"/>
            </w:tcBorders>
            <w:vAlign w:val="center"/>
          </w:tcPr>
          <w:p w:rsidR="00B152F8" w:rsidRDefault="00B152F8" w:rsidP="00B152F8">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5. třída</w:t>
            </w:r>
          </w:p>
        </w:tc>
      </w:tr>
      <w:tr w:rsidR="00B152F8" w:rsidTr="00B15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vAlign w:val="center"/>
          </w:tcPr>
          <w:p w:rsidR="00B152F8" w:rsidRPr="00B152F8" w:rsidRDefault="00B152F8" w:rsidP="00B152F8">
            <w:pPr>
              <w:pStyle w:val="Odstavec1"/>
              <w:jc w:val="center"/>
              <w:rPr>
                <w:b w:val="0"/>
                <w:bCs/>
                <w:lang w:eastAsia="sk-SK"/>
              </w:rPr>
            </w:pPr>
            <w:r w:rsidRPr="00B152F8">
              <w:rPr>
                <w:b w:val="0"/>
                <w:bCs/>
                <w:lang w:eastAsia="sk-SK"/>
              </w:rPr>
              <w:t>Dívky</w:t>
            </w:r>
          </w:p>
        </w:tc>
        <w:tc>
          <w:tcPr>
            <w:tcW w:w="1841" w:type="dxa"/>
            <w:vAlign w:val="center"/>
          </w:tcPr>
          <w:p w:rsidR="00B152F8" w:rsidRDefault="00B152F8" w:rsidP="00B152F8">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19</w:t>
            </w:r>
          </w:p>
        </w:tc>
        <w:tc>
          <w:tcPr>
            <w:tcW w:w="1841" w:type="dxa"/>
            <w:vAlign w:val="center"/>
          </w:tcPr>
          <w:p w:rsidR="00B152F8" w:rsidRDefault="00B152F8" w:rsidP="00B152F8">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55</w:t>
            </w:r>
          </w:p>
        </w:tc>
        <w:tc>
          <w:tcPr>
            <w:tcW w:w="1841" w:type="dxa"/>
            <w:vAlign w:val="center"/>
          </w:tcPr>
          <w:p w:rsidR="00B152F8" w:rsidRDefault="00B152F8" w:rsidP="00B152F8">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45</w:t>
            </w:r>
          </w:p>
        </w:tc>
      </w:tr>
      <w:tr w:rsidR="00B152F8" w:rsidTr="00B152F8">
        <w:tc>
          <w:tcPr>
            <w:cnfStyle w:val="001000000000" w:firstRow="0" w:lastRow="0" w:firstColumn="1" w:lastColumn="0" w:oddVBand="0" w:evenVBand="0" w:oddHBand="0" w:evenHBand="0" w:firstRowFirstColumn="0" w:firstRowLastColumn="0" w:lastRowFirstColumn="0" w:lastRowLastColumn="0"/>
            <w:tcW w:w="1840" w:type="dxa"/>
            <w:vAlign w:val="center"/>
          </w:tcPr>
          <w:p w:rsidR="00B152F8" w:rsidRPr="00B152F8" w:rsidRDefault="00B152F8" w:rsidP="00B152F8">
            <w:pPr>
              <w:pStyle w:val="Odstavec1"/>
              <w:jc w:val="center"/>
              <w:rPr>
                <w:b w:val="0"/>
                <w:bCs/>
                <w:lang w:eastAsia="sk-SK"/>
              </w:rPr>
            </w:pPr>
            <w:r w:rsidRPr="00B152F8">
              <w:rPr>
                <w:b w:val="0"/>
                <w:bCs/>
                <w:lang w:eastAsia="sk-SK"/>
              </w:rPr>
              <w:t>Chlapci</w:t>
            </w:r>
          </w:p>
        </w:tc>
        <w:tc>
          <w:tcPr>
            <w:tcW w:w="1841" w:type="dxa"/>
            <w:vAlign w:val="center"/>
          </w:tcPr>
          <w:p w:rsidR="00B152F8" w:rsidRDefault="00B152F8" w:rsidP="00B152F8">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15</w:t>
            </w:r>
          </w:p>
        </w:tc>
        <w:tc>
          <w:tcPr>
            <w:tcW w:w="1841" w:type="dxa"/>
            <w:vAlign w:val="center"/>
          </w:tcPr>
          <w:p w:rsidR="00B152F8" w:rsidRDefault="00B152F8" w:rsidP="00B152F8">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36</w:t>
            </w:r>
          </w:p>
        </w:tc>
        <w:tc>
          <w:tcPr>
            <w:tcW w:w="1841" w:type="dxa"/>
            <w:vAlign w:val="center"/>
          </w:tcPr>
          <w:p w:rsidR="00B152F8" w:rsidRDefault="00B152F8" w:rsidP="00B152F8">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40</w:t>
            </w:r>
          </w:p>
        </w:tc>
      </w:tr>
      <w:tr w:rsidR="00B152F8" w:rsidTr="00B15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Borders>
              <w:bottom w:val="single" w:sz="4" w:space="0" w:color="auto"/>
            </w:tcBorders>
            <w:vAlign w:val="center"/>
          </w:tcPr>
          <w:p w:rsidR="00B152F8" w:rsidRPr="00B152F8" w:rsidRDefault="00B152F8" w:rsidP="00B152F8">
            <w:pPr>
              <w:pStyle w:val="Odstavec1"/>
              <w:jc w:val="center"/>
              <w:rPr>
                <w:b w:val="0"/>
                <w:bCs/>
                <w:lang w:eastAsia="sk-SK"/>
              </w:rPr>
            </w:pPr>
            <w:r w:rsidRPr="00B152F8">
              <w:rPr>
                <w:b w:val="0"/>
                <w:bCs/>
                <w:lang w:eastAsia="sk-SK"/>
              </w:rPr>
              <w:t>Celkem</w:t>
            </w:r>
          </w:p>
        </w:tc>
        <w:tc>
          <w:tcPr>
            <w:tcW w:w="1841" w:type="dxa"/>
            <w:tcBorders>
              <w:bottom w:val="single" w:sz="4" w:space="0" w:color="auto"/>
            </w:tcBorders>
            <w:vAlign w:val="center"/>
          </w:tcPr>
          <w:p w:rsidR="00B152F8" w:rsidRDefault="00B152F8" w:rsidP="00B152F8">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34</w:t>
            </w:r>
          </w:p>
        </w:tc>
        <w:tc>
          <w:tcPr>
            <w:tcW w:w="1841" w:type="dxa"/>
            <w:tcBorders>
              <w:bottom w:val="single" w:sz="4" w:space="0" w:color="auto"/>
            </w:tcBorders>
            <w:vAlign w:val="center"/>
          </w:tcPr>
          <w:p w:rsidR="00B152F8" w:rsidRDefault="00B152F8" w:rsidP="00B152F8">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91</w:t>
            </w:r>
          </w:p>
        </w:tc>
        <w:tc>
          <w:tcPr>
            <w:tcW w:w="1841" w:type="dxa"/>
            <w:tcBorders>
              <w:bottom w:val="single" w:sz="4" w:space="0" w:color="auto"/>
            </w:tcBorders>
            <w:vAlign w:val="center"/>
          </w:tcPr>
          <w:p w:rsidR="00B152F8" w:rsidRDefault="00B152F8" w:rsidP="00B152F8">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85</w:t>
            </w:r>
          </w:p>
        </w:tc>
      </w:tr>
    </w:tbl>
    <w:p w:rsidR="00DB1A22" w:rsidRDefault="00DB1A22" w:rsidP="00DB1A22">
      <w:pPr>
        <w:pStyle w:val="Dalodstavce"/>
        <w:ind w:firstLine="0"/>
      </w:pPr>
    </w:p>
    <w:p w:rsidR="00AD5045" w:rsidRDefault="00AD5045" w:rsidP="00DB1A22">
      <w:pPr>
        <w:pStyle w:val="Dalodstavce"/>
        <w:ind w:firstLine="0"/>
      </w:pPr>
      <w:r w:rsidRPr="00AD5045">
        <w:t xml:space="preserve">Původně jsem plánovala mít respondentů více, cca 100-120 na ročník </w:t>
      </w:r>
      <w:r w:rsidR="00B74D58">
        <w:br/>
      </w:r>
      <w:r w:rsidRPr="00AD5045">
        <w:t>a rovnoměrné zastoupení napříč ročníky. Bohužel z důvodu zavřených škol v rámci výjimečného stavu, který reagoval na pandemii covid-19 se mi tento záměr nepodařilo uskutečnit.</w:t>
      </w:r>
    </w:p>
    <w:p w:rsidR="00AD5045" w:rsidRDefault="00AD5045" w:rsidP="00DB1A22">
      <w:pPr>
        <w:pStyle w:val="Dalodstavce"/>
        <w:ind w:firstLine="0"/>
      </w:pPr>
    </w:p>
    <w:p w:rsidR="00AD5045" w:rsidRDefault="00AD5045" w:rsidP="00AD5045">
      <w:pPr>
        <w:pStyle w:val="Nadpis2"/>
      </w:pPr>
      <w:bookmarkStart w:id="25" w:name="_Toc50382531"/>
      <w:r>
        <w:lastRenderedPageBreak/>
        <w:t>Postup sběru dat</w:t>
      </w:r>
      <w:bookmarkEnd w:id="25"/>
    </w:p>
    <w:p w:rsidR="00AD5045" w:rsidRDefault="00AD5045" w:rsidP="00AD5045">
      <w:pPr>
        <w:pStyle w:val="Odstavec1"/>
      </w:pPr>
      <w:r>
        <w:t xml:space="preserve">Výběr škol probíhal metodou příležitostného výběru. Do výběru jsem nezařazovala školy segregované a školy s vyšším počtem cizinců. Tím že se jedná o test, který by měl ověřovat úroveň verbálních schopností dětí </w:t>
      </w:r>
      <w:r w:rsidR="00B74D58">
        <w:br/>
      </w:r>
      <w:r>
        <w:t>v českém prostředí, by vyšší zastoupení žáků jiného</w:t>
      </w:r>
      <w:r w:rsidR="000A07B8">
        <w:t>,</w:t>
      </w:r>
      <w:r>
        <w:t xml:space="preserve"> než českého původu mohlo zkreslovat závěry. Školy byly oslovovány prostřednictvím informačního emailu spolu s přiloženým informovaným souhlasem pro rodiče, ve kterém byly detailně popsané nejen použité metody, ale i kontext projektu </w:t>
      </w:r>
      <w:proofErr w:type="spellStart"/>
      <w:r>
        <w:t>Invenio</w:t>
      </w:r>
      <w:proofErr w:type="spellEnd"/>
      <w:r>
        <w:t xml:space="preserve">, v </w:t>
      </w:r>
      <w:proofErr w:type="gramStart"/>
      <w:r>
        <w:t>rámci</w:t>
      </w:r>
      <w:proofErr w:type="gramEnd"/>
      <w:r>
        <w:t xml:space="preserve"> kterého diplomová práce vznikala.</w:t>
      </w:r>
    </w:p>
    <w:p w:rsidR="00AD5045" w:rsidRDefault="00AD5045" w:rsidP="00B152F8">
      <w:pPr>
        <w:pStyle w:val="Dalodstavce"/>
      </w:pPr>
      <w:r>
        <w:t xml:space="preserve">Zařazení tříd a žáků do výzkumu probíhalo rovněž na základě příležitostného výběru, kdy o zapojení konkrétních tříd rozhodovala škola, </w:t>
      </w:r>
      <w:r w:rsidR="00B74D58">
        <w:br/>
      </w:r>
      <w:r>
        <w:t>v rámci třídy byli osloveni všichni žáci (respektive jejich zákonní zástupci) s prosbou o zapojení do výzkumu. Všechna data byla anonymizována ihned při sběru dat ve školách. Každé dítě vystupovalo pod jedinečným kódem, který mu byl přiřazen, nebo pod svou vlastní přezdívkou.</w:t>
      </w:r>
    </w:p>
    <w:p w:rsidR="00AD5045" w:rsidRDefault="00AD5045" w:rsidP="00B152F8">
      <w:pPr>
        <w:pStyle w:val="Dalodstavce"/>
      </w:pPr>
      <w:r>
        <w:t xml:space="preserve">Sběr dat proběhl v průběhu února a března 2020. Dle časových možností jednotlivých škol mohli participanti absolvovat všechny části v jednom bloku, případně bylo testování rozděleno do dvou nezávislých bloků. První blok tvořila metoda </w:t>
      </w:r>
      <w:r w:rsidRPr="00CC12D6">
        <w:rPr>
          <w:i/>
        </w:rPr>
        <w:t>Glyfy a tajemné písmo</w:t>
      </w:r>
      <w:r>
        <w:t xml:space="preserve">, druhý blok doplňující demografické a </w:t>
      </w:r>
      <w:proofErr w:type="spellStart"/>
      <w:r>
        <w:t>validizační</w:t>
      </w:r>
      <w:proofErr w:type="spellEnd"/>
      <w:r>
        <w:t xml:space="preserve"> otázky, metoda s pracovním názvem </w:t>
      </w:r>
      <w:r w:rsidRPr="00CC12D6">
        <w:rPr>
          <w:i/>
        </w:rPr>
        <w:t>Věřte, nevěřte</w:t>
      </w:r>
      <w:r>
        <w:t xml:space="preserve">! a vybraný </w:t>
      </w:r>
      <w:proofErr w:type="spellStart"/>
      <w:r>
        <w:t>subtest</w:t>
      </w:r>
      <w:proofErr w:type="spellEnd"/>
      <w:r>
        <w:t xml:space="preserve"> baterie Inteligenční a vývojové škály pro děti ve věku 5-10 let (dále jen IDS; Krejčířová et al., 2013). Administraci jsem prováděla dle preferencí školy buď osobně, anebo zadání testu provedl pověřený vyučující. Instrukce k testu jsem nahrála a předcházely samotnému testování. Takový postup umožňoval nejen to, aby test mohl být administrován i vyučujícím, ale zároveň unifikoval podmínky administrace a omezil tak vliv možných intervenujících proměnných, které by mohly plynout z nedodržování standardní administrace testu. Instrukce obsahovaly obecné informace k projektu </w:t>
      </w:r>
      <w:proofErr w:type="spellStart"/>
      <w:r>
        <w:t>Invenio</w:t>
      </w:r>
      <w:proofErr w:type="spellEnd"/>
      <w:r>
        <w:t xml:space="preserve"> a k jednotlivým použitým metodám. Konkrétní pokyny předcházely vždy konkrétnímu měřícímu nástroji, bylo v nich upřesněno, co participanty v další části čeká </w:t>
      </w:r>
      <w:r w:rsidR="00B74D58">
        <w:br/>
      </w:r>
      <w:r>
        <w:t>a obsahovaly i krátký zácvik, respektive příklad otázek se správným řešením.</w:t>
      </w:r>
    </w:p>
    <w:p w:rsidR="00AD5045" w:rsidRDefault="00AD5045" w:rsidP="00B152F8">
      <w:pPr>
        <w:pStyle w:val="Dalodstavce"/>
      </w:pPr>
      <w:r>
        <w:t xml:space="preserve">Na jednotlivé testy nebyl stanoven časový limit, nicméně administraci každého ze dvou bloků bylo nutné dokončit v rámci jedné vyučovací hodiny. Na vypracování každého ze dvou bloků tedy byla vyhrazena jedna vyučovací hodina. Času bylo poskytnuto záměrně dostatek, a tak </w:t>
      </w:r>
      <w:r>
        <w:lastRenderedPageBreak/>
        <w:t>jen úplné minimum žáků nestihlo vyplnit všechny části zadaných testů (</w:t>
      </w:r>
      <w:proofErr w:type="gramStart"/>
      <w:r>
        <w:t>2%</w:t>
      </w:r>
      <w:proofErr w:type="gramEnd"/>
      <w:r>
        <w:t>).</w:t>
      </w:r>
    </w:p>
    <w:p w:rsidR="00AD5045" w:rsidRDefault="00F0267F" w:rsidP="00F0267F">
      <w:pPr>
        <w:pStyle w:val="Nadpis2"/>
      </w:pPr>
      <w:bookmarkStart w:id="26" w:name="_Toc50382532"/>
      <w:r>
        <w:t>Měřící nástroje</w:t>
      </w:r>
      <w:bookmarkEnd w:id="26"/>
    </w:p>
    <w:p w:rsidR="00F0267F" w:rsidRPr="00F0267F" w:rsidRDefault="00F0267F" w:rsidP="00F0267F">
      <w:pPr>
        <w:pStyle w:val="Nadpis3"/>
      </w:pPr>
      <w:r>
        <w:t>Věřte, nevěřte!</w:t>
      </w:r>
    </w:p>
    <w:p w:rsidR="00F0267F" w:rsidRDefault="00F0267F" w:rsidP="00B152F8">
      <w:pPr>
        <w:pStyle w:val="Odstavec1"/>
      </w:pPr>
      <w:r w:rsidRPr="00CC12D6">
        <w:rPr>
          <w:i/>
          <w:iCs/>
        </w:rPr>
        <w:t>Věřte, nevěřte</w:t>
      </w:r>
      <w:r w:rsidRPr="00F0267F">
        <w:rPr>
          <w:i/>
          <w:iCs/>
        </w:rPr>
        <w:t>!</w:t>
      </w:r>
      <w:r>
        <w:t xml:space="preserve"> je pracovní název vyvíjeného měřícího nástroje. Nástroj byl vyvíjen v rámci CHC teorie inteligence s cílem měřit širokou schopnost </w:t>
      </w:r>
      <w:proofErr w:type="spellStart"/>
      <w:r>
        <w:t>Gc</w:t>
      </w:r>
      <w:proofErr w:type="spellEnd"/>
      <w:r>
        <w:t xml:space="preserve">, v rámci ní úzké schopnosti VL a KO u dětí. Prvním krokem byla důkladná rešerše literatury a existujících testových principů určených </w:t>
      </w:r>
      <w:r w:rsidR="00B74D58">
        <w:br/>
      </w:r>
      <w:r>
        <w:t xml:space="preserve">k měření schopnosti </w:t>
      </w:r>
      <w:proofErr w:type="spellStart"/>
      <w:r>
        <w:t>Gc</w:t>
      </w:r>
      <w:proofErr w:type="spellEnd"/>
      <w:r>
        <w:t>. Z několika zvažovaných variant byl nakonec vybrán princip tzv. verbálních absurdit. Existující testy verbálních absurdit vycházejí z klinické praxe a jsou administrovány individuálně (</w:t>
      </w:r>
      <w:proofErr w:type="spellStart"/>
      <w:r>
        <w:t>Newmonic</w:t>
      </w:r>
      <w:proofErr w:type="spellEnd"/>
      <w:r>
        <w:t>, 2011-2012). Při výběru principu bylo přihlédnuto k tomu, aby byl dobře administrovatelný a jednoznačně vyhodnotitelný v počítačové podobě, byl pro děti zábavný (bylo ho možné doplnit o herní příběh a grafiku) a především skutečně měřil zamýšlenou schopnost.</w:t>
      </w:r>
    </w:p>
    <w:p w:rsidR="00AD5045" w:rsidRPr="00B152F8" w:rsidRDefault="00F0267F" w:rsidP="00B152F8">
      <w:pPr>
        <w:pStyle w:val="Dalodstavce"/>
      </w:pPr>
      <w:r w:rsidRPr="00B152F8">
        <w:t xml:space="preserve">Jednotlivé položky testu představují výroky typu: „Průvodčí nastoupil do tramvaje, aby nám zkontroloval jízdenky“. Úkolem respondenta je uhodnout, zda je předkládaný výrok pravdivý (smysluplný) či nikoliv. </w:t>
      </w:r>
      <w:r w:rsidR="00B74D58">
        <w:br/>
      </w:r>
      <w:r w:rsidRPr="00B152F8">
        <w:t xml:space="preserve">V práci neuvádím konkrétní znění finálních položek testu, a to hlavně </w:t>
      </w:r>
      <w:r w:rsidR="00B74D58">
        <w:br/>
      </w:r>
      <w:r w:rsidRPr="00B152F8">
        <w:t>s ohledem na potenciální využití metody v praxi a možné znehodnocení položek. V následujících částech práce je popsán vývoj metody.</w:t>
      </w:r>
    </w:p>
    <w:p w:rsidR="00F0267F" w:rsidRDefault="00F0267F" w:rsidP="00C27931">
      <w:pPr>
        <w:pStyle w:val="Nadpis3"/>
        <w:numPr>
          <w:ilvl w:val="3"/>
          <w:numId w:val="13"/>
        </w:numPr>
      </w:pPr>
      <w:r w:rsidRPr="00F0267F">
        <w:t>Výběr verbálních kategorií</w:t>
      </w:r>
    </w:p>
    <w:p w:rsidR="00F0267F" w:rsidRDefault="00F0267F" w:rsidP="00F0267F">
      <w:pPr>
        <w:pStyle w:val="Odstavec1"/>
      </w:pPr>
      <w:r w:rsidRPr="00F0267F">
        <w:t xml:space="preserve">Jako první krok v rámci vývoje nové metody bylo nutné určit kritéria pro výběr verbálních kategorií, konkrétních slov a tvorbu položek. Jako inspirace pro tvorbu kategorií byly použity obrázkové slovníky a podobně zaměřené testy (např. verbální </w:t>
      </w:r>
      <w:proofErr w:type="spellStart"/>
      <w:r w:rsidRPr="00F0267F">
        <w:t>subtesty</w:t>
      </w:r>
      <w:proofErr w:type="spellEnd"/>
      <w:r w:rsidRPr="00F0267F">
        <w:t xml:space="preserve"> baterie WJ). Jako primární zdroj byl nakonec zvolen obrázkový slovník od </w:t>
      </w:r>
      <w:proofErr w:type="spellStart"/>
      <w:r w:rsidRPr="00F0267F">
        <w:t>Corbeile</w:t>
      </w:r>
      <w:proofErr w:type="spellEnd"/>
      <w:r w:rsidRPr="00F0267F">
        <w:t xml:space="preserve"> a </w:t>
      </w:r>
      <w:proofErr w:type="spellStart"/>
      <w:r w:rsidRPr="00F0267F">
        <w:t>Archambaultové</w:t>
      </w:r>
      <w:proofErr w:type="spellEnd"/>
      <w:r w:rsidRPr="00F0267F">
        <w:t xml:space="preserve"> (2003), který pokrýval všechny slovní kategorie, které se nejčastěji vyskytovaly napříč jednotlivými zdroji. Konkrétně jsem zvolila kategorie živočišná říše, člověk a lidské tělo, potraviny a kuchyň, dům, domácí kutilství a zahrádkaření, oblékání, umění a architektura, doprava a stroje. Tyto kategorie mi přišly pro děti vhodné zejména z toho důvodu, že po</w:t>
      </w:r>
      <w:r w:rsidRPr="00F0267F">
        <w:lastRenderedPageBreak/>
        <w:t xml:space="preserve">krývají žité zkušenosti většiny dětí. Vynechala jsem kategorie příliš specifické, které dle mého názoru více cílily na velmi specifické znalosti – tedy </w:t>
      </w:r>
      <w:proofErr w:type="spellStart"/>
      <w:r w:rsidRPr="00F0267F">
        <w:t>Gkn</w:t>
      </w:r>
      <w:proofErr w:type="spellEnd"/>
      <w:r w:rsidRPr="00F0267F">
        <w:t xml:space="preserve">. Mezi vynechané kategorie patřila astronomie, dále země, rostlinná říše, krášlení a doplňky, komunikace a automatizace v kancelářském provozu a energie. A přidala jsem jednu kategorii nad rámec, což bylo povolání, o kterém se domnívám, že rovněž odráží zkušenosti a znalosti získávané relativně od útlého dětství, kdy se děti začnou zajímat </w:t>
      </w:r>
      <w:r w:rsidR="00B74D58">
        <w:br/>
      </w:r>
      <w:r w:rsidRPr="00F0267F">
        <w:t>o povolání svých rodičů, napodobovat jejich práci a zároveň vybírat, čím se sami chtějí jednou stát. Tímto postupem tedy vzniklo celkem 9 kategorií.</w:t>
      </w:r>
    </w:p>
    <w:p w:rsidR="00F0267F" w:rsidRDefault="00F0267F" w:rsidP="00C27931">
      <w:pPr>
        <w:pStyle w:val="Nadpis3"/>
        <w:numPr>
          <w:ilvl w:val="3"/>
          <w:numId w:val="13"/>
        </w:numPr>
      </w:pPr>
      <w:r>
        <w:t>Výběr slov</w:t>
      </w:r>
    </w:p>
    <w:p w:rsidR="00F0267F" w:rsidRDefault="00F0267F" w:rsidP="00F0267F">
      <w:pPr>
        <w:pStyle w:val="Odstavec1"/>
      </w:pPr>
      <w:r w:rsidRPr="00F0267F">
        <w:t>Při výběru cílových slov do zvolených kategorií bylo přihlíženo především k jejich obtížnosti a to tak, aby byl výsledný test vyvážený, pokrýval celé spektrum měřených schopností a mezi jednotlivými dětmi adekvátně diferencoval. Na obtížnost slov bylo usuzováno z jejich frekvence, která byla zjišťována pomocí Českého národního korpusu a jeho frekvenčních seznamů. Ke každé z vybraných kategorií jsem vybrala 9-10 slov od velmi frekventovaných až po velmi málo frekventované. Tato kontrola byla pouze orientační, a to zejména proto, že seznamy nejsou přizpůsobeny specifikům dětské populace.</w:t>
      </w:r>
    </w:p>
    <w:p w:rsidR="00C27931" w:rsidRDefault="00C27931" w:rsidP="00C27931">
      <w:pPr>
        <w:pStyle w:val="Nadpis3"/>
        <w:numPr>
          <w:ilvl w:val="3"/>
          <w:numId w:val="13"/>
        </w:numPr>
      </w:pPr>
      <w:r>
        <w:t>Tvorba položek</w:t>
      </w:r>
    </w:p>
    <w:p w:rsidR="00C27931" w:rsidRDefault="00C27931" w:rsidP="00C27931">
      <w:pPr>
        <w:pStyle w:val="Odstavec1"/>
      </w:pPr>
      <w:r>
        <w:t xml:space="preserve">Položky mají podobu verbálních absurdit, kdy základ věty tvoří klíčové slovo a zbytek jeho definice. Nejedná se však o pouhou slovníkovou definici slova, ale v mnoha případech jde spíše o porozumění funkci daného slova v našem kulturním prostředí – tedy úzkou schopnost krystalizované inteligence KO. Při tvorbě bylo důležité volit takové charakteristiky slov, aby bylo možné jednoznačně určit správnost či nesprávnost, aby respondenti s více nekonvenčním a kreativním myšlením nedosahovali zbytečně horších výsledků. </w:t>
      </w:r>
    </w:p>
    <w:p w:rsidR="00C27931" w:rsidRDefault="00C27931" w:rsidP="00B152F8">
      <w:pPr>
        <w:pStyle w:val="Dalodstavce"/>
      </w:pPr>
      <w:r>
        <w:t>Při tvorbě položek byly využívány tři typy charakteristik klíčového slova. Jednalo se o:</w:t>
      </w:r>
    </w:p>
    <w:p w:rsidR="00AC2BA4" w:rsidRDefault="00AC2BA4" w:rsidP="00B152F8">
      <w:pPr>
        <w:pStyle w:val="Dalodstavce"/>
      </w:pPr>
    </w:p>
    <w:p w:rsidR="00AC2BA4" w:rsidRPr="00AC2BA4" w:rsidRDefault="00C27931" w:rsidP="00AC2BA4">
      <w:pPr>
        <w:pStyle w:val="Odstavec1"/>
        <w:numPr>
          <w:ilvl w:val="0"/>
          <w:numId w:val="24"/>
        </w:numPr>
      </w:pPr>
      <w:r>
        <w:t>Účel/použití (př. Pepa vzal z kufru auta hever a šel vyměnit kolo., Když se na semaforu rozsvítila zelená, auta se rozjela., Babička vzala rýč a šla s ním okopat zahrádku.)</w:t>
      </w:r>
    </w:p>
    <w:p w:rsidR="00AC2BA4" w:rsidRPr="00AC2BA4" w:rsidRDefault="00C27931" w:rsidP="00600F36">
      <w:pPr>
        <w:pStyle w:val="Odstavec1"/>
        <w:numPr>
          <w:ilvl w:val="0"/>
          <w:numId w:val="24"/>
        </w:numPr>
      </w:pPr>
      <w:r>
        <w:lastRenderedPageBreak/>
        <w:t xml:space="preserve">Místo/zařazení (př. Zbyňkovi se na prstě udělala záděra., Tatínek si v zimě na horách obléká pod kalhoty ještě podvlíkačky., Když jsme byli v Africe, pozorovali jsme z auta pasoucí se stádo zoborožců.) </w:t>
      </w:r>
    </w:p>
    <w:p w:rsidR="00C27931" w:rsidRDefault="00C27931" w:rsidP="00A93EB5">
      <w:pPr>
        <w:pStyle w:val="Odstavec1"/>
        <w:numPr>
          <w:ilvl w:val="0"/>
          <w:numId w:val="24"/>
        </w:numPr>
      </w:pPr>
      <w:r>
        <w:t xml:space="preserve">Popis (př. Margarín je blyštivý modrý kámen., Berušky mají </w:t>
      </w:r>
      <w:r w:rsidR="00B74D58">
        <w:br/>
      </w:r>
      <w:r>
        <w:t>na křídlech krásné krovky.).</w:t>
      </w:r>
    </w:p>
    <w:p w:rsidR="00AC2BA4" w:rsidRPr="00AC2BA4" w:rsidRDefault="00AC2BA4" w:rsidP="00AC2BA4">
      <w:pPr>
        <w:pStyle w:val="Dalodstavce"/>
      </w:pPr>
    </w:p>
    <w:p w:rsidR="00C27931" w:rsidRDefault="00C27931" w:rsidP="00C27931">
      <w:pPr>
        <w:pStyle w:val="Odstavec1"/>
      </w:pPr>
      <w:r>
        <w:t xml:space="preserve">Položky byly vytvářeny tak, aby byly v rámci testu rovnoměrně pokryty všechny tři typy charakteristik. Zároveň ale nebylo snadné jasně určit </w:t>
      </w:r>
      <w:r w:rsidR="00B74D58">
        <w:br/>
      </w:r>
      <w:r>
        <w:t xml:space="preserve">a použít jen jednu z výše zmíněných charakteristik, i proto je možné, že se u některých položek překrývají. </w:t>
      </w:r>
    </w:p>
    <w:p w:rsidR="00C27931" w:rsidRDefault="00C27931" w:rsidP="00A93EB5">
      <w:pPr>
        <w:pStyle w:val="Dalodstavce"/>
      </w:pPr>
      <w:r>
        <w:t xml:space="preserve">Formát odpovědí jsem nakonec zvolila dichotomický, kdy respondenti volí z možností pravda/lež. Tato podoba s sebou sice nese vyšší pravděpodobnost uhádnutí položky, a tedy větší chybu měření, ale zároveň je takový formát pro uživatele méně zatěžující než výběr z více možností. Jako alternativy se nabízely možnosti, kdy dítě vybírá u každé položky z více variant odpovědí, nebo vybírá odpověď na hádanku apod. Více možných odpovědí stejně jako věty zbytečně složité a dlouhé by však obnášely vyšší požadavky na pracovní paměť, a to především u těch žáků, kteří mají problém se čtením a položky či možnosti by si musely přehrávat v podobě audio nahrávek. Navíc by v měření verbálních schopností intervenoval další významný konstrukt, čemuž jsem se snažila zamezit. V reakci na vyšší pravděpodobnost uhodnutí položek bylo nutné adekvátně navýšit množství položek v testu, s čímž jsem během tvorby metody počítala. V první fázi vývoje testu proto vzniklo 86 položek. </w:t>
      </w:r>
    </w:p>
    <w:p w:rsidR="00C27931" w:rsidRDefault="00C27931" w:rsidP="00A93EB5">
      <w:pPr>
        <w:pStyle w:val="Dalodstavce"/>
      </w:pPr>
      <w:r>
        <w:t>Neméně důležitým faktorem při tvorbě položek pro mě bylo eliminovat takové definice, které by charakterizovaly zvukově podobná slova slovu popisovanému (př. duben – buben), stejně jako slovní absurdity, které by popisovaly příliš netypickou genderovou roli v našem kulturním zázemí. Pro některé děti by takové položky mohly být zbytečně zavádějící. Zvláště pak použití zvukově podobných slov by mohlo více znevýhodňovat děti s SPU.</w:t>
      </w:r>
    </w:p>
    <w:p w:rsidR="00C27931" w:rsidRDefault="00C27931" w:rsidP="00A93EB5">
      <w:pPr>
        <w:pStyle w:val="Dalodstavce"/>
      </w:pPr>
      <w:r>
        <w:t>Instrukce ke správnému řešení testu byly zařazeny na úvod metody v podobě zvukové nahrávky. Samotné položky byly u každého žáka řazeny náhodně. Randomizaci položek jsem zvolila proto, aby od sebe probandi nemohli opisovat v případě, kdy sami neznají odpověď, nebo je nerozptylovalo, že spolužák odpovídá na stejnou otázku jinak.</w:t>
      </w:r>
    </w:p>
    <w:p w:rsidR="00C27931" w:rsidRDefault="00C27931" w:rsidP="00A93EB5">
      <w:pPr>
        <w:pStyle w:val="Dalodstavce"/>
      </w:pPr>
      <w:r>
        <w:t xml:space="preserve">Herní rámec byl v této fázi vývoje testu pouze minimální. Neprojevoval se žádným způsobem na grafickém ztvárnění testu, děti byly pouze </w:t>
      </w:r>
      <w:r>
        <w:lastRenderedPageBreak/>
        <w:t>během instrukcí uvedeny do možného scénáře, který byl následující: „Představte si, že se mezi lidi na zemi dostal virus, který některé nakazil. Virus spočívá v tom, že dělá z lidí lháře, co říkají věci, co nejsou pravda. Vaším úkolem je takové lidi odhalit, aby je bylo možné vyléčit protilátkou.“</w:t>
      </w:r>
    </w:p>
    <w:p w:rsidR="00D96863" w:rsidRDefault="00D96863" w:rsidP="00D96863">
      <w:pPr>
        <w:pStyle w:val="Nadpis3"/>
        <w:numPr>
          <w:ilvl w:val="3"/>
          <w:numId w:val="13"/>
        </w:numPr>
      </w:pPr>
      <w:r>
        <w:t>Odborné zhodnocení</w:t>
      </w:r>
    </w:p>
    <w:p w:rsidR="00D96863" w:rsidRDefault="00D96863" w:rsidP="00D96863">
      <w:pPr>
        <w:pStyle w:val="Odstavec1"/>
      </w:pPr>
      <w:r w:rsidRPr="00D96863">
        <w:t xml:space="preserve">Položky, které byly připraveny k pilotnímu ověření, jsem nejprve poskytla k odbornému zhodnocení. Primárním cílem bylo posouzení možné nejednoznačnosti použitých slov nebo vět respondenty s vysokou úrovní měřené schopnosti.  Pro tento účel jsem oslovila čtyři studenty různých vysokých škol (MUNI, UPOL, UK), přičemž dva studovali psychologii </w:t>
      </w:r>
      <w:r w:rsidR="00B74D58">
        <w:br/>
      </w:r>
      <w:r w:rsidRPr="00D96863">
        <w:t xml:space="preserve">a dva bohemistiku. Vzhledem k zaměření nově vznikající metody se mi tato kombinace zdála nejvhodnější. Na základě jejich zpětné vazby bylo provedeno několik drobných úprav na úrovni </w:t>
      </w:r>
      <w:proofErr w:type="spellStart"/>
      <w:r w:rsidRPr="00D96863">
        <w:t>syntaxu</w:t>
      </w:r>
      <w:proofErr w:type="spellEnd"/>
      <w:r w:rsidRPr="00D96863">
        <w:t>.</w:t>
      </w:r>
    </w:p>
    <w:p w:rsidR="00D96863" w:rsidRDefault="00D96863" w:rsidP="00D96863">
      <w:pPr>
        <w:pStyle w:val="Nadpis3"/>
        <w:numPr>
          <w:ilvl w:val="3"/>
          <w:numId w:val="13"/>
        </w:numPr>
      </w:pPr>
      <w:proofErr w:type="spellStart"/>
      <w:r>
        <w:t>Kongitivní</w:t>
      </w:r>
      <w:proofErr w:type="spellEnd"/>
      <w:r>
        <w:t xml:space="preserve"> pilotáž</w:t>
      </w:r>
    </w:p>
    <w:p w:rsidR="00D96863" w:rsidRDefault="00D96863" w:rsidP="00D96863">
      <w:pPr>
        <w:pStyle w:val="Odstavec1"/>
      </w:pPr>
      <w:r>
        <w:t xml:space="preserve">Po fázi odborného zhodnocení následovala kognitivní pilotáž, kterou jsem provedla v každém ze zastoupených ročníků, tedy 3.-5. třídě současně s </w:t>
      </w:r>
      <w:proofErr w:type="spellStart"/>
      <w:r>
        <w:t>prepilotáží</w:t>
      </w:r>
      <w:proofErr w:type="spellEnd"/>
      <w:r>
        <w:t xml:space="preserve"> celého testu. </w:t>
      </w:r>
      <w:proofErr w:type="spellStart"/>
      <w:r>
        <w:t>Prepilotáže</w:t>
      </w:r>
      <w:proofErr w:type="spellEnd"/>
      <w:r>
        <w:t xml:space="preserve"> se zúčastnilo dohromady 47 probandů. Součástí testu bylo v této fázi několik otevřených otázek, </w:t>
      </w:r>
      <w:r w:rsidR="00B74D58">
        <w:br/>
      </w:r>
      <w:r>
        <w:t xml:space="preserve">v rámci kterých byli žáci dotazováni na jejich názor na test, připomínky k testu jako celku a stejně tak k jednotlivým položkám. Konkrétně: </w:t>
      </w:r>
    </w:p>
    <w:p w:rsidR="00AC2BA4" w:rsidRPr="00AC2BA4" w:rsidRDefault="00AC2BA4" w:rsidP="00AC2BA4">
      <w:pPr>
        <w:pStyle w:val="Dalodstavce"/>
      </w:pPr>
    </w:p>
    <w:p w:rsidR="00D96863" w:rsidRDefault="00D96863" w:rsidP="00156573">
      <w:pPr>
        <w:pStyle w:val="Odstavec1"/>
        <w:numPr>
          <w:ilvl w:val="0"/>
          <w:numId w:val="22"/>
        </w:numPr>
      </w:pPr>
      <w:r>
        <w:t>Jak se Ti test líbil?</w:t>
      </w:r>
    </w:p>
    <w:p w:rsidR="00D96863" w:rsidRDefault="00D96863" w:rsidP="00156573">
      <w:pPr>
        <w:pStyle w:val="Odstavec1"/>
        <w:numPr>
          <w:ilvl w:val="0"/>
          <w:numId w:val="22"/>
        </w:numPr>
      </w:pPr>
      <w:r>
        <w:t>Přišlo ti něco nesrozumitelné nebo příliš složité? Pokud ano, co konkrétně?</w:t>
      </w:r>
    </w:p>
    <w:p w:rsidR="00D96863" w:rsidRDefault="00D96863" w:rsidP="00156573">
      <w:pPr>
        <w:pStyle w:val="Odstavec1"/>
        <w:numPr>
          <w:ilvl w:val="0"/>
          <w:numId w:val="22"/>
        </w:numPr>
      </w:pPr>
      <w:r>
        <w:t>Ocenil(a) bys možnost si otázky místo čtení pustit z nahrávky? Pokud ano, proč?</w:t>
      </w:r>
    </w:p>
    <w:p w:rsidR="00AC2BA4" w:rsidRPr="00AC2BA4" w:rsidRDefault="00AC2BA4" w:rsidP="00AC2BA4">
      <w:pPr>
        <w:pStyle w:val="Dalodstavce"/>
      </w:pPr>
    </w:p>
    <w:p w:rsidR="00D96863" w:rsidRDefault="00D96863" w:rsidP="00D96863">
      <w:pPr>
        <w:pStyle w:val="Odstavec1"/>
      </w:pPr>
      <w:r>
        <w:t>Po ukončení testování byl otevřený prostor diskuzi. Mladším dětem jsem namísto vyplňování otevřených otázek na počítači nabízela, že mi mohou odpovědět ústně, kdyby pro ně psaní na klávesnici bylo příliš náročné, toho však využil pouze jeden respondent.</w:t>
      </w:r>
    </w:p>
    <w:p w:rsidR="00D96863" w:rsidRDefault="00D96863" w:rsidP="00A93EB5">
      <w:pPr>
        <w:pStyle w:val="Dalodstavce"/>
      </w:pPr>
      <w:r>
        <w:t xml:space="preserve">Kognitivní pilotáž vedla ke třem hlavním změnám. První úprava spočívala v přidání zvukové stopy ke každé z položek. Na tuto možnost byli probandi přímo dotazování v rámci testování. Ze 47 dotázaných </w:t>
      </w:r>
      <w:r w:rsidR="00B74D58">
        <w:br/>
      </w:r>
      <w:r>
        <w:lastRenderedPageBreak/>
        <w:t>na otázku odpovědělo 74 %, z nichž 49 % hlasovalo pro možnost doplnit položky audio nahrávkou s možností přehrání. Jedním z důvodů, který respondenti uváděli, bylo i to, že je pro ně dlouhé čtení textu na počítači nepohodlné. Zvukový záznam položek jsem nakonec přidala. Nechtěla jsem znevýhodňovat mladší děti, pro které by čtení mohlo být náročnější než pro ty starší a zkušenější čtenáře, a zvláště pak čtení na počítači. Rovněž by test neměl výrazně znevýhodňovat žáky s SPU (dyslexií). Test není primárně určen k hodnocení čtenářských dovednosti, i když se v něm tyto schopnosti odráží.</w:t>
      </w:r>
    </w:p>
    <w:p w:rsidR="00D96863" w:rsidRDefault="00D96863" w:rsidP="00A93EB5">
      <w:pPr>
        <w:pStyle w:val="Dalodstavce"/>
      </w:pPr>
      <w:r>
        <w:t xml:space="preserve">Druhá změna spočívala v úpravě a rozšíření instrukcí k testu. Ukázalo se např. jako vhodné upozornit respondenty na to, že v rámci testu se nemohou vracet zpět k již vyřešeným položkám. Z připomínek některých žáků současně vyplynulo, že si nejsou jistí, zda mají pravdivost vět posuzovat v obecné rovině či na základě vlastní zkušenosti. Např. v případě, že pracuji s větou: „Maminka upekla pusinky.“, nehodnotím její pravdivost na základě toho, zda moje maminka někdy pusinky pekla, ale hodnotím, zda je možné, aby nějaká maminka pusinky upekla či nikoli. </w:t>
      </w:r>
      <w:r w:rsidR="003B37F5">
        <w:br/>
      </w:r>
      <w:r>
        <w:t>V tomto duchu proto byly instrukce zpřesněny.</w:t>
      </w:r>
    </w:p>
    <w:p w:rsidR="00156573" w:rsidRDefault="00D96863" w:rsidP="00A93EB5">
      <w:pPr>
        <w:pStyle w:val="Dalodstavce"/>
      </w:pPr>
      <w:r>
        <w:t xml:space="preserve">Za třetí byl na základě výsledků analýz dat z </w:t>
      </w:r>
      <w:proofErr w:type="spellStart"/>
      <w:r>
        <w:t>prepilotáže</w:t>
      </w:r>
      <w:proofErr w:type="spellEnd"/>
      <w:r>
        <w:t xml:space="preserve"> zredukován počet položek z původních 86 na finálních 54. Kritéria, která jsem brala v potaz byla vnitřní konzistence – </w:t>
      </w:r>
      <w:proofErr w:type="spellStart"/>
      <w:r>
        <w:t>Kuder-Richardson</w:t>
      </w:r>
      <w:proofErr w:type="spellEnd"/>
      <w:r>
        <w:t xml:space="preserve"> 20, korigovaná korelace položek s celkovým skóre, obtížnost a diskriminační funkce položek. Při vyřazování konkrétních položek bylo kromě výše zmíněných statistických parametrů bráno v potaz také obsahové hledisko jednotlivých položek.</w:t>
      </w:r>
    </w:p>
    <w:p w:rsidR="00156573" w:rsidRDefault="00156573" w:rsidP="00156573">
      <w:pPr>
        <w:pStyle w:val="Nadpis2"/>
      </w:pPr>
      <w:bookmarkStart w:id="27" w:name="_Toc50382533"/>
      <w:r w:rsidRPr="00156573">
        <w:t xml:space="preserve">Demografické a </w:t>
      </w:r>
      <w:proofErr w:type="spellStart"/>
      <w:r w:rsidRPr="00156573">
        <w:t>validizační</w:t>
      </w:r>
      <w:proofErr w:type="spellEnd"/>
      <w:r w:rsidRPr="00156573">
        <w:t xml:space="preserve"> otázky</w:t>
      </w:r>
      <w:bookmarkEnd w:id="27"/>
    </w:p>
    <w:p w:rsidR="00156573" w:rsidRDefault="00156573" w:rsidP="00156573">
      <w:pPr>
        <w:pStyle w:val="Odstavec1"/>
      </w:pPr>
      <w:r w:rsidRPr="00156573">
        <w:t xml:space="preserve">Demografické otázky konkrétně zahrnovaly otázky na pohlaví, měsíc </w:t>
      </w:r>
      <w:r w:rsidR="000D0783">
        <w:br/>
      </w:r>
      <w:r w:rsidRPr="00156573">
        <w:t xml:space="preserve">a rok narození, třídu základní školy, do které participant patří, a národnost, respektive jazyk, kterým se v domácnosti participanta běžně mluví. Dále jsem se dotazovala na známku z českého jazyka na posledním vysvědčení, několik otázek se zaměřovalo na zájem o český jazyk a literaturu a v neposlední řadě přítomnost diagnostikované poruchy učení </w:t>
      </w:r>
      <w:r w:rsidR="000D0783">
        <w:br/>
      </w:r>
      <w:r w:rsidRPr="00156573">
        <w:t>u respondentů; tyto otázky byly důležité pro popis vzorku a pro zachycení proměnných, které mohou ovlivňovat výkon v testu Věřte nevěřte. Zároveň určitá nekonzistence v odpovědích na tyto otázky hrála roli i pro čištění dat.</w:t>
      </w:r>
    </w:p>
    <w:p w:rsidR="00156573" w:rsidRDefault="00156573" w:rsidP="00156573">
      <w:pPr>
        <w:pStyle w:val="Nadpis2"/>
      </w:pPr>
      <w:bookmarkStart w:id="28" w:name="_Toc50382534"/>
      <w:r w:rsidRPr="00156573">
        <w:lastRenderedPageBreak/>
        <w:t>Glyfy a tajemné písmo – diskriminační validita</w:t>
      </w:r>
      <w:bookmarkEnd w:id="28"/>
    </w:p>
    <w:p w:rsidR="00156573" w:rsidRDefault="00156573" w:rsidP="00156573">
      <w:pPr>
        <w:pStyle w:val="Odstavec1"/>
      </w:pPr>
      <w:r>
        <w:t xml:space="preserve">Pro ověření diskriminační validity jsem zvolila metodu, která je součástí diagnostického nástroje systému </w:t>
      </w:r>
      <w:r w:rsidR="00600F36">
        <w:t xml:space="preserve">GIS – </w:t>
      </w:r>
      <w:proofErr w:type="spellStart"/>
      <w:r w:rsidR="00600F36">
        <w:t>Invenio</w:t>
      </w:r>
      <w:proofErr w:type="spellEnd"/>
      <w:r>
        <w:t xml:space="preserve">. Touto metodou je </w:t>
      </w:r>
      <w:r w:rsidRPr="00CC12D6">
        <w:rPr>
          <w:i/>
        </w:rPr>
        <w:t xml:space="preserve">Glyfy </w:t>
      </w:r>
      <w:r w:rsidR="000D0783">
        <w:rPr>
          <w:i/>
        </w:rPr>
        <w:br/>
      </w:r>
      <w:r w:rsidRPr="00CC12D6">
        <w:rPr>
          <w:i/>
        </w:rPr>
        <w:t>a tajemné písmo</w:t>
      </w:r>
      <w:r>
        <w:t xml:space="preserve">. Metoda je určena pro měření induktivních schopností </w:t>
      </w:r>
      <w:r w:rsidR="00C00130">
        <w:br/>
      </w:r>
      <w:r>
        <w:t xml:space="preserve">v rámci teorie CHC. Metoda </w:t>
      </w:r>
      <w:r w:rsidRPr="00CC12D6">
        <w:rPr>
          <w:i/>
        </w:rPr>
        <w:t>Glyfy a tajemné písmo</w:t>
      </w:r>
      <w:r>
        <w:t xml:space="preserve"> byla zatím ověřena pouze v rámci pilotní studie a aktuálně jsou sbírány data k její standardizaci. Pro tyto účely poslouží i data z této studie. </w:t>
      </w:r>
    </w:p>
    <w:p w:rsidR="00156573" w:rsidRDefault="00156573" w:rsidP="00A93EB5">
      <w:pPr>
        <w:pStyle w:val="Dalodstavce"/>
      </w:pPr>
      <w:r>
        <w:t xml:space="preserve">Metoda </w:t>
      </w:r>
      <w:r w:rsidRPr="00CC12D6">
        <w:rPr>
          <w:i/>
        </w:rPr>
        <w:t>Glyfy a tajemné písmo</w:t>
      </w:r>
      <w:r>
        <w:t xml:space="preserve"> se zdá být vhodná pro měření zvoleného konstruktu, marginální reliabilita pilotní verze v rámci IRT odpovídá 𝑟𝑥𝑥′ = 0,88 a korelace s testem CFT 20-R, který byl zvolen pro ověření souběžné validity, je středně silná r = 0,58 (</w:t>
      </w:r>
      <w:proofErr w:type="spellStart"/>
      <w:r>
        <w:t>Rečková</w:t>
      </w:r>
      <w:proofErr w:type="spellEnd"/>
      <w:r>
        <w:t xml:space="preserve">, 2019). </w:t>
      </w:r>
      <w:proofErr w:type="spellStart"/>
      <w:r>
        <w:t>Rečková</w:t>
      </w:r>
      <w:proofErr w:type="spellEnd"/>
      <w:r>
        <w:t xml:space="preserve"> (2019) ve své práci zvažuje, že nižší hodnoty korelace mezi metodami jsou způsobeny hlavně nízkou reliabilitou CFT 20-R, kdy α = 0,55 </w:t>
      </w:r>
      <w:r w:rsidR="00C00130">
        <w:br/>
      </w:r>
      <w:r>
        <w:t xml:space="preserve">a Ω = 0,64. Metoda </w:t>
      </w:r>
      <w:r w:rsidRPr="00CC12D6">
        <w:rPr>
          <w:i/>
        </w:rPr>
        <w:t>Glyfy a tajemné písmo</w:t>
      </w:r>
      <w:r>
        <w:t xml:space="preserve"> se však v rámci pilotního ověření prokázala jako jednodimenzionální a v každé z testovaných setů byl vždy dominantní pouze jeden faktor (</w:t>
      </w:r>
      <w:proofErr w:type="spellStart"/>
      <w:r>
        <w:t>Rečková</w:t>
      </w:r>
      <w:proofErr w:type="spellEnd"/>
      <w:r>
        <w:t>, 2019). Použití této metody pro ověření validity se mi navíc jeví jako účelné i z toho důvodu, že měří daný konstrukt ve stejném teoretickém rámci a již obsahuje prvky gamifikace, což by participanty mohlo bavit a adekvátně motivovat v jejím vyplnění.</w:t>
      </w:r>
    </w:p>
    <w:p w:rsidR="00156573" w:rsidRDefault="00156573" w:rsidP="00A93EB5">
      <w:pPr>
        <w:pStyle w:val="Dalodstavce"/>
      </w:pPr>
      <w:r>
        <w:t xml:space="preserve">S metodou </w:t>
      </w:r>
      <w:r w:rsidRPr="00600F36">
        <w:rPr>
          <w:i/>
          <w:iCs/>
        </w:rPr>
        <w:t>Gl</w:t>
      </w:r>
      <w:r w:rsidR="00600F36" w:rsidRPr="00600F36">
        <w:rPr>
          <w:i/>
          <w:iCs/>
        </w:rPr>
        <w:t>y</w:t>
      </w:r>
      <w:r w:rsidRPr="00600F36">
        <w:rPr>
          <w:i/>
          <w:iCs/>
        </w:rPr>
        <w:t>fy a tajemné písmo</w:t>
      </w:r>
      <w:r>
        <w:t xml:space="preserve"> se participanti přenesou na planetu </w:t>
      </w:r>
      <w:proofErr w:type="spellStart"/>
      <w:r>
        <w:t>Hiero</w:t>
      </w:r>
      <w:proofErr w:type="spellEnd"/>
      <w:r>
        <w:t>, kde spolu s archeoložkou zkoumají písmo starobylé civilizace a objevují jeho vzájemné souvislosti. Hráči uplatňují různé principy během hry, ale vždy se jedná o vyvozování obecného pravidla na základě jednotlivých prvků (obrázků). Položky jsou rozděleny do čtyř setů – sekvence, řazení, matice (jednoduché a komplexní) a kategorie (</w:t>
      </w:r>
      <w:proofErr w:type="spellStart"/>
      <w:r>
        <w:t>Rečková</w:t>
      </w:r>
      <w:proofErr w:type="spellEnd"/>
      <w:r>
        <w:t xml:space="preserve">, 2019). Každé z variant předchází 2 </w:t>
      </w:r>
      <w:proofErr w:type="spellStart"/>
      <w:r>
        <w:t>zácvičné</w:t>
      </w:r>
      <w:proofErr w:type="spellEnd"/>
      <w:r>
        <w:t xml:space="preserve"> otázky, respektive jedna </w:t>
      </w:r>
      <w:r w:rsidR="00C00130">
        <w:br/>
      </w:r>
      <w:r>
        <w:t>u změny z jednoduchých matic na komplexní.</w:t>
      </w:r>
    </w:p>
    <w:p w:rsidR="00156573" w:rsidRDefault="00156573" w:rsidP="00156573">
      <w:pPr>
        <w:pStyle w:val="Nadpis2"/>
      </w:pPr>
      <w:bookmarkStart w:id="29" w:name="_Toc50382535"/>
      <w:proofErr w:type="gramStart"/>
      <w:r w:rsidRPr="00156573">
        <w:t xml:space="preserve">IDS - </w:t>
      </w:r>
      <w:proofErr w:type="spellStart"/>
      <w:r w:rsidRPr="00156573">
        <w:t>subtest</w:t>
      </w:r>
      <w:proofErr w:type="spellEnd"/>
      <w:proofErr w:type="gramEnd"/>
      <w:r w:rsidRPr="00156573">
        <w:t xml:space="preserve"> verbální konceptualizace – souběžná validita</w:t>
      </w:r>
      <w:bookmarkEnd w:id="29"/>
    </w:p>
    <w:p w:rsidR="00156573" w:rsidRDefault="00156573" w:rsidP="00156573">
      <w:pPr>
        <w:pStyle w:val="Odstavec1"/>
      </w:pPr>
      <w:r>
        <w:t xml:space="preserve">Pro ověření souběžné validity nově vznikající metody jsem zvolila jeden z doplňkových </w:t>
      </w:r>
      <w:proofErr w:type="spellStart"/>
      <w:r>
        <w:t>subtestů</w:t>
      </w:r>
      <w:proofErr w:type="spellEnd"/>
      <w:r>
        <w:t xml:space="preserve">, konkrétně </w:t>
      </w:r>
      <w:proofErr w:type="spellStart"/>
      <w:r>
        <w:t>subtest</w:t>
      </w:r>
      <w:proofErr w:type="spellEnd"/>
      <w:r>
        <w:t xml:space="preserve"> zaměřený na verbální konceptualizace. Tento </w:t>
      </w:r>
      <w:proofErr w:type="spellStart"/>
      <w:r>
        <w:t>subtest</w:t>
      </w:r>
      <w:proofErr w:type="spellEnd"/>
      <w:r>
        <w:t xml:space="preserve"> byl spolu se </w:t>
      </w:r>
      <w:proofErr w:type="spellStart"/>
      <w:r>
        <w:t>subtestem</w:t>
      </w:r>
      <w:proofErr w:type="spellEnd"/>
      <w:r>
        <w:t xml:space="preserve"> Informovanost doplněný do adaptace české verze ve snaze zachytit v testu (a tedy i hodnocení) více oblast verbálního myšlení (Krejčířová et al., 2013). Původní </w:t>
      </w:r>
      <w:r>
        <w:lastRenderedPageBreak/>
        <w:t xml:space="preserve">německý test tyto </w:t>
      </w:r>
      <w:proofErr w:type="spellStart"/>
      <w:r>
        <w:t>subtesty</w:t>
      </w:r>
      <w:proofErr w:type="spellEnd"/>
      <w:r>
        <w:t xml:space="preserve"> neobsahuje, přičemž mu dominují neverbální zkoušky. Takové rozšíření hodnotí Krejčová (2014) ve své recenzi pro </w:t>
      </w:r>
      <w:proofErr w:type="spellStart"/>
      <w:r>
        <w:t>Testforum</w:t>
      </w:r>
      <w:proofErr w:type="spellEnd"/>
      <w:r>
        <w:t xml:space="preserve"> jako velmi efektivní rozšíření pro sledování verbální složky kognitivního vývoje dítěte.</w:t>
      </w:r>
    </w:p>
    <w:p w:rsidR="00156573" w:rsidRDefault="00156573" w:rsidP="00A93EB5">
      <w:pPr>
        <w:pStyle w:val="Dalodstavce"/>
      </w:pPr>
      <w:proofErr w:type="spellStart"/>
      <w:r>
        <w:t>Subtest</w:t>
      </w:r>
      <w:proofErr w:type="spellEnd"/>
      <w:r>
        <w:t xml:space="preserve"> jsem pro účely pilotáže převedla do počítačové podoby, přičemž taková úprava by neměla výrazně ovlivňovat respondenty z mnou vybraného vzorku.  I přes změnu administrace tedy nepředpokládám významné odlišnosti ve srovnání se standardní administrací, která probíhá individuálně, a to ani v získaných skórech ani ve validitě metody.</w:t>
      </w:r>
    </w:p>
    <w:p w:rsidR="00156573" w:rsidRDefault="00156573" w:rsidP="00A93EB5">
      <w:pPr>
        <w:pStyle w:val="Dalodstavce"/>
      </w:pPr>
      <w:r>
        <w:t xml:space="preserve">Druhý ze zmíněných </w:t>
      </w:r>
      <w:proofErr w:type="spellStart"/>
      <w:r>
        <w:t>subtestů</w:t>
      </w:r>
      <w:proofErr w:type="spellEnd"/>
      <w:r>
        <w:t xml:space="preserve"> – Informovanost jsem se nakonec rozhodla v práci nepoužít, a to i přestože ho autoři řadí pod oblast verbálního myšlení. Zaměřuje se na faktické vědomosti (např. kdo napsal knihu Babička), což plně neodpovídá měřenému konstruktu nově vznikající metody </w:t>
      </w:r>
      <w:r w:rsidRPr="00CC12D6">
        <w:rPr>
          <w:i/>
        </w:rPr>
        <w:t>Věřte, nevěřte</w:t>
      </w:r>
      <w:r>
        <w:t>!</w:t>
      </w:r>
    </w:p>
    <w:p w:rsidR="00156573" w:rsidRDefault="00156573" w:rsidP="00A93EB5">
      <w:pPr>
        <w:pStyle w:val="Dalodstavce"/>
      </w:pPr>
      <w:r>
        <w:t xml:space="preserve">V </w:t>
      </w:r>
      <w:proofErr w:type="spellStart"/>
      <w:r>
        <w:t>subtestu</w:t>
      </w:r>
      <w:proofErr w:type="spellEnd"/>
      <w:r>
        <w:t xml:space="preserve"> Verbální konceptualizace mají v případě 16 položek respondenti za úkol vybrat ze 4 slov jedno, které do jimi nalezené kategorie (nadřazeného pojmu) nepatří. Při řešení položek je jednak nutno chápat významy jednotlivých slov, jednak vztahy mezi nimi. Takový přístup je shodný s přístupem aplikovaným při řešení položek nové metody </w:t>
      </w:r>
      <w:r w:rsidRPr="00CC12D6">
        <w:rPr>
          <w:i/>
        </w:rPr>
        <w:t>Věřte, nevěřte</w:t>
      </w:r>
      <w:r>
        <w:t xml:space="preserve">! Výhodou použití </w:t>
      </w:r>
      <w:proofErr w:type="spellStart"/>
      <w:r>
        <w:t>subtestu</w:t>
      </w:r>
      <w:proofErr w:type="spellEnd"/>
      <w:r>
        <w:t xml:space="preserve"> </w:t>
      </w:r>
      <w:r w:rsidRPr="00CC12D6">
        <w:rPr>
          <w:i/>
        </w:rPr>
        <w:t xml:space="preserve">IDS </w:t>
      </w:r>
      <w:r>
        <w:t>pro účely ověření souběžné validity byla jeho snadná úprava pro skupinovou/počítačovou administraci a časová nenáročnost. Mým cílem bylo děti i oslovené školy testováním příliš časově nezatěžovat.</w:t>
      </w:r>
    </w:p>
    <w:p w:rsidR="00156573" w:rsidRDefault="00156573" w:rsidP="00A93EB5">
      <w:pPr>
        <w:pStyle w:val="Dalodstavce"/>
      </w:pPr>
      <w:r>
        <w:t xml:space="preserve">Před </w:t>
      </w:r>
      <w:proofErr w:type="spellStart"/>
      <w:r>
        <w:t>subtestem</w:t>
      </w:r>
      <w:proofErr w:type="spellEnd"/>
      <w:r>
        <w:t xml:space="preserve"> verbálních konceptualizací si probandi měli opět poslechnout nahrané instrukce k jeho správnému vyplnění. Skutečnost, zda tak každý respondent opravdu učinil, ověřovala následující otázka, jejíž vyplnění bylo pro žáky povinné.</w:t>
      </w:r>
    </w:p>
    <w:p w:rsidR="00156573" w:rsidRDefault="00156573" w:rsidP="00156573">
      <w:pPr>
        <w:pStyle w:val="Nadpis2"/>
      </w:pPr>
      <w:bookmarkStart w:id="30" w:name="_Toc50382536"/>
      <w:r w:rsidRPr="00156573">
        <w:t>Použité statistické analýzy a postup</w:t>
      </w:r>
      <w:bookmarkEnd w:id="30"/>
    </w:p>
    <w:p w:rsidR="00156573" w:rsidRDefault="00156573" w:rsidP="00156573">
      <w:pPr>
        <w:pStyle w:val="Odstavec1"/>
      </w:pPr>
      <w:r>
        <w:t xml:space="preserve">Dílčí analýzy nového testu jsem provedla za pomoci Excelu a softwaru IBM SPSS </w:t>
      </w:r>
      <w:proofErr w:type="spellStart"/>
      <w:r>
        <w:t>Statistics</w:t>
      </w:r>
      <w:proofErr w:type="spellEnd"/>
      <w:r>
        <w:t xml:space="preserve"> verze 25. Převážná většina statistických analýz byla zpracována v programu R 4.0.2 (R </w:t>
      </w:r>
      <w:proofErr w:type="spellStart"/>
      <w:r>
        <w:t>Core</w:t>
      </w:r>
      <w:proofErr w:type="spellEnd"/>
      <w:r>
        <w:t xml:space="preserve"> Team, 2019). Pro statistické analýzy jsem využívala různých balíčků R. Množství pomocných analýz probíhaly za využití balíčku psych (</w:t>
      </w:r>
      <w:proofErr w:type="spellStart"/>
      <w:r>
        <w:t>Revelle</w:t>
      </w:r>
      <w:proofErr w:type="spellEnd"/>
      <w:r>
        <w:t xml:space="preserve">, 2019). Vizualizace </w:t>
      </w:r>
      <w:proofErr w:type="spellStart"/>
      <w:r>
        <w:t>tetrachorických</w:t>
      </w:r>
      <w:proofErr w:type="spellEnd"/>
      <w:r>
        <w:t xml:space="preserve"> korelací proměnných byla zpracována v balíčku </w:t>
      </w:r>
      <w:proofErr w:type="spellStart"/>
      <w:r>
        <w:t>corrplot</w:t>
      </w:r>
      <w:proofErr w:type="spellEnd"/>
      <w:r>
        <w:t xml:space="preserve"> (</w:t>
      </w:r>
      <w:proofErr w:type="spellStart"/>
      <w:r>
        <w:t>Wei</w:t>
      </w:r>
      <w:proofErr w:type="spellEnd"/>
      <w:r w:rsidR="00C00130">
        <w:t>,</w:t>
      </w:r>
      <w:r>
        <w:t xml:space="preserve"> </w:t>
      </w:r>
      <w:r w:rsidR="00C00130">
        <w:br/>
      </w:r>
      <w:r>
        <w:t xml:space="preserve">&amp; </w:t>
      </w:r>
      <w:proofErr w:type="spellStart"/>
      <w:r>
        <w:t>Simko</w:t>
      </w:r>
      <w:proofErr w:type="spellEnd"/>
      <w:r>
        <w:t>, 2017), vizualizace rozložení pak pomocí balíčku ggplot2 (</w:t>
      </w:r>
      <w:proofErr w:type="spellStart"/>
      <w:r>
        <w:t>Wickham</w:t>
      </w:r>
      <w:proofErr w:type="spellEnd"/>
      <w:r>
        <w:t xml:space="preserve">, 2016). Konfirmační faktorová analýza (CFA) pak za využití balíčku </w:t>
      </w:r>
      <w:proofErr w:type="spellStart"/>
      <w:r>
        <w:lastRenderedPageBreak/>
        <w:t>lavaan</w:t>
      </w:r>
      <w:proofErr w:type="spellEnd"/>
      <w:r>
        <w:t xml:space="preserve"> (</w:t>
      </w:r>
      <w:proofErr w:type="spellStart"/>
      <w:r>
        <w:t>Rosseel</w:t>
      </w:r>
      <w:proofErr w:type="spellEnd"/>
      <w:r>
        <w:t xml:space="preserve">, 2012). Balíček </w:t>
      </w:r>
      <w:proofErr w:type="spellStart"/>
      <w:r>
        <w:t>lavaan</w:t>
      </w:r>
      <w:proofErr w:type="spellEnd"/>
      <w:r>
        <w:t xml:space="preserve"> jsem používala i k odhadu faktorových skórů a strukturnímu modelování (SEM). Pro realizaci t-testu, ANOVY a </w:t>
      </w:r>
      <w:proofErr w:type="spellStart"/>
      <w:r>
        <w:t>Tukeyho</w:t>
      </w:r>
      <w:proofErr w:type="spellEnd"/>
      <w:r>
        <w:t xml:space="preserve"> HSD testu jsem využila balíček </w:t>
      </w:r>
      <w:proofErr w:type="spellStart"/>
      <w:r>
        <w:t>stats</w:t>
      </w:r>
      <w:proofErr w:type="spellEnd"/>
      <w:r>
        <w:t xml:space="preserve"> (R </w:t>
      </w:r>
      <w:proofErr w:type="spellStart"/>
      <w:r>
        <w:t>Core</w:t>
      </w:r>
      <w:proofErr w:type="spellEnd"/>
      <w:r>
        <w:t xml:space="preserve"> Team, 2012). </w:t>
      </w:r>
      <w:proofErr w:type="spellStart"/>
      <w:r>
        <w:t>Levenův</w:t>
      </w:r>
      <w:proofErr w:type="spellEnd"/>
      <w:r>
        <w:t xml:space="preserve"> test homogenity rozptylů byl vypočten v rámci balíčku car (Fox</w:t>
      </w:r>
      <w:r w:rsidR="00C00130">
        <w:t>,</w:t>
      </w:r>
      <w:r>
        <w:t xml:space="preserve"> &amp; </w:t>
      </w:r>
      <w:proofErr w:type="spellStart"/>
      <w:r>
        <w:t>Weisberg</w:t>
      </w:r>
      <w:proofErr w:type="spellEnd"/>
      <w:r>
        <w:t xml:space="preserve">, 2018). Vnitřní konzistence pomocí koeficientu omega v balíčku </w:t>
      </w:r>
      <w:proofErr w:type="spellStart"/>
      <w:proofErr w:type="gramStart"/>
      <w:r>
        <w:t>sem.tools</w:t>
      </w:r>
      <w:proofErr w:type="spellEnd"/>
      <w:proofErr w:type="gramEnd"/>
      <w:r>
        <w:t xml:space="preserve"> (</w:t>
      </w:r>
      <w:proofErr w:type="spellStart"/>
      <w:r>
        <w:t>Jorgensen</w:t>
      </w:r>
      <w:proofErr w:type="spellEnd"/>
      <w:r>
        <w:t xml:space="preserve">, </w:t>
      </w:r>
      <w:proofErr w:type="spellStart"/>
      <w:r>
        <w:t>Pornprasertmanit</w:t>
      </w:r>
      <w:proofErr w:type="spellEnd"/>
      <w:r>
        <w:t xml:space="preserve">, </w:t>
      </w:r>
      <w:proofErr w:type="spellStart"/>
      <w:r>
        <w:t>Schoemann</w:t>
      </w:r>
      <w:proofErr w:type="spellEnd"/>
      <w:r>
        <w:t xml:space="preserve">, </w:t>
      </w:r>
      <w:r w:rsidR="00C00130">
        <w:br/>
      </w:r>
      <w:r>
        <w:t xml:space="preserve">&amp; </w:t>
      </w:r>
      <w:proofErr w:type="spellStart"/>
      <w:r>
        <w:t>Rosseel</w:t>
      </w:r>
      <w:proofErr w:type="spellEnd"/>
      <w:r>
        <w:t xml:space="preserve">, 2018). Pro úpravy </w:t>
      </w:r>
      <w:proofErr w:type="spellStart"/>
      <w:r>
        <w:t>datasetů</w:t>
      </w:r>
      <w:proofErr w:type="spellEnd"/>
      <w:r>
        <w:t xml:space="preserve"> jsem využila balíčků </w:t>
      </w:r>
      <w:proofErr w:type="spellStart"/>
      <w:r>
        <w:t>plyr</w:t>
      </w:r>
      <w:proofErr w:type="spellEnd"/>
      <w:r>
        <w:t xml:space="preserve"> (</w:t>
      </w:r>
      <w:proofErr w:type="spellStart"/>
      <w:r>
        <w:t>Wickham</w:t>
      </w:r>
      <w:proofErr w:type="spellEnd"/>
      <w:r>
        <w:t xml:space="preserve">, 2011) a </w:t>
      </w:r>
      <w:proofErr w:type="spellStart"/>
      <w:r>
        <w:t>dplyr</w:t>
      </w:r>
      <w:proofErr w:type="spellEnd"/>
      <w:r>
        <w:t xml:space="preserve"> (</w:t>
      </w:r>
      <w:proofErr w:type="spellStart"/>
      <w:r>
        <w:t>Wickham</w:t>
      </w:r>
      <w:proofErr w:type="spellEnd"/>
      <w:r>
        <w:t>, François, Henry, &amp; Müller, 2018).</w:t>
      </w:r>
    </w:p>
    <w:p w:rsidR="00156573" w:rsidRPr="00156573" w:rsidRDefault="00156573" w:rsidP="00A93EB5">
      <w:pPr>
        <w:pStyle w:val="Dalodstavce"/>
      </w:pPr>
      <w:r>
        <w:t xml:space="preserve">Po očištění dat byla provedena deskriptivní a položková analýza. Položky v této fázi byly hodnoceny napříč všemi ročníky bez ohledu na příslušnost ke konkrétní třídě. </w:t>
      </w:r>
      <w:proofErr w:type="spellStart"/>
      <w:r>
        <w:t>Hypotetizovaná</w:t>
      </w:r>
      <w:proofErr w:type="spellEnd"/>
      <w:r>
        <w:t xml:space="preserve"> </w:t>
      </w:r>
      <w:proofErr w:type="spellStart"/>
      <w:r>
        <w:t>jednodimenzionalita</w:t>
      </w:r>
      <w:proofErr w:type="spellEnd"/>
      <w:r>
        <w:t xml:space="preserve"> nového testu byla následně testována pomocí CFA. Možné rozdíly ve výsledcích jednotlivých tříd či pohlaví byly testovány pomocí t-testu </w:t>
      </w:r>
      <w:r w:rsidR="00C00130">
        <w:br/>
      </w:r>
      <w:r>
        <w:t>a ANOVY za využití faktorových skórů respondentů. Zaměřovala jsem se rovněž na dílčí důkazy o reliabilitě a validitě nové metody.</w:t>
      </w:r>
    </w:p>
    <w:p w:rsidR="004C3A23" w:rsidRDefault="00621F5D" w:rsidP="00A551C5">
      <w:pPr>
        <w:pStyle w:val="Nadpis1"/>
      </w:pPr>
      <w:bookmarkStart w:id="31" w:name="_Toc50382537"/>
      <w:r>
        <w:lastRenderedPageBreak/>
        <w:t>Výsledky</w:t>
      </w:r>
      <w:bookmarkEnd w:id="31"/>
    </w:p>
    <w:p w:rsidR="00A551C5" w:rsidRDefault="00156573" w:rsidP="00156573">
      <w:pPr>
        <w:pStyle w:val="Nadpis2"/>
      </w:pPr>
      <w:bookmarkStart w:id="32" w:name="_Toc50382538"/>
      <w:r w:rsidRPr="00156573">
        <w:t>Věřte, nevěřte!</w:t>
      </w:r>
      <w:bookmarkEnd w:id="32"/>
    </w:p>
    <w:p w:rsidR="00156573" w:rsidRDefault="00156573" w:rsidP="00156573">
      <w:pPr>
        <w:pStyle w:val="Odstavec1"/>
      </w:pPr>
      <w:r w:rsidRPr="00156573">
        <w:t xml:space="preserve">Před samotnou CFA a dalšími statistickými analýzami pro ověření validity a reliability nové metody jsem provedla deskripci dat, položkovou analýzu a čištění dat. V následující sekci uvádím ukazatele centrální tendence, rozptylu a popis tvaru rozložení (tedy šikmost a špičatost). Dále přikládám výsledky konfirmační faktorové analýzy a odhadovanou reliabilitu škály na základě </w:t>
      </w:r>
      <w:proofErr w:type="spellStart"/>
      <w:r w:rsidRPr="00156573">
        <w:t>McDonaldovy</w:t>
      </w:r>
      <w:proofErr w:type="spellEnd"/>
      <w:r w:rsidRPr="00156573">
        <w:t xml:space="preserve"> omegy. Nakonec srovnávám výkon v testu </w:t>
      </w:r>
      <w:r w:rsidRPr="00CC12D6">
        <w:rPr>
          <w:i/>
        </w:rPr>
        <w:t>Věřte, nevěřte</w:t>
      </w:r>
      <w:r w:rsidRPr="00156573">
        <w:t>! v rámci vybraných skupin.</w:t>
      </w:r>
    </w:p>
    <w:p w:rsidR="00621F5D" w:rsidRDefault="009E65ED" w:rsidP="009E65ED">
      <w:pPr>
        <w:pStyle w:val="Nadpis3"/>
      </w:pPr>
      <w:r>
        <w:t>Deskriptivní statistiky</w:t>
      </w:r>
    </w:p>
    <w:p w:rsidR="009E65ED" w:rsidRDefault="009E65ED" w:rsidP="00371178">
      <w:pPr>
        <w:pStyle w:val="Odstavec1"/>
      </w:pPr>
      <w:r w:rsidRPr="009E65ED">
        <w:t xml:space="preserve">Položky testu </w:t>
      </w:r>
      <w:r w:rsidRPr="00CC12D6">
        <w:rPr>
          <w:i/>
        </w:rPr>
        <w:t>Věřte, nevěřte</w:t>
      </w:r>
      <w:r w:rsidRPr="009E65ED">
        <w:t>! jsou svou podstatou dichotomické</w:t>
      </w:r>
      <w:r w:rsidR="003B37F5">
        <w:br/>
      </w:r>
      <w:r w:rsidRPr="009E65ED">
        <w:t>(0 = nesprávná odpověď, 1 = správná odpověď), a celkový skór testu je tvořen součtem jednotlivých položek. Průměrný získaný skór napříč všemi ročníky je 20,2 (</w:t>
      </w:r>
      <w:r w:rsidRPr="009C7BA6">
        <w:rPr>
          <w:i/>
          <w:iCs/>
        </w:rPr>
        <w:t>SD</w:t>
      </w:r>
      <w:r w:rsidRPr="009E65ED">
        <w:t xml:space="preserve"> = 4,5) přičemž nejvyšší možné a zároveň dosažené celkové skóre je 29. V tabulce 2 jsou pak uvedeny průměrné dosažené skóry v jednotlivých ročnících.</w:t>
      </w:r>
    </w:p>
    <w:p w:rsidR="000F0155" w:rsidRPr="000F0155" w:rsidRDefault="000F0155" w:rsidP="000F0155">
      <w:pPr>
        <w:pStyle w:val="Dalodstavce"/>
      </w:pPr>
    </w:p>
    <w:p w:rsidR="009E65ED" w:rsidRDefault="000F0155" w:rsidP="000F0155">
      <w:pPr>
        <w:pStyle w:val="Titulek"/>
        <w:jc w:val="left"/>
        <w:rPr>
          <w:b w:val="0"/>
          <w:bCs w:val="0"/>
        </w:rPr>
      </w:pPr>
      <w:bookmarkStart w:id="33" w:name="_Toc50379213"/>
      <w:bookmarkStart w:id="34" w:name="_Toc50379800"/>
      <w:r>
        <w:t xml:space="preserve">Tabulka </w:t>
      </w:r>
      <w:fldSimple w:instr=" SEQ Tabulka \* ARABIC ">
        <w:r w:rsidR="00FF1497">
          <w:rPr>
            <w:noProof/>
          </w:rPr>
          <w:t>2</w:t>
        </w:r>
      </w:fldSimple>
      <w:r>
        <w:t xml:space="preserve"> </w:t>
      </w:r>
      <w:r w:rsidRPr="000F0155">
        <w:rPr>
          <w:b w:val="0"/>
          <w:bCs w:val="0"/>
        </w:rPr>
        <w:t>Průměrné dosažené skóry Věřte, nevěřte! jednotlivých ročníků</w:t>
      </w:r>
      <w:bookmarkEnd w:id="33"/>
      <w:bookmarkEnd w:id="34"/>
    </w:p>
    <w:tbl>
      <w:tblPr>
        <w:tblStyle w:val="ZPTabulka"/>
        <w:tblW w:w="0" w:type="auto"/>
        <w:tblLook w:val="04A0" w:firstRow="1" w:lastRow="0" w:firstColumn="1" w:lastColumn="0" w:noHBand="0" w:noVBand="1"/>
      </w:tblPr>
      <w:tblGrid>
        <w:gridCol w:w="1840"/>
        <w:gridCol w:w="1841"/>
        <w:gridCol w:w="1841"/>
        <w:gridCol w:w="1841"/>
      </w:tblGrid>
      <w:tr w:rsidR="00A93EB5" w:rsidTr="00A93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Borders>
              <w:top w:val="single" w:sz="4" w:space="0" w:color="auto"/>
            </w:tcBorders>
            <w:vAlign w:val="center"/>
          </w:tcPr>
          <w:p w:rsidR="00A93EB5" w:rsidRDefault="00A93EB5" w:rsidP="00A93EB5">
            <w:pPr>
              <w:pStyle w:val="Odstavec1"/>
              <w:jc w:val="center"/>
              <w:rPr>
                <w:lang w:eastAsia="sk-SK"/>
              </w:rPr>
            </w:pPr>
          </w:p>
        </w:tc>
        <w:tc>
          <w:tcPr>
            <w:tcW w:w="1841" w:type="dxa"/>
            <w:tcBorders>
              <w:top w:val="single" w:sz="4" w:space="0" w:color="auto"/>
            </w:tcBorders>
            <w:vAlign w:val="center"/>
          </w:tcPr>
          <w:p w:rsidR="00A93EB5" w:rsidRDefault="00A93EB5" w:rsidP="00A93EB5">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3. třída</w:t>
            </w:r>
          </w:p>
        </w:tc>
        <w:tc>
          <w:tcPr>
            <w:tcW w:w="1841" w:type="dxa"/>
            <w:tcBorders>
              <w:top w:val="single" w:sz="4" w:space="0" w:color="auto"/>
            </w:tcBorders>
            <w:vAlign w:val="center"/>
          </w:tcPr>
          <w:p w:rsidR="00A93EB5" w:rsidRDefault="00A93EB5" w:rsidP="00A93EB5">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4. třída</w:t>
            </w:r>
          </w:p>
        </w:tc>
        <w:tc>
          <w:tcPr>
            <w:tcW w:w="1841" w:type="dxa"/>
            <w:tcBorders>
              <w:top w:val="single" w:sz="4" w:space="0" w:color="auto"/>
            </w:tcBorders>
            <w:vAlign w:val="center"/>
          </w:tcPr>
          <w:p w:rsidR="00A93EB5" w:rsidRDefault="00A93EB5" w:rsidP="00A93EB5">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5. třída</w:t>
            </w:r>
          </w:p>
        </w:tc>
      </w:tr>
      <w:tr w:rsidR="00A93EB5" w:rsidTr="00A93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vAlign w:val="center"/>
          </w:tcPr>
          <w:p w:rsidR="00A93EB5" w:rsidRPr="00A93EB5" w:rsidRDefault="00A93EB5" w:rsidP="00A93EB5">
            <w:pPr>
              <w:pStyle w:val="Odstavec1"/>
              <w:jc w:val="center"/>
              <w:rPr>
                <w:b w:val="0"/>
                <w:bCs/>
                <w:lang w:eastAsia="sk-SK"/>
              </w:rPr>
            </w:pPr>
            <w:r w:rsidRPr="009C7BA6">
              <w:rPr>
                <w:b w:val="0"/>
                <w:bCs/>
                <w:i/>
                <w:iCs/>
                <w:lang w:eastAsia="sk-SK"/>
              </w:rPr>
              <w:t>M</w:t>
            </w:r>
            <w:r w:rsidRPr="00A93EB5">
              <w:rPr>
                <w:b w:val="0"/>
                <w:bCs/>
                <w:lang w:eastAsia="sk-SK"/>
              </w:rPr>
              <w:t xml:space="preserve"> (</w:t>
            </w:r>
            <w:r w:rsidRPr="009C7BA6">
              <w:rPr>
                <w:b w:val="0"/>
                <w:bCs/>
                <w:i/>
                <w:iCs/>
                <w:lang w:eastAsia="sk-SK"/>
              </w:rPr>
              <w:t>SD</w:t>
            </w:r>
            <w:r w:rsidRPr="00A93EB5">
              <w:rPr>
                <w:b w:val="0"/>
                <w:bCs/>
                <w:lang w:eastAsia="sk-SK"/>
              </w:rPr>
              <w:t>)</w:t>
            </w:r>
          </w:p>
        </w:tc>
        <w:tc>
          <w:tcPr>
            <w:tcW w:w="1841" w:type="dxa"/>
            <w:vAlign w:val="center"/>
          </w:tcPr>
          <w:p w:rsidR="00A93EB5" w:rsidRDefault="00A93EB5" w:rsidP="00A93EB5">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18,4 (4,4)</w:t>
            </w:r>
          </w:p>
        </w:tc>
        <w:tc>
          <w:tcPr>
            <w:tcW w:w="1841" w:type="dxa"/>
            <w:vAlign w:val="center"/>
          </w:tcPr>
          <w:p w:rsidR="00A93EB5" w:rsidRDefault="00A93EB5" w:rsidP="00A93EB5">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20,2 (3,9)</w:t>
            </w:r>
          </w:p>
        </w:tc>
        <w:tc>
          <w:tcPr>
            <w:tcW w:w="1841" w:type="dxa"/>
            <w:vAlign w:val="center"/>
          </w:tcPr>
          <w:p w:rsidR="00A93EB5" w:rsidRDefault="00A93EB5" w:rsidP="00A93EB5">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21 (4,9)</w:t>
            </w:r>
          </w:p>
        </w:tc>
      </w:tr>
      <w:tr w:rsidR="00A93EB5" w:rsidTr="00A93EB5">
        <w:tc>
          <w:tcPr>
            <w:cnfStyle w:val="001000000000" w:firstRow="0" w:lastRow="0" w:firstColumn="1" w:lastColumn="0" w:oddVBand="0" w:evenVBand="0" w:oddHBand="0" w:evenHBand="0" w:firstRowFirstColumn="0" w:firstRowLastColumn="0" w:lastRowFirstColumn="0" w:lastRowLastColumn="0"/>
            <w:tcW w:w="1840" w:type="dxa"/>
            <w:tcBorders>
              <w:bottom w:val="single" w:sz="4" w:space="0" w:color="auto"/>
            </w:tcBorders>
            <w:vAlign w:val="center"/>
          </w:tcPr>
          <w:p w:rsidR="00A93EB5" w:rsidRPr="009C7BA6" w:rsidRDefault="00A93EB5" w:rsidP="00A93EB5">
            <w:pPr>
              <w:pStyle w:val="Odstavec1"/>
              <w:jc w:val="center"/>
              <w:rPr>
                <w:b w:val="0"/>
                <w:bCs/>
                <w:i/>
                <w:iCs/>
                <w:lang w:eastAsia="sk-SK"/>
              </w:rPr>
            </w:pPr>
            <w:r w:rsidRPr="009C7BA6">
              <w:rPr>
                <w:b w:val="0"/>
                <w:bCs/>
                <w:i/>
                <w:iCs/>
                <w:lang w:eastAsia="sk-SK"/>
              </w:rPr>
              <w:t>N</w:t>
            </w:r>
          </w:p>
        </w:tc>
        <w:tc>
          <w:tcPr>
            <w:tcW w:w="1841" w:type="dxa"/>
            <w:tcBorders>
              <w:bottom w:val="single" w:sz="4" w:space="0" w:color="auto"/>
            </w:tcBorders>
            <w:vAlign w:val="center"/>
          </w:tcPr>
          <w:p w:rsidR="00A93EB5" w:rsidRDefault="00A93EB5" w:rsidP="00A93EB5">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34</w:t>
            </w:r>
          </w:p>
        </w:tc>
        <w:tc>
          <w:tcPr>
            <w:tcW w:w="1841" w:type="dxa"/>
            <w:tcBorders>
              <w:bottom w:val="single" w:sz="4" w:space="0" w:color="auto"/>
            </w:tcBorders>
            <w:vAlign w:val="center"/>
          </w:tcPr>
          <w:p w:rsidR="00A93EB5" w:rsidRDefault="00A93EB5" w:rsidP="00A93EB5">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91</w:t>
            </w:r>
          </w:p>
        </w:tc>
        <w:tc>
          <w:tcPr>
            <w:tcW w:w="1841" w:type="dxa"/>
            <w:tcBorders>
              <w:bottom w:val="single" w:sz="4" w:space="0" w:color="auto"/>
            </w:tcBorders>
            <w:vAlign w:val="center"/>
          </w:tcPr>
          <w:p w:rsidR="00A93EB5" w:rsidRDefault="00A93EB5" w:rsidP="00A93EB5">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85</w:t>
            </w:r>
          </w:p>
        </w:tc>
      </w:tr>
    </w:tbl>
    <w:p w:rsidR="00371178" w:rsidRDefault="00371178" w:rsidP="00371178">
      <w:pPr>
        <w:pStyle w:val="Odstavec1"/>
        <w:rPr>
          <w:lang w:eastAsia="sk-SK"/>
        </w:rPr>
      </w:pPr>
    </w:p>
    <w:p w:rsidR="00371178" w:rsidRDefault="00371178" w:rsidP="00371178">
      <w:pPr>
        <w:pStyle w:val="Odstavec1"/>
        <w:rPr>
          <w:lang w:eastAsia="sk-SK"/>
        </w:rPr>
      </w:pPr>
      <w:r>
        <w:rPr>
          <w:lang w:eastAsia="sk-SK"/>
        </w:rPr>
        <w:t xml:space="preserve">Položková analýza, stejně jako další statistické analýzy testu </w:t>
      </w:r>
      <w:r w:rsidRPr="00CC12D6">
        <w:rPr>
          <w:i/>
          <w:lang w:eastAsia="sk-SK"/>
        </w:rPr>
        <w:t xml:space="preserve">Věřte, </w:t>
      </w:r>
      <w:proofErr w:type="gramStart"/>
      <w:r w:rsidRPr="00CC12D6">
        <w:rPr>
          <w:i/>
          <w:lang w:eastAsia="sk-SK"/>
        </w:rPr>
        <w:t>nevěřte</w:t>
      </w:r>
      <w:r>
        <w:rPr>
          <w:lang w:eastAsia="sk-SK"/>
        </w:rPr>
        <w:t>!,</w:t>
      </w:r>
      <w:proofErr w:type="gramEnd"/>
      <w:r>
        <w:rPr>
          <w:lang w:eastAsia="sk-SK"/>
        </w:rPr>
        <w:t xml:space="preserve"> byla provedeny na výsledném souboru N = 210. V rámci položkové analýzy jsem zohledňovala několik parametrů. Položky byly hodnoceny na základě obtížnosti, diskriminačního indexu, </w:t>
      </w:r>
      <w:proofErr w:type="spellStart"/>
      <w:r>
        <w:rPr>
          <w:lang w:eastAsia="sk-SK"/>
        </w:rPr>
        <w:t>tetrachorických</w:t>
      </w:r>
      <w:proofErr w:type="spellEnd"/>
      <w:r>
        <w:rPr>
          <w:lang w:eastAsia="sk-SK"/>
        </w:rPr>
        <w:t xml:space="preserve"> korelací. Dále jsem přihlížela k obsahové stránce samotné položky a jejímu vlivu na konzistenci výsledné škály. Na základě položkové analýzy jsem odstranila poměrně velké množství položek, jejichž počet byl pro tyto účely záměrně nadhodnocen. </w:t>
      </w:r>
    </w:p>
    <w:p w:rsidR="00371178" w:rsidRDefault="00371178" w:rsidP="000E1417">
      <w:pPr>
        <w:pStyle w:val="Dalodstavce"/>
        <w:rPr>
          <w:lang w:eastAsia="sk-SK"/>
        </w:rPr>
      </w:pPr>
      <w:r>
        <w:rPr>
          <w:lang w:eastAsia="sk-SK"/>
        </w:rPr>
        <w:t>Položky jsem hodnotila rovněž na základě několika variant modelů CFA a faktorových nábojů. Z počátečních 54 položek tak bylo ve výsled</w:t>
      </w:r>
      <w:r>
        <w:rPr>
          <w:lang w:eastAsia="sk-SK"/>
        </w:rPr>
        <w:lastRenderedPageBreak/>
        <w:t xml:space="preserve">ném setu ponecháno 29 položek. Na obrázku 1 jsou vizualizované </w:t>
      </w:r>
      <w:proofErr w:type="spellStart"/>
      <w:r>
        <w:rPr>
          <w:lang w:eastAsia="sk-SK"/>
        </w:rPr>
        <w:t>tetrachorické</w:t>
      </w:r>
      <w:proofErr w:type="spellEnd"/>
      <w:r>
        <w:rPr>
          <w:lang w:eastAsia="sk-SK"/>
        </w:rPr>
        <w:t xml:space="preserve"> korelace položek mezi sebou, v tabulce 3 pak diskrimi</w:t>
      </w:r>
      <w:r w:rsidR="008720BF" w:rsidRPr="00371178">
        <w:rPr>
          <w:b/>
          <w:noProof/>
        </w:rPr>
        <w:drawing>
          <wp:anchor distT="0" distB="0" distL="114300" distR="114300" simplePos="0" relativeHeight="251658240" behindDoc="0" locked="0" layoutInCell="1" allowOverlap="1" wp14:anchorId="470B775C" wp14:editId="1DEEF185">
            <wp:simplePos x="0" y="0"/>
            <wp:positionH relativeFrom="page">
              <wp:align>center</wp:align>
            </wp:positionH>
            <wp:positionV relativeFrom="paragraph">
              <wp:posOffset>602615</wp:posOffset>
            </wp:positionV>
            <wp:extent cx="7153275" cy="4343400"/>
            <wp:effectExtent l="0" t="0" r="9525" b="0"/>
            <wp:wrapSquare wrapText="bothSides"/>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extLst>
                        <a:ext uri="{28A0092B-C50C-407E-A947-70E740481C1C}">
                          <a14:useLocalDpi xmlns:a14="http://schemas.microsoft.com/office/drawing/2010/main" val="0"/>
                        </a:ext>
                      </a:extLst>
                    </a:blip>
                    <a:srcRect/>
                    <a:stretch>
                      <a:fillRect/>
                    </a:stretch>
                  </pic:blipFill>
                  <pic:spPr>
                    <a:xfrm>
                      <a:off x="0" y="0"/>
                      <a:ext cx="7153275" cy="4343400"/>
                    </a:xfrm>
                    <a:prstGeom prst="rect">
                      <a:avLst/>
                    </a:prstGeom>
                    <a:ln/>
                  </pic:spPr>
                </pic:pic>
              </a:graphicData>
            </a:graphic>
            <wp14:sizeRelH relativeFrom="margin">
              <wp14:pctWidth>0</wp14:pctWidth>
            </wp14:sizeRelH>
            <wp14:sizeRelV relativeFrom="margin">
              <wp14:pctHeight>0</wp14:pctHeight>
            </wp14:sizeRelV>
          </wp:anchor>
        </w:drawing>
      </w:r>
      <w:r>
        <w:rPr>
          <w:lang w:eastAsia="sk-SK"/>
        </w:rPr>
        <w:t>nační index a obtížnost položek z výsledného setu.</w:t>
      </w:r>
    </w:p>
    <w:p w:rsidR="00371178" w:rsidRDefault="000F0155" w:rsidP="000F0155">
      <w:pPr>
        <w:pStyle w:val="Titulek"/>
        <w:jc w:val="left"/>
      </w:pPr>
      <w:bookmarkStart w:id="35" w:name="_Toc50379488"/>
      <w:r>
        <w:t xml:space="preserve">Obrázek </w:t>
      </w:r>
      <w:fldSimple w:instr=" SEQ Obrázek \* ARABIC ">
        <w:r w:rsidR="00FF1497">
          <w:rPr>
            <w:noProof/>
          </w:rPr>
          <w:t>1</w:t>
        </w:r>
      </w:fldSimple>
      <w:r>
        <w:t xml:space="preserve"> </w:t>
      </w:r>
      <w:proofErr w:type="spellStart"/>
      <w:r w:rsidRPr="000F0155">
        <w:rPr>
          <w:b w:val="0"/>
          <w:bCs w:val="0"/>
        </w:rPr>
        <w:t>Tetrachorické</w:t>
      </w:r>
      <w:proofErr w:type="spellEnd"/>
      <w:r w:rsidRPr="000F0155">
        <w:rPr>
          <w:b w:val="0"/>
          <w:bCs w:val="0"/>
        </w:rPr>
        <w:t xml:space="preserve"> korelace výsledného setu</w:t>
      </w:r>
      <w:bookmarkEnd w:id="35"/>
    </w:p>
    <w:p w:rsidR="00621F5D" w:rsidRDefault="000F0155" w:rsidP="000F0155">
      <w:pPr>
        <w:pStyle w:val="Titulek"/>
        <w:jc w:val="left"/>
        <w:rPr>
          <w:b w:val="0"/>
          <w:bCs w:val="0"/>
        </w:rPr>
      </w:pPr>
      <w:bookmarkStart w:id="36" w:name="_Toc50379214"/>
      <w:bookmarkStart w:id="37" w:name="_Toc50379801"/>
      <w:r>
        <w:t xml:space="preserve">Tabulka </w:t>
      </w:r>
      <w:fldSimple w:instr=" SEQ Tabulka \* ARABIC ">
        <w:r w:rsidR="00FF1497">
          <w:rPr>
            <w:noProof/>
          </w:rPr>
          <w:t>3</w:t>
        </w:r>
      </w:fldSimple>
      <w:r>
        <w:t xml:space="preserve"> </w:t>
      </w:r>
      <w:r w:rsidRPr="000F0155">
        <w:rPr>
          <w:b w:val="0"/>
          <w:bCs w:val="0"/>
        </w:rPr>
        <w:t xml:space="preserve">Finální set </w:t>
      </w:r>
      <w:proofErr w:type="spellStart"/>
      <w:r w:rsidRPr="000F0155">
        <w:rPr>
          <w:b w:val="0"/>
          <w:bCs w:val="0"/>
        </w:rPr>
        <w:t>pložek</w:t>
      </w:r>
      <w:proofErr w:type="spellEnd"/>
      <w:r w:rsidRPr="000F0155">
        <w:rPr>
          <w:b w:val="0"/>
          <w:bCs w:val="0"/>
        </w:rPr>
        <w:t xml:space="preserve"> s odhadovanými hodnotami diskriminace a obtížnosti</w:t>
      </w:r>
      <w:bookmarkEnd w:id="36"/>
      <w:bookmarkEnd w:id="37"/>
    </w:p>
    <w:tbl>
      <w:tblPr>
        <w:tblStyle w:val="ZPTabulka"/>
        <w:tblW w:w="0" w:type="auto"/>
        <w:tblLook w:val="04A0" w:firstRow="1" w:lastRow="0" w:firstColumn="1" w:lastColumn="0" w:noHBand="0" w:noVBand="1"/>
      </w:tblPr>
      <w:tblGrid>
        <w:gridCol w:w="2454"/>
        <w:gridCol w:w="2454"/>
        <w:gridCol w:w="2455"/>
      </w:tblGrid>
      <w:tr w:rsidR="00CC6AE2" w:rsidTr="00CC6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top w:val="single" w:sz="4" w:space="0" w:color="auto"/>
            </w:tcBorders>
            <w:vAlign w:val="center"/>
          </w:tcPr>
          <w:p w:rsidR="00CC6AE2" w:rsidRDefault="00CC6AE2" w:rsidP="00CC6AE2">
            <w:pPr>
              <w:pStyle w:val="Odstavec1"/>
              <w:jc w:val="center"/>
              <w:rPr>
                <w:lang w:eastAsia="sk-SK"/>
              </w:rPr>
            </w:pPr>
            <w:r>
              <w:rPr>
                <w:lang w:eastAsia="sk-SK"/>
              </w:rPr>
              <w:t>Položka</w:t>
            </w:r>
          </w:p>
        </w:tc>
        <w:tc>
          <w:tcPr>
            <w:tcW w:w="2454" w:type="dxa"/>
            <w:tcBorders>
              <w:top w:val="single" w:sz="4" w:space="0" w:color="auto"/>
            </w:tcBorders>
            <w:vAlign w:val="center"/>
          </w:tcPr>
          <w:p w:rsidR="00CC6AE2" w:rsidRDefault="00CC6AE2" w:rsidP="00CC6AE2">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Diskriminační index</w:t>
            </w:r>
          </w:p>
        </w:tc>
        <w:tc>
          <w:tcPr>
            <w:tcW w:w="2455" w:type="dxa"/>
            <w:tcBorders>
              <w:top w:val="single" w:sz="4" w:space="0" w:color="auto"/>
            </w:tcBorders>
            <w:vAlign w:val="center"/>
          </w:tcPr>
          <w:p w:rsidR="00CC6AE2" w:rsidRDefault="00CC6AE2" w:rsidP="00CC6AE2">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Obtížnost (%správných odpovědí)</w:t>
            </w:r>
          </w:p>
        </w:tc>
      </w:tr>
      <w:tr w:rsidR="00CC6AE2" w:rsidTr="00A93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Q2</w:t>
            </w:r>
          </w:p>
        </w:tc>
        <w:tc>
          <w:tcPr>
            <w:tcW w:w="2454" w:type="dxa"/>
            <w:tcBorders>
              <w:top w:val="single" w:sz="4" w:space="0" w:color="000000"/>
            </w:tcBorders>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0,23</w:t>
            </w:r>
          </w:p>
        </w:tc>
        <w:tc>
          <w:tcPr>
            <w:tcW w:w="2455" w:type="dxa"/>
            <w:tcBorders>
              <w:top w:val="single" w:sz="4" w:space="0" w:color="000000"/>
            </w:tcBorders>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69,8</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Q6</w:t>
            </w:r>
          </w:p>
        </w:tc>
        <w:tc>
          <w:tcPr>
            <w:tcW w:w="2454"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0,48</w:t>
            </w:r>
          </w:p>
        </w:tc>
        <w:tc>
          <w:tcPr>
            <w:tcW w:w="2455"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39,6</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Q7</w:t>
            </w:r>
          </w:p>
        </w:tc>
        <w:tc>
          <w:tcPr>
            <w:tcW w:w="2454"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0,23</w:t>
            </w:r>
          </w:p>
        </w:tc>
        <w:tc>
          <w:tcPr>
            <w:tcW w:w="2455"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88,7</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Q10</w:t>
            </w:r>
          </w:p>
        </w:tc>
        <w:tc>
          <w:tcPr>
            <w:tcW w:w="2454"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0,24</w:t>
            </w:r>
          </w:p>
        </w:tc>
        <w:tc>
          <w:tcPr>
            <w:tcW w:w="2455"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78,3</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Q12</w:t>
            </w:r>
          </w:p>
        </w:tc>
        <w:tc>
          <w:tcPr>
            <w:tcW w:w="2454"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0,24</w:t>
            </w:r>
          </w:p>
        </w:tc>
        <w:tc>
          <w:tcPr>
            <w:tcW w:w="2455"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86,8</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tcBorders>
              <w:bottom w:val="nil"/>
            </w:tcBorders>
            <w:vAlign w:val="center"/>
          </w:tcPr>
          <w:p w:rsidR="00CC6AE2" w:rsidRPr="00CC6AE2" w:rsidRDefault="00CC6AE2" w:rsidP="00CC6AE2">
            <w:pPr>
              <w:pStyle w:val="Odstavec1"/>
              <w:jc w:val="center"/>
              <w:rPr>
                <w:b w:val="0"/>
                <w:bCs/>
                <w:lang w:eastAsia="sk-SK"/>
              </w:rPr>
            </w:pPr>
            <w:r w:rsidRPr="00CC6AE2">
              <w:rPr>
                <w:b w:val="0"/>
                <w:bCs/>
                <w:lang w:eastAsia="sk-SK"/>
              </w:rPr>
              <w:t>Q14</w:t>
            </w:r>
          </w:p>
        </w:tc>
        <w:tc>
          <w:tcPr>
            <w:tcW w:w="2454" w:type="dxa"/>
            <w:tcBorders>
              <w:bottom w:val="nil"/>
            </w:tcBorders>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0,2</w:t>
            </w:r>
          </w:p>
        </w:tc>
        <w:tc>
          <w:tcPr>
            <w:tcW w:w="2455" w:type="dxa"/>
            <w:tcBorders>
              <w:bottom w:val="nil"/>
            </w:tcBorders>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58,5</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top w:val="nil"/>
              <w:bottom w:val="nil"/>
            </w:tcBorders>
            <w:vAlign w:val="center"/>
          </w:tcPr>
          <w:p w:rsidR="00CC6AE2" w:rsidRPr="00CC6AE2" w:rsidRDefault="00CC6AE2" w:rsidP="00CC6AE2">
            <w:pPr>
              <w:pStyle w:val="Odstavec1"/>
              <w:jc w:val="center"/>
              <w:rPr>
                <w:b w:val="0"/>
                <w:bCs/>
                <w:lang w:eastAsia="sk-SK"/>
              </w:rPr>
            </w:pPr>
            <w:r w:rsidRPr="00CC6AE2">
              <w:rPr>
                <w:b w:val="0"/>
                <w:bCs/>
                <w:lang w:eastAsia="sk-SK"/>
              </w:rPr>
              <w:t>Q18</w:t>
            </w:r>
          </w:p>
        </w:tc>
        <w:tc>
          <w:tcPr>
            <w:tcW w:w="2454" w:type="dxa"/>
            <w:tcBorders>
              <w:top w:val="nil"/>
              <w:bottom w:val="nil"/>
            </w:tcBorders>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0,28</w:t>
            </w:r>
          </w:p>
        </w:tc>
        <w:tc>
          <w:tcPr>
            <w:tcW w:w="2455" w:type="dxa"/>
            <w:tcBorders>
              <w:top w:val="nil"/>
              <w:bottom w:val="nil"/>
            </w:tcBorders>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72,2</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tcBorders>
              <w:top w:val="nil"/>
              <w:bottom w:val="single" w:sz="4" w:space="0" w:color="auto"/>
            </w:tcBorders>
            <w:vAlign w:val="center"/>
          </w:tcPr>
          <w:p w:rsidR="00CC6AE2" w:rsidRPr="00CC6AE2" w:rsidRDefault="00CC6AE2" w:rsidP="00CC6AE2">
            <w:pPr>
              <w:pStyle w:val="Odstavec1"/>
              <w:jc w:val="center"/>
              <w:rPr>
                <w:b w:val="0"/>
                <w:bCs/>
                <w:lang w:eastAsia="sk-SK"/>
              </w:rPr>
            </w:pPr>
            <w:r w:rsidRPr="00CC6AE2">
              <w:rPr>
                <w:b w:val="0"/>
                <w:bCs/>
                <w:lang w:eastAsia="sk-SK"/>
              </w:rPr>
              <w:lastRenderedPageBreak/>
              <w:t>Q21</w:t>
            </w:r>
          </w:p>
        </w:tc>
        <w:tc>
          <w:tcPr>
            <w:tcW w:w="2454" w:type="dxa"/>
            <w:tcBorders>
              <w:top w:val="nil"/>
              <w:bottom w:val="single" w:sz="4" w:space="0" w:color="auto"/>
            </w:tcBorders>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0,25</w:t>
            </w:r>
          </w:p>
        </w:tc>
        <w:tc>
          <w:tcPr>
            <w:tcW w:w="2455" w:type="dxa"/>
            <w:tcBorders>
              <w:top w:val="nil"/>
              <w:bottom w:val="single" w:sz="4" w:space="0" w:color="auto"/>
            </w:tcBorders>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64,2</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top w:val="single" w:sz="4" w:space="0" w:color="auto"/>
            </w:tcBorders>
            <w:vAlign w:val="center"/>
          </w:tcPr>
          <w:p w:rsidR="00CC6AE2" w:rsidRPr="00CC6AE2" w:rsidRDefault="00CC6AE2" w:rsidP="00CC6AE2">
            <w:pPr>
              <w:pStyle w:val="Odstavec1"/>
              <w:jc w:val="center"/>
              <w:rPr>
                <w:b w:val="0"/>
                <w:bCs/>
                <w:lang w:eastAsia="sk-SK"/>
              </w:rPr>
            </w:pPr>
            <w:r w:rsidRPr="00CC6AE2">
              <w:rPr>
                <w:b w:val="0"/>
                <w:bCs/>
                <w:lang w:eastAsia="sk-SK"/>
              </w:rPr>
              <w:t>Q26</w:t>
            </w:r>
          </w:p>
        </w:tc>
        <w:tc>
          <w:tcPr>
            <w:tcW w:w="2454" w:type="dxa"/>
            <w:tcBorders>
              <w:top w:val="single" w:sz="4" w:space="0" w:color="auto"/>
            </w:tcBorders>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0,31</w:t>
            </w:r>
          </w:p>
        </w:tc>
        <w:tc>
          <w:tcPr>
            <w:tcW w:w="2455" w:type="dxa"/>
            <w:tcBorders>
              <w:top w:val="single" w:sz="4" w:space="0" w:color="auto"/>
            </w:tcBorders>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39,6</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Q29</w:t>
            </w:r>
          </w:p>
        </w:tc>
        <w:tc>
          <w:tcPr>
            <w:tcW w:w="2454"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0,38</w:t>
            </w:r>
          </w:p>
        </w:tc>
        <w:tc>
          <w:tcPr>
            <w:tcW w:w="2455"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68,9</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Q36</w:t>
            </w:r>
          </w:p>
        </w:tc>
        <w:tc>
          <w:tcPr>
            <w:tcW w:w="2454"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0,35</w:t>
            </w:r>
          </w:p>
        </w:tc>
        <w:tc>
          <w:tcPr>
            <w:tcW w:w="2455"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80,7</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Q37</w:t>
            </w:r>
          </w:p>
        </w:tc>
        <w:tc>
          <w:tcPr>
            <w:tcW w:w="2454"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0,44</w:t>
            </w:r>
          </w:p>
        </w:tc>
        <w:tc>
          <w:tcPr>
            <w:tcW w:w="2455"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41,2</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Q45</w:t>
            </w:r>
          </w:p>
        </w:tc>
        <w:tc>
          <w:tcPr>
            <w:tcW w:w="2454"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0,27</w:t>
            </w:r>
          </w:p>
        </w:tc>
        <w:tc>
          <w:tcPr>
            <w:tcW w:w="2455"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65,1</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Q47</w:t>
            </w:r>
          </w:p>
        </w:tc>
        <w:tc>
          <w:tcPr>
            <w:tcW w:w="2454"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0,38</w:t>
            </w:r>
          </w:p>
        </w:tc>
        <w:tc>
          <w:tcPr>
            <w:tcW w:w="2455"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70,8</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Q50</w:t>
            </w:r>
          </w:p>
        </w:tc>
        <w:tc>
          <w:tcPr>
            <w:tcW w:w="2454"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0,33</w:t>
            </w:r>
          </w:p>
        </w:tc>
        <w:tc>
          <w:tcPr>
            <w:tcW w:w="2455"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50</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Q53</w:t>
            </w:r>
          </w:p>
        </w:tc>
        <w:tc>
          <w:tcPr>
            <w:tcW w:w="2454"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0,5</w:t>
            </w:r>
          </w:p>
        </w:tc>
        <w:tc>
          <w:tcPr>
            <w:tcW w:w="2455"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68,4</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Q54</w:t>
            </w:r>
          </w:p>
        </w:tc>
        <w:tc>
          <w:tcPr>
            <w:tcW w:w="2454"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0,27</w:t>
            </w:r>
          </w:p>
        </w:tc>
        <w:tc>
          <w:tcPr>
            <w:tcW w:w="2455"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65,6</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Q56</w:t>
            </w:r>
          </w:p>
        </w:tc>
        <w:tc>
          <w:tcPr>
            <w:tcW w:w="2454"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0,21</w:t>
            </w:r>
          </w:p>
        </w:tc>
        <w:tc>
          <w:tcPr>
            <w:tcW w:w="2455"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88,7</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Q57</w:t>
            </w:r>
          </w:p>
        </w:tc>
        <w:tc>
          <w:tcPr>
            <w:tcW w:w="2454"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0,24</w:t>
            </w:r>
          </w:p>
        </w:tc>
        <w:tc>
          <w:tcPr>
            <w:tcW w:w="2455"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84</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Q59</w:t>
            </w:r>
          </w:p>
        </w:tc>
        <w:tc>
          <w:tcPr>
            <w:tcW w:w="2454"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0,33</w:t>
            </w:r>
          </w:p>
        </w:tc>
        <w:tc>
          <w:tcPr>
            <w:tcW w:w="2455"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41,5</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Q64</w:t>
            </w:r>
          </w:p>
        </w:tc>
        <w:tc>
          <w:tcPr>
            <w:tcW w:w="2454"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0,14</w:t>
            </w:r>
          </w:p>
        </w:tc>
        <w:tc>
          <w:tcPr>
            <w:tcW w:w="2455"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85</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Q65</w:t>
            </w:r>
          </w:p>
        </w:tc>
        <w:tc>
          <w:tcPr>
            <w:tcW w:w="2454"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0,23</w:t>
            </w:r>
          </w:p>
        </w:tc>
        <w:tc>
          <w:tcPr>
            <w:tcW w:w="2455"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84</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Q66</w:t>
            </w:r>
          </w:p>
        </w:tc>
        <w:tc>
          <w:tcPr>
            <w:tcW w:w="2454"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0,31</w:t>
            </w:r>
          </w:p>
        </w:tc>
        <w:tc>
          <w:tcPr>
            <w:tcW w:w="2455"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71,7</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Q68</w:t>
            </w:r>
          </w:p>
        </w:tc>
        <w:tc>
          <w:tcPr>
            <w:tcW w:w="2454"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0,17</w:t>
            </w:r>
          </w:p>
        </w:tc>
        <w:tc>
          <w:tcPr>
            <w:tcW w:w="2455"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90,1</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Q70</w:t>
            </w:r>
          </w:p>
        </w:tc>
        <w:tc>
          <w:tcPr>
            <w:tcW w:w="2454"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0,35</w:t>
            </w:r>
          </w:p>
        </w:tc>
        <w:tc>
          <w:tcPr>
            <w:tcW w:w="2455"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40,1</w:t>
            </w:r>
          </w:p>
        </w:tc>
      </w:tr>
      <w:tr w:rsidR="00CC6AE2" w:rsidTr="00CC6AE2">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Q74</w:t>
            </w:r>
          </w:p>
        </w:tc>
        <w:tc>
          <w:tcPr>
            <w:tcW w:w="2454"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0,14</w:t>
            </w:r>
          </w:p>
        </w:tc>
        <w:tc>
          <w:tcPr>
            <w:tcW w:w="2455" w:type="dxa"/>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80,7</w:t>
            </w:r>
          </w:p>
        </w:tc>
      </w:tr>
      <w:tr w:rsidR="00CC6AE2"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CC6AE2" w:rsidRPr="00CC6AE2" w:rsidRDefault="00CC6AE2" w:rsidP="00CC6AE2">
            <w:pPr>
              <w:pStyle w:val="Odstavec1"/>
              <w:jc w:val="center"/>
              <w:rPr>
                <w:b w:val="0"/>
                <w:bCs/>
                <w:lang w:eastAsia="sk-SK"/>
              </w:rPr>
            </w:pPr>
            <w:r w:rsidRPr="00CC6AE2">
              <w:rPr>
                <w:b w:val="0"/>
                <w:bCs/>
                <w:lang w:eastAsia="sk-SK"/>
              </w:rPr>
              <w:t>Q76</w:t>
            </w:r>
          </w:p>
        </w:tc>
        <w:tc>
          <w:tcPr>
            <w:tcW w:w="2454"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0,25</w:t>
            </w:r>
          </w:p>
        </w:tc>
        <w:tc>
          <w:tcPr>
            <w:tcW w:w="2455" w:type="dxa"/>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65,6</w:t>
            </w:r>
          </w:p>
        </w:tc>
      </w:tr>
      <w:tr w:rsidR="00CC6AE2" w:rsidTr="00A93EB5">
        <w:tc>
          <w:tcPr>
            <w:cnfStyle w:val="001000000000" w:firstRow="0" w:lastRow="0" w:firstColumn="1" w:lastColumn="0" w:oddVBand="0" w:evenVBand="0" w:oddHBand="0" w:evenHBand="0" w:firstRowFirstColumn="0" w:firstRowLastColumn="0" w:lastRowFirstColumn="0" w:lastRowLastColumn="0"/>
            <w:tcW w:w="2454" w:type="dxa"/>
            <w:tcBorders>
              <w:bottom w:val="nil"/>
            </w:tcBorders>
            <w:vAlign w:val="center"/>
          </w:tcPr>
          <w:p w:rsidR="00CC6AE2" w:rsidRPr="00CC6AE2" w:rsidRDefault="00CC6AE2" w:rsidP="00CC6AE2">
            <w:pPr>
              <w:pStyle w:val="Odstavec1"/>
              <w:jc w:val="center"/>
              <w:rPr>
                <w:b w:val="0"/>
                <w:bCs/>
                <w:lang w:eastAsia="sk-SK"/>
              </w:rPr>
            </w:pPr>
            <w:r w:rsidRPr="00CC6AE2">
              <w:rPr>
                <w:b w:val="0"/>
                <w:bCs/>
                <w:lang w:eastAsia="sk-SK"/>
              </w:rPr>
              <w:t>Q82</w:t>
            </w:r>
          </w:p>
        </w:tc>
        <w:tc>
          <w:tcPr>
            <w:tcW w:w="2454" w:type="dxa"/>
            <w:tcBorders>
              <w:bottom w:val="nil"/>
            </w:tcBorders>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0,3</w:t>
            </w:r>
          </w:p>
        </w:tc>
        <w:tc>
          <w:tcPr>
            <w:tcW w:w="2455" w:type="dxa"/>
            <w:tcBorders>
              <w:bottom w:val="nil"/>
            </w:tcBorders>
            <w:vAlign w:val="center"/>
          </w:tcPr>
          <w:p w:rsidR="00CC6AE2" w:rsidRPr="0024038E" w:rsidRDefault="00CC6AE2" w:rsidP="00CC6AE2">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sidRPr="0024038E">
              <w:rPr>
                <w:lang w:eastAsia="sk-SK"/>
              </w:rPr>
              <w:t>66,5</w:t>
            </w:r>
          </w:p>
        </w:tc>
      </w:tr>
      <w:tr w:rsidR="00CC6AE2" w:rsidTr="00A93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top w:val="nil"/>
              <w:bottom w:val="single" w:sz="4" w:space="0" w:color="000000"/>
            </w:tcBorders>
            <w:vAlign w:val="center"/>
          </w:tcPr>
          <w:p w:rsidR="00CC6AE2" w:rsidRPr="00CC6AE2" w:rsidRDefault="00CC6AE2" w:rsidP="00CC6AE2">
            <w:pPr>
              <w:pStyle w:val="Odstavec1"/>
              <w:jc w:val="center"/>
              <w:rPr>
                <w:b w:val="0"/>
                <w:bCs/>
                <w:lang w:eastAsia="sk-SK"/>
              </w:rPr>
            </w:pPr>
            <w:r w:rsidRPr="00CC6AE2">
              <w:rPr>
                <w:b w:val="0"/>
                <w:bCs/>
                <w:lang w:eastAsia="sk-SK"/>
              </w:rPr>
              <w:t>Q85</w:t>
            </w:r>
          </w:p>
        </w:tc>
        <w:tc>
          <w:tcPr>
            <w:tcW w:w="2454" w:type="dxa"/>
            <w:tcBorders>
              <w:top w:val="nil"/>
              <w:bottom w:val="single" w:sz="4" w:space="0" w:color="000000"/>
            </w:tcBorders>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0,24</w:t>
            </w:r>
          </w:p>
        </w:tc>
        <w:tc>
          <w:tcPr>
            <w:tcW w:w="2455" w:type="dxa"/>
            <w:tcBorders>
              <w:top w:val="nil"/>
              <w:bottom w:val="single" w:sz="4" w:space="0" w:color="000000"/>
            </w:tcBorders>
            <w:vAlign w:val="center"/>
          </w:tcPr>
          <w:p w:rsidR="00CC6AE2" w:rsidRPr="0024038E" w:rsidRDefault="00CC6AE2" w:rsidP="00CC6AE2">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sidRPr="0024038E">
              <w:rPr>
                <w:lang w:eastAsia="sk-SK"/>
              </w:rPr>
              <w:t>78,3</w:t>
            </w:r>
          </w:p>
        </w:tc>
      </w:tr>
    </w:tbl>
    <w:p w:rsidR="0024038E" w:rsidRDefault="0024038E" w:rsidP="0024038E">
      <w:pPr>
        <w:pStyle w:val="Dalodstavce"/>
        <w:ind w:firstLine="0"/>
        <w:rPr>
          <w:lang w:eastAsia="sk-SK"/>
        </w:rPr>
      </w:pPr>
    </w:p>
    <w:p w:rsidR="0024038E" w:rsidRDefault="0024038E" w:rsidP="00405307">
      <w:pPr>
        <w:pStyle w:val="Odstavec1"/>
        <w:rPr>
          <w:lang w:eastAsia="sk-SK"/>
        </w:rPr>
      </w:pPr>
      <w:r w:rsidRPr="0024038E">
        <w:rPr>
          <w:lang w:eastAsia="sk-SK"/>
        </w:rPr>
        <w:t xml:space="preserve">Rozložení celkového skóru je možné považovat za relativně normální. Hodnoty pro šikmost (-0,38) a špičatost (-0,14) nepřekračují -1. Ze záporných hodnot je možné usuzovat na rozložení </w:t>
      </w:r>
      <w:proofErr w:type="spellStart"/>
      <w:r w:rsidRPr="0024038E">
        <w:rPr>
          <w:lang w:eastAsia="sk-SK"/>
        </w:rPr>
        <w:t>levostranně</w:t>
      </w:r>
      <w:proofErr w:type="spellEnd"/>
      <w:r w:rsidRPr="0024038E">
        <w:rPr>
          <w:lang w:eastAsia="sk-SK"/>
        </w:rPr>
        <w:t xml:space="preserve"> zešikmené a </w:t>
      </w:r>
      <w:proofErr w:type="spellStart"/>
      <w:r w:rsidRPr="0024038E">
        <w:rPr>
          <w:lang w:eastAsia="sk-SK"/>
        </w:rPr>
        <w:t>platykurické</w:t>
      </w:r>
      <w:proofErr w:type="spellEnd"/>
      <w:r w:rsidRPr="0024038E">
        <w:rPr>
          <w:lang w:eastAsia="sk-SK"/>
        </w:rPr>
        <w:t xml:space="preserve"> rozložení. Stejně tak z podoby histogramu celkového skóre, který je umístěn níže (obrázek 2).</w:t>
      </w:r>
    </w:p>
    <w:p w:rsidR="0024038E" w:rsidRDefault="0024038E" w:rsidP="0024038E">
      <w:pPr>
        <w:pStyle w:val="Dalodstavce"/>
        <w:ind w:firstLine="0"/>
        <w:rPr>
          <w:lang w:eastAsia="sk-SK"/>
        </w:rPr>
      </w:pPr>
    </w:p>
    <w:p w:rsidR="0024038E" w:rsidRDefault="0024038E" w:rsidP="00B636CB">
      <w:pPr>
        <w:pStyle w:val="Obrzek"/>
      </w:pPr>
      <w:r w:rsidRPr="0024038E">
        <w:rPr>
          <w:b/>
          <w:noProof/>
        </w:rPr>
        <w:lastRenderedPageBreak/>
        <w:drawing>
          <wp:inline distT="0" distB="0" distL="0" distR="0" wp14:anchorId="72B440C6" wp14:editId="0825D462">
            <wp:extent cx="4813539" cy="3005875"/>
            <wp:effectExtent l="0" t="0" r="6350" b="4445"/>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4848148" cy="3027487"/>
                    </a:xfrm>
                    <a:prstGeom prst="rect">
                      <a:avLst/>
                    </a:prstGeom>
                    <a:ln/>
                  </pic:spPr>
                </pic:pic>
              </a:graphicData>
            </a:graphic>
          </wp:inline>
        </w:drawing>
      </w:r>
    </w:p>
    <w:p w:rsidR="0024038E" w:rsidRDefault="000F0155" w:rsidP="000F0155">
      <w:pPr>
        <w:pStyle w:val="Titulek"/>
        <w:jc w:val="left"/>
      </w:pPr>
      <w:bookmarkStart w:id="38" w:name="_Toc50379489"/>
      <w:r>
        <w:t xml:space="preserve">Obrázek </w:t>
      </w:r>
      <w:fldSimple w:instr=" SEQ Obrázek \* ARABIC ">
        <w:r w:rsidR="00FF1497">
          <w:rPr>
            <w:noProof/>
          </w:rPr>
          <w:t>2</w:t>
        </w:r>
      </w:fldSimple>
      <w:r>
        <w:t xml:space="preserve"> </w:t>
      </w:r>
      <w:r w:rsidRPr="000F0155">
        <w:rPr>
          <w:b w:val="0"/>
          <w:bCs w:val="0"/>
        </w:rPr>
        <w:t>Rozložení celkového skóru testu Věřte, nevěřte!</w:t>
      </w:r>
      <w:bookmarkEnd w:id="38"/>
    </w:p>
    <w:p w:rsidR="0024038E" w:rsidRDefault="00B636CB" w:rsidP="00B636CB">
      <w:pPr>
        <w:pStyle w:val="Nadpis3"/>
        <w:rPr>
          <w:lang w:eastAsia="sk-SK"/>
        </w:rPr>
      </w:pPr>
      <w:r w:rsidRPr="00B636CB">
        <w:rPr>
          <w:lang w:eastAsia="sk-SK"/>
        </w:rPr>
        <w:t>Konfirmačně faktorová analýza</w:t>
      </w:r>
    </w:p>
    <w:p w:rsidR="00B636CB" w:rsidRDefault="00B636CB" w:rsidP="00B636CB">
      <w:pPr>
        <w:pStyle w:val="Odstavec1"/>
        <w:rPr>
          <w:lang w:eastAsia="sk-SK"/>
        </w:rPr>
      </w:pPr>
      <w:r w:rsidRPr="00B636CB">
        <w:rPr>
          <w:lang w:eastAsia="sk-SK"/>
        </w:rPr>
        <w:t xml:space="preserve">CFA byla provedena na </w:t>
      </w:r>
      <w:proofErr w:type="spellStart"/>
      <w:r w:rsidRPr="00B636CB">
        <w:rPr>
          <w:lang w:eastAsia="sk-SK"/>
        </w:rPr>
        <w:t>tetrachorických</w:t>
      </w:r>
      <w:proofErr w:type="spellEnd"/>
      <w:r w:rsidRPr="00B636CB">
        <w:rPr>
          <w:lang w:eastAsia="sk-SK"/>
        </w:rPr>
        <w:t xml:space="preserve"> korelacích získaných na výsledném souboru </w:t>
      </w:r>
      <w:r w:rsidRPr="009C7BA6">
        <w:rPr>
          <w:i/>
          <w:iCs/>
          <w:lang w:eastAsia="sk-SK"/>
        </w:rPr>
        <w:t xml:space="preserve">N </w:t>
      </w:r>
      <w:r w:rsidRPr="00B636CB">
        <w:rPr>
          <w:lang w:eastAsia="sk-SK"/>
        </w:rPr>
        <w:t xml:space="preserve">= 210 respondentů, za použití metody odhadu DWLS. Na základě teorie byl očekávaný jediný faktor. Pro identifikaci modelu byl rozptyl faktoru nastaven na 1. Shoda modelu s daty se zdá být relativně uspokojivá, </w:t>
      </w:r>
      <w:r w:rsidRPr="009C7BA6">
        <w:rPr>
          <w:i/>
          <w:iCs/>
          <w:lang w:eastAsia="sk-SK"/>
        </w:rPr>
        <w:t>CFI</w:t>
      </w:r>
      <w:r w:rsidRPr="00B636CB">
        <w:rPr>
          <w:lang w:eastAsia="sk-SK"/>
        </w:rPr>
        <w:t xml:space="preserve"> = 0,93, </w:t>
      </w:r>
      <w:r w:rsidRPr="009C7BA6">
        <w:rPr>
          <w:i/>
          <w:iCs/>
          <w:lang w:eastAsia="sk-SK"/>
        </w:rPr>
        <w:t>TLI</w:t>
      </w:r>
      <w:r w:rsidRPr="00B636CB">
        <w:rPr>
          <w:lang w:eastAsia="sk-SK"/>
        </w:rPr>
        <w:t xml:space="preserve"> = 0,92, </w:t>
      </w:r>
      <w:r w:rsidRPr="009C7BA6">
        <w:rPr>
          <w:i/>
          <w:iCs/>
          <w:lang w:eastAsia="sk-SK"/>
        </w:rPr>
        <w:t>RMSEA</w:t>
      </w:r>
      <w:r w:rsidRPr="00B636CB">
        <w:rPr>
          <w:lang w:eastAsia="sk-SK"/>
        </w:rPr>
        <w:t xml:space="preserve"> = 0,02 (</w:t>
      </w:r>
      <w:proofErr w:type="gramStart"/>
      <w:r w:rsidRPr="00B636CB">
        <w:rPr>
          <w:lang w:eastAsia="sk-SK"/>
        </w:rPr>
        <w:t>90%</w:t>
      </w:r>
      <w:proofErr w:type="gramEnd"/>
      <w:r w:rsidRPr="00B636CB">
        <w:rPr>
          <w:lang w:eastAsia="sk-SK"/>
        </w:rPr>
        <w:t xml:space="preserve"> </w:t>
      </w:r>
      <w:r w:rsidRPr="009C7BA6">
        <w:rPr>
          <w:i/>
          <w:iCs/>
          <w:lang w:eastAsia="sk-SK"/>
        </w:rPr>
        <w:t>CI</w:t>
      </w:r>
      <w:r w:rsidRPr="00B636CB">
        <w:rPr>
          <w:lang w:eastAsia="sk-SK"/>
        </w:rPr>
        <w:t xml:space="preserve"> [0,00; 0,03]) </w:t>
      </w:r>
      <w:r w:rsidR="00C00130">
        <w:rPr>
          <w:lang w:eastAsia="sk-SK"/>
        </w:rPr>
        <w:br/>
      </w:r>
      <w:r w:rsidRPr="00B636CB">
        <w:rPr>
          <w:lang w:eastAsia="sk-SK"/>
        </w:rPr>
        <w:t xml:space="preserve">a </w:t>
      </w:r>
      <w:r w:rsidRPr="009C7BA6">
        <w:rPr>
          <w:i/>
          <w:iCs/>
          <w:lang w:eastAsia="sk-SK"/>
        </w:rPr>
        <w:t>SRMR</w:t>
      </w:r>
      <w:r w:rsidRPr="00B636CB">
        <w:rPr>
          <w:lang w:eastAsia="sk-SK"/>
        </w:rPr>
        <w:t xml:space="preserve"> = 0,12. V tabulce 4 jsou prezentovány odhady faktorových nábojů jednotlivých položek s jejich standardními chybami.</w:t>
      </w:r>
    </w:p>
    <w:p w:rsidR="00B636CB" w:rsidRPr="00B636CB" w:rsidRDefault="00B636CB" w:rsidP="00B636CB">
      <w:pPr>
        <w:pStyle w:val="Dalodstavce"/>
        <w:rPr>
          <w:lang w:eastAsia="sk-SK"/>
        </w:rPr>
      </w:pPr>
    </w:p>
    <w:p w:rsidR="00B636CB" w:rsidRDefault="000F0155" w:rsidP="000F0155">
      <w:pPr>
        <w:pStyle w:val="Titulek"/>
        <w:jc w:val="left"/>
        <w:rPr>
          <w:b w:val="0"/>
          <w:bCs w:val="0"/>
        </w:rPr>
      </w:pPr>
      <w:bookmarkStart w:id="39" w:name="_Toc50379802"/>
      <w:r>
        <w:t xml:space="preserve">Tabulka </w:t>
      </w:r>
      <w:fldSimple w:instr=" SEQ Tabulka \* ARABIC ">
        <w:r w:rsidR="00FF1497">
          <w:rPr>
            <w:noProof/>
          </w:rPr>
          <w:t>4</w:t>
        </w:r>
      </w:fldSimple>
      <w:r>
        <w:t xml:space="preserve"> </w:t>
      </w:r>
      <w:r w:rsidRPr="000F0155">
        <w:rPr>
          <w:b w:val="0"/>
          <w:bCs w:val="0"/>
        </w:rPr>
        <w:t>Faktorové náboje položek Věřte, nevěřte!</w:t>
      </w:r>
      <w:bookmarkEnd w:id="39"/>
    </w:p>
    <w:tbl>
      <w:tblPr>
        <w:tblStyle w:val="ZPTabulka"/>
        <w:tblW w:w="0" w:type="auto"/>
        <w:tblLook w:val="04A0" w:firstRow="1" w:lastRow="0" w:firstColumn="1" w:lastColumn="0" w:noHBand="0" w:noVBand="1"/>
      </w:tblPr>
      <w:tblGrid>
        <w:gridCol w:w="2454"/>
        <w:gridCol w:w="2454"/>
        <w:gridCol w:w="2455"/>
      </w:tblGrid>
      <w:tr w:rsidR="009360AD" w:rsidTr="004053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top w:val="single" w:sz="4" w:space="0" w:color="auto"/>
            </w:tcBorders>
            <w:vAlign w:val="center"/>
          </w:tcPr>
          <w:p w:rsidR="009360AD" w:rsidRDefault="009360AD" w:rsidP="009360AD">
            <w:pPr>
              <w:pStyle w:val="Odstavec1"/>
              <w:jc w:val="center"/>
              <w:rPr>
                <w:lang w:eastAsia="sk-SK"/>
              </w:rPr>
            </w:pPr>
            <w:r>
              <w:rPr>
                <w:lang w:eastAsia="sk-SK"/>
              </w:rPr>
              <w:t>Položka</w:t>
            </w:r>
          </w:p>
        </w:tc>
        <w:tc>
          <w:tcPr>
            <w:tcW w:w="2454" w:type="dxa"/>
            <w:tcBorders>
              <w:top w:val="single" w:sz="4" w:space="0" w:color="auto"/>
            </w:tcBorders>
            <w:vAlign w:val="center"/>
          </w:tcPr>
          <w:p w:rsidR="009360AD" w:rsidRDefault="009360AD" w:rsidP="009360AD">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Faktorový náboj</w:t>
            </w:r>
          </w:p>
        </w:tc>
        <w:tc>
          <w:tcPr>
            <w:tcW w:w="2455" w:type="dxa"/>
            <w:tcBorders>
              <w:top w:val="single" w:sz="4" w:space="0" w:color="auto"/>
            </w:tcBorders>
            <w:vAlign w:val="center"/>
          </w:tcPr>
          <w:p w:rsidR="009360AD" w:rsidRPr="009C7BA6" w:rsidRDefault="009360AD" w:rsidP="009360AD">
            <w:pPr>
              <w:pStyle w:val="Odstavec1"/>
              <w:jc w:val="center"/>
              <w:cnfStyle w:val="100000000000" w:firstRow="1" w:lastRow="0" w:firstColumn="0" w:lastColumn="0" w:oddVBand="0" w:evenVBand="0" w:oddHBand="0" w:evenHBand="0" w:firstRowFirstColumn="0" w:firstRowLastColumn="0" w:lastRowFirstColumn="0" w:lastRowLastColumn="0"/>
              <w:rPr>
                <w:i/>
                <w:iCs/>
                <w:lang w:eastAsia="sk-SK"/>
              </w:rPr>
            </w:pPr>
            <w:r w:rsidRPr="009C7BA6">
              <w:rPr>
                <w:i/>
                <w:iCs/>
                <w:lang w:eastAsia="sk-SK"/>
              </w:rPr>
              <w:t>S.E.</w:t>
            </w:r>
          </w:p>
        </w:tc>
      </w:tr>
      <w:tr w:rsidR="009360AD" w:rsidTr="00936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9360AD" w:rsidP="009360AD">
            <w:pPr>
              <w:pStyle w:val="Odstavec1"/>
              <w:jc w:val="center"/>
              <w:rPr>
                <w:b w:val="0"/>
                <w:bCs/>
                <w:lang w:eastAsia="sk-SK"/>
              </w:rPr>
            </w:pPr>
            <w:r w:rsidRPr="00405307">
              <w:rPr>
                <w:b w:val="0"/>
                <w:bCs/>
                <w:lang w:eastAsia="sk-SK"/>
              </w:rPr>
              <w:t>Q2</w:t>
            </w:r>
          </w:p>
        </w:tc>
        <w:tc>
          <w:tcPr>
            <w:tcW w:w="2454" w:type="dxa"/>
            <w:vAlign w:val="center"/>
          </w:tcPr>
          <w:p w:rsidR="009360AD" w:rsidRDefault="009360AD"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0,32</w:t>
            </w:r>
          </w:p>
        </w:tc>
        <w:tc>
          <w:tcPr>
            <w:tcW w:w="2455" w:type="dxa"/>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0,09</w:t>
            </w:r>
          </w:p>
        </w:tc>
      </w:tr>
      <w:tr w:rsidR="009360AD" w:rsidTr="009360AD">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9360AD" w:rsidP="009360AD">
            <w:pPr>
              <w:pStyle w:val="Odstavec1"/>
              <w:jc w:val="center"/>
              <w:rPr>
                <w:b w:val="0"/>
                <w:bCs/>
                <w:lang w:eastAsia="sk-SK"/>
              </w:rPr>
            </w:pPr>
            <w:r w:rsidRPr="00405307">
              <w:rPr>
                <w:b w:val="0"/>
                <w:bCs/>
                <w:lang w:eastAsia="sk-SK"/>
              </w:rPr>
              <w:t>Q6</w:t>
            </w:r>
          </w:p>
        </w:tc>
        <w:tc>
          <w:tcPr>
            <w:tcW w:w="2454" w:type="dxa"/>
            <w:vAlign w:val="center"/>
          </w:tcPr>
          <w:p w:rsidR="009360AD" w:rsidRDefault="009360AD"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0,48</w:t>
            </w:r>
          </w:p>
        </w:tc>
        <w:tc>
          <w:tcPr>
            <w:tcW w:w="2455" w:type="dxa"/>
            <w:vAlign w:val="center"/>
          </w:tcPr>
          <w:p w:rsidR="009360AD" w:rsidRDefault="006D4F3A"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0,08</w:t>
            </w:r>
          </w:p>
        </w:tc>
      </w:tr>
      <w:tr w:rsidR="009360AD" w:rsidTr="00936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9360AD" w:rsidP="009360AD">
            <w:pPr>
              <w:pStyle w:val="Odstavec1"/>
              <w:jc w:val="center"/>
              <w:rPr>
                <w:b w:val="0"/>
                <w:bCs/>
                <w:lang w:eastAsia="sk-SK"/>
              </w:rPr>
            </w:pPr>
            <w:r w:rsidRPr="00405307">
              <w:rPr>
                <w:b w:val="0"/>
                <w:bCs/>
                <w:lang w:eastAsia="sk-SK"/>
              </w:rPr>
              <w:t>Q7</w:t>
            </w:r>
          </w:p>
        </w:tc>
        <w:tc>
          <w:tcPr>
            <w:tcW w:w="2454" w:type="dxa"/>
            <w:vAlign w:val="center"/>
          </w:tcPr>
          <w:p w:rsidR="009360AD" w:rsidRDefault="009360AD"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0,52</w:t>
            </w:r>
          </w:p>
        </w:tc>
        <w:tc>
          <w:tcPr>
            <w:tcW w:w="2455" w:type="dxa"/>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0,12</w:t>
            </w:r>
          </w:p>
        </w:tc>
      </w:tr>
      <w:tr w:rsidR="009360AD" w:rsidTr="009360AD">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9360AD" w:rsidP="009360AD">
            <w:pPr>
              <w:pStyle w:val="Odstavec1"/>
              <w:jc w:val="center"/>
              <w:rPr>
                <w:b w:val="0"/>
                <w:bCs/>
                <w:lang w:eastAsia="sk-SK"/>
              </w:rPr>
            </w:pPr>
            <w:r w:rsidRPr="00405307">
              <w:rPr>
                <w:b w:val="0"/>
                <w:bCs/>
                <w:lang w:eastAsia="sk-SK"/>
              </w:rPr>
              <w:t>Q10</w:t>
            </w:r>
          </w:p>
        </w:tc>
        <w:tc>
          <w:tcPr>
            <w:tcW w:w="2454" w:type="dxa"/>
            <w:vAlign w:val="center"/>
          </w:tcPr>
          <w:p w:rsidR="009360AD" w:rsidRDefault="009360AD"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0,47</w:t>
            </w:r>
          </w:p>
        </w:tc>
        <w:tc>
          <w:tcPr>
            <w:tcW w:w="2455" w:type="dxa"/>
            <w:vAlign w:val="center"/>
          </w:tcPr>
          <w:p w:rsidR="009360AD" w:rsidRDefault="006D4F3A"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0,08</w:t>
            </w:r>
          </w:p>
        </w:tc>
      </w:tr>
      <w:tr w:rsidR="009360AD" w:rsidTr="00936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9360AD" w:rsidP="009360AD">
            <w:pPr>
              <w:pStyle w:val="Odstavec1"/>
              <w:jc w:val="center"/>
              <w:rPr>
                <w:b w:val="0"/>
                <w:bCs/>
                <w:lang w:eastAsia="sk-SK"/>
              </w:rPr>
            </w:pPr>
            <w:r w:rsidRPr="00405307">
              <w:rPr>
                <w:b w:val="0"/>
                <w:bCs/>
                <w:lang w:eastAsia="sk-SK"/>
              </w:rPr>
              <w:t>Q12</w:t>
            </w:r>
          </w:p>
        </w:tc>
        <w:tc>
          <w:tcPr>
            <w:tcW w:w="2454" w:type="dxa"/>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0,57</w:t>
            </w:r>
          </w:p>
        </w:tc>
        <w:tc>
          <w:tcPr>
            <w:tcW w:w="2455" w:type="dxa"/>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0,09</w:t>
            </w:r>
          </w:p>
        </w:tc>
      </w:tr>
      <w:tr w:rsidR="009360AD" w:rsidTr="009360AD">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9360AD" w:rsidP="009360AD">
            <w:pPr>
              <w:pStyle w:val="Odstavec1"/>
              <w:jc w:val="center"/>
              <w:rPr>
                <w:b w:val="0"/>
                <w:bCs/>
                <w:lang w:eastAsia="sk-SK"/>
              </w:rPr>
            </w:pPr>
            <w:r w:rsidRPr="00405307">
              <w:rPr>
                <w:b w:val="0"/>
                <w:bCs/>
                <w:lang w:eastAsia="sk-SK"/>
              </w:rPr>
              <w:t>Q14</w:t>
            </w:r>
          </w:p>
        </w:tc>
        <w:tc>
          <w:tcPr>
            <w:tcW w:w="2454" w:type="dxa"/>
            <w:vAlign w:val="center"/>
          </w:tcPr>
          <w:p w:rsidR="009360AD" w:rsidRDefault="006D4F3A"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0,39</w:t>
            </w:r>
          </w:p>
        </w:tc>
        <w:tc>
          <w:tcPr>
            <w:tcW w:w="2455" w:type="dxa"/>
            <w:vAlign w:val="center"/>
          </w:tcPr>
          <w:p w:rsidR="009360AD" w:rsidRDefault="006D4F3A"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0,09</w:t>
            </w:r>
          </w:p>
        </w:tc>
      </w:tr>
      <w:tr w:rsidR="009360AD" w:rsidTr="00405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bottom w:val="nil"/>
            </w:tcBorders>
            <w:vAlign w:val="center"/>
          </w:tcPr>
          <w:p w:rsidR="009360AD" w:rsidRPr="00405307" w:rsidRDefault="009360AD" w:rsidP="009360AD">
            <w:pPr>
              <w:pStyle w:val="Odstavec1"/>
              <w:jc w:val="center"/>
              <w:rPr>
                <w:b w:val="0"/>
                <w:bCs/>
                <w:lang w:eastAsia="sk-SK"/>
              </w:rPr>
            </w:pPr>
            <w:r w:rsidRPr="00405307">
              <w:rPr>
                <w:b w:val="0"/>
                <w:bCs/>
                <w:lang w:eastAsia="sk-SK"/>
              </w:rPr>
              <w:t>Q18</w:t>
            </w:r>
          </w:p>
        </w:tc>
        <w:tc>
          <w:tcPr>
            <w:tcW w:w="2454" w:type="dxa"/>
            <w:tcBorders>
              <w:bottom w:val="nil"/>
            </w:tcBorders>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0,48</w:t>
            </w:r>
          </w:p>
        </w:tc>
        <w:tc>
          <w:tcPr>
            <w:tcW w:w="2455" w:type="dxa"/>
            <w:tcBorders>
              <w:bottom w:val="nil"/>
            </w:tcBorders>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0,09</w:t>
            </w:r>
          </w:p>
        </w:tc>
      </w:tr>
      <w:tr w:rsidR="009360AD" w:rsidTr="00CC6AE2">
        <w:tc>
          <w:tcPr>
            <w:cnfStyle w:val="001000000000" w:firstRow="0" w:lastRow="0" w:firstColumn="1" w:lastColumn="0" w:oddVBand="0" w:evenVBand="0" w:oddHBand="0" w:evenHBand="0" w:firstRowFirstColumn="0" w:firstRowLastColumn="0" w:lastRowFirstColumn="0" w:lastRowLastColumn="0"/>
            <w:tcW w:w="2454" w:type="dxa"/>
            <w:tcBorders>
              <w:top w:val="nil"/>
              <w:bottom w:val="single" w:sz="4" w:space="0" w:color="auto"/>
            </w:tcBorders>
            <w:vAlign w:val="center"/>
          </w:tcPr>
          <w:p w:rsidR="009360AD" w:rsidRPr="00405307" w:rsidRDefault="009360AD" w:rsidP="009360AD">
            <w:pPr>
              <w:pStyle w:val="Odstavec1"/>
              <w:jc w:val="center"/>
              <w:rPr>
                <w:b w:val="0"/>
                <w:bCs/>
                <w:lang w:eastAsia="sk-SK"/>
              </w:rPr>
            </w:pPr>
            <w:r w:rsidRPr="00405307">
              <w:rPr>
                <w:b w:val="0"/>
                <w:bCs/>
                <w:lang w:eastAsia="sk-SK"/>
              </w:rPr>
              <w:t>Q</w:t>
            </w:r>
            <w:r w:rsidR="006D4F3A" w:rsidRPr="00405307">
              <w:rPr>
                <w:b w:val="0"/>
                <w:bCs/>
                <w:lang w:eastAsia="sk-SK"/>
              </w:rPr>
              <w:t>21</w:t>
            </w:r>
          </w:p>
        </w:tc>
        <w:tc>
          <w:tcPr>
            <w:tcW w:w="2454" w:type="dxa"/>
            <w:tcBorders>
              <w:top w:val="nil"/>
              <w:bottom w:val="single" w:sz="4" w:space="0" w:color="auto"/>
            </w:tcBorders>
            <w:vAlign w:val="center"/>
          </w:tcPr>
          <w:p w:rsidR="009360AD" w:rsidRDefault="006D4F3A"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0,41</w:t>
            </w:r>
          </w:p>
        </w:tc>
        <w:tc>
          <w:tcPr>
            <w:tcW w:w="2455" w:type="dxa"/>
            <w:tcBorders>
              <w:top w:val="nil"/>
              <w:bottom w:val="single" w:sz="4" w:space="0" w:color="auto"/>
            </w:tcBorders>
            <w:vAlign w:val="center"/>
          </w:tcPr>
          <w:p w:rsidR="009360AD" w:rsidRDefault="006D4F3A"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0,09</w:t>
            </w:r>
          </w:p>
        </w:tc>
      </w:tr>
      <w:tr w:rsidR="009360AD"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top w:val="single" w:sz="4" w:space="0" w:color="auto"/>
              <w:left w:val="nil"/>
              <w:bottom w:val="nil"/>
            </w:tcBorders>
            <w:vAlign w:val="center"/>
          </w:tcPr>
          <w:p w:rsidR="009360AD" w:rsidRPr="00405307" w:rsidRDefault="006D4F3A" w:rsidP="009360AD">
            <w:pPr>
              <w:pStyle w:val="Odstavec1"/>
              <w:jc w:val="center"/>
              <w:rPr>
                <w:b w:val="0"/>
                <w:bCs/>
                <w:lang w:eastAsia="sk-SK"/>
              </w:rPr>
            </w:pPr>
            <w:r w:rsidRPr="00405307">
              <w:rPr>
                <w:b w:val="0"/>
                <w:bCs/>
                <w:lang w:eastAsia="sk-SK"/>
              </w:rPr>
              <w:lastRenderedPageBreak/>
              <w:t>Q26</w:t>
            </w:r>
          </w:p>
        </w:tc>
        <w:tc>
          <w:tcPr>
            <w:tcW w:w="2454" w:type="dxa"/>
            <w:tcBorders>
              <w:top w:val="single" w:sz="4" w:space="0" w:color="auto"/>
              <w:bottom w:val="nil"/>
            </w:tcBorders>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0,55</w:t>
            </w:r>
          </w:p>
        </w:tc>
        <w:tc>
          <w:tcPr>
            <w:tcW w:w="2455" w:type="dxa"/>
            <w:tcBorders>
              <w:top w:val="single" w:sz="4" w:space="0" w:color="auto"/>
              <w:bottom w:val="nil"/>
            </w:tcBorders>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0,08</w:t>
            </w:r>
          </w:p>
        </w:tc>
      </w:tr>
      <w:tr w:rsidR="009360AD" w:rsidTr="00CC6AE2">
        <w:tc>
          <w:tcPr>
            <w:cnfStyle w:val="001000000000" w:firstRow="0" w:lastRow="0" w:firstColumn="1" w:lastColumn="0" w:oddVBand="0" w:evenVBand="0" w:oddHBand="0" w:evenHBand="0" w:firstRowFirstColumn="0" w:firstRowLastColumn="0" w:lastRowFirstColumn="0" w:lastRowLastColumn="0"/>
            <w:tcW w:w="2454" w:type="dxa"/>
            <w:tcBorders>
              <w:top w:val="nil"/>
              <w:left w:val="nil"/>
              <w:bottom w:val="nil"/>
            </w:tcBorders>
            <w:vAlign w:val="center"/>
          </w:tcPr>
          <w:p w:rsidR="009360AD" w:rsidRPr="00405307" w:rsidRDefault="006D4F3A" w:rsidP="009360AD">
            <w:pPr>
              <w:pStyle w:val="Odstavec1"/>
              <w:jc w:val="center"/>
              <w:rPr>
                <w:b w:val="0"/>
                <w:bCs/>
                <w:lang w:eastAsia="sk-SK"/>
              </w:rPr>
            </w:pPr>
            <w:r w:rsidRPr="00405307">
              <w:rPr>
                <w:b w:val="0"/>
                <w:bCs/>
                <w:lang w:eastAsia="sk-SK"/>
              </w:rPr>
              <w:t>Q29</w:t>
            </w:r>
          </w:p>
        </w:tc>
        <w:tc>
          <w:tcPr>
            <w:tcW w:w="2454" w:type="dxa"/>
            <w:tcBorders>
              <w:top w:val="nil"/>
              <w:bottom w:val="nil"/>
            </w:tcBorders>
            <w:vAlign w:val="center"/>
          </w:tcPr>
          <w:p w:rsidR="009360AD" w:rsidRDefault="006D4F3A"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0,51</w:t>
            </w:r>
          </w:p>
        </w:tc>
        <w:tc>
          <w:tcPr>
            <w:tcW w:w="2455" w:type="dxa"/>
            <w:tcBorders>
              <w:top w:val="nil"/>
              <w:bottom w:val="nil"/>
            </w:tcBorders>
            <w:vAlign w:val="center"/>
          </w:tcPr>
          <w:p w:rsidR="009360AD" w:rsidRDefault="006D4F3A"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0,08</w:t>
            </w:r>
          </w:p>
        </w:tc>
      </w:tr>
      <w:tr w:rsidR="009360AD" w:rsidTr="00CC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top w:val="nil"/>
            </w:tcBorders>
            <w:vAlign w:val="center"/>
          </w:tcPr>
          <w:p w:rsidR="009360AD" w:rsidRPr="00405307" w:rsidRDefault="006D4F3A" w:rsidP="009360AD">
            <w:pPr>
              <w:pStyle w:val="Odstavec1"/>
              <w:jc w:val="center"/>
              <w:rPr>
                <w:b w:val="0"/>
                <w:bCs/>
                <w:lang w:eastAsia="sk-SK"/>
              </w:rPr>
            </w:pPr>
            <w:r w:rsidRPr="00405307">
              <w:rPr>
                <w:b w:val="0"/>
                <w:bCs/>
                <w:lang w:eastAsia="sk-SK"/>
              </w:rPr>
              <w:t>Q36</w:t>
            </w:r>
          </w:p>
        </w:tc>
        <w:tc>
          <w:tcPr>
            <w:tcW w:w="2454" w:type="dxa"/>
            <w:tcBorders>
              <w:top w:val="nil"/>
            </w:tcBorders>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0,57</w:t>
            </w:r>
          </w:p>
        </w:tc>
        <w:tc>
          <w:tcPr>
            <w:tcW w:w="2455" w:type="dxa"/>
            <w:tcBorders>
              <w:top w:val="nil"/>
            </w:tcBorders>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0,09</w:t>
            </w:r>
          </w:p>
        </w:tc>
      </w:tr>
      <w:tr w:rsidR="009360AD" w:rsidTr="009360AD">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Q37</w:t>
            </w:r>
          </w:p>
        </w:tc>
        <w:tc>
          <w:tcPr>
            <w:tcW w:w="2454" w:type="dxa"/>
            <w:vAlign w:val="center"/>
          </w:tcPr>
          <w:p w:rsidR="009360AD" w:rsidRDefault="006D4F3A"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0,52</w:t>
            </w:r>
          </w:p>
        </w:tc>
        <w:tc>
          <w:tcPr>
            <w:tcW w:w="2455" w:type="dxa"/>
            <w:vAlign w:val="center"/>
          </w:tcPr>
          <w:p w:rsidR="009360AD" w:rsidRDefault="006D4F3A"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0,08</w:t>
            </w:r>
          </w:p>
        </w:tc>
      </w:tr>
      <w:tr w:rsidR="009360AD" w:rsidTr="00936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Q45</w:t>
            </w:r>
          </w:p>
        </w:tc>
        <w:tc>
          <w:tcPr>
            <w:tcW w:w="2454" w:type="dxa"/>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0,33</w:t>
            </w:r>
          </w:p>
        </w:tc>
        <w:tc>
          <w:tcPr>
            <w:tcW w:w="2455" w:type="dxa"/>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0,09</w:t>
            </w:r>
          </w:p>
        </w:tc>
      </w:tr>
      <w:tr w:rsidR="009360AD" w:rsidTr="009360AD">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Q47</w:t>
            </w:r>
          </w:p>
        </w:tc>
        <w:tc>
          <w:tcPr>
            <w:tcW w:w="2454" w:type="dxa"/>
            <w:vAlign w:val="center"/>
          </w:tcPr>
          <w:p w:rsidR="009360AD" w:rsidRDefault="006D4F3A"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0,20</w:t>
            </w:r>
          </w:p>
        </w:tc>
        <w:tc>
          <w:tcPr>
            <w:tcW w:w="2455" w:type="dxa"/>
            <w:vAlign w:val="center"/>
          </w:tcPr>
          <w:p w:rsidR="009360AD" w:rsidRDefault="006D4F3A"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0,10</w:t>
            </w:r>
          </w:p>
        </w:tc>
      </w:tr>
      <w:tr w:rsidR="009360AD" w:rsidTr="00936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Q50</w:t>
            </w:r>
          </w:p>
        </w:tc>
        <w:tc>
          <w:tcPr>
            <w:tcW w:w="2454" w:type="dxa"/>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0,26</w:t>
            </w:r>
          </w:p>
        </w:tc>
        <w:tc>
          <w:tcPr>
            <w:tcW w:w="2455" w:type="dxa"/>
            <w:vAlign w:val="center"/>
          </w:tcPr>
          <w:p w:rsidR="009360AD" w:rsidRDefault="006D4F3A"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0,09</w:t>
            </w:r>
          </w:p>
        </w:tc>
      </w:tr>
      <w:tr w:rsidR="009360AD" w:rsidTr="009360AD">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Q53</w:t>
            </w:r>
          </w:p>
        </w:tc>
        <w:tc>
          <w:tcPr>
            <w:tcW w:w="2454"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0,54</w:t>
            </w:r>
          </w:p>
        </w:tc>
        <w:tc>
          <w:tcPr>
            <w:tcW w:w="2455"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0,08</w:t>
            </w:r>
          </w:p>
        </w:tc>
      </w:tr>
      <w:tr w:rsidR="009360AD" w:rsidTr="00936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Q54</w:t>
            </w:r>
          </w:p>
        </w:tc>
        <w:tc>
          <w:tcPr>
            <w:tcW w:w="2454" w:type="dxa"/>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0,28</w:t>
            </w:r>
          </w:p>
        </w:tc>
        <w:tc>
          <w:tcPr>
            <w:tcW w:w="2455" w:type="dxa"/>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0,10</w:t>
            </w:r>
          </w:p>
        </w:tc>
      </w:tr>
      <w:tr w:rsidR="009360AD" w:rsidTr="009360AD">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Q56</w:t>
            </w:r>
          </w:p>
        </w:tc>
        <w:tc>
          <w:tcPr>
            <w:tcW w:w="2454"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0,55</w:t>
            </w:r>
          </w:p>
        </w:tc>
        <w:tc>
          <w:tcPr>
            <w:tcW w:w="2455"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0,10</w:t>
            </w:r>
          </w:p>
        </w:tc>
      </w:tr>
      <w:tr w:rsidR="009360AD" w:rsidTr="00936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Q57</w:t>
            </w:r>
          </w:p>
        </w:tc>
        <w:tc>
          <w:tcPr>
            <w:tcW w:w="2454" w:type="dxa"/>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0,55</w:t>
            </w:r>
          </w:p>
        </w:tc>
        <w:tc>
          <w:tcPr>
            <w:tcW w:w="2455" w:type="dxa"/>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0,09</w:t>
            </w:r>
          </w:p>
        </w:tc>
      </w:tr>
      <w:tr w:rsidR="009360AD" w:rsidTr="009360AD">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Q59</w:t>
            </w:r>
          </w:p>
        </w:tc>
        <w:tc>
          <w:tcPr>
            <w:tcW w:w="2454"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0,26</w:t>
            </w:r>
          </w:p>
        </w:tc>
        <w:tc>
          <w:tcPr>
            <w:tcW w:w="2455"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0,10</w:t>
            </w:r>
          </w:p>
        </w:tc>
      </w:tr>
      <w:tr w:rsidR="009360AD" w:rsidTr="00936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Q64</w:t>
            </w:r>
          </w:p>
        </w:tc>
        <w:tc>
          <w:tcPr>
            <w:tcW w:w="2454" w:type="dxa"/>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0,52</w:t>
            </w:r>
          </w:p>
        </w:tc>
        <w:tc>
          <w:tcPr>
            <w:tcW w:w="2455" w:type="dxa"/>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0,10</w:t>
            </w:r>
          </w:p>
        </w:tc>
      </w:tr>
      <w:tr w:rsidR="009360AD" w:rsidTr="009360AD">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Q65</w:t>
            </w:r>
          </w:p>
        </w:tc>
        <w:tc>
          <w:tcPr>
            <w:tcW w:w="2454"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0,39</w:t>
            </w:r>
          </w:p>
        </w:tc>
        <w:tc>
          <w:tcPr>
            <w:tcW w:w="2455"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0,11</w:t>
            </w:r>
          </w:p>
        </w:tc>
      </w:tr>
      <w:tr w:rsidR="009360AD" w:rsidTr="00936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Q66</w:t>
            </w:r>
          </w:p>
        </w:tc>
        <w:tc>
          <w:tcPr>
            <w:tcW w:w="2454" w:type="dxa"/>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0,37</w:t>
            </w:r>
          </w:p>
        </w:tc>
        <w:tc>
          <w:tcPr>
            <w:tcW w:w="2455" w:type="dxa"/>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0,09</w:t>
            </w:r>
          </w:p>
        </w:tc>
      </w:tr>
      <w:tr w:rsidR="009360AD" w:rsidTr="009360AD">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Q68</w:t>
            </w:r>
          </w:p>
        </w:tc>
        <w:tc>
          <w:tcPr>
            <w:tcW w:w="2454"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0,66</w:t>
            </w:r>
          </w:p>
        </w:tc>
        <w:tc>
          <w:tcPr>
            <w:tcW w:w="2455"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0,08</w:t>
            </w:r>
          </w:p>
        </w:tc>
      </w:tr>
      <w:tr w:rsidR="009360AD" w:rsidTr="00936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Q70</w:t>
            </w:r>
          </w:p>
        </w:tc>
        <w:tc>
          <w:tcPr>
            <w:tcW w:w="2454" w:type="dxa"/>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0,49</w:t>
            </w:r>
          </w:p>
        </w:tc>
        <w:tc>
          <w:tcPr>
            <w:tcW w:w="2455" w:type="dxa"/>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0,09</w:t>
            </w:r>
          </w:p>
        </w:tc>
      </w:tr>
      <w:tr w:rsidR="009360AD" w:rsidTr="009360AD">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Q74</w:t>
            </w:r>
          </w:p>
        </w:tc>
        <w:tc>
          <w:tcPr>
            <w:tcW w:w="2454"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0,44</w:t>
            </w:r>
          </w:p>
        </w:tc>
        <w:tc>
          <w:tcPr>
            <w:tcW w:w="2455"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0,10</w:t>
            </w:r>
          </w:p>
        </w:tc>
      </w:tr>
      <w:tr w:rsidR="009360AD" w:rsidTr="00936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6D4F3A" w:rsidP="009360AD">
            <w:pPr>
              <w:pStyle w:val="Odstavec1"/>
              <w:jc w:val="center"/>
              <w:rPr>
                <w:b w:val="0"/>
                <w:bCs/>
                <w:lang w:eastAsia="sk-SK"/>
              </w:rPr>
            </w:pPr>
            <w:r w:rsidRPr="00405307">
              <w:rPr>
                <w:b w:val="0"/>
                <w:bCs/>
                <w:lang w:eastAsia="sk-SK"/>
              </w:rPr>
              <w:t>Q76</w:t>
            </w:r>
          </w:p>
        </w:tc>
        <w:tc>
          <w:tcPr>
            <w:tcW w:w="2454" w:type="dxa"/>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0,21</w:t>
            </w:r>
          </w:p>
        </w:tc>
        <w:tc>
          <w:tcPr>
            <w:tcW w:w="2455" w:type="dxa"/>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0,10</w:t>
            </w:r>
          </w:p>
        </w:tc>
      </w:tr>
      <w:tr w:rsidR="009360AD" w:rsidTr="009360AD">
        <w:tc>
          <w:tcPr>
            <w:cnfStyle w:val="001000000000" w:firstRow="0" w:lastRow="0" w:firstColumn="1" w:lastColumn="0" w:oddVBand="0" w:evenVBand="0" w:oddHBand="0" w:evenHBand="0" w:firstRowFirstColumn="0" w:firstRowLastColumn="0" w:lastRowFirstColumn="0" w:lastRowLastColumn="0"/>
            <w:tcW w:w="2454" w:type="dxa"/>
            <w:vAlign w:val="center"/>
          </w:tcPr>
          <w:p w:rsidR="009360AD" w:rsidRPr="00405307" w:rsidRDefault="00405307" w:rsidP="009360AD">
            <w:pPr>
              <w:pStyle w:val="Odstavec1"/>
              <w:jc w:val="center"/>
              <w:rPr>
                <w:b w:val="0"/>
                <w:bCs/>
                <w:lang w:eastAsia="sk-SK"/>
              </w:rPr>
            </w:pPr>
            <w:r w:rsidRPr="00405307">
              <w:rPr>
                <w:b w:val="0"/>
                <w:bCs/>
                <w:lang w:eastAsia="sk-SK"/>
              </w:rPr>
              <w:t>Q82</w:t>
            </w:r>
          </w:p>
        </w:tc>
        <w:tc>
          <w:tcPr>
            <w:tcW w:w="2454"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0,46</w:t>
            </w:r>
          </w:p>
        </w:tc>
        <w:tc>
          <w:tcPr>
            <w:tcW w:w="2455" w:type="dxa"/>
            <w:vAlign w:val="center"/>
          </w:tcPr>
          <w:p w:rsidR="009360AD" w:rsidRDefault="00405307"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0,09</w:t>
            </w:r>
          </w:p>
        </w:tc>
      </w:tr>
      <w:tr w:rsidR="009360AD" w:rsidTr="00405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Borders>
              <w:bottom w:val="single" w:sz="4" w:space="0" w:color="auto"/>
            </w:tcBorders>
            <w:vAlign w:val="center"/>
          </w:tcPr>
          <w:p w:rsidR="009360AD" w:rsidRPr="00405307" w:rsidRDefault="00405307" w:rsidP="009360AD">
            <w:pPr>
              <w:pStyle w:val="Odstavec1"/>
              <w:jc w:val="center"/>
              <w:rPr>
                <w:b w:val="0"/>
                <w:bCs/>
                <w:lang w:eastAsia="sk-SK"/>
              </w:rPr>
            </w:pPr>
            <w:r w:rsidRPr="00405307">
              <w:rPr>
                <w:b w:val="0"/>
                <w:bCs/>
                <w:lang w:eastAsia="sk-SK"/>
              </w:rPr>
              <w:t>Q85</w:t>
            </w:r>
          </w:p>
        </w:tc>
        <w:tc>
          <w:tcPr>
            <w:tcW w:w="2454" w:type="dxa"/>
            <w:tcBorders>
              <w:bottom w:val="single" w:sz="4" w:space="0" w:color="auto"/>
            </w:tcBorders>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0,38</w:t>
            </w:r>
          </w:p>
        </w:tc>
        <w:tc>
          <w:tcPr>
            <w:tcW w:w="2455" w:type="dxa"/>
            <w:tcBorders>
              <w:bottom w:val="single" w:sz="4" w:space="0" w:color="auto"/>
            </w:tcBorders>
            <w:vAlign w:val="center"/>
          </w:tcPr>
          <w:p w:rsidR="009360AD" w:rsidRDefault="00405307"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0,09</w:t>
            </w:r>
          </w:p>
        </w:tc>
      </w:tr>
    </w:tbl>
    <w:p w:rsidR="009360AD" w:rsidRPr="009360AD" w:rsidRDefault="009360AD" w:rsidP="009360AD">
      <w:pPr>
        <w:pStyle w:val="Odstavec1"/>
        <w:rPr>
          <w:lang w:eastAsia="sk-SK"/>
        </w:rPr>
      </w:pPr>
    </w:p>
    <w:p w:rsidR="00A676D4" w:rsidRDefault="00A676D4" w:rsidP="00A676D4">
      <w:pPr>
        <w:pStyle w:val="Odstavec1"/>
        <w:rPr>
          <w:lang w:eastAsia="sk-SK"/>
        </w:rPr>
      </w:pPr>
      <w:r>
        <w:rPr>
          <w:lang w:eastAsia="sk-SK"/>
        </w:rPr>
        <w:t>Faktorové náboje se pohybují v rozmezí od 0,20 do 0,66. Nejnižší náboje na faktoru, a to v rozmezí od 0,20 do 0,30 mají položky Q47, Q50, Q54, Q59 a Q76. Nejvíce je pak sycena položka Q68, která má jako jediná odhadovaný faktorový náboj vyšší než 0,60.</w:t>
      </w:r>
    </w:p>
    <w:p w:rsidR="00B636CB" w:rsidRDefault="00A676D4" w:rsidP="009360AD">
      <w:pPr>
        <w:pStyle w:val="Dalodstavce"/>
        <w:rPr>
          <w:lang w:eastAsia="sk-SK"/>
        </w:rPr>
      </w:pPr>
      <w:r>
        <w:rPr>
          <w:lang w:eastAsia="sk-SK"/>
        </w:rPr>
        <w:t xml:space="preserve">Odhad vnitřní konzistence výsledné škály </w:t>
      </w:r>
      <w:r w:rsidRPr="00CC12D6">
        <w:rPr>
          <w:i/>
          <w:lang w:eastAsia="sk-SK"/>
        </w:rPr>
        <w:t>Věřte, nevěřte!</w:t>
      </w:r>
      <w:r>
        <w:rPr>
          <w:lang w:eastAsia="sk-SK"/>
        </w:rPr>
        <w:t xml:space="preserve"> byl proveden na základě koeficientu omega. Vnitřní konzistence škály se zdá být dobrá (ω = 0,73).</w:t>
      </w:r>
    </w:p>
    <w:p w:rsidR="00A676D4" w:rsidRDefault="00A676D4" w:rsidP="00A676D4">
      <w:pPr>
        <w:pStyle w:val="Nadpis3"/>
        <w:rPr>
          <w:lang w:eastAsia="sk-SK"/>
        </w:rPr>
      </w:pPr>
      <w:r w:rsidRPr="00A676D4">
        <w:rPr>
          <w:lang w:eastAsia="sk-SK"/>
        </w:rPr>
        <w:t>Srovnání výkonu skupin</w:t>
      </w:r>
    </w:p>
    <w:p w:rsidR="006117CD" w:rsidRDefault="006117CD" w:rsidP="006117CD">
      <w:pPr>
        <w:pStyle w:val="Odstavec1"/>
        <w:rPr>
          <w:lang w:eastAsia="sk-SK"/>
        </w:rPr>
      </w:pPr>
      <w:r>
        <w:rPr>
          <w:lang w:eastAsia="sk-SK"/>
        </w:rPr>
        <w:t xml:space="preserve">Z důvodu nižšího počtu respondentů, zvláště pak při rozdělení na jednotlivé skupiny, nebylo možné posoudit invarianci modelu. Zvolila jsem tedy alespoň srovnání výkonu skupin za předpokladu, že model v rámci jednotlivých skupin funguje obdobně. Pomocí odhadnutých faktorových skórů jsem srovnala výkony chlapců a dívek a následně jednotlivých tříd. </w:t>
      </w:r>
    </w:p>
    <w:p w:rsidR="00A676D4" w:rsidRDefault="006117CD" w:rsidP="009360AD">
      <w:pPr>
        <w:pStyle w:val="Dalodstavce"/>
        <w:rPr>
          <w:lang w:eastAsia="sk-SK"/>
        </w:rPr>
      </w:pPr>
      <w:r>
        <w:rPr>
          <w:lang w:eastAsia="sk-SK"/>
        </w:rPr>
        <w:t xml:space="preserve">Nejprve jsem odhadla faktorové skóre na základě CFA modelu pro každého respondenta, u získaných skórů jsem pak porovnávala průměry </w:t>
      </w:r>
      <w:r>
        <w:rPr>
          <w:lang w:eastAsia="sk-SK"/>
        </w:rPr>
        <w:lastRenderedPageBreak/>
        <w:t xml:space="preserve">skupin. Srovnání chlapců s dívkami bylo provedeno pomocí </w:t>
      </w:r>
      <w:proofErr w:type="spellStart"/>
      <w:r>
        <w:rPr>
          <w:lang w:eastAsia="sk-SK"/>
        </w:rPr>
        <w:t>Welchova</w:t>
      </w:r>
      <w:proofErr w:type="spellEnd"/>
      <w:r>
        <w:rPr>
          <w:lang w:eastAsia="sk-SK"/>
        </w:rPr>
        <w:t xml:space="preserve"> </w:t>
      </w:r>
      <w:r w:rsidR="00D96078">
        <w:rPr>
          <w:lang w:eastAsia="sk-SK"/>
        </w:rPr>
        <w:br/>
      </w:r>
      <w:r w:rsidR="0070404F">
        <w:rPr>
          <w:lang w:eastAsia="sk-SK"/>
        </w:rPr>
        <w:t>t-</w:t>
      </w:r>
      <w:r>
        <w:rPr>
          <w:lang w:eastAsia="sk-SK"/>
        </w:rPr>
        <w:t>testu, jednotlivé třídy (3.-5.) pak za využití ANOVY. Hodnoty průměrů faktorových skórů pro jednotlivé skupiny uvádím v tabulce 5.</w:t>
      </w:r>
    </w:p>
    <w:p w:rsidR="006117CD" w:rsidRPr="006117CD" w:rsidRDefault="006117CD" w:rsidP="006117CD">
      <w:pPr>
        <w:pStyle w:val="Dalodstavce"/>
        <w:rPr>
          <w:lang w:eastAsia="sk-SK"/>
        </w:rPr>
      </w:pPr>
    </w:p>
    <w:p w:rsidR="006117CD" w:rsidRDefault="000F0155" w:rsidP="000F0155">
      <w:pPr>
        <w:pStyle w:val="Titulek"/>
        <w:jc w:val="left"/>
        <w:rPr>
          <w:b w:val="0"/>
          <w:bCs w:val="0"/>
        </w:rPr>
      </w:pPr>
      <w:bookmarkStart w:id="40" w:name="_Toc50379803"/>
      <w:r>
        <w:t xml:space="preserve">Tabulka </w:t>
      </w:r>
      <w:fldSimple w:instr=" SEQ Tabulka \* ARABIC ">
        <w:r w:rsidR="00FF1497">
          <w:rPr>
            <w:noProof/>
          </w:rPr>
          <w:t>5</w:t>
        </w:r>
      </w:fldSimple>
      <w:r>
        <w:t xml:space="preserve"> </w:t>
      </w:r>
      <w:r w:rsidRPr="000F0155">
        <w:rPr>
          <w:b w:val="0"/>
          <w:bCs w:val="0"/>
        </w:rPr>
        <w:t xml:space="preserve">Průměry </w:t>
      </w:r>
      <w:proofErr w:type="spellStart"/>
      <w:r w:rsidRPr="000F0155">
        <w:rPr>
          <w:b w:val="0"/>
          <w:bCs w:val="0"/>
        </w:rPr>
        <w:t>faktoroých</w:t>
      </w:r>
      <w:proofErr w:type="spellEnd"/>
      <w:r w:rsidRPr="000F0155">
        <w:rPr>
          <w:b w:val="0"/>
          <w:bCs w:val="0"/>
        </w:rPr>
        <w:t xml:space="preserve"> skórů dle skupin</w:t>
      </w:r>
      <w:bookmarkEnd w:id="40"/>
    </w:p>
    <w:tbl>
      <w:tblPr>
        <w:tblStyle w:val="ZPTabulka"/>
        <w:tblW w:w="0" w:type="auto"/>
        <w:tblLook w:val="04A0" w:firstRow="1" w:lastRow="0" w:firstColumn="1" w:lastColumn="0" w:noHBand="0" w:noVBand="1"/>
      </w:tblPr>
      <w:tblGrid>
        <w:gridCol w:w="1227"/>
        <w:gridCol w:w="1227"/>
        <w:gridCol w:w="1227"/>
        <w:gridCol w:w="1227"/>
        <w:gridCol w:w="1227"/>
        <w:gridCol w:w="1228"/>
      </w:tblGrid>
      <w:tr w:rsidR="00A6397C" w:rsidTr="00936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Borders>
              <w:top w:val="single" w:sz="4" w:space="0" w:color="auto"/>
            </w:tcBorders>
            <w:vAlign w:val="center"/>
          </w:tcPr>
          <w:p w:rsidR="00A6397C" w:rsidRDefault="00A6397C" w:rsidP="009360AD">
            <w:pPr>
              <w:pStyle w:val="Odstavec1"/>
              <w:jc w:val="center"/>
              <w:rPr>
                <w:lang w:eastAsia="sk-SK"/>
              </w:rPr>
            </w:pPr>
          </w:p>
        </w:tc>
        <w:tc>
          <w:tcPr>
            <w:tcW w:w="1227" w:type="dxa"/>
            <w:tcBorders>
              <w:top w:val="single" w:sz="4" w:space="0" w:color="auto"/>
            </w:tcBorders>
            <w:vAlign w:val="center"/>
          </w:tcPr>
          <w:p w:rsidR="00A6397C" w:rsidRDefault="00A6397C" w:rsidP="009360AD">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Dívky</w:t>
            </w:r>
          </w:p>
        </w:tc>
        <w:tc>
          <w:tcPr>
            <w:tcW w:w="1227" w:type="dxa"/>
            <w:tcBorders>
              <w:top w:val="single" w:sz="4" w:space="0" w:color="auto"/>
            </w:tcBorders>
            <w:vAlign w:val="center"/>
          </w:tcPr>
          <w:p w:rsidR="00A6397C" w:rsidRDefault="00A6397C" w:rsidP="009360AD">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Chlapci</w:t>
            </w:r>
          </w:p>
        </w:tc>
        <w:tc>
          <w:tcPr>
            <w:tcW w:w="1227" w:type="dxa"/>
            <w:tcBorders>
              <w:top w:val="single" w:sz="4" w:space="0" w:color="auto"/>
            </w:tcBorders>
            <w:vAlign w:val="center"/>
          </w:tcPr>
          <w:p w:rsidR="00A6397C" w:rsidRDefault="009360AD" w:rsidP="009360AD">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3. třída</w:t>
            </w:r>
          </w:p>
        </w:tc>
        <w:tc>
          <w:tcPr>
            <w:tcW w:w="1227" w:type="dxa"/>
            <w:tcBorders>
              <w:top w:val="single" w:sz="4" w:space="0" w:color="auto"/>
            </w:tcBorders>
            <w:vAlign w:val="center"/>
          </w:tcPr>
          <w:p w:rsidR="00A6397C" w:rsidRDefault="009360AD" w:rsidP="009360AD">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4. třída</w:t>
            </w:r>
          </w:p>
        </w:tc>
        <w:tc>
          <w:tcPr>
            <w:tcW w:w="1228" w:type="dxa"/>
            <w:tcBorders>
              <w:top w:val="single" w:sz="4" w:space="0" w:color="auto"/>
            </w:tcBorders>
            <w:vAlign w:val="center"/>
          </w:tcPr>
          <w:p w:rsidR="00A6397C" w:rsidRDefault="009360AD" w:rsidP="009360AD">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5. třída</w:t>
            </w:r>
          </w:p>
        </w:tc>
      </w:tr>
      <w:tr w:rsidR="00A6397C" w:rsidTr="00936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vAlign w:val="center"/>
          </w:tcPr>
          <w:p w:rsidR="00A6397C" w:rsidRPr="009C7BA6" w:rsidRDefault="00A6397C" w:rsidP="009360AD">
            <w:pPr>
              <w:pStyle w:val="Odstavec1"/>
              <w:jc w:val="center"/>
              <w:rPr>
                <w:b w:val="0"/>
                <w:bCs/>
                <w:i/>
                <w:iCs/>
                <w:lang w:eastAsia="sk-SK"/>
              </w:rPr>
            </w:pPr>
            <w:r w:rsidRPr="009C7BA6">
              <w:rPr>
                <w:b w:val="0"/>
                <w:bCs/>
                <w:i/>
                <w:iCs/>
                <w:lang w:eastAsia="sk-SK"/>
              </w:rPr>
              <w:t>M</w:t>
            </w:r>
          </w:p>
        </w:tc>
        <w:tc>
          <w:tcPr>
            <w:tcW w:w="1227" w:type="dxa"/>
            <w:vAlign w:val="center"/>
          </w:tcPr>
          <w:p w:rsidR="00A6397C" w:rsidRDefault="009360AD"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-0,09</w:t>
            </w:r>
          </w:p>
        </w:tc>
        <w:tc>
          <w:tcPr>
            <w:tcW w:w="1227" w:type="dxa"/>
            <w:vAlign w:val="center"/>
          </w:tcPr>
          <w:p w:rsidR="00A6397C" w:rsidRDefault="009360AD"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0,08</w:t>
            </w:r>
          </w:p>
        </w:tc>
        <w:tc>
          <w:tcPr>
            <w:tcW w:w="1227" w:type="dxa"/>
            <w:vAlign w:val="center"/>
          </w:tcPr>
          <w:p w:rsidR="00A6397C" w:rsidRDefault="009360AD"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-0,36</w:t>
            </w:r>
          </w:p>
        </w:tc>
        <w:tc>
          <w:tcPr>
            <w:tcW w:w="1227" w:type="dxa"/>
            <w:vAlign w:val="center"/>
          </w:tcPr>
          <w:p w:rsidR="00A6397C" w:rsidRDefault="009360AD"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-0,05</w:t>
            </w:r>
          </w:p>
        </w:tc>
        <w:tc>
          <w:tcPr>
            <w:tcW w:w="1228" w:type="dxa"/>
            <w:vAlign w:val="center"/>
          </w:tcPr>
          <w:p w:rsidR="00A6397C" w:rsidRDefault="009360AD" w:rsidP="009360AD">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0,16</w:t>
            </w:r>
          </w:p>
        </w:tc>
      </w:tr>
      <w:tr w:rsidR="00A6397C" w:rsidTr="009360AD">
        <w:tc>
          <w:tcPr>
            <w:cnfStyle w:val="001000000000" w:firstRow="0" w:lastRow="0" w:firstColumn="1" w:lastColumn="0" w:oddVBand="0" w:evenVBand="0" w:oddHBand="0" w:evenHBand="0" w:firstRowFirstColumn="0" w:firstRowLastColumn="0" w:lastRowFirstColumn="0" w:lastRowLastColumn="0"/>
            <w:tcW w:w="1227" w:type="dxa"/>
            <w:tcBorders>
              <w:bottom w:val="single" w:sz="4" w:space="0" w:color="auto"/>
            </w:tcBorders>
            <w:vAlign w:val="center"/>
          </w:tcPr>
          <w:p w:rsidR="00A6397C" w:rsidRPr="009C7BA6" w:rsidRDefault="00A6397C" w:rsidP="009360AD">
            <w:pPr>
              <w:pStyle w:val="Odstavec1"/>
              <w:jc w:val="center"/>
              <w:rPr>
                <w:b w:val="0"/>
                <w:bCs/>
                <w:i/>
                <w:iCs/>
                <w:lang w:eastAsia="sk-SK"/>
              </w:rPr>
            </w:pPr>
            <w:r w:rsidRPr="009C7BA6">
              <w:rPr>
                <w:b w:val="0"/>
                <w:bCs/>
                <w:i/>
                <w:iCs/>
                <w:lang w:eastAsia="sk-SK"/>
              </w:rPr>
              <w:t>SD</w:t>
            </w:r>
          </w:p>
        </w:tc>
        <w:tc>
          <w:tcPr>
            <w:tcW w:w="1227" w:type="dxa"/>
            <w:tcBorders>
              <w:bottom w:val="single" w:sz="4" w:space="0" w:color="auto"/>
            </w:tcBorders>
            <w:vAlign w:val="center"/>
          </w:tcPr>
          <w:p w:rsidR="00A6397C" w:rsidRDefault="009360AD"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0,86</w:t>
            </w:r>
          </w:p>
        </w:tc>
        <w:tc>
          <w:tcPr>
            <w:tcW w:w="1227" w:type="dxa"/>
            <w:tcBorders>
              <w:bottom w:val="single" w:sz="4" w:space="0" w:color="auto"/>
            </w:tcBorders>
            <w:vAlign w:val="center"/>
          </w:tcPr>
          <w:p w:rsidR="00A6397C" w:rsidRDefault="009360AD"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0,87</w:t>
            </w:r>
          </w:p>
        </w:tc>
        <w:tc>
          <w:tcPr>
            <w:tcW w:w="1227" w:type="dxa"/>
            <w:tcBorders>
              <w:bottom w:val="single" w:sz="4" w:space="0" w:color="auto"/>
            </w:tcBorders>
            <w:vAlign w:val="center"/>
          </w:tcPr>
          <w:p w:rsidR="00A6397C" w:rsidRDefault="009360AD"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0,84</w:t>
            </w:r>
          </w:p>
        </w:tc>
        <w:tc>
          <w:tcPr>
            <w:tcW w:w="1227" w:type="dxa"/>
            <w:tcBorders>
              <w:bottom w:val="single" w:sz="4" w:space="0" w:color="auto"/>
            </w:tcBorders>
            <w:vAlign w:val="center"/>
          </w:tcPr>
          <w:p w:rsidR="00A6397C" w:rsidRDefault="009360AD"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0,75</w:t>
            </w:r>
          </w:p>
        </w:tc>
        <w:tc>
          <w:tcPr>
            <w:tcW w:w="1228" w:type="dxa"/>
            <w:tcBorders>
              <w:bottom w:val="single" w:sz="4" w:space="0" w:color="auto"/>
            </w:tcBorders>
            <w:vAlign w:val="center"/>
          </w:tcPr>
          <w:p w:rsidR="00A6397C" w:rsidRDefault="009360AD" w:rsidP="009360AD">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0,95</w:t>
            </w:r>
          </w:p>
        </w:tc>
      </w:tr>
    </w:tbl>
    <w:p w:rsidR="0070404F" w:rsidRDefault="0070404F" w:rsidP="0070404F">
      <w:pPr>
        <w:pStyle w:val="Dalodstavce"/>
        <w:ind w:firstLine="0"/>
        <w:rPr>
          <w:lang w:eastAsia="sk-SK"/>
        </w:rPr>
      </w:pPr>
    </w:p>
    <w:p w:rsidR="0070404F" w:rsidRPr="00A6397C" w:rsidRDefault="0070404F" w:rsidP="00A6397C">
      <w:pPr>
        <w:pStyle w:val="Odstavec1"/>
        <w:rPr>
          <w:lang w:eastAsia="sk-SK"/>
        </w:rPr>
      </w:pPr>
      <w:r w:rsidRPr="00A6397C">
        <w:rPr>
          <w:lang w:eastAsia="sk-SK"/>
        </w:rPr>
        <w:t xml:space="preserve">Na základě pohlaví nebyl nalezen žádný signifikantní rozdíl ve výkonu skupin, </w:t>
      </w:r>
      <w:r w:rsidRPr="009C7BA6">
        <w:rPr>
          <w:i/>
          <w:iCs/>
          <w:lang w:eastAsia="sk-SK"/>
        </w:rPr>
        <w:t>t</w:t>
      </w:r>
      <w:r w:rsidRPr="00A6397C">
        <w:rPr>
          <w:lang w:eastAsia="sk-SK"/>
        </w:rPr>
        <w:t xml:space="preserve"> (192,2) = 1,37, </w:t>
      </w:r>
      <w:r w:rsidRPr="009C7BA6">
        <w:rPr>
          <w:i/>
          <w:iCs/>
          <w:lang w:eastAsia="sk-SK"/>
        </w:rPr>
        <w:t>p</w:t>
      </w:r>
      <w:r w:rsidRPr="00A6397C">
        <w:rPr>
          <w:lang w:eastAsia="sk-SK"/>
        </w:rPr>
        <w:t xml:space="preserve"> = 0,17. </w:t>
      </w:r>
    </w:p>
    <w:p w:rsidR="0070404F" w:rsidRPr="00A6397C" w:rsidRDefault="0070404F" w:rsidP="00A6397C">
      <w:pPr>
        <w:pStyle w:val="Dalodstavce"/>
      </w:pPr>
      <w:r w:rsidRPr="00A6397C">
        <w:t xml:space="preserve">Naopak efekt třídy respondentů se ukázal jako statisticky významný, co se týče jejich výkonu v testu, </w:t>
      </w:r>
      <w:r w:rsidRPr="009C7BA6">
        <w:rPr>
          <w:i/>
          <w:iCs/>
        </w:rPr>
        <w:t>F</w:t>
      </w:r>
      <w:r w:rsidRPr="00A6397C">
        <w:t xml:space="preserve"> (2) = 4,49, </w:t>
      </w:r>
      <w:r w:rsidRPr="009C7BA6">
        <w:rPr>
          <w:i/>
          <w:iCs/>
        </w:rPr>
        <w:t xml:space="preserve">p </w:t>
      </w:r>
      <w:r w:rsidRPr="00A6397C">
        <w:t xml:space="preserve">= 0,01. Post-hoc srovnání skupin za využití </w:t>
      </w:r>
      <w:proofErr w:type="spellStart"/>
      <w:r w:rsidRPr="00A6397C">
        <w:t>Tukeyho</w:t>
      </w:r>
      <w:proofErr w:type="spellEnd"/>
      <w:r w:rsidRPr="00A6397C">
        <w:t xml:space="preserve"> HSD testu pak naznačuje, že statisticky významný rozdíl průměrů (</w:t>
      </w:r>
      <w:r w:rsidRPr="009C7BA6">
        <w:rPr>
          <w:i/>
          <w:iCs/>
        </w:rPr>
        <w:t>p</w:t>
      </w:r>
      <w:r w:rsidRPr="00A6397C">
        <w:t xml:space="preserve"> = 0,01) existuje mezi 3. (</w:t>
      </w:r>
      <w:r w:rsidRPr="009C7BA6">
        <w:rPr>
          <w:i/>
          <w:iCs/>
        </w:rPr>
        <w:t>M</w:t>
      </w:r>
      <w:r w:rsidRPr="00A6397C">
        <w:t xml:space="preserve"> = 0,36, </w:t>
      </w:r>
      <w:r w:rsidR="00C00130">
        <w:br/>
      </w:r>
      <w:r w:rsidRPr="009C7BA6">
        <w:rPr>
          <w:i/>
          <w:iCs/>
        </w:rPr>
        <w:t>SD</w:t>
      </w:r>
      <w:r w:rsidRPr="00A6397C">
        <w:t xml:space="preserve"> = 0,84) a 5. (</w:t>
      </w:r>
      <w:r w:rsidRPr="009C7BA6">
        <w:rPr>
          <w:i/>
          <w:iCs/>
        </w:rPr>
        <w:t xml:space="preserve">M </w:t>
      </w:r>
      <w:r w:rsidRPr="00A6397C">
        <w:t xml:space="preserve">= -0,16, </w:t>
      </w:r>
      <w:r w:rsidRPr="009C7BA6">
        <w:rPr>
          <w:i/>
          <w:iCs/>
        </w:rPr>
        <w:t>SD</w:t>
      </w:r>
      <w:r w:rsidRPr="00A6397C">
        <w:t xml:space="preserve"> = 0,95) třídou. </w:t>
      </w:r>
      <w:proofErr w:type="spellStart"/>
      <w:r w:rsidRPr="00A6397C">
        <w:t>Levenův</w:t>
      </w:r>
      <w:proofErr w:type="spellEnd"/>
      <w:r w:rsidRPr="00A6397C">
        <w:t xml:space="preserve"> test, </w:t>
      </w:r>
      <w:r w:rsidRPr="009C7BA6">
        <w:rPr>
          <w:i/>
          <w:iCs/>
        </w:rPr>
        <w:t>F</w:t>
      </w:r>
      <w:r w:rsidRPr="00A6397C">
        <w:t xml:space="preserve"> (2) = 2,35,</w:t>
      </w:r>
      <w:r w:rsidRPr="009C7BA6">
        <w:rPr>
          <w:i/>
          <w:iCs/>
        </w:rPr>
        <w:t xml:space="preserve"> </w:t>
      </w:r>
      <w:r w:rsidR="00C00130">
        <w:rPr>
          <w:i/>
          <w:iCs/>
        </w:rPr>
        <w:br/>
      </w:r>
      <w:r w:rsidRPr="009C7BA6">
        <w:rPr>
          <w:i/>
          <w:iCs/>
        </w:rPr>
        <w:t>p</w:t>
      </w:r>
      <w:r w:rsidRPr="00A6397C">
        <w:t xml:space="preserve"> = 0,10, podpořil nutný předpoklad homogenity rozptylů.</w:t>
      </w:r>
    </w:p>
    <w:p w:rsidR="0070404F" w:rsidRDefault="0070404F" w:rsidP="000A07B8">
      <w:pPr>
        <w:pStyle w:val="Nadpis2"/>
        <w:rPr>
          <w:lang w:eastAsia="sk-SK"/>
        </w:rPr>
      </w:pPr>
      <w:bookmarkStart w:id="41" w:name="_Toc50382539"/>
      <w:r>
        <w:rPr>
          <w:lang w:eastAsia="sk-SK"/>
        </w:rPr>
        <w:t>IDS</w:t>
      </w:r>
      <w:bookmarkEnd w:id="41"/>
    </w:p>
    <w:p w:rsidR="0070404F" w:rsidRDefault="0070404F" w:rsidP="0070404F">
      <w:pPr>
        <w:pStyle w:val="Odstavec1"/>
        <w:rPr>
          <w:lang w:eastAsia="sk-SK"/>
        </w:rPr>
      </w:pPr>
      <w:r w:rsidRPr="0070404F">
        <w:rPr>
          <w:lang w:eastAsia="sk-SK"/>
        </w:rPr>
        <w:t xml:space="preserve">Pro </w:t>
      </w:r>
      <w:proofErr w:type="spellStart"/>
      <w:r w:rsidRPr="0070404F">
        <w:rPr>
          <w:lang w:eastAsia="sk-SK"/>
        </w:rPr>
        <w:t>subtest</w:t>
      </w:r>
      <w:proofErr w:type="spellEnd"/>
      <w:r w:rsidRPr="0070404F">
        <w:rPr>
          <w:lang w:eastAsia="sk-SK"/>
        </w:rPr>
        <w:t xml:space="preserve"> </w:t>
      </w:r>
      <w:r w:rsidRPr="00CC12D6">
        <w:rPr>
          <w:i/>
          <w:lang w:eastAsia="sk-SK"/>
        </w:rPr>
        <w:t xml:space="preserve">IDS </w:t>
      </w:r>
      <w:r w:rsidRPr="0070404F">
        <w:rPr>
          <w:lang w:eastAsia="sk-SK"/>
        </w:rPr>
        <w:t xml:space="preserve">níže uvádím deskriptivní statistiky a rozložení celkového skóru. Následně ověřuji </w:t>
      </w:r>
      <w:proofErr w:type="spellStart"/>
      <w:r w:rsidRPr="0070404F">
        <w:rPr>
          <w:lang w:eastAsia="sk-SK"/>
        </w:rPr>
        <w:t>jednodimenzionalitu</w:t>
      </w:r>
      <w:proofErr w:type="spellEnd"/>
      <w:r w:rsidRPr="0070404F">
        <w:rPr>
          <w:lang w:eastAsia="sk-SK"/>
        </w:rPr>
        <w:t xml:space="preserve"> testu za využití CFA. Na základě konfirmační analýzy byla vyřazena z dalších analýz první položku testu IDS. Závěrem přikládám odhad omegy pro </w:t>
      </w:r>
      <w:r w:rsidRPr="00CC12D6">
        <w:rPr>
          <w:i/>
          <w:lang w:eastAsia="sk-SK"/>
        </w:rPr>
        <w:t xml:space="preserve">IDS </w:t>
      </w:r>
      <w:r w:rsidRPr="0070404F">
        <w:rPr>
          <w:lang w:eastAsia="sk-SK"/>
        </w:rPr>
        <w:t>jakožto nástroje pro ověření vnitřní konzistence škály.</w:t>
      </w:r>
    </w:p>
    <w:p w:rsidR="0070404F" w:rsidRDefault="0070404F" w:rsidP="000A07B8">
      <w:pPr>
        <w:pStyle w:val="Nadpis3"/>
        <w:rPr>
          <w:lang w:eastAsia="sk-SK"/>
        </w:rPr>
      </w:pPr>
      <w:r w:rsidRPr="000A07B8">
        <w:t>Deskriptivní</w:t>
      </w:r>
      <w:r w:rsidRPr="0070404F">
        <w:rPr>
          <w:lang w:eastAsia="sk-SK"/>
        </w:rPr>
        <w:t xml:space="preserve"> statistiky</w:t>
      </w:r>
    </w:p>
    <w:p w:rsidR="0070404F" w:rsidRDefault="0070404F" w:rsidP="0070404F">
      <w:pPr>
        <w:pStyle w:val="Odstavec1"/>
        <w:rPr>
          <w:lang w:eastAsia="sk-SK"/>
        </w:rPr>
      </w:pPr>
      <w:r w:rsidRPr="0070404F">
        <w:rPr>
          <w:lang w:eastAsia="sk-SK"/>
        </w:rPr>
        <w:t xml:space="preserve">Skóry položek v </w:t>
      </w:r>
      <w:proofErr w:type="spellStart"/>
      <w:r w:rsidRPr="0070404F">
        <w:rPr>
          <w:lang w:eastAsia="sk-SK"/>
        </w:rPr>
        <w:t>subškále</w:t>
      </w:r>
      <w:proofErr w:type="spellEnd"/>
      <w:r w:rsidRPr="0070404F">
        <w:rPr>
          <w:lang w:eastAsia="sk-SK"/>
        </w:rPr>
        <w:t xml:space="preserve"> </w:t>
      </w:r>
      <w:r w:rsidRPr="00CC12D6">
        <w:rPr>
          <w:i/>
          <w:lang w:eastAsia="sk-SK"/>
        </w:rPr>
        <w:t xml:space="preserve">IDS </w:t>
      </w:r>
      <w:r w:rsidRPr="0070404F">
        <w:rPr>
          <w:lang w:eastAsia="sk-SK"/>
        </w:rPr>
        <w:t xml:space="preserve">mají rovněž dichotomický charakter (0 = nesprávná odpověď, 1 = správná odpověď), celkový skór je pak součet správných odpovědí každého respondenta. Výsledný soubor tvořilo 205 respondentů, nad rámec prvotního čištění dat byly z analýzy vyřazeni respondenti, kteří </w:t>
      </w:r>
      <w:r w:rsidRPr="00CC12D6">
        <w:rPr>
          <w:i/>
          <w:lang w:eastAsia="sk-SK"/>
        </w:rPr>
        <w:t xml:space="preserve">IDS </w:t>
      </w:r>
      <w:r w:rsidRPr="0070404F">
        <w:rPr>
          <w:lang w:eastAsia="sk-SK"/>
        </w:rPr>
        <w:t xml:space="preserve">prokazatelně nestihli vyplnit. Průměrné skóre dosažené v této </w:t>
      </w:r>
      <w:proofErr w:type="spellStart"/>
      <w:r w:rsidRPr="0070404F">
        <w:rPr>
          <w:lang w:eastAsia="sk-SK"/>
        </w:rPr>
        <w:t>subškále</w:t>
      </w:r>
      <w:proofErr w:type="spellEnd"/>
      <w:r w:rsidRPr="0070404F">
        <w:rPr>
          <w:lang w:eastAsia="sk-SK"/>
        </w:rPr>
        <w:t xml:space="preserve"> </w:t>
      </w:r>
      <w:r w:rsidRPr="00CC12D6">
        <w:rPr>
          <w:i/>
          <w:lang w:eastAsia="sk-SK"/>
        </w:rPr>
        <w:t xml:space="preserve">IDS </w:t>
      </w:r>
      <w:r w:rsidRPr="0070404F">
        <w:rPr>
          <w:lang w:eastAsia="sk-SK"/>
        </w:rPr>
        <w:t>bylo 9,2 (</w:t>
      </w:r>
      <w:r w:rsidRPr="009C7BA6">
        <w:rPr>
          <w:i/>
          <w:iCs/>
          <w:lang w:eastAsia="sk-SK"/>
        </w:rPr>
        <w:t>SD</w:t>
      </w:r>
      <w:r w:rsidRPr="0070404F">
        <w:rPr>
          <w:lang w:eastAsia="sk-SK"/>
        </w:rPr>
        <w:t xml:space="preserve"> = 2,3). V tabulce 6 jsou pak průměrné skóry pro jednotlivé ročníky.</w:t>
      </w:r>
    </w:p>
    <w:p w:rsidR="0070404F" w:rsidRDefault="0070404F" w:rsidP="0070404F">
      <w:pPr>
        <w:pStyle w:val="Dalodstavce"/>
        <w:rPr>
          <w:lang w:eastAsia="sk-SK"/>
        </w:rPr>
      </w:pPr>
    </w:p>
    <w:p w:rsidR="0070404F" w:rsidRDefault="0070404F" w:rsidP="0070404F">
      <w:pPr>
        <w:pStyle w:val="Dalodstavce"/>
        <w:rPr>
          <w:lang w:eastAsia="sk-SK"/>
        </w:rPr>
      </w:pPr>
    </w:p>
    <w:p w:rsidR="000F0155" w:rsidRPr="0070404F" w:rsidRDefault="000F0155" w:rsidP="0070404F">
      <w:pPr>
        <w:pStyle w:val="Dalodstavce"/>
        <w:rPr>
          <w:lang w:eastAsia="sk-SK"/>
        </w:rPr>
      </w:pPr>
    </w:p>
    <w:p w:rsidR="0070404F" w:rsidRDefault="000F0155" w:rsidP="000F0155">
      <w:pPr>
        <w:pStyle w:val="Titulek"/>
        <w:jc w:val="left"/>
        <w:rPr>
          <w:b w:val="0"/>
          <w:bCs w:val="0"/>
        </w:rPr>
      </w:pPr>
      <w:bookmarkStart w:id="42" w:name="_Toc50379804"/>
      <w:r>
        <w:lastRenderedPageBreak/>
        <w:t xml:space="preserve">Tabulka </w:t>
      </w:r>
      <w:fldSimple w:instr=" SEQ Tabulka \* ARABIC ">
        <w:r w:rsidR="00FF1497">
          <w:rPr>
            <w:noProof/>
          </w:rPr>
          <w:t>6</w:t>
        </w:r>
      </w:fldSimple>
      <w:r>
        <w:t xml:space="preserve"> </w:t>
      </w:r>
      <w:r w:rsidRPr="000F0155">
        <w:rPr>
          <w:b w:val="0"/>
          <w:bCs w:val="0"/>
        </w:rPr>
        <w:t>Průměrné dosažené skóry IDS jednotlivých ročníků</w:t>
      </w:r>
      <w:bookmarkEnd w:id="42"/>
    </w:p>
    <w:tbl>
      <w:tblPr>
        <w:tblStyle w:val="ZPTabulka"/>
        <w:tblW w:w="0" w:type="auto"/>
        <w:tblLook w:val="04A0" w:firstRow="1" w:lastRow="0" w:firstColumn="1" w:lastColumn="0" w:noHBand="0" w:noVBand="1"/>
      </w:tblPr>
      <w:tblGrid>
        <w:gridCol w:w="1840"/>
        <w:gridCol w:w="1841"/>
        <w:gridCol w:w="1841"/>
        <w:gridCol w:w="1841"/>
      </w:tblGrid>
      <w:tr w:rsidR="00A6397C" w:rsidTr="00A63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Borders>
              <w:top w:val="single" w:sz="4" w:space="0" w:color="auto"/>
            </w:tcBorders>
            <w:vAlign w:val="center"/>
          </w:tcPr>
          <w:p w:rsidR="00A6397C" w:rsidRDefault="00A6397C" w:rsidP="00A6397C">
            <w:pPr>
              <w:pStyle w:val="Odstavec1"/>
              <w:jc w:val="center"/>
              <w:rPr>
                <w:lang w:eastAsia="sk-SK"/>
              </w:rPr>
            </w:pPr>
          </w:p>
        </w:tc>
        <w:tc>
          <w:tcPr>
            <w:tcW w:w="1841" w:type="dxa"/>
            <w:tcBorders>
              <w:top w:val="single" w:sz="4" w:space="0" w:color="auto"/>
            </w:tcBorders>
            <w:vAlign w:val="center"/>
          </w:tcPr>
          <w:p w:rsidR="00A6397C" w:rsidRDefault="00A6397C" w:rsidP="00A6397C">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3. třída</w:t>
            </w:r>
          </w:p>
        </w:tc>
        <w:tc>
          <w:tcPr>
            <w:tcW w:w="1841" w:type="dxa"/>
            <w:tcBorders>
              <w:top w:val="single" w:sz="4" w:space="0" w:color="auto"/>
            </w:tcBorders>
            <w:vAlign w:val="center"/>
          </w:tcPr>
          <w:p w:rsidR="00A6397C" w:rsidRDefault="00A6397C" w:rsidP="00A6397C">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4. třída</w:t>
            </w:r>
          </w:p>
        </w:tc>
        <w:tc>
          <w:tcPr>
            <w:tcW w:w="1841" w:type="dxa"/>
            <w:tcBorders>
              <w:top w:val="single" w:sz="4" w:space="0" w:color="auto"/>
            </w:tcBorders>
            <w:vAlign w:val="center"/>
          </w:tcPr>
          <w:p w:rsidR="00A6397C" w:rsidRDefault="00A6397C" w:rsidP="00A6397C">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5. třída</w:t>
            </w:r>
          </w:p>
        </w:tc>
      </w:tr>
      <w:tr w:rsidR="00A6397C" w:rsidTr="00A63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vAlign w:val="center"/>
          </w:tcPr>
          <w:p w:rsidR="00A6397C" w:rsidRPr="00A6397C" w:rsidRDefault="00A6397C" w:rsidP="00A6397C">
            <w:pPr>
              <w:pStyle w:val="Odstavec1"/>
              <w:jc w:val="center"/>
              <w:rPr>
                <w:b w:val="0"/>
                <w:bCs/>
                <w:lang w:eastAsia="sk-SK"/>
              </w:rPr>
            </w:pPr>
            <w:r w:rsidRPr="009C7BA6">
              <w:rPr>
                <w:b w:val="0"/>
                <w:bCs/>
                <w:i/>
                <w:iCs/>
                <w:lang w:eastAsia="sk-SK"/>
              </w:rPr>
              <w:t xml:space="preserve">M </w:t>
            </w:r>
            <w:r w:rsidRPr="00A6397C">
              <w:rPr>
                <w:b w:val="0"/>
                <w:bCs/>
                <w:lang w:eastAsia="sk-SK"/>
              </w:rPr>
              <w:t>(</w:t>
            </w:r>
            <w:r w:rsidRPr="009C7BA6">
              <w:rPr>
                <w:b w:val="0"/>
                <w:bCs/>
                <w:i/>
                <w:iCs/>
                <w:lang w:eastAsia="sk-SK"/>
              </w:rPr>
              <w:t>SD</w:t>
            </w:r>
            <w:r w:rsidRPr="00A6397C">
              <w:rPr>
                <w:b w:val="0"/>
                <w:bCs/>
                <w:lang w:eastAsia="sk-SK"/>
              </w:rPr>
              <w:t>)</w:t>
            </w:r>
          </w:p>
        </w:tc>
        <w:tc>
          <w:tcPr>
            <w:tcW w:w="1841" w:type="dxa"/>
            <w:vAlign w:val="center"/>
          </w:tcPr>
          <w:p w:rsidR="00A6397C" w:rsidRDefault="00A6397C" w:rsidP="00A6397C">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7,8 (2,7)</w:t>
            </w:r>
          </w:p>
        </w:tc>
        <w:tc>
          <w:tcPr>
            <w:tcW w:w="1841" w:type="dxa"/>
            <w:vAlign w:val="center"/>
          </w:tcPr>
          <w:p w:rsidR="00A6397C" w:rsidRDefault="00A6397C" w:rsidP="00A6397C">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9,6 (2,1)</w:t>
            </w:r>
          </w:p>
        </w:tc>
        <w:tc>
          <w:tcPr>
            <w:tcW w:w="1841" w:type="dxa"/>
            <w:vAlign w:val="center"/>
          </w:tcPr>
          <w:p w:rsidR="00A6397C" w:rsidRDefault="00A6397C" w:rsidP="00A6397C">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9,4 (2,1)</w:t>
            </w:r>
          </w:p>
        </w:tc>
      </w:tr>
      <w:tr w:rsidR="00A6397C" w:rsidTr="00A6397C">
        <w:tc>
          <w:tcPr>
            <w:cnfStyle w:val="001000000000" w:firstRow="0" w:lastRow="0" w:firstColumn="1" w:lastColumn="0" w:oddVBand="0" w:evenVBand="0" w:oddHBand="0" w:evenHBand="0" w:firstRowFirstColumn="0" w:firstRowLastColumn="0" w:lastRowFirstColumn="0" w:lastRowLastColumn="0"/>
            <w:tcW w:w="1840" w:type="dxa"/>
            <w:tcBorders>
              <w:bottom w:val="single" w:sz="4" w:space="0" w:color="auto"/>
            </w:tcBorders>
            <w:vAlign w:val="center"/>
          </w:tcPr>
          <w:p w:rsidR="00A6397C" w:rsidRPr="009C7BA6" w:rsidRDefault="00A6397C" w:rsidP="00A6397C">
            <w:pPr>
              <w:pStyle w:val="Odstavec1"/>
              <w:jc w:val="center"/>
              <w:rPr>
                <w:b w:val="0"/>
                <w:bCs/>
                <w:i/>
                <w:iCs/>
                <w:lang w:eastAsia="sk-SK"/>
              </w:rPr>
            </w:pPr>
            <w:r w:rsidRPr="009C7BA6">
              <w:rPr>
                <w:b w:val="0"/>
                <w:bCs/>
                <w:i/>
                <w:iCs/>
                <w:lang w:eastAsia="sk-SK"/>
              </w:rPr>
              <w:t>N</w:t>
            </w:r>
          </w:p>
        </w:tc>
        <w:tc>
          <w:tcPr>
            <w:tcW w:w="1841" w:type="dxa"/>
            <w:tcBorders>
              <w:bottom w:val="single" w:sz="4" w:space="0" w:color="auto"/>
            </w:tcBorders>
            <w:vAlign w:val="center"/>
          </w:tcPr>
          <w:p w:rsidR="00A6397C" w:rsidRDefault="00A6397C" w:rsidP="00A6397C">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33</w:t>
            </w:r>
          </w:p>
        </w:tc>
        <w:tc>
          <w:tcPr>
            <w:tcW w:w="1841" w:type="dxa"/>
            <w:tcBorders>
              <w:bottom w:val="single" w:sz="4" w:space="0" w:color="auto"/>
            </w:tcBorders>
            <w:vAlign w:val="center"/>
          </w:tcPr>
          <w:p w:rsidR="00A6397C" w:rsidRDefault="00A6397C" w:rsidP="00A6397C">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89</w:t>
            </w:r>
          </w:p>
        </w:tc>
        <w:tc>
          <w:tcPr>
            <w:tcW w:w="1841" w:type="dxa"/>
            <w:tcBorders>
              <w:bottom w:val="single" w:sz="4" w:space="0" w:color="auto"/>
            </w:tcBorders>
            <w:vAlign w:val="center"/>
          </w:tcPr>
          <w:p w:rsidR="00A6397C" w:rsidRDefault="00A6397C" w:rsidP="00A6397C">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83</w:t>
            </w:r>
          </w:p>
        </w:tc>
      </w:tr>
    </w:tbl>
    <w:p w:rsidR="0070404F" w:rsidRDefault="0070404F" w:rsidP="0070404F">
      <w:pPr>
        <w:pStyle w:val="Dalodstavce"/>
        <w:ind w:firstLine="0"/>
      </w:pPr>
    </w:p>
    <w:p w:rsidR="0070404F" w:rsidRPr="0070404F" w:rsidRDefault="0070404F" w:rsidP="00A6397C">
      <w:pPr>
        <w:pStyle w:val="Odstavec1"/>
        <w:rPr>
          <w:lang w:eastAsia="sk-SK"/>
        </w:rPr>
      </w:pPr>
      <w:r>
        <w:t xml:space="preserve">Obrázek 3 zobrazuje rozložení celkového skóru za využití histogramu. Rozložení je možné považovat za normální, lehce </w:t>
      </w:r>
      <w:proofErr w:type="spellStart"/>
      <w:r>
        <w:t>levostranně</w:t>
      </w:r>
      <w:proofErr w:type="spellEnd"/>
      <w:r>
        <w:t xml:space="preserve"> sešikmené a </w:t>
      </w:r>
      <w:proofErr w:type="spellStart"/>
      <w:r>
        <w:t>platykurické</w:t>
      </w:r>
      <w:proofErr w:type="spellEnd"/>
      <w:r>
        <w:t xml:space="preserve"> (šikmost = -0,39, špičatost = -0,08).</w:t>
      </w:r>
    </w:p>
    <w:p w:rsidR="0070404F" w:rsidRDefault="0070404F" w:rsidP="00D26E2F">
      <w:pPr>
        <w:pStyle w:val="Obrzek"/>
      </w:pPr>
      <w:r w:rsidRPr="0070404F">
        <w:rPr>
          <w:b/>
          <w:noProof/>
        </w:rPr>
        <w:drawing>
          <wp:inline distT="0" distB="0" distL="0" distR="0" wp14:anchorId="2E516F2C" wp14:editId="0522ADF9">
            <wp:extent cx="4511615" cy="2639683"/>
            <wp:effectExtent l="0" t="0" r="3810" b="889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4534663" cy="2653168"/>
                    </a:xfrm>
                    <a:prstGeom prst="rect">
                      <a:avLst/>
                    </a:prstGeom>
                    <a:ln/>
                  </pic:spPr>
                </pic:pic>
              </a:graphicData>
            </a:graphic>
          </wp:inline>
        </w:drawing>
      </w:r>
    </w:p>
    <w:p w:rsidR="0070404F" w:rsidRDefault="000F0155" w:rsidP="00FF1497">
      <w:pPr>
        <w:pStyle w:val="Titulek"/>
        <w:jc w:val="left"/>
      </w:pPr>
      <w:bookmarkStart w:id="43" w:name="_Toc50379490"/>
      <w:r>
        <w:t xml:space="preserve">Obrázek </w:t>
      </w:r>
      <w:fldSimple w:instr=" SEQ Obrázek \* ARABIC ">
        <w:r w:rsidR="00FF1497">
          <w:rPr>
            <w:noProof/>
          </w:rPr>
          <w:t>3</w:t>
        </w:r>
      </w:fldSimple>
      <w:r>
        <w:t xml:space="preserve"> </w:t>
      </w:r>
      <w:r w:rsidRPr="00FF1497">
        <w:rPr>
          <w:b w:val="0"/>
          <w:bCs w:val="0"/>
        </w:rPr>
        <w:t>Rozložení celkového skóru IDS</w:t>
      </w:r>
      <w:bookmarkEnd w:id="43"/>
    </w:p>
    <w:p w:rsidR="006117CD" w:rsidRDefault="006A5B42" w:rsidP="000A07B8">
      <w:pPr>
        <w:pStyle w:val="Nadpis3"/>
        <w:rPr>
          <w:lang w:eastAsia="sk-SK"/>
        </w:rPr>
      </w:pPr>
      <w:r>
        <w:rPr>
          <w:lang w:eastAsia="sk-SK"/>
        </w:rPr>
        <w:t xml:space="preserve">Konfirmační </w:t>
      </w:r>
      <w:r w:rsidRPr="000A07B8">
        <w:t>faktorová</w:t>
      </w:r>
      <w:r>
        <w:rPr>
          <w:lang w:eastAsia="sk-SK"/>
        </w:rPr>
        <w:t xml:space="preserve"> analýza</w:t>
      </w:r>
    </w:p>
    <w:p w:rsidR="006A5B42" w:rsidRDefault="006A5B42" w:rsidP="006A5B42">
      <w:pPr>
        <w:pStyle w:val="Odstavec1"/>
        <w:rPr>
          <w:lang w:eastAsia="sk-SK"/>
        </w:rPr>
      </w:pPr>
      <w:proofErr w:type="spellStart"/>
      <w:r>
        <w:rPr>
          <w:lang w:eastAsia="sk-SK"/>
        </w:rPr>
        <w:t>Jednodimenzionalitu</w:t>
      </w:r>
      <w:proofErr w:type="spellEnd"/>
      <w:r>
        <w:rPr>
          <w:lang w:eastAsia="sk-SK"/>
        </w:rPr>
        <w:t xml:space="preserve"> škály </w:t>
      </w:r>
      <w:r w:rsidRPr="00CC12D6">
        <w:rPr>
          <w:i/>
          <w:lang w:eastAsia="sk-SK"/>
        </w:rPr>
        <w:t xml:space="preserve">IDS </w:t>
      </w:r>
      <w:r>
        <w:rPr>
          <w:lang w:eastAsia="sk-SK"/>
        </w:rPr>
        <w:t xml:space="preserve">jsem ověřovala konfirmační faktorovou analýzou na výsledném souboru </w:t>
      </w:r>
      <w:r w:rsidRPr="009C7BA6">
        <w:rPr>
          <w:i/>
          <w:iCs/>
          <w:lang w:eastAsia="sk-SK"/>
        </w:rPr>
        <w:t>N</w:t>
      </w:r>
      <w:r>
        <w:rPr>
          <w:lang w:eastAsia="sk-SK"/>
        </w:rPr>
        <w:t xml:space="preserve"> = 205 za použití metody odhadu DWLS. Po prvním odhadu modelu jsem se rozhodla pro vyřazení položky 1, a to i ze všech následujících analýz týkajících se IDS, neboť položka </w:t>
      </w:r>
      <w:r w:rsidR="00C00130">
        <w:rPr>
          <w:lang w:eastAsia="sk-SK"/>
        </w:rPr>
        <w:br/>
      </w:r>
      <w:r>
        <w:rPr>
          <w:lang w:eastAsia="sk-SK"/>
        </w:rPr>
        <w:t xml:space="preserve">v rámci CFA vykazovala záporný rozptyl. Po vyřazení zmíněné položky shoda modelu s daty není zcela uspokojivá, </w:t>
      </w:r>
      <w:r w:rsidRPr="009C7BA6">
        <w:rPr>
          <w:i/>
          <w:iCs/>
          <w:lang w:eastAsia="sk-SK"/>
        </w:rPr>
        <w:t>CFI</w:t>
      </w:r>
      <w:r>
        <w:rPr>
          <w:lang w:eastAsia="sk-SK"/>
        </w:rPr>
        <w:t xml:space="preserve"> = 0,87, </w:t>
      </w:r>
      <w:r w:rsidRPr="009C7BA6">
        <w:rPr>
          <w:i/>
          <w:iCs/>
          <w:lang w:eastAsia="sk-SK"/>
        </w:rPr>
        <w:t xml:space="preserve">TLI </w:t>
      </w:r>
      <w:r>
        <w:rPr>
          <w:lang w:eastAsia="sk-SK"/>
        </w:rPr>
        <w:t xml:space="preserve">= 0,85, </w:t>
      </w:r>
      <w:r w:rsidRPr="009C7BA6">
        <w:rPr>
          <w:i/>
          <w:iCs/>
          <w:lang w:eastAsia="sk-SK"/>
        </w:rPr>
        <w:t>RMSE</w:t>
      </w:r>
      <w:r w:rsidR="009C7BA6" w:rsidRPr="009C7BA6">
        <w:rPr>
          <w:i/>
          <w:iCs/>
          <w:lang w:eastAsia="sk-SK"/>
        </w:rPr>
        <w:t>A</w:t>
      </w:r>
      <w:r>
        <w:rPr>
          <w:lang w:eastAsia="sk-SK"/>
        </w:rPr>
        <w:t xml:space="preserve"> = 0,03 (</w:t>
      </w:r>
      <w:proofErr w:type="gramStart"/>
      <w:r>
        <w:rPr>
          <w:lang w:eastAsia="sk-SK"/>
        </w:rPr>
        <w:t>90%</w:t>
      </w:r>
      <w:proofErr w:type="gramEnd"/>
      <w:r>
        <w:rPr>
          <w:lang w:eastAsia="sk-SK"/>
        </w:rPr>
        <w:t xml:space="preserve"> </w:t>
      </w:r>
      <w:r w:rsidRPr="009C7BA6">
        <w:rPr>
          <w:i/>
          <w:iCs/>
          <w:lang w:eastAsia="sk-SK"/>
        </w:rPr>
        <w:t xml:space="preserve">CI </w:t>
      </w:r>
      <w:r>
        <w:rPr>
          <w:lang w:eastAsia="sk-SK"/>
        </w:rPr>
        <w:t xml:space="preserve">[0,00; 0,05]) a </w:t>
      </w:r>
      <w:r w:rsidRPr="009C7BA6">
        <w:rPr>
          <w:i/>
          <w:iCs/>
          <w:lang w:eastAsia="sk-SK"/>
        </w:rPr>
        <w:t xml:space="preserve">SRMR </w:t>
      </w:r>
      <w:r>
        <w:rPr>
          <w:lang w:eastAsia="sk-SK"/>
        </w:rPr>
        <w:t>= 0,13.</w:t>
      </w:r>
    </w:p>
    <w:p w:rsidR="006A5B42" w:rsidRPr="006A5B42" w:rsidRDefault="006A5B42" w:rsidP="00A6397C">
      <w:pPr>
        <w:pStyle w:val="Dalodstavce"/>
        <w:rPr>
          <w:lang w:eastAsia="sk-SK"/>
        </w:rPr>
      </w:pPr>
      <w:r>
        <w:rPr>
          <w:lang w:eastAsia="sk-SK"/>
        </w:rPr>
        <w:t>Vnitřní konzistence odhadovaná na základě koeficientu omega se zdá být příliš nízká a tedy nevyhovující (ω = 0,50).</w:t>
      </w:r>
    </w:p>
    <w:p w:rsidR="006117CD" w:rsidRDefault="006A5B42" w:rsidP="000A07B8">
      <w:pPr>
        <w:pStyle w:val="Nadpis2"/>
        <w:rPr>
          <w:lang w:eastAsia="sk-SK"/>
        </w:rPr>
      </w:pPr>
      <w:bookmarkStart w:id="44" w:name="_Toc50382540"/>
      <w:r w:rsidRPr="006A5B42">
        <w:rPr>
          <w:lang w:eastAsia="sk-SK"/>
        </w:rPr>
        <w:lastRenderedPageBreak/>
        <w:t>Glyfy a tajemné písmo</w:t>
      </w:r>
      <w:bookmarkEnd w:id="44"/>
    </w:p>
    <w:p w:rsidR="006A5B42" w:rsidRDefault="006A5B42" w:rsidP="006A5B42">
      <w:pPr>
        <w:pStyle w:val="Odstavec1"/>
        <w:rPr>
          <w:lang w:eastAsia="sk-SK"/>
        </w:rPr>
      </w:pPr>
      <w:r w:rsidRPr="006A5B42">
        <w:rPr>
          <w:lang w:eastAsia="sk-SK"/>
        </w:rPr>
        <w:t xml:space="preserve">Studie byla realizována souběžně se standardizací metody </w:t>
      </w:r>
      <w:r w:rsidRPr="00CC12D6">
        <w:rPr>
          <w:i/>
          <w:lang w:eastAsia="sk-SK"/>
        </w:rPr>
        <w:t>Glyfy a tajemné písmo</w:t>
      </w:r>
      <w:r w:rsidRPr="006A5B42">
        <w:rPr>
          <w:lang w:eastAsia="sk-SK"/>
        </w:rPr>
        <w:t xml:space="preserve">, celkový vzorek tohoto testu je tedy výrazně větší. Pro účely této studie byl využit jen dílčí vzorek respondentů, kterým byl kromě testu </w:t>
      </w:r>
      <w:r w:rsidRPr="009C7BA6">
        <w:rPr>
          <w:i/>
          <w:iCs/>
          <w:lang w:eastAsia="sk-SK"/>
        </w:rPr>
        <w:t>Glyfy</w:t>
      </w:r>
      <w:r w:rsidRPr="006A5B42">
        <w:rPr>
          <w:lang w:eastAsia="sk-SK"/>
        </w:rPr>
        <w:t xml:space="preserve"> souběžně administrován také nový test </w:t>
      </w:r>
      <w:r w:rsidRPr="00CC12D6">
        <w:rPr>
          <w:i/>
          <w:lang w:eastAsia="sk-SK"/>
        </w:rPr>
        <w:t xml:space="preserve">Věřte, </w:t>
      </w:r>
      <w:proofErr w:type="gramStart"/>
      <w:r w:rsidRPr="00CC12D6">
        <w:rPr>
          <w:i/>
          <w:lang w:eastAsia="sk-SK"/>
        </w:rPr>
        <w:t>nevěřte!</w:t>
      </w:r>
      <w:r w:rsidRPr="006A5B42">
        <w:rPr>
          <w:lang w:eastAsia="sk-SK"/>
        </w:rPr>
        <w:t>.</w:t>
      </w:r>
      <w:proofErr w:type="gramEnd"/>
      <w:r w:rsidRPr="006A5B42">
        <w:rPr>
          <w:lang w:eastAsia="sk-SK"/>
        </w:rPr>
        <w:t xml:space="preserve"> Kromě ukazatelů centrální tendence přikládám i histogram rozložení celkového skóru a ověření reliability testu na základě split-</w:t>
      </w:r>
      <w:proofErr w:type="spellStart"/>
      <w:r w:rsidRPr="006A5B42">
        <w:rPr>
          <w:lang w:eastAsia="sk-SK"/>
        </w:rPr>
        <w:t>half</w:t>
      </w:r>
      <w:proofErr w:type="spellEnd"/>
      <w:r w:rsidRPr="006A5B42">
        <w:rPr>
          <w:lang w:eastAsia="sk-SK"/>
        </w:rPr>
        <w:t xml:space="preserve"> a marginální reliability.</w:t>
      </w:r>
    </w:p>
    <w:p w:rsidR="006D71DC" w:rsidRDefault="006D71DC" w:rsidP="000A07B8">
      <w:pPr>
        <w:pStyle w:val="Nadpis3"/>
        <w:rPr>
          <w:lang w:eastAsia="sk-SK"/>
        </w:rPr>
      </w:pPr>
      <w:r>
        <w:rPr>
          <w:lang w:eastAsia="sk-SK"/>
        </w:rPr>
        <w:t xml:space="preserve">Deskriptivní </w:t>
      </w:r>
      <w:r w:rsidRPr="000A07B8">
        <w:t>statist</w:t>
      </w:r>
      <w:r w:rsidR="00600F36">
        <w:t>i</w:t>
      </w:r>
      <w:r w:rsidRPr="000A07B8">
        <w:t>ky</w:t>
      </w:r>
      <w:r>
        <w:rPr>
          <w:lang w:eastAsia="sk-SK"/>
        </w:rPr>
        <w:t xml:space="preserve"> </w:t>
      </w:r>
    </w:p>
    <w:p w:rsidR="006D71DC" w:rsidRPr="00A6397C" w:rsidRDefault="006D71DC" w:rsidP="00A6397C">
      <w:pPr>
        <w:pStyle w:val="Odstavec1"/>
      </w:pPr>
      <w:r w:rsidRPr="00A6397C">
        <w:t xml:space="preserve">Vzorek byl upraven tak, aby zahrnoval jen ty respondenty, kterým byl administrován také test </w:t>
      </w:r>
      <w:r w:rsidRPr="00CC12D6">
        <w:rPr>
          <w:i/>
        </w:rPr>
        <w:t>Věřte, nevěřte!</w:t>
      </w:r>
      <w:r w:rsidRPr="00A6397C">
        <w:t xml:space="preserve"> Výsledný soubor (</w:t>
      </w:r>
      <w:r w:rsidRPr="009C7BA6">
        <w:rPr>
          <w:i/>
          <w:iCs/>
        </w:rPr>
        <w:t xml:space="preserve">N </w:t>
      </w:r>
      <w:r w:rsidRPr="00A6397C">
        <w:t>= 156) je tvořen z 59 % dívkami. Průměrné skóre respondentů bylo 24,3 (</w:t>
      </w:r>
      <w:r w:rsidRPr="009C7BA6">
        <w:rPr>
          <w:i/>
          <w:iCs/>
        </w:rPr>
        <w:t xml:space="preserve">SD </w:t>
      </w:r>
      <w:r w:rsidRPr="00A6397C">
        <w:t xml:space="preserve">= 5,7). </w:t>
      </w:r>
      <w:r w:rsidR="00C00130">
        <w:br/>
      </w:r>
      <w:r w:rsidRPr="00A6397C">
        <w:t>V tabulce 7 jsou zaznamenány konkrétní průměrné skóry jednotlivých ročníků, včetně počtu respondentů.</w:t>
      </w:r>
    </w:p>
    <w:p w:rsidR="006D71DC" w:rsidRPr="006D71DC" w:rsidRDefault="006D71DC" w:rsidP="006D71DC">
      <w:pPr>
        <w:pStyle w:val="Dalodstavce"/>
        <w:rPr>
          <w:lang w:eastAsia="sk-SK"/>
        </w:rPr>
      </w:pPr>
    </w:p>
    <w:p w:rsidR="006D71DC" w:rsidRPr="00FF1497" w:rsidRDefault="00FF1497" w:rsidP="00FF1497">
      <w:pPr>
        <w:pStyle w:val="Titulek"/>
        <w:jc w:val="left"/>
        <w:rPr>
          <w:b w:val="0"/>
          <w:bCs w:val="0"/>
        </w:rPr>
      </w:pPr>
      <w:bookmarkStart w:id="45" w:name="_Toc50379805"/>
      <w:r>
        <w:t xml:space="preserve">Tabulka </w:t>
      </w:r>
      <w:fldSimple w:instr=" SEQ Tabulka \* ARABIC ">
        <w:r>
          <w:rPr>
            <w:noProof/>
          </w:rPr>
          <w:t>7</w:t>
        </w:r>
      </w:fldSimple>
      <w:r>
        <w:t xml:space="preserve"> </w:t>
      </w:r>
      <w:r w:rsidRPr="00FF1497">
        <w:rPr>
          <w:b w:val="0"/>
          <w:bCs w:val="0"/>
        </w:rPr>
        <w:t>Průměrné dosažené skóry Glyfy a tajemné písmo jednotlivých ročníků</w:t>
      </w:r>
      <w:bookmarkEnd w:id="45"/>
    </w:p>
    <w:tbl>
      <w:tblPr>
        <w:tblStyle w:val="ZPTabulka"/>
        <w:tblW w:w="0" w:type="auto"/>
        <w:tblLook w:val="04A0" w:firstRow="1" w:lastRow="0" w:firstColumn="1" w:lastColumn="0" w:noHBand="0" w:noVBand="1"/>
      </w:tblPr>
      <w:tblGrid>
        <w:gridCol w:w="1840"/>
        <w:gridCol w:w="1841"/>
        <w:gridCol w:w="1841"/>
        <w:gridCol w:w="1841"/>
      </w:tblGrid>
      <w:tr w:rsidR="006D71DC" w:rsidTr="00A63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Borders>
              <w:top w:val="single" w:sz="4" w:space="0" w:color="auto"/>
            </w:tcBorders>
            <w:vAlign w:val="center"/>
          </w:tcPr>
          <w:p w:rsidR="006D71DC" w:rsidRDefault="006D71DC" w:rsidP="006D71DC">
            <w:pPr>
              <w:pStyle w:val="Odstavec1"/>
              <w:jc w:val="center"/>
              <w:rPr>
                <w:lang w:eastAsia="sk-SK"/>
              </w:rPr>
            </w:pPr>
          </w:p>
        </w:tc>
        <w:tc>
          <w:tcPr>
            <w:tcW w:w="1841" w:type="dxa"/>
            <w:tcBorders>
              <w:top w:val="single" w:sz="4" w:space="0" w:color="auto"/>
            </w:tcBorders>
            <w:vAlign w:val="center"/>
          </w:tcPr>
          <w:p w:rsidR="006D71DC" w:rsidRDefault="006D71DC" w:rsidP="006D71DC">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3. třída</w:t>
            </w:r>
          </w:p>
        </w:tc>
        <w:tc>
          <w:tcPr>
            <w:tcW w:w="1841" w:type="dxa"/>
            <w:tcBorders>
              <w:top w:val="single" w:sz="4" w:space="0" w:color="auto"/>
            </w:tcBorders>
            <w:vAlign w:val="center"/>
          </w:tcPr>
          <w:p w:rsidR="006D71DC" w:rsidRDefault="006D71DC" w:rsidP="006D71DC">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4. třída</w:t>
            </w:r>
          </w:p>
        </w:tc>
        <w:tc>
          <w:tcPr>
            <w:tcW w:w="1841" w:type="dxa"/>
            <w:tcBorders>
              <w:top w:val="single" w:sz="4" w:space="0" w:color="auto"/>
            </w:tcBorders>
            <w:vAlign w:val="center"/>
          </w:tcPr>
          <w:p w:rsidR="006D71DC" w:rsidRDefault="006D71DC" w:rsidP="006D71DC">
            <w:pPr>
              <w:pStyle w:val="Odstavec1"/>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5. třída</w:t>
            </w:r>
          </w:p>
        </w:tc>
      </w:tr>
      <w:tr w:rsidR="006D71DC" w:rsidTr="006D7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vAlign w:val="center"/>
          </w:tcPr>
          <w:p w:rsidR="006D71DC" w:rsidRPr="00A6397C" w:rsidRDefault="006D71DC" w:rsidP="006D71DC">
            <w:pPr>
              <w:pStyle w:val="Odstavec1"/>
              <w:jc w:val="center"/>
              <w:rPr>
                <w:b w:val="0"/>
                <w:bCs/>
                <w:lang w:eastAsia="sk-SK"/>
              </w:rPr>
            </w:pPr>
            <w:r w:rsidRPr="009C7BA6">
              <w:rPr>
                <w:b w:val="0"/>
                <w:bCs/>
                <w:i/>
                <w:iCs/>
                <w:lang w:eastAsia="sk-SK"/>
              </w:rPr>
              <w:t>M</w:t>
            </w:r>
            <w:r w:rsidRPr="00A6397C">
              <w:rPr>
                <w:b w:val="0"/>
                <w:bCs/>
                <w:lang w:eastAsia="sk-SK"/>
              </w:rPr>
              <w:t xml:space="preserve"> (</w:t>
            </w:r>
            <w:r w:rsidRPr="009C7BA6">
              <w:rPr>
                <w:b w:val="0"/>
                <w:bCs/>
                <w:i/>
                <w:iCs/>
                <w:lang w:eastAsia="sk-SK"/>
              </w:rPr>
              <w:t>SD</w:t>
            </w:r>
            <w:r w:rsidRPr="00A6397C">
              <w:rPr>
                <w:b w:val="0"/>
                <w:bCs/>
                <w:lang w:eastAsia="sk-SK"/>
              </w:rPr>
              <w:t>)</w:t>
            </w:r>
          </w:p>
        </w:tc>
        <w:tc>
          <w:tcPr>
            <w:tcW w:w="1841" w:type="dxa"/>
            <w:vAlign w:val="center"/>
          </w:tcPr>
          <w:p w:rsidR="006D71DC" w:rsidRDefault="006D71DC" w:rsidP="006D71DC">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19,8 (4,3)</w:t>
            </w:r>
          </w:p>
        </w:tc>
        <w:tc>
          <w:tcPr>
            <w:tcW w:w="1841" w:type="dxa"/>
            <w:vAlign w:val="center"/>
          </w:tcPr>
          <w:p w:rsidR="006D71DC" w:rsidRDefault="006D71DC" w:rsidP="006D71DC">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24,4 (5,3)</w:t>
            </w:r>
          </w:p>
        </w:tc>
        <w:tc>
          <w:tcPr>
            <w:tcW w:w="1841" w:type="dxa"/>
            <w:vAlign w:val="center"/>
          </w:tcPr>
          <w:p w:rsidR="006D71DC" w:rsidRDefault="006D71DC" w:rsidP="006D71DC">
            <w:pPr>
              <w:pStyle w:val="Odstavec1"/>
              <w:jc w:val="center"/>
              <w:cnfStyle w:val="000000100000" w:firstRow="0" w:lastRow="0" w:firstColumn="0" w:lastColumn="0" w:oddVBand="0" w:evenVBand="0" w:oddHBand="1" w:evenHBand="0" w:firstRowFirstColumn="0" w:firstRowLastColumn="0" w:lastRowFirstColumn="0" w:lastRowLastColumn="0"/>
              <w:rPr>
                <w:lang w:eastAsia="sk-SK"/>
              </w:rPr>
            </w:pPr>
            <w:r>
              <w:rPr>
                <w:lang w:eastAsia="sk-SK"/>
              </w:rPr>
              <w:t>26,4 (5,7)</w:t>
            </w:r>
          </w:p>
        </w:tc>
      </w:tr>
      <w:tr w:rsidR="006D71DC" w:rsidTr="00A6397C">
        <w:tc>
          <w:tcPr>
            <w:cnfStyle w:val="001000000000" w:firstRow="0" w:lastRow="0" w:firstColumn="1" w:lastColumn="0" w:oddVBand="0" w:evenVBand="0" w:oddHBand="0" w:evenHBand="0" w:firstRowFirstColumn="0" w:firstRowLastColumn="0" w:lastRowFirstColumn="0" w:lastRowLastColumn="0"/>
            <w:tcW w:w="1840" w:type="dxa"/>
            <w:tcBorders>
              <w:bottom w:val="single" w:sz="4" w:space="0" w:color="auto"/>
            </w:tcBorders>
            <w:vAlign w:val="center"/>
          </w:tcPr>
          <w:p w:rsidR="006D71DC" w:rsidRPr="009C7BA6" w:rsidRDefault="006D71DC" w:rsidP="006D71DC">
            <w:pPr>
              <w:pStyle w:val="Odstavec1"/>
              <w:jc w:val="center"/>
              <w:rPr>
                <w:b w:val="0"/>
                <w:bCs/>
                <w:i/>
                <w:iCs/>
                <w:lang w:eastAsia="sk-SK"/>
              </w:rPr>
            </w:pPr>
            <w:r w:rsidRPr="009C7BA6">
              <w:rPr>
                <w:b w:val="0"/>
                <w:bCs/>
                <w:i/>
                <w:iCs/>
                <w:lang w:eastAsia="sk-SK"/>
              </w:rPr>
              <w:t>N</w:t>
            </w:r>
          </w:p>
        </w:tc>
        <w:tc>
          <w:tcPr>
            <w:tcW w:w="1841" w:type="dxa"/>
            <w:tcBorders>
              <w:bottom w:val="single" w:sz="4" w:space="0" w:color="auto"/>
            </w:tcBorders>
            <w:vAlign w:val="center"/>
          </w:tcPr>
          <w:p w:rsidR="006D71DC" w:rsidRDefault="006D71DC" w:rsidP="006D71DC">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24</w:t>
            </w:r>
          </w:p>
        </w:tc>
        <w:tc>
          <w:tcPr>
            <w:tcW w:w="1841" w:type="dxa"/>
            <w:tcBorders>
              <w:bottom w:val="single" w:sz="4" w:space="0" w:color="auto"/>
            </w:tcBorders>
            <w:vAlign w:val="center"/>
          </w:tcPr>
          <w:p w:rsidR="006D71DC" w:rsidRDefault="006D71DC" w:rsidP="006D71DC">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83</w:t>
            </w:r>
          </w:p>
        </w:tc>
        <w:tc>
          <w:tcPr>
            <w:tcW w:w="1841" w:type="dxa"/>
            <w:tcBorders>
              <w:bottom w:val="single" w:sz="4" w:space="0" w:color="auto"/>
            </w:tcBorders>
            <w:vAlign w:val="center"/>
          </w:tcPr>
          <w:p w:rsidR="006D71DC" w:rsidRDefault="006D71DC" w:rsidP="006D71DC">
            <w:pPr>
              <w:pStyle w:val="Odstavec1"/>
              <w:jc w:val="center"/>
              <w:cnfStyle w:val="000000000000" w:firstRow="0" w:lastRow="0" w:firstColumn="0" w:lastColumn="0" w:oddVBand="0" w:evenVBand="0" w:oddHBand="0" w:evenHBand="0" w:firstRowFirstColumn="0" w:firstRowLastColumn="0" w:lastRowFirstColumn="0" w:lastRowLastColumn="0"/>
              <w:rPr>
                <w:lang w:eastAsia="sk-SK"/>
              </w:rPr>
            </w:pPr>
            <w:r>
              <w:rPr>
                <w:lang w:eastAsia="sk-SK"/>
              </w:rPr>
              <w:t>49</w:t>
            </w:r>
          </w:p>
        </w:tc>
      </w:tr>
    </w:tbl>
    <w:p w:rsidR="006D71DC" w:rsidRDefault="006D71DC" w:rsidP="006D71DC">
      <w:pPr>
        <w:pStyle w:val="Dalodstavce"/>
        <w:ind w:firstLine="0"/>
        <w:rPr>
          <w:lang w:eastAsia="sk-SK"/>
        </w:rPr>
      </w:pPr>
    </w:p>
    <w:p w:rsidR="006D71DC" w:rsidRDefault="006D71DC" w:rsidP="00A6397C">
      <w:pPr>
        <w:pStyle w:val="Odstavec1"/>
        <w:rPr>
          <w:lang w:eastAsia="sk-SK"/>
        </w:rPr>
      </w:pPr>
      <w:r w:rsidRPr="006D71DC">
        <w:rPr>
          <w:lang w:eastAsia="sk-SK"/>
        </w:rPr>
        <w:t xml:space="preserve">Na obrázku 4 je formou histogramu zobrazena distribuce celkového skóru. Rozložení je možné považovat za téměř symetrické (šikmost = </w:t>
      </w:r>
      <w:r w:rsidR="00C00130">
        <w:rPr>
          <w:lang w:eastAsia="sk-SK"/>
        </w:rPr>
        <w:br/>
      </w:r>
      <w:r w:rsidRPr="006D71DC">
        <w:rPr>
          <w:lang w:eastAsia="sk-SK"/>
        </w:rPr>
        <w:t>-0,02) a lehce plošší (špičatost = -0,36).</w:t>
      </w:r>
    </w:p>
    <w:p w:rsidR="006D71DC" w:rsidRDefault="006D71DC" w:rsidP="00D26E2F">
      <w:pPr>
        <w:pStyle w:val="Obrzek"/>
      </w:pPr>
      <w:r w:rsidRPr="006D71DC">
        <w:rPr>
          <w:b/>
          <w:noProof/>
        </w:rPr>
        <w:lastRenderedPageBreak/>
        <w:drawing>
          <wp:inline distT="0" distB="0" distL="0" distR="0" wp14:anchorId="1E78EBC5" wp14:editId="1FF9B4E4">
            <wp:extent cx="4554747" cy="2648309"/>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4565446" cy="2654530"/>
                    </a:xfrm>
                    <a:prstGeom prst="rect">
                      <a:avLst/>
                    </a:prstGeom>
                    <a:ln/>
                  </pic:spPr>
                </pic:pic>
              </a:graphicData>
            </a:graphic>
          </wp:inline>
        </w:drawing>
      </w:r>
    </w:p>
    <w:p w:rsidR="006D71DC" w:rsidRDefault="00FF1497" w:rsidP="00FF1497">
      <w:pPr>
        <w:pStyle w:val="Titulek"/>
        <w:jc w:val="left"/>
      </w:pPr>
      <w:bookmarkStart w:id="46" w:name="_Toc50379491"/>
      <w:r>
        <w:t xml:space="preserve">Obrázek </w:t>
      </w:r>
      <w:fldSimple w:instr=" SEQ Obrázek \* ARABIC ">
        <w:r>
          <w:rPr>
            <w:noProof/>
          </w:rPr>
          <w:t>4</w:t>
        </w:r>
      </w:fldSimple>
      <w:r>
        <w:t xml:space="preserve"> </w:t>
      </w:r>
      <w:r w:rsidRPr="00FF1497">
        <w:rPr>
          <w:b w:val="0"/>
          <w:bCs w:val="0"/>
        </w:rPr>
        <w:t>Rozložení celkového skóru Glyfy a tajemné písmo</w:t>
      </w:r>
      <w:bookmarkEnd w:id="46"/>
    </w:p>
    <w:p w:rsidR="00B636CB" w:rsidRDefault="006D71DC" w:rsidP="00A6397C">
      <w:pPr>
        <w:pStyle w:val="Odstavec1"/>
        <w:rPr>
          <w:lang w:eastAsia="sk-SK"/>
        </w:rPr>
      </w:pPr>
      <w:r>
        <w:rPr>
          <w:lang w:eastAsia="sk-SK"/>
        </w:rPr>
        <w:t xml:space="preserve">Vnitřní konzistence testu </w:t>
      </w:r>
      <w:r w:rsidRPr="00CC12D6">
        <w:rPr>
          <w:i/>
          <w:lang w:eastAsia="sk-SK"/>
        </w:rPr>
        <w:t>Glyfy a tajemné písmo</w:t>
      </w:r>
      <w:r>
        <w:rPr>
          <w:lang w:eastAsia="sk-SK"/>
        </w:rPr>
        <w:t xml:space="preserve"> byla ověřena pomocí split-</w:t>
      </w:r>
      <w:proofErr w:type="spellStart"/>
      <w:r>
        <w:rPr>
          <w:lang w:eastAsia="sk-SK"/>
        </w:rPr>
        <w:t>half</w:t>
      </w:r>
      <w:proofErr w:type="spellEnd"/>
      <w:r>
        <w:rPr>
          <w:lang w:eastAsia="sk-SK"/>
        </w:rPr>
        <w:t xml:space="preserve"> reliability (</w:t>
      </w:r>
      <w:r w:rsidRPr="009C7BA6">
        <w:rPr>
          <w:i/>
          <w:iCs/>
          <w:lang w:eastAsia="sk-SK"/>
        </w:rPr>
        <w:t xml:space="preserve">r </w:t>
      </w:r>
      <w:r>
        <w:rPr>
          <w:lang w:eastAsia="sk-SK"/>
        </w:rPr>
        <w:t xml:space="preserve">= 0,68), marginální reliabilita dosahuje uspokojivých hodnot </w:t>
      </w:r>
      <w:r w:rsidRPr="009C7BA6">
        <w:rPr>
          <w:i/>
          <w:iCs/>
          <w:lang w:eastAsia="sk-SK"/>
        </w:rPr>
        <w:t>r</w:t>
      </w:r>
      <w:r w:rsidRPr="009C7BA6">
        <w:rPr>
          <w:vertAlign w:val="subscript"/>
          <w:lang w:eastAsia="sk-SK"/>
        </w:rPr>
        <w:t>𝑥𝑥</w:t>
      </w:r>
      <w:r w:rsidRPr="009C7BA6">
        <w:rPr>
          <w:i/>
          <w:iCs/>
          <w:vertAlign w:val="subscript"/>
          <w:lang w:eastAsia="sk-SK"/>
        </w:rPr>
        <w:t xml:space="preserve">′ </w:t>
      </w:r>
      <w:r w:rsidRPr="009C7BA6">
        <w:rPr>
          <w:i/>
          <w:iCs/>
          <w:lang w:eastAsia="sk-SK"/>
        </w:rPr>
        <w:t>=</w:t>
      </w:r>
      <w:r>
        <w:rPr>
          <w:lang w:eastAsia="sk-SK"/>
        </w:rPr>
        <w:t xml:space="preserve"> 0,83.</w:t>
      </w:r>
    </w:p>
    <w:p w:rsidR="006D71DC" w:rsidRDefault="00D26E2F" w:rsidP="0002389E">
      <w:pPr>
        <w:pStyle w:val="Nadpis2"/>
        <w:rPr>
          <w:lang w:eastAsia="sk-SK"/>
        </w:rPr>
      </w:pPr>
      <w:bookmarkStart w:id="47" w:name="_Toc50382541"/>
      <w:r w:rsidRPr="0002389E">
        <w:t>Ověřování</w:t>
      </w:r>
      <w:r w:rsidRPr="00D26E2F">
        <w:rPr>
          <w:lang w:eastAsia="sk-SK"/>
        </w:rPr>
        <w:t xml:space="preserve"> validity metody Věřte, nevěřte!</w:t>
      </w:r>
      <w:bookmarkEnd w:id="47"/>
    </w:p>
    <w:p w:rsidR="00D26E2F" w:rsidRDefault="00D26E2F" w:rsidP="00D26E2F">
      <w:pPr>
        <w:pStyle w:val="Odstavec1"/>
        <w:rPr>
          <w:lang w:eastAsia="sk-SK"/>
        </w:rPr>
      </w:pPr>
      <w:r>
        <w:rPr>
          <w:lang w:eastAsia="sk-SK"/>
        </w:rPr>
        <w:t xml:space="preserve">Pro získání dílčích důkazů o validitě jsem novou metodu srovnávala </w:t>
      </w:r>
      <w:r w:rsidR="00C00130">
        <w:rPr>
          <w:lang w:eastAsia="sk-SK"/>
        </w:rPr>
        <w:br/>
      </w:r>
      <w:r>
        <w:rPr>
          <w:lang w:eastAsia="sk-SK"/>
        </w:rPr>
        <w:t xml:space="preserve">s testy již existujícími. Za účelem ověření souběžné validity bylo administrováno IDS. Z důvodu nízké vnitřní konzistence </w:t>
      </w:r>
      <w:r w:rsidRPr="00CC12D6">
        <w:rPr>
          <w:i/>
          <w:lang w:eastAsia="sk-SK"/>
        </w:rPr>
        <w:t xml:space="preserve">IDS </w:t>
      </w:r>
      <w:r>
        <w:rPr>
          <w:lang w:eastAsia="sk-SK"/>
        </w:rPr>
        <w:t>jsem vztah odhadovala za využití strukturálního modelování (SEM), tedy latentních proměnných. Korelace obou testů je pozitivní, silná a statisticky významná (</w:t>
      </w:r>
      <w:r w:rsidRPr="009C7BA6">
        <w:rPr>
          <w:i/>
          <w:iCs/>
          <w:lang w:eastAsia="sk-SK"/>
        </w:rPr>
        <w:t xml:space="preserve">r </w:t>
      </w:r>
      <w:r>
        <w:rPr>
          <w:lang w:eastAsia="sk-SK"/>
        </w:rPr>
        <w:t xml:space="preserve">= 0,61; </w:t>
      </w:r>
      <w:r w:rsidRPr="009C7BA6">
        <w:rPr>
          <w:i/>
          <w:iCs/>
          <w:lang w:eastAsia="sk-SK"/>
        </w:rPr>
        <w:t>p</w:t>
      </w:r>
      <w:r>
        <w:rPr>
          <w:lang w:eastAsia="sk-SK"/>
        </w:rPr>
        <w:t xml:space="preserve"> &lt;0,01). Model však nevykazoval příliš dobrou shodu s daty, </w:t>
      </w:r>
      <w:r w:rsidRPr="009C7BA6">
        <w:rPr>
          <w:i/>
          <w:iCs/>
          <w:lang w:eastAsia="sk-SK"/>
        </w:rPr>
        <w:t xml:space="preserve">CFI </w:t>
      </w:r>
      <w:r>
        <w:rPr>
          <w:lang w:eastAsia="sk-SK"/>
        </w:rPr>
        <w:t xml:space="preserve">= 0,89, </w:t>
      </w:r>
      <w:r w:rsidRPr="009C7BA6">
        <w:rPr>
          <w:i/>
          <w:iCs/>
          <w:lang w:eastAsia="sk-SK"/>
        </w:rPr>
        <w:t>TLI</w:t>
      </w:r>
      <w:r>
        <w:rPr>
          <w:lang w:eastAsia="sk-SK"/>
        </w:rPr>
        <w:t xml:space="preserve"> = 0,89, </w:t>
      </w:r>
      <w:r w:rsidRPr="009C7BA6">
        <w:rPr>
          <w:i/>
          <w:iCs/>
          <w:lang w:eastAsia="sk-SK"/>
        </w:rPr>
        <w:t>RMSEA</w:t>
      </w:r>
      <w:r>
        <w:rPr>
          <w:lang w:eastAsia="sk-SK"/>
        </w:rPr>
        <w:t xml:space="preserve"> = 0,02 (</w:t>
      </w:r>
      <w:proofErr w:type="gramStart"/>
      <w:r>
        <w:rPr>
          <w:lang w:eastAsia="sk-SK"/>
        </w:rPr>
        <w:t>90%</w:t>
      </w:r>
      <w:proofErr w:type="gramEnd"/>
      <w:r w:rsidRPr="009C7BA6">
        <w:rPr>
          <w:i/>
          <w:iCs/>
          <w:lang w:eastAsia="sk-SK"/>
        </w:rPr>
        <w:t xml:space="preserve"> CI</w:t>
      </w:r>
      <w:r>
        <w:rPr>
          <w:lang w:eastAsia="sk-SK"/>
        </w:rPr>
        <w:t xml:space="preserve"> [0,00; 0,03]) a </w:t>
      </w:r>
      <w:r w:rsidRPr="009C7BA6">
        <w:rPr>
          <w:i/>
          <w:iCs/>
          <w:lang w:eastAsia="sk-SK"/>
        </w:rPr>
        <w:t>SRMR</w:t>
      </w:r>
      <w:r>
        <w:rPr>
          <w:lang w:eastAsia="sk-SK"/>
        </w:rPr>
        <w:t xml:space="preserve"> = 0,13. </w:t>
      </w:r>
    </w:p>
    <w:p w:rsidR="00D26E2F" w:rsidRDefault="00D26E2F" w:rsidP="00A6397C">
      <w:pPr>
        <w:pStyle w:val="Dalodstavce"/>
        <w:rPr>
          <w:lang w:eastAsia="sk-SK"/>
        </w:rPr>
      </w:pPr>
      <w:r>
        <w:rPr>
          <w:lang w:eastAsia="sk-SK"/>
        </w:rPr>
        <w:t xml:space="preserve">Pro podporu validity diskriminační jsem administrovala současně test </w:t>
      </w:r>
      <w:r w:rsidRPr="00CC12D6">
        <w:rPr>
          <w:i/>
          <w:lang w:eastAsia="sk-SK"/>
        </w:rPr>
        <w:t>Glyfy a tajemné písmo</w:t>
      </w:r>
      <w:r>
        <w:rPr>
          <w:lang w:eastAsia="sk-SK"/>
        </w:rPr>
        <w:t xml:space="preserve">, který vznikl za účelem měření fluidní inteligence. Pro ověřování validity jsem v případě testu Glyfy využila odhadnuté </w:t>
      </w:r>
      <w:proofErr w:type="spellStart"/>
      <w:r>
        <w:rPr>
          <w:lang w:eastAsia="sk-SK"/>
        </w:rPr>
        <w:t>thety</w:t>
      </w:r>
      <w:proofErr w:type="spellEnd"/>
      <w:r>
        <w:rPr>
          <w:lang w:eastAsia="sk-SK"/>
        </w:rPr>
        <w:t xml:space="preserve"> v rámci modelu IRT a celkové skóre metody </w:t>
      </w:r>
      <w:r w:rsidRPr="009C7BA6">
        <w:rPr>
          <w:i/>
          <w:iCs/>
          <w:lang w:eastAsia="sk-SK"/>
        </w:rPr>
        <w:t xml:space="preserve">Věřte, </w:t>
      </w:r>
      <w:proofErr w:type="gramStart"/>
      <w:r w:rsidRPr="009C7BA6">
        <w:rPr>
          <w:i/>
          <w:iCs/>
          <w:lang w:eastAsia="sk-SK"/>
        </w:rPr>
        <w:t>nevěřte!.</w:t>
      </w:r>
      <w:proofErr w:type="gramEnd"/>
      <w:r>
        <w:rPr>
          <w:lang w:eastAsia="sk-SK"/>
        </w:rPr>
        <w:t xml:space="preserve"> Tyto hodnoty byly korelovány a jsou vyjádřeny pomocí </w:t>
      </w:r>
      <w:proofErr w:type="spellStart"/>
      <w:r>
        <w:rPr>
          <w:lang w:eastAsia="sk-SK"/>
        </w:rPr>
        <w:t>Pearsonova</w:t>
      </w:r>
      <w:proofErr w:type="spellEnd"/>
      <w:r>
        <w:rPr>
          <w:lang w:eastAsia="sk-SK"/>
        </w:rPr>
        <w:t xml:space="preserve"> korelačního koeficientu </w:t>
      </w:r>
      <w:r w:rsidRPr="00DA6CFC">
        <w:rPr>
          <w:i/>
          <w:iCs/>
          <w:lang w:eastAsia="sk-SK"/>
        </w:rPr>
        <w:t xml:space="preserve">r </w:t>
      </w:r>
      <w:r>
        <w:rPr>
          <w:lang w:eastAsia="sk-SK"/>
        </w:rPr>
        <w:t>= 0,05 (</w:t>
      </w:r>
      <w:r w:rsidRPr="00DA6CFC">
        <w:rPr>
          <w:i/>
          <w:iCs/>
          <w:lang w:eastAsia="sk-SK"/>
        </w:rPr>
        <w:t>p</w:t>
      </w:r>
      <w:r>
        <w:rPr>
          <w:lang w:eastAsia="sk-SK"/>
        </w:rPr>
        <w:t xml:space="preserve"> = 0,53). Korelace mezi zmíněnými testy je tedy nesignifikantní a zanedbatelná. Na obrázku 5 je tento vztah znázorněn za pomoci </w:t>
      </w:r>
      <w:proofErr w:type="spellStart"/>
      <w:r>
        <w:rPr>
          <w:lang w:eastAsia="sk-SK"/>
        </w:rPr>
        <w:t>scatterplotu</w:t>
      </w:r>
      <w:proofErr w:type="spellEnd"/>
      <w:r>
        <w:rPr>
          <w:lang w:eastAsia="sk-SK"/>
        </w:rPr>
        <w:t>.</w:t>
      </w:r>
    </w:p>
    <w:p w:rsidR="00D26E2F" w:rsidRDefault="00D26E2F" w:rsidP="00D26E2F">
      <w:pPr>
        <w:pStyle w:val="Obrzek"/>
      </w:pPr>
      <w:r w:rsidRPr="00D26E2F">
        <w:rPr>
          <w:b/>
          <w:noProof/>
        </w:rPr>
        <w:lastRenderedPageBreak/>
        <w:drawing>
          <wp:inline distT="0" distB="0" distL="0" distR="0" wp14:anchorId="499D5DE1" wp14:editId="35274C6B">
            <wp:extent cx="4675505" cy="2818084"/>
            <wp:effectExtent l="0" t="0" r="0" b="1905"/>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
                    <a:srcRect/>
                    <a:stretch>
                      <a:fillRect/>
                    </a:stretch>
                  </pic:blipFill>
                  <pic:spPr>
                    <a:xfrm>
                      <a:off x="0" y="0"/>
                      <a:ext cx="4675505" cy="2818084"/>
                    </a:xfrm>
                    <a:prstGeom prst="rect">
                      <a:avLst/>
                    </a:prstGeom>
                    <a:ln/>
                  </pic:spPr>
                </pic:pic>
              </a:graphicData>
            </a:graphic>
          </wp:inline>
        </w:drawing>
      </w:r>
    </w:p>
    <w:p w:rsidR="00D26E2F" w:rsidRDefault="00FF1497" w:rsidP="00FF1497">
      <w:pPr>
        <w:pStyle w:val="Titulek"/>
        <w:jc w:val="left"/>
      </w:pPr>
      <w:bookmarkStart w:id="48" w:name="_Toc50379492"/>
      <w:r>
        <w:t xml:space="preserve">Obrázek </w:t>
      </w:r>
      <w:fldSimple w:instr=" SEQ Obrázek \* ARABIC ">
        <w:r>
          <w:rPr>
            <w:noProof/>
          </w:rPr>
          <w:t>5</w:t>
        </w:r>
      </w:fldSimple>
      <w:r>
        <w:t xml:space="preserve"> </w:t>
      </w:r>
      <w:r w:rsidRPr="00FF1497">
        <w:rPr>
          <w:b w:val="0"/>
          <w:bCs w:val="0"/>
        </w:rPr>
        <w:t>Ověřování celkového skóru Věřte, nevěřte! a θ Glyfy a tajemné písmo</w:t>
      </w:r>
      <w:bookmarkEnd w:id="48"/>
    </w:p>
    <w:p w:rsidR="00D26E2F" w:rsidRPr="00D26E2F" w:rsidRDefault="00D26E2F" w:rsidP="00D26E2F">
      <w:pPr>
        <w:pStyle w:val="Dalodstavce"/>
        <w:ind w:firstLine="0"/>
        <w:rPr>
          <w:lang w:eastAsia="sk-SK"/>
        </w:rPr>
      </w:pPr>
    </w:p>
    <w:p w:rsidR="00D26E2F" w:rsidRPr="00D26E2F" w:rsidRDefault="00D26E2F" w:rsidP="00D26E2F">
      <w:pPr>
        <w:pStyle w:val="Dalodstavce"/>
        <w:ind w:firstLine="0"/>
        <w:rPr>
          <w:lang w:eastAsia="sk-SK"/>
        </w:rPr>
      </w:pPr>
    </w:p>
    <w:p w:rsidR="00B636CB" w:rsidRPr="00B636CB" w:rsidRDefault="00B636CB" w:rsidP="00B636CB">
      <w:pPr>
        <w:pStyle w:val="Dalodstavce"/>
        <w:ind w:firstLine="0"/>
        <w:rPr>
          <w:lang w:eastAsia="sk-SK"/>
        </w:rPr>
      </w:pPr>
    </w:p>
    <w:p w:rsidR="00B636CB" w:rsidRDefault="00B636CB" w:rsidP="00B636CB">
      <w:pPr>
        <w:pStyle w:val="Obrzek"/>
      </w:pPr>
    </w:p>
    <w:p w:rsidR="00B636CB" w:rsidRPr="00B636CB" w:rsidRDefault="00B636CB" w:rsidP="00B636CB">
      <w:pPr>
        <w:pStyle w:val="Dalodstavce"/>
        <w:ind w:firstLine="0"/>
        <w:rPr>
          <w:lang w:eastAsia="sk-SK"/>
        </w:rPr>
      </w:pPr>
    </w:p>
    <w:p w:rsidR="00D26E2F" w:rsidRDefault="001A3DEF" w:rsidP="00B636CB">
      <w:pPr>
        <w:pStyle w:val="Nadpis1"/>
      </w:pPr>
      <w:bookmarkStart w:id="49" w:name="_Toc50382542"/>
      <w:r>
        <w:lastRenderedPageBreak/>
        <w:t>Diskuze</w:t>
      </w:r>
      <w:bookmarkEnd w:id="49"/>
    </w:p>
    <w:p w:rsidR="00D26E2F" w:rsidRPr="00A6397C" w:rsidRDefault="00D26E2F" w:rsidP="00A6397C">
      <w:pPr>
        <w:pStyle w:val="Odstavec1"/>
      </w:pPr>
      <w:r w:rsidRPr="00A6397C">
        <w:t xml:space="preserve">Primárním cílem práce bylo vytvořit a empiricky ověřit novou metodu pro testování krystalizované inteligence v rámci CHC teorie, která by </w:t>
      </w:r>
      <w:r w:rsidR="00D96078">
        <w:br/>
      </w:r>
      <w:r w:rsidRPr="00A6397C">
        <w:t xml:space="preserve">v budoucnu mohla být součástí systému </w:t>
      </w:r>
      <w:proofErr w:type="spellStart"/>
      <w:r w:rsidRPr="00A6397C">
        <w:t>Invenio</w:t>
      </w:r>
      <w:proofErr w:type="spellEnd"/>
      <w:r w:rsidRPr="00A6397C">
        <w:t xml:space="preserve">. Test je určen žákům 3.-5. třídu (s možností rozšíření na celý první stupeň v souladu se zaměřením systému </w:t>
      </w:r>
      <w:proofErr w:type="spellStart"/>
      <w:r w:rsidRPr="00A6397C">
        <w:t>Invenio</w:t>
      </w:r>
      <w:proofErr w:type="spellEnd"/>
      <w:r w:rsidRPr="00A6397C">
        <w:t xml:space="preserve">) a je možné ho administrovat skupinově na počítači. </w:t>
      </w:r>
      <w:r w:rsidR="00C00130">
        <w:br/>
      </w:r>
      <w:r w:rsidRPr="00A6397C">
        <w:t>V pilotní studii jsem se mimo jiné zaměřovala na výběr finálního setu položek, ověření faktorové struktury testu a dílčí důkazy reliability a validity nové metody. Výsledky statistických analýz jsou v další části podrobeny kritické diskuzi.</w:t>
      </w:r>
    </w:p>
    <w:p w:rsidR="00D26E2F" w:rsidRDefault="00D26E2F" w:rsidP="00A6397C">
      <w:pPr>
        <w:pStyle w:val="Dalodstavce"/>
      </w:pPr>
      <w:r>
        <w:t xml:space="preserve">Hlavním limitem práce je bohužel poměrně malý vzorek a nerovnoměrné zastoupení respondentů v jednotlivých třídách (v případě 3. třídy pouze 39 respondentů). Na sběr dat měla přímý vliv situace spojená </w:t>
      </w:r>
      <w:r w:rsidR="00C00130">
        <w:br/>
      </w:r>
      <w:r>
        <w:t>s globální pandemií covid-19, která vedla k několika měsíčnímu uzavření škol a distanční výuce. Tato bezpečnostní opatření, která se týkala základních škol, mi bohužel neumožnila sběr dat dokončit. Zároveň jsem nechtěla upravovat podmínky administrace a měnit skupinovou formu administrace ve škole na domácí. Jednak mi vzhledem k nastalé situaci nepřišlo vhodné děti doma více přetěžovat a jednak by nebylo možné určit, zda výkon neovlivňují další potenciální intervenující proměnné.</w:t>
      </w:r>
    </w:p>
    <w:p w:rsidR="00D26E2F" w:rsidRDefault="00D26E2F" w:rsidP="00A6397C">
      <w:pPr>
        <w:pStyle w:val="Dalodstavce"/>
      </w:pPr>
      <w:r>
        <w:t>Malé množství respondentů s sebou ovšem nese velkou výběrovou chybu a omezené možnosti generalizace výsledků. Běžně je doporučováno pro faktorově analytické studie minimálně 200 lidí (</w:t>
      </w:r>
      <w:proofErr w:type="spellStart"/>
      <w:r>
        <w:t>Boomsma</w:t>
      </w:r>
      <w:proofErr w:type="spellEnd"/>
      <w:r>
        <w:t>, 1987). To sice výsledný soubor (</w:t>
      </w:r>
      <w:r w:rsidRPr="00DA6CFC">
        <w:rPr>
          <w:i/>
          <w:iCs/>
        </w:rPr>
        <w:t xml:space="preserve">N </w:t>
      </w:r>
      <w:r>
        <w:t xml:space="preserve">= 210) splňuje, ale další z často užívaných pravidel pro stanovení adekvátního vzorku je </w:t>
      </w:r>
      <w:proofErr w:type="gramStart"/>
      <w:r w:rsidRPr="00DA6CFC">
        <w:rPr>
          <w:i/>
          <w:iCs/>
        </w:rPr>
        <w:t>N:q</w:t>
      </w:r>
      <w:proofErr w:type="gramEnd"/>
      <w:r>
        <w:t xml:space="preserve"> (minimálně 10:1, tedy 10 respondentů na odhadovaný parametr), což by v případě mého testu s výsledným setem 29 položek znamenalo minimálně 290 respondentů. Výsledky založené na vzorku s nižším poměrem respondentů </w:t>
      </w:r>
      <w:r w:rsidR="00C00130">
        <w:br/>
      </w:r>
      <w:r>
        <w:t xml:space="preserve">na parametr jsou přirozeně méně důvěryhodné (Jackson, 2003). S menším vzorkem se tedy snižuje i možnost </w:t>
      </w:r>
      <w:proofErr w:type="spellStart"/>
      <w:r>
        <w:t>replikovatelnosti</w:t>
      </w:r>
      <w:proofErr w:type="spellEnd"/>
      <w:r>
        <w:t xml:space="preserve"> výsledků.</w:t>
      </w:r>
    </w:p>
    <w:p w:rsidR="00D26E2F" w:rsidRDefault="00D26E2F" w:rsidP="00A6397C">
      <w:pPr>
        <w:pStyle w:val="Dalodstavce"/>
      </w:pPr>
      <w:r>
        <w:t xml:space="preserve">Počet participantů studie je v lepším případě možné chápat jako hraniční. Takové omezení studie bohužel nedovoluje udělat jasný závěr o nové metodě a jejím potenciálním přínosu pro projekt </w:t>
      </w:r>
      <w:proofErr w:type="spellStart"/>
      <w:r>
        <w:t>Invenio</w:t>
      </w:r>
      <w:proofErr w:type="spellEnd"/>
      <w:r>
        <w:t>. Spíše hraniční počet respondentů se promítá do všech výsledků a musí tvořit nedílnou součást jejich interpretací.</w:t>
      </w:r>
    </w:p>
    <w:p w:rsidR="00D26E2F" w:rsidRDefault="00D26E2F" w:rsidP="00A6397C">
      <w:pPr>
        <w:pStyle w:val="Dalodstavce"/>
      </w:pPr>
      <w:r>
        <w:lastRenderedPageBreak/>
        <w:t xml:space="preserve">Finální podoba testu </w:t>
      </w:r>
      <w:r w:rsidRPr="00CC12D6">
        <w:rPr>
          <w:i/>
        </w:rPr>
        <w:t>Věřte, nevěřte!</w:t>
      </w:r>
      <w:r>
        <w:t xml:space="preserve"> je tvořena 29 dichotomickými položkami. Na základě položkové analýzy bylo odstraněno 25 položek </w:t>
      </w:r>
      <w:r w:rsidR="00C00130">
        <w:br/>
      </w:r>
      <w:r>
        <w:t xml:space="preserve">z původního setu 54 proměnných. K výraznému zkracování škály vedlo hned několik důvodů. Jednak velké množství podobně konstruovaných otázek respondenty unavovalo a ke konci měření již mnoho z nich bylo netrpělivých, a tedy i méně soustředěných. Jednak množství položek </w:t>
      </w:r>
      <w:r w:rsidR="00D96078">
        <w:br/>
      </w:r>
      <w:r>
        <w:t>v původním setu bylo značně nadhodnoceno, aby bylo možné vybrat do výsledné podoby testu položky, které fungují nejlépe. Větším množstvím položek testu jsem se snažila reagovat i na dichotomickou formu položek, která s sebou nese poměrně vysokou pravděpodobnost prostého uhádnutí odpovědi, což potenciálně zvyšovalo chybu měření. Na druhou stranu nemělo samozřejmě smysl nechávat množství položek, které pro škálu neměli jinou přidanou hodnotu než, že by jen uměle navyšovaly vnitřní konzistenci škály.</w:t>
      </w:r>
    </w:p>
    <w:p w:rsidR="00D26E2F" w:rsidRPr="00A6397C" w:rsidRDefault="00D26E2F" w:rsidP="00A6397C">
      <w:pPr>
        <w:pStyle w:val="Dalodstavce"/>
      </w:pPr>
      <w:r w:rsidRPr="00A6397C">
        <w:t>Položky byly vyřazovány primárně na základě položkové analýzy, tedy technických kritérií. Takto vyřazené položky byly následně podrobeny také obsahové analýze. Zjišťovala jsem např., zda se častěji nejedná o položky z jedné kategorie (zvířata, oblečení, profese atd.), nepřevažují položky s určitou charakteristikou podnětového slova (účel/použití, místo/zařazení, popis) apod. Nepodařilo se však najít vzorec, který by vhodně vysvětlovat, proč zrovna tyto položky fungují hůře než ostatní.</w:t>
      </w:r>
    </w:p>
    <w:p w:rsidR="00D26E2F" w:rsidRDefault="00D26E2F" w:rsidP="00D26E2F">
      <w:pPr>
        <w:pStyle w:val="Dalodstavce"/>
      </w:pPr>
      <w:r>
        <w:t xml:space="preserve">Na základě teorie jsem předpokládala </w:t>
      </w:r>
      <w:proofErr w:type="spellStart"/>
      <w:r>
        <w:t>jednodimenzionalitu</w:t>
      </w:r>
      <w:proofErr w:type="spellEnd"/>
      <w:r>
        <w:t xml:space="preserve"> nového testu. Model se relativně shoduje s daty. </w:t>
      </w:r>
      <w:proofErr w:type="spellStart"/>
      <w:r>
        <w:t>Schneiber</w:t>
      </w:r>
      <w:proofErr w:type="spellEnd"/>
      <w:r>
        <w:t xml:space="preserve"> s kolegy (2006) ve své přehledové studii doporučují pro kategorické proměnné ukazatele CFI </w:t>
      </w:r>
      <w:r w:rsidR="00C00130">
        <w:br/>
      </w:r>
      <w:r>
        <w:t xml:space="preserve">a </w:t>
      </w:r>
      <w:r w:rsidRPr="00DA6CFC">
        <w:rPr>
          <w:i/>
          <w:iCs/>
        </w:rPr>
        <w:t xml:space="preserve">TLI </w:t>
      </w:r>
      <w:r>
        <w:t xml:space="preserve">&gt;0,95, </w:t>
      </w:r>
      <w:r w:rsidRPr="00DA6CFC">
        <w:rPr>
          <w:i/>
          <w:iCs/>
        </w:rPr>
        <w:t>RMSEA</w:t>
      </w:r>
      <w:r>
        <w:t xml:space="preserve"> pak pod 0,06. Ukazatele shody (</w:t>
      </w:r>
      <w:r w:rsidRPr="00DA6CFC">
        <w:rPr>
          <w:i/>
          <w:iCs/>
        </w:rPr>
        <w:t>CFI</w:t>
      </w:r>
      <w:r>
        <w:t xml:space="preserve"> = 0,93, </w:t>
      </w:r>
      <w:r w:rsidRPr="00DA6CFC">
        <w:rPr>
          <w:i/>
          <w:iCs/>
        </w:rPr>
        <w:t>TLI</w:t>
      </w:r>
      <w:r>
        <w:t xml:space="preserve"> = 0,92, </w:t>
      </w:r>
      <w:r w:rsidRPr="00DA6CFC">
        <w:rPr>
          <w:i/>
          <w:iCs/>
        </w:rPr>
        <w:t>RMSEA</w:t>
      </w:r>
      <w:r>
        <w:t xml:space="preserve"> = 0,02) je na základě uvedených parametrů možné považovat spíše za hraniční, hodnoty jsou limitní. Ovšem zdá se, že jednofaktorový model odpovídá pozorované skutečnosti. Pro nízký počet respondentů, bohužel, nebylo možné provést sofistikovanější postupy analýz jako např. křížovou validaci, což by poskytlo přesnější představu o adekvátnosti daného modelu.</w:t>
      </w:r>
    </w:p>
    <w:p w:rsidR="00D26E2F" w:rsidRDefault="00D26E2F" w:rsidP="00D26E2F">
      <w:pPr>
        <w:pStyle w:val="Dalodstavce"/>
      </w:pPr>
      <w:r>
        <w:t xml:space="preserve">Počet participantů studie ovlivnil i volbu metody pro srovnání jednotlivých skupin mezi sebou. Namísto invariance měření na základě pohlaví a třídy jsem provedla pouhé srovnání výkonu za předpokladu, že model funguje stejně pro všechny respondenty. </w:t>
      </w:r>
    </w:p>
    <w:p w:rsidR="00D26E2F" w:rsidRDefault="00DA6C20" w:rsidP="00D26E2F">
      <w:pPr>
        <w:pStyle w:val="Dalodstavce"/>
      </w:pPr>
      <w:r>
        <w:t xml:space="preserve">Výsledky srovnání výkonu v testu </w:t>
      </w:r>
      <w:r w:rsidRPr="00DA6C20">
        <w:rPr>
          <w:i/>
          <w:iCs/>
        </w:rPr>
        <w:t xml:space="preserve">Věřte, nevěřte! </w:t>
      </w:r>
      <w:r>
        <w:t>podporují</w:t>
      </w:r>
      <w:r w:rsidR="00D26E2F">
        <w:t xml:space="preserve"> hypotéz</w:t>
      </w:r>
      <w:r>
        <w:t>u</w:t>
      </w:r>
      <w:r w:rsidR="00D26E2F">
        <w:t xml:space="preserve"> genderových podobností (Hyde, 2005), </w:t>
      </w:r>
      <w:r>
        <w:t xml:space="preserve">tedy </w:t>
      </w:r>
      <w:r w:rsidR="00D26E2F">
        <w:t xml:space="preserve">že chlapci a dívky se od sebe ve výkonu </w:t>
      </w:r>
      <w:r>
        <w:t xml:space="preserve">významně statisticky neliší </w:t>
      </w:r>
      <w:r w:rsidR="00D26E2F">
        <w:t>(</w:t>
      </w:r>
      <w:r w:rsidR="00D26E2F" w:rsidRPr="00DA6CFC">
        <w:rPr>
          <w:i/>
          <w:iCs/>
        </w:rPr>
        <w:t xml:space="preserve">t </w:t>
      </w:r>
      <w:r w:rsidR="00D26E2F">
        <w:t xml:space="preserve">(192,2) = 1,37, </w:t>
      </w:r>
      <w:r w:rsidR="00D26E2F" w:rsidRPr="00DA6CFC">
        <w:rPr>
          <w:i/>
          <w:iCs/>
        </w:rPr>
        <w:t>p</w:t>
      </w:r>
      <w:r w:rsidR="00D26E2F">
        <w:t xml:space="preserve"> = 0,17). </w:t>
      </w:r>
      <w:r w:rsidR="00D26E2F">
        <w:lastRenderedPageBreak/>
        <w:t>Přestože pozorovaný průměrný skór vzrůstá napříč všemi ročníky, signifikantní rozdíl výkonů byl pozorován pouze mezi</w:t>
      </w:r>
      <w:r w:rsidR="00D96078">
        <w:br/>
      </w:r>
      <w:r w:rsidR="00D26E2F">
        <w:t>3. (</w:t>
      </w:r>
      <w:r w:rsidR="00D26E2F" w:rsidRPr="00DA6CFC">
        <w:rPr>
          <w:i/>
          <w:iCs/>
        </w:rPr>
        <w:t xml:space="preserve">M </w:t>
      </w:r>
      <w:r w:rsidR="00D26E2F">
        <w:t xml:space="preserve">= </w:t>
      </w:r>
      <w:r w:rsidR="00DA6CFC">
        <w:t>-</w:t>
      </w:r>
      <w:r w:rsidR="00D26E2F">
        <w:t xml:space="preserve">0,36, </w:t>
      </w:r>
      <w:r w:rsidR="00D26E2F" w:rsidRPr="00DA6CFC">
        <w:rPr>
          <w:i/>
          <w:iCs/>
        </w:rPr>
        <w:t>SD</w:t>
      </w:r>
      <w:r w:rsidR="00D26E2F">
        <w:t xml:space="preserve"> = 0,84) a 5. (</w:t>
      </w:r>
      <w:r w:rsidR="00D26E2F" w:rsidRPr="00DA6CFC">
        <w:rPr>
          <w:i/>
          <w:iCs/>
        </w:rPr>
        <w:t>M</w:t>
      </w:r>
      <w:r w:rsidR="00D26E2F">
        <w:t xml:space="preserve"> = 0,16, </w:t>
      </w:r>
      <w:r w:rsidR="00D26E2F" w:rsidRPr="00DA6CFC">
        <w:rPr>
          <w:i/>
          <w:iCs/>
        </w:rPr>
        <w:t xml:space="preserve">SD </w:t>
      </w:r>
      <w:r w:rsidR="00D26E2F">
        <w:t>= 0,95) ročníkem. Takový výsledek odpovídá předpokladu, že daná schopnost se vyvíjí v závislosti na věku a vzdělání. Zdá se ovšem, že test nerozlišuje dobře mezi skupinou čtvrťáků a páťáků</w:t>
      </w:r>
      <w:r>
        <w:t>,</w:t>
      </w:r>
      <w:r w:rsidR="00D26E2F">
        <w:t xml:space="preserve"> a je tedy otázka, jak dobře by dokázal diferencovat </w:t>
      </w:r>
      <w:r w:rsidR="00D96078">
        <w:br/>
      </w:r>
      <w:r w:rsidR="00D26E2F">
        <w:t>u skupiny mimořádně nadaných</w:t>
      </w:r>
      <w:r>
        <w:t xml:space="preserve"> </w:t>
      </w:r>
      <w:r w:rsidR="00D26E2F">
        <w:t>dětí ve vyšších ročnících.</w:t>
      </w:r>
    </w:p>
    <w:p w:rsidR="00D26E2F" w:rsidRDefault="00D26E2F" w:rsidP="00D26E2F">
      <w:pPr>
        <w:pStyle w:val="Dalodstavce"/>
      </w:pPr>
      <w:r>
        <w:t xml:space="preserve">Omega jakožto ukazatel vnitřní konzistence škály podléhá podobným kritériím jako </w:t>
      </w:r>
      <w:proofErr w:type="spellStart"/>
      <w:r>
        <w:t>Cohenovo</w:t>
      </w:r>
      <w:proofErr w:type="spellEnd"/>
      <w:r>
        <w:t xml:space="preserve"> alfa. Obecně platí, že škály s vnitřní konzistencí mezi 0,7 – 0,95 bývají považovány za relativně </w:t>
      </w:r>
      <w:proofErr w:type="spellStart"/>
      <w:r>
        <w:t>reliabilní</w:t>
      </w:r>
      <w:proofErr w:type="spellEnd"/>
      <w:r>
        <w:t>, samozřejmě s ohledem na konkrétní hodnotu koeficientu a potenciální využití metody. Testy s hodnotami &gt;0,9 jsou považovány za výborné, s hodnotami &gt;0,8 za velmi dobré a &gt;0,7 dobré (</w:t>
      </w:r>
      <w:proofErr w:type="spellStart"/>
      <w:r>
        <w:t>Gliem</w:t>
      </w:r>
      <w:proofErr w:type="spellEnd"/>
      <w:r>
        <w:t xml:space="preserve"> &amp; </w:t>
      </w:r>
      <w:proofErr w:type="spellStart"/>
      <w:r>
        <w:t>Gliem</w:t>
      </w:r>
      <w:proofErr w:type="spellEnd"/>
      <w:r>
        <w:t xml:space="preserve">, 2003). Vnitřní konzistence testů &lt;0,69 bývá považována za příliš nízkou a škály za nedostatečně </w:t>
      </w:r>
      <w:proofErr w:type="spellStart"/>
      <w:r>
        <w:t>reliabilní</w:t>
      </w:r>
      <w:proofErr w:type="spellEnd"/>
      <w:r>
        <w:t xml:space="preserve">. </w:t>
      </w:r>
    </w:p>
    <w:p w:rsidR="00D26E2F" w:rsidRDefault="00D26E2F" w:rsidP="00D26E2F">
      <w:pPr>
        <w:pStyle w:val="Dalodstavce"/>
      </w:pPr>
      <w:r>
        <w:t xml:space="preserve">Nový test </w:t>
      </w:r>
      <w:r w:rsidRPr="00CC12D6">
        <w:rPr>
          <w:i/>
        </w:rPr>
        <w:t>Věřte, nevěřte!</w:t>
      </w:r>
      <w:r>
        <w:t xml:space="preserve"> je na základě výše zmíněných hodnot možné považovat za vnitřně konzistentní a odhadnuté hodnoty koeficientu omega za dobré (ω = 0,73). Ovšem je nutné být obezřetný v případě dalšího rozvoje a použití metody. Hodnoty kolem 0,7 jsou vhodné spíš</w:t>
      </w:r>
      <w:r w:rsidR="00642B1E">
        <w:t>e</w:t>
      </w:r>
      <w:r>
        <w:t xml:space="preserve"> pro využití ve výzkumu, ale není možné na nich stavět důležitá klinická rozhodnutí. Na druhou stranu tento test, respektive celý systém </w:t>
      </w:r>
      <w:proofErr w:type="spellStart"/>
      <w:r>
        <w:t>Invenio</w:t>
      </w:r>
      <w:proofErr w:type="spellEnd"/>
      <w:r>
        <w:t xml:space="preserve"> by měl sloužit jako screeningový nástroj, tedy jako prvotní nástroj k identifikaci silných a slabých stránek. Zároveň považuji za nutné zdůraznit, že se jedná o první verzi testu, kterou je možné dále rozvíjet </w:t>
      </w:r>
      <w:r w:rsidR="00C00130">
        <w:br/>
      </w:r>
      <w:r>
        <w:t>a zdokonalovat, a tedy i zlepšovat reliabilitu nové metody.</w:t>
      </w:r>
    </w:p>
    <w:p w:rsidR="00D26E2F" w:rsidRDefault="00D26E2F" w:rsidP="00D26E2F">
      <w:pPr>
        <w:pStyle w:val="Dalodstavce"/>
      </w:pPr>
      <w:r>
        <w:t xml:space="preserve">Pro ověřování validity metody jsem zvolila dva testy, které byly administrovány souběžně s novou metodou. Korelace mezi </w:t>
      </w:r>
      <w:r w:rsidRPr="00CC12D6">
        <w:rPr>
          <w:i/>
        </w:rPr>
        <w:t xml:space="preserve">IDS </w:t>
      </w:r>
      <w:r>
        <w:t xml:space="preserve">a novou metodou sice byla očekávaná vyšší než v případě testu </w:t>
      </w:r>
      <w:r w:rsidRPr="00CC12D6">
        <w:rPr>
          <w:i/>
        </w:rPr>
        <w:t>Glyfy a tajemné písmo</w:t>
      </w:r>
      <w:r>
        <w:t xml:space="preserve">, což výsledky analýz podpořily, ale zároveň byla očekávaná korelace relativně silná u obou </w:t>
      </w:r>
      <w:proofErr w:type="spellStart"/>
      <w:r>
        <w:t>validizačních</w:t>
      </w:r>
      <w:proofErr w:type="spellEnd"/>
      <w:r>
        <w:t xml:space="preserve"> testů. I v případě odlišných širokých schopností (</w:t>
      </w:r>
      <w:proofErr w:type="spellStart"/>
      <w:r>
        <w:t>Gf</w:t>
      </w:r>
      <w:proofErr w:type="spellEnd"/>
      <w:r>
        <w:t xml:space="preserve"> a </w:t>
      </w:r>
      <w:proofErr w:type="spellStart"/>
      <w:r>
        <w:t>Gc</w:t>
      </w:r>
      <w:proofErr w:type="spellEnd"/>
      <w:r>
        <w:t>) bývá obecně korelace pozitivní a relativně silná.</w:t>
      </w:r>
    </w:p>
    <w:p w:rsidR="00D26E2F" w:rsidRDefault="00D26E2F" w:rsidP="00D26E2F">
      <w:pPr>
        <w:pStyle w:val="Dalodstavce"/>
      </w:pPr>
      <w:r>
        <w:t xml:space="preserve">Na základě shromážděných dat se, bohužel, nepodařilo podpořit předpoklad vzájemného vztahu mezi novou metodou a metodou </w:t>
      </w:r>
      <w:r w:rsidRPr="00CC12D6">
        <w:rPr>
          <w:i/>
        </w:rPr>
        <w:t xml:space="preserve">Glyfy </w:t>
      </w:r>
      <w:r w:rsidR="00C00130">
        <w:rPr>
          <w:i/>
        </w:rPr>
        <w:br/>
      </w:r>
      <w:r w:rsidRPr="00CC12D6">
        <w:rPr>
          <w:i/>
        </w:rPr>
        <w:t>a tajemné písmo</w:t>
      </w:r>
      <w:r>
        <w:t>. Výsledky analýz nenaznačují žádný statisticky významný lineární vztah mezi metodami (</w:t>
      </w:r>
      <w:r w:rsidRPr="00DA6CFC">
        <w:rPr>
          <w:i/>
          <w:iCs/>
        </w:rPr>
        <w:t xml:space="preserve">r </w:t>
      </w:r>
      <w:r>
        <w:t xml:space="preserve">= 0,05, </w:t>
      </w:r>
      <w:r w:rsidRPr="00DA6CFC">
        <w:rPr>
          <w:i/>
          <w:iCs/>
        </w:rPr>
        <w:t>p</w:t>
      </w:r>
      <w:r>
        <w:t xml:space="preserve"> = 0,53). Na silný vztah mezi oběma konstrukty přitom upozorňoval již </w:t>
      </w:r>
      <w:proofErr w:type="spellStart"/>
      <w:r>
        <w:t>Cattell</w:t>
      </w:r>
      <w:proofErr w:type="spellEnd"/>
      <w:r>
        <w:t xml:space="preserve"> (1987) a empiricky se tento vztah potvrzuje i v moderních inteligenčních bateriích – př. WJ IV uvádí v technickém manuálu </w:t>
      </w:r>
      <w:r w:rsidRPr="00DA6CFC">
        <w:rPr>
          <w:i/>
          <w:iCs/>
        </w:rPr>
        <w:t>r</w:t>
      </w:r>
      <w:r>
        <w:t xml:space="preserve"> = 0,46 pro věkovou skupinu 9-13 let </w:t>
      </w:r>
      <w:r>
        <w:lastRenderedPageBreak/>
        <w:t>(</w:t>
      </w:r>
      <w:proofErr w:type="spellStart"/>
      <w:r>
        <w:t>Schrank</w:t>
      </w:r>
      <w:proofErr w:type="spellEnd"/>
      <w:r>
        <w:t xml:space="preserve"> et al., 2014). Přitom metoda </w:t>
      </w:r>
      <w:r w:rsidRPr="00CC12D6">
        <w:rPr>
          <w:i/>
        </w:rPr>
        <w:t>Glyfy a tajemné písmo</w:t>
      </w:r>
      <w:r>
        <w:t xml:space="preserve"> funguje sama o sobě dobře a zdá se být </w:t>
      </w:r>
      <w:proofErr w:type="spellStart"/>
      <w:r>
        <w:t>reliabilní</w:t>
      </w:r>
      <w:proofErr w:type="spellEnd"/>
      <w:r>
        <w:t xml:space="preserve"> – marginální reliabilita dosahuje hodnot </w:t>
      </w:r>
      <w:r w:rsidRPr="00DA6CFC">
        <w:rPr>
          <w:i/>
          <w:iCs/>
        </w:rPr>
        <w:t>r</w:t>
      </w:r>
      <w:r w:rsidRPr="00DA6CFC">
        <w:rPr>
          <w:vertAlign w:val="subscript"/>
        </w:rPr>
        <w:t xml:space="preserve">𝑥𝑥′ </w:t>
      </w:r>
      <w:r>
        <w:t xml:space="preserve">= 0,83. Skutečnost, že mezi metodami nebyl nalezen vztah je velmi překvapivá.  Nabízí se vysvětlení, že metody spolu opravdu nesouvisí </w:t>
      </w:r>
      <w:r w:rsidR="00C00130">
        <w:br/>
      </w:r>
      <w:r>
        <w:t xml:space="preserve">a nový test </w:t>
      </w:r>
      <w:r w:rsidRPr="00CC12D6">
        <w:rPr>
          <w:i/>
        </w:rPr>
        <w:t>Věřte, nevěřte!</w:t>
      </w:r>
      <w:r>
        <w:t xml:space="preserve"> tedy neměří konstrukt krystalizované inteligence, ale je možné, že došlo k chybě na úrovni párování obou testů apod.</w:t>
      </w:r>
    </w:p>
    <w:p w:rsidR="00D26E2F" w:rsidRDefault="00D26E2F" w:rsidP="00D26E2F">
      <w:pPr>
        <w:pStyle w:val="Dalodstavce"/>
      </w:pPr>
      <w:r>
        <w:t xml:space="preserve">Na druhou stranu vztah mezi novou metodou a </w:t>
      </w:r>
      <w:r w:rsidRPr="00CC12D6">
        <w:rPr>
          <w:i/>
        </w:rPr>
        <w:t xml:space="preserve">IDS </w:t>
      </w:r>
      <w:r>
        <w:t>se zdá být skutečně pozitivní a relativně silný (</w:t>
      </w:r>
      <w:r w:rsidRPr="00DA6CFC">
        <w:rPr>
          <w:i/>
          <w:iCs/>
        </w:rPr>
        <w:t xml:space="preserve">r </w:t>
      </w:r>
      <w:r>
        <w:t xml:space="preserve">= 0,61; </w:t>
      </w:r>
      <w:r w:rsidRPr="00DA6CFC">
        <w:rPr>
          <w:i/>
          <w:iCs/>
        </w:rPr>
        <w:t xml:space="preserve">p </w:t>
      </w:r>
      <w:r>
        <w:t xml:space="preserve">&lt;0,01). Tento vztah byl ověřován v rámci SEM na latentních proměnných. Ukazatele dobré shody </w:t>
      </w:r>
      <w:r w:rsidRPr="00DA6CFC">
        <w:rPr>
          <w:i/>
          <w:iCs/>
        </w:rPr>
        <w:t xml:space="preserve">CFI </w:t>
      </w:r>
      <w:r>
        <w:t xml:space="preserve">= 0,89, </w:t>
      </w:r>
      <w:r w:rsidRPr="00DA6CFC">
        <w:rPr>
          <w:i/>
          <w:iCs/>
        </w:rPr>
        <w:t xml:space="preserve">TLI </w:t>
      </w:r>
      <w:r>
        <w:t xml:space="preserve">= 0,89, </w:t>
      </w:r>
      <w:r w:rsidRPr="00DA6CFC">
        <w:rPr>
          <w:i/>
          <w:iCs/>
        </w:rPr>
        <w:t xml:space="preserve">RMSEA </w:t>
      </w:r>
      <w:r>
        <w:t xml:space="preserve">= 0,02 a </w:t>
      </w:r>
      <w:r w:rsidRPr="00DA6CFC">
        <w:rPr>
          <w:i/>
          <w:iCs/>
        </w:rPr>
        <w:t>SRMR</w:t>
      </w:r>
      <w:r>
        <w:t xml:space="preserve"> = 0,13 nejsou zcela optimální, nachází se lehce pod doporučovaným limitem. Na základě modelu SEM je tedy možné předpokládat pozitivní vztah mezi oběma testy, je však nutné vzájemný vtah obou testů interpretovat s určitou rezervou. Domnívám se, že ukazatele shody modelu s daty mohou být zhoršeny ne zcela ideálními parametry </w:t>
      </w:r>
      <w:r w:rsidRPr="00DA6CFC">
        <w:rPr>
          <w:i/>
          <w:iCs/>
        </w:rPr>
        <w:t>IDS</w:t>
      </w:r>
      <w:r>
        <w:t>.</w:t>
      </w:r>
    </w:p>
    <w:p w:rsidR="00D26E2F" w:rsidRDefault="00D26E2F" w:rsidP="00D26E2F">
      <w:pPr>
        <w:pStyle w:val="Dalodstavce"/>
      </w:pPr>
      <w:r>
        <w:t xml:space="preserve">Metoda </w:t>
      </w:r>
      <w:r w:rsidRPr="00CC12D6">
        <w:rPr>
          <w:i/>
        </w:rPr>
        <w:t xml:space="preserve">IDS </w:t>
      </w:r>
      <w:r>
        <w:t xml:space="preserve">v této studii vykazovala velmi nízkou reliabilitu (ω = 0,50). Takové hodnoty vnitřní konzistence </w:t>
      </w:r>
      <w:r w:rsidRPr="00CC12D6">
        <w:rPr>
          <w:i/>
        </w:rPr>
        <w:t xml:space="preserve">IDS </w:t>
      </w:r>
      <w:r>
        <w:t xml:space="preserve">jsou výrazně nižší, než jaké jsou uváděné v příručce české verze. Na tomto místě je třeba zdůraznit, že </w:t>
      </w:r>
      <w:r w:rsidRPr="00CC12D6">
        <w:rPr>
          <w:i/>
        </w:rPr>
        <w:t xml:space="preserve">IDS </w:t>
      </w:r>
      <w:r>
        <w:t xml:space="preserve">nebylo administrováno standardně a bylo pro účely této studie převedeno do počítačové podoby, což mohlo ovlivnit reliabilitu škály. Zároveň na základě CFA byla z </w:t>
      </w:r>
      <w:r w:rsidRPr="00CC12D6">
        <w:rPr>
          <w:i/>
        </w:rPr>
        <w:t xml:space="preserve">IDS </w:t>
      </w:r>
      <w:r>
        <w:t xml:space="preserve">odstraněna jedna položka </w:t>
      </w:r>
      <w:r w:rsidR="00C00130">
        <w:br/>
      </w:r>
      <w:r>
        <w:t>a zkrácení škály mohlo rovněž negativně ovlivnit reliabilitu. Konfirmační faktorová analýza metody pak vykazovala rovněž spíše horší ukazatele shody modelu s daty (</w:t>
      </w:r>
      <w:r w:rsidRPr="00DA6CFC">
        <w:rPr>
          <w:i/>
          <w:iCs/>
        </w:rPr>
        <w:t xml:space="preserve">CFI </w:t>
      </w:r>
      <w:r>
        <w:t xml:space="preserve">= 0,87, </w:t>
      </w:r>
      <w:r w:rsidRPr="00DA6CFC">
        <w:rPr>
          <w:i/>
          <w:iCs/>
        </w:rPr>
        <w:t>TLI</w:t>
      </w:r>
      <w:r>
        <w:t xml:space="preserve"> = 0,85, </w:t>
      </w:r>
      <w:r w:rsidRPr="00DA6CFC">
        <w:rPr>
          <w:i/>
          <w:iCs/>
        </w:rPr>
        <w:t>RMSE</w:t>
      </w:r>
      <w:r w:rsidR="00DA6CFC" w:rsidRPr="00DA6CFC">
        <w:rPr>
          <w:i/>
          <w:iCs/>
        </w:rPr>
        <w:t>A</w:t>
      </w:r>
      <w:r>
        <w:t xml:space="preserve"> = 0,03).</w:t>
      </w:r>
    </w:p>
    <w:p w:rsidR="00D26E2F" w:rsidRDefault="00D26E2F" w:rsidP="00D26E2F">
      <w:pPr>
        <w:pStyle w:val="Dalodstavce"/>
      </w:pPr>
      <w:r>
        <w:t>Závěrem, výsledky statistických analýz naznačují potenciální přínos nové metody. Na základě odhadů reliability škály a CFA se zdá, že nová metoda relativně funguje. Ale zvlášť s přihlédnutím k limitům studie, tedy nízkému počtu respondentů a nerovnoměrnému zastoupení napříč ročníky, není možné výsledky příliš generalizovat. Také s ohledem k dílčím důkazům validity metody není možné udělat jasný závěr o tom, co nová metody měří. Bylo by vhodné novou metodu podrobit dalšímu ověřování, primárně její validity, abychom si mohli být jistí, že test měří skutečně to, co očekáváme.</w:t>
      </w:r>
    </w:p>
    <w:p w:rsidR="00D26E2F" w:rsidRDefault="00D26E2F" w:rsidP="00D26E2F">
      <w:pPr>
        <w:pStyle w:val="Dalodstavce"/>
      </w:pPr>
      <w:r>
        <w:t xml:space="preserve">Domnívám se, že v případě použití testu na celém prvním stupni (tedy i v rámci 1. a 2. třídy) by děti mohly dosahovat horšího skóru v položkách, které obsahují konkrétní jména či rodinného příslušníka (maminka, děda atd.), a to z důvodu nedostatečně vyvinutého abstraktního myšlení. Během administrace se několik respondentů dotazovalo právě </w:t>
      </w:r>
      <w:r>
        <w:lastRenderedPageBreak/>
        <w:t>na tyto otázky, které měli tendenci vztahovat k vlastní osobě a reálnému životu.</w:t>
      </w:r>
    </w:p>
    <w:p w:rsidR="00D26E2F" w:rsidRDefault="00D26E2F" w:rsidP="00D26E2F">
      <w:pPr>
        <w:pStyle w:val="Dalodstavce"/>
      </w:pPr>
      <w:r>
        <w:t>Pro budoucí ověřování metody by bylo vhodné navýšit počet respondentů, tak aby byly získané výsledky reprezentativnější pro populaci. Dále je možné experimentovat s formou otázek. Časová náročnost testu výrazně klesla zkrácením škály, a i proto je možné dichotomické odpovědi (ano/ne) převést např. na 4 možnosti, z kterých děti budou vybírat 1 správnou. Šance uhádnout správnou odpověď se v takovém případě sníží, ovšem mohly by se teoreticky zvýšit požadavky na pracovní paměť respondentů, což by bylo vhodné mít při takových modifikacích na paměti. Doporučuji rovněž zvážit zařazení obtížnějších položek, aby tak test mohl lépe diferencovat napříč ročníky, respektive úrovní dosažených schopností a mohl být lépe uplatnitelný i pro identifikaci nadaných žáků.</w:t>
      </w:r>
    </w:p>
    <w:p w:rsidR="00D26E2F" w:rsidRPr="00A6397C" w:rsidRDefault="00D26E2F" w:rsidP="00A6397C">
      <w:pPr>
        <w:pStyle w:val="Dalodstavce"/>
      </w:pPr>
      <w:r w:rsidRPr="00A6397C">
        <w:t xml:space="preserve">Kromě výše zmíněného by bylo vhodné zvolit pro validizaci takové metody, které jsou dobře etablované na poli měření krystalizované inteligence a příbuzných konstruktů a odpovídají svou operacionalizací krystalizované inteligence operacionalizaci metody nové. Věřím, že další rozpracování přinese více realistický náhled na položky i metodu jako celek, přesnější představu o jejím postavení v rámci taxonomie CHC </w:t>
      </w:r>
      <w:r w:rsidR="00C00130">
        <w:br/>
      </w:r>
      <w:r w:rsidRPr="00A6397C">
        <w:t>a možnostech jejího využití v praxi.</w:t>
      </w:r>
    </w:p>
    <w:p w:rsidR="009D054B" w:rsidRPr="009D054B" w:rsidRDefault="009D054B" w:rsidP="009D054B"/>
    <w:bookmarkEnd w:id="11"/>
    <w:p w:rsidR="009D054B" w:rsidRPr="009D054B" w:rsidRDefault="009D054B" w:rsidP="009D054B"/>
    <w:p w:rsidR="009D054B" w:rsidRPr="009D054B" w:rsidRDefault="009D054B" w:rsidP="009D054B"/>
    <w:p w:rsidR="009D054B" w:rsidRDefault="009D054B" w:rsidP="009D054B"/>
    <w:p w:rsidR="009D054B" w:rsidRPr="009D054B" w:rsidRDefault="009D054B" w:rsidP="009D054B"/>
    <w:p w:rsidR="00BD0360" w:rsidRPr="00FB7AC5" w:rsidRDefault="00D80A2A" w:rsidP="009D054B">
      <w:pPr>
        <w:pStyle w:val="Nadpis1"/>
        <w:numPr>
          <w:ilvl w:val="0"/>
          <w:numId w:val="0"/>
        </w:numPr>
      </w:pPr>
      <w:bookmarkStart w:id="50" w:name="_Toc257117031"/>
      <w:bookmarkStart w:id="51" w:name="_Toc381564283"/>
      <w:bookmarkStart w:id="52" w:name="_Toc50382543"/>
      <w:r w:rsidRPr="00FB7AC5">
        <w:lastRenderedPageBreak/>
        <w:t>Použité zdroje</w:t>
      </w:r>
      <w:bookmarkEnd w:id="50"/>
      <w:bookmarkEnd w:id="51"/>
      <w:bookmarkEnd w:id="52"/>
    </w:p>
    <w:p w:rsidR="00EF3E8E" w:rsidRDefault="009D054B" w:rsidP="00EF3E8E">
      <w:pPr>
        <w:pStyle w:val="ZPLiteratura"/>
        <w:numPr>
          <w:ilvl w:val="0"/>
          <w:numId w:val="0"/>
        </w:numPr>
        <w:ind w:left="360" w:hanging="360"/>
        <w:jc w:val="both"/>
      </w:pPr>
      <w:proofErr w:type="spellStart"/>
      <w:r>
        <w:t>Ackerman</w:t>
      </w:r>
      <w:proofErr w:type="spellEnd"/>
      <w:r>
        <w:t xml:space="preserve">, P. L. (1996). A </w:t>
      </w:r>
      <w:proofErr w:type="spellStart"/>
      <w:r>
        <w:t>theory</w:t>
      </w:r>
      <w:proofErr w:type="spellEnd"/>
      <w:r>
        <w:t xml:space="preserve"> </w:t>
      </w:r>
      <w:proofErr w:type="spellStart"/>
      <w:r>
        <w:t>of</w:t>
      </w:r>
      <w:proofErr w:type="spellEnd"/>
      <w:r>
        <w:t xml:space="preserve"> </w:t>
      </w:r>
      <w:proofErr w:type="spellStart"/>
      <w:r>
        <w:t>adult</w:t>
      </w:r>
      <w:proofErr w:type="spellEnd"/>
      <w:r>
        <w:t xml:space="preserve"> </w:t>
      </w:r>
      <w:proofErr w:type="spellStart"/>
      <w:r>
        <w:t>intellectual</w:t>
      </w:r>
      <w:proofErr w:type="spellEnd"/>
      <w:r>
        <w:t xml:space="preserve"> development: </w:t>
      </w:r>
      <w:proofErr w:type="spellStart"/>
      <w:r>
        <w:t>Process</w:t>
      </w:r>
      <w:proofErr w:type="spellEnd"/>
      <w:r>
        <w:t xml:space="preserve">, personality, </w:t>
      </w:r>
      <w:proofErr w:type="spellStart"/>
      <w:r>
        <w:t>interests</w:t>
      </w:r>
      <w:proofErr w:type="spellEnd"/>
      <w:r>
        <w:t xml:space="preserve">, and </w:t>
      </w:r>
      <w:proofErr w:type="spellStart"/>
      <w:r>
        <w:t>knowledge</w:t>
      </w:r>
      <w:proofErr w:type="spellEnd"/>
      <w:r>
        <w:t xml:space="preserve">. </w:t>
      </w:r>
      <w:proofErr w:type="spellStart"/>
      <w:r>
        <w:t>Intelligence</w:t>
      </w:r>
      <w:proofErr w:type="spellEnd"/>
      <w:r>
        <w:t>, 22(2), 227-257.</w:t>
      </w:r>
    </w:p>
    <w:p w:rsidR="00EF3E8E" w:rsidRDefault="009D054B" w:rsidP="00EF3E8E">
      <w:pPr>
        <w:pStyle w:val="ZPLiteratura"/>
        <w:numPr>
          <w:ilvl w:val="0"/>
          <w:numId w:val="0"/>
        </w:numPr>
        <w:ind w:left="360" w:hanging="360"/>
        <w:jc w:val="both"/>
      </w:pPr>
      <w:proofErr w:type="spellStart"/>
      <w:r>
        <w:t>Ackerman</w:t>
      </w:r>
      <w:proofErr w:type="spellEnd"/>
      <w:r>
        <w:t xml:space="preserve">, P. L., </w:t>
      </w:r>
      <w:proofErr w:type="spellStart"/>
      <w:r>
        <w:t>Bowen</w:t>
      </w:r>
      <w:proofErr w:type="spellEnd"/>
      <w:r>
        <w:t xml:space="preserve">, K. R., </w:t>
      </w:r>
      <w:proofErr w:type="spellStart"/>
      <w:r>
        <w:t>Beier</w:t>
      </w:r>
      <w:proofErr w:type="spellEnd"/>
      <w:r>
        <w:t xml:space="preserve">, M. E., &amp; </w:t>
      </w:r>
      <w:proofErr w:type="spellStart"/>
      <w:r>
        <w:t>Kanfer</w:t>
      </w:r>
      <w:proofErr w:type="spellEnd"/>
      <w:r>
        <w:t xml:space="preserve">, R. (2001). </w:t>
      </w:r>
      <w:proofErr w:type="spellStart"/>
      <w:r>
        <w:t>Determinants</w:t>
      </w:r>
      <w:proofErr w:type="spellEnd"/>
      <w:r>
        <w:t xml:space="preserve"> </w:t>
      </w:r>
      <w:proofErr w:type="spellStart"/>
      <w:r>
        <w:t>of</w:t>
      </w:r>
      <w:proofErr w:type="spellEnd"/>
      <w:r>
        <w:t xml:space="preserve"> </w:t>
      </w:r>
      <w:proofErr w:type="spellStart"/>
      <w:r>
        <w:t>individual</w:t>
      </w:r>
      <w:proofErr w:type="spellEnd"/>
      <w:r>
        <w:t xml:space="preserve"> </w:t>
      </w:r>
      <w:proofErr w:type="spellStart"/>
      <w:r>
        <w:t>differences</w:t>
      </w:r>
      <w:proofErr w:type="spellEnd"/>
      <w:r>
        <w:t xml:space="preserve"> and gender </w:t>
      </w:r>
      <w:proofErr w:type="spellStart"/>
      <w:r>
        <w:t>differences</w:t>
      </w:r>
      <w:proofErr w:type="spellEnd"/>
      <w:r>
        <w:t xml:space="preserve"> in </w:t>
      </w:r>
      <w:proofErr w:type="spellStart"/>
      <w:r>
        <w:t>knowledge</w:t>
      </w:r>
      <w:proofErr w:type="spellEnd"/>
      <w:r>
        <w:t xml:space="preserve">. </w:t>
      </w:r>
      <w:proofErr w:type="spellStart"/>
      <w:r>
        <w:t>Journal</w:t>
      </w:r>
      <w:proofErr w:type="spellEnd"/>
      <w:r>
        <w:t xml:space="preserve"> of </w:t>
      </w:r>
      <w:proofErr w:type="spellStart"/>
      <w:r>
        <w:t>Educational</w:t>
      </w:r>
      <w:proofErr w:type="spellEnd"/>
      <w:r>
        <w:t xml:space="preserve"> Psychology, 93(4), 797.</w:t>
      </w:r>
    </w:p>
    <w:p w:rsidR="00EF3E8E" w:rsidRDefault="009D054B" w:rsidP="00EF3E8E">
      <w:pPr>
        <w:pStyle w:val="ZPLiteratura"/>
        <w:numPr>
          <w:ilvl w:val="0"/>
          <w:numId w:val="0"/>
        </w:numPr>
        <w:ind w:left="360" w:hanging="360"/>
        <w:jc w:val="both"/>
      </w:pPr>
      <w:proofErr w:type="spellStart"/>
      <w:r>
        <w:t>Ackerman</w:t>
      </w:r>
      <w:proofErr w:type="spellEnd"/>
      <w:r>
        <w:t xml:space="preserve">, P. L., &amp; </w:t>
      </w:r>
      <w:proofErr w:type="spellStart"/>
      <w:r>
        <w:t>Heggestad</w:t>
      </w:r>
      <w:proofErr w:type="spellEnd"/>
      <w:r>
        <w:t xml:space="preserve">, E. D. (1997). </w:t>
      </w:r>
      <w:proofErr w:type="spellStart"/>
      <w:r>
        <w:t>Intelligence</w:t>
      </w:r>
      <w:proofErr w:type="spellEnd"/>
      <w:r>
        <w:t xml:space="preserve">, personality, and </w:t>
      </w:r>
      <w:proofErr w:type="spellStart"/>
      <w:r>
        <w:t>interests</w:t>
      </w:r>
      <w:proofErr w:type="spellEnd"/>
      <w:r>
        <w:t xml:space="preserve">: evidence </w:t>
      </w:r>
      <w:proofErr w:type="spellStart"/>
      <w:r>
        <w:t>for</w:t>
      </w:r>
      <w:proofErr w:type="spellEnd"/>
      <w:r>
        <w:t xml:space="preserve"> </w:t>
      </w:r>
      <w:proofErr w:type="spellStart"/>
      <w:r>
        <w:t>overlapping</w:t>
      </w:r>
      <w:proofErr w:type="spellEnd"/>
      <w:r>
        <w:t xml:space="preserve"> </w:t>
      </w:r>
      <w:proofErr w:type="spellStart"/>
      <w:r>
        <w:t>traits</w:t>
      </w:r>
      <w:proofErr w:type="spellEnd"/>
      <w:r>
        <w:t xml:space="preserve">. </w:t>
      </w:r>
      <w:proofErr w:type="spellStart"/>
      <w:r>
        <w:t>Psychological</w:t>
      </w:r>
      <w:proofErr w:type="spellEnd"/>
      <w:r>
        <w:t xml:space="preserve"> bulletin, 121(2), 219.</w:t>
      </w:r>
    </w:p>
    <w:p w:rsidR="009D054B" w:rsidRDefault="009D054B" w:rsidP="00EF3E8E">
      <w:pPr>
        <w:pStyle w:val="ZPLiteratura"/>
        <w:numPr>
          <w:ilvl w:val="0"/>
          <w:numId w:val="0"/>
        </w:numPr>
        <w:ind w:left="360" w:hanging="360"/>
        <w:jc w:val="both"/>
      </w:pPr>
      <w:r>
        <w:t xml:space="preserve">Baron. J. (1982). Personality and </w:t>
      </w:r>
      <w:proofErr w:type="spellStart"/>
      <w:r>
        <w:t>intelligence</w:t>
      </w:r>
      <w:proofErr w:type="spellEnd"/>
      <w:r>
        <w:t xml:space="preserve">. In R.J. </w:t>
      </w:r>
      <w:proofErr w:type="spellStart"/>
      <w:r>
        <w:t>Stemberg</w:t>
      </w:r>
      <w:proofErr w:type="spellEnd"/>
      <w:r>
        <w:t xml:space="preserve"> (Ed.), Handbook </w:t>
      </w:r>
      <w:proofErr w:type="spellStart"/>
      <w:r>
        <w:t>of</w:t>
      </w:r>
      <w:proofErr w:type="spellEnd"/>
      <w:r>
        <w:t xml:space="preserve"> </w:t>
      </w:r>
      <w:proofErr w:type="spellStart"/>
      <w:r>
        <w:t>human</w:t>
      </w:r>
      <w:proofErr w:type="spellEnd"/>
      <w:r>
        <w:t xml:space="preserve"> </w:t>
      </w:r>
      <w:proofErr w:type="spellStart"/>
      <w:r>
        <w:t>intelligence</w:t>
      </w:r>
      <w:proofErr w:type="spellEnd"/>
      <w:r>
        <w:t xml:space="preserve">. New York: Cambridge University </w:t>
      </w:r>
      <w:proofErr w:type="spellStart"/>
      <w:r>
        <w:t>Press</w:t>
      </w:r>
      <w:proofErr w:type="spellEnd"/>
      <w:r>
        <w:t>.</w:t>
      </w:r>
    </w:p>
    <w:p w:rsidR="009D054B" w:rsidRDefault="009D054B" w:rsidP="00EF3E8E">
      <w:pPr>
        <w:pStyle w:val="ZPLiteratura"/>
        <w:numPr>
          <w:ilvl w:val="0"/>
          <w:numId w:val="0"/>
        </w:numPr>
        <w:ind w:left="360" w:hanging="360"/>
        <w:jc w:val="both"/>
      </w:pPr>
      <w:proofErr w:type="spellStart"/>
      <w:r>
        <w:t>Boomsma</w:t>
      </w:r>
      <w:proofErr w:type="spellEnd"/>
      <w:r>
        <w:t xml:space="preserve">, A. (1987). </w:t>
      </w:r>
      <w:proofErr w:type="spellStart"/>
      <w:r>
        <w:t>The</w:t>
      </w:r>
      <w:proofErr w:type="spellEnd"/>
      <w:r>
        <w:t xml:space="preserve"> </w:t>
      </w:r>
      <w:proofErr w:type="spellStart"/>
      <w:r>
        <w:t>robustness</w:t>
      </w:r>
      <w:proofErr w:type="spellEnd"/>
      <w:r>
        <w:t xml:space="preserve"> </w:t>
      </w:r>
      <w:proofErr w:type="spellStart"/>
      <w:r>
        <w:t>of</w:t>
      </w:r>
      <w:proofErr w:type="spellEnd"/>
      <w:r>
        <w:t xml:space="preserve"> maximum </w:t>
      </w:r>
      <w:proofErr w:type="spellStart"/>
      <w:r>
        <w:t>likelihood</w:t>
      </w:r>
      <w:proofErr w:type="spellEnd"/>
      <w:r>
        <w:t xml:space="preserve"> </w:t>
      </w:r>
      <w:proofErr w:type="spellStart"/>
      <w:r>
        <w:t>estimation</w:t>
      </w:r>
      <w:proofErr w:type="spellEnd"/>
      <w:r>
        <w:t xml:space="preserve"> in </w:t>
      </w:r>
      <w:proofErr w:type="spellStart"/>
      <w:r>
        <w:t>structural</w:t>
      </w:r>
      <w:proofErr w:type="spellEnd"/>
      <w:r>
        <w:t xml:space="preserve"> </w:t>
      </w:r>
      <w:proofErr w:type="spellStart"/>
      <w:r>
        <w:t>equation</w:t>
      </w:r>
      <w:proofErr w:type="spellEnd"/>
      <w:r>
        <w:t xml:space="preserve"> </w:t>
      </w:r>
      <w:proofErr w:type="spellStart"/>
      <w:r>
        <w:t>models</w:t>
      </w:r>
      <w:proofErr w:type="spellEnd"/>
      <w:r>
        <w:t xml:space="preserve">. </w:t>
      </w:r>
    </w:p>
    <w:p w:rsidR="009D054B" w:rsidRDefault="009D054B" w:rsidP="00EF3E8E">
      <w:pPr>
        <w:pStyle w:val="ZPLiteratura"/>
        <w:numPr>
          <w:ilvl w:val="0"/>
          <w:numId w:val="0"/>
        </w:numPr>
        <w:ind w:left="360" w:hanging="360"/>
        <w:jc w:val="both"/>
      </w:pPr>
      <w:proofErr w:type="spellStart"/>
      <w:r>
        <w:t>Carroll</w:t>
      </w:r>
      <w:proofErr w:type="spellEnd"/>
      <w:r>
        <w:t xml:space="preserve">, J. B. (1993). </w:t>
      </w:r>
      <w:proofErr w:type="spellStart"/>
      <w:r>
        <w:t>Human</w:t>
      </w:r>
      <w:proofErr w:type="spellEnd"/>
      <w:r>
        <w:t xml:space="preserve"> </w:t>
      </w:r>
      <w:proofErr w:type="spellStart"/>
      <w:r>
        <w:t>cognitive</w:t>
      </w:r>
      <w:proofErr w:type="spellEnd"/>
      <w:r>
        <w:t xml:space="preserve"> </w:t>
      </w:r>
      <w:proofErr w:type="spellStart"/>
      <w:r>
        <w:t>abilities</w:t>
      </w:r>
      <w:proofErr w:type="spellEnd"/>
      <w:r>
        <w:t xml:space="preserve">: A </w:t>
      </w:r>
      <w:proofErr w:type="spellStart"/>
      <w:r>
        <w:t>survey</w:t>
      </w:r>
      <w:proofErr w:type="spellEnd"/>
      <w:r>
        <w:t xml:space="preserve"> </w:t>
      </w:r>
      <w:proofErr w:type="spellStart"/>
      <w:r>
        <w:t>of</w:t>
      </w:r>
      <w:proofErr w:type="spellEnd"/>
      <w:r>
        <w:t xml:space="preserve"> </w:t>
      </w:r>
      <w:proofErr w:type="spellStart"/>
      <w:r>
        <w:t>factor-analytic</w:t>
      </w:r>
      <w:proofErr w:type="spellEnd"/>
      <w:r>
        <w:t xml:space="preserve"> </w:t>
      </w:r>
      <w:proofErr w:type="spellStart"/>
      <w:r>
        <w:t>studies</w:t>
      </w:r>
      <w:proofErr w:type="spellEnd"/>
      <w:r>
        <w:t xml:space="preserve">. Cambridge University </w:t>
      </w:r>
      <w:proofErr w:type="spellStart"/>
      <w:r>
        <w:t>Press</w:t>
      </w:r>
      <w:proofErr w:type="spellEnd"/>
      <w:r>
        <w:t>.</w:t>
      </w:r>
    </w:p>
    <w:p w:rsidR="009D054B" w:rsidRDefault="009D054B" w:rsidP="00EF3E8E">
      <w:pPr>
        <w:pStyle w:val="ZPLiteratura"/>
        <w:numPr>
          <w:ilvl w:val="0"/>
          <w:numId w:val="0"/>
        </w:numPr>
        <w:ind w:left="360" w:hanging="360"/>
        <w:jc w:val="both"/>
      </w:pPr>
      <w:proofErr w:type="spellStart"/>
      <w:r>
        <w:t>Cattell</w:t>
      </w:r>
      <w:proofErr w:type="spellEnd"/>
      <w:r>
        <w:t xml:space="preserve">, R. B. (1943). </w:t>
      </w:r>
      <w:proofErr w:type="spellStart"/>
      <w:r>
        <w:t>The</w:t>
      </w:r>
      <w:proofErr w:type="spellEnd"/>
      <w:r>
        <w:t xml:space="preserve"> </w:t>
      </w:r>
      <w:proofErr w:type="spellStart"/>
      <w:r>
        <w:t>measurement</w:t>
      </w:r>
      <w:proofErr w:type="spellEnd"/>
      <w:r>
        <w:t xml:space="preserve"> </w:t>
      </w:r>
      <w:proofErr w:type="spellStart"/>
      <w:r>
        <w:t>of</w:t>
      </w:r>
      <w:proofErr w:type="spellEnd"/>
      <w:r>
        <w:t xml:space="preserve"> </w:t>
      </w:r>
      <w:proofErr w:type="spellStart"/>
      <w:r>
        <w:t>adult</w:t>
      </w:r>
      <w:proofErr w:type="spellEnd"/>
      <w:r>
        <w:t xml:space="preserve"> </w:t>
      </w:r>
      <w:proofErr w:type="spellStart"/>
      <w:r>
        <w:t>intelligence</w:t>
      </w:r>
      <w:proofErr w:type="spellEnd"/>
      <w:r>
        <w:t xml:space="preserve">. </w:t>
      </w:r>
      <w:proofErr w:type="spellStart"/>
      <w:r>
        <w:t>Psychological</w:t>
      </w:r>
      <w:proofErr w:type="spellEnd"/>
      <w:r>
        <w:t xml:space="preserve"> bulletin, 40(3), 153.</w:t>
      </w:r>
    </w:p>
    <w:p w:rsidR="009D054B" w:rsidRDefault="009D054B" w:rsidP="00EF3E8E">
      <w:pPr>
        <w:pStyle w:val="ZPLiteratura"/>
        <w:numPr>
          <w:ilvl w:val="0"/>
          <w:numId w:val="0"/>
        </w:numPr>
        <w:ind w:left="360" w:hanging="360"/>
        <w:jc w:val="both"/>
      </w:pPr>
      <w:proofErr w:type="spellStart"/>
      <w:r>
        <w:t>Cattell</w:t>
      </w:r>
      <w:proofErr w:type="spellEnd"/>
      <w:r>
        <w:t xml:space="preserve">, R. B. (1987). </w:t>
      </w:r>
      <w:proofErr w:type="spellStart"/>
      <w:r>
        <w:t>Intelligence</w:t>
      </w:r>
      <w:proofErr w:type="spellEnd"/>
      <w:r>
        <w:t xml:space="preserve">: </w:t>
      </w:r>
      <w:proofErr w:type="spellStart"/>
      <w:r>
        <w:t>Its</w:t>
      </w:r>
      <w:proofErr w:type="spellEnd"/>
      <w:r>
        <w:t xml:space="preserve"> </w:t>
      </w:r>
      <w:proofErr w:type="spellStart"/>
      <w:r>
        <w:t>structure</w:t>
      </w:r>
      <w:proofErr w:type="spellEnd"/>
      <w:r>
        <w:t xml:space="preserve">, </w:t>
      </w:r>
      <w:proofErr w:type="spellStart"/>
      <w:r>
        <w:t>growth</w:t>
      </w:r>
      <w:proofErr w:type="spellEnd"/>
      <w:r>
        <w:t xml:space="preserve"> and </w:t>
      </w:r>
      <w:proofErr w:type="spellStart"/>
      <w:r>
        <w:t>action</w:t>
      </w:r>
      <w:proofErr w:type="spellEnd"/>
      <w:r>
        <w:t xml:space="preserve">. </w:t>
      </w:r>
      <w:proofErr w:type="spellStart"/>
      <w:r>
        <w:t>Elsevier</w:t>
      </w:r>
      <w:proofErr w:type="spellEnd"/>
      <w:r>
        <w:t>.</w:t>
      </w:r>
    </w:p>
    <w:p w:rsidR="009D054B" w:rsidRDefault="009D054B" w:rsidP="00EF3E8E">
      <w:pPr>
        <w:pStyle w:val="ZPLiteratura"/>
        <w:numPr>
          <w:ilvl w:val="0"/>
          <w:numId w:val="0"/>
        </w:numPr>
        <w:ind w:left="360" w:hanging="360"/>
        <w:jc w:val="both"/>
      </w:pPr>
      <w:proofErr w:type="spellStart"/>
      <w:r>
        <w:t>Cattell</w:t>
      </w:r>
      <w:proofErr w:type="spellEnd"/>
      <w:r>
        <w:t xml:space="preserve">, R. B., &amp; Horn, J. L. (1978). A </w:t>
      </w:r>
      <w:proofErr w:type="spellStart"/>
      <w:r>
        <w:t>check</w:t>
      </w:r>
      <w:proofErr w:type="spellEnd"/>
      <w:r>
        <w:t xml:space="preserve"> on </w:t>
      </w:r>
      <w:proofErr w:type="spellStart"/>
      <w:r>
        <w:t>the</w:t>
      </w:r>
      <w:proofErr w:type="spellEnd"/>
      <w:r>
        <w:t xml:space="preserve"> </w:t>
      </w:r>
      <w:proofErr w:type="spellStart"/>
      <w:r>
        <w:t>theory</w:t>
      </w:r>
      <w:proofErr w:type="spellEnd"/>
      <w:r>
        <w:t xml:space="preserve"> </w:t>
      </w:r>
      <w:proofErr w:type="spellStart"/>
      <w:r>
        <w:t>of</w:t>
      </w:r>
      <w:proofErr w:type="spellEnd"/>
      <w:r>
        <w:t xml:space="preserve"> fluid and </w:t>
      </w:r>
      <w:proofErr w:type="spellStart"/>
      <w:r>
        <w:t>crystallized</w:t>
      </w:r>
      <w:proofErr w:type="spellEnd"/>
      <w:r>
        <w:t xml:space="preserve"> </w:t>
      </w:r>
      <w:proofErr w:type="spellStart"/>
      <w:r>
        <w:t>intelligence</w:t>
      </w:r>
      <w:proofErr w:type="spellEnd"/>
      <w:r>
        <w:t xml:space="preserve"> </w:t>
      </w:r>
      <w:proofErr w:type="spellStart"/>
      <w:r>
        <w:t>with</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new</w:t>
      </w:r>
      <w:proofErr w:type="spellEnd"/>
      <w:r>
        <w:t xml:space="preserve"> </w:t>
      </w:r>
      <w:proofErr w:type="spellStart"/>
      <w:r>
        <w:t>subtest</w:t>
      </w:r>
      <w:proofErr w:type="spellEnd"/>
      <w:r>
        <w:t xml:space="preserve"> </w:t>
      </w:r>
      <w:proofErr w:type="spellStart"/>
      <w:r>
        <w:t>designs</w:t>
      </w:r>
      <w:proofErr w:type="spellEnd"/>
      <w:r>
        <w:t xml:space="preserve">. </w:t>
      </w:r>
      <w:proofErr w:type="spellStart"/>
      <w:r>
        <w:t>Journal</w:t>
      </w:r>
      <w:proofErr w:type="spellEnd"/>
      <w:r>
        <w:t xml:space="preserve"> of </w:t>
      </w:r>
      <w:proofErr w:type="spellStart"/>
      <w:r>
        <w:t>Educational</w:t>
      </w:r>
      <w:proofErr w:type="spellEnd"/>
      <w:r>
        <w:t xml:space="preserve"> </w:t>
      </w:r>
      <w:proofErr w:type="spellStart"/>
      <w:r>
        <w:t>Measurement</w:t>
      </w:r>
      <w:proofErr w:type="spellEnd"/>
      <w:r>
        <w:t>, 15(3), 139-164.</w:t>
      </w:r>
    </w:p>
    <w:p w:rsidR="009D054B" w:rsidRDefault="009D054B" w:rsidP="00EF3E8E">
      <w:pPr>
        <w:pStyle w:val="ZPLiteratura"/>
        <w:numPr>
          <w:ilvl w:val="0"/>
          <w:numId w:val="0"/>
        </w:numPr>
        <w:ind w:left="360" w:hanging="360"/>
        <w:jc w:val="both"/>
      </w:pPr>
      <w:proofErr w:type="spellStart"/>
      <w:r>
        <w:t>Corbeil</w:t>
      </w:r>
      <w:proofErr w:type="spellEnd"/>
      <w:r>
        <w:t xml:space="preserve">, J. C., &amp; </w:t>
      </w:r>
      <w:proofErr w:type="spellStart"/>
      <w:r>
        <w:t>Archambault</w:t>
      </w:r>
      <w:proofErr w:type="spellEnd"/>
      <w:r>
        <w:t xml:space="preserve">, A. (2003). Obrazový slovník: čeština, slovenština, angličtina, němčina, francouzština. Praha: </w:t>
      </w:r>
      <w:proofErr w:type="spellStart"/>
      <w:r>
        <w:t>Euromedia</w:t>
      </w:r>
      <w:proofErr w:type="spellEnd"/>
      <w:r>
        <w:t xml:space="preserve"> </w:t>
      </w:r>
      <w:proofErr w:type="gramStart"/>
      <w:r>
        <w:t>Group - Knižní</w:t>
      </w:r>
      <w:proofErr w:type="gramEnd"/>
      <w:r>
        <w:t xml:space="preserve"> klub. </w:t>
      </w:r>
    </w:p>
    <w:p w:rsidR="009D054B" w:rsidRDefault="009D054B" w:rsidP="00EF3E8E">
      <w:pPr>
        <w:pStyle w:val="ZPLiteratura"/>
        <w:numPr>
          <w:ilvl w:val="0"/>
          <w:numId w:val="0"/>
        </w:numPr>
        <w:ind w:left="360" w:hanging="360"/>
        <w:jc w:val="both"/>
      </w:pPr>
      <w:r>
        <w:t xml:space="preserve">Fox, J., &amp; </w:t>
      </w:r>
      <w:proofErr w:type="spellStart"/>
      <w:r>
        <w:t>Weisberg</w:t>
      </w:r>
      <w:proofErr w:type="spellEnd"/>
      <w:r>
        <w:t xml:space="preserve">, S. (2018). An R </w:t>
      </w:r>
      <w:proofErr w:type="spellStart"/>
      <w:r>
        <w:t>companion</w:t>
      </w:r>
      <w:proofErr w:type="spellEnd"/>
      <w:r>
        <w:t xml:space="preserve"> to </w:t>
      </w:r>
      <w:proofErr w:type="spellStart"/>
      <w:r>
        <w:t>applied</w:t>
      </w:r>
      <w:proofErr w:type="spellEnd"/>
      <w:r>
        <w:t xml:space="preserve"> </w:t>
      </w:r>
      <w:proofErr w:type="spellStart"/>
      <w:r>
        <w:t>regression</w:t>
      </w:r>
      <w:proofErr w:type="spellEnd"/>
      <w:r>
        <w:t xml:space="preserve">. </w:t>
      </w:r>
      <w:proofErr w:type="spellStart"/>
      <w:r>
        <w:t>Sage</w:t>
      </w:r>
      <w:proofErr w:type="spellEnd"/>
      <w:r>
        <w:t xml:space="preserve"> </w:t>
      </w:r>
      <w:proofErr w:type="spellStart"/>
      <w:r>
        <w:t>publications</w:t>
      </w:r>
      <w:proofErr w:type="spellEnd"/>
      <w:r>
        <w:t xml:space="preserve">. </w:t>
      </w:r>
      <w:proofErr w:type="spellStart"/>
      <w:r>
        <w:t>Retrieved</w:t>
      </w:r>
      <w:proofErr w:type="spellEnd"/>
      <w:r>
        <w:t xml:space="preserve"> </w:t>
      </w:r>
      <w:proofErr w:type="spellStart"/>
      <w:r>
        <w:t>from</w:t>
      </w:r>
      <w:proofErr w:type="spellEnd"/>
      <w:r>
        <w:t>: http://socserv.socsci.mcmaster.ca/jfox/Books/Companion</w:t>
      </w:r>
    </w:p>
    <w:p w:rsidR="009D054B" w:rsidRDefault="009D054B" w:rsidP="00EF3E8E">
      <w:pPr>
        <w:pStyle w:val="ZPLiteratura"/>
        <w:numPr>
          <w:ilvl w:val="0"/>
          <w:numId w:val="0"/>
        </w:numPr>
        <w:ind w:left="360" w:hanging="360"/>
        <w:jc w:val="both"/>
      </w:pPr>
      <w:proofErr w:type="spellStart"/>
      <w:r>
        <w:t>Gliem</w:t>
      </w:r>
      <w:proofErr w:type="spellEnd"/>
      <w:r>
        <w:t xml:space="preserve">, J. A., &amp; </w:t>
      </w:r>
      <w:proofErr w:type="spellStart"/>
      <w:r>
        <w:t>Gliem</w:t>
      </w:r>
      <w:proofErr w:type="spellEnd"/>
      <w:r>
        <w:t xml:space="preserve">, R. R. (2003). </w:t>
      </w:r>
      <w:proofErr w:type="spellStart"/>
      <w:r>
        <w:t>Calculating</w:t>
      </w:r>
      <w:proofErr w:type="spellEnd"/>
      <w:r>
        <w:t xml:space="preserve">, </w:t>
      </w:r>
      <w:proofErr w:type="spellStart"/>
      <w:r>
        <w:t>interpreting</w:t>
      </w:r>
      <w:proofErr w:type="spellEnd"/>
      <w:r>
        <w:t xml:space="preserve">, and reporting </w:t>
      </w:r>
      <w:proofErr w:type="spellStart"/>
      <w:r>
        <w:t>Cronbach’s</w:t>
      </w:r>
      <w:proofErr w:type="spellEnd"/>
      <w:r>
        <w:t xml:space="preserve"> </w:t>
      </w:r>
      <w:proofErr w:type="spellStart"/>
      <w:r>
        <w:t>alpha</w:t>
      </w:r>
      <w:proofErr w:type="spellEnd"/>
      <w:r>
        <w:t xml:space="preserve"> reliability </w:t>
      </w:r>
      <w:proofErr w:type="spellStart"/>
      <w:r>
        <w:t>coefficient</w:t>
      </w:r>
      <w:proofErr w:type="spellEnd"/>
      <w:r>
        <w:t xml:space="preserve"> </w:t>
      </w:r>
      <w:proofErr w:type="spellStart"/>
      <w:r>
        <w:t>for</w:t>
      </w:r>
      <w:proofErr w:type="spellEnd"/>
      <w:r>
        <w:t xml:space="preserve"> </w:t>
      </w:r>
      <w:proofErr w:type="spellStart"/>
      <w:r>
        <w:t>Likert</w:t>
      </w:r>
      <w:proofErr w:type="spellEnd"/>
      <w:r>
        <w:t xml:space="preserve">-type </w:t>
      </w:r>
      <w:proofErr w:type="spellStart"/>
      <w:r>
        <w:t>scales</w:t>
      </w:r>
      <w:proofErr w:type="spellEnd"/>
      <w:r>
        <w:t xml:space="preserve">. </w:t>
      </w:r>
      <w:proofErr w:type="spellStart"/>
      <w:r>
        <w:t>Midwest</w:t>
      </w:r>
      <w:proofErr w:type="spellEnd"/>
      <w:r>
        <w:t xml:space="preserve"> </w:t>
      </w:r>
      <w:proofErr w:type="spellStart"/>
      <w:r>
        <w:t>Research</w:t>
      </w:r>
      <w:proofErr w:type="spellEnd"/>
      <w:r>
        <w:t>-to-</w:t>
      </w:r>
      <w:proofErr w:type="spellStart"/>
      <w:r>
        <w:t>Practice</w:t>
      </w:r>
      <w:proofErr w:type="spellEnd"/>
      <w:r>
        <w:t xml:space="preserve"> </w:t>
      </w:r>
      <w:proofErr w:type="spellStart"/>
      <w:r>
        <w:t>Conference</w:t>
      </w:r>
      <w:proofErr w:type="spellEnd"/>
      <w:r>
        <w:t xml:space="preserve"> in </w:t>
      </w:r>
      <w:proofErr w:type="spellStart"/>
      <w:r>
        <w:t>Adult</w:t>
      </w:r>
      <w:proofErr w:type="spellEnd"/>
      <w:r>
        <w:t xml:space="preserve">, </w:t>
      </w:r>
      <w:proofErr w:type="spellStart"/>
      <w:r>
        <w:t>Continuing</w:t>
      </w:r>
      <w:proofErr w:type="spellEnd"/>
      <w:r>
        <w:t xml:space="preserve">, and </w:t>
      </w:r>
      <w:proofErr w:type="spellStart"/>
      <w:r>
        <w:t>Community</w:t>
      </w:r>
      <w:proofErr w:type="spellEnd"/>
      <w:r>
        <w:t xml:space="preserve"> </w:t>
      </w:r>
      <w:proofErr w:type="spellStart"/>
      <w:r>
        <w:t>Education</w:t>
      </w:r>
      <w:proofErr w:type="spellEnd"/>
      <w:r>
        <w:t>.</w:t>
      </w:r>
    </w:p>
    <w:p w:rsidR="009D054B" w:rsidRDefault="009D054B" w:rsidP="00EF3E8E">
      <w:pPr>
        <w:pStyle w:val="ZPLiteratura"/>
        <w:numPr>
          <w:ilvl w:val="0"/>
          <w:numId w:val="0"/>
        </w:numPr>
        <w:ind w:left="360" w:hanging="360"/>
        <w:jc w:val="both"/>
      </w:pPr>
      <w:proofErr w:type="spellStart"/>
      <w:r>
        <w:lastRenderedPageBreak/>
        <w:t>Hambrick</w:t>
      </w:r>
      <w:proofErr w:type="spellEnd"/>
      <w:r>
        <w:t xml:space="preserve">, D. Z., Pink, J. E., </w:t>
      </w:r>
      <w:proofErr w:type="spellStart"/>
      <w:r>
        <w:t>Meinz</w:t>
      </w:r>
      <w:proofErr w:type="spellEnd"/>
      <w:r>
        <w:t xml:space="preserve">, E. J., </w:t>
      </w:r>
      <w:proofErr w:type="spellStart"/>
      <w:r>
        <w:t>Pettibone</w:t>
      </w:r>
      <w:proofErr w:type="spellEnd"/>
      <w:r>
        <w:t xml:space="preserve">, J. C., &amp; Oswald, F. L. (2008). </w:t>
      </w:r>
      <w:proofErr w:type="spellStart"/>
      <w:r>
        <w:t>The</w:t>
      </w:r>
      <w:proofErr w:type="spellEnd"/>
      <w:r>
        <w:t xml:space="preserve"> </w:t>
      </w:r>
      <w:proofErr w:type="spellStart"/>
      <w:r>
        <w:t>roles</w:t>
      </w:r>
      <w:proofErr w:type="spellEnd"/>
      <w:r>
        <w:t xml:space="preserve"> </w:t>
      </w:r>
      <w:proofErr w:type="spellStart"/>
      <w:r>
        <w:t>of</w:t>
      </w:r>
      <w:proofErr w:type="spellEnd"/>
      <w:r>
        <w:t xml:space="preserve"> </w:t>
      </w:r>
      <w:proofErr w:type="spellStart"/>
      <w:r>
        <w:t>ability</w:t>
      </w:r>
      <w:proofErr w:type="spellEnd"/>
      <w:r>
        <w:t xml:space="preserve">, personality, and </w:t>
      </w:r>
      <w:proofErr w:type="spellStart"/>
      <w:r>
        <w:t>interests</w:t>
      </w:r>
      <w:proofErr w:type="spellEnd"/>
      <w:r>
        <w:t xml:space="preserve"> in </w:t>
      </w:r>
      <w:proofErr w:type="spellStart"/>
      <w:r>
        <w:t>acquiring</w:t>
      </w:r>
      <w:proofErr w:type="spellEnd"/>
      <w:r>
        <w:t xml:space="preserve"> </w:t>
      </w:r>
      <w:proofErr w:type="spellStart"/>
      <w:r>
        <w:t>current</w:t>
      </w:r>
      <w:proofErr w:type="spellEnd"/>
      <w:r>
        <w:t xml:space="preserve"> </w:t>
      </w:r>
      <w:proofErr w:type="spellStart"/>
      <w:r>
        <w:t>events</w:t>
      </w:r>
      <w:proofErr w:type="spellEnd"/>
      <w:r>
        <w:t xml:space="preserve"> </w:t>
      </w:r>
      <w:proofErr w:type="spellStart"/>
      <w:r>
        <w:t>knowledge</w:t>
      </w:r>
      <w:proofErr w:type="spellEnd"/>
      <w:r>
        <w:t xml:space="preserve">: A </w:t>
      </w:r>
      <w:proofErr w:type="spellStart"/>
      <w:r>
        <w:t>longitudinal</w:t>
      </w:r>
      <w:proofErr w:type="spellEnd"/>
      <w:r>
        <w:t xml:space="preserve"> study. </w:t>
      </w:r>
      <w:proofErr w:type="spellStart"/>
      <w:r>
        <w:t>Intelligence</w:t>
      </w:r>
      <w:proofErr w:type="spellEnd"/>
      <w:r>
        <w:t>, 36(3), 261-278.</w:t>
      </w:r>
    </w:p>
    <w:p w:rsidR="009D054B" w:rsidRDefault="009D054B" w:rsidP="00EF3E8E">
      <w:pPr>
        <w:pStyle w:val="ZPLiteratura"/>
        <w:numPr>
          <w:ilvl w:val="0"/>
          <w:numId w:val="0"/>
        </w:numPr>
        <w:ind w:left="360" w:hanging="360"/>
        <w:jc w:val="both"/>
      </w:pPr>
      <w:r>
        <w:t xml:space="preserve">Horn, J. L. (1982). </w:t>
      </w:r>
      <w:proofErr w:type="spellStart"/>
      <w:r>
        <w:t>The</w:t>
      </w:r>
      <w:proofErr w:type="spellEnd"/>
      <w:r>
        <w:t xml:space="preserve"> </w:t>
      </w:r>
      <w:proofErr w:type="spellStart"/>
      <w:r>
        <w:t>theory</w:t>
      </w:r>
      <w:proofErr w:type="spellEnd"/>
      <w:r>
        <w:t xml:space="preserve"> </w:t>
      </w:r>
      <w:proofErr w:type="spellStart"/>
      <w:r>
        <w:t>of</w:t>
      </w:r>
      <w:proofErr w:type="spellEnd"/>
      <w:r>
        <w:t xml:space="preserve"> fluid and </w:t>
      </w:r>
      <w:proofErr w:type="spellStart"/>
      <w:r>
        <w:t>crystallized</w:t>
      </w:r>
      <w:proofErr w:type="spellEnd"/>
      <w:r>
        <w:t xml:space="preserve"> </w:t>
      </w:r>
      <w:proofErr w:type="spellStart"/>
      <w:r>
        <w:t>intelligence</w:t>
      </w:r>
      <w:proofErr w:type="spellEnd"/>
      <w:r>
        <w:t xml:space="preserve"> in </w:t>
      </w:r>
      <w:proofErr w:type="spellStart"/>
      <w:r>
        <w:t>relation</w:t>
      </w:r>
      <w:proofErr w:type="spellEnd"/>
      <w:r>
        <w:t xml:space="preserve"> to </w:t>
      </w:r>
      <w:proofErr w:type="spellStart"/>
      <w:r>
        <w:t>concepts</w:t>
      </w:r>
      <w:proofErr w:type="spellEnd"/>
      <w:r>
        <w:t xml:space="preserve"> </w:t>
      </w:r>
      <w:proofErr w:type="spellStart"/>
      <w:r>
        <w:t>of</w:t>
      </w:r>
      <w:proofErr w:type="spellEnd"/>
      <w:r>
        <w:t xml:space="preserve"> </w:t>
      </w:r>
      <w:proofErr w:type="spellStart"/>
      <w:r>
        <w:t>cognitive</w:t>
      </w:r>
      <w:proofErr w:type="spellEnd"/>
      <w:r>
        <w:t xml:space="preserve"> psychology and </w:t>
      </w:r>
      <w:proofErr w:type="spellStart"/>
      <w:r>
        <w:t>aging</w:t>
      </w:r>
      <w:proofErr w:type="spellEnd"/>
      <w:r>
        <w:t xml:space="preserve"> in </w:t>
      </w:r>
      <w:proofErr w:type="spellStart"/>
      <w:r>
        <w:t>adulthood</w:t>
      </w:r>
      <w:proofErr w:type="spellEnd"/>
      <w:r>
        <w:t xml:space="preserve">. In </w:t>
      </w:r>
      <w:proofErr w:type="spellStart"/>
      <w:r>
        <w:t>Aging</w:t>
      </w:r>
      <w:proofErr w:type="spellEnd"/>
      <w:r>
        <w:t xml:space="preserve"> and </w:t>
      </w:r>
      <w:proofErr w:type="spellStart"/>
      <w:r>
        <w:t>cognitive</w:t>
      </w:r>
      <w:proofErr w:type="spellEnd"/>
      <w:r>
        <w:t xml:space="preserve"> </w:t>
      </w:r>
      <w:proofErr w:type="spellStart"/>
      <w:r>
        <w:t>processes</w:t>
      </w:r>
      <w:proofErr w:type="spellEnd"/>
      <w:r>
        <w:t xml:space="preserve"> (pp. 237-278). </w:t>
      </w:r>
      <w:proofErr w:type="spellStart"/>
      <w:r>
        <w:t>Springer</w:t>
      </w:r>
      <w:proofErr w:type="spellEnd"/>
      <w:r>
        <w:t>, Boston, MA.</w:t>
      </w:r>
    </w:p>
    <w:p w:rsidR="009D054B" w:rsidRDefault="009D054B" w:rsidP="00EF3E8E">
      <w:pPr>
        <w:pStyle w:val="ZPLiteratura"/>
        <w:numPr>
          <w:ilvl w:val="0"/>
          <w:numId w:val="0"/>
        </w:numPr>
        <w:ind w:left="360" w:hanging="360"/>
        <w:jc w:val="both"/>
      </w:pPr>
      <w:r>
        <w:t xml:space="preserve">Horn, J. L. (2014). A </w:t>
      </w:r>
      <w:proofErr w:type="spellStart"/>
      <w:r>
        <w:t>basis</w:t>
      </w:r>
      <w:proofErr w:type="spellEnd"/>
      <w:r>
        <w:t xml:space="preserve"> </w:t>
      </w:r>
      <w:proofErr w:type="spellStart"/>
      <w:r>
        <w:t>for</w:t>
      </w:r>
      <w:proofErr w:type="spellEnd"/>
      <w:r>
        <w:t xml:space="preserve"> </w:t>
      </w:r>
      <w:proofErr w:type="spellStart"/>
      <w:r>
        <w:t>research</w:t>
      </w:r>
      <w:proofErr w:type="spellEnd"/>
      <w:r>
        <w:t xml:space="preserve"> on </w:t>
      </w:r>
      <w:proofErr w:type="spellStart"/>
      <w:r>
        <w:t>age</w:t>
      </w:r>
      <w:proofErr w:type="spellEnd"/>
      <w:r>
        <w:t xml:space="preserve"> </w:t>
      </w:r>
      <w:proofErr w:type="spellStart"/>
      <w:r>
        <w:t>differences</w:t>
      </w:r>
      <w:proofErr w:type="spellEnd"/>
      <w:r>
        <w:t xml:space="preserve"> in </w:t>
      </w:r>
      <w:proofErr w:type="spellStart"/>
      <w:r>
        <w:t>cognitive</w:t>
      </w:r>
      <w:proofErr w:type="spellEnd"/>
      <w:r>
        <w:t xml:space="preserve"> </w:t>
      </w:r>
      <w:proofErr w:type="spellStart"/>
      <w:r>
        <w:t>capabilities</w:t>
      </w:r>
      <w:proofErr w:type="spellEnd"/>
      <w:r>
        <w:t xml:space="preserve">. In J. J., &amp; </w:t>
      </w:r>
      <w:proofErr w:type="spellStart"/>
      <w:r>
        <w:t>Woodcock</w:t>
      </w:r>
      <w:proofErr w:type="spellEnd"/>
      <w:r>
        <w:t>, R. W. (</w:t>
      </w:r>
      <w:proofErr w:type="spellStart"/>
      <w:r>
        <w:t>Eds</w:t>
      </w:r>
      <w:proofErr w:type="spellEnd"/>
      <w:r>
        <w:t xml:space="preserve">.), </w:t>
      </w:r>
      <w:proofErr w:type="spellStart"/>
      <w:r>
        <w:t>Human</w:t>
      </w:r>
      <w:proofErr w:type="spellEnd"/>
      <w:r>
        <w:t xml:space="preserve"> </w:t>
      </w:r>
      <w:proofErr w:type="spellStart"/>
      <w:r>
        <w:t>cognitive</w:t>
      </w:r>
      <w:proofErr w:type="spellEnd"/>
      <w:r>
        <w:t xml:space="preserve"> </w:t>
      </w:r>
      <w:proofErr w:type="spellStart"/>
      <w:r>
        <w:t>abilities</w:t>
      </w:r>
      <w:proofErr w:type="spellEnd"/>
      <w:r>
        <w:t xml:space="preserve"> in </w:t>
      </w:r>
      <w:proofErr w:type="spellStart"/>
      <w:r>
        <w:t>theory</w:t>
      </w:r>
      <w:proofErr w:type="spellEnd"/>
      <w:r>
        <w:t xml:space="preserve"> and </w:t>
      </w:r>
      <w:proofErr w:type="spellStart"/>
      <w:r>
        <w:t>practice</w:t>
      </w:r>
      <w:proofErr w:type="spellEnd"/>
      <w:r>
        <w:t xml:space="preserve"> (p. 75-110). Psychology </w:t>
      </w:r>
      <w:proofErr w:type="spellStart"/>
      <w:r>
        <w:t>Press</w:t>
      </w:r>
      <w:proofErr w:type="spellEnd"/>
      <w:r>
        <w:t>.</w:t>
      </w:r>
    </w:p>
    <w:p w:rsidR="009D054B" w:rsidRDefault="009D054B" w:rsidP="00EF3E8E">
      <w:pPr>
        <w:pStyle w:val="ZPLiteratura"/>
        <w:numPr>
          <w:ilvl w:val="0"/>
          <w:numId w:val="0"/>
        </w:numPr>
        <w:ind w:left="360" w:hanging="360"/>
        <w:jc w:val="both"/>
      </w:pPr>
      <w:r>
        <w:t xml:space="preserve">Horn, J. L., &amp; </w:t>
      </w:r>
      <w:proofErr w:type="spellStart"/>
      <w:r>
        <w:t>Blankson</w:t>
      </w:r>
      <w:proofErr w:type="spellEnd"/>
      <w:r>
        <w:t xml:space="preserve">, N. (2005). </w:t>
      </w:r>
      <w:proofErr w:type="spellStart"/>
      <w:r>
        <w:t>Foundations</w:t>
      </w:r>
      <w:proofErr w:type="spellEnd"/>
      <w:r>
        <w:t xml:space="preserve"> </w:t>
      </w:r>
      <w:proofErr w:type="spellStart"/>
      <w:r>
        <w:t>for</w:t>
      </w:r>
      <w:proofErr w:type="spellEnd"/>
      <w:r>
        <w:t xml:space="preserve"> </w:t>
      </w:r>
      <w:proofErr w:type="spellStart"/>
      <w:r>
        <w:t>Better</w:t>
      </w:r>
      <w:proofErr w:type="spellEnd"/>
      <w:r>
        <w:t xml:space="preserve"> </w:t>
      </w:r>
      <w:proofErr w:type="spellStart"/>
      <w:r>
        <w:t>Understanding</w:t>
      </w:r>
      <w:proofErr w:type="spellEnd"/>
      <w:r>
        <w:t xml:space="preserve"> </w:t>
      </w:r>
      <w:proofErr w:type="spellStart"/>
      <w:r>
        <w:t>of</w:t>
      </w:r>
      <w:proofErr w:type="spellEnd"/>
      <w:r>
        <w:t xml:space="preserve"> </w:t>
      </w:r>
      <w:proofErr w:type="spellStart"/>
      <w:r>
        <w:t>Cognitive</w:t>
      </w:r>
      <w:proofErr w:type="spellEnd"/>
      <w:r>
        <w:t xml:space="preserve"> </w:t>
      </w:r>
      <w:proofErr w:type="spellStart"/>
      <w:r>
        <w:t>Abilities</w:t>
      </w:r>
      <w:proofErr w:type="spellEnd"/>
      <w:r>
        <w:t xml:space="preserve">. In D. P. </w:t>
      </w:r>
      <w:proofErr w:type="spellStart"/>
      <w:r>
        <w:t>Flanagan</w:t>
      </w:r>
      <w:proofErr w:type="spellEnd"/>
      <w:r>
        <w:t xml:space="preserve"> &amp; P. L. Harrison (</w:t>
      </w:r>
      <w:proofErr w:type="spellStart"/>
      <w:r>
        <w:t>Eds</w:t>
      </w:r>
      <w:proofErr w:type="spellEnd"/>
      <w:r>
        <w:t xml:space="preserve">.), </w:t>
      </w:r>
      <w:proofErr w:type="spellStart"/>
      <w:r>
        <w:t>Contemporary</w:t>
      </w:r>
      <w:proofErr w:type="spellEnd"/>
      <w:r>
        <w:t xml:space="preserve"> </w:t>
      </w:r>
      <w:proofErr w:type="spellStart"/>
      <w:r>
        <w:t>Intellectual</w:t>
      </w:r>
      <w:proofErr w:type="spellEnd"/>
      <w:r>
        <w:t xml:space="preserve"> </w:t>
      </w:r>
      <w:proofErr w:type="spellStart"/>
      <w:r>
        <w:t>Assessment</w:t>
      </w:r>
      <w:proofErr w:type="spellEnd"/>
      <w:r>
        <w:t xml:space="preserve">: </w:t>
      </w:r>
      <w:proofErr w:type="spellStart"/>
      <w:r>
        <w:t>Theories</w:t>
      </w:r>
      <w:proofErr w:type="spellEnd"/>
      <w:r>
        <w:t xml:space="preserve">, </w:t>
      </w:r>
      <w:proofErr w:type="spellStart"/>
      <w:r>
        <w:t>Tests</w:t>
      </w:r>
      <w:proofErr w:type="spellEnd"/>
      <w:r>
        <w:t xml:space="preserve">, and </w:t>
      </w:r>
      <w:proofErr w:type="spellStart"/>
      <w:r>
        <w:t>Issues</w:t>
      </w:r>
      <w:proofErr w:type="spellEnd"/>
      <w:r>
        <w:t xml:space="preserve"> (p. 41–68). </w:t>
      </w:r>
      <w:proofErr w:type="spellStart"/>
      <w:r>
        <w:t>The</w:t>
      </w:r>
      <w:proofErr w:type="spellEnd"/>
      <w:r>
        <w:t xml:space="preserve"> </w:t>
      </w:r>
      <w:proofErr w:type="spellStart"/>
      <w:r>
        <w:t>Guilford</w:t>
      </w:r>
      <w:proofErr w:type="spellEnd"/>
      <w:r>
        <w:t xml:space="preserve"> </w:t>
      </w:r>
      <w:proofErr w:type="spellStart"/>
      <w:r>
        <w:t>Press</w:t>
      </w:r>
      <w:proofErr w:type="spellEnd"/>
      <w:r>
        <w:t>.</w:t>
      </w:r>
    </w:p>
    <w:p w:rsidR="009D054B" w:rsidRDefault="009D054B" w:rsidP="00EF3E8E">
      <w:pPr>
        <w:pStyle w:val="ZPLiteratura"/>
        <w:numPr>
          <w:ilvl w:val="0"/>
          <w:numId w:val="0"/>
        </w:numPr>
        <w:ind w:left="360" w:hanging="360"/>
        <w:jc w:val="both"/>
      </w:pPr>
      <w:r>
        <w:t xml:space="preserve">Horn, J. L., &amp; </w:t>
      </w:r>
      <w:proofErr w:type="spellStart"/>
      <w:r>
        <w:t>Cattell</w:t>
      </w:r>
      <w:proofErr w:type="spellEnd"/>
      <w:r>
        <w:t xml:space="preserve">, R. B. (1966). </w:t>
      </w:r>
      <w:proofErr w:type="spellStart"/>
      <w:r>
        <w:t>Refinement</w:t>
      </w:r>
      <w:proofErr w:type="spellEnd"/>
      <w:r>
        <w:t xml:space="preserve"> and test </w:t>
      </w:r>
      <w:proofErr w:type="spellStart"/>
      <w:r>
        <w:t>of</w:t>
      </w:r>
      <w:proofErr w:type="spellEnd"/>
      <w:r>
        <w:t xml:space="preserve"> </w:t>
      </w:r>
      <w:proofErr w:type="spellStart"/>
      <w:r>
        <w:t>the</w:t>
      </w:r>
      <w:proofErr w:type="spellEnd"/>
      <w:r>
        <w:t xml:space="preserve"> </w:t>
      </w:r>
      <w:proofErr w:type="spellStart"/>
      <w:r>
        <w:t>theory</w:t>
      </w:r>
      <w:proofErr w:type="spellEnd"/>
      <w:r>
        <w:t xml:space="preserve"> </w:t>
      </w:r>
      <w:proofErr w:type="spellStart"/>
      <w:r>
        <w:t>of</w:t>
      </w:r>
      <w:proofErr w:type="spellEnd"/>
      <w:r>
        <w:t xml:space="preserve"> fluid and </w:t>
      </w:r>
      <w:proofErr w:type="spellStart"/>
      <w:r>
        <w:t>crystallized</w:t>
      </w:r>
      <w:proofErr w:type="spellEnd"/>
      <w:r>
        <w:t xml:space="preserve"> </w:t>
      </w:r>
      <w:proofErr w:type="spellStart"/>
      <w:r>
        <w:t>general</w:t>
      </w:r>
      <w:proofErr w:type="spellEnd"/>
      <w:r>
        <w:t xml:space="preserve"> </w:t>
      </w:r>
      <w:proofErr w:type="spellStart"/>
      <w:r>
        <w:t>intelligences</w:t>
      </w:r>
      <w:proofErr w:type="spellEnd"/>
      <w:r>
        <w:t xml:space="preserve">. </w:t>
      </w:r>
      <w:proofErr w:type="spellStart"/>
      <w:r>
        <w:t>Journal</w:t>
      </w:r>
      <w:proofErr w:type="spellEnd"/>
      <w:r>
        <w:t xml:space="preserve"> of </w:t>
      </w:r>
      <w:proofErr w:type="spellStart"/>
      <w:r>
        <w:t>educational</w:t>
      </w:r>
      <w:proofErr w:type="spellEnd"/>
      <w:r>
        <w:t xml:space="preserve"> psychology, 57(5), 253.</w:t>
      </w:r>
    </w:p>
    <w:p w:rsidR="009D054B" w:rsidRDefault="009D054B" w:rsidP="00EF3E8E">
      <w:pPr>
        <w:pStyle w:val="ZPLiteratura"/>
        <w:numPr>
          <w:ilvl w:val="0"/>
          <w:numId w:val="0"/>
        </w:numPr>
        <w:ind w:left="360" w:hanging="360"/>
        <w:jc w:val="both"/>
      </w:pPr>
      <w:r>
        <w:t xml:space="preserve">Horn, J. L., &amp; </w:t>
      </w:r>
      <w:proofErr w:type="spellStart"/>
      <w:r>
        <w:t>Cattell</w:t>
      </w:r>
      <w:proofErr w:type="spellEnd"/>
      <w:r>
        <w:t xml:space="preserve">, R. B. (1967). Age </w:t>
      </w:r>
      <w:proofErr w:type="spellStart"/>
      <w:r>
        <w:t>differences</w:t>
      </w:r>
      <w:proofErr w:type="spellEnd"/>
      <w:r>
        <w:t xml:space="preserve"> in fluid and </w:t>
      </w:r>
      <w:proofErr w:type="spellStart"/>
      <w:r>
        <w:t>crystallized</w:t>
      </w:r>
      <w:proofErr w:type="spellEnd"/>
      <w:r>
        <w:t xml:space="preserve"> </w:t>
      </w:r>
      <w:proofErr w:type="spellStart"/>
      <w:r>
        <w:t>intelligence</w:t>
      </w:r>
      <w:proofErr w:type="spellEnd"/>
      <w:r>
        <w:t xml:space="preserve">. Acta </w:t>
      </w:r>
      <w:proofErr w:type="spellStart"/>
      <w:r>
        <w:t>psychologica</w:t>
      </w:r>
      <w:proofErr w:type="spellEnd"/>
      <w:r>
        <w:t>, 26, 107-129.</w:t>
      </w:r>
    </w:p>
    <w:p w:rsidR="009D054B" w:rsidRDefault="009D054B" w:rsidP="00EF3E8E">
      <w:pPr>
        <w:pStyle w:val="ZPLiteratura"/>
        <w:numPr>
          <w:ilvl w:val="0"/>
          <w:numId w:val="0"/>
        </w:numPr>
        <w:ind w:left="360" w:hanging="360"/>
        <w:jc w:val="both"/>
      </w:pPr>
      <w:r>
        <w:t xml:space="preserve">Hyde, J. S. (2005). </w:t>
      </w:r>
      <w:proofErr w:type="spellStart"/>
      <w:r>
        <w:t>The</w:t>
      </w:r>
      <w:proofErr w:type="spellEnd"/>
      <w:r>
        <w:t xml:space="preserve"> gender </w:t>
      </w:r>
      <w:proofErr w:type="spellStart"/>
      <w:r>
        <w:t>similarities</w:t>
      </w:r>
      <w:proofErr w:type="spellEnd"/>
      <w:r>
        <w:t xml:space="preserve"> </w:t>
      </w:r>
      <w:proofErr w:type="spellStart"/>
      <w:r>
        <w:t>hypothesis</w:t>
      </w:r>
      <w:proofErr w:type="spellEnd"/>
      <w:r>
        <w:t xml:space="preserve">. </w:t>
      </w:r>
      <w:proofErr w:type="spellStart"/>
      <w:r>
        <w:t>American</w:t>
      </w:r>
      <w:proofErr w:type="spellEnd"/>
      <w:r>
        <w:t xml:space="preserve"> </w:t>
      </w:r>
      <w:proofErr w:type="spellStart"/>
      <w:r>
        <w:t>psychologist</w:t>
      </w:r>
      <w:proofErr w:type="spellEnd"/>
      <w:r>
        <w:t>, 60(6), 581.</w:t>
      </w:r>
    </w:p>
    <w:p w:rsidR="009D054B" w:rsidRDefault="009D054B" w:rsidP="00EF3E8E">
      <w:pPr>
        <w:pStyle w:val="ZPLiteratura"/>
        <w:numPr>
          <w:ilvl w:val="0"/>
          <w:numId w:val="0"/>
        </w:numPr>
        <w:ind w:left="360" w:hanging="360"/>
        <w:jc w:val="both"/>
      </w:pPr>
      <w:r>
        <w:t xml:space="preserve">Hyde, J. S., &amp; </w:t>
      </w:r>
      <w:proofErr w:type="spellStart"/>
      <w:r>
        <w:t>Linn</w:t>
      </w:r>
      <w:proofErr w:type="spellEnd"/>
      <w:r>
        <w:t xml:space="preserve">, M. C. (1988). Gender </w:t>
      </w:r>
      <w:proofErr w:type="spellStart"/>
      <w:r>
        <w:t>differences</w:t>
      </w:r>
      <w:proofErr w:type="spellEnd"/>
      <w:r>
        <w:t xml:space="preserve"> in </w:t>
      </w:r>
      <w:proofErr w:type="spellStart"/>
      <w:r>
        <w:t>verbal</w:t>
      </w:r>
      <w:proofErr w:type="spellEnd"/>
      <w:r>
        <w:t xml:space="preserve"> </w:t>
      </w:r>
      <w:proofErr w:type="spellStart"/>
      <w:r>
        <w:t>ability</w:t>
      </w:r>
      <w:proofErr w:type="spellEnd"/>
      <w:r>
        <w:t>: A meta-</w:t>
      </w:r>
      <w:proofErr w:type="spellStart"/>
      <w:r>
        <w:t>analysis</w:t>
      </w:r>
      <w:proofErr w:type="spellEnd"/>
      <w:r>
        <w:t xml:space="preserve">. </w:t>
      </w:r>
      <w:proofErr w:type="spellStart"/>
      <w:r>
        <w:t>Psychological</w:t>
      </w:r>
      <w:proofErr w:type="spellEnd"/>
      <w:r>
        <w:t xml:space="preserve"> bulletin, 104(1), 53.</w:t>
      </w:r>
    </w:p>
    <w:p w:rsidR="009D054B" w:rsidRDefault="009D054B" w:rsidP="00EF3E8E">
      <w:pPr>
        <w:pStyle w:val="ZPLiteratura"/>
        <w:numPr>
          <w:ilvl w:val="0"/>
          <w:numId w:val="0"/>
        </w:numPr>
        <w:ind w:left="360" w:hanging="360"/>
        <w:jc w:val="both"/>
      </w:pPr>
      <w:r>
        <w:t xml:space="preserve">Jackson, D. L. (2003). </w:t>
      </w:r>
      <w:proofErr w:type="spellStart"/>
      <w:r>
        <w:t>Revisiting</w:t>
      </w:r>
      <w:proofErr w:type="spellEnd"/>
      <w:r>
        <w:t xml:space="preserve"> sample </w:t>
      </w:r>
      <w:proofErr w:type="spellStart"/>
      <w:r>
        <w:t>size</w:t>
      </w:r>
      <w:proofErr w:type="spellEnd"/>
      <w:r>
        <w:t xml:space="preserve"> and </w:t>
      </w:r>
      <w:proofErr w:type="spellStart"/>
      <w:r>
        <w:t>number</w:t>
      </w:r>
      <w:proofErr w:type="spellEnd"/>
      <w:r>
        <w:t xml:space="preserve"> </w:t>
      </w:r>
      <w:proofErr w:type="spellStart"/>
      <w:r>
        <w:t>of</w:t>
      </w:r>
      <w:proofErr w:type="spellEnd"/>
      <w:r>
        <w:t xml:space="preserve"> </w:t>
      </w:r>
      <w:proofErr w:type="spellStart"/>
      <w:r>
        <w:t>parameter</w:t>
      </w:r>
      <w:proofErr w:type="spellEnd"/>
      <w:r>
        <w:t xml:space="preserve"> </w:t>
      </w:r>
      <w:proofErr w:type="spellStart"/>
      <w:r>
        <w:t>estimates</w:t>
      </w:r>
      <w:proofErr w:type="spellEnd"/>
      <w:r>
        <w:t xml:space="preserve">: </w:t>
      </w:r>
      <w:proofErr w:type="spellStart"/>
      <w:r>
        <w:t>Some</w:t>
      </w:r>
      <w:proofErr w:type="spellEnd"/>
      <w:r>
        <w:t xml:space="preserve"> support </w:t>
      </w:r>
      <w:proofErr w:type="spellStart"/>
      <w:r>
        <w:t>for</w:t>
      </w:r>
      <w:proofErr w:type="spellEnd"/>
      <w:r>
        <w:t xml:space="preserve"> </w:t>
      </w:r>
      <w:proofErr w:type="spellStart"/>
      <w:r>
        <w:t>the</w:t>
      </w:r>
      <w:proofErr w:type="spellEnd"/>
      <w:r>
        <w:t xml:space="preserve"> N: q </w:t>
      </w:r>
      <w:proofErr w:type="spellStart"/>
      <w:r>
        <w:t>hypothesis</w:t>
      </w:r>
      <w:proofErr w:type="spellEnd"/>
      <w:r>
        <w:t xml:space="preserve">. </w:t>
      </w:r>
      <w:proofErr w:type="spellStart"/>
      <w:r>
        <w:t>Structural</w:t>
      </w:r>
      <w:proofErr w:type="spellEnd"/>
      <w:r>
        <w:t xml:space="preserve"> </w:t>
      </w:r>
      <w:proofErr w:type="spellStart"/>
      <w:r>
        <w:t>equation</w:t>
      </w:r>
      <w:proofErr w:type="spellEnd"/>
      <w:r>
        <w:t xml:space="preserve"> modeling, 10(1), 128-141.</w:t>
      </w:r>
    </w:p>
    <w:p w:rsidR="009D054B" w:rsidRDefault="009D054B" w:rsidP="00EF3E8E">
      <w:pPr>
        <w:pStyle w:val="ZPLiteratura"/>
        <w:numPr>
          <w:ilvl w:val="0"/>
          <w:numId w:val="0"/>
        </w:numPr>
        <w:ind w:left="360" w:hanging="360"/>
        <w:jc w:val="both"/>
      </w:pPr>
      <w:proofErr w:type="spellStart"/>
      <w:r>
        <w:t>Jorgensen</w:t>
      </w:r>
      <w:proofErr w:type="spellEnd"/>
      <w:r>
        <w:t xml:space="preserve">, T. D., </w:t>
      </w:r>
      <w:proofErr w:type="spellStart"/>
      <w:r>
        <w:t>Pornprasertmanit</w:t>
      </w:r>
      <w:proofErr w:type="spellEnd"/>
      <w:r>
        <w:t xml:space="preserve">, S., </w:t>
      </w:r>
      <w:proofErr w:type="spellStart"/>
      <w:r>
        <w:t>Schoemann</w:t>
      </w:r>
      <w:proofErr w:type="spellEnd"/>
      <w:r>
        <w:t xml:space="preserve">, A. M., &amp; </w:t>
      </w:r>
      <w:proofErr w:type="spellStart"/>
      <w:r>
        <w:t>Rosseel</w:t>
      </w:r>
      <w:proofErr w:type="spellEnd"/>
      <w:r>
        <w:t xml:space="preserve">, Y. (2018). </w:t>
      </w:r>
      <w:proofErr w:type="spellStart"/>
      <w:r>
        <w:t>SemTools</w:t>
      </w:r>
      <w:proofErr w:type="spellEnd"/>
      <w:r>
        <w:t xml:space="preserve">: </w:t>
      </w:r>
      <w:proofErr w:type="spellStart"/>
      <w:r>
        <w:t>Useful</w:t>
      </w:r>
      <w:proofErr w:type="spellEnd"/>
      <w:r>
        <w:t xml:space="preserve"> </w:t>
      </w:r>
      <w:proofErr w:type="spellStart"/>
      <w:r>
        <w:t>Tools</w:t>
      </w:r>
      <w:proofErr w:type="spellEnd"/>
      <w:r>
        <w:t xml:space="preserve"> </w:t>
      </w:r>
      <w:proofErr w:type="spellStart"/>
      <w:r>
        <w:t>for</w:t>
      </w:r>
      <w:proofErr w:type="spellEnd"/>
      <w:r>
        <w:t xml:space="preserve"> </w:t>
      </w:r>
      <w:proofErr w:type="spellStart"/>
      <w:r>
        <w:t>Structural</w:t>
      </w:r>
      <w:proofErr w:type="spellEnd"/>
      <w:r>
        <w:t xml:space="preserve"> </w:t>
      </w:r>
      <w:proofErr w:type="spellStart"/>
      <w:r>
        <w:t>Equation</w:t>
      </w:r>
      <w:proofErr w:type="spellEnd"/>
      <w:r>
        <w:t xml:space="preserve"> Modeling. R </w:t>
      </w:r>
      <w:proofErr w:type="spellStart"/>
      <w:r>
        <w:t>package</w:t>
      </w:r>
      <w:proofErr w:type="spellEnd"/>
      <w:r>
        <w:t xml:space="preserve"> </w:t>
      </w:r>
      <w:proofErr w:type="spellStart"/>
      <w:r>
        <w:t>version</w:t>
      </w:r>
      <w:proofErr w:type="spellEnd"/>
      <w:r>
        <w:t xml:space="preserve"> 0.5-1. </w:t>
      </w:r>
      <w:proofErr w:type="spellStart"/>
      <w:r>
        <w:t>Retrieved</w:t>
      </w:r>
      <w:proofErr w:type="spellEnd"/>
      <w:r>
        <w:t xml:space="preserve"> </w:t>
      </w:r>
      <w:proofErr w:type="spellStart"/>
      <w:r>
        <w:t>from</w:t>
      </w:r>
      <w:proofErr w:type="spellEnd"/>
      <w:r>
        <w:t>: https://CRAN.R-project.org/package=semTools</w:t>
      </w:r>
    </w:p>
    <w:p w:rsidR="009D054B" w:rsidRDefault="009D054B" w:rsidP="00EF3E8E">
      <w:pPr>
        <w:pStyle w:val="ZPLiteratura"/>
        <w:numPr>
          <w:ilvl w:val="0"/>
          <w:numId w:val="0"/>
        </w:numPr>
        <w:ind w:left="360" w:hanging="360"/>
        <w:jc w:val="both"/>
      </w:pPr>
      <w:r>
        <w:t xml:space="preserve">Kan, K. J., </w:t>
      </w:r>
      <w:proofErr w:type="spellStart"/>
      <w:r>
        <w:t>Kievit</w:t>
      </w:r>
      <w:proofErr w:type="spellEnd"/>
      <w:r>
        <w:t xml:space="preserve">, R. A., Dolan, C., &amp; van der </w:t>
      </w:r>
      <w:proofErr w:type="spellStart"/>
      <w:r>
        <w:t>Maas</w:t>
      </w:r>
      <w:proofErr w:type="spellEnd"/>
      <w:r>
        <w:t xml:space="preserve">, H. (2011). On </w:t>
      </w:r>
      <w:proofErr w:type="spellStart"/>
      <w:r>
        <w:t>the</w:t>
      </w:r>
      <w:proofErr w:type="spellEnd"/>
      <w:r>
        <w:t xml:space="preserve"> </w:t>
      </w:r>
      <w:proofErr w:type="spellStart"/>
      <w:r>
        <w:t>interpretation</w:t>
      </w:r>
      <w:proofErr w:type="spellEnd"/>
      <w:r>
        <w:t xml:space="preserve"> </w:t>
      </w:r>
      <w:proofErr w:type="spellStart"/>
      <w:r>
        <w:t>of</w:t>
      </w:r>
      <w:proofErr w:type="spellEnd"/>
      <w:r>
        <w:t xml:space="preserve"> </w:t>
      </w:r>
      <w:proofErr w:type="spellStart"/>
      <w:r>
        <w:t>the</w:t>
      </w:r>
      <w:proofErr w:type="spellEnd"/>
      <w:r>
        <w:t xml:space="preserve"> CHC </w:t>
      </w:r>
      <w:proofErr w:type="spellStart"/>
      <w:r>
        <w:t>factor</w:t>
      </w:r>
      <w:proofErr w:type="spellEnd"/>
      <w:r>
        <w:t xml:space="preserve"> </w:t>
      </w:r>
      <w:proofErr w:type="spellStart"/>
      <w:r>
        <w:t>Gc</w:t>
      </w:r>
      <w:proofErr w:type="spellEnd"/>
      <w:r>
        <w:t xml:space="preserve">. </w:t>
      </w:r>
      <w:proofErr w:type="spellStart"/>
      <w:r>
        <w:t>Intelligence</w:t>
      </w:r>
      <w:proofErr w:type="spellEnd"/>
      <w:r>
        <w:t>, 39(5), 292-302.</w:t>
      </w:r>
    </w:p>
    <w:p w:rsidR="009D054B" w:rsidRDefault="009D054B" w:rsidP="00EF3E8E">
      <w:pPr>
        <w:pStyle w:val="ZPLiteratura"/>
        <w:numPr>
          <w:ilvl w:val="0"/>
          <w:numId w:val="0"/>
        </w:numPr>
        <w:ind w:left="360" w:hanging="360"/>
        <w:jc w:val="both"/>
      </w:pPr>
      <w:r>
        <w:t xml:space="preserve">Krejčířová, D., Urbánek, T., Širůček, J., &amp; Jabůrek, M. (2013). IDS: Inteligenční a vývojová škála pro děti ve věku 5–10 let. Praha: </w:t>
      </w:r>
      <w:proofErr w:type="spellStart"/>
      <w:proofErr w:type="gramStart"/>
      <w:r>
        <w:t>Testcentrum</w:t>
      </w:r>
      <w:proofErr w:type="spellEnd"/>
      <w:r>
        <w:t xml:space="preserve"> - </w:t>
      </w:r>
      <w:proofErr w:type="spellStart"/>
      <w:r>
        <w:t>Hogrefe</w:t>
      </w:r>
      <w:proofErr w:type="spellEnd"/>
      <w:proofErr w:type="gramEnd"/>
      <w:r>
        <w:t>.</w:t>
      </w:r>
    </w:p>
    <w:p w:rsidR="009D054B" w:rsidRDefault="009D054B" w:rsidP="00EF3E8E">
      <w:pPr>
        <w:pStyle w:val="ZPLiteratura"/>
        <w:numPr>
          <w:ilvl w:val="0"/>
          <w:numId w:val="0"/>
        </w:numPr>
        <w:ind w:left="360" w:hanging="360"/>
        <w:jc w:val="both"/>
      </w:pPr>
      <w:r>
        <w:lastRenderedPageBreak/>
        <w:t>Krejčová, L. (2014). Inteligenční a vývojová škála pro děti ve věku 5–10 let (IDS): Recenze metody. TESTFÓRUM, 3(4), 65-67.</w:t>
      </w:r>
    </w:p>
    <w:p w:rsidR="009D054B" w:rsidRDefault="009D054B" w:rsidP="00EF3E8E">
      <w:pPr>
        <w:pStyle w:val="ZPLiteratura"/>
        <w:numPr>
          <w:ilvl w:val="0"/>
          <w:numId w:val="0"/>
        </w:numPr>
        <w:ind w:left="360" w:hanging="360"/>
        <w:jc w:val="both"/>
      </w:pPr>
      <w:proofErr w:type="spellStart"/>
      <w:r>
        <w:t>McGrew</w:t>
      </w:r>
      <w:proofErr w:type="spellEnd"/>
      <w:r>
        <w:t xml:space="preserve">, K. S. (1997). </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major </w:t>
      </w:r>
      <w:proofErr w:type="spellStart"/>
      <w:r>
        <w:t>intelligence</w:t>
      </w:r>
      <w:proofErr w:type="spellEnd"/>
      <w:r>
        <w:t xml:space="preserve"> </w:t>
      </w:r>
      <w:proofErr w:type="spellStart"/>
      <w:r>
        <w:t>batteries</w:t>
      </w:r>
      <w:proofErr w:type="spellEnd"/>
      <w:r>
        <w:t xml:space="preserve"> </w:t>
      </w:r>
      <w:proofErr w:type="spellStart"/>
      <w:r>
        <w:t>according</w:t>
      </w:r>
      <w:proofErr w:type="spellEnd"/>
      <w:r>
        <w:t xml:space="preserve"> to a </w:t>
      </w:r>
      <w:proofErr w:type="spellStart"/>
      <w:r>
        <w:t>proposed</w:t>
      </w:r>
      <w:proofErr w:type="spellEnd"/>
      <w:r>
        <w:t xml:space="preserve"> </w:t>
      </w:r>
      <w:proofErr w:type="spellStart"/>
      <w:r>
        <w:t>comprehensive</w:t>
      </w:r>
      <w:proofErr w:type="spellEnd"/>
      <w:r>
        <w:t xml:space="preserve"> </w:t>
      </w:r>
      <w:proofErr w:type="spellStart"/>
      <w:r>
        <w:t>Gf</w:t>
      </w:r>
      <w:proofErr w:type="spellEnd"/>
      <w:r>
        <w:t>–</w:t>
      </w:r>
      <w:proofErr w:type="spellStart"/>
      <w:r>
        <w:t>Gc</w:t>
      </w:r>
      <w:proofErr w:type="spellEnd"/>
      <w:r>
        <w:t xml:space="preserve"> framework. In D. P. </w:t>
      </w:r>
      <w:proofErr w:type="spellStart"/>
      <w:r>
        <w:t>Flanagan</w:t>
      </w:r>
      <w:proofErr w:type="spellEnd"/>
      <w:r>
        <w:t xml:space="preserve">, J. L. </w:t>
      </w:r>
      <w:proofErr w:type="spellStart"/>
      <w:r>
        <w:t>Genshaft</w:t>
      </w:r>
      <w:proofErr w:type="spellEnd"/>
      <w:r>
        <w:t>, &amp; P. L. Harrison (</w:t>
      </w:r>
      <w:proofErr w:type="spellStart"/>
      <w:r>
        <w:t>Eds</w:t>
      </w:r>
      <w:proofErr w:type="spellEnd"/>
      <w:r>
        <w:t xml:space="preserve">.), </w:t>
      </w:r>
      <w:proofErr w:type="spellStart"/>
      <w:r>
        <w:t>Contemporary</w:t>
      </w:r>
      <w:proofErr w:type="spellEnd"/>
      <w:r>
        <w:t xml:space="preserve"> </w:t>
      </w:r>
      <w:proofErr w:type="spellStart"/>
      <w:r>
        <w:t>intellectual</w:t>
      </w:r>
      <w:proofErr w:type="spellEnd"/>
      <w:r>
        <w:t xml:space="preserve"> </w:t>
      </w:r>
      <w:proofErr w:type="spellStart"/>
      <w:r>
        <w:t>assessment</w:t>
      </w:r>
      <w:proofErr w:type="spellEnd"/>
      <w:r>
        <w:t xml:space="preserve"> (p. 151–180). New York: </w:t>
      </w:r>
      <w:proofErr w:type="spellStart"/>
      <w:r>
        <w:t>Guilford</w:t>
      </w:r>
      <w:proofErr w:type="spellEnd"/>
      <w:r>
        <w:t>.</w:t>
      </w:r>
    </w:p>
    <w:p w:rsidR="009D054B" w:rsidRDefault="009D054B" w:rsidP="00EF3E8E">
      <w:pPr>
        <w:pStyle w:val="ZPLiteratura"/>
        <w:numPr>
          <w:ilvl w:val="0"/>
          <w:numId w:val="0"/>
        </w:numPr>
        <w:ind w:left="360" w:hanging="360"/>
        <w:jc w:val="both"/>
      </w:pPr>
      <w:proofErr w:type="spellStart"/>
      <w:r>
        <w:t>McGrew</w:t>
      </w:r>
      <w:proofErr w:type="spellEnd"/>
      <w:r>
        <w:t xml:space="preserve">, K. (2004). </w:t>
      </w:r>
      <w:proofErr w:type="spellStart"/>
      <w:r>
        <w:t>Cattell</w:t>
      </w:r>
      <w:proofErr w:type="spellEnd"/>
      <w:r>
        <w:t>-Horn-</w:t>
      </w:r>
      <w:proofErr w:type="spellStart"/>
      <w:r>
        <w:t>Carroll</w:t>
      </w:r>
      <w:proofErr w:type="spellEnd"/>
      <w:r>
        <w:t xml:space="preserve"> CHC (</w:t>
      </w:r>
      <w:proofErr w:type="spellStart"/>
      <w:r>
        <w:t>Gf-Gc</w:t>
      </w:r>
      <w:proofErr w:type="spellEnd"/>
      <w:r>
        <w:t xml:space="preserve">) </w:t>
      </w:r>
      <w:proofErr w:type="spellStart"/>
      <w:r>
        <w:t>theory</w:t>
      </w:r>
      <w:proofErr w:type="spellEnd"/>
      <w:r>
        <w:t xml:space="preserve">: Past, </w:t>
      </w:r>
      <w:proofErr w:type="spellStart"/>
      <w:r>
        <w:t>present</w:t>
      </w:r>
      <w:proofErr w:type="spellEnd"/>
      <w:r>
        <w:t xml:space="preserve"> &amp; </w:t>
      </w:r>
      <w:proofErr w:type="spellStart"/>
      <w:r>
        <w:t>future</w:t>
      </w:r>
      <w:proofErr w:type="spellEnd"/>
      <w:r>
        <w:t xml:space="preserve">. </w:t>
      </w:r>
      <w:proofErr w:type="spellStart"/>
      <w:r>
        <w:t>Retrieved</w:t>
      </w:r>
      <w:proofErr w:type="spellEnd"/>
      <w:r>
        <w:t xml:space="preserve"> </w:t>
      </w:r>
      <w:proofErr w:type="spellStart"/>
      <w:r>
        <w:t>from</w:t>
      </w:r>
      <w:proofErr w:type="spellEnd"/>
      <w:r>
        <w:t xml:space="preserve"> http://www.iapsych.com/CHCPP/CHCPP.HTML </w:t>
      </w:r>
    </w:p>
    <w:p w:rsidR="009D054B" w:rsidRDefault="009D054B" w:rsidP="00EF3E8E">
      <w:pPr>
        <w:pStyle w:val="ZPLiteratura"/>
        <w:numPr>
          <w:ilvl w:val="0"/>
          <w:numId w:val="0"/>
        </w:numPr>
        <w:ind w:left="360" w:hanging="360"/>
        <w:jc w:val="both"/>
      </w:pPr>
      <w:proofErr w:type="spellStart"/>
      <w:r>
        <w:t>McGrew</w:t>
      </w:r>
      <w:proofErr w:type="spellEnd"/>
      <w:r>
        <w:t xml:space="preserve">, K. S. (2005). </w:t>
      </w:r>
      <w:proofErr w:type="spellStart"/>
      <w:r>
        <w:t>The</w:t>
      </w:r>
      <w:proofErr w:type="spellEnd"/>
      <w:r>
        <w:t xml:space="preserve"> </w:t>
      </w:r>
      <w:proofErr w:type="spellStart"/>
      <w:r>
        <w:t>Cattell</w:t>
      </w:r>
      <w:proofErr w:type="spellEnd"/>
      <w:r>
        <w:t>–Horn–</w:t>
      </w:r>
      <w:proofErr w:type="spellStart"/>
      <w:r>
        <w:t>Carroll</w:t>
      </w:r>
      <w:proofErr w:type="spellEnd"/>
      <w:r>
        <w:t xml:space="preserve"> </w:t>
      </w:r>
      <w:proofErr w:type="spellStart"/>
      <w:r>
        <w:t>theory</w:t>
      </w:r>
      <w:proofErr w:type="spellEnd"/>
      <w:r>
        <w:t xml:space="preserve"> </w:t>
      </w:r>
      <w:proofErr w:type="spellStart"/>
      <w:r>
        <w:t>of</w:t>
      </w:r>
      <w:proofErr w:type="spellEnd"/>
      <w:r>
        <w:t xml:space="preserve"> </w:t>
      </w:r>
      <w:proofErr w:type="spellStart"/>
      <w:r>
        <w:t>cognitive</w:t>
      </w:r>
      <w:proofErr w:type="spellEnd"/>
      <w:r>
        <w:t xml:space="preserve"> </w:t>
      </w:r>
      <w:proofErr w:type="spellStart"/>
      <w:r>
        <w:t>abilities</w:t>
      </w:r>
      <w:proofErr w:type="spellEnd"/>
      <w:r>
        <w:t xml:space="preserve">. In D. P. </w:t>
      </w:r>
      <w:proofErr w:type="spellStart"/>
      <w:proofErr w:type="gramStart"/>
      <w:r>
        <w:t>Flanagan</w:t>
      </w:r>
      <w:proofErr w:type="spellEnd"/>
      <w:r>
        <w:t>,&amp;</w:t>
      </w:r>
      <w:proofErr w:type="gramEnd"/>
      <w:r>
        <w:t xml:space="preserve"> P. L. Harrison (</w:t>
      </w:r>
      <w:proofErr w:type="spellStart"/>
      <w:r>
        <w:t>Eds</w:t>
      </w:r>
      <w:proofErr w:type="spellEnd"/>
      <w:r>
        <w:t>.),</w:t>
      </w:r>
      <w:proofErr w:type="spellStart"/>
      <w:r>
        <w:t>Contemporary</w:t>
      </w:r>
      <w:proofErr w:type="spellEnd"/>
      <w:r>
        <w:t xml:space="preserve"> </w:t>
      </w:r>
      <w:proofErr w:type="spellStart"/>
      <w:r>
        <w:t>intellectual</w:t>
      </w:r>
      <w:proofErr w:type="spellEnd"/>
      <w:r>
        <w:t xml:space="preserve"> </w:t>
      </w:r>
      <w:proofErr w:type="spellStart"/>
      <w:r>
        <w:t>assessment</w:t>
      </w:r>
      <w:proofErr w:type="spellEnd"/>
      <w:r>
        <w:t xml:space="preserve">: </w:t>
      </w:r>
      <w:proofErr w:type="spellStart"/>
      <w:r>
        <w:t>Theories</w:t>
      </w:r>
      <w:proofErr w:type="spellEnd"/>
      <w:r>
        <w:t xml:space="preserve">, </w:t>
      </w:r>
      <w:proofErr w:type="spellStart"/>
      <w:r>
        <w:t>tests</w:t>
      </w:r>
      <w:proofErr w:type="spellEnd"/>
      <w:r>
        <w:t xml:space="preserve">, and </w:t>
      </w:r>
      <w:proofErr w:type="spellStart"/>
      <w:r>
        <w:t>issues</w:t>
      </w:r>
      <w:proofErr w:type="spellEnd"/>
      <w:r>
        <w:t xml:space="preserve"> (pp. 136−181)., 2nd </w:t>
      </w:r>
      <w:proofErr w:type="spellStart"/>
      <w:r>
        <w:t>ed</w:t>
      </w:r>
      <w:proofErr w:type="spellEnd"/>
      <w:r>
        <w:t xml:space="preserve">. New York: </w:t>
      </w:r>
      <w:proofErr w:type="spellStart"/>
      <w:r>
        <w:t>Guilford</w:t>
      </w:r>
      <w:proofErr w:type="spellEnd"/>
      <w:r>
        <w:t xml:space="preserve"> </w:t>
      </w:r>
      <w:proofErr w:type="spellStart"/>
      <w:r>
        <w:t>Press</w:t>
      </w:r>
      <w:proofErr w:type="spellEnd"/>
      <w:r>
        <w:t>.</w:t>
      </w:r>
    </w:p>
    <w:p w:rsidR="009D054B" w:rsidRDefault="009D054B" w:rsidP="00EF3E8E">
      <w:pPr>
        <w:pStyle w:val="ZPLiteratura"/>
        <w:numPr>
          <w:ilvl w:val="0"/>
          <w:numId w:val="0"/>
        </w:numPr>
        <w:ind w:left="360" w:hanging="360"/>
        <w:jc w:val="both"/>
      </w:pPr>
      <w:proofErr w:type="spellStart"/>
      <w:r>
        <w:t>McGrew</w:t>
      </w:r>
      <w:proofErr w:type="spellEnd"/>
      <w:r>
        <w:t xml:space="preserve">, K. S. (2009). </w:t>
      </w:r>
      <w:proofErr w:type="spellStart"/>
      <w:r>
        <w:t>Editorial</w:t>
      </w:r>
      <w:proofErr w:type="spellEnd"/>
      <w:r>
        <w:t xml:space="preserve">: CHC </w:t>
      </w:r>
      <w:proofErr w:type="spellStart"/>
      <w:r>
        <w:t>theory</w:t>
      </w:r>
      <w:proofErr w:type="spellEnd"/>
      <w:r>
        <w:t xml:space="preserve"> and </w:t>
      </w:r>
      <w:proofErr w:type="spellStart"/>
      <w:r>
        <w:t>the</w:t>
      </w:r>
      <w:proofErr w:type="spellEnd"/>
      <w:r>
        <w:t xml:space="preserve"> </w:t>
      </w:r>
      <w:proofErr w:type="spellStart"/>
      <w:r>
        <w:t>human</w:t>
      </w:r>
      <w:proofErr w:type="spellEnd"/>
      <w:r>
        <w:t xml:space="preserve"> </w:t>
      </w:r>
      <w:proofErr w:type="spellStart"/>
      <w:r>
        <w:t>cognitive</w:t>
      </w:r>
      <w:proofErr w:type="spellEnd"/>
      <w:r>
        <w:t xml:space="preserve"> </w:t>
      </w:r>
      <w:proofErr w:type="spellStart"/>
      <w:r>
        <w:t>abilities</w:t>
      </w:r>
      <w:proofErr w:type="spellEnd"/>
      <w:r>
        <w:t xml:space="preserve"> </w:t>
      </w:r>
      <w:proofErr w:type="spellStart"/>
      <w:r>
        <w:t>project</w:t>
      </w:r>
      <w:proofErr w:type="spellEnd"/>
      <w:r>
        <w:t xml:space="preserve">: </w:t>
      </w:r>
      <w:proofErr w:type="spellStart"/>
      <w:r>
        <w:t>Standing</w:t>
      </w:r>
      <w:proofErr w:type="spellEnd"/>
      <w:r>
        <w:t xml:space="preserve"> on </w:t>
      </w:r>
      <w:proofErr w:type="spellStart"/>
      <w:r>
        <w:t>the</w:t>
      </w:r>
      <w:proofErr w:type="spellEnd"/>
      <w:r>
        <w:t xml:space="preserve"> </w:t>
      </w:r>
      <w:proofErr w:type="spellStart"/>
      <w:r>
        <w:t>shoulders</w:t>
      </w:r>
      <w:proofErr w:type="spellEnd"/>
      <w:r>
        <w:t xml:space="preserve"> </w:t>
      </w:r>
      <w:proofErr w:type="spellStart"/>
      <w:r>
        <w:t>of</w:t>
      </w:r>
      <w:proofErr w:type="spellEnd"/>
      <w:r>
        <w:t xml:space="preserve"> </w:t>
      </w:r>
      <w:proofErr w:type="spellStart"/>
      <w:r>
        <w:t>the</w:t>
      </w:r>
      <w:proofErr w:type="spellEnd"/>
      <w:r>
        <w:t xml:space="preserve"> </w:t>
      </w:r>
      <w:proofErr w:type="spellStart"/>
      <w:r>
        <w:t>giants</w:t>
      </w:r>
      <w:proofErr w:type="spellEnd"/>
      <w:r>
        <w:t xml:space="preserve"> </w:t>
      </w:r>
      <w:proofErr w:type="spellStart"/>
      <w:r>
        <w:t>of</w:t>
      </w:r>
      <w:proofErr w:type="spellEnd"/>
      <w:r>
        <w:t xml:space="preserve"> </w:t>
      </w:r>
      <w:proofErr w:type="spellStart"/>
      <w:r>
        <w:t>psychometric</w:t>
      </w:r>
      <w:proofErr w:type="spellEnd"/>
      <w:r>
        <w:t xml:space="preserve"> </w:t>
      </w:r>
      <w:proofErr w:type="spellStart"/>
      <w:r>
        <w:t>intelligence</w:t>
      </w:r>
      <w:proofErr w:type="spellEnd"/>
      <w:r>
        <w:t xml:space="preserve"> </w:t>
      </w:r>
      <w:proofErr w:type="spellStart"/>
      <w:r>
        <w:t>research</w:t>
      </w:r>
      <w:proofErr w:type="spellEnd"/>
      <w:r>
        <w:t xml:space="preserve">. </w:t>
      </w:r>
      <w:proofErr w:type="spellStart"/>
      <w:r>
        <w:t>Intelligence</w:t>
      </w:r>
      <w:proofErr w:type="spellEnd"/>
      <w:r>
        <w:t>, 37, 1-10.</w:t>
      </w:r>
    </w:p>
    <w:p w:rsidR="009D054B" w:rsidRDefault="009D054B" w:rsidP="00EF3E8E">
      <w:pPr>
        <w:pStyle w:val="ZPLiteratura"/>
        <w:numPr>
          <w:ilvl w:val="0"/>
          <w:numId w:val="0"/>
        </w:numPr>
        <w:ind w:left="360" w:hanging="360"/>
        <w:jc w:val="both"/>
      </w:pPr>
      <w:proofErr w:type="spellStart"/>
      <w:r>
        <w:t>Newmonic</w:t>
      </w:r>
      <w:proofErr w:type="spellEnd"/>
      <w:r>
        <w:t xml:space="preserve">, D. (2011–2012). </w:t>
      </w:r>
      <w:proofErr w:type="spellStart"/>
      <w:r>
        <w:t>Vocabulary</w:t>
      </w:r>
      <w:proofErr w:type="spellEnd"/>
      <w:r>
        <w:t xml:space="preserve"> </w:t>
      </w:r>
      <w:proofErr w:type="spellStart"/>
      <w:r>
        <w:t>Building</w:t>
      </w:r>
      <w:proofErr w:type="spellEnd"/>
      <w:r>
        <w:t xml:space="preserve"> </w:t>
      </w:r>
      <w:proofErr w:type="spellStart"/>
      <w:r>
        <w:t>Exercises</w:t>
      </w:r>
      <w:proofErr w:type="spellEnd"/>
      <w:r>
        <w:t xml:space="preserve">: </w:t>
      </w:r>
      <w:proofErr w:type="spellStart"/>
      <w:r>
        <w:t>Absudities</w:t>
      </w:r>
      <w:proofErr w:type="spellEnd"/>
      <w:r>
        <w:t xml:space="preserve"> [PDF </w:t>
      </w:r>
      <w:proofErr w:type="spellStart"/>
      <w:r>
        <w:t>file</w:t>
      </w:r>
      <w:proofErr w:type="spellEnd"/>
      <w:r>
        <w:t xml:space="preserve">]. </w:t>
      </w:r>
      <w:proofErr w:type="spellStart"/>
      <w:r>
        <w:t>Retrieved</w:t>
      </w:r>
      <w:proofErr w:type="spellEnd"/>
      <w:r>
        <w:t xml:space="preserve"> </w:t>
      </w:r>
      <w:proofErr w:type="spellStart"/>
      <w:r>
        <w:t>from</w:t>
      </w:r>
      <w:proofErr w:type="spellEnd"/>
      <w:r>
        <w:t xml:space="preserve"> http://www.speechlanguage-resources.com/support-files/vocabularyabsurditiesprogram.pdf</w:t>
      </w:r>
    </w:p>
    <w:p w:rsidR="009D054B" w:rsidRDefault="009D054B" w:rsidP="00EF3E8E">
      <w:pPr>
        <w:pStyle w:val="ZPLiteratura"/>
        <w:numPr>
          <w:ilvl w:val="0"/>
          <w:numId w:val="0"/>
        </w:numPr>
        <w:ind w:left="360" w:hanging="360"/>
        <w:jc w:val="both"/>
      </w:pPr>
      <w:r>
        <w:t xml:space="preserve">R </w:t>
      </w:r>
      <w:proofErr w:type="spellStart"/>
      <w:r>
        <w:t>Core</w:t>
      </w:r>
      <w:proofErr w:type="spellEnd"/>
      <w:r>
        <w:t xml:space="preserve"> Team. (2012). R: A </w:t>
      </w:r>
      <w:proofErr w:type="spellStart"/>
      <w:r>
        <w:t>language</w:t>
      </w:r>
      <w:proofErr w:type="spellEnd"/>
      <w:r>
        <w:t xml:space="preserve"> and environment </w:t>
      </w:r>
      <w:proofErr w:type="spellStart"/>
      <w:r>
        <w:t>for</w:t>
      </w:r>
      <w:proofErr w:type="spellEnd"/>
      <w:r>
        <w:t xml:space="preserve"> </w:t>
      </w:r>
      <w:proofErr w:type="spellStart"/>
      <w:r>
        <w:t>statistical</w:t>
      </w:r>
      <w:proofErr w:type="spellEnd"/>
      <w:r>
        <w:t xml:space="preserve"> </w:t>
      </w:r>
      <w:proofErr w:type="spellStart"/>
      <w:r>
        <w:t>computing</w:t>
      </w:r>
      <w:proofErr w:type="spellEnd"/>
      <w:r>
        <w:t xml:space="preserve">. </w:t>
      </w:r>
      <w:proofErr w:type="spellStart"/>
      <w:r>
        <w:t>Vienna</w:t>
      </w:r>
      <w:proofErr w:type="spellEnd"/>
      <w:r>
        <w:t xml:space="preserve">: R </w:t>
      </w:r>
      <w:proofErr w:type="spellStart"/>
      <w:r>
        <w:t>Foundation</w:t>
      </w:r>
      <w:proofErr w:type="spellEnd"/>
      <w:r>
        <w:t xml:space="preserve"> </w:t>
      </w:r>
      <w:proofErr w:type="spellStart"/>
      <w:r>
        <w:t>for</w:t>
      </w:r>
      <w:proofErr w:type="spellEnd"/>
      <w:r>
        <w:t xml:space="preserve"> </w:t>
      </w:r>
      <w:proofErr w:type="spellStart"/>
      <w:r>
        <w:t>Statistical</w:t>
      </w:r>
      <w:proofErr w:type="spellEnd"/>
      <w:r>
        <w:t xml:space="preserve"> </w:t>
      </w:r>
      <w:proofErr w:type="spellStart"/>
      <w:r>
        <w:t>Computing</w:t>
      </w:r>
      <w:proofErr w:type="spellEnd"/>
      <w:r>
        <w:t xml:space="preserve">. </w:t>
      </w:r>
      <w:proofErr w:type="spellStart"/>
      <w:r>
        <w:t>Retrieved</w:t>
      </w:r>
      <w:proofErr w:type="spellEnd"/>
      <w:r>
        <w:t xml:space="preserve"> </w:t>
      </w:r>
      <w:proofErr w:type="spellStart"/>
      <w:r>
        <w:t>from</w:t>
      </w:r>
      <w:proofErr w:type="spellEnd"/>
      <w:r>
        <w:t>: http://www. R-</w:t>
      </w:r>
      <w:proofErr w:type="spellStart"/>
      <w:r>
        <w:t>project</w:t>
      </w:r>
      <w:proofErr w:type="spellEnd"/>
      <w:r>
        <w:t xml:space="preserve">. </w:t>
      </w:r>
      <w:proofErr w:type="spellStart"/>
      <w:r>
        <w:t>org</w:t>
      </w:r>
      <w:proofErr w:type="spellEnd"/>
      <w:r>
        <w:t>.</w:t>
      </w:r>
    </w:p>
    <w:p w:rsidR="009D054B" w:rsidRDefault="009D054B" w:rsidP="00EF3E8E">
      <w:pPr>
        <w:pStyle w:val="ZPLiteratura"/>
        <w:numPr>
          <w:ilvl w:val="0"/>
          <w:numId w:val="0"/>
        </w:numPr>
        <w:ind w:left="360" w:hanging="360"/>
        <w:jc w:val="both"/>
      </w:pPr>
      <w:r>
        <w:t xml:space="preserve">R </w:t>
      </w:r>
      <w:proofErr w:type="spellStart"/>
      <w:r>
        <w:t>Core</w:t>
      </w:r>
      <w:proofErr w:type="spellEnd"/>
      <w:r>
        <w:t xml:space="preserve"> Team (2019). R: A </w:t>
      </w:r>
      <w:proofErr w:type="spellStart"/>
      <w:r>
        <w:t>Language</w:t>
      </w:r>
      <w:proofErr w:type="spellEnd"/>
      <w:r>
        <w:t xml:space="preserve"> and Environment </w:t>
      </w:r>
      <w:proofErr w:type="spellStart"/>
      <w:r>
        <w:t>for</w:t>
      </w:r>
      <w:proofErr w:type="spellEnd"/>
      <w:r>
        <w:t xml:space="preserve"> </w:t>
      </w:r>
      <w:proofErr w:type="spellStart"/>
      <w:r>
        <w:t>Statistical</w:t>
      </w:r>
      <w:proofErr w:type="spellEnd"/>
      <w:r>
        <w:t xml:space="preserve"> </w:t>
      </w:r>
      <w:proofErr w:type="spellStart"/>
      <w:r>
        <w:t>Computing</w:t>
      </w:r>
      <w:proofErr w:type="spellEnd"/>
      <w:r>
        <w:t xml:space="preserve">. R </w:t>
      </w:r>
      <w:proofErr w:type="spellStart"/>
      <w:r>
        <w:t>Foundation</w:t>
      </w:r>
      <w:proofErr w:type="spellEnd"/>
      <w:r>
        <w:t xml:space="preserve"> </w:t>
      </w:r>
      <w:proofErr w:type="spellStart"/>
      <w:r>
        <w:t>for</w:t>
      </w:r>
      <w:proofErr w:type="spellEnd"/>
      <w:r>
        <w:t xml:space="preserve"> </w:t>
      </w:r>
      <w:proofErr w:type="spellStart"/>
      <w:r>
        <w:t>Statistical</w:t>
      </w:r>
      <w:proofErr w:type="spellEnd"/>
      <w:r>
        <w:t xml:space="preserve"> </w:t>
      </w:r>
      <w:proofErr w:type="spellStart"/>
      <w:r>
        <w:t>Computing</w:t>
      </w:r>
      <w:proofErr w:type="spellEnd"/>
      <w:r>
        <w:t xml:space="preserve">. </w:t>
      </w:r>
      <w:proofErr w:type="spellStart"/>
      <w:r>
        <w:t>Retrieved</w:t>
      </w:r>
      <w:proofErr w:type="spellEnd"/>
      <w:r>
        <w:t xml:space="preserve"> </w:t>
      </w:r>
      <w:proofErr w:type="spellStart"/>
      <w:r>
        <w:t>from</w:t>
      </w:r>
      <w:proofErr w:type="spellEnd"/>
      <w:r>
        <w:t>: https://www.r-project.org/</w:t>
      </w:r>
    </w:p>
    <w:p w:rsidR="009D054B" w:rsidRDefault="009D054B" w:rsidP="00EF3E8E">
      <w:pPr>
        <w:pStyle w:val="ZPLiteratura"/>
        <w:numPr>
          <w:ilvl w:val="0"/>
          <w:numId w:val="0"/>
        </w:numPr>
        <w:ind w:left="360" w:hanging="360"/>
        <w:jc w:val="both"/>
      </w:pPr>
      <w:proofErr w:type="spellStart"/>
      <w:r>
        <w:t>Rečková</w:t>
      </w:r>
      <w:proofErr w:type="spellEnd"/>
      <w:r>
        <w:t xml:space="preserve">, K. (2019). Vývoj a pilotní ověření metody k měření in </w:t>
      </w:r>
      <w:proofErr w:type="spellStart"/>
      <w:r>
        <w:t>duktivních</w:t>
      </w:r>
      <w:proofErr w:type="spellEnd"/>
      <w:r>
        <w:t xml:space="preserve"> schopností u dětí pomocí videohry (Disertační práce). Brno: FSS MUNI.</w:t>
      </w:r>
    </w:p>
    <w:p w:rsidR="009D054B" w:rsidRDefault="009D054B" w:rsidP="00EF3E8E">
      <w:pPr>
        <w:pStyle w:val="ZPLiteratura"/>
        <w:numPr>
          <w:ilvl w:val="0"/>
          <w:numId w:val="0"/>
        </w:numPr>
        <w:ind w:left="360" w:hanging="360"/>
        <w:jc w:val="both"/>
      </w:pPr>
      <w:proofErr w:type="spellStart"/>
      <w:r>
        <w:t>Revelle</w:t>
      </w:r>
      <w:proofErr w:type="spellEnd"/>
      <w:r>
        <w:t xml:space="preserve">, W. (2019). psych: </w:t>
      </w:r>
      <w:proofErr w:type="spellStart"/>
      <w:r>
        <w:t>Procedures</w:t>
      </w:r>
      <w:proofErr w:type="spellEnd"/>
      <w:r>
        <w:t xml:space="preserve"> </w:t>
      </w:r>
      <w:proofErr w:type="spellStart"/>
      <w:r>
        <w:t>for</w:t>
      </w:r>
      <w:proofErr w:type="spellEnd"/>
      <w:r>
        <w:t xml:space="preserve"> </w:t>
      </w:r>
      <w:proofErr w:type="spellStart"/>
      <w:r>
        <w:t>Psychological</w:t>
      </w:r>
      <w:proofErr w:type="spellEnd"/>
      <w:r>
        <w:t xml:space="preserve">, </w:t>
      </w:r>
      <w:proofErr w:type="spellStart"/>
      <w:r>
        <w:t>Psychometric</w:t>
      </w:r>
      <w:proofErr w:type="spellEnd"/>
      <w:r>
        <w:t xml:space="preserve">, and Personality </w:t>
      </w:r>
      <w:proofErr w:type="spellStart"/>
      <w:r>
        <w:t>Research</w:t>
      </w:r>
      <w:proofErr w:type="spellEnd"/>
      <w:r>
        <w:t xml:space="preserve"> (R </w:t>
      </w:r>
      <w:proofErr w:type="spellStart"/>
      <w:r>
        <w:t>package</w:t>
      </w:r>
      <w:proofErr w:type="spellEnd"/>
      <w:r>
        <w:t xml:space="preserve"> </w:t>
      </w:r>
      <w:proofErr w:type="spellStart"/>
      <w:r>
        <w:t>version</w:t>
      </w:r>
      <w:proofErr w:type="spellEnd"/>
      <w:r>
        <w:t xml:space="preserve"> 1.9.12). </w:t>
      </w:r>
      <w:proofErr w:type="spellStart"/>
      <w:r>
        <w:t>Northwestern</w:t>
      </w:r>
      <w:proofErr w:type="spellEnd"/>
      <w:r>
        <w:t xml:space="preserve"> University. </w:t>
      </w:r>
      <w:proofErr w:type="spellStart"/>
      <w:r>
        <w:t>Retrieved</w:t>
      </w:r>
      <w:proofErr w:type="spellEnd"/>
      <w:r>
        <w:t xml:space="preserve"> </w:t>
      </w:r>
      <w:proofErr w:type="spellStart"/>
      <w:r>
        <w:t>from</w:t>
      </w:r>
      <w:proofErr w:type="spellEnd"/>
      <w:r>
        <w:t>: https://CRAN.R-project.org/package=psych</w:t>
      </w:r>
    </w:p>
    <w:p w:rsidR="009D054B" w:rsidRDefault="009D054B" w:rsidP="00EF3E8E">
      <w:pPr>
        <w:pStyle w:val="ZPLiteratura"/>
        <w:numPr>
          <w:ilvl w:val="0"/>
          <w:numId w:val="0"/>
        </w:numPr>
        <w:ind w:left="360" w:hanging="360"/>
        <w:jc w:val="both"/>
      </w:pPr>
      <w:proofErr w:type="spellStart"/>
      <w:r>
        <w:t>Roid</w:t>
      </w:r>
      <w:proofErr w:type="spellEnd"/>
      <w:r>
        <w:t>, G. H. (2003). Stanford-</w:t>
      </w:r>
      <w:proofErr w:type="spellStart"/>
      <w:r>
        <w:t>Binet</w:t>
      </w:r>
      <w:proofErr w:type="spellEnd"/>
      <w:r>
        <w:t xml:space="preserve"> </w:t>
      </w:r>
      <w:proofErr w:type="spellStart"/>
      <w:r>
        <w:t>intelligence</w:t>
      </w:r>
      <w:proofErr w:type="spellEnd"/>
      <w:r>
        <w:t xml:space="preserve"> </w:t>
      </w:r>
      <w:proofErr w:type="spellStart"/>
      <w:r>
        <w:t>scales</w:t>
      </w:r>
      <w:proofErr w:type="spellEnd"/>
      <w:r>
        <w:t>–</w:t>
      </w:r>
      <w:proofErr w:type="spellStart"/>
      <w:r>
        <w:t>fifth</w:t>
      </w:r>
      <w:proofErr w:type="spellEnd"/>
      <w:r>
        <w:t xml:space="preserve"> </w:t>
      </w:r>
      <w:proofErr w:type="spellStart"/>
      <w:r>
        <w:t>edition</w:t>
      </w:r>
      <w:proofErr w:type="spellEnd"/>
      <w:r>
        <w:t xml:space="preserve">. </w:t>
      </w:r>
      <w:proofErr w:type="spellStart"/>
      <w:r>
        <w:t>Itasca</w:t>
      </w:r>
      <w:proofErr w:type="spellEnd"/>
      <w:r>
        <w:t xml:space="preserve">, IL: </w:t>
      </w:r>
      <w:proofErr w:type="spellStart"/>
      <w:r>
        <w:t>Riverside</w:t>
      </w:r>
      <w:proofErr w:type="spellEnd"/>
      <w:r>
        <w:t xml:space="preserve"> </w:t>
      </w:r>
      <w:proofErr w:type="spellStart"/>
      <w:r>
        <w:t>Publishing</w:t>
      </w:r>
      <w:proofErr w:type="spellEnd"/>
      <w:r>
        <w:t>.</w:t>
      </w:r>
    </w:p>
    <w:p w:rsidR="009D054B" w:rsidRDefault="009D054B" w:rsidP="00EF3E8E">
      <w:pPr>
        <w:pStyle w:val="ZPLiteratura"/>
        <w:numPr>
          <w:ilvl w:val="0"/>
          <w:numId w:val="0"/>
        </w:numPr>
        <w:ind w:left="360" w:hanging="360"/>
        <w:jc w:val="both"/>
      </w:pPr>
      <w:proofErr w:type="spellStart"/>
      <w:r>
        <w:lastRenderedPageBreak/>
        <w:t>Rolfhus</w:t>
      </w:r>
      <w:proofErr w:type="spellEnd"/>
      <w:r>
        <w:t xml:space="preserve">, E. L., &amp; </w:t>
      </w:r>
      <w:proofErr w:type="spellStart"/>
      <w:r>
        <w:t>Ackerman</w:t>
      </w:r>
      <w:proofErr w:type="spellEnd"/>
      <w:r>
        <w:t xml:space="preserve">, P. L. (1999). </w:t>
      </w:r>
      <w:proofErr w:type="spellStart"/>
      <w:r>
        <w:t>Assessing</w:t>
      </w:r>
      <w:proofErr w:type="spellEnd"/>
      <w:r>
        <w:t xml:space="preserve"> </w:t>
      </w:r>
      <w:proofErr w:type="spellStart"/>
      <w:r>
        <w:t>individual</w:t>
      </w:r>
      <w:proofErr w:type="spellEnd"/>
      <w:r>
        <w:t xml:space="preserve"> </w:t>
      </w:r>
      <w:proofErr w:type="spellStart"/>
      <w:r>
        <w:t>differences</w:t>
      </w:r>
      <w:proofErr w:type="spellEnd"/>
      <w:r>
        <w:t xml:space="preserve"> in </w:t>
      </w:r>
      <w:proofErr w:type="spellStart"/>
      <w:r>
        <w:t>knowledge</w:t>
      </w:r>
      <w:proofErr w:type="spellEnd"/>
      <w:r>
        <w:t xml:space="preserve">: </w:t>
      </w:r>
      <w:proofErr w:type="spellStart"/>
      <w:r>
        <w:t>Knowledge</w:t>
      </w:r>
      <w:proofErr w:type="spellEnd"/>
      <w:r>
        <w:t xml:space="preserve">, </w:t>
      </w:r>
      <w:proofErr w:type="spellStart"/>
      <w:r>
        <w:t>intelligence</w:t>
      </w:r>
      <w:proofErr w:type="spellEnd"/>
      <w:r>
        <w:t xml:space="preserve">, and </w:t>
      </w:r>
      <w:proofErr w:type="spellStart"/>
      <w:r>
        <w:t>related</w:t>
      </w:r>
      <w:proofErr w:type="spellEnd"/>
      <w:r>
        <w:t xml:space="preserve"> </w:t>
      </w:r>
      <w:proofErr w:type="spellStart"/>
      <w:r>
        <w:t>traits</w:t>
      </w:r>
      <w:proofErr w:type="spellEnd"/>
      <w:r>
        <w:t xml:space="preserve">. </w:t>
      </w:r>
      <w:proofErr w:type="spellStart"/>
      <w:r>
        <w:t>Journal</w:t>
      </w:r>
      <w:proofErr w:type="spellEnd"/>
      <w:r>
        <w:t xml:space="preserve"> of </w:t>
      </w:r>
      <w:proofErr w:type="spellStart"/>
      <w:r>
        <w:t>educational</w:t>
      </w:r>
      <w:proofErr w:type="spellEnd"/>
      <w:r>
        <w:t xml:space="preserve"> psychology, 91(3), 511.</w:t>
      </w:r>
    </w:p>
    <w:p w:rsidR="009D054B" w:rsidRDefault="009D054B" w:rsidP="00EF3E8E">
      <w:pPr>
        <w:pStyle w:val="ZPLiteratura"/>
        <w:numPr>
          <w:ilvl w:val="0"/>
          <w:numId w:val="0"/>
        </w:numPr>
        <w:ind w:left="360" w:hanging="360"/>
        <w:jc w:val="both"/>
      </w:pPr>
      <w:proofErr w:type="spellStart"/>
      <w:r>
        <w:t>Rosseel</w:t>
      </w:r>
      <w:proofErr w:type="spellEnd"/>
      <w:r>
        <w:t xml:space="preserve">, Y. (2012). </w:t>
      </w:r>
      <w:proofErr w:type="spellStart"/>
      <w:r>
        <w:t>Lavaan</w:t>
      </w:r>
      <w:proofErr w:type="spellEnd"/>
      <w:r>
        <w:t xml:space="preserve">: An R </w:t>
      </w:r>
      <w:proofErr w:type="spellStart"/>
      <w:r>
        <w:t>Package</w:t>
      </w:r>
      <w:proofErr w:type="spellEnd"/>
      <w:r>
        <w:t xml:space="preserve"> </w:t>
      </w:r>
      <w:proofErr w:type="spellStart"/>
      <w:r>
        <w:t>for</w:t>
      </w:r>
      <w:proofErr w:type="spellEnd"/>
      <w:r>
        <w:t xml:space="preserve"> </w:t>
      </w:r>
      <w:proofErr w:type="spellStart"/>
      <w:r>
        <w:t>Structural</w:t>
      </w:r>
      <w:proofErr w:type="spellEnd"/>
      <w:r>
        <w:t xml:space="preserve"> </w:t>
      </w:r>
      <w:proofErr w:type="spellStart"/>
      <w:r>
        <w:t>Equation</w:t>
      </w:r>
      <w:proofErr w:type="spellEnd"/>
      <w:r>
        <w:t xml:space="preserve"> Modeling and More. </w:t>
      </w:r>
      <w:proofErr w:type="spellStart"/>
      <w:r>
        <w:t>Version</w:t>
      </w:r>
      <w:proofErr w:type="spellEnd"/>
      <w:r>
        <w:t xml:space="preserve"> 0.5–12 (BETA). </w:t>
      </w:r>
      <w:proofErr w:type="spellStart"/>
      <w:r>
        <w:t>Journal</w:t>
      </w:r>
      <w:proofErr w:type="spellEnd"/>
      <w:r>
        <w:t xml:space="preserve"> of </w:t>
      </w:r>
      <w:proofErr w:type="spellStart"/>
      <w:r>
        <w:t>Statistical</w:t>
      </w:r>
      <w:proofErr w:type="spellEnd"/>
      <w:r>
        <w:t xml:space="preserve"> Software, 48(2), 1-36. </w:t>
      </w:r>
      <w:proofErr w:type="spellStart"/>
      <w:r>
        <w:t>Retrieved</w:t>
      </w:r>
      <w:proofErr w:type="spellEnd"/>
      <w:r>
        <w:t xml:space="preserve"> </w:t>
      </w:r>
      <w:proofErr w:type="spellStart"/>
      <w:r>
        <w:t>from</w:t>
      </w:r>
      <w:proofErr w:type="spellEnd"/>
      <w:r>
        <w:t>: https://doi.org/10.18637/jss.v048.i02</w:t>
      </w:r>
    </w:p>
    <w:p w:rsidR="009D054B" w:rsidRDefault="009D054B" w:rsidP="00EF3E8E">
      <w:pPr>
        <w:pStyle w:val="ZPLiteratura"/>
        <w:numPr>
          <w:ilvl w:val="0"/>
          <w:numId w:val="0"/>
        </w:numPr>
        <w:ind w:left="360" w:hanging="360"/>
        <w:jc w:val="both"/>
      </w:pPr>
      <w:proofErr w:type="spellStart"/>
      <w:r>
        <w:t>Schank</w:t>
      </w:r>
      <w:proofErr w:type="spellEnd"/>
      <w:r>
        <w:t xml:space="preserve">, R., &amp; </w:t>
      </w:r>
      <w:proofErr w:type="spellStart"/>
      <w:r>
        <w:t>Birnbaum</w:t>
      </w:r>
      <w:proofErr w:type="spellEnd"/>
      <w:r>
        <w:t xml:space="preserve">, L. (1994). </w:t>
      </w:r>
      <w:proofErr w:type="spellStart"/>
      <w:r>
        <w:t>Enhancing</w:t>
      </w:r>
      <w:proofErr w:type="spellEnd"/>
      <w:r>
        <w:t xml:space="preserve"> </w:t>
      </w:r>
      <w:proofErr w:type="spellStart"/>
      <w:r>
        <w:t>intelligence</w:t>
      </w:r>
      <w:proofErr w:type="spellEnd"/>
      <w:r>
        <w:t xml:space="preserve">. In J. </w:t>
      </w:r>
      <w:proofErr w:type="spellStart"/>
      <w:r>
        <w:t>Khalfa</w:t>
      </w:r>
      <w:proofErr w:type="spellEnd"/>
      <w:r>
        <w:t xml:space="preserve"> (Ed.), </w:t>
      </w:r>
      <w:proofErr w:type="spellStart"/>
      <w:r>
        <w:t>What</w:t>
      </w:r>
      <w:proofErr w:type="spellEnd"/>
      <w:r>
        <w:t xml:space="preserve"> Is </w:t>
      </w:r>
      <w:proofErr w:type="spellStart"/>
      <w:r>
        <w:t>Intelligence</w:t>
      </w:r>
      <w:proofErr w:type="spellEnd"/>
      <w:r>
        <w:t xml:space="preserve">? (pp. 72-106). Cambridge University </w:t>
      </w:r>
      <w:proofErr w:type="spellStart"/>
      <w:r>
        <w:t>Press</w:t>
      </w:r>
      <w:proofErr w:type="spellEnd"/>
      <w:r>
        <w:t>.</w:t>
      </w:r>
    </w:p>
    <w:p w:rsidR="009D054B" w:rsidRDefault="009D054B" w:rsidP="00EF3E8E">
      <w:pPr>
        <w:pStyle w:val="ZPLiteratura"/>
        <w:numPr>
          <w:ilvl w:val="0"/>
          <w:numId w:val="0"/>
        </w:numPr>
        <w:ind w:left="360" w:hanging="360"/>
        <w:jc w:val="both"/>
      </w:pPr>
      <w:proofErr w:type="spellStart"/>
      <w:r>
        <w:t>Schipolowski</w:t>
      </w:r>
      <w:proofErr w:type="spellEnd"/>
      <w:r>
        <w:t xml:space="preserve">, S., Wilhelm, O., &amp; </w:t>
      </w:r>
      <w:proofErr w:type="spellStart"/>
      <w:r>
        <w:t>Schroeders</w:t>
      </w:r>
      <w:proofErr w:type="spellEnd"/>
      <w:r>
        <w:t xml:space="preserve">, U. (2014). On </w:t>
      </w:r>
      <w:proofErr w:type="spellStart"/>
      <w:r>
        <w:t>the</w:t>
      </w:r>
      <w:proofErr w:type="spellEnd"/>
      <w:r>
        <w:t xml:space="preserve"> </w:t>
      </w:r>
      <w:proofErr w:type="spellStart"/>
      <w:r>
        <w:t>nature</w:t>
      </w:r>
      <w:proofErr w:type="spellEnd"/>
      <w:r>
        <w:t xml:space="preserve"> </w:t>
      </w:r>
      <w:proofErr w:type="spellStart"/>
      <w:r>
        <w:t>of</w:t>
      </w:r>
      <w:proofErr w:type="spellEnd"/>
      <w:r>
        <w:t xml:space="preserve"> </w:t>
      </w:r>
      <w:proofErr w:type="spellStart"/>
      <w:r>
        <w:t>crystallized</w:t>
      </w:r>
      <w:proofErr w:type="spellEnd"/>
      <w:r>
        <w:t xml:space="preserve"> </w:t>
      </w:r>
      <w:proofErr w:type="spellStart"/>
      <w:r>
        <w:t>intelligence</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verbal</w:t>
      </w:r>
      <w:proofErr w:type="spellEnd"/>
      <w:r>
        <w:t xml:space="preserve"> </w:t>
      </w:r>
      <w:proofErr w:type="spellStart"/>
      <w:r>
        <w:t>ability</w:t>
      </w:r>
      <w:proofErr w:type="spellEnd"/>
      <w:r>
        <w:t xml:space="preserve"> and </w:t>
      </w:r>
      <w:proofErr w:type="spellStart"/>
      <w:r>
        <w:t>factual</w:t>
      </w:r>
      <w:proofErr w:type="spellEnd"/>
      <w:r>
        <w:t xml:space="preserve"> </w:t>
      </w:r>
      <w:proofErr w:type="spellStart"/>
      <w:r>
        <w:t>knowledge</w:t>
      </w:r>
      <w:proofErr w:type="spellEnd"/>
      <w:r>
        <w:t xml:space="preserve">. </w:t>
      </w:r>
      <w:proofErr w:type="spellStart"/>
      <w:r>
        <w:t>Intelligence</w:t>
      </w:r>
      <w:proofErr w:type="spellEnd"/>
      <w:r>
        <w:t>, 46, 156-168.</w:t>
      </w:r>
    </w:p>
    <w:p w:rsidR="009D054B" w:rsidRDefault="009D054B" w:rsidP="00EF3E8E">
      <w:pPr>
        <w:pStyle w:val="ZPLiteratura"/>
        <w:numPr>
          <w:ilvl w:val="0"/>
          <w:numId w:val="0"/>
        </w:numPr>
        <w:ind w:left="360" w:hanging="360"/>
        <w:jc w:val="both"/>
      </w:pPr>
      <w:r>
        <w:t xml:space="preserve">Schneider, W. J., &amp; </w:t>
      </w:r>
      <w:proofErr w:type="spellStart"/>
      <w:r>
        <w:t>McGrew</w:t>
      </w:r>
      <w:proofErr w:type="spellEnd"/>
      <w:r>
        <w:t xml:space="preserve">, K. S., (2012). </w:t>
      </w:r>
      <w:proofErr w:type="spellStart"/>
      <w:r>
        <w:t>The</w:t>
      </w:r>
      <w:proofErr w:type="spellEnd"/>
      <w:r>
        <w:t xml:space="preserve"> </w:t>
      </w:r>
      <w:proofErr w:type="spellStart"/>
      <w:r>
        <w:t>Cattell</w:t>
      </w:r>
      <w:proofErr w:type="spellEnd"/>
      <w:r>
        <w:t>-Horn-</w:t>
      </w:r>
      <w:proofErr w:type="spellStart"/>
      <w:r>
        <w:t>Carroll</w:t>
      </w:r>
      <w:proofErr w:type="spellEnd"/>
      <w:r>
        <w:t xml:space="preserve"> model </w:t>
      </w:r>
      <w:proofErr w:type="spellStart"/>
      <w:r>
        <w:t>of</w:t>
      </w:r>
      <w:proofErr w:type="spellEnd"/>
      <w:r>
        <w:t xml:space="preserve"> </w:t>
      </w:r>
      <w:proofErr w:type="spellStart"/>
      <w:r>
        <w:t>intelligence</w:t>
      </w:r>
      <w:proofErr w:type="spellEnd"/>
      <w:r>
        <w:t xml:space="preserve">. In D. P. </w:t>
      </w:r>
      <w:proofErr w:type="spellStart"/>
      <w:r>
        <w:t>Flanagan</w:t>
      </w:r>
      <w:proofErr w:type="spellEnd"/>
      <w:r>
        <w:t xml:space="preserve"> &amp; P. L. Harrison (</w:t>
      </w:r>
      <w:proofErr w:type="spellStart"/>
      <w:r>
        <w:t>Eds</w:t>
      </w:r>
      <w:proofErr w:type="spellEnd"/>
      <w:r>
        <w:t xml:space="preserve">.), </w:t>
      </w:r>
      <w:proofErr w:type="spellStart"/>
      <w:r>
        <w:t>Contemporary</w:t>
      </w:r>
      <w:proofErr w:type="spellEnd"/>
      <w:r>
        <w:t xml:space="preserve"> </w:t>
      </w:r>
      <w:proofErr w:type="spellStart"/>
      <w:r>
        <w:t>intellectual</w:t>
      </w:r>
      <w:proofErr w:type="spellEnd"/>
      <w:r>
        <w:t xml:space="preserve"> </w:t>
      </w:r>
      <w:proofErr w:type="spellStart"/>
      <w:r>
        <w:t>assessment</w:t>
      </w:r>
      <w:proofErr w:type="spellEnd"/>
      <w:r>
        <w:t xml:space="preserve">: </w:t>
      </w:r>
      <w:proofErr w:type="spellStart"/>
      <w:r>
        <w:t>Theories</w:t>
      </w:r>
      <w:proofErr w:type="spellEnd"/>
      <w:r>
        <w:t xml:space="preserve">, </w:t>
      </w:r>
      <w:proofErr w:type="spellStart"/>
      <w:r>
        <w:t>tests</w:t>
      </w:r>
      <w:proofErr w:type="spellEnd"/>
      <w:r>
        <w:t xml:space="preserve">, and </w:t>
      </w:r>
      <w:proofErr w:type="spellStart"/>
      <w:r>
        <w:t>issues</w:t>
      </w:r>
      <w:proofErr w:type="spellEnd"/>
      <w:r>
        <w:t xml:space="preserve">. (3rd Ed., pp. 99-144). New York: </w:t>
      </w:r>
      <w:proofErr w:type="spellStart"/>
      <w:r>
        <w:t>Guilford</w:t>
      </w:r>
      <w:proofErr w:type="spellEnd"/>
      <w:r>
        <w:t xml:space="preserve"> </w:t>
      </w:r>
      <w:proofErr w:type="spellStart"/>
      <w:r>
        <w:t>Press</w:t>
      </w:r>
      <w:proofErr w:type="spellEnd"/>
      <w:r>
        <w:t>.</w:t>
      </w:r>
    </w:p>
    <w:p w:rsidR="009D054B" w:rsidRDefault="009D054B" w:rsidP="00EF3E8E">
      <w:pPr>
        <w:pStyle w:val="ZPLiteratura"/>
        <w:numPr>
          <w:ilvl w:val="0"/>
          <w:numId w:val="0"/>
        </w:numPr>
        <w:ind w:left="360" w:hanging="360"/>
        <w:jc w:val="both"/>
      </w:pPr>
      <w:r>
        <w:t xml:space="preserve">Schneider, W. J., &amp; </w:t>
      </w:r>
      <w:proofErr w:type="spellStart"/>
      <w:r>
        <w:t>McGrew</w:t>
      </w:r>
      <w:proofErr w:type="spellEnd"/>
      <w:r>
        <w:t xml:space="preserve">, K. S. (2018). </w:t>
      </w:r>
      <w:proofErr w:type="spellStart"/>
      <w:r>
        <w:t>The</w:t>
      </w:r>
      <w:proofErr w:type="spellEnd"/>
      <w:r>
        <w:t xml:space="preserve"> </w:t>
      </w:r>
      <w:proofErr w:type="spellStart"/>
      <w:r>
        <w:t>Cattell</w:t>
      </w:r>
      <w:proofErr w:type="spellEnd"/>
      <w:r>
        <w:t>–Horn–</w:t>
      </w:r>
      <w:proofErr w:type="spellStart"/>
      <w:r>
        <w:t>Carroll</w:t>
      </w:r>
      <w:proofErr w:type="spellEnd"/>
      <w:r>
        <w:t xml:space="preserve"> </w:t>
      </w:r>
      <w:proofErr w:type="spellStart"/>
      <w:r>
        <w:t>theory</w:t>
      </w:r>
      <w:proofErr w:type="spellEnd"/>
      <w:r>
        <w:t xml:space="preserve"> </w:t>
      </w:r>
      <w:proofErr w:type="spellStart"/>
      <w:r>
        <w:t>of</w:t>
      </w:r>
      <w:proofErr w:type="spellEnd"/>
      <w:r>
        <w:t xml:space="preserve"> </w:t>
      </w:r>
      <w:proofErr w:type="spellStart"/>
      <w:r>
        <w:t>cognitive</w:t>
      </w:r>
      <w:proofErr w:type="spellEnd"/>
      <w:r>
        <w:t xml:space="preserve"> </w:t>
      </w:r>
      <w:proofErr w:type="spellStart"/>
      <w:r>
        <w:t>abilities</w:t>
      </w:r>
      <w:proofErr w:type="spellEnd"/>
      <w:r>
        <w:t xml:space="preserve">. In D. P. </w:t>
      </w:r>
      <w:proofErr w:type="spellStart"/>
      <w:r>
        <w:t>Flanagan</w:t>
      </w:r>
      <w:proofErr w:type="spellEnd"/>
      <w:r>
        <w:t xml:space="preserve"> &amp; E. M. </w:t>
      </w:r>
      <w:proofErr w:type="spellStart"/>
      <w:r>
        <w:t>McDonough</w:t>
      </w:r>
      <w:proofErr w:type="spellEnd"/>
      <w:r>
        <w:t xml:space="preserve"> (</w:t>
      </w:r>
      <w:proofErr w:type="spellStart"/>
      <w:r>
        <w:t>Eds</w:t>
      </w:r>
      <w:proofErr w:type="spellEnd"/>
      <w:r>
        <w:t xml:space="preserve">.), </w:t>
      </w:r>
      <w:proofErr w:type="spellStart"/>
      <w:r>
        <w:t>Contemporary</w:t>
      </w:r>
      <w:proofErr w:type="spellEnd"/>
      <w:r>
        <w:t xml:space="preserve"> </w:t>
      </w:r>
      <w:proofErr w:type="spellStart"/>
      <w:r>
        <w:t>intellectual</w:t>
      </w:r>
      <w:proofErr w:type="spellEnd"/>
      <w:r>
        <w:t xml:space="preserve"> </w:t>
      </w:r>
      <w:proofErr w:type="spellStart"/>
      <w:r>
        <w:t>assessment</w:t>
      </w:r>
      <w:proofErr w:type="spellEnd"/>
      <w:r>
        <w:t xml:space="preserve">: </w:t>
      </w:r>
      <w:proofErr w:type="spellStart"/>
      <w:r>
        <w:t>Theories</w:t>
      </w:r>
      <w:proofErr w:type="spellEnd"/>
      <w:r>
        <w:t xml:space="preserve">, </w:t>
      </w:r>
      <w:proofErr w:type="spellStart"/>
      <w:r>
        <w:t>tests</w:t>
      </w:r>
      <w:proofErr w:type="spellEnd"/>
      <w:r>
        <w:t xml:space="preserve">, and </w:t>
      </w:r>
      <w:proofErr w:type="spellStart"/>
      <w:r>
        <w:t>issues</w:t>
      </w:r>
      <w:proofErr w:type="spellEnd"/>
      <w:r>
        <w:t xml:space="preserve">., 4th </w:t>
      </w:r>
      <w:proofErr w:type="spellStart"/>
      <w:r>
        <w:t>ed</w:t>
      </w:r>
      <w:proofErr w:type="spellEnd"/>
      <w:r>
        <w:t xml:space="preserve">. (pp. 73–163). </w:t>
      </w:r>
      <w:proofErr w:type="spellStart"/>
      <w:r>
        <w:t>The</w:t>
      </w:r>
      <w:proofErr w:type="spellEnd"/>
      <w:r>
        <w:t xml:space="preserve"> </w:t>
      </w:r>
      <w:proofErr w:type="spellStart"/>
      <w:r>
        <w:t>Guilford</w:t>
      </w:r>
      <w:proofErr w:type="spellEnd"/>
      <w:r>
        <w:t xml:space="preserve"> </w:t>
      </w:r>
      <w:proofErr w:type="spellStart"/>
      <w:r>
        <w:t>Press</w:t>
      </w:r>
      <w:proofErr w:type="spellEnd"/>
      <w:r>
        <w:t>.</w:t>
      </w:r>
    </w:p>
    <w:p w:rsidR="009D054B" w:rsidRDefault="009D054B" w:rsidP="00EF3E8E">
      <w:pPr>
        <w:pStyle w:val="ZPLiteratura"/>
        <w:numPr>
          <w:ilvl w:val="0"/>
          <w:numId w:val="0"/>
        </w:numPr>
        <w:ind w:left="360" w:hanging="360"/>
        <w:jc w:val="both"/>
      </w:pPr>
      <w:proofErr w:type="spellStart"/>
      <w:r>
        <w:t>Schrank</w:t>
      </w:r>
      <w:proofErr w:type="spellEnd"/>
      <w:r>
        <w:t xml:space="preserve">, F. A., </w:t>
      </w:r>
      <w:proofErr w:type="spellStart"/>
      <w:r>
        <w:t>Decker</w:t>
      </w:r>
      <w:proofErr w:type="spellEnd"/>
      <w:r>
        <w:t xml:space="preserve">, S. L., &amp; </w:t>
      </w:r>
      <w:proofErr w:type="spellStart"/>
      <w:r>
        <w:t>Garruto</w:t>
      </w:r>
      <w:proofErr w:type="spellEnd"/>
      <w:r>
        <w:t xml:space="preserve">, J. M. (2016). Essentials </w:t>
      </w:r>
      <w:proofErr w:type="spellStart"/>
      <w:r>
        <w:t>of</w:t>
      </w:r>
      <w:proofErr w:type="spellEnd"/>
      <w:r>
        <w:t xml:space="preserve"> WJ IV </w:t>
      </w:r>
      <w:proofErr w:type="spellStart"/>
      <w:r>
        <w:t>cognitive</w:t>
      </w:r>
      <w:proofErr w:type="spellEnd"/>
      <w:r>
        <w:t xml:space="preserve"> </w:t>
      </w:r>
      <w:proofErr w:type="spellStart"/>
      <w:r>
        <w:t>abilities</w:t>
      </w:r>
      <w:proofErr w:type="spellEnd"/>
      <w:r>
        <w:t xml:space="preserve"> </w:t>
      </w:r>
      <w:proofErr w:type="spellStart"/>
      <w:r>
        <w:t>assessment</w:t>
      </w:r>
      <w:proofErr w:type="spellEnd"/>
      <w:r>
        <w:t xml:space="preserve">. John </w:t>
      </w:r>
      <w:proofErr w:type="spellStart"/>
      <w:r>
        <w:t>Wiley</w:t>
      </w:r>
      <w:proofErr w:type="spellEnd"/>
      <w:r>
        <w:t xml:space="preserve"> &amp; </w:t>
      </w:r>
      <w:proofErr w:type="spellStart"/>
      <w:r>
        <w:t>Sons</w:t>
      </w:r>
      <w:proofErr w:type="spellEnd"/>
      <w:r>
        <w:t>.</w:t>
      </w:r>
    </w:p>
    <w:p w:rsidR="009D054B" w:rsidRDefault="009D054B" w:rsidP="00EF3E8E">
      <w:pPr>
        <w:pStyle w:val="ZPLiteratura"/>
        <w:numPr>
          <w:ilvl w:val="0"/>
          <w:numId w:val="0"/>
        </w:numPr>
        <w:ind w:left="360" w:hanging="360"/>
        <w:jc w:val="both"/>
      </w:pPr>
      <w:proofErr w:type="spellStart"/>
      <w:r>
        <w:t>Schrank</w:t>
      </w:r>
      <w:proofErr w:type="spellEnd"/>
      <w:r>
        <w:t xml:space="preserve">, F. A., </w:t>
      </w:r>
      <w:proofErr w:type="spellStart"/>
      <w:r>
        <w:t>Mather</w:t>
      </w:r>
      <w:proofErr w:type="spellEnd"/>
      <w:r>
        <w:t xml:space="preserve">, N., &amp; </w:t>
      </w:r>
      <w:proofErr w:type="spellStart"/>
      <w:r>
        <w:t>McGrew</w:t>
      </w:r>
      <w:proofErr w:type="spellEnd"/>
      <w:r>
        <w:t xml:space="preserve">, K. S. (2014). </w:t>
      </w:r>
      <w:proofErr w:type="spellStart"/>
      <w:r>
        <w:t>Woodcock</w:t>
      </w:r>
      <w:proofErr w:type="spellEnd"/>
      <w:r>
        <w:t xml:space="preserve">–Johnson IV </w:t>
      </w:r>
      <w:proofErr w:type="spellStart"/>
      <w:r>
        <w:t>Tests</w:t>
      </w:r>
      <w:proofErr w:type="spellEnd"/>
      <w:r>
        <w:t xml:space="preserve"> </w:t>
      </w:r>
      <w:proofErr w:type="spellStart"/>
      <w:r>
        <w:t>of</w:t>
      </w:r>
      <w:proofErr w:type="spellEnd"/>
      <w:r>
        <w:t xml:space="preserve"> </w:t>
      </w:r>
      <w:proofErr w:type="spellStart"/>
      <w:r>
        <w:t>Achievement</w:t>
      </w:r>
      <w:proofErr w:type="spellEnd"/>
      <w:r>
        <w:t xml:space="preserve">. </w:t>
      </w:r>
      <w:proofErr w:type="spellStart"/>
      <w:r>
        <w:t>Rolling</w:t>
      </w:r>
      <w:proofErr w:type="spellEnd"/>
      <w:r>
        <w:t xml:space="preserve"> </w:t>
      </w:r>
      <w:proofErr w:type="spellStart"/>
      <w:r>
        <w:t>Meadows</w:t>
      </w:r>
      <w:proofErr w:type="spellEnd"/>
      <w:r>
        <w:t xml:space="preserve">, IL: </w:t>
      </w:r>
      <w:proofErr w:type="spellStart"/>
      <w:r>
        <w:t>Riverside</w:t>
      </w:r>
      <w:proofErr w:type="spellEnd"/>
      <w:r>
        <w:t>.</w:t>
      </w:r>
    </w:p>
    <w:p w:rsidR="009D054B" w:rsidRDefault="009D054B" w:rsidP="00EF3E8E">
      <w:pPr>
        <w:pStyle w:val="ZPLiteratura"/>
        <w:numPr>
          <w:ilvl w:val="0"/>
          <w:numId w:val="0"/>
        </w:numPr>
        <w:ind w:left="360" w:hanging="360"/>
        <w:jc w:val="both"/>
      </w:pPr>
      <w:r>
        <w:t xml:space="preserve">Schreiber, J. B., Nora, A., </w:t>
      </w:r>
      <w:proofErr w:type="spellStart"/>
      <w:r>
        <w:t>Stage</w:t>
      </w:r>
      <w:proofErr w:type="spellEnd"/>
      <w:r>
        <w:t xml:space="preserve">, F. K., </w:t>
      </w:r>
      <w:proofErr w:type="spellStart"/>
      <w:r>
        <w:t>Barlow</w:t>
      </w:r>
      <w:proofErr w:type="spellEnd"/>
      <w:r>
        <w:t xml:space="preserve">, E. A., &amp; King, J. (2006). Reporting </w:t>
      </w:r>
      <w:proofErr w:type="spellStart"/>
      <w:r>
        <w:t>structural</w:t>
      </w:r>
      <w:proofErr w:type="spellEnd"/>
      <w:r>
        <w:t xml:space="preserve"> </w:t>
      </w:r>
      <w:proofErr w:type="spellStart"/>
      <w:r>
        <w:t>equation</w:t>
      </w:r>
      <w:proofErr w:type="spellEnd"/>
      <w:r>
        <w:t xml:space="preserve"> modeling and </w:t>
      </w:r>
      <w:proofErr w:type="spellStart"/>
      <w:r>
        <w:t>confirmatory</w:t>
      </w:r>
      <w:proofErr w:type="spellEnd"/>
      <w:r>
        <w:t xml:space="preserve"> </w:t>
      </w:r>
      <w:proofErr w:type="spellStart"/>
      <w:r>
        <w:t>factor</w:t>
      </w:r>
      <w:proofErr w:type="spellEnd"/>
      <w:r>
        <w:t xml:space="preserve"> </w:t>
      </w:r>
      <w:proofErr w:type="spellStart"/>
      <w:r>
        <w:t>analysis</w:t>
      </w:r>
      <w:proofErr w:type="spellEnd"/>
      <w:r>
        <w:t xml:space="preserve"> </w:t>
      </w:r>
      <w:proofErr w:type="spellStart"/>
      <w:r>
        <w:t>results</w:t>
      </w:r>
      <w:proofErr w:type="spellEnd"/>
      <w:r>
        <w:t xml:space="preserve">: A </w:t>
      </w:r>
      <w:proofErr w:type="spellStart"/>
      <w:r>
        <w:t>review</w:t>
      </w:r>
      <w:proofErr w:type="spellEnd"/>
      <w:r>
        <w:t xml:space="preserve">. </w:t>
      </w:r>
      <w:proofErr w:type="spellStart"/>
      <w:r>
        <w:t>The</w:t>
      </w:r>
      <w:proofErr w:type="spellEnd"/>
      <w:r>
        <w:t xml:space="preserve"> </w:t>
      </w:r>
      <w:proofErr w:type="spellStart"/>
      <w:r>
        <w:t>Journal</w:t>
      </w:r>
      <w:proofErr w:type="spellEnd"/>
      <w:r>
        <w:t xml:space="preserve"> </w:t>
      </w:r>
      <w:proofErr w:type="spellStart"/>
      <w:r>
        <w:t>of</w:t>
      </w:r>
      <w:proofErr w:type="spellEnd"/>
      <w:r>
        <w:t xml:space="preserve"> </w:t>
      </w:r>
      <w:proofErr w:type="spellStart"/>
      <w:r>
        <w:t>educational</w:t>
      </w:r>
      <w:proofErr w:type="spellEnd"/>
      <w:r>
        <w:t xml:space="preserve"> </w:t>
      </w:r>
      <w:proofErr w:type="spellStart"/>
      <w:r>
        <w:t>research</w:t>
      </w:r>
      <w:proofErr w:type="spellEnd"/>
      <w:r>
        <w:t>, 99(6), 323-338.</w:t>
      </w:r>
    </w:p>
    <w:p w:rsidR="009D054B" w:rsidRDefault="009D054B" w:rsidP="00EF3E8E">
      <w:pPr>
        <w:pStyle w:val="ZPLiteratura"/>
        <w:numPr>
          <w:ilvl w:val="0"/>
          <w:numId w:val="0"/>
        </w:numPr>
        <w:ind w:left="360" w:hanging="360"/>
        <w:jc w:val="both"/>
      </w:pPr>
      <w:proofErr w:type="spellStart"/>
      <w:r>
        <w:t>Thurstone</w:t>
      </w:r>
      <w:proofErr w:type="spellEnd"/>
      <w:r>
        <w:t xml:space="preserve">, L. L. (1938). </w:t>
      </w:r>
      <w:proofErr w:type="spellStart"/>
      <w:r>
        <w:t>Primary</w:t>
      </w:r>
      <w:proofErr w:type="spellEnd"/>
      <w:r>
        <w:t xml:space="preserve"> </w:t>
      </w:r>
      <w:proofErr w:type="spellStart"/>
      <w:r>
        <w:t>mental</w:t>
      </w:r>
      <w:proofErr w:type="spellEnd"/>
      <w:r>
        <w:t xml:space="preserve"> </w:t>
      </w:r>
      <w:proofErr w:type="spellStart"/>
      <w:r>
        <w:t>abilities</w:t>
      </w:r>
      <w:proofErr w:type="spellEnd"/>
      <w:r>
        <w:t xml:space="preserve"> (Vol. 119). Chicago: University </w:t>
      </w:r>
      <w:proofErr w:type="spellStart"/>
      <w:r>
        <w:t>of</w:t>
      </w:r>
      <w:proofErr w:type="spellEnd"/>
      <w:r>
        <w:t xml:space="preserve"> Chicago </w:t>
      </w:r>
      <w:proofErr w:type="spellStart"/>
      <w:r>
        <w:t>Press</w:t>
      </w:r>
      <w:proofErr w:type="spellEnd"/>
      <w:r>
        <w:t>.</w:t>
      </w:r>
    </w:p>
    <w:p w:rsidR="009D054B" w:rsidRDefault="009D054B" w:rsidP="00EF3E8E">
      <w:pPr>
        <w:pStyle w:val="ZPLiteratura"/>
        <w:numPr>
          <w:ilvl w:val="0"/>
          <w:numId w:val="0"/>
        </w:numPr>
        <w:ind w:left="360" w:hanging="360"/>
        <w:jc w:val="both"/>
      </w:pPr>
      <w:proofErr w:type="spellStart"/>
      <w:r>
        <w:t>Thurstone</w:t>
      </w:r>
      <w:proofErr w:type="spellEnd"/>
      <w:r>
        <w:t xml:space="preserve">, L. L. (1947). </w:t>
      </w:r>
      <w:proofErr w:type="spellStart"/>
      <w:r>
        <w:t>Multiple-factor</w:t>
      </w:r>
      <w:proofErr w:type="spellEnd"/>
      <w:r>
        <w:t xml:space="preserve"> </w:t>
      </w:r>
      <w:proofErr w:type="spellStart"/>
      <w:r>
        <w:t>analysis</w:t>
      </w:r>
      <w:proofErr w:type="spellEnd"/>
      <w:r>
        <w:t xml:space="preserve">; a development and </w:t>
      </w:r>
      <w:proofErr w:type="spellStart"/>
      <w:r>
        <w:t>expansion</w:t>
      </w:r>
      <w:proofErr w:type="spellEnd"/>
      <w:r>
        <w:t xml:space="preserve"> </w:t>
      </w:r>
      <w:proofErr w:type="spellStart"/>
      <w:r>
        <w:t>of</w:t>
      </w:r>
      <w:proofErr w:type="spellEnd"/>
      <w:r>
        <w:t xml:space="preserve"> </w:t>
      </w:r>
      <w:proofErr w:type="spellStart"/>
      <w:r>
        <w:t>The</w:t>
      </w:r>
      <w:proofErr w:type="spellEnd"/>
      <w:r>
        <w:t xml:space="preserve"> </w:t>
      </w:r>
      <w:proofErr w:type="spellStart"/>
      <w:r>
        <w:t>Vectors</w:t>
      </w:r>
      <w:proofErr w:type="spellEnd"/>
      <w:r>
        <w:t xml:space="preserve"> </w:t>
      </w:r>
      <w:proofErr w:type="spellStart"/>
      <w:r>
        <w:t>of</w:t>
      </w:r>
      <w:proofErr w:type="spellEnd"/>
      <w:r>
        <w:t xml:space="preserve"> Mind.</w:t>
      </w:r>
    </w:p>
    <w:p w:rsidR="009D054B" w:rsidRDefault="009D054B" w:rsidP="00EF3E8E">
      <w:pPr>
        <w:pStyle w:val="ZPLiteratura"/>
        <w:numPr>
          <w:ilvl w:val="0"/>
          <w:numId w:val="0"/>
        </w:numPr>
        <w:ind w:left="360" w:hanging="360"/>
        <w:jc w:val="both"/>
      </w:pPr>
      <w:proofErr w:type="spellStart"/>
      <w:r>
        <w:t>Wechsler</w:t>
      </w:r>
      <w:proofErr w:type="spellEnd"/>
      <w:r>
        <w:t xml:space="preserve">, D. (2003). </w:t>
      </w:r>
      <w:proofErr w:type="spellStart"/>
      <w:r>
        <w:t>Wechsler</w:t>
      </w:r>
      <w:proofErr w:type="spellEnd"/>
      <w:r>
        <w:t xml:space="preserve"> </w:t>
      </w:r>
      <w:proofErr w:type="spellStart"/>
      <w:r>
        <w:t>Intelligence</w:t>
      </w:r>
      <w:proofErr w:type="spellEnd"/>
      <w:r>
        <w:t xml:space="preserve"> </w:t>
      </w:r>
      <w:proofErr w:type="spellStart"/>
      <w:r>
        <w:t>Scale</w:t>
      </w:r>
      <w:proofErr w:type="spellEnd"/>
      <w:r>
        <w:t xml:space="preserve"> </w:t>
      </w:r>
      <w:proofErr w:type="spellStart"/>
      <w:r>
        <w:t>for</w:t>
      </w:r>
      <w:proofErr w:type="spellEnd"/>
      <w:r>
        <w:t xml:space="preserve"> </w:t>
      </w:r>
      <w:proofErr w:type="spellStart"/>
      <w:r>
        <w:t>Children-Fourth</w:t>
      </w:r>
      <w:proofErr w:type="spellEnd"/>
      <w:r>
        <w:t xml:space="preserve"> </w:t>
      </w:r>
      <w:proofErr w:type="spellStart"/>
      <w:r>
        <w:t>Edition</w:t>
      </w:r>
      <w:proofErr w:type="spellEnd"/>
      <w:r>
        <w:t xml:space="preserve">. London, </w:t>
      </w:r>
      <w:proofErr w:type="spellStart"/>
      <w:r>
        <w:t>England</w:t>
      </w:r>
      <w:proofErr w:type="spellEnd"/>
      <w:r>
        <w:t xml:space="preserve">: </w:t>
      </w:r>
      <w:proofErr w:type="spellStart"/>
      <w:r>
        <w:t>Pearson</w:t>
      </w:r>
      <w:proofErr w:type="spellEnd"/>
      <w:r>
        <w:t xml:space="preserve">. </w:t>
      </w:r>
    </w:p>
    <w:p w:rsidR="009D054B" w:rsidRDefault="009D054B" w:rsidP="00EF3E8E">
      <w:pPr>
        <w:pStyle w:val="ZPLiteratura"/>
        <w:numPr>
          <w:ilvl w:val="0"/>
          <w:numId w:val="0"/>
        </w:numPr>
        <w:ind w:left="360" w:hanging="360"/>
        <w:jc w:val="both"/>
      </w:pPr>
      <w:proofErr w:type="spellStart"/>
      <w:r>
        <w:t>Wechsler</w:t>
      </w:r>
      <w:proofErr w:type="spellEnd"/>
      <w:r>
        <w:t xml:space="preserve">, D. (2008). </w:t>
      </w:r>
      <w:proofErr w:type="spellStart"/>
      <w:r>
        <w:t>Wechsler</w:t>
      </w:r>
      <w:proofErr w:type="spellEnd"/>
      <w:r>
        <w:t xml:space="preserve"> </w:t>
      </w:r>
      <w:proofErr w:type="spellStart"/>
      <w:r>
        <w:t>Adult</w:t>
      </w:r>
      <w:proofErr w:type="spellEnd"/>
      <w:r>
        <w:t xml:space="preserve"> </w:t>
      </w:r>
      <w:proofErr w:type="spellStart"/>
      <w:r>
        <w:t>Intelligence</w:t>
      </w:r>
      <w:proofErr w:type="spellEnd"/>
      <w:r>
        <w:t xml:space="preserve"> </w:t>
      </w:r>
      <w:proofErr w:type="spellStart"/>
      <w:r>
        <w:t>Scale</w:t>
      </w:r>
      <w:proofErr w:type="spellEnd"/>
      <w:r>
        <w:t>–</w:t>
      </w:r>
      <w:proofErr w:type="spellStart"/>
      <w:r>
        <w:t>Fourth</w:t>
      </w:r>
      <w:proofErr w:type="spellEnd"/>
      <w:r>
        <w:t xml:space="preserve"> </w:t>
      </w:r>
      <w:proofErr w:type="spellStart"/>
      <w:r>
        <w:t>Edition</w:t>
      </w:r>
      <w:proofErr w:type="spellEnd"/>
      <w:r>
        <w:t xml:space="preserve"> (WAIS–IV). San Antonio, TX: NCS </w:t>
      </w:r>
      <w:proofErr w:type="spellStart"/>
      <w:r>
        <w:t>Pearson</w:t>
      </w:r>
      <w:proofErr w:type="spellEnd"/>
      <w:r>
        <w:t>, 22(498), 1.</w:t>
      </w:r>
    </w:p>
    <w:p w:rsidR="009D054B" w:rsidRDefault="009D054B" w:rsidP="00EF3E8E">
      <w:pPr>
        <w:pStyle w:val="ZPLiteratura"/>
        <w:numPr>
          <w:ilvl w:val="0"/>
          <w:numId w:val="0"/>
        </w:numPr>
        <w:ind w:left="360" w:hanging="360"/>
        <w:jc w:val="both"/>
      </w:pPr>
      <w:proofErr w:type="spellStart"/>
      <w:r>
        <w:lastRenderedPageBreak/>
        <w:t>Wechsler</w:t>
      </w:r>
      <w:proofErr w:type="spellEnd"/>
      <w:r>
        <w:t xml:space="preserve">, D. (2014). </w:t>
      </w:r>
      <w:proofErr w:type="spellStart"/>
      <w:r>
        <w:t>Wechsler</w:t>
      </w:r>
      <w:proofErr w:type="spellEnd"/>
      <w:r>
        <w:t xml:space="preserve"> </w:t>
      </w:r>
      <w:proofErr w:type="spellStart"/>
      <w:r>
        <w:t>Intelligence</w:t>
      </w:r>
      <w:proofErr w:type="spellEnd"/>
      <w:r>
        <w:t xml:space="preserve"> </w:t>
      </w:r>
      <w:proofErr w:type="spellStart"/>
      <w:r>
        <w:t>Scale</w:t>
      </w:r>
      <w:proofErr w:type="spellEnd"/>
      <w:r>
        <w:t xml:space="preserve"> </w:t>
      </w:r>
      <w:proofErr w:type="spellStart"/>
      <w:r>
        <w:t>for</w:t>
      </w:r>
      <w:proofErr w:type="spellEnd"/>
      <w:r>
        <w:t xml:space="preserve"> </w:t>
      </w:r>
      <w:proofErr w:type="spellStart"/>
      <w:r>
        <w:t>Children-Fifth</w:t>
      </w:r>
      <w:proofErr w:type="spellEnd"/>
      <w:r>
        <w:t xml:space="preserve"> </w:t>
      </w:r>
      <w:proofErr w:type="spellStart"/>
      <w:r>
        <w:t>Edition</w:t>
      </w:r>
      <w:proofErr w:type="spellEnd"/>
      <w:r>
        <w:t xml:space="preserve">. </w:t>
      </w:r>
      <w:proofErr w:type="spellStart"/>
      <w:r>
        <w:t>Bloomington</w:t>
      </w:r>
      <w:proofErr w:type="spellEnd"/>
      <w:r>
        <w:t xml:space="preserve">, MN: </w:t>
      </w:r>
      <w:proofErr w:type="spellStart"/>
      <w:r>
        <w:t>Pearson</w:t>
      </w:r>
      <w:proofErr w:type="spellEnd"/>
      <w:r>
        <w:t>.</w:t>
      </w:r>
    </w:p>
    <w:p w:rsidR="009D054B" w:rsidRDefault="009D054B" w:rsidP="00EF3E8E">
      <w:pPr>
        <w:pStyle w:val="ZPLiteratura"/>
        <w:numPr>
          <w:ilvl w:val="0"/>
          <w:numId w:val="0"/>
        </w:numPr>
        <w:ind w:left="360" w:hanging="360"/>
        <w:jc w:val="both"/>
      </w:pPr>
      <w:proofErr w:type="spellStart"/>
      <w:r>
        <w:t>Wei</w:t>
      </w:r>
      <w:proofErr w:type="spellEnd"/>
      <w:r>
        <w:t xml:space="preserve">, T., &amp; </w:t>
      </w:r>
      <w:proofErr w:type="spellStart"/>
      <w:r>
        <w:t>Simko</w:t>
      </w:r>
      <w:proofErr w:type="spellEnd"/>
      <w:r>
        <w:t xml:space="preserve">, V. (2017). R </w:t>
      </w:r>
      <w:proofErr w:type="spellStart"/>
      <w:r>
        <w:t>package</w:t>
      </w:r>
      <w:proofErr w:type="spellEnd"/>
      <w:r>
        <w:t xml:space="preserve"> “</w:t>
      </w:r>
      <w:proofErr w:type="spellStart"/>
      <w:r>
        <w:t>corrplot</w:t>
      </w:r>
      <w:proofErr w:type="spellEnd"/>
      <w:r>
        <w:t xml:space="preserve">”: </w:t>
      </w:r>
      <w:proofErr w:type="spellStart"/>
      <w:r>
        <w:t>Visualization</w:t>
      </w:r>
      <w:proofErr w:type="spellEnd"/>
      <w:r>
        <w:t xml:space="preserve"> </w:t>
      </w:r>
      <w:proofErr w:type="spellStart"/>
      <w:r>
        <w:t>of</w:t>
      </w:r>
      <w:proofErr w:type="spellEnd"/>
      <w:r>
        <w:t xml:space="preserve"> a </w:t>
      </w:r>
      <w:proofErr w:type="spellStart"/>
      <w:r>
        <w:t>Correlation</w:t>
      </w:r>
      <w:proofErr w:type="spellEnd"/>
      <w:r>
        <w:t xml:space="preserve"> Matrix (</w:t>
      </w:r>
      <w:proofErr w:type="spellStart"/>
      <w:r>
        <w:t>Version</w:t>
      </w:r>
      <w:proofErr w:type="spellEnd"/>
      <w:r>
        <w:t xml:space="preserve"> 0.84). </w:t>
      </w:r>
      <w:proofErr w:type="spellStart"/>
      <w:r>
        <w:t>Retrived</w:t>
      </w:r>
      <w:proofErr w:type="spellEnd"/>
      <w:r>
        <w:t xml:space="preserve"> </w:t>
      </w:r>
      <w:proofErr w:type="spellStart"/>
      <w:r>
        <w:t>from</w:t>
      </w:r>
      <w:proofErr w:type="spellEnd"/>
      <w:r>
        <w:t xml:space="preserve">: https://github. </w:t>
      </w:r>
      <w:proofErr w:type="spellStart"/>
      <w:r>
        <w:t>com</w:t>
      </w:r>
      <w:proofErr w:type="spellEnd"/>
      <w:r>
        <w:t>/</w:t>
      </w:r>
      <w:proofErr w:type="spellStart"/>
      <w:r>
        <w:t>taiyun</w:t>
      </w:r>
      <w:proofErr w:type="spellEnd"/>
      <w:r>
        <w:t>/</w:t>
      </w:r>
      <w:proofErr w:type="spellStart"/>
      <w:r>
        <w:t>corrplot</w:t>
      </w:r>
      <w:proofErr w:type="spellEnd"/>
      <w:r>
        <w:t>.</w:t>
      </w:r>
    </w:p>
    <w:p w:rsidR="009D054B" w:rsidRDefault="009D054B" w:rsidP="00EF3E8E">
      <w:pPr>
        <w:pStyle w:val="ZPLiteratura"/>
        <w:numPr>
          <w:ilvl w:val="0"/>
          <w:numId w:val="0"/>
        </w:numPr>
        <w:ind w:left="360" w:hanging="360"/>
        <w:jc w:val="both"/>
      </w:pPr>
      <w:proofErr w:type="spellStart"/>
      <w:r>
        <w:t>Wickham</w:t>
      </w:r>
      <w:proofErr w:type="spellEnd"/>
      <w:r>
        <w:t xml:space="preserve">, H. (2011). </w:t>
      </w:r>
      <w:proofErr w:type="spellStart"/>
      <w:r>
        <w:t>The</w:t>
      </w:r>
      <w:proofErr w:type="spellEnd"/>
      <w:r>
        <w:t xml:space="preserve"> split-</w:t>
      </w:r>
      <w:proofErr w:type="spellStart"/>
      <w:r>
        <w:t>apply</w:t>
      </w:r>
      <w:proofErr w:type="spellEnd"/>
      <w:r>
        <w:t>-</w:t>
      </w:r>
      <w:proofErr w:type="spellStart"/>
      <w:r>
        <w:t>combine</w:t>
      </w:r>
      <w:proofErr w:type="spellEnd"/>
      <w:r>
        <w:t xml:space="preserve"> </w:t>
      </w:r>
      <w:proofErr w:type="spellStart"/>
      <w:r>
        <w:t>strategy</w:t>
      </w:r>
      <w:proofErr w:type="spellEnd"/>
      <w:r>
        <w:t xml:space="preserve"> </w:t>
      </w:r>
      <w:proofErr w:type="spellStart"/>
      <w:r>
        <w:t>for</w:t>
      </w:r>
      <w:proofErr w:type="spellEnd"/>
      <w:r>
        <w:t xml:space="preserve"> data </w:t>
      </w:r>
      <w:proofErr w:type="spellStart"/>
      <w:r>
        <w:t>analysis</w:t>
      </w:r>
      <w:proofErr w:type="spellEnd"/>
      <w:r>
        <w:t xml:space="preserve">. </w:t>
      </w:r>
      <w:proofErr w:type="spellStart"/>
      <w:r>
        <w:t>Journal</w:t>
      </w:r>
      <w:proofErr w:type="spellEnd"/>
      <w:r>
        <w:t xml:space="preserve"> of </w:t>
      </w:r>
      <w:proofErr w:type="spellStart"/>
      <w:r>
        <w:t>Statistical</w:t>
      </w:r>
      <w:proofErr w:type="spellEnd"/>
      <w:r>
        <w:t xml:space="preserve"> Software, 40(1), 1-29.</w:t>
      </w:r>
    </w:p>
    <w:p w:rsidR="009D054B" w:rsidRDefault="009D054B" w:rsidP="00EF3E8E">
      <w:pPr>
        <w:pStyle w:val="ZPLiteratura"/>
        <w:numPr>
          <w:ilvl w:val="0"/>
          <w:numId w:val="0"/>
        </w:numPr>
        <w:ind w:left="360" w:hanging="360"/>
        <w:jc w:val="both"/>
      </w:pPr>
      <w:proofErr w:type="spellStart"/>
      <w:r>
        <w:t>Wickham</w:t>
      </w:r>
      <w:proofErr w:type="spellEnd"/>
      <w:r>
        <w:t xml:space="preserve">, H. (2016). ggplot2: </w:t>
      </w:r>
      <w:proofErr w:type="spellStart"/>
      <w:r>
        <w:t>Elegant</w:t>
      </w:r>
      <w:proofErr w:type="spellEnd"/>
      <w:r>
        <w:t xml:space="preserve"> </w:t>
      </w:r>
      <w:proofErr w:type="spellStart"/>
      <w:r>
        <w:t>Graphics</w:t>
      </w:r>
      <w:proofErr w:type="spellEnd"/>
      <w:r>
        <w:t xml:space="preserve"> </w:t>
      </w:r>
      <w:proofErr w:type="spellStart"/>
      <w:r>
        <w:t>for</w:t>
      </w:r>
      <w:proofErr w:type="spellEnd"/>
      <w:r>
        <w:t xml:space="preserve"> Data </w:t>
      </w:r>
      <w:proofErr w:type="spellStart"/>
      <w:r>
        <w:t>Analysis</w:t>
      </w:r>
      <w:proofErr w:type="spellEnd"/>
      <w:r>
        <w:t xml:space="preserve">. </w:t>
      </w:r>
      <w:proofErr w:type="spellStart"/>
      <w:r>
        <w:t>Springer-Verlag</w:t>
      </w:r>
      <w:proofErr w:type="spellEnd"/>
      <w:r>
        <w:t xml:space="preserve"> New York.</w:t>
      </w:r>
    </w:p>
    <w:p w:rsidR="009D054B" w:rsidRDefault="009D054B" w:rsidP="00EF3E8E">
      <w:pPr>
        <w:pStyle w:val="ZPLiteratura"/>
        <w:numPr>
          <w:ilvl w:val="0"/>
          <w:numId w:val="0"/>
        </w:numPr>
        <w:ind w:left="360" w:hanging="360"/>
        <w:jc w:val="both"/>
      </w:pPr>
      <w:proofErr w:type="spellStart"/>
      <w:r>
        <w:t>Wickham</w:t>
      </w:r>
      <w:proofErr w:type="spellEnd"/>
      <w:r>
        <w:t xml:space="preserve">, H., François, R., Henry L., &amp; Müller, K. (2018). </w:t>
      </w:r>
      <w:proofErr w:type="spellStart"/>
      <w:r>
        <w:t>dplyr</w:t>
      </w:r>
      <w:proofErr w:type="spellEnd"/>
      <w:r>
        <w:t xml:space="preserve">: A </w:t>
      </w:r>
      <w:proofErr w:type="spellStart"/>
      <w:r>
        <w:t>Grammar</w:t>
      </w:r>
      <w:proofErr w:type="spellEnd"/>
      <w:r>
        <w:t xml:space="preserve"> </w:t>
      </w:r>
      <w:proofErr w:type="spellStart"/>
      <w:r>
        <w:t>of</w:t>
      </w:r>
      <w:proofErr w:type="spellEnd"/>
      <w:r>
        <w:t xml:space="preserve"> Data </w:t>
      </w:r>
      <w:proofErr w:type="spellStart"/>
      <w:r>
        <w:t>Manipulation</w:t>
      </w:r>
      <w:proofErr w:type="spellEnd"/>
      <w:r>
        <w:t xml:space="preserve">. R </w:t>
      </w:r>
      <w:proofErr w:type="spellStart"/>
      <w:r>
        <w:t>package</w:t>
      </w:r>
      <w:proofErr w:type="spellEnd"/>
      <w:r>
        <w:t xml:space="preserve"> </w:t>
      </w:r>
      <w:proofErr w:type="spellStart"/>
      <w:r>
        <w:t>version</w:t>
      </w:r>
      <w:proofErr w:type="spellEnd"/>
      <w:r w:rsidR="00EF3E8E">
        <w:t xml:space="preserve"> </w:t>
      </w:r>
      <w:r>
        <w:t xml:space="preserve">0.7.6. </w:t>
      </w:r>
      <w:proofErr w:type="spellStart"/>
      <w:r>
        <w:t>Retrieved</w:t>
      </w:r>
      <w:proofErr w:type="spellEnd"/>
      <w:r>
        <w:t xml:space="preserve"> </w:t>
      </w:r>
      <w:proofErr w:type="spellStart"/>
      <w:r>
        <w:t>from</w:t>
      </w:r>
      <w:proofErr w:type="spellEnd"/>
      <w:r>
        <w:t>: https://CRAN.R-project.org/package=dplyr.</w:t>
      </w:r>
    </w:p>
    <w:p w:rsidR="009D054B" w:rsidRDefault="009D054B" w:rsidP="00EF3E8E">
      <w:pPr>
        <w:pStyle w:val="ZPLiteratura"/>
        <w:numPr>
          <w:ilvl w:val="0"/>
          <w:numId w:val="0"/>
        </w:numPr>
        <w:ind w:left="360" w:hanging="360"/>
        <w:jc w:val="both"/>
      </w:pPr>
      <w:proofErr w:type="spellStart"/>
      <w:r>
        <w:t>Woodcock</w:t>
      </w:r>
      <w:proofErr w:type="spellEnd"/>
      <w:r>
        <w:t xml:space="preserve">, R. W. (1990). </w:t>
      </w:r>
      <w:proofErr w:type="spellStart"/>
      <w:r>
        <w:t>Theoretical</w:t>
      </w:r>
      <w:proofErr w:type="spellEnd"/>
      <w:r>
        <w:t xml:space="preserve"> </w:t>
      </w:r>
      <w:proofErr w:type="spellStart"/>
      <w:r>
        <w:t>foundations</w:t>
      </w:r>
      <w:proofErr w:type="spellEnd"/>
      <w:r>
        <w:t xml:space="preserve"> </w:t>
      </w:r>
      <w:proofErr w:type="spellStart"/>
      <w:r>
        <w:t>of</w:t>
      </w:r>
      <w:proofErr w:type="spellEnd"/>
      <w:r>
        <w:t xml:space="preserve"> </w:t>
      </w:r>
      <w:proofErr w:type="spellStart"/>
      <w:r>
        <w:t>the</w:t>
      </w:r>
      <w:proofErr w:type="spellEnd"/>
      <w:r>
        <w:t xml:space="preserve"> WJ-R </w:t>
      </w:r>
      <w:proofErr w:type="spellStart"/>
      <w:r>
        <w:t>measures</w:t>
      </w:r>
      <w:proofErr w:type="spellEnd"/>
      <w:r>
        <w:t xml:space="preserve"> </w:t>
      </w:r>
      <w:proofErr w:type="spellStart"/>
      <w:r>
        <w:t>of</w:t>
      </w:r>
      <w:proofErr w:type="spellEnd"/>
      <w:r>
        <w:t xml:space="preserve"> </w:t>
      </w:r>
      <w:proofErr w:type="spellStart"/>
      <w:r>
        <w:t>cognitive</w:t>
      </w:r>
      <w:proofErr w:type="spellEnd"/>
      <w:r>
        <w:t xml:space="preserve"> </w:t>
      </w:r>
      <w:proofErr w:type="spellStart"/>
      <w:r>
        <w:t>ability</w:t>
      </w:r>
      <w:proofErr w:type="spellEnd"/>
      <w:r>
        <w:t xml:space="preserve">. </w:t>
      </w:r>
      <w:proofErr w:type="spellStart"/>
      <w:r>
        <w:t>Journal</w:t>
      </w:r>
      <w:proofErr w:type="spellEnd"/>
      <w:r>
        <w:t xml:space="preserve"> of </w:t>
      </w:r>
      <w:proofErr w:type="spellStart"/>
      <w:r>
        <w:t>Psychoeducational</w:t>
      </w:r>
      <w:proofErr w:type="spellEnd"/>
      <w:r>
        <w:t xml:space="preserve"> </w:t>
      </w:r>
      <w:proofErr w:type="spellStart"/>
      <w:r>
        <w:t>Assessment</w:t>
      </w:r>
      <w:proofErr w:type="spellEnd"/>
      <w:r>
        <w:t>, 8(3), 231-258.</w:t>
      </w:r>
    </w:p>
    <w:p w:rsidR="009D054B" w:rsidRDefault="009D054B" w:rsidP="00EF3E8E">
      <w:pPr>
        <w:pStyle w:val="ZPLiteratura"/>
        <w:numPr>
          <w:ilvl w:val="0"/>
          <w:numId w:val="0"/>
        </w:numPr>
        <w:ind w:left="360" w:hanging="360"/>
        <w:jc w:val="both"/>
      </w:pPr>
      <w:proofErr w:type="spellStart"/>
      <w:r>
        <w:t>Woodcock</w:t>
      </w:r>
      <w:proofErr w:type="spellEnd"/>
      <w:r>
        <w:t xml:space="preserve">, R. W., &amp; Johnson, M. B. (1989). </w:t>
      </w:r>
      <w:proofErr w:type="spellStart"/>
      <w:r>
        <w:t>Woodcock</w:t>
      </w:r>
      <w:proofErr w:type="spellEnd"/>
      <w:r>
        <w:t>–Johnson Psycho-</w:t>
      </w:r>
      <w:proofErr w:type="spellStart"/>
      <w:r>
        <w:t>educational</w:t>
      </w:r>
      <w:proofErr w:type="spellEnd"/>
      <w:r>
        <w:t xml:space="preserve"> </w:t>
      </w:r>
      <w:proofErr w:type="spellStart"/>
      <w:r>
        <w:t>Battery</w:t>
      </w:r>
      <w:proofErr w:type="spellEnd"/>
      <w:r>
        <w:t>—</w:t>
      </w:r>
      <w:proofErr w:type="spellStart"/>
      <w:r>
        <w:t>Revised</w:t>
      </w:r>
      <w:proofErr w:type="spellEnd"/>
      <w:r>
        <w:t xml:space="preserve">. </w:t>
      </w:r>
      <w:proofErr w:type="spellStart"/>
      <w:r>
        <w:t>Riverside</w:t>
      </w:r>
      <w:proofErr w:type="spellEnd"/>
      <w:r>
        <w:t xml:space="preserve"> </w:t>
      </w:r>
      <w:proofErr w:type="spellStart"/>
      <w:r>
        <w:t>Publishing</w:t>
      </w:r>
      <w:proofErr w:type="spellEnd"/>
      <w:r>
        <w:t>.</w:t>
      </w:r>
    </w:p>
    <w:p w:rsidR="003241F4" w:rsidRPr="00FB7AC5" w:rsidRDefault="009D054B" w:rsidP="00EF3E8E">
      <w:pPr>
        <w:pStyle w:val="ZPLiteratura"/>
        <w:numPr>
          <w:ilvl w:val="0"/>
          <w:numId w:val="0"/>
        </w:numPr>
        <w:ind w:left="360" w:hanging="360"/>
        <w:jc w:val="both"/>
        <w:sectPr w:rsidR="003241F4" w:rsidRPr="00FB7AC5" w:rsidSect="0052762D">
          <w:headerReference w:type="even" r:id="rId27"/>
          <w:headerReference w:type="default" r:id="rId28"/>
          <w:type w:val="oddPage"/>
          <w:pgSz w:w="11906" w:h="16838" w:code="9"/>
          <w:pgMar w:top="2614" w:right="2019" w:bottom="2381" w:left="505" w:header="2019" w:footer="1276" w:gutter="2019"/>
          <w:cols w:space="708"/>
          <w:docGrid w:linePitch="360"/>
        </w:sectPr>
      </w:pPr>
      <w:proofErr w:type="spellStart"/>
      <w:r>
        <w:t>Woodcock</w:t>
      </w:r>
      <w:proofErr w:type="spellEnd"/>
      <w:r>
        <w:t xml:space="preserve">, R. W., </w:t>
      </w:r>
      <w:proofErr w:type="spellStart"/>
      <w:r>
        <w:t>McGrew</w:t>
      </w:r>
      <w:proofErr w:type="spellEnd"/>
      <w:r>
        <w:t xml:space="preserve">, K. S., &amp; </w:t>
      </w:r>
      <w:proofErr w:type="spellStart"/>
      <w:r>
        <w:t>Mather</w:t>
      </w:r>
      <w:proofErr w:type="spellEnd"/>
      <w:r>
        <w:t xml:space="preserve">, N. (2001). </w:t>
      </w:r>
      <w:proofErr w:type="spellStart"/>
      <w:r>
        <w:t>Woodcock</w:t>
      </w:r>
      <w:proofErr w:type="spellEnd"/>
      <w:r>
        <w:t xml:space="preserve">-Johnson III Test </w:t>
      </w:r>
      <w:proofErr w:type="spellStart"/>
      <w:r>
        <w:t>of</w:t>
      </w:r>
      <w:proofErr w:type="spellEnd"/>
      <w:r>
        <w:t xml:space="preserve"> </w:t>
      </w:r>
      <w:proofErr w:type="spellStart"/>
      <w:r>
        <w:t>Cognitive</w:t>
      </w:r>
      <w:proofErr w:type="spellEnd"/>
      <w:r>
        <w:t xml:space="preserve"> </w:t>
      </w:r>
      <w:proofErr w:type="spellStart"/>
      <w:r>
        <w:t>Abilities</w:t>
      </w:r>
      <w:proofErr w:type="spellEnd"/>
      <w:r>
        <w:t xml:space="preserve">. </w:t>
      </w:r>
      <w:proofErr w:type="spellStart"/>
      <w:r>
        <w:t>I</w:t>
      </w:r>
      <w:r w:rsidR="001F0D37">
        <w:t>tasca</w:t>
      </w:r>
      <w:proofErr w:type="spellEnd"/>
      <w:r w:rsidR="001F0D37">
        <w:t xml:space="preserve">, IL: </w:t>
      </w:r>
      <w:proofErr w:type="spellStart"/>
      <w:r w:rsidR="001F0D37">
        <w:t>Riverside</w:t>
      </w:r>
      <w:proofErr w:type="spellEnd"/>
      <w:r w:rsidR="001F0D37">
        <w:t xml:space="preserve"> </w:t>
      </w:r>
      <w:proofErr w:type="spellStart"/>
      <w:r w:rsidR="001F0D37">
        <w:t>Publishi</w:t>
      </w:r>
      <w:r w:rsidR="004A278E">
        <w:t>n</w:t>
      </w:r>
      <w:r w:rsidR="00C00130">
        <w:t>g</w:t>
      </w:r>
      <w:proofErr w:type="spellEnd"/>
      <w:r w:rsidR="00C00130">
        <w:t>.</w:t>
      </w:r>
    </w:p>
    <w:p w:rsidR="009F057F" w:rsidRPr="00FB7AC5" w:rsidRDefault="009F057F" w:rsidP="00C00130">
      <w:pPr>
        <w:pStyle w:val="Ploha1"/>
        <w:numPr>
          <w:ilvl w:val="0"/>
          <w:numId w:val="0"/>
        </w:numPr>
      </w:pPr>
    </w:p>
    <w:sectPr w:rsidR="009F057F" w:rsidRPr="00FB7AC5" w:rsidSect="0052762D">
      <w:headerReference w:type="default" r:id="rId29"/>
      <w:type w:val="oddPage"/>
      <w:pgSz w:w="11906" w:h="16838" w:code="9"/>
      <w:pgMar w:top="2614" w:right="2019" w:bottom="2381" w:left="505" w:header="2019" w:footer="1276" w:gutter="20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782" w:rsidRDefault="00D36782">
      <w:r>
        <w:separator/>
      </w:r>
    </w:p>
    <w:p w:rsidR="00D36782" w:rsidRDefault="00D36782"/>
    <w:p w:rsidR="00D36782" w:rsidRDefault="00D36782"/>
    <w:p w:rsidR="00D36782" w:rsidRDefault="00D36782"/>
    <w:p w:rsidR="00D36782" w:rsidRDefault="00D36782"/>
    <w:p w:rsidR="00D36782" w:rsidRDefault="00D36782"/>
  </w:endnote>
  <w:endnote w:type="continuationSeparator" w:id="0">
    <w:p w:rsidR="00D36782" w:rsidRDefault="00D36782">
      <w:r>
        <w:continuationSeparator/>
      </w:r>
    </w:p>
    <w:p w:rsidR="00D36782" w:rsidRDefault="00D36782"/>
    <w:p w:rsidR="00D36782" w:rsidRDefault="00D36782"/>
    <w:p w:rsidR="00D36782" w:rsidRDefault="00D36782"/>
    <w:p w:rsidR="00D36782" w:rsidRDefault="00D36782"/>
    <w:p w:rsidR="00D36782" w:rsidRDefault="00D36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Default="00600F36" w:rsidP="0095124B">
    <w:pPr>
      <w:pStyle w:val="ZPZaptsud"/>
    </w:pPr>
    <w:r>
      <w:fldChar w:fldCharType="begin"/>
    </w:r>
    <w:r>
      <w:instrText xml:space="preserve"> PAGE  \* Arabic  \* MERGEFORMAT </w:instrText>
    </w:r>
    <w:r>
      <w:fldChar w:fldCharType="separate"/>
    </w:r>
    <w:r>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Default="00600F36" w:rsidP="0095124B">
    <w:pPr>
      <w:pStyle w:val="ZPZapatlich"/>
    </w:pPr>
    <w:r>
      <w:fldChar w:fldCharType="begin"/>
    </w:r>
    <w:r>
      <w:instrText>PAGE   \* MERGEFORMAT</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Pr="00920AB6" w:rsidRDefault="00600F36" w:rsidP="00920AB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Pr="0089154B" w:rsidRDefault="00600F36" w:rsidP="00F02FCC">
    <w:pPr>
      <w:pStyle w:val="Zpat"/>
      <w:rPr>
        <w:color w:val="BFBFBF" w:themeColor="background1" w:themeShade="BF"/>
        <w:sz w:val="16"/>
        <w:szCs w:val="16"/>
      </w:rPr>
    </w:pPr>
    <w:r w:rsidRPr="0089154B">
      <w:rPr>
        <w:color w:val="BFBFBF" w:themeColor="background1" w:themeShade="BF"/>
        <w:sz w:val="16"/>
        <w:szCs w:val="16"/>
      </w:rPr>
      <w:t>Š</w:t>
    </w:r>
    <w:r>
      <w:rPr>
        <w:color w:val="BFBFBF" w:themeColor="background1" w:themeShade="BF"/>
        <w:sz w:val="16"/>
        <w:szCs w:val="16"/>
      </w:rPr>
      <w:t xml:space="preserve">ablona </w:t>
    </w:r>
    <w:proofErr w:type="gramStart"/>
    <w:r>
      <w:rPr>
        <w:color w:val="BFBFBF" w:themeColor="background1" w:themeShade="BF"/>
        <w:sz w:val="16"/>
        <w:szCs w:val="16"/>
      </w:rPr>
      <w:t>DP  3.0</w:t>
    </w:r>
    <w:proofErr w:type="gramEnd"/>
    <w:r>
      <w:rPr>
        <w:color w:val="BFBFBF" w:themeColor="background1" w:themeShade="BF"/>
        <w:sz w:val="16"/>
        <w:szCs w:val="16"/>
      </w:rPr>
      <w:t xml:space="preserve"> (prosinec 2018</w:t>
    </w:r>
    <w:r w:rsidRPr="0089154B">
      <w:rPr>
        <w:color w:val="BFBFBF" w:themeColor="background1" w:themeShade="BF"/>
        <w:sz w:val="16"/>
        <w:szCs w:val="16"/>
      </w:rPr>
      <w:t>) © 2014, 2016</w:t>
    </w:r>
    <w:r>
      <w:rPr>
        <w:color w:val="BFBFBF" w:themeColor="background1" w:themeShade="BF"/>
        <w:sz w:val="16"/>
        <w:szCs w:val="16"/>
      </w:rPr>
      <w:t>, 2018</w:t>
    </w:r>
    <w:r w:rsidRPr="0089154B">
      <w:rPr>
        <w:color w:val="BFBFBF" w:themeColor="background1" w:themeShade="BF"/>
        <w:sz w:val="16"/>
        <w:szCs w:val="16"/>
      </w:rPr>
      <w:t xml:space="preserve"> Právnická fakulta Masarykovy univerzity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Pr="0089154B" w:rsidRDefault="00600F36" w:rsidP="00920AB6">
    <w:pPr>
      <w:pStyle w:val="Zpat"/>
      <w:rPr>
        <w:color w:val="BFBFBF" w:themeColor="background1" w:themeShade="BF"/>
        <w:sz w:val="16"/>
        <w:szCs w:val="16"/>
      </w:rPr>
    </w:pPr>
    <w:r w:rsidRPr="0089154B">
      <w:rPr>
        <w:color w:val="BFBFBF" w:themeColor="background1" w:themeShade="BF"/>
        <w:sz w:val="16"/>
        <w:szCs w:val="16"/>
      </w:rPr>
      <w:t>Š</w:t>
    </w:r>
    <w:r>
      <w:rPr>
        <w:color w:val="BFBFBF" w:themeColor="background1" w:themeShade="BF"/>
        <w:sz w:val="16"/>
        <w:szCs w:val="16"/>
      </w:rPr>
      <w:t>ablona DP 2.0.1 (9</w:t>
    </w:r>
    <w:r w:rsidRPr="0089154B">
      <w:rPr>
        <w:color w:val="BFBFBF" w:themeColor="background1" w:themeShade="BF"/>
        <w:sz w:val="16"/>
        <w:szCs w:val="16"/>
      </w:rPr>
      <w:t xml:space="preserve">. </w:t>
    </w:r>
    <w:r>
      <w:rPr>
        <w:color w:val="BFBFBF" w:themeColor="background1" w:themeShade="BF"/>
        <w:sz w:val="16"/>
        <w:szCs w:val="16"/>
      </w:rPr>
      <w:t>ledna 2018</w:t>
    </w:r>
    <w:r w:rsidRPr="0089154B">
      <w:rPr>
        <w:color w:val="BFBFBF" w:themeColor="background1" w:themeShade="BF"/>
        <w:sz w:val="16"/>
        <w:szCs w:val="16"/>
      </w:rPr>
      <w:t>) © 2014, 2016</w:t>
    </w:r>
    <w:r>
      <w:rPr>
        <w:color w:val="BFBFBF" w:themeColor="background1" w:themeShade="BF"/>
        <w:sz w:val="16"/>
        <w:szCs w:val="16"/>
      </w:rPr>
      <w:t>, 2018</w:t>
    </w:r>
    <w:r w:rsidRPr="0089154B">
      <w:rPr>
        <w:color w:val="BFBFBF" w:themeColor="background1" w:themeShade="BF"/>
        <w:sz w:val="16"/>
        <w:szCs w:val="16"/>
      </w:rPr>
      <w:t xml:space="preserve"> Právnická fakulta Masarykovy univerzity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782" w:rsidRDefault="00D36782">
      <w:r>
        <w:separator/>
      </w:r>
    </w:p>
  </w:footnote>
  <w:footnote w:type="continuationSeparator" w:id="0">
    <w:p w:rsidR="00D36782" w:rsidRDefault="00D36782">
      <w:r>
        <w:continuationSeparator/>
      </w:r>
    </w:p>
  </w:footnote>
  <w:footnote w:type="continuationNotice" w:id="1">
    <w:p w:rsidR="00D36782" w:rsidRDefault="00D36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Default="00600F36" w:rsidP="00013C69">
    <w:pPr>
      <w:pStyle w:val="ZPZhlavvlevo"/>
    </w:pPr>
    <w:sdt>
      <w:sdtPr>
        <w:alias w:val="Název"/>
        <w:tag w:val=""/>
        <w:id w:val="-1020700601"/>
        <w:placeholder>
          <w:docPart w:val="EF8C0B4A8D514D6FA8DFE94378B7F6A5"/>
        </w:placeholder>
        <w:dataBinding w:prefixMappings="xmlns:ns0='http://purl.org/dc/elements/1.1/' xmlns:ns1='http://schemas.openxmlformats.org/package/2006/metadata/core-properties' " w:xpath="/ns1:coreProperties[1]/ns0:title[1]" w:storeItemID="{6C3C8BC8-F283-45AE-878A-BAB7291924A1}"/>
        <w:text/>
      </w:sdtPr>
      <w:sdtContent>
        <w:r>
          <w:t>Vývoj a pilotní ověření metody k měření verbálních schopností u dětí pomocí počítačového testování</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Pr="00CE1A04" w:rsidRDefault="00600F36" w:rsidP="00CE1A0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Pr="00825B26" w:rsidRDefault="00600F36" w:rsidP="00825B2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Default="00600F36" w:rsidP="00685DD9">
    <w:pPr>
      <w:pStyle w:val="ZPZhlavvpravo"/>
    </w:pPr>
    <w:sdt>
      <w:sdtPr>
        <w:alias w:val="Název"/>
        <w:tag w:val=""/>
        <w:id w:val="1468394446"/>
        <w:placeholder>
          <w:docPart w:val="E0A1D42648964A4AAA5B3A56CC81B98E"/>
        </w:placeholder>
        <w:dataBinding w:prefixMappings="xmlns:ns0='http://purl.org/dc/elements/1.1/' xmlns:ns1='http://schemas.openxmlformats.org/package/2006/metadata/core-properties' " w:xpath="/ns1:coreProperties[1]/ns0:title[1]" w:storeItemID="{6C3C8BC8-F283-45AE-878A-BAB7291924A1}"/>
        <w:text/>
      </w:sdtPr>
      <w:sdtContent>
        <w:r>
          <w:t>Vývoj a pilotní ověření metody k měření verbálních schopností u dětí pomocí počítačového testování</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Pr="009951BF" w:rsidRDefault="00600F36" w:rsidP="00C612F9">
    <w:pPr>
      <w:pStyle w:val="ZPZhlavvlevo"/>
    </w:pPr>
    <w:r>
      <w:fldChar w:fldCharType="begin"/>
    </w:r>
    <w:r>
      <w:instrText xml:space="preserve"> PAGE   \* MERGEFORMAT </w:instrText>
    </w:r>
    <w:r>
      <w:fldChar w:fldCharType="separate"/>
    </w:r>
    <w:r>
      <w:rPr>
        <w:noProof/>
      </w:rPr>
      <w:t>10</w:t>
    </w:r>
    <w:r>
      <w:fldChar w:fldCharType="end"/>
    </w:r>
    <w:r>
      <w:tab/>
    </w:r>
    <w:fldSimple w:instr=" STYLEREF  &quot;Nadpis 1&quot;  \* MERGEFORMAT ">
      <w:r w:rsidR="000A7476">
        <w:rPr>
          <w:noProof/>
        </w:rPr>
        <w:t>Seznam pojmů a zkratek</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Pr="009951BF" w:rsidRDefault="00600F36" w:rsidP="00C612F9">
    <w:pPr>
      <w:pStyle w:val="ZPZhlavvpravo"/>
    </w:pPr>
    <w:r>
      <w:rPr>
        <w:noProof/>
      </w:rPr>
      <w:fldChar w:fldCharType="begin"/>
    </w:r>
    <w:r>
      <w:rPr>
        <w:noProof/>
      </w:rPr>
      <w:instrText xml:space="preserve"> STYLEREF  "Nadpis 1"  \* MERGEFORMAT </w:instrText>
    </w:r>
    <w:r>
      <w:rPr>
        <w:noProof/>
      </w:rPr>
      <w:fldChar w:fldCharType="separate"/>
    </w:r>
    <w:r w:rsidR="000A7476">
      <w:rPr>
        <w:noProof/>
      </w:rPr>
      <w:t>Seznam pojmů a zkratek</w:t>
    </w:r>
    <w:r>
      <w:rPr>
        <w:noProof/>
      </w:rPr>
      <w:fldChar w:fldCharType="end"/>
    </w:r>
    <w:r>
      <w:tab/>
    </w:r>
    <w:r>
      <w:fldChar w:fldCharType="begin"/>
    </w:r>
    <w:r>
      <w:instrText xml:space="preserve"> PAGE  \* Arabic  \* MERGEFORMAT </w:instrText>
    </w:r>
    <w:r>
      <w:fldChar w:fldCharType="separate"/>
    </w:r>
    <w:r>
      <w:rPr>
        <w:noProof/>
      </w:rPr>
      <w:t>9</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Pr="009951BF" w:rsidRDefault="00600F36" w:rsidP="00D063DA">
    <w:pPr>
      <w:pStyle w:val="ZPZhlavvlevo"/>
      <w:tabs>
        <w:tab w:val="left" w:pos="4740"/>
      </w:tabs>
    </w:pPr>
    <w:r>
      <w:rPr>
        <w:noProof/>
      </w:rPr>
      <w:fldChar w:fldCharType="begin"/>
    </w:r>
    <w:r>
      <w:rPr>
        <w:noProof/>
      </w:rPr>
      <w:instrText xml:space="preserve"> STYLEREF  "Nadpis 1"  \* MERGEFORMAT </w:instrText>
    </w:r>
    <w:r>
      <w:rPr>
        <w:noProof/>
      </w:rPr>
      <w:fldChar w:fldCharType="separate"/>
    </w:r>
    <w:r w:rsidR="000A7476">
      <w:rPr>
        <w:noProof/>
      </w:rPr>
      <w:t>Úvod</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Pr="009951BF" w:rsidRDefault="00600F36" w:rsidP="00C612F9">
    <w:pPr>
      <w:pStyle w:val="ZPZhlavvpravo"/>
    </w:pPr>
    <w:r>
      <w:rPr>
        <w:noProof/>
      </w:rPr>
      <w:fldChar w:fldCharType="begin"/>
    </w:r>
    <w:r>
      <w:rPr>
        <w:noProof/>
      </w:rPr>
      <w:instrText xml:space="preserve"> STYLEREF  "Nadpis 1"  \* MERGEFORMAT </w:instrText>
    </w:r>
    <w:r>
      <w:rPr>
        <w:noProof/>
      </w:rPr>
      <w:fldChar w:fldCharType="separate"/>
    </w:r>
    <w:r w:rsidR="000A7476">
      <w:rPr>
        <w:noProof/>
      </w:rPr>
      <w:t>Úvod</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36" w:rsidRPr="004A278E" w:rsidRDefault="00600F36" w:rsidP="004A27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207D4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C5EC9D8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037A9D64"/>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FF1803D0"/>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6BCB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5E7E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C249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4AA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F4998E"/>
    <w:lvl w:ilvl="0">
      <w:start w:val="1"/>
      <w:numFmt w:val="decimal"/>
      <w:pStyle w:val="slovanseznam"/>
      <w:lvlText w:val="%1."/>
      <w:lvlJc w:val="right"/>
      <w:pPr>
        <w:ind w:left="540" w:hanging="60"/>
      </w:pPr>
      <w:rPr>
        <w:rFonts w:hint="default"/>
      </w:rPr>
    </w:lvl>
  </w:abstractNum>
  <w:abstractNum w:abstractNumId="9" w15:restartNumberingAfterBreak="0">
    <w:nsid w:val="FFFFFF89"/>
    <w:multiLevelType w:val="singleLevel"/>
    <w:tmpl w:val="2F4CF4A0"/>
    <w:lvl w:ilvl="0">
      <w:start w:val="1"/>
      <w:numFmt w:val="bullet"/>
      <w:pStyle w:val="Seznamsodrkami"/>
      <w:lvlText w:val=""/>
      <w:lvlJc w:val="left"/>
      <w:pPr>
        <w:tabs>
          <w:tab w:val="num" w:pos="539"/>
        </w:tabs>
        <w:ind w:left="540" w:hanging="60"/>
      </w:pPr>
      <w:rPr>
        <w:rFonts w:ascii="Symbol" w:hAnsi="Symbol" w:hint="default"/>
      </w:rPr>
    </w:lvl>
  </w:abstractNum>
  <w:abstractNum w:abstractNumId="10" w15:restartNumberingAfterBreak="0">
    <w:nsid w:val="06616E0E"/>
    <w:multiLevelType w:val="multilevel"/>
    <w:tmpl w:val="26CA57A6"/>
    <w:styleLink w:val="slovnkapitol"/>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20" w:hanging="720"/>
      </w:pPr>
      <w:rPr>
        <w:rFonts w:hint="default"/>
      </w:rPr>
    </w:lvl>
    <w:lvl w:ilvl="2">
      <w:start w:val="1"/>
      <w:numFmt w:val="decimal"/>
      <w:pStyle w:val="Nadpis3"/>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8832FD9"/>
    <w:multiLevelType w:val="hybridMultilevel"/>
    <w:tmpl w:val="C8DE7F2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BD34F65"/>
    <w:multiLevelType w:val="multilevel"/>
    <w:tmpl w:val="90C4190A"/>
    <w:numStyleLink w:val="Vcerovovseznam"/>
  </w:abstractNum>
  <w:abstractNum w:abstractNumId="13" w15:restartNumberingAfterBreak="0">
    <w:nsid w:val="1F151D4A"/>
    <w:multiLevelType w:val="multilevel"/>
    <w:tmpl w:val="EEB07E02"/>
    <w:lvl w:ilvl="0">
      <w:start w:val="1"/>
      <w:numFmt w:val="decimal"/>
      <w:lvlText w:val="%1"/>
      <w:lvlJc w:val="left"/>
      <w:pPr>
        <w:tabs>
          <w:tab w:val="num" w:pos="432"/>
        </w:tabs>
        <w:ind w:left="432" w:hanging="432"/>
      </w:pPr>
      <w:rPr>
        <w:rFonts w:hint="default"/>
      </w:rPr>
    </w:lvl>
    <w:lvl w:ilvl="1">
      <w:start w:val="1"/>
      <w:numFmt w:val="decimal"/>
      <w:pStyle w:val="podnadpis"/>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4894A57"/>
    <w:multiLevelType w:val="hybridMultilevel"/>
    <w:tmpl w:val="11F67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2A734D"/>
    <w:multiLevelType w:val="multilevel"/>
    <w:tmpl w:val="90C4190A"/>
    <w:numStyleLink w:val="Vcerovovseznam"/>
  </w:abstractNum>
  <w:abstractNum w:abstractNumId="16" w15:restartNumberingAfterBreak="0">
    <w:nsid w:val="3D8E3D15"/>
    <w:multiLevelType w:val="multilevel"/>
    <w:tmpl w:val="C84A64D6"/>
    <w:styleLink w:val="ZPVetsodrkami"/>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0A11CE"/>
    <w:multiLevelType w:val="multilevel"/>
    <w:tmpl w:val="02F24DAC"/>
    <w:styleLink w:val="slovnploh"/>
    <w:lvl w:ilvl="0">
      <w:start w:val="1"/>
      <w:numFmt w:val="upperLetter"/>
      <w:pStyle w:val="Ploha1"/>
      <w:lvlText w:val="Příloha %1"/>
      <w:lvlJc w:val="left"/>
      <w:pPr>
        <w:ind w:left="928" w:hanging="360"/>
      </w:pPr>
      <w:rPr>
        <w:rFonts w:hint="default"/>
      </w:rPr>
    </w:lvl>
    <w:lvl w:ilvl="1">
      <w:start w:val="1"/>
      <w:numFmt w:val="decimal"/>
      <w:pStyle w:val="Ploha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B24B54"/>
    <w:multiLevelType w:val="hybridMultilevel"/>
    <w:tmpl w:val="9AE022BE"/>
    <w:lvl w:ilvl="0" w:tplc="56F427F8">
      <w:start w:val="1"/>
      <w:numFmt w:val="decimal"/>
      <w:pStyle w:val="ZPLiteratura"/>
      <w:lvlText w:val="%1. "/>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AD1D4C"/>
    <w:multiLevelType w:val="multilevel"/>
    <w:tmpl w:val="90C4190A"/>
    <w:styleLink w:val="Vcerovovseznam"/>
    <w:lvl w:ilvl="0">
      <w:start w:val="1"/>
      <w:numFmt w:val="decimal"/>
      <w:lvlText w:val="%1."/>
      <w:lvlJc w:val="right"/>
      <w:pPr>
        <w:ind w:left="540" w:hanging="60"/>
      </w:pPr>
      <w:rPr>
        <w:rFonts w:hint="default"/>
      </w:rPr>
    </w:lvl>
    <w:lvl w:ilvl="1">
      <w:start w:val="1"/>
      <w:numFmt w:val="lowerLetter"/>
      <w:lvlText w:val="%2)"/>
      <w:lvlJc w:val="right"/>
      <w:pPr>
        <w:ind w:left="1021" w:hanging="57"/>
      </w:pPr>
      <w:rPr>
        <w:rFonts w:hint="default"/>
      </w:rPr>
    </w:lvl>
    <w:lvl w:ilvl="2">
      <w:start w:val="1"/>
      <w:numFmt w:val="lowerRoman"/>
      <w:lvlText w:val="%3."/>
      <w:lvlJc w:val="right"/>
      <w:pPr>
        <w:ind w:left="1503"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2C00B05"/>
    <w:multiLevelType w:val="multilevel"/>
    <w:tmpl w:val="A6D47DB6"/>
    <w:lvl w:ilvl="0">
      <w:start w:val="1"/>
      <w:numFmt w:val="upperLetter"/>
      <w:pStyle w:val="ZPHlavnnadpis--plohy"/>
      <w:lvlText w:val="%1"/>
      <w:lvlJc w:val="left"/>
      <w:pPr>
        <w:tabs>
          <w:tab w:val="num" w:pos="567"/>
        </w:tabs>
        <w:ind w:left="567" w:hanging="567"/>
      </w:pPr>
      <w:rPr>
        <w:rFonts w:hint="default"/>
      </w:rPr>
    </w:lvl>
    <w:lvl w:ilvl="1">
      <w:start w:val="1"/>
      <w:numFmt w:val="decimal"/>
      <w:lvlText w:val="%1.%2."/>
      <w:lvlJc w:val="left"/>
      <w:pPr>
        <w:tabs>
          <w:tab w:val="num" w:pos="764"/>
        </w:tabs>
        <w:ind w:left="764" w:hanging="482"/>
      </w:pPr>
      <w:rPr>
        <w:rFonts w:hint="default"/>
      </w:rPr>
    </w:lvl>
    <w:lvl w:ilvl="2">
      <w:start w:val="1"/>
      <w:numFmt w:val="decimal"/>
      <w:lvlText w:val="%1.%2.%3."/>
      <w:lvlJc w:val="left"/>
      <w:pPr>
        <w:tabs>
          <w:tab w:val="num" w:pos="1501"/>
        </w:tabs>
        <w:ind w:left="1501" w:hanging="737"/>
      </w:pPr>
      <w:rPr>
        <w:rFonts w:hint="default"/>
      </w:rPr>
    </w:lvl>
    <w:lvl w:ilvl="3">
      <w:start w:val="1"/>
      <w:numFmt w:val="decimal"/>
      <w:lvlText w:val="%1.%2.%3.%4"/>
      <w:lvlJc w:val="left"/>
      <w:pPr>
        <w:tabs>
          <w:tab w:val="num" w:pos="904"/>
        </w:tabs>
        <w:ind w:left="904" w:hanging="864"/>
      </w:pPr>
      <w:rPr>
        <w:rFonts w:hint="default"/>
      </w:rPr>
    </w:lvl>
    <w:lvl w:ilvl="4">
      <w:start w:val="1"/>
      <w:numFmt w:val="decimal"/>
      <w:lvlText w:val="%1.%2.%3.%4.%5"/>
      <w:lvlJc w:val="left"/>
      <w:pPr>
        <w:tabs>
          <w:tab w:val="num" w:pos="1048"/>
        </w:tabs>
        <w:ind w:left="1048" w:hanging="1008"/>
      </w:pPr>
      <w:rPr>
        <w:rFonts w:hint="default"/>
      </w:rPr>
    </w:lvl>
    <w:lvl w:ilvl="5">
      <w:start w:val="1"/>
      <w:numFmt w:val="decimal"/>
      <w:lvlText w:val="%1.%2.%3.%4.%5.%6"/>
      <w:lvlJc w:val="left"/>
      <w:pPr>
        <w:tabs>
          <w:tab w:val="num" w:pos="1192"/>
        </w:tabs>
        <w:ind w:left="1192" w:hanging="1152"/>
      </w:pPr>
      <w:rPr>
        <w:rFonts w:hint="default"/>
      </w:rPr>
    </w:lvl>
    <w:lvl w:ilvl="6">
      <w:start w:val="1"/>
      <w:numFmt w:val="decimal"/>
      <w:lvlText w:val="%1.%2.%3.%4.%5.%6.%7"/>
      <w:lvlJc w:val="left"/>
      <w:pPr>
        <w:tabs>
          <w:tab w:val="num" w:pos="1336"/>
        </w:tabs>
        <w:ind w:left="1336" w:hanging="1296"/>
      </w:pPr>
      <w:rPr>
        <w:rFonts w:hint="default"/>
      </w:rPr>
    </w:lvl>
    <w:lvl w:ilvl="7">
      <w:start w:val="1"/>
      <w:numFmt w:val="decimal"/>
      <w:lvlText w:val="%1.%2.%3.%4.%5.%6.%7.%8"/>
      <w:lvlJc w:val="left"/>
      <w:pPr>
        <w:tabs>
          <w:tab w:val="num" w:pos="1480"/>
        </w:tabs>
        <w:ind w:left="1480" w:hanging="1440"/>
      </w:pPr>
      <w:rPr>
        <w:rFonts w:hint="default"/>
      </w:rPr>
    </w:lvl>
    <w:lvl w:ilvl="8">
      <w:start w:val="1"/>
      <w:numFmt w:val="decimal"/>
      <w:lvlText w:val="%1.%2.%3.%4.%5.%6.%7.%8.%9"/>
      <w:lvlJc w:val="left"/>
      <w:pPr>
        <w:tabs>
          <w:tab w:val="num" w:pos="1624"/>
        </w:tabs>
        <w:ind w:left="1624" w:hanging="1584"/>
      </w:pPr>
      <w:rPr>
        <w:rFonts w:hint="default"/>
      </w:rPr>
    </w:lvl>
  </w:abstractNum>
  <w:abstractNum w:abstractNumId="21" w15:restartNumberingAfterBreak="0">
    <w:nsid w:val="73EE4786"/>
    <w:multiLevelType w:val="hybridMultilevel"/>
    <w:tmpl w:val="EF2299F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AB6741"/>
    <w:multiLevelType w:val="multilevel"/>
    <w:tmpl w:val="26CA57A6"/>
    <w:numStyleLink w:val="slovnkapitol"/>
  </w:abstractNum>
  <w:abstractNum w:abstractNumId="23" w15:restartNumberingAfterBreak="0">
    <w:nsid w:val="7E91589D"/>
    <w:multiLevelType w:val="hybridMultilevel"/>
    <w:tmpl w:val="F27ADF3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8"/>
  </w:num>
  <w:num w:numId="4">
    <w:abstractNumId w:val="16"/>
  </w:num>
  <w:num w:numId="5">
    <w:abstractNumId w:val="10"/>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22"/>
  </w:num>
  <w:num w:numId="14">
    <w:abstractNumId w:val="19"/>
  </w:num>
  <w:num w:numId="15">
    <w:abstractNumId w:val="12"/>
  </w:num>
  <w:num w:numId="16">
    <w:abstractNumId w:val="15"/>
    <w:lvlOverride w:ilvl="0">
      <w:lvl w:ilvl="0">
        <w:start w:val="1"/>
        <w:numFmt w:val="decimal"/>
        <w:lvlText w:val="%1."/>
        <w:lvlJc w:val="right"/>
        <w:pPr>
          <w:ind w:left="540" w:hanging="60"/>
        </w:pPr>
        <w:rPr>
          <w:rFonts w:hint="default"/>
        </w:rPr>
      </w:lvl>
    </w:lvlOverride>
  </w:num>
  <w:num w:numId="17">
    <w:abstractNumId w:val="7"/>
  </w:num>
  <w:num w:numId="18">
    <w:abstractNumId w:val="6"/>
  </w:num>
  <w:num w:numId="19">
    <w:abstractNumId w:val="5"/>
  </w:num>
  <w:num w:numId="20">
    <w:abstractNumId w:val="4"/>
  </w:num>
  <w:num w:numId="21">
    <w:abstractNumId w:val="21"/>
  </w:num>
  <w:num w:numId="22">
    <w:abstractNumId w:val="11"/>
  </w:num>
  <w:num w:numId="23">
    <w:abstractNumId w:val="14"/>
  </w:num>
  <w:num w:numId="24">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spelling="clean" w:grammar="clean"/>
  <w:attachedTemplate r:id="rId1"/>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styleLockTheme/>
  <w:styleLockQFSet/>
  <w:defaultTabStop w:val="709"/>
  <w:autoHyphenation/>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0E"/>
    <w:rsid w:val="000046C4"/>
    <w:rsid w:val="00006358"/>
    <w:rsid w:val="00006A66"/>
    <w:rsid w:val="0001265C"/>
    <w:rsid w:val="00013C69"/>
    <w:rsid w:val="00021CED"/>
    <w:rsid w:val="0002389E"/>
    <w:rsid w:val="00027256"/>
    <w:rsid w:val="00027983"/>
    <w:rsid w:val="0003139D"/>
    <w:rsid w:val="0003276D"/>
    <w:rsid w:val="00033887"/>
    <w:rsid w:val="00033D24"/>
    <w:rsid w:val="0004183D"/>
    <w:rsid w:val="00042887"/>
    <w:rsid w:val="00045288"/>
    <w:rsid w:val="000541EB"/>
    <w:rsid w:val="0005583E"/>
    <w:rsid w:val="00056287"/>
    <w:rsid w:val="00062E26"/>
    <w:rsid w:val="0006632C"/>
    <w:rsid w:val="0007427B"/>
    <w:rsid w:val="000808DF"/>
    <w:rsid w:val="00091FDC"/>
    <w:rsid w:val="00095544"/>
    <w:rsid w:val="00095EBD"/>
    <w:rsid w:val="000A0556"/>
    <w:rsid w:val="000A07B8"/>
    <w:rsid w:val="000A7476"/>
    <w:rsid w:val="000B06E2"/>
    <w:rsid w:val="000B073E"/>
    <w:rsid w:val="000B1384"/>
    <w:rsid w:val="000B2873"/>
    <w:rsid w:val="000B2FE1"/>
    <w:rsid w:val="000B35CE"/>
    <w:rsid w:val="000B3CD4"/>
    <w:rsid w:val="000B5697"/>
    <w:rsid w:val="000B5A44"/>
    <w:rsid w:val="000B7594"/>
    <w:rsid w:val="000D0783"/>
    <w:rsid w:val="000D7A70"/>
    <w:rsid w:val="000E0DD5"/>
    <w:rsid w:val="000E1417"/>
    <w:rsid w:val="000E17C7"/>
    <w:rsid w:val="000E1807"/>
    <w:rsid w:val="000E2574"/>
    <w:rsid w:val="000E751F"/>
    <w:rsid w:val="000F0155"/>
    <w:rsid w:val="000F183A"/>
    <w:rsid w:val="000F1C94"/>
    <w:rsid w:val="000F3F72"/>
    <w:rsid w:val="00100381"/>
    <w:rsid w:val="001061C1"/>
    <w:rsid w:val="00106540"/>
    <w:rsid w:val="0010714E"/>
    <w:rsid w:val="00107AE7"/>
    <w:rsid w:val="00107E23"/>
    <w:rsid w:val="00115804"/>
    <w:rsid w:val="001165B2"/>
    <w:rsid w:val="00120459"/>
    <w:rsid w:val="00121296"/>
    <w:rsid w:val="00122F2B"/>
    <w:rsid w:val="00123134"/>
    <w:rsid w:val="001231B9"/>
    <w:rsid w:val="001259DA"/>
    <w:rsid w:val="00127018"/>
    <w:rsid w:val="00130CDD"/>
    <w:rsid w:val="001334BD"/>
    <w:rsid w:val="00141984"/>
    <w:rsid w:val="00144D48"/>
    <w:rsid w:val="00150827"/>
    <w:rsid w:val="00154884"/>
    <w:rsid w:val="00156573"/>
    <w:rsid w:val="00157BBE"/>
    <w:rsid w:val="00161E5E"/>
    <w:rsid w:val="0016330D"/>
    <w:rsid w:val="00165AB0"/>
    <w:rsid w:val="00166437"/>
    <w:rsid w:val="0017653E"/>
    <w:rsid w:val="00176D79"/>
    <w:rsid w:val="00177036"/>
    <w:rsid w:val="00177293"/>
    <w:rsid w:val="00181534"/>
    <w:rsid w:val="001815E4"/>
    <w:rsid w:val="00181CDB"/>
    <w:rsid w:val="00182F90"/>
    <w:rsid w:val="00184F20"/>
    <w:rsid w:val="00186DF6"/>
    <w:rsid w:val="00191A87"/>
    <w:rsid w:val="00193D5F"/>
    <w:rsid w:val="00196CE0"/>
    <w:rsid w:val="001A0806"/>
    <w:rsid w:val="001A2784"/>
    <w:rsid w:val="001A2EB0"/>
    <w:rsid w:val="001A3DEF"/>
    <w:rsid w:val="001A5AA3"/>
    <w:rsid w:val="001B0FAF"/>
    <w:rsid w:val="001B43CD"/>
    <w:rsid w:val="001B7C33"/>
    <w:rsid w:val="001C7095"/>
    <w:rsid w:val="001C776B"/>
    <w:rsid w:val="001D0120"/>
    <w:rsid w:val="001D2390"/>
    <w:rsid w:val="001E07A1"/>
    <w:rsid w:val="001E1714"/>
    <w:rsid w:val="001E176F"/>
    <w:rsid w:val="001F0D37"/>
    <w:rsid w:val="001F5586"/>
    <w:rsid w:val="00201946"/>
    <w:rsid w:val="002041D3"/>
    <w:rsid w:val="00206160"/>
    <w:rsid w:val="00210BCE"/>
    <w:rsid w:val="00210C1C"/>
    <w:rsid w:val="002125CA"/>
    <w:rsid w:val="00215921"/>
    <w:rsid w:val="00221FDA"/>
    <w:rsid w:val="0022788C"/>
    <w:rsid w:val="0023175A"/>
    <w:rsid w:val="0023579F"/>
    <w:rsid w:val="00235F32"/>
    <w:rsid w:val="00236A4F"/>
    <w:rsid w:val="0024038E"/>
    <w:rsid w:val="00244547"/>
    <w:rsid w:val="00260BE0"/>
    <w:rsid w:val="00261245"/>
    <w:rsid w:val="002660F8"/>
    <w:rsid w:val="00273605"/>
    <w:rsid w:val="002752AB"/>
    <w:rsid w:val="00276546"/>
    <w:rsid w:val="002767C1"/>
    <w:rsid w:val="00280F8B"/>
    <w:rsid w:val="0028267F"/>
    <w:rsid w:val="0028333C"/>
    <w:rsid w:val="00283847"/>
    <w:rsid w:val="0028594B"/>
    <w:rsid w:val="00287D5D"/>
    <w:rsid w:val="00292C83"/>
    <w:rsid w:val="002A2330"/>
    <w:rsid w:val="002B31E7"/>
    <w:rsid w:val="002C0686"/>
    <w:rsid w:val="002C168E"/>
    <w:rsid w:val="002C1AA6"/>
    <w:rsid w:val="002C6A3C"/>
    <w:rsid w:val="002C6AE0"/>
    <w:rsid w:val="002D3E40"/>
    <w:rsid w:val="002D4657"/>
    <w:rsid w:val="002D5F86"/>
    <w:rsid w:val="002D6A43"/>
    <w:rsid w:val="002D7200"/>
    <w:rsid w:val="002D7929"/>
    <w:rsid w:val="002E640F"/>
    <w:rsid w:val="002F109A"/>
    <w:rsid w:val="002F1CAB"/>
    <w:rsid w:val="002F69B5"/>
    <w:rsid w:val="00300D63"/>
    <w:rsid w:val="0030249F"/>
    <w:rsid w:val="003026FA"/>
    <w:rsid w:val="00302D98"/>
    <w:rsid w:val="003033E5"/>
    <w:rsid w:val="0030413B"/>
    <w:rsid w:val="00304E54"/>
    <w:rsid w:val="00310428"/>
    <w:rsid w:val="00311E99"/>
    <w:rsid w:val="00312767"/>
    <w:rsid w:val="00312B94"/>
    <w:rsid w:val="003241F4"/>
    <w:rsid w:val="00325AA1"/>
    <w:rsid w:val="00342068"/>
    <w:rsid w:val="003451DC"/>
    <w:rsid w:val="00345341"/>
    <w:rsid w:val="0034553C"/>
    <w:rsid w:val="00345C9D"/>
    <w:rsid w:val="00354ECD"/>
    <w:rsid w:val="00364EA5"/>
    <w:rsid w:val="0036613B"/>
    <w:rsid w:val="0036732B"/>
    <w:rsid w:val="00371178"/>
    <w:rsid w:val="003733CC"/>
    <w:rsid w:val="00373624"/>
    <w:rsid w:val="0038116C"/>
    <w:rsid w:val="00386FD6"/>
    <w:rsid w:val="00387B07"/>
    <w:rsid w:val="00387CB9"/>
    <w:rsid w:val="00393AF8"/>
    <w:rsid w:val="00394B1E"/>
    <w:rsid w:val="003A4108"/>
    <w:rsid w:val="003A54DD"/>
    <w:rsid w:val="003A5B77"/>
    <w:rsid w:val="003B12CF"/>
    <w:rsid w:val="003B2FD8"/>
    <w:rsid w:val="003B37F5"/>
    <w:rsid w:val="003B498F"/>
    <w:rsid w:val="003B6227"/>
    <w:rsid w:val="003B7C9B"/>
    <w:rsid w:val="003C3FD7"/>
    <w:rsid w:val="003C52CA"/>
    <w:rsid w:val="003C56AA"/>
    <w:rsid w:val="003D12A0"/>
    <w:rsid w:val="003D2A99"/>
    <w:rsid w:val="003D2D22"/>
    <w:rsid w:val="003D3882"/>
    <w:rsid w:val="003D4729"/>
    <w:rsid w:val="003E3A5B"/>
    <w:rsid w:val="003E6F4C"/>
    <w:rsid w:val="003F1024"/>
    <w:rsid w:val="003F3E9D"/>
    <w:rsid w:val="003F6398"/>
    <w:rsid w:val="003F666A"/>
    <w:rsid w:val="00402B80"/>
    <w:rsid w:val="00402FB9"/>
    <w:rsid w:val="00405307"/>
    <w:rsid w:val="0041503D"/>
    <w:rsid w:val="00415B11"/>
    <w:rsid w:val="00417009"/>
    <w:rsid w:val="00417CCE"/>
    <w:rsid w:val="00432739"/>
    <w:rsid w:val="00434473"/>
    <w:rsid w:val="00434981"/>
    <w:rsid w:val="004432E2"/>
    <w:rsid w:val="004433C7"/>
    <w:rsid w:val="00445FEC"/>
    <w:rsid w:val="0045066B"/>
    <w:rsid w:val="00454387"/>
    <w:rsid w:val="00455C27"/>
    <w:rsid w:val="0045673C"/>
    <w:rsid w:val="00456D17"/>
    <w:rsid w:val="00457A74"/>
    <w:rsid w:val="004622BA"/>
    <w:rsid w:val="00464CF0"/>
    <w:rsid w:val="00465207"/>
    <w:rsid w:val="004668F5"/>
    <w:rsid w:val="004674B1"/>
    <w:rsid w:val="0047106E"/>
    <w:rsid w:val="004714CB"/>
    <w:rsid w:val="0047272D"/>
    <w:rsid w:val="004743C2"/>
    <w:rsid w:val="00476EB7"/>
    <w:rsid w:val="00482CE5"/>
    <w:rsid w:val="0048704E"/>
    <w:rsid w:val="004922F1"/>
    <w:rsid w:val="0049372C"/>
    <w:rsid w:val="00493755"/>
    <w:rsid w:val="004A14C7"/>
    <w:rsid w:val="004A15F7"/>
    <w:rsid w:val="004A278E"/>
    <w:rsid w:val="004A36D4"/>
    <w:rsid w:val="004A4934"/>
    <w:rsid w:val="004A56A2"/>
    <w:rsid w:val="004A7B07"/>
    <w:rsid w:val="004C3A23"/>
    <w:rsid w:val="004C4987"/>
    <w:rsid w:val="004E4B9D"/>
    <w:rsid w:val="004F1A95"/>
    <w:rsid w:val="00502231"/>
    <w:rsid w:val="00506DC5"/>
    <w:rsid w:val="00511543"/>
    <w:rsid w:val="00512363"/>
    <w:rsid w:val="00515F92"/>
    <w:rsid w:val="00521AA8"/>
    <w:rsid w:val="00522017"/>
    <w:rsid w:val="00522BE0"/>
    <w:rsid w:val="00524D23"/>
    <w:rsid w:val="005253A0"/>
    <w:rsid w:val="0052762D"/>
    <w:rsid w:val="005362AF"/>
    <w:rsid w:val="00537BCE"/>
    <w:rsid w:val="0054310E"/>
    <w:rsid w:val="0054338A"/>
    <w:rsid w:val="005446D8"/>
    <w:rsid w:val="00544969"/>
    <w:rsid w:val="005566DB"/>
    <w:rsid w:val="0055672C"/>
    <w:rsid w:val="005573A5"/>
    <w:rsid w:val="00564575"/>
    <w:rsid w:val="00567CEB"/>
    <w:rsid w:val="00573F3F"/>
    <w:rsid w:val="00575E7E"/>
    <w:rsid w:val="00576992"/>
    <w:rsid w:val="00576A89"/>
    <w:rsid w:val="00576E43"/>
    <w:rsid w:val="0057725C"/>
    <w:rsid w:val="0058175D"/>
    <w:rsid w:val="00581933"/>
    <w:rsid w:val="005843DF"/>
    <w:rsid w:val="005A20B0"/>
    <w:rsid w:val="005A2FA8"/>
    <w:rsid w:val="005A40A7"/>
    <w:rsid w:val="005B2DB8"/>
    <w:rsid w:val="005B452E"/>
    <w:rsid w:val="005C1ED4"/>
    <w:rsid w:val="005C3259"/>
    <w:rsid w:val="005C665F"/>
    <w:rsid w:val="005D16B0"/>
    <w:rsid w:val="005D346A"/>
    <w:rsid w:val="005D625E"/>
    <w:rsid w:val="005D6619"/>
    <w:rsid w:val="005F224B"/>
    <w:rsid w:val="005F5ED2"/>
    <w:rsid w:val="005F66CA"/>
    <w:rsid w:val="005F7BA3"/>
    <w:rsid w:val="00600188"/>
    <w:rsid w:val="00600F36"/>
    <w:rsid w:val="006071A1"/>
    <w:rsid w:val="00607AE2"/>
    <w:rsid w:val="006117CD"/>
    <w:rsid w:val="00611A02"/>
    <w:rsid w:val="00612ED3"/>
    <w:rsid w:val="0061507C"/>
    <w:rsid w:val="006219B5"/>
    <w:rsid w:val="00621F5D"/>
    <w:rsid w:val="006276B9"/>
    <w:rsid w:val="00631EEE"/>
    <w:rsid w:val="006400F5"/>
    <w:rsid w:val="00642B1E"/>
    <w:rsid w:val="006431B1"/>
    <w:rsid w:val="00646850"/>
    <w:rsid w:val="00647C19"/>
    <w:rsid w:val="00654702"/>
    <w:rsid w:val="00656C84"/>
    <w:rsid w:val="00657A0F"/>
    <w:rsid w:val="006608C9"/>
    <w:rsid w:val="006613D4"/>
    <w:rsid w:val="00661F4E"/>
    <w:rsid w:val="00662FB6"/>
    <w:rsid w:val="00663599"/>
    <w:rsid w:val="00663B54"/>
    <w:rsid w:val="006668A0"/>
    <w:rsid w:val="006675DE"/>
    <w:rsid w:val="006748F7"/>
    <w:rsid w:val="006753EC"/>
    <w:rsid w:val="006767CE"/>
    <w:rsid w:val="006803AE"/>
    <w:rsid w:val="00682B4D"/>
    <w:rsid w:val="00685852"/>
    <w:rsid w:val="00685DD9"/>
    <w:rsid w:val="00686598"/>
    <w:rsid w:val="006921C6"/>
    <w:rsid w:val="00692D32"/>
    <w:rsid w:val="00692D68"/>
    <w:rsid w:val="00693FCD"/>
    <w:rsid w:val="006A0353"/>
    <w:rsid w:val="006A1389"/>
    <w:rsid w:val="006A5B42"/>
    <w:rsid w:val="006A6A13"/>
    <w:rsid w:val="006A7D16"/>
    <w:rsid w:val="006B0A96"/>
    <w:rsid w:val="006B15F8"/>
    <w:rsid w:val="006B4A0B"/>
    <w:rsid w:val="006C0CC8"/>
    <w:rsid w:val="006D4F3A"/>
    <w:rsid w:val="006D71DC"/>
    <w:rsid w:val="006E2F26"/>
    <w:rsid w:val="006E36ED"/>
    <w:rsid w:val="006E3D06"/>
    <w:rsid w:val="006E770E"/>
    <w:rsid w:val="006F1CB6"/>
    <w:rsid w:val="006F2973"/>
    <w:rsid w:val="006F378B"/>
    <w:rsid w:val="006F5171"/>
    <w:rsid w:val="006F6265"/>
    <w:rsid w:val="006F7134"/>
    <w:rsid w:val="007032F3"/>
    <w:rsid w:val="0070404F"/>
    <w:rsid w:val="00704143"/>
    <w:rsid w:val="00705DB6"/>
    <w:rsid w:val="007066FD"/>
    <w:rsid w:val="00710C27"/>
    <w:rsid w:val="007128B1"/>
    <w:rsid w:val="00713C76"/>
    <w:rsid w:val="007142B1"/>
    <w:rsid w:val="00720955"/>
    <w:rsid w:val="007229E6"/>
    <w:rsid w:val="00727972"/>
    <w:rsid w:val="0074241C"/>
    <w:rsid w:val="00742C2C"/>
    <w:rsid w:val="00743F57"/>
    <w:rsid w:val="00746392"/>
    <w:rsid w:val="007468F6"/>
    <w:rsid w:val="00747CDE"/>
    <w:rsid w:val="0075091C"/>
    <w:rsid w:val="007520B4"/>
    <w:rsid w:val="0075240E"/>
    <w:rsid w:val="00763ECB"/>
    <w:rsid w:val="0076407F"/>
    <w:rsid w:val="007677DD"/>
    <w:rsid w:val="00767FEB"/>
    <w:rsid w:val="00770F7B"/>
    <w:rsid w:val="0077393E"/>
    <w:rsid w:val="0077567B"/>
    <w:rsid w:val="007863E4"/>
    <w:rsid w:val="00793F90"/>
    <w:rsid w:val="00796B68"/>
    <w:rsid w:val="007A00EC"/>
    <w:rsid w:val="007A1F2E"/>
    <w:rsid w:val="007A26A7"/>
    <w:rsid w:val="007A31FF"/>
    <w:rsid w:val="007A5BA1"/>
    <w:rsid w:val="007A70C1"/>
    <w:rsid w:val="007B4235"/>
    <w:rsid w:val="007B63D5"/>
    <w:rsid w:val="007C050F"/>
    <w:rsid w:val="007C0619"/>
    <w:rsid w:val="007C0D94"/>
    <w:rsid w:val="007C2640"/>
    <w:rsid w:val="007C294D"/>
    <w:rsid w:val="007C42BF"/>
    <w:rsid w:val="007D15C2"/>
    <w:rsid w:val="007D341B"/>
    <w:rsid w:val="007D50D0"/>
    <w:rsid w:val="007E1ADE"/>
    <w:rsid w:val="007E3C3E"/>
    <w:rsid w:val="007E6199"/>
    <w:rsid w:val="007E7F97"/>
    <w:rsid w:val="007F013D"/>
    <w:rsid w:val="007F0A70"/>
    <w:rsid w:val="007F12C7"/>
    <w:rsid w:val="007F7A82"/>
    <w:rsid w:val="00802CD0"/>
    <w:rsid w:val="00807D5C"/>
    <w:rsid w:val="00812EBD"/>
    <w:rsid w:val="00813987"/>
    <w:rsid w:val="00816D41"/>
    <w:rsid w:val="008178C6"/>
    <w:rsid w:val="00824749"/>
    <w:rsid w:val="00825A03"/>
    <w:rsid w:val="00825B26"/>
    <w:rsid w:val="00830CE4"/>
    <w:rsid w:val="0083198F"/>
    <w:rsid w:val="00832CB3"/>
    <w:rsid w:val="00833621"/>
    <w:rsid w:val="00837662"/>
    <w:rsid w:val="00843594"/>
    <w:rsid w:val="0084461E"/>
    <w:rsid w:val="008448B3"/>
    <w:rsid w:val="00845927"/>
    <w:rsid w:val="00852F37"/>
    <w:rsid w:val="008537C0"/>
    <w:rsid w:val="00853C55"/>
    <w:rsid w:val="00854E09"/>
    <w:rsid w:val="0085725D"/>
    <w:rsid w:val="00857D84"/>
    <w:rsid w:val="00860635"/>
    <w:rsid w:val="0086068B"/>
    <w:rsid w:val="00860E4A"/>
    <w:rsid w:val="00871910"/>
    <w:rsid w:val="008720BF"/>
    <w:rsid w:val="008813AE"/>
    <w:rsid w:val="008814CE"/>
    <w:rsid w:val="008824F2"/>
    <w:rsid w:val="00882E07"/>
    <w:rsid w:val="00885B92"/>
    <w:rsid w:val="0089154B"/>
    <w:rsid w:val="0089226F"/>
    <w:rsid w:val="00893C1B"/>
    <w:rsid w:val="00895D0C"/>
    <w:rsid w:val="008A0030"/>
    <w:rsid w:val="008A32E3"/>
    <w:rsid w:val="008A3FFD"/>
    <w:rsid w:val="008A41F0"/>
    <w:rsid w:val="008A7F29"/>
    <w:rsid w:val="008B08EA"/>
    <w:rsid w:val="008B1399"/>
    <w:rsid w:val="008B1936"/>
    <w:rsid w:val="008B1BE6"/>
    <w:rsid w:val="008B3AED"/>
    <w:rsid w:val="008B5E98"/>
    <w:rsid w:val="008B78FE"/>
    <w:rsid w:val="008C0E28"/>
    <w:rsid w:val="008C140F"/>
    <w:rsid w:val="008C227D"/>
    <w:rsid w:val="008C2F0D"/>
    <w:rsid w:val="008C5E34"/>
    <w:rsid w:val="008C7A93"/>
    <w:rsid w:val="008D1ABC"/>
    <w:rsid w:val="008D5E0A"/>
    <w:rsid w:val="008D69A1"/>
    <w:rsid w:val="008E22AE"/>
    <w:rsid w:val="008E36E9"/>
    <w:rsid w:val="008E4942"/>
    <w:rsid w:val="008E67FF"/>
    <w:rsid w:val="008F0E87"/>
    <w:rsid w:val="008F290B"/>
    <w:rsid w:val="008F3091"/>
    <w:rsid w:val="008F6CF4"/>
    <w:rsid w:val="00900305"/>
    <w:rsid w:val="00906BB7"/>
    <w:rsid w:val="0091617E"/>
    <w:rsid w:val="0091711B"/>
    <w:rsid w:val="0092000F"/>
    <w:rsid w:val="00920AB6"/>
    <w:rsid w:val="00920C93"/>
    <w:rsid w:val="00933110"/>
    <w:rsid w:val="009360AD"/>
    <w:rsid w:val="00936835"/>
    <w:rsid w:val="00940EE8"/>
    <w:rsid w:val="00943E95"/>
    <w:rsid w:val="00944A50"/>
    <w:rsid w:val="0095002C"/>
    <w:rsid w:val="0095124B"/>
    <w:rsid w:val="00951A7E"/>
    <w:rsid w:val="009555C8"/>
    <w:rsid w:val="00956852"/>
    <w:rsid w:val="00957F17"/>
    <w:rsid w:val="00962B93"/>
    <w:rsid w:val="00971614"/>
    <w:rsid w:val="00974A40"/>
    <w:rsid w:val="00982664"/>
    <w:rsid w:val="00984F82"/>
    <w:rsid w:val="00986818"/>
    <w:rsid w:val="009903DA"/>
    <w:rsid w:val="009927E9"/>
    <w:rsid w:val="0099393C"/>
    <w:rsid w:val="009951BF"/>
    <w:rsid w:val="009A4169"/>
    <w:rsid w:val="009A7A9C"/>
    <w:rsid w:val="009B23FC"/>
    <w:rsid w:val="009B2498"/>
    <w:rsid w:val="009B2E5E"/>
    <w:rsid w:val="009B6D89"/>
    <w:rsid w:val="009B75CC"/>
    <w:rsid w:val="009C0CBA"/>
    <w:rsid w:val="009C10BC"/>
    <w:rsid w:val="009C6A70"/>
    <w:rsid w:val="009C7BA6"/>
    <w:rsid w:val="009D054B"/>
    <w:rsid w:val="009D1A62"/>
    <w:rsid w:val="009D2592"/>
    <w:rsid w:val="009D587D"/>
    <w:rsid w:val="009D77D7"/>
    <w:rsid w:val="009E2412"/>
    <w:rsid w:val="009E65ED"/>
    <w:rsid w:val="009F057F"/>
    <w:rsid w:val="009F0813"/>
    <w:rsid w:val="009F2EBA"/>
    <w:rsid w:val="009F2EFC"/>
    <w:rsid w:val="009F5D2C"/>
    <w:rsid w:val="009F6E4F"/>
    <w:rsid w:val="00A00883"/>
    <w:rsid w:val="00A00BBC"/>
    <w:rsid w:val="00A07538"/>
    <w:rsid w:val="00A13ECE"/>
    <w:rsid w:val="00A13F1F"/>
    <w:rsid w:val="00A20B41"/>
    <w:rsid w:val="00A21B3C"/>
    <w:rsid w:val="00A221A7"/>
    <w:rsid w:val="00A22A22"/>
    <w:rsid w:val="00A23FB4"/>
    <w:rsid w:val="00A2558D"/>
    <w:rsid w:val="00A32DB9"/>
    <w:rsid w:val="00A33865"/>
    <w:rsid w:val="00A40AE9"/>
    <w:rsid w:val="00A423E5"/>
    <w:rsid w:val="00A42DAC"/>
    <w:rsid w:val="00A5072F"/>
    <w:rsid w:val="00A51D71"/>
    <w:rsid w:val="00A551C5"/>
    <w:rsid w:val="00A56C35"/>
    <w:rsid w:val="00A626BF"/>
    <w:rsid w:val="00A6397C"/>
    <w:rsid w:val="00A639A6"/>
    <w:rsid w:val="00A639E0"/>
    <w:rsid w:val="00A65BB4"/>
    <w:rsid w:val="00A676D4"/>
    <w:rsid w:val="00A7060D"/>
    <w:rsid w:val="00A83F91"/>
    <w:rsid w:val="00A86718"/>
    <w:rsid w:val="00A8698A"/>
    <w:rsid w:val="00A869D1"/>
    <w:rsid w:val="00A90178"/>
    <w:rsid w:val="00A93EB5"/>
    <w:rsid w:val="00A9459E"/>
    <w:rsid w:val="00A94A34"/>
    <w:rsid w:val="00A953F4"/>
    <w:rsid w:val="00A9666B"/>
    <w:rsid w:val="00A96697"/>
    <w:rsid w:val="00A972FF"/>
    <w:rsid w:val="00AA0E6C"/>
    <w:rsid w:val="00AA115A"/>
    <w:rsid w:val="00AA4D4E"/>
    <w:rsid w:val="00AA5293"/>
    <w:rsid w:val="00AB68BC"/>
    <w:rsid w:val="00AB6916"/>
    <w:rsid w:val="00AC2BA4"/>
    <w:rsid w:val="00AC761A"/>
    <w:rsid w:val="00AD5045"/>
    <w:rsid w:val="00AE065B"/>
    <w:rsid w:val="00AE1BA9"/>
    <w:rsid w:val="00AE2D1F"/>
    <w:rsid w:val="00AF09BE"/>
    <w:rsid w:val="00AF3A96"/>
    <w:rsid w:val="00AF50CE"/>
    <w:rsid w:val="00AF5B23"/>
    <w:rsid w:val="00B015E2"/>
    <w:rsid w:val="00B06CB3"/>
    <w:rsid w:val="00B10B59"/>
    <w:rsid w:val="00B121FD"/>
    <w:rsid w:val="00B125B0"/>
    <w:rsid w:val="00B1319B"/>
    <w:rsid w:val="00B152F8"/>
    <w:rsid w:val="00B21324"/>
    <w:rsid w:val="00B24B0E"/>
    <w:rsid w:val="00B27AC5"/>
    <w:rsid w:val="00B30F34"/>
    <w:rsid w:val="00B312A4"/>
    <w:rsid w:val="00B34773"/>
    <w:rsid w:val="00B4191B"/>
    <w:rsid w:val="00B43D79"/>
    <w:rsid w:val="00B441E0"/>
    <w:rsid w:val="00B47675"/>
    <w:rsid w:val="00B5169A"/>
    <w:rsid w:val="00B54BFE"/>
    <w:rsid w:val="00B55367"/>
    <w:rsid w:val="00B55FCE"/>
    <w:rsid w:val="00B56873"/>
    <w:rsid w:val="00B636CB"/>
    <w:rsid w:val="00B672BD"/>
    <w:rsid w:val="00B72F66"/>
    <w:rsid w:val="00B741AA"/>
    <w:rsid w:val="00B74D58"/>
    <w:rsid w:val="00B75A1B"/>
    <w:rsid w:val="00B8051E"/>
    <w:rsid w:val="00B818CC"/>
    <w:rsid w:val="00B8450C"/>
    <w:rsid w:val="00B85C09"/>
    <w:rsid w:val="00B87F3F"/>
    <w:rsid w:val="00B9713F"/>
    <w:rsid w:val="00B97D43"/>
    <w:rsid w:val="00BA7F8F"/>
    <w:rsid w:val="00BB189E"/>
    <w:rsid w:val="00BB4415"/>
    <w:rsid w:val="00BB5412"/>
    <w:rsid w:val="00BB6FEC"/>
    <w:rsid w:val="00BC29D5"/>
    <w:rsid w:val="00BD0360"/>
    <w:rsid w:val="00BD64A7"/>
    <w:rsid w:val="00BD6AEF"/>
    <w:rsid w:val="00BE3DDA"/>
    <w:rsid w:val="00BE410C"/>
    <w:rsid w:val="00BE6946"/>
    <w:rsid w:val="00BF44A2"/>
    <w:rsid w:val="00C00130"/>
    <w:rsid w:val="00C043B7"/>
    <w:rsid w:val="00C0505A"/>
    <w:rsid w:val="00C2196C"/>
    <w:rsid w:val="00C24A4C"/>
    <w:rsid w:val="00C27931"/>
    <w:rsid w:val="00C314EE"/>
    <w:rsid w:val="00C333FF"/>
    <w:rsid w:val="00C35CD5"/>
    <w:rsid w:val="00C35E32"/>
    <w:rsid w:val="00C44A10"/>
    <w:rsid w:val="00C46E6A"/>
    <w:rsid w:val="00C51C8C"/>
    <w:rsid w:val="00C54FF4"/>
    <w:rsid w:val="00C55ACA"/>
    <w:rsid w:val="00C5670D"/>
    <w:rsid w:val="00C579A9"/>
    <w:rsid w:val="00C60F0A"/>
    <w:rsid w:val="00C612F9"/>
    <w:rsid w:val="00C63535"/>
    <w:rsid w:val="00C65354"/>
    <w:rsid w:val="00C656F3"/>
    <w:rsid w:val="00C72D17"/>
    <w:rsid w:val="00C7598E"/>
    <w:rsid w:val="00C76663"/>
    <w:rsid w:val="00C772E3"/>
    <w:rsid w:val="00C8003B"/>
    <w:rsid w:val="00C823B0"/>
    <w:rsid w:val="00C83FAD"/>
    <w:rsid w:val="00C93263"/>
    <w:rsid w:val="00C96B30"/>
    <w:rsid w:val="00CA41B8"/>
    <w:rsid w:val="00CA700C"/>
    <w:rsid w:val="00CA723B"/>
    <w:rsid w:val="00CB1D51"/>
    <w:rsid w:val="00CB2C30"/>
    <w:rsid w:val="00CC12D6"/>
    <w:rsid w:val="00CC1C93"/>
    <w:rsid w:val="00CC23AB"/>
    <w:rsid w:val="00CC2C52"/>
    <w:rsid w:val="00CC5FAC"/>
    <w:rsid w:val="00CC6AE2"/>
    <w:rsid w:val="00CD073C"/>
    <w:rsid w:val="00CE1408"/>
    <w:rsid w:val="00CE1A04"/>
    <w:rsid w:val="00CE3A4C"/>
    <w:rsid w:val="00CF4F69"/>
    <w:rsid w:val="00CF5CE9"/>
    <w:rsid w:val="00CF5E0F"/>
    <w:rsid w:val="00CF699C"/>
    <w:rsid w:val="00D054BC"/>
    <w:rsid w:val="00D063DA"/>
    <w:rsid w:val="00D06678"/>
    <w:rsid w:val="00D109DF"/>
    <w:rsid w:val="00D13D21"/>
    <w:rsid w:val="00D15EC5"/>
    <w:rsid w:val="00D16A0A"/>
    <w:rsid w:val="00D16AAC"/>
    <w:rsid w:val="00D2033F"/>
    <w:rsid w:val="00D21B87"/>
    <w:rsid w:val="00D21BED"/>
    <w:rsid w:val="00D2602C"/>
    <w:rsid w:val="00D26E2F"/>
    <w:rsid w:val="00D30A56"/>
    <w:rsid w:val="00D31ED6"/>
    <w:rsid w:val="00D36782"/>
    <w:rsid w:val="00D403FA"/>
    <w:rsid w:val="00D43DAD"/>
    <w:rsid w:val="00D46E0B"/>
    <w:rsid w:val="00D50101"/>
    <w:rsid w:val="00D566F3"/>
    <w:rsid w:val="00D601E7"/>
    <w:rsid w:val="00D63E35"/>
    <w:rsid w:val="00D67409"/>
    <w:rsid w:val="00D766A3"/>
    <w:rsid w:val="00D80A2A"/>
    <w:rsid w:val="00D818FA"/>
    <w:rsid w:val="00D83C5E"/>
    <w:rsid w:val="00D83E7E"/>
    <w:rsid w:val="00D86378"/>
    <w:rsid w:val="00D871F8"/>
    <w:rsid w:val="00D96078"/>
    <w:rsid w:val="00D96863"/>
    <w:rsid w:val="00D96C54"/>
    <w:rsid w:val="00D96D07"/>
    <w:rsid w:val="00DA5D25"/>
    <w:rsid w:val="00DA6C20"/>
    <w:rsid w:val="00DA6CFC"/>
    <w:rsid w:val="00DB1A22"/>
    <w:rsid w:val="00DB551C"/>
    <w:rsid w:val="00DC0619"/>
    <w:rsid w:val="00DC2527"/>
    <w:rsid w:val="00DC43F9"/>
    <w:rsid w:val="00DC675D"/>
    <w:rsid w:val="00DC6B73"/>
    <w:rsid w:val="00DD05E5"/>
    <w:rsid w:val="00DD2345"/>
    <w:rsid w:val="00DD3133"/>
    <w:rsid w:val="00DD58B0"/>
    <w:rsid w:val="00DD5A2A"/>
    <w:rsid w:val="00DD5A53"/>
    <w:rsid w:val="00DD5D2A"/>
    <w:rsid w:val="00DD61FA"/>
    <w:rsid w:val="00DE05D3"/>
    <w:rsid w:val="00DE6B05"/>
    <w:rsid w:val="00DE7920"/>
    <w:rsid w:val="00DE7B21"/>
    <w:rsid w:val="00DF505D"/>
    <w:rsid w:val="00DF7EBD"/>
    <w:rsid w:val="00E007F4"/>
    <w:rsid w:val="00E0197E"/>
    <w:rsid w:val="00E023CE"/>
    <w:rsid w:val="00E038BD"/>
    <w:rsid w:val="00E04E7F"/>
    <w:rsid w:val="00E10E39"/>
    <w:rsid w:val="00E12023"/>
    <w:rsid w:val="00E1706C"/>
    <w:rsid w:val="00E20CE2"/>
    <w:rsid w:val="00E2128F"/>
    <w:rsid w:val="00E24921"/>
    <w:rsid w:val="00E37130"/>
    <w:rsid w:val="00E41640"/>
    <w:rsid w:val="00E532CF"/>
    <w:rsid w:val="00E53ACB"/>
    <w:rsid w:val="00E54463"/>
    <w:rsid w:val="00E5465E"/>
    <w:rsid w:val="00E600C2"/>
    <w:rsid w:val="00E6393D"/>
    <w:rsid w:val="00E64A10"/>
    <w:rsid w:val="00E64F9D"/>
    <w:rsid w:val="00E666DE"/>
    <w:rsid w:val="00E6679D"/>
    <w:rsid w:val="00E70296"/>
    <w:rsid w:val="00E7127F"/>
    <w:rsid w:val="00E723C2"/>
    <w:rsid w:val="00E73194"/>
    <w:rsid w:val="00E73BA7"/>
    <w:rsid w:val="00E75D41"/>
    <w:rsid w:val="00E76694"/>
    <w:rsid w:val="00E777B6"/>
    <w:rsid w:val="00E77A39"/>
    <w:rsid w:val="00E81E7F"/>
    <w:rsid w:val="00E83FE4"/>
    <w:rsid w:val="00E85CD4"/>
    <w:rsid w:val="00E91114"/>
    <w:rsid w:val="00E915F2"/>
    <w:rsid w:val="00E922AD"/>
    <w:rsid w:val="00E92DAA"/>
    <w:rsid w:val="00E971B6"/>
    <w:rsid w:val="00EA096B"/>
    <w:rsid w:val="00EA0AC9"/>
    <w:rsid w:val="00EA1E21"/>
    <w:rsid w:val="00EA61BE"/>
    <w:rsid w:val="00EB15B6"/>
    <w:rsid w:val="00EB3D62"/>
    <w:rsid w:val="00EB61BF"/>
    <w:rsid w:val="00EC090F"/>
    <w:rsid w:val="00EC4ECD"/>
    <w:rsid w:val="00ED0799"/>
    <w:rsid w:val="00ED1B1E"/>
    <w:rsid w:val="00ED3720"/>
    <w:rsid w:val="00ED7592"/>
    <w:rsid w:val="00ED76A0"/>
    <w:rsid w:val="00EE14F6"/>
    <w:rsid w:val="00EE1988"/>
    <w:rsid w:val="00EE1D02"/>
    <w:rsid w:val="00EE1E49"/>
    <w:rsid w:val="00EE22D1"/>
    <w:rsid w:val="00EF3782"/>
    <w:rsid w:val="00EF3E8E"/>
    <w:rsid w:val="00F025CA"/>
    <w:rsid w:val="00F0267F"/>
    <w:rsid w:val="00F0276F"/>
    <w:rsid w:val="00F02FCC"/>
    <w:rsid w:val="00F102E0"/>
    <w:rsid w:val="00F1044A"/>
    <w:rsid w:val="00F114CA"/>
    <w:rsid w:val="00F14ED0"/>
    <w:rsid w:val="00F15ADC"/>
    <w:rsid w:val="00F312EF"/>
    <w:rsid w:val="00F331E7"/>
    <w:rsid w:val="00F343E4"/>
    <w:rsid w:val="00F34BC4"/>
    <w:rsid w:val="00F37393"/>
    <w:rsid w:val="00F40517"/>
    <w:rsid w:val="00F418C1"/>
    <w:rsid w:val="00F44C00"/>
    <w:rsid w:val="00F54426"/>
    <w:rsid w:val="00F603BB"/>
    <w:rsid w:val="00F623EB"/>
    <w:rsid w:val="00F71F85"/>
    <w:rsid w:val="00F7433E"/>
    <w:rsid w:val="00F8100A"/>
    <w:rsid w:val="00F83ACE"/>
    <w:rsid w:val="00F86787"/>
    <w:rsid w:val="00F868BC"/>
    <w:rsid w:val="00F90BBB"/>
    <w:rsid w:val="00F9536E"/>
    <w:rsid w:val="00FA32E9"/>
    <w:rsid w:val="00FA4293"/>
    <w:rsid w:val="00FA7FE6"/>
    <w:rsid w:val="00FB18F9"/>
    <w:rsid w:val="00FB7AC5"/>
    <w:rsid w:val="00FC3577"/>
    <w:rsid w:val="00FC5D2F"/>
    <w:rsid w:val="00FC77D7"/>
    <w:rsid w:val="00FD0938"/>
    <w:rsid w:val="00FD5FB7"/>
    <w:rsid w:val="00FD68D8"/>
    <w:rsid w:val="00FE1039"/>
    <w:rsid w:val="00FE2133"/>
    <w:rsid w:val="00FE5FFA"/>
    <w:rsid w:val="00FF1497"/>
    <w:rsid w:val="00FF34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5827B"/>
  <w15:chartTrackingRefBased/>
  <w15:docId w15:val="{A63B92DD-F868-462F-A1C4-9A5F379B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Bullet" w:qFormat="1"/>
    <w:lsdException w:name="List Number" w:qFormat="1"/>
    <w:lsdException w:name="Title" w:uiPriority="10"/>
    <w:lsdException w:name="Subtitle" w:uiPriority="11"/>
    <w:lsdException w:name="Hyperlink" w:uiPriority="99"/>
    <w:lsdException w:name="FollowedHyperlink" w:uiPriority="99"/>
    <w:lsdException w:name="Strong" w:uiPriority="22"/>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uiPriority="51"/>
    <w:lsdException w:name="Grid Table 7 Colorful Accent 2"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uiPriority="51"/>
    <w:lsdException w:name="Grid Table 7 Colorful Accent 3"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uiPriority="51"/>
    <w:lsdException w:name="Grid Table 7 Colorful Accent 4"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uiPriority="51"/>
    <w:lsdException w:name="Grid Table 7 Colorful Accent 6"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uiPriority="51"/>
    <w:lsdException w:name="List Table 7 Colorful Accent 2"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uiPriority="51"/>
    <w:lsdException w:name="List Table 7 Colorful Accent 3"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uiPriority="51"/>
    <w:lsdException w:name="List Table 7 Colorful Accent 4"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9B2498"/>
    <w:rPr>
      <w:sz w:val="24"/>
      <w:szCs w:val="24"/>
    </w:rPr>
  </w:style>
  <w:style w:type="paragraph" w:styleId="Nadpis1">
    <w:name w:val="heading 1"/>
    <w:basedOn w:val="ZPNadpis1"/>
    <w:next w:val="Odstavec1"/>
    <w:link w:val="Nadpis1Char"/>
    <w:qFormat/>
    <w:rsid w:val="0006632C"/>
    <w:pPr>
      <w:numPr>
        <w:numId w:val="13"/>
      </w:numPr>
    </w:pPr>
  </w:style>
  <w:style w:type="paragraph" w:styleId="Nadpis2">
    <w:name w:val="heading 2"/>
    <w:basedOn w:val="ZPNadpis2"/>
    <w:next w:val="Odstavec1"/>
    <w:link w:val="Nadpis2Char"/>
    <w:uiPriority w:val="1"/>
    <w:qFormat/>
    <w:rsid w:val="0006632C"/>
    <w:pPr>
      <w:numPr>
        <w:ilvl w:val="1"/>
        <w:numId w:val="13"/>
      </w:numPr>
    </w:pPr>
    <w:rPr>
      <w:bCs w:val="0"/>
      <w:iCs/>
    </w:rPr>
  </w:style>
  <w:style w:type="paragraph" w:styleId="Nadpis3">
    <w:name w:val="heading 3"/>
    <w:basedOn w:val="ZPNadpis3"/>
    <w:next w:val="Odstavec1"/>
    <w:link w:val="Nadpis3Char"/>
    <w:uiPriority w:val="9"/>
    <w:qFormat/>
    <w:rsid w:val="0006632C"/>
    <w:pPr>
      <w:numPr>
        <w:ilvl w:val="2"/>
        <w:numId w:val="13"/>
      </w:numPr>
    </w:pPr>
  </w:style>
  <w:style w:type="paragraph" w:styleId="Nadpis4">
    <w:name w:val="heading 4"/>
    <w:basedOn w:val="Normln"/>
    <w:next w:val="Normln"/>
    <w:link w:val="Nadpis4Char"/>
    <w:uiPriority w:val="9"/>
    <w:unhideWhenUsed/>
    <w:rsid w:val="00743F57"/>
    <w:pPr>
      <w:keepNext/>
      <w:spacing w:before="240" w:after="60"/>
      <w:outlineLvl w:val="3"/>
    </w:pPr>
    <w:rPr>
      <w:rFonts w:ascii="Calibri" w:hAnsi="Calibri"/>
      <w:b/>
      <w:bCs/>
      <w:sz w:val="28"/>
      <w:szCs w:val="28"/>
    </w:rPr>
  </w:style>
  <w:style w:type="paragraph" w:styleId="Nadpis5">
    <w:name w:val="heading 5"/>
    <w:basedOn w:val="Nadpis3"/>
    <w:next w:val="Normln"/>
    <w:link w:val="Nadpis5Char"/>
    <w:uiPriority w:val="9"/>
    <w:rsid w:val="00AB6916"/>
    <w:pPr>
      <w:spacing w:before="120" w:after="240" w:line="360" w:lineRule="auto"/>
      <w:ind w:left="1008" w:hanging="1008"/>
      <w:outlineLvl w:val="4"/>
    </w:pPr>
    <w:rPr>
      <w:rFonts w:cs="Times New Roman"/>
      <w:lang w:eastAsia="sk-SK"/>
    </w:rPr>
  </w:style>
  <w:style w:type="paragraph" w:styleId="Nadpis6">
    <w:name w:val="heading 6"/>
    <w:basedOn w:val="Normln"/>
    <w:next w:val="Normln"/>
    <w:link w:val="Nadpis6Char"/>
    <w:uiPriority w:val="9"/>
    <w:unhideWhenUsed/>
    <w:rsid w:val="00743F57"/>
    <w:pPr>
      <w:spacing w:before="240" w:after="60"/>
      <w:outlineLvl w:val="5"/>
    </w:pPr>
    <w:rPr>
      <w:rFonts w:ascii="Calibri" w:hAnsi="Calibri"/>
      <w:b/>
      <w:bCs/>
      <w:sz w:val="22"/>
      <w:szCs w:val="22"/>
    </w:rPr>
  </w:style>
  <w:style w:type="paragraph" w:styleId="Nadpis7">
    <w:name w:val="heading 7"/>
    <w:basedOn w:val="Normln"/>
    <w:next w:val="Normln"/>
    <w:link w:val="Nadpis7Char"/>
    <w:uiPriority w:val="9"/>
    <w:unhideWhenUsed/>
    <w:rsid w:val="00743F57"/>
    <w:pPr>
      <w:spacing w:before="240" w:after="60"/>
      <w:outlineLvl w:val="6"/>
    </w:pPr>
    <w:rPr>
      <w:rFonts w:ascii="Calibri" w:hAnsi="Calibri"/>
    </w:rPr>
  </w:style>
  <w:style w:type="paragraph" w:styleId="Nadpis8">
    <w:name w:val="heading 8"/>
    <w:basedOn w:val="Nadpis3"/>
    <w:next w:val="Normln"/>
    <w:link w:val="Nadpis8Char"/>
    <w:uiPriority w:val="9"/>
    <w:rsid w:val="00AB6916"/>
    <w:pPr>
      <w:spacing w:before="120" w:after="240" w:line="360" w:lineRule="auto"/>
      <w:ind w:left="1440" w:hanging="1440"/>
      <w:outlineLvl w:val="7"/>
    </w:pPr>
    <w:rPr>
      <w:rFonts w:cs="Times New Roman"/>
      <w:bCs w:val="0"/>
      <w:lang w:eastAsia="sk-SK"/>
    </w:rPr>
  </w:style>
  <w:style w:type="paragraph" w:styleId="Nadpis9">
    <w:name w:val="heading 9"/>
    <w:basedOn w:val="Normln"/>
    <w:next w:val="Normln"/>
    <w:link w:val="Nadpis9Char"/>
    <w:uiPriority w:val="9"/>
    <w:unhideWhenUsed/>
    <w:rsid w:val="00743F57"/>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uiPriority w:val="9"/>
    <w:rsid w:val="00743F57"/>
    <w:rPr>
      <w:rFonts w:ascii="Calibri" w:eastAsia="Times New Roman" w:hAnsi="Calibri" w:cs="Times New Roman"/>
      <w:b/>
      <w:bCs/>
      <w:sz w:val="28"/>
      <w:szCs w:val="28"/>
    </w:rPr>
  </w:style>
  <w:style w:type="character" w:customStyle="1" w:styleId="Nadpis6Char">
    <w:name w:val="Nadpis 6 Char"/>
    <w:link w:val="Nadpis6"/>
    <w:uiPriority w:val="9"/>
    <w:rsid w:val="00743F57"/>
    <w:rPr>
      <w:rFonts w:ascii="Calibri" w:eastAsia="Times New Roman" w:hAnsi="Calibri" w:cs="Times New Roman"/>
      <w:b/>
      <w:bCs/>
      <w:sz w:val="22"/>
      <w:szCs w:val="22"/>
    </w:rPr>
  </w:style>
  <w:style w:type="character" w:customStyle="1" w:styleId="Nadpis7Char">
    <w:name w:val="Nadpis 7 Char"/>
    <w:link w:val="Nadpis7"/>
    <w:uiPriority w:val="9"/>
    <w:rsid w:val="00743F57"/>
    <w:rPr>
      <w:rFonts w:ascii="Calibri" w:eastAsia="Times New Roman" w:hAnsi="Calibri" w:cs="Times New Roman"/>
      <w:sz w:val="24"/>
      <w:szCs w:val="24"/>
    </w:rPr>
  </w:style>
  <w:style w:type="character" w:customStyle="1" w:styleId="Nadpis9Char">
    <w:name w:val="Nadpis 9 Char"/>
    <w:link w:val="Nadpis9"/>
    <w:uiPriority w:val="9"/>
    <w:semiHidden/>
    <w:rsid w:val="00743F57"/>
    <w:rPr>
      <w:rFonts w:ascii="Cambria" w:eastAsia="Times New Roman" w:hAnsi="Cambria" w:cs="Times New Roman"/>
      <w:sz w:val="22"/>
      <w:szCs w:val="22"/>
    </w:rPr>
  </w:style>
  <w:style w:type="paragraph" w:styleId="Obsah1">
    <w:name w:val="toc 1"/>
    <w:basedOn w:val="ZP-Nadpisyzklad"/>
    <w:uiPriority w:val="39"/>
    <w:rsid w:val="008D69A1"/>
    <w:pPr>
      <w:tabs>
        <w:tab w:val="left" w:pos="480"/>
        <w:tab w:val="right" w:pos="8505"/>
      </w:tabs>
      <w:spacing w:before="240" w:after="120" w:line="280" w:lineRule="atLeast"/>
      <w:ind w:left="482" w:right="-2" w:hanging="482"/>
    </w:pPr>
    <w:rPr>
      <w:b/>
      <w:bCs w:val="0"/>
      <w:noProof/>
      <w:color w:val="0000DC"/>
    </w:rPr>
  </w:style>
  <w:style w:type="paragraph" w:customStyle="1" w:styleId="ZPZklad">
    <w:name w:val="ZP: Základ"/>
    <w:link w:val="ZPZkladChar"/>
    <w:rsid w:val="0006632C"/>
    <w:pPr>
      <w:spacing w:line="300" w:lineRule="atLeast"/>
      <w:jc w:val="both"/>
    </w:pPr>
    <w:rPr>
      <w:rFonts w:ascii="Cambria" w:hAnsi="Cambria"/>
      <w:sz w:val="24"/>
      <w:szCs w:val="24"/>
    </w:rPr>
  </w:style>
  <w:style w:type="paragraph" w:customStyle="1" w:styleId="Dalodstavce">
    <w:name w:val="Další odstavce"/>
    <w:basedOn w:val="ZPZklad"/>
    <w:link w:val="DalodstavceChar"/>
    <w:uiPriority w:val="10"/>
    <w:qFormat/>
    <w:rsid w:val="00A2558D"/>
    <w:pPr>
      <w:ind w:firstLine="482"/>
    </w:pPr>
  </w:style>
  <w:style w:type="character" w:customStyle="1" w:styleId="DalodstavceChar">
    <w:name w:val="Další odstavce Char"/>
    <w:basedOn w:val="ZPZkladChar"/>
    <w:link w:val="Dalodstavce"/>
    <w:uiPriority w:val="10"/>
    <w:rsid w:val="000D7A70"/>
    <w:rPr>
      <w:rFonts w:ascii="Cambria" w:hAnsi="Cambria"/>
      <w:sz w:val="24"/>
      <w:szCs w:val="24"/>
    </w:rPr>
  </w:style>
  <w:style w:type="character" w:customStyle="1" w:styleId="ZPZkladChar">
    <w:name w:val="ZP: Základ Char"/>
    <w:link w:val="ZPZklad"/>
    <w:rsid w:val="0006632C"/>
    <w:rPr>
      <w:rFonts w:ascii="Cambria" w:hAnsi="Cambria"/>
      <w:sz w:val="24"/>
      <w:szCs w:val="24"/>
    </w:rPr>
  </w:style>
  <w:style w:type="paragraph" w:customStyle="1" w:styleId="inZPNadpisy">
    <w:name w:val="inZP: Nadpisy"/>
    <w:basedOn w:val="ZPZklad"/>
    <w:link w:val="inZPNadpisyChar"/>
    <w:rsid w:val="00B9713F"/>
    <w:pPr>
      <w:keepNext/>
      <w:keepLines/>
      <w:suppressAutoHyphens/>
      <w:jc w:val="left"/>
    </w:pPr>
    <w:rPr>
      <w:rFonts w:asciiTheme="majorHAnsi" w:hAnsiTheme="majorHAnsi"/>
      <w:b/>
      <w:kern w:val="32"/>
    </w:rPr>
  </w:style>
  <w:style w:type="character" w:customStyle="1" w:styleId="inZPNadpisyChar">
    <w:name w:val="inZP: Nadpisy Char"/>
    <w:link w:val="inZPNadpisy"/>
    <w:rsid w:val="00B9713F"/>
    <w:rPr>
      <w:rFonts w:asciiTheme="majorHAnsi" w:hAnsiTheme="majorHAnsi"/>
      <w:b/>
      <w:kern w:val="32"/>
      <w:sz w:val="24"/>
      <w:szCs w:val="24"/>
      <w:lang w:val="sk-SK"/>
    </w:rPr>
  </w:style>
  <w:style w:type="paragraph" w:customStyle="1" w:styleId="ZPNadpis1vodn">
    <w:name w:val="ZP Nadpis 1 úvodní"/>
    <w:basedOn w:val="ZPNadpisy1"/>
    <w:rsid w:val="00A00BBC"/>
  </w:style>
  <w:style w:type="paragraph" w:customStyle="1" w:styleId="ZPZapatlich">
    <w:name w:val="ZP Zapatí liché"/>
    <w:basedOn w:val="inZPZhlavapaty"/>
    <w:link w:val="ZPZapatlichChar"/>
    <w:rsid w:val="0095124B"/>
    <w:pPr>
      <w:jc w:val="right"/>
    </w:pPr>
  </w:style>
  <w:style w:type="paragraph" w:customStyle="1" w:styleId="podnadpis">
    <w:name w:val="podnadpis"/>
    <w:basedOn w:val="Normln"/>
    <w:semiHidden/>
    <w:rsid w:val="00B8051E"/>
    <w:pPr>
      <w:numPr>
        <w:ilvl w:val="1"/>
        <w:numId w:val="1"/>
      </w:numPr>
    </w:pPr>
  </w:style>
  <w:style w:type="paragraph" w:customStyle="1" w:styleId="mujnadpis2">
    <w:name w:val="muj nadpis 2"/>
    <w:basedOn w:val="Normln"/>
    <w:semiHidden/>
    <w:rsid w:val="008A0030"/>
  </w:style>
  <w:style w:type="paragraph" w:customStyle="1" w:styleId="inZPZhlavstr">
    <w:name w:val="inZP: Záhlaví str."/>
    <w:basedOn w:val="inZPZhlavapaty"/>
    <w:link w:val="inZPZhlavstrChar"/>
    <w:rsid w:val="00A221A7"/>
    <w:pPr>
      <w:pBdr>
        <w:bottom w:val="single" w:sz="4" w:space="1" w:color="auto"/>
      </w:pBdr>
      <w:tabs>
        <w:tab w:val="left" w:pos="0"/>
        <w:tab w:val="right" w:pos="8505"/>
      </w:tabs>
      <w:spacing w:after="360"/>
      <w:contextualSpacing/>
    </w:pPr>
    <w:rPr>
      <w:rFonts w:asciiTheme="majorHAnsi" w:hAnsiTheme="majorHAnsi"/>
    </w:rPr>
  </w:style>
  <w:style w:type="paragraph" w:customStyle="1" w:styleId="inZPZhlavapaty">
    <w:name w:val="inZP: Záhlaví a paty"/>
    <w:basedOn w:val="ZPZklad"/>
    <w:link w:val="inZPZhlavapatyChar"/>
    <w:rsid w:val="00612ED3"/>
    <w:pPr>
      <w:keepNext/>
      <w:keepLines/>
      <w:suppressAutoHyphens/>
      <w:jc w:val="center"/>
    </w:pPr>
    <w:rPr>
      <w:smallCaps/>
    </w:rPr>
  </w:style>
  <w:style w:type="character" w:customStyle="1" w:styleId="inZPZhlavapatyChar">
    <w:name w:val="inZP: Záhlaví a paty Char"/>
    <w:basedOn w:val="ZPZkladChar"/>
    <w:link w:val="inZPZhlavapaty"/>
    <w:rsid w:val="00612ED3"/>
    <w:rPr>
      <w:rFonts w:ascii="Cambria" w:hAnsi="Cambria"/>
      <w:smallCaps/>
      <w:sz w:val="24"/>
      <w:szCs w:val="24"/>
    </w:rPr>
  </w:style>
  <w:style w:type="character" w:customStyle="1" w:styleId="inZPZhlavstrChar">
    <w:name w:val="inZP: Záhlaví str. Char"/>
    <w:basedOn w:val="inZPZhlavapatyChar"/>
    <w:link w:val="inZPZhlavstr"/>
    <w:rsid w:val="00A221A7"/>
    <w:rPr>
      <w:rFonts w:asciiTheme="majorHAnsi" w:hAnsiTheme="majorHAnsi"/>
      <w:smallCaps/>
      <w:sz w:val="24"/>
      <w:szCs w:val="24"/>
      <w:lang w:val="sk-SK"/>
    </w:rPr>
  </w:style>
  <w:style w:type="numbering" w:customStyle="1" w:styleId="ZPVetsodrkami">
    <w:name w:val="ZP: Výčet s odrážkami"/>
    <w:basedOn w:val="Bezseznamu"/>
    <w:rsid w:val="00E73BA7"/>
    <w:pPr>
      <w:numPr>
        <w:numId w:val="4"/>
      </w:numPr>
    </w:pPr>
  </w:style>
  <w:style w:type="character" w:styleId="Zstupntext">
    <w:name w:val="Placeholder Text"/>
    <w:basedOn w:val="Standardnpsmoodstavce"/>
    <w:uiPriority w:val="99"/>
    <w:semiHidden/>
    <w:rsid w:val="00E24921"/>
    <w:rPr>
      <w:color w:val="808080"/>
    </w:rPr>
  </w:style>
  <w:style w:type="paragraph" w:styleId="Zhlav">
    <w:name w:val="header"/>
    <w:basedOn w:val="Normln"/>
    <w:link w:val="ZhlavChar"/>
    <w:uiPriority w:val="99"/>
    <w:rsid w:val="00984F82"/>
    <w:pPr>
      <w:tabs>
        <w:tab w:val="center" w:pos="4536"/>
        <w:tab w:val="right" w:pos="9072"/>
      </w:tabs>
    </w:pPr>
  </w:style>
  <w:style w:type="paragraph" w:styleId="Zpat">
    <w:name w:val="footer"/>
    <w:basedOn w:val="Normln"/>
    <w:link w:val="ZpatChar"/>
    <w:uiPriority w:val="99"/>
    <w:rsid w:val="00984F82"/>
    <w:pPr>
      <w:tabs>
        <w:tab w:val="center" w:pos="4536"/>
        <w:tab w:val="right" w:pos="9072"/>
      </w:tabs>
    </w:pPr>
  </w:style>
  <w:style w:type="paragraph" w:styleId="Textpoznpodarou">
    <w:name w:val="footnote text"/>
    <w:basedOn w:val="ZPZklad"/>
    <w:link w:val="TextpoznpodarouChar"/>
    <w:rsid w:val="00E73194"/>
    <w:pPr>
      <w:ind w:left="300" w:hanging="300"/>
      <w:jc w:val="left"/>
    </w:pPr>
    <w:rPr>
      <w:sz w:val="20"/>
      <w:szCs w:val="20"/>
    </w:rPr>
  </w:style>
  <w:style w:type="character" w:styleId="Znakapoznpodarou">
    <w:name w:val="footnote reference"/>
    <w:rsid w:val="00E73194"/>
    <w:rPr>
      <w:vertAlign w:val="superscript"/>
    </w:rPr>
  </w:style>
  <w:style w:type="paragraph" w:customStyle="1" w:styleId="inZPTypprce">
    <w:name w:val="inZP: Typ práce"/>
    <w:basedOn w:val="inZPNadpisy"/>
    <w:rsid w:val="00283847"/>
    <w:pPr>
      <w:spacing w:before="560" w:after="360" w:line="360" w:lineRule="atLeast"/>
      <w:jc w:val="center"/>
    </w:pPr>
    <w:rPr>
      <w:sz w:val="36"/>
    </w:rPr>
  </w:style>
  <w:style w:type="paragraph" w:customStyle="1" w:styleId="inZPPolovinodsazen">
    <w:name w:val="inZP: Poloviční odsazení"/>
    <w:basedOn w:val="inZPNadpisy"/>
    <w:rsid w:val="00042887"/>
    <w:pPr>
      <w:spacing w:before="2400" w:after="140"/>
    </w:pPr>
  </w:style>
  <w:style w:type="paragraph" w:styleId="Obsah2">
    <w:name w:val="toc 2"/>
    <w:basedOn w:val="Normln"/>
    <w:autoRedefine/>
    <w:uiPriority w:val="39"/>
    <w:rsid w:val="00906BB7"/>
    <w:pPr>
      <w:tabs>
        <w:tab w:val="left" w:pos="851"/>
        <w:tab w:val="right" w:leader="dot" w:pos="8505"/>
      </w:tabs>
      <w:spacing w:before="120"/>
      <w:ind w:left="1089" w:hanging="851"/>
    </w:pPr>
    <w:rPr>
      <w:rFonts w:ascii="Cambria" w:hAnsi="Cambria"/>
      <w:iCs/>
      <w:noProof/>
    </w:rPr>
  </w:style>
  <w:style w:type="paragraph" w:styleId="Obsah3">
    <w:name w:val="toc 3"/>
    <w:basedOn w:val="Normln"/>
    <w:autoRedefine/>
    <w:uiPriority w:val="39"/>
    <w:rsid w:val="00C35CD5"/>
    <w:pPr>
      <w:tabs>
        <w:tab w:val="left" w:pos="1361"/>
        <w:tab w:val="right" w:leader="dot" w:pos="8505"/>
      </w:tabs>
      <w:spacing w:before="120" w:line="280" w:lineRule="atLeast"/>
      <w:ind w:left="482"/>
      <w:jc w:val="both"/>
    </w:pPr>
    <w:rPr>
      <w:rFonts w:ascii="Cambria" w:hAnsi="Cambria"/>
      <w:noProof/>
    </w:rPr>
  </w:style>
  <w:style w:type="paragraph" w:styleId="Obsah4">
    <w:name w:val="toc 4"/>
    <w:basedOn w:val="Normln"/>
    <w:next w:val="Normln"/>
    <w:autoRedefine/>
    <w:uiPriority w:val="39"/>
    <w:rsid w:val="00A86718"/>
    <w:pPr>
      <w:ind w:left="720"/>
    </w:pPr>
    <w:rPr>
      <w:sz w:val="20"/>
      <w:szCs w:val="20"/>
    </w:rPr>
  </w:style>
  <w:style w:type="paragraph" w:styleId="Obsah5">
    <w:name w:val="toc 5"/>
    <w:basedOn w:val="Normln"/>
    <w:next w:val="Normln"/>
    <w:autoRedefine/>
    <w:uiPriority w:val="39"/>
    <w:rsid w:val="00A86718"/>
    <w:pPr>
      <w:ind w:left="960"/>
    </w:pPr>
    <w:rPr>
      <w:sz w:val="20"/>
      <w:szCs w:val="20"/>
    </w:rPr>
  </w:style>
  <w:style w:type="paragraph" w:styleId="Obsah6">
    <w:name w:val="toc 6"/>
    <w:basedOn w:val="Normln"/>
    <w:next w:val="Normln"/>
    <w:autoRedefine/>
    <w:uiPriority w:val="39"/>
    <w:rsid w:val="00A86718"/>
    <w:pPr>
      <w:ind w:left="1200"/>
    </w:pPr>
    <w:rPr>
      <w:sz w:val="20"/>
      <w:szCs w:val="20"/>
    </w:rPr>
  </w:style>
  <w:style w:type="paragraph" w:styleId="Obsah7">
    <w:name w:val="toc 7"/>
    <w:basedOn w:val="Normln"/>
    <w:next w:val="Normln"/>
    <w:autoRedefine/>
    <w:uiPriority w:val="39"/>
    <w:rsid w:val="00A86718"/>
    <w:pPr>
      <w:ind w:left="1440"/>
    </w:pPr>
    <w:rPr>
      <w:sz w:val="20"/>
      <w:szCs w:val="20"/>
    </w:rPr>
  </w:style>
  <w:style w:type="paragraph" w:styleId="Obsah8">
    <w:name w:val="toc 8"/>
    <w:basedOn w:val="Normln"/>
    <w:next w:val="Normln"/>
    <w:autoRedefine/>
    <w:uiPriority w:val="39"/>
    <w:rsid w:val="00A86718"/>
    <w:pPr>
      <w:ind w:left="1680"/>
    </w:pPr>
    <w:rPr>
      <w:sz w:val="20"/>
      <w:szCs w:val="20"/>
    </w:rPr>
  </w:style>
  <w:style w:type="paragraph" w:styleId="Obsah9">
    <w:name w:val="toc 9"/>
    <w:basedOn w:val="Obsah10"/>
    <w:uiPriority w:val="39"/>
    <w:rsid w:val="00D06678"/>
  </w:style>
  <w:style w:type="paragraph" w:customStyle="1" w:styleId="Obsah10">
    <w:name w:val="Obsah 10"/>
    <w:basedOn w:val="Obsah1"/>
    <w:rsid w:val="00D06678"/>
    <w:pPr>
      <w:tabs>
        <w:tab w:val="clear" w:pos="480"/>
        <w:tab w:val="left" w:pos="851"/>
      </w:tabs>
      <w:spacing w:before="120" w:after="0"/>
    </w:pPr>
    <w:rPr>
      <w:b w:val="0"/>
    </w:rPr>
  </w:style>
  <w:style w:type="paragraph" w:customStyle="1" w:styleId="ZPNadpis30">
    <w:name w:val="ZP: Nadpis 3"/>
    <w:basedOn w:val="inZPNadpisy"/>
    <w:next w:val="ZPZklad"/>
    <w:rsid w:val="009F057F"/>
    <w:pPr>
      <w:spacing w:before="280" w:after="140"/>
      <w:outlineLvl w:val="2"/>
    </w:pPr>
  </w:style>
  <w:style w:type="table" w:styleId="Tabulkasprostorovmiefekty1">
    <w:name w:val="Table 3D effects 1"/>
    <w:basedOn w:val="Normlntabulka"/>
    <w:semiHidden/>
    <w:rsid w:val="003451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3451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3451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3451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3451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3451DC"/>
    <w:pPr>
      <w:spacing w:after="120"/>
      <w:ind w:left="1440" w:right="1440"/>
    </w:pPr>
  </w:style>
  <w:style w:type="character" w:styleId="UkzkaHTML">
    <w:name w:val="HTML Sample"/>
    <w:semiHidden/>
    <w:rsid w:val="003451DC"/>
    <w:rPr>
      <w:rFonts w:ascii="Courier New" w:hAnsi="Courier New" w:cs="Courier New"/>
    </w:rPr>
  </w:style>
  <w:style w:type="table" w:styleId="Webovtabulka1">
    <w:name w:val="Table Web 1"/>
    <w:basedOn w:val="Normlntabulka"/>
    <w:semiHidden/>
    <w:rsid w:val="003451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3451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3451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3451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3451DC"/>
    <w:pPr>
      <w:spacing w:after="120"/>
    </w:pPr>
  </w:style>
  <w:style w:type="paragraph" w:styleId="Zkladntext-prvnodsazen">
    <w:name w:val="Body Text First Indent"/>
    <w:basedOn w:val="Zkladntext"/>
    <w:semiHidden/>
    <w:rsid w:val="003451DC"/>
    <w:pPr>
      <w:ind w:firstLine="210"/>
    </w:pPr>
  </w:style>
  <w:style w:type="paragraph" w:styleId="Zkladntextodsazen">
    <w:name w:val="Body Text Indent"/>
    <w:basedOn w:val="Normln"/>
    <w:semiHidden/>
    <w:rsid w:val="003451DC"/>
    <w:pPr>
      <w:spacing w:after="120"/>
      <w:ind w:left="283"/>
    </w:pPr>
  </w:style>
  <w:style w:type="paragraph" w:styleId="Zkladntext-prvnodsazen2">
    <w:name w:val="Body Text First Indent 2"/>
    <w:basedOn w:val="Zkladntextodsazen"/>
    <w:semiHidden/>
    <w:rsid w:val="003451DC"/>
    <w:pPr>
      <w:ind w:firstLine="210"/>
    </w:pPr>
  </w:style>
  <w:style w:type="paragraph" w:styleId="Zkladntext2">
    <w:name w:val="Body Text 2"/>
    <w:basedOn w:val="Normln"/>
    <w:semiHidden/>
    <w:rsid w:val="003451DC"/>
    <w:pPr>
      <w:spacing w:after="120" w:line="480" w:lineRule="auto"/>
    </w:pPr>
  </w:style>
  <w:style w:type="paragraph" w:styleId="Zkladntext3">
    <w:name w:val="Body Text 3"/>
    <w:basedOn w:val="Normln"/>
    <w:semiHidden/>
    <w:rsid w:val="003451DC"/>
    <w:pPr>
      <w:spacing w:after="120"/>
    </w:pPr>
    <w:rPr>
      <w:sz w:val="16"/>
      <w:szCs w:val="16"/>
    </w:rPr>
  </w:style>
  <w:style w:type="paragraph" w:styleId="Zkladntextodsazen2">
    <w:name w:val="Body Text Indent 2"/>
    <w:basedOn w:val="Normln"/>
    <w:semiHidden/>
    <w:rsid w:val="003451DC"/>
    <w:pPr>
      <w:spacing w:after="120" w:line="480" w:lineRule="auto"/>
      <w:ind w:left="283"/>
    </w:pPr>
  </w:style>
  <w:style w:type="paragraph" w:styleId="Zkladntextodsazen3">
    <w:name w:val="Body Text Indent 3"/>
    <w:basedOn w:val="Normln"/>
    <w:semiHidden/>
    <w:rsid w:val="003451DC"/>
    <w:pPr>
      <w:spacing w:after="120"/>
      <w:ind w:left="283"/>
    </w:pPr>
    <w:rPr>
      <w:sz w:val="16"/>
      <w:szCs w:val="16"/>
    </w:rPr>
  </w:style>
  <w:style w:type="paragraph" w:styleId="Zvr">
    <w:name w:val="Closing"/>
    <w:basedOn w:val="Normln"/>
    <w:semiHidden/>
    <w:rsid w:val="003451DC"/>
    <w:pPr>
      <w:ind w:left="4252"/>
    </w:pPr>
  </w:style>
  <w:style w:type="paragraph" w:styleId="Zptenadresanaoblku">
    <w:name w:val="envelope return"/>
    <w:basedOn w:val="Normln"/>
    <w:semiHidden/>
    <w:rsid w:val="003451DC"/>
    <w:rPr>
      <w:rFonts w:ascii="Arial" w:hAnsi="Arial" w:cs="Arial"/>
      <w:sz w:val="20"/>
      <w:szCs w:val="20"/>
    </w:rPr>
  </w:style>
  <w:style w:type="numbering" w:customStyle="1" w:styleId="slovnkapitol">
    <w:name w:val="Číslování kapitol"/>
    <w:uiPriority w:val="99"/>
    <w:rsid w:val="0006632C"/>
    <w:pPr>
      <w:numPr>
        <w:numId w:val="5"/>
      </w:numPr>
    </w:pPr>
  </w:style>
  <w:style w:type="table" w:styleId="Mkatabulky">
    <w:name w:val="Table Grid"/>
    <w:basedOn w:val="Normlntabulka"/>
    <w:rsid w:val="0083198F"/>
    <w:pPr>
      <w:keepNext/>
      <w:keepLines/>
      <w:suppressAutoHyphens/>
      <w:spacing w:line="280" w:lineRule="atLeast"/>
      <w:jc w:val="center"/>
    </w:pPr>
    <w:rPr>
      <w:rFonts w:ascii="Bookman Old Style" w:hAnsi="Bookman Old Style"/>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DengXian" w:hAnsi="DengXian"/>
        <w:sz w:val="24"/>
      </w:rPr>
    </w:tblStylePr>
  </w:style>
  <w:style w:type="character" w:customStyle="1" w:styleId="ZPLiteratura-jmnoautora">
    <w:name w:val="ZP: Literatura - jméno autora"/>
    <w:rsid w:val="00B06CB3"/>
    <w:rPr>
      <w:smallCaps/>
    </w:rPr>
  </w:style>
  <w:style w:type="character" w:customStyle="1" w:styleId="ZPLiteratura-nzevdla">
    <w:name w:val="ZP: Literatura - název díla"/>
    <w:rsid w:val="00B06CB3"/>
    <w:rPr>
      <w:i/>
    </w:rPr>
  </w:style>
  <w:style w:type="paragraph" w:customStyle="1" w:styleId="ZPLiteratura">
    <w:name w:val="ZP: Literatura"/>
    <w:basedOn w:val="ZPZklad"/>
    <w:rsid w:val="00DF505D"/>
    <w:pPr>
      <w:numPr>
        <w:numId w:val="3"/>
      </w:numPr>
      <w:spacing w:before="60"/>
      <w:jc w:val="left"/>
    </w:pPr>
  </w:style>
  <w:style w:type="character" w:customStyle="1" w:styleId="ZPVyznaen">
    <w:name w:val="ZP: Vyznačení"/>
    <w:rsid w:val="005253A0"/>
    <w:rPr>
      <w:i/>
    </w:rPr>
  </w:style>
  <w:style w:type="character" w:customStyle="1" w:styleId="ZPSilnvyznaen">
    <w:name w:val="ZP: Silné vyznačení"/>
    <w:rsid w:val="005253A0"/>
    <w:rPr>
      <w:b/>
    </w:rPr>
  </w:style>
  <w:style w:type="paragraph" w:customStyle="1" w:styleId="Styl1">
    <w:name w:val="Styl1"/>
    <w:basedOn w:val="Normln"/>
    <w:semiHidden/>
    <w:rsid w:val="008A0030"/>
    <w:pPr>
      <w:keepNext/>
      <w:keepLines/>
      <w:suppressAutoHyphens/>
    </w:pPr>
  </w:style>
  <w:style w:type="paragraph" w:customStyle="1" w:styleId="inZPPodpisprohlen">
    <w:name w:val="inZP: Podpis prohlášení"/>
    <w:basedOn w:val="ZPZklad"/>
    <w:rsid w:val="00FF3438"/>
    <w:pPr>
      <w:tabs>
        <w:tab w:val="center" w:pos="7088"/>
      </w:tabs>
      <w:spacing w:before="280"/>
    </w:pPr>
  </w:style>
  <w:style w:type="character" w:customStyle="1" w:styleId="ZPAnglicktext">
    <w:name w:val="ZP: Anglický text"/>
    <w:rsid w:val="000F1C94"/>
    <w:rPr>
      <w:lang w:val="en-GB"/>
    </w:rPr>
  </w:style>
  <w:style w:type="paragraph" w:customStyle="1" w:styleId="Rozvrendokumentu">
    <w:name w:val="Rozvržení dokumentu"/>
    <w:basedOn w:val="Normln"/>
    <w:semiHidden/>
    <w:rsid w:val="005253A0"/>
    <w:pPr>
      <w:shd w:val="clear" w:color="auto" w:fill="000080"/>
    </w:pPr>
    <w:rPr>
      <w:rFonts w:ascii="Tahoma" w:hAnsi="Tahoma" w:cs="Tahoma"/>
    </w:rPr>
  </w:style>
  <w:style w:type="paragraph" w:customStyle="1" w:styleId="Ploha1">
    <w:name w:val="Příloha 1"/>
    <w:basedOn w:val="ZPNadpis1"/>
    <w:next w:val="ZPZklad"/>
    <w:link w:val="Ploha1Char"/>
    <w:uiPriority w:val="49"/>
    <w:qFormat/>
    <w:rsid w:val="00F102E0"/>
    <w:pPr>
      <w:numPr>
        <w:numId w:val="6"/>
      </w:numPr>
      <w:ind w:left="360"/>
    </w:pPr>
  </w:style>
  <w:style w:type="paragraph" w:customStyle="1" w:styleId="Ploha2">
    <w:name w:val="Příloha 2"/>
    <w:basedOn w:val="ZPNadpis2"/>
    <w:next w:val="ZPZklad"/>
    <w:link w:val="Ploha2Char"/>
    <w:uiPriority w:val="50"/>
    <w:qFormat/>
    <w:rsid w:val="00845927"/>
    <w:pPr>
      <w:numPr>
        <w:ilvl w:val="1"/>
        <w:numId w:val="6"/>
      </w:numPr>
    </w:pPr>
  </w:style>
  <w:style w:type="paragraph" w:customStyle="1" w:styleId="ZPZhlavvpravo">
    <w:name w:val="ZP: Záhlaví vpravo"/>
    <w:basedOn w:val="inZPZhlavstr"/>
    <w:rsid w:val="00713C76"/>
    <w:pPr>
      <w:jc w:val="right"/>
    </w:pPr>
  </w:style>
  <w:style w:type="paragraph" w:customStyle="1" w:styleId="ZPZhlavvlevo">
    <w:name w:val="ZP: Záhlaví vlevo"/>
    <w:basedOn w:val="inZPZhlavstr"/>
    <w:link w:val="ZPZhlavvlevoChar"/>
    <w:rsid w:val="0074241C"/>
    <w:pPr>
      <w:jc w:val="left"/>
    </w:pPr>
  </w:style>
  <w:style w:type="character" w:customStyle="1" w:styleId="ZPZhlavvlevoChar">
    <w:name w:val="ZP: Záhlaví vlevo Char"/>
    <w:basedOn w:val="inZPZhlavstrChar"/>
    <w:link w:val="ZPZhlavvlevo"/>
    <w:rsid w:val="0074241C"/>
    <w:rPr>
      <w:rFonts w:ascii="Cambria" w:hAnsi="Cambria"/>
      <w:smallCaps/>
      <w:sz w:val="24"/>
      <w:szCs w:val="24"/>
      <w:lang w:val="sk-SK"/>
    </w:rPr>
  </w:style>
  <w:style w:type="paragraph" w:customStyle="1" w:styleId="inZPKlovslova">
    <w:name w:val="inZP: Klíčová slova"/>
    <w:basedOn w:val="ZPZklad"/>
    <w:rsid w:val="00B9713F"/>
    <w:pPr>
      <w:spacing w:before="280" w:after="140"/>
      <w:jc w:val="left"/>
    </w:pPr>
    <w:rPr>
      <w:rFonts w:asciiTheme="majorHAnsi" w:hAnsiTheme="majorHAnsi"/>
      <w:b/>
    </w:rPr>
  </w:style>
  <w:style w:type="paragraph" w:customStyle="1" w:styleId="ZPZhlavtitulnlist">
    <w:name w:val="ZP: Záhlaví titulní list"/>
    <w:basedOn w:val="inZPZhlavstr"/>
    <w:rsid w:val="009951BF"/>
    <w:rPr>
      <w:b/>
      <w:sz w:val="32"/>
    </w:rPr>
  </w:style>
  <w:style w:type="paragraph" w:customStyle="1" w:styleId="ZPHlavnnadpis--plohy">
    <w:name w:val="ZP: Hlavní nadpis -- přílohy"/>
    <w:basedOn w:val="Normln"/>
    <w:next w:val="ZPZklad"/>
    <w:rsid w:val="007F013D"/>
    <w:pPr>
      <w:keepNext/>
      <w:keepLines/>
      <w:pageBreakBefore/>
      <w:numPr>
        <w:numId w:val="2"/>
      </w:numPr>
      <w:suppressAutoHyphens/>
      <w:spacing w:after="280" w:line="480" w:lineRule="atLeast"/>
      <w:outlineLvl w:val="0"/>
    </w:pPr>
    <w:rPr>
      <w:rFonts w:asciiTheme="majorHAnsi" w:hAnsiTheme="majorHAnsi"/>
      <w:b/>
      <w:kern w:val="32"/>
      <w:sz w:val="40"/>
      <w:szCs w:val="40"/>
    </w:rPr>
  </w:style>
  <w:style w:type="paragraph" w:customStyle="1" w:styleId="inZPVertiklnmezerastrnka">
    <w:name w:val="inZP: Vertikální mezera stránka"/>
    <w:basedOn w:val="ZPZklad"/>
    <w:next w:val="inZPKlovslova"/>
    <w:rsid w:val="007C294D"/>
    <w:pPr>
      <w:spacing w:before="10206"/>
    </w:pPr>
  </w:style>
  <w:style w:type="paragraph" w:customStyle="1" w:styleId="ZPOddlovaseznam">
    <w:name w:val="ZP: Oddělovač seznamů"/>
    <w:basedOn w:val="ZPZklad"/>
    <w:uiPriority w:val="32"/>
    <w:qFormat/>
    <w:rsid w:val="007C050F"/>
    <w:pPr>
      <w:spacing w:line="140" w:lineRule="exact"/>
    </w:pPr>
  </w:style>
  <w:style w:type="paragraph" w:customStyle="1" w:styleId="ZPPatatitulnstrnky">
    <w:name w:val="ZP: Pata titulní stránky"/>
    <w:basedOn w:val="inZPZhlavapaty"/>
    <w:rsid w:val="00A221A7"/>
    <w:rPr>
      <w:rFonts w:asciiTheme="majorHAnsi" w:hAnsiTheme="majorHAnsi"/>
      <w:b/>
      <w:sz w:val="32"/>
    </w:rPr>
  </w:style>
  <w:style w:type="paragraph" w:customStyle="1" w:styleId="inZPVertiklnmezerastrnkamen">
    <w:name w:val="inZP: Vertikální mezera stránka menší"/>
    <w:basedOn w:val="inZPVertiklnmezerastrnka"/>
    <w:rsid w:val="00E73BA7"/>
    <w:pPr>
      <w:spacing w:before="9400"/>
    </w:pPr>
    <w:rPr>
      <w:szCs w:val="20"/>
    </w:rPr>
  </w:style>
  <w:style w:type="paragraph" w:customStyle="1" w:styleId="ZPSeznamzkratek">
    <w:name w:val="ZP: Seznam zkratek"/>
    <w:basedOn w:val="ZPZklad"/>
    <w:rsid w:val="00DC0619"/>
    <w:pPr>
      <w:tabs>
        <w:tab w:val="left" w:pos="1985"/>
        <w:tab w:val="left" w:pos="2268"/>
      </w:tabs>
      <w:spacing w:after="140"/>
      <w:ind w:left="2268" w:hanging="2268"/>
    </w:pPr>
  </w:style>
  <w:style w:type="paragraph" w:customStyle="1" w:styleId="ZPTitulkaautor">
    <w:name w:val="ZP Titulka autor"/>
    <w:basedOn w:val="ZP-Nadpisyzklad"/>
    <w:rsid w:val="007066FD"/>
    <w:pPr>
      <w:spacing w:line="420" w:lineRule="exact"/>
      <w:jc w:val="center"/>
    </w:pPr>
    <w:rPr>
      <w:caps/>
      <w:sz w:val="34"/>
    </w:rPr>
  </w:style>
  <w:style w:type="character" w:customStyle="1" w:styleId="Ploha1Char">
    <w:name w:val="Příloha 1 Char"/>
    <w:basedOn w:val="Standardnpsmoodstavce"/>
    <w:link w:val="Ploha1"/>
    <w:uiPriority w:val="49"/>
    <w:rsid w:val="000D7A70"/>
    <w:rPr>
      <w:rFonts w:ascii="Arial" w:hAnsi="Arial" w:cs="Arial"/>
      <w:b/>
      <w:bCs/>
      <w:color w:val="0000DC"/>
      <w:sz w:val="34"/>
      <w:szCs w:val="40"/>
    </w:rPr>
  </w:style>
  <w:style w:type="numbering" w:customStyle="1" w:styleId="slovnploh">
    <w:name w:val="Číslování příloh"/>
    <w:uiPriority w:val="99"/>
    <w:rsid w:val="00F102E0"/>
    <w:pPr>
      <w:numPr>
        <w:numId w:val="6"/>
      </w:numPr>
    </w:pPr>
  </w:style>
  <w:style w:type="character" w:customStyle="1" w:styleId="TextpoznpodarouChar">
    <w:name w:val="Text pozn. pod čarou Char"/>
    <w:link w:val="Textpoznpodarou"/>
    <w:rsid w:val="00E73194"/>
    <w:rPr>
      <w:rFonts w:ascii="Cambria" w:hAnsi="Cambria"/>
      <w:lang w:val="sk-SK"/>
    </w:rPr>
  </w:style>
  <w:style w:type="paragraph" w:customStyle="1" w:styleId="ZPZaptsud">
    <w:name w:val="ZP Zapátí sudé"/>
    <w:basedOn w:val="inZPZhlavapaty"/>
    <w:rsid w:val="0095124B"/>
    <w:pPr>
      <w:jc w:val="left"/>
    </w:pPr>
  </w:style>
  <w:style w:type="character" w:customStyle="1" w:styleId="Nadpis5Char">
    <w:name w:val="Nadpis 5 Char"/>
    <w:link w:val="Nadpis5"/>
    <w:uiPriority w:val="9"/>
    <w:rsid w:val="00AB6916"/>
    <w:rPr>
      <w:rFonts w:ascii="Arial" w:hAnsi="Arial"/>
      <w:b/>
      <w:bCs/>
      <w:color w:val="0000DC"/>
      <w:sz w:val="24"/>
      <w:szCs w:val="24"/>
      <w:lang w:eastAsia="sk-SK"/>
    </w:rPr>
  </w:style>
  <w:style w:type="character" w:customStyle="1" w:styleId="Nadpis8Char">
    <w:name w:val="Nadpis 8 Char"/>
    <w:link w:val="Nadpis8"/>
    <w:uiPriority w:val="9"/>
    <w:rsid w:val="00AB6916"/>
    <w:rPr>
      <w:rFonts w:ascii="Arial" w:hAnsi="Arial"/>
      <w:b/>
      <w:color w:val="0000DC"/>
      <w:sz w:val="24"/>
      <w:szCs w:val="24"/>
      <w:lang w:eastAsia="sk-SK"/>
    </w:rPr>
  </w:style>
  <w:style w:type="character" w:customStyle="1" w:styleId="Ploha2Char">
    <w:name w:val="Příloha 2 Char"/>
    <w:basedOn w:val="Standardnpsmoodstavce"/>
    <w:link w:val="Ploha2"/>
    <w:uiPriority w:val="50"/>
    <w:rsid w:val="000D7A70"/>
    <w:rPr>
      <w:rFonts w:ascii="Arial" w:hAnsi="Arial" w:cs="Arial"/>
      <w:bCs/>
      <w:color w:val="0000DC"/>
      <w:sz w:val="28"/>
      <w:szCs w:val="28"/>
    </w:rPr>
  </w:style>
  <w:style w:type="character" w:customStyle="1" w:styleId="Nadpis1Char">
    <w:name w:val="Nadpis 1 Char"/>
    <w:link w:val="Nadpis1"/>
    <w:rsid w:val="009B2498"/>
    <w:rPr>
      <w:rFonts w:ascii="Arial" w:hAnsi="Arial" w:cs="Arial"/>
      <w:b/>
      <w:bCs/>
      <w:color w:val="0000DC"/>
      <w:sz w:val="34"/>
      <w:szCs w:val="40"/>
    </w:rPr>
  </w:style>
  <w:style w:type="character" w:customStyle="1" w:styleId="Nadpis2Char">
    <w:name w:val="Nadpis 2 Char"/>
    <w:link w:val="Nadpis2"/>
    <w:uiPriority w:val="1"/>
    <w:rsid w:val="000D7A70"/>
    <w:rPr>
      <w:rFonts w:ascii="Arial" w:hAnsi="Arial" w:cs="Arial"/>
      <w:iCs/>
      <w:color w:val="0000DC"/>
      <w:sz w:val="28"/>
      <w:szCs w:val="28"/>
    </w:rPr>
  </w:style>
  <w:style w:type="character" w:customStyle="1" w:styleId="Nadpis3Char">
    <w:name w:val="Nadpis 3 Char"/>
    <w:link w:val="Nadpis3"/>
    <w:uiPriority w:val="9"/>
    <w:rsid w:val="00F114CA"/>
    <w:rPr>
      <w:rFonts w:ascii="Arial" w:hAnsi="Arial" w:cs="Arial"/>
      <w:b/>
      <w:bCs/>
      <w:color w:val="0000DC"/>
      <w:sz w:val="24"/>
      <w:szCs w:val="24"/>
    </w:rPr>
  </w:style>
  <w:style w:type="paragraph" w:styleId="Nadpisobsahu">
    <w:name w:val="TOC Heading"/>
    <w:basedOn w:val="Nadpis1"/>
    <w:next w:val="Normln"/>
    <w:uiPriority w:val="39"/>
    <w:qFormat/>
    <w:rsid w:val="00AB6916"/>
    <w:pPr>
      <w:spacing w:before="480" w:after="0" w:line="360" w:lineRule="auto"/>
      <w:outlineLvl w:val="9"/>
    </w:pPr>
    <w:rPr>
      <w:rFonts w:cs="Times New Roman"/>
      <w:color w:val="365F91"/>
      <w:spacing w:val="4"/>
      <w:sz w:val="28"/>
      <w:szCs w:val="28"/>
      <w:lang w:eastAsia="en-US"/>
    </w:rPr>
  </w:style>
  <w:style w:type="character" w:customStyle="1" w:styleId="ZhlavChar">
    <w:name w:val="Záhlaví Char"/>
    <w:link w:val="Zhlav"/>
    <w:uiPriority w:val="99"/>
    <w:rsid w:val="00AB6916"/>
    <w:rPr>
      <w:sz w:val="24"/>
      <w:szCs w:val="24"/>
    </w:rPr>
  </w:style>
  <w:style w:type="character" w:customStyle="1" w:styleId="ZpatChar">
    <w:name w:val="Zápatí Char"/>
    <w:link w:val="Zpat"/>
    <w:uiPriority w:val="99"/>
    <w:rsid w:val="00AB6916"/>
    <w:rPr>
      <w:sz w:val="24"/>
      <w:szCs w:val="24"/>
    </w:rPr>
  </w:style>
  <w:style w:type="character" w:styleId="Siln">
    <w:name w:val="Strong"/>
    <w:uiPriority w:val="22"/>
    <w:rsid w:val="00AB6916"/>
    <w:rPr>
      <w:b/>
      <w:bCs/>
    </w:rPr>
  </w:style>
  <w:style w:type="paragraph" w:styleId="Nzev">
    <w:name w:val="Title"/>
    <w:basedOn w:val="Nadpis1"/>
    <w:next w:val="Normln"/>
    <w:link w:val="NzevChar"/>
    <w:uiPriority w:val="10"/>
    <w:rsid w:val="00AB6916"/>
    <w:pPr>
      <w:spacing w:before="120" w:after="240" w:line="360" w:lineRule="auto"/>
    </w:pPr>
    <w:rPr>
      <w:rFonts w:cs="Times New Roman"/>
      <w:bCs w:val="0"/>
      <w:spacing w:val="4"/>
      <w:lang w:eastAsia="sk-SK"/>
    </w:rPr>
  </w:style>
  <w:style w:type="character" w:customStyle="1" w:styleId="NzevChar">
    <w:name w:val="Název Char"/>
    <w:link w:val="Nzev"/>
    <w:uiPriority w:val="10"/>
    <w:rsid w:val="00AB6916"/>
    <w:rPr>
      <w:rFonts w:ascii="Arial" w:hAnsi="Arial"/>
      <w:b/>
      <w:color w:val="0000DC"/>
      <w:spacing w:val="4"/>
      <w:sz w:val="34"/>
      <w:szCs w:val="40"/>
      <w:lang w:eastAsia="sk-SK"/>
    </w:rPr>
  </w:style>
  <w:style w:type="paragraph" w:styleId="Titulek">
    <w:name w:val="caption"/>
    <w:basedOn w:val="ZPZklad"/>
    <w:next w:val="Odstavec1"/>
    <w:uiPriority w:val="35"/>
    <w:qFormat/>
    <w:rsid w:val="00210BCE"/>
    <w:pPr>
      <w:spacing w:after="200" w:line="276" w:lineRule="auto"/>
      <w:jc w:val="center"/>
    </w:pPr>
    <w:rPr>
      <w:b/>
      <w:bCs/>
      <w:sz w:val="20"/>
      <w:szCs w:val="20"/>
      <w:lang w:eastAsia="sk-SK"/>
    </w:rPr>
  </w:style>
  <w:style w:type="paragraph" w:styleId="Normlnweb">
    <w:name w:val="Normal (Web)"/>
    <w:basedOn w:val="Normln"/>
    <w:uiPriority w:val="99"/>
    <w:unhideWhenUsed/>
    <w:rsid w:val="00AB6916"/>
    <w:pPr>
      <w:spacing w:after="200" w:line="276" w:lineRule="auto"/>
    </w:pPr>
    <w:rPr>
      <w:b/>
      <w:lang w:val="sk-SK" w:eastAsia="sk-SK"/>
    </w:rPr>
  </w:style>
  <w:style w:type="paragraph" w:customStyle="1" w:styleId="Podtitul">
    <w:name w:val="Podtitul"/>
    <w:basedOn w:val="Nzev"/>
    <w:next w:val="Normln"/>
    <w:link w:val="PodtitulChar"/>
    <w:uiPriority w:val="11"/>
    <w:rsid w:val="00AB6916"/>
    <w:pPr>
      <w:spacing w:after="60"/>
      <w:outlineLvl w:val="1"/>
    </w:pPr>
    <w:rPr>
      <w:sz w:val="28"/>
      <w:szCs w:val="24"/>
    </w:rPr>
  </w:style>
  <w:style w:type="character" w:customStyle="1" w:styleId="PodtitulChar">
    <w:name w:val="Podtitul Char"/>
    <w:link w:val="Podtitul"/>
    <w:uiPriority w:val="11"/>
    <w:rsid w:val="00AB6916"/>
    <w:rPr>
      <w:rFonts w:ascii="Arial" w:hAnsi="Arial"/>
      <w:b/>
      <w:color w:val="0000DC"/>
      <w:spacing w:val="4"/>
      <w:sz w:val="28"/>
      <w:szCs w:val="24"/>
      <w:lang w:eastAsia="sk-SK"/>
    </w:rPr>
  </w:style>
  <w:style w:type="paragraph" w:customStyle="1" w:styleId="ZPCitacezkona">
    <w:name w:val="ZP: Citace zákona"/>
    <w:basedOn w:val="ZPZklad"/>
    <w:rsid w:val="00A8698A"/>
    <w:rPr>
      <w:i/>
    </w:rPr>
  </w:style>
  <w:style w:type="paragraph" w:customStyle="1" w:styleId="Nadpis10">
    <w:name w:val="Nadpis 1*"/>
    <w:basedOn w:val="ZPNadpis1"/>
    <w:next w:val="Odstavec1"/>
    <w:uiPriority w:val="39"/>
    <w:qFormat/>
    <w:rsid w:val="008A7F29"/>
  </w:style>
  <w:style w:type="paragraph" w:customStyle="1" w:styleId="Nadpis20">
    <w:name w:val="Nadpis 2*"/>
    <w:basedOn w:val="ZPNadpis2"/>
    <w:next w:val="Odstavec1"/>
    <w:uiPriority w:val="40"/>
    <w:qFormat/>
    <w:rsid w:val="008A7F29"/>
  </w:style>
  <w:style w:type="paragraph" w:customStyle="1" w:styleId="Nadpis30">
    <w:name w:val="Nadpis 3*"/>
    <w:basedOn w:val="ZPNadpis3"/>
    <w:next w:val="Odstavec1"/>
    <w:uiPriority w:val="41"/>
    <w:qFormat/>
    <w:rsid w:val="00F114CA"/>
  </w:style>
  <w:style w:type="paragraph" w:styleId="Rejstk2">
    <w:name w:val="index 2"/>
    <w:basedOn w:val="Normln"/>
    <w:next w:val="Normln"/>
    <w:autoRedefine/>
    <w:rsid w:val="007C0619"/>
    <w:pPr>
      <w:ind w:left="480" w:hanging="240"/>
    </w:pPr>
    <w:rPr>
      <w:rFonts w:asciiTheme="minorHAnsi" w:hAnsiTheme="minorHAnsi" w:cstheme="minorHAnsi"/>
      <w:sz w:val="18"/>
      <w:szCs w:val="18"/>
    </w:rPr>
  </w:style>
  <w:style w:type="paragraph" w:styleId="Rejstk1">
    <w:name w:val="index 1"/>
    <w:basedOn w:val="Normln"/>
    <w:next w:val="Normln"/>
    <w:autoRedefine/>
    <w:rsid w:val="007C0619"/>
    <w:pPr>
      <w:ind w:left="240" w:hanging="240"/>
    </w:pPr>
    <w:rPr>
      <w:rFonts w:asciiTheme="minorHAnsi" w:hAnsiTheme="minorHAnsi" w:cstheme="minorHAnsi"/>
      <w:sz w:val="18"/>
      <w:szCs w:val="18"/>
    </w:rPr>
  </w:style>
  <w:style w:type="paragraph" w:styleId="Rejstk3">
    <w:name w:val="index 3"/>
    <w:basedOn w:val="Normln"/>
    <w:next w:val="Normln"/>
    <w:autoRedefine/>
    <w:rsid w:val="007C0619"/>
    <w:pPr>
      <w:ind w:left="720" w:hanging="240"/>
    </w:pPr>
    <w:rPr>
      <w:rFonts w:asciiTheme="minorHAnsi" w:hAnsiTheme="minorHAnsi" w:cstheme="minorHAnsi"/>
      <w:sz w:val="18"/>
      <w:szCs w:val="18"/>
    </w:rPr>
  </w:style>
  <w:style w:type="paragraph" w:styleId="Rejstk4">
    <w:name w:val="index 4"/>
    <w:basedOn w:val="Normln"/>
    <w:next w:val="Normln"/>
    <w:autoRedefine/>
    <w:rsid w:val="007C0619"/>
    <w:pPr>
      <w:ind w:left="960" w:hanging="240"/>
    </w:pPr>
    <w:rPr>
      <w:rFonts w:asciiTheme="minorHAnsi" w:hAnsiTheme="minorHAnsi" w:cstheme="minorHAnsi"/>
      <w:sz w:val="18"/>
      <w:szCs w:val="18"/>
    </w:rPr>
  </w:style>
  <w:style w:type="paragraph" w:styleId="Rejstk5">
    <w:name w:val="index 5"/>
    <w:basedOn w:val="Normln"/>
    <w:next w:val="Normln"/>
    <w:autoRedefine/>
    <w:rsid w:val="007C0619"/>
    <w:pPr>
      <w:ind w:left="1200" w:hanging="240"/>
    </w:pPr>
    <w:rPr>
      <w:rFonts w:asciiTheme="minorHAnsi" w:hAnsiTheme="minorHAnsi" w:cstheme="minorHAnsi"/>
      <w:sz w:val="18"/>
      <w:szCs w:val="18"/>
    </w:rPr>
  </w:style>
  <w:style w:type="paragraph" w:styleId="Rejstk6">
    <w:name w:val="index 6"/>
    <w:basedOn w:val="Normln"/>
    <w:next w:val="Normln"/>
    <w:autoRedefine/>
    <w:rsid w:val="007C0619"/>
    <w:pPr>
      <w:ind w:left="1440" w:hanging="240"/>
    </w:pPr>
    <w:rPr>
      <w:rFonts w:asciiTheme="minorHAnsi" w:hAnsiTheme="minorHAnsi" w:cstheme="minorHAnsi"/>
      <w:sz w:val="18"/>
      <w:szCs w:val="18"/>
    </w:rPr>
  </w:style>
  <w:style w:type="paragraph" w:styleId="Rejstk7">
    <w:name w:val="index 7"/>
    <w:basedOn w:val="Normln"/>
    <w:next w:val="Normln"/>
    <w:autoRedefine/>
    <w:rsid w:val="007C0619"/>
    <w:pPr>
      <w:ind w:left="1680" w:hanging="240"/>
    </w:pPr>
    <w:rPr>
      <w:rFonts w:asciiTheme="minorHAnsi" w:hAnsiTheme="minorHAnsi" w:cstheme="minorHAnsi"/>
      <w:sz w:val="18"/>
      <w:szCs w:val="18"/>
    </w:rPr>
  </w:style>
  <w:style w:type="paragraph" w:styleId="Rejstk8">
    <w:name w:val="index 8"/>
    <w:basedOn w:val="Normln"/>
    <w:next w:val="Normln"/>
    <w:autoRedefine/>
    <w:rsid w:val="007C0619"/>
    <w:pPr>
      <w:ind w:left="1920" w:hanging="240"/>
    </w:pPr>
    <w:rPr>
      <w:rFonts w:asciiTheme="minorHAnsi" w:hAnsiTheme="minorHAnsi" w:cstheme="minorHAnsi"/>
      <w:sz w:val="18"/>
      <w:szCs w:val="18"/>
    </w:rPr>
  </w:style>
  <w:style w:type="paragraph" w:styleId="Rejstk9">
    <w:name w:val="index 9"/>
    <w:basedOn w:val="Normln"/>
    <w:next w:val="Normln"/>
    <w:autoRedefine/>
    <w:rsid w:val="007C0619"/>
    <w:pPr>
      <w:ind w:left="2160" w:hanging="240"/>
    </w:pPr>
    <w:rPr>
      <w:rFonts w:asciiTheme="minorHAnsi" w:hAnsiTheme="minorHAnsi" w:cstheme="minorHAnsi"/>
      <w:sz w:val="18"/>
      <w:szCs w:val="18"/>
    </w:rPr>
  </w:style>
  <w:style w:type="paragraph" w:styleId="Hlavikarejstku">
    <w:name w:val="index heading"/>
    <w:basedOn w:val="Normln"/>
    <w:next w:val="Rejstk1"/>
    <w:rsid w:val="007C0619"/>
    <w:pPr>
      <w:spacing w:before="240" w:after="120"/>
      <w:jc w:val="center"/>
    </w:pPr>
    <w:rPr>
      <w:rFonts w:asciiTheme="minorHAnsi" w:hAnsiTheme="minorHAnsi" w:cstheme="minorHAnsi"/>
      <w:b/>
      <w:bCs/>
      <w:sz w:val="26"/>
      <w:szCs w:val="26"/>
    </w:rPr>
  </w:style>
  <w:style w:type="paragraph" w:styleId="Seznamobrzk">
    <w:name w:val="table of figures"/>
    <w:basedOn w:val="Normln"/>
    <w:next w:val="Normln"/>
    <w:uiPriority w:val="99"/>
    <w:rsid w:val="008B1BE6"/>
  </w:style>
  <w:style w:type="character" w:styleId="Hypertextovodkaz">
    <w:name w:val="Hyperlink"/>
    <w:basedOn w:val="Standardnpsmoodstavce"/>
    <w:uiPriority w:val="99"/>
    <w:unhideWhenUsed/>
    <w:rsid w:val="008B1BE6"/>
    <w:rPr>
      <w:color w:val="0563C1" w:themeColor="hyperlink"/>
      <w:u w:val="single"/>
    </w:rPr>
  </w:style>
  <w:style w:type="paragraph" w:customStyle="1" w:styleId="Obrzek">
    <w:name w:val="Obrázek"/>
    <w:basedOn w:val="ZPZklad"/>
    <w:rsid w:val="002C6A3C"/>
    <w:pPr>
      <w:keepNext/>
      <w:spacing w:line="281" w:lineRule="auto"/>
      <w:jc w:val="center"/>
    </w:pPr>
  </w:style>
  <w:style w:type="paragraph" w:customStyle="1" w:styleId="Odstavec1">
    <w:name w:val="Odstavec 1"/>
    <w:basedOn w:val="ZPZklad"/>
    <w:next w:val="Dalodstavce"/>
    <w:link w:val="Odstavec1Char"/>
    <w:uiPriority w:val="9"/>
    <w:qFormat/>
    <w:rsid w:val="00A2558D"/>
  </w:style>
  <w:style w:type="paragraph" w:styleId="Podnadpis0">
    <w:name w:val="Subtitle"/>
    <w:basedOn w:val="Normln"/>
    <w:next w:val="Normln"/>
    <w:link w:val="PodnadpisChar"/>
    <w:uiPriority w:val="11"/>
    <w:rsid w:val="00AB68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0"/>
    <w:uiPriority w:val="11"/>
    <w:rsid w:val="00AB68BC"/>
    <w:rPr>
      <w:rFonts w:asciiTheme="minorHAnsi" w:eastAsiaTheme="minorEastAsia" w:hAnsiTheme="minorHAnsi" w:cstheme="minorBidi"/>
      <w:color w:val="5A5A5A" w:themeColor="text1" w:themeTint="A5"/>
      <w:spacing w:val="15"/>
      <w:sz w:val="22"/>
      <w:szCs w:val="22"/>
    </w:rPr>
  </w:style>
  <w:style w:type="paragraph" w:styleId="Citt">
    <w:name w:val="Quote"/>
    <w:basedOn w:val="ZPZklad"/>
    <w:next w:val="Odstavec1"/>
    <w:link w:val="CittChar"/>
    <w:uiPriority w:val="19"/>
    <w:qFormat/>
    <w:rsid w:val="007D341B"/>
    <w:pPr>
      <w:spacing w:before="240" w:after="240"/>
      <w:ind w:left="960" w:right="960"/>
      <w:contextualSpacing/>
    </w:pPr>
    <w:rPr>
      <w:i/>
    </w:rPr>
  </w:style>
  <w:style w:type="character" w:customStyle="1" w:styleId="CittChar">
    <w:name w:val="Citát Char"/>
    <w:basedOn w:val="Standardnpsmoodstavce"/>
    <w:link w:val="Citt"/>
    <w:uiPriority w:val="19"/>
    <w:rsid w:val="001B43CD"/>
    <w:rPr>
      <w:rFonts w:ascii="Cambria" w:hAnsi="Cambria"/>
      <w:i/>
      <w:sz w:val="24"/>
      <w:szCs w:val="24"/>
    </w:rPr>
  </w:style>
  <w:style w:type="paragraph" w:customStyle="1" w:styleId="Citt-pokraovn">
    <w:name w:val="Citát - pokračování"/>
    <w:basedOn w:val="Citt"/>
    <w:uiPriority w:val="21"/>
    <w:qFormat/>
    <w:rsid w:val="00E64A10"/>
    <w:pPr>
      <w:spacing w:before="0"/>
      <w:ind w:left="958" w:right="958" w:firstLine="482"/>
    </w:pPr>
  </w:style>
  <w:style w:type="table" w:customStyle="1" w:styleId="ZPTabulka">
    <w:name w:val="ZP Tabulka"/>
    <w:basedOn w:val="Normlntabulka"/>
    <w:uiPriority w:val="99"/>
    <w:rsid w:val="00837662"/>
    <w:pPr>
      <w:spacing w:line="300" w:lineRule="atLeast"/>
    </w:pPr>
    <w:rPr>
      <w:rFonts w:ascii="Cambria" w:hAnsi="Cambria"/>
      <w:sz w:val="24"/>
    </w:rPr>
    <w:tblPr>
      <w:tblStyleRowBandSize w:val="1"/>
      <w:tblStyleColBandSize w:val="1"/>
      <w:jc w:val="center"/>
      <w:tblBorders>
        <w:top w:val="single" w:sz="12" w:space="0" w:color="auto"/>
        <w:bottom w:val="single" w:sz="12" w:space="0" w:color="auto"/>
      </w:tblBorders>
    </w:tblPr>
    <w:trPr>
      <w:cantSplit/>
      <w:jc w:val="center"/>
    </w:trPr>
    <w:tblStylePr w:type="firstRow">
      <w:rPr>
        <w:b w:val="0"/>
      </w:rPr>
      <w:tblPr/>
      <w:tcPr>
        <w:tcBorders>
          <w:top w:val="single" w:sz="12" w:space="0" w:color="auto"/>
          <w:left w:val="nil"/>
          <w:bottom w:val="single" w:sz="4" w:space="0" w:color="auto"/>
          <w:right w:val="nil"/>
          <w:insideH w:val="nil"/>
          <w:insideV w:val="nil"/>
          <w:tl2br w:val="nil"/>
          <w:tr2bl w:val="nil"/>
        </w:tcBorders>
      </w:tcPr>
    </w:tblStylePr>
    <w:tblStylePr w:type="lastRow">
      <w:rPr>
        <w:b/>
      </w:rPr>
      <w:tblPr/>
      <w:tcPr>
        <w:tcBorders>
          <w:top w:val="single" w:sz="8"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tblStylePr w:type="band1Horz">
      <w:tblPr/>
      <w:tcPr>
        <w:tcBorders>
          <w:insideH w:val="nil"/>
        </w:tcBorders>
      </w:tcPr>
    </w:tblStylePr>
  </w:style>
  <w:style w:type="table" w:styleId="Svtlmkatabulky">
    <w:name w:val="Grid Table Light"/>
    <w:basedOn w:val="Normlntabulka"/>
    <w:uiPriority w:val="40"/>
    <w:locked/>
    <w:rsid w:val="00095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locked/>
    <w:rsid w:val="00095E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locked/>
    <w:rsid w:val="00095E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locked/>
    <w:rsid w:val="00095E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locked/>
    <w:rsid w:val="00095E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t-zatek">
    <w:name w:val="Citát - začátek"/>
    <w:basedOn w:val="Citt"/>
    <w:next w:val="Citt-pokraovn"/>
    <w:link w:val="Citt-zatekChar"/>
    <w:uiPriority w:val="20"/>
    <w:qFormat/>
    <w:rsid w:val="00E64A10"/>
    <w:pPr>
      <w:spacing w:after="0"/>
      <w:ind w:left="958" w:right="958"/>
    </w:pPr>
  </w:style>
  <w:style w:type="character" w:customStyle="1" w:styleId="Citt-zatekChar">
    <w:name w:val="Citát - začátek Char"/>
    <w:basedOn w:val="CittChar"/>
    <w:link w:val="Citt-zatek"/>
    <w:uiPriority w:val="20"/>
    <w:rsid w:val="001B43CD"/>
    <w:rPr>
      <w:rFonts w:ascii="Cambria" w:hAnsi="Cambria"/>
      <w:i/>
      <w:sz w:val="24"/>
      <w:szCs w:val="24"/>
    </w:rPr>
  </w:style>
  <w:style w:type="paragraph" w:styleId="Textbubliny">
    <w:name w:val="Balloon Text"/>
    <w:basedOn w:val="Normln"/>
    <w:link w:val="TextbublinyChar"/>
    <w:uiPriority w:val="99"/>
    <w:rsid w:val="0089154B"/>
    <w:rPr>
      <w:rFonts w:ascii="Segoe UI" w:hAnsi="Segoe UI" w:cs="Segoe UI"/>
      <w:sz w:val="18"/>
      <w:szCs w:val="18"/>
    </w:rPr>
  </w:style>
  <w:style w:type="character" w:customStyle="1" w:styleId="TextbublinyChar">
    <w:name w:val="Text bubliny Char"/>
    <w:basedOn w:val="Standardnpsmoodstavce"/>
    <w:link w:val="Textbubliny"/>
    <w:uiPriority w:val="99"/>
    <w:rsid w:val="0089154B"/>
    <w:rPr>
      <w:rFonts w:ascii="Segoe UI" w:hAnsi="Segoe UI" w:cs="Segoe UI"/>
      <w:sz w:val="18"/>
      <w:szCs w:val="18"/>
    </w:rPr>
  </w:style>
  <w:style w:type="paragraph" w:styleId="Odstavecseseznamem">
    <w:name w:val="List Paragraph"/>
    <w:basedOn w:val="Normln"/>
    <w:uiPriority w:val="34"/>
    <w:semiHidden/>
    <w:qFormat/>
    <w:rsid w:val="00DD5A53"/>
    <w:pPr>
      <w:ind w:left="720"/>
      <w:contextualSpacing/>
    </w:pPr>
  </w:style>
  <w:style w:type="paragraph" w:styleId="slovanseznam">
    <w:name w:val="List Number"/>
    <w:basedOn w:val="ZPZklad"/>
    <w:uiPriority w:val="29"/>
    <w:qFormat/>
    <w:rsid w:val="00033D24"/>
    <w:pPr>
      <w:numPr>
        <w:numId w:val="7"/>
      </w:numPr>
      <w:spacing w:before="120" w:after="120"/>
      <w:ind w:left="544" w:hanging="62"/>
      <w:contextualSpacing/>
    </w:pPr>
  </w:style>
  <w:style w:type="paragraph" w:styleId="slovanseznam2">
    <w:name w:val="List Number 2"/>
    <w:basedOn w:val="Normln"/>
    <w:rsid w:val="00DD5A53"/>
    <w:pPr>
      <w:numPr>
        <w:numId w:val="8"/>
      </w:numPr>
      <w:contextualSpacing/>
    </w:pPr>
  </w:style>
  <w:style w:type="paragraph" w:styleId="slovanseznam3">
    <w:name w:val="List Number 3"/>
    <w:basedOn w:val="Normln"/>
    <w:rsid w:val="00DD5A53"/>
    <w:pPr>
      <w:numPr>
        <w:numId w:val="9"/>
      </w:numPr>
      <w:contextualSpacing/>
    </w:pPr>
  </w:style>
  <w:style w:type="paragraph" w:styleId="slovanseznam4">
    <w:name w:val="List Number 4"/>
    <w:basedOn w:val="Normln"/>
    <w:rsid w:val="00DD5A53"/>
    <w:pPr>
      <w:numPr>
        <w:numId w:val="10"/>
      </w:numPr>
      <w:contextualSpacing/>
    </w:pPr>
  </w:style>
  <w:style w:type="paragraph" w:styleId="slovanseznam5">
    <w:name w:val="List Number 5"/>
    <w:basedOn w:val="Normln"/>
    <w:rsid w:val="00DD5A53"/>
    <w:pPr>
      <w:numPr>
        <w:numId w:val="11"/>
      </w:numPr>
      <w:contextualSpacing/>
    </w:pPr>
  </w:style>
  <w:style w:type="paragraph" w:styleId="Seznamsodrkami">
    <w:name w:val="List Bullet"/>
    <w:basedOn w:val="ZPZklad"/>
    <w:uiPriority w:val="31"/>
    <w:qFormat/>
    <w:rsid w:val="00161E5E"/>
    <w:pPr>
      <w:numPr>
        <w:numId w:val="12"/>
      </w:numPr>
      <w:ind w:hanging="256"/>
      <w:contextualSpacing/>
    </w:pPr>
  </w:style>
  <w:style w:type="paragraph" w:styleId="Seznam">
    <w:name w:val="List"/>
    <w:basedOn w:val="Normln"/>
    <w:rsid w:val="00DD5A53"/>
    <w:pPr>
      <w:ind w:left="283" w:hanging="283"/>
      <w:contextualSpacing/>
    </w:pPr>
  </w:style>
  <w:style w:type="character" w:styleId="Nzevknihy">
    <w:name w:val="Book Title"/>
    <w:basedOn w:val="Standardnpsmoodstavce"/>
    <w:uiPriority w:val="33"/>
    <w:rsid w:val="00824749"/>
    <w:rPr>
      <w:b/>
      <w:bCs/>
      <w:i/>
      <w:iCs/>
      <w:spacing w:val="5"/>
    </w:rPr>
  </w:style>
  <w:style w:type="character" w:styleId="Odkazjemn">
    <w:name w:val="Subtle Reference"/>
    <w:basedOn w:val="Standardnpsmoodstavce"/>
    <w:uiPriority w:val="31"/>
    <w:rsid w:val="00824749"/>
    <w:rPr>
      <w:smallCaps/>
      <w:color w:val="5A5A5A" w:themeColor="text1" w:themeTint="A5"/>
    </w:rPr>
  </w:style>
  <w:style w:type="paragraph" w:styleId="Vrazncitt">
    <w:name w:val="Intense Quote"/>
    <w:basedOn w:val="Normln"/>
    <w:next w:val="Normln"/>
    <w:link w:val="VrazncittChar"/>
    <w:uiPriority w:val="30"/>
    <w:rsid w:val="008247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824749"/>
    <w:rPr>
      <w:i/>
      <w:iCs/>
      <w:color w:val="5B9BD5" w:themeColor="accent1"/>
      <w:sz w:val="24"/>
      <w:szCs w:val="24"/>
    </w:rPr>
  </w:style>
  <w:style w:type="character" w:styleId="Odkazintenzivn">
    <w:name w:val="Intense Reference"/>
    <w:basedOn w:val="Standardnpsmoodstavce"/>
    <w:uiPriority w:val="32"/>
    <w:rsid w:val="00824749"/>
    <w:rPr>
      <w:b/>
      <w:bCs/>
      <w:smallCaps/>
      <w:color w:val="5B9BD5" w:themeColor="accent1"/>
      <w:spacing w:val="5"/>
    </w:rPr>
  </w:style>
  <w:style w:type="character" w:styleId="Zdraznnjemn">
    <w:name w:val="Subtle Emphasis"/>
    <w:basedOn w:val="Standardnpsmoodstavce"/>
    <w:uiPriority w:val="19"/>
    <w:rsid w:val="00824749"/>
    <w:rPr>
      <w:i/>
      <w:iCs/>
      <w:color w:val="404040" w:themeColor="text1" w:themeTint="BF"/>
    </w:rPr>
  </w:style>
  <w:style w:type="character" w:styleId="Zdraznnintenzivn">
    <w:name w:val="Intense Emphasis"/>
    <w:basedOn w:val="Standardnpsmoodstavce"/>
    <w:uiPriority w:val="21"/>
    <w:rsid w:val="00824749"/>
    <w:rPr>
      <w:i/>
      <w:iCs/>
      <w:color w:val="5B9BD5" w:themeColor="accent1"/>
    </w:rPr>
  </w:style>
  <w:style w:type="paragraph" w:customStyle="1" w:styleId="Pokraovnpoloky">
    <w:name w:val="Pokračování položky"/>
    <w:basedOn w:val="ZPZklad"/>
    <w:uiPriority w:val="30"/>
    <w:qFormat/>
    <w:rsid w:val="007677DD"/>
    <w:pPr>
      <w:ind w:left="540" w:firstLine="480"/>
    </w:pPr>
  </w:style>
  <w:style w:type="paragraph" w:styleId="Pokraovnseznamu">
    <w:name w:val="List Continue"/>
    <w:basedOn w:val="Normln"/>
    <w:rsid w:val="007677DD"/>
    <w:pPr>
      <w:spacing w:after="120"/>
      <w:ind w:left="283"/>
      <w:contextualSpacing/>
    </w:pPr>
  </w:style>
  <w:style w:type="paragraph" w:styleId="Pokraovnseznamu2">
    <w:name w:val="List Continue 2"/>
    <w:basedOn w:val="Normln"/>
    <w:rsid w:val="00AA4D4E"/>
    <w:pPr>
      <w:spacing w:after="120"/>
      <w:ind w:left="566"/>
      <w:contextualSpacing/>
    </w:pPr>
  </w:style>
  <w:style w:type="paragraph" w:styleId="Pokraovnseznamu3">
    <w:name w:val="List Continue 3"/>
    <w:basedOn w:val="Normln"/>
    <w:rsid w:val="00AA4D4E"/>
    <w:pPr>
      <w:spacing w:after="120"/>
      <w:ind w:left="849"/>
      <w:contextualSpacing/>
    </w:pPr>
  </w:style>
  <w:style w:type="paragraph" w:styleId="Pokraovnseznamu4">
    <w:name w:val="List Continue 4"/>
    <w:basedOn w:val="Normln"/>
    <w:rsid w:val="00AA4D4E"/>
    <w:pPr>
      <w:spacing w:after="120"/>
      <w:ind w:left="1132"/>
      <w:contextualSpacing/>
    </w:pPr>
  </w:style>
  <w:style w:type="paragraph" w:styleId="Pokraovnseznamu5">
    <w:name w:val="List Continue 5"/>
    <w:basedOn w:val="Normln"/>
    <w:rsid w:val="00AA4D4E"/>
    <w:pPr>
      <w:spacing w:after="120"/>
      <w:ind w:left="1415"/>
      <w:contextualSpacing/>
    </w:pPr>
  </w:style>
  <w:style w:type="paragraph" w:customStyle="1" w:styleId="ZPBibilografickzznam">
    <w:name w:val="ZP Bibilografický záznam"/>
    <w:basedOn w:val="ZPZklad"/>
    <w:link w:val="ZPBibilografickzznamChar"/>
    <w:rsid w:val="00704143"/>
    <w:pPr>
      <w:tabs>
        <w:tab w:val="left" w:pos="2268"/>
      </w:tabs>
      <w:spacing w:after="140"/>
      <w:ind w:left="2268" w:hanging="2268"/>
      <w:jc w:val="left"/>
    </w:pPr>
    <w:rPr>
      <w:rFonts w:asciiTheme="minorHAnsi" w:hAnsiTheme="minorHAnsi"/>
      <w:lang w:val="sk-SK"/>
    </w:rPr>
  </w:style>
  <w:style w:type="character" w:customStyle="1" w:styleId="ZPBibilografickzznamChar">
    <w:name w:val="ZP Bibilografický záznam Char"/>
    <w:basedOn w:val="Standardnpsmoodstavce"/>
    <w:link w:val="ZPBibilografickzznam"/>
    <w:rsid w:val="00704143"/>
    <w:rPr>
      <w:rFonts w:asciiTheme="minorHAnsi" w:hAnsiTheme="minorHAnsi"/>
      <w:sz w:val="24"/>
      <w:szCs w:val="24"/>
      <w:lang w:val="sk-SK"/>
    </w:rPr>
  </w:style>
  <w:style w:type="paragraph" w:customStyle="1" w:styleId="ZP-Nadpisyzklad">
    <w:name w:val="ZP-Nadpisy_základ"/>
    <w:basedOn w:val="Normln"/>
    <w:link w:val="ZP-NadpisyzkladChar"/>
    <w:rsid w:val="00704143"/>
    <w:pPr>
      <w:suppressAutoHyphens/>
    </w:pPr>
    <w:rPr>
      <w:rFonts w:ascii="Arial" w:hAnsi="Arial" w:cs="Arial"/>
      <w:bCs/>
    </w:rPr>
  </w:style>
  <w:style w:type="paragraph" w:customStyle="1" w:styleId="ZPNadpisy1">
    <w:name w:val="ZP_Nadpisy 1"/>
    <w:basedOn w:val="ZP-Nadpisyzklad"/>
    <w:rsid w:val="00FD68D8"/>
    <w:pPr>
      <w:keepNext/>
      <w:keepLines/>
      <w:pageBreakBefore/>
      <w:spacing w:after="400" w:line="440" w:lineRule="atLeast"/>
    </w:pPr>
    <w:rPr>
      <w:b/>
      <w:color w:val="0000DC"/>
      <w:sz w:val="34"/>
      <w:szCs w:val="40"/>
    </w:rPr>
  </w:style>
  <w:style w:type="character" w:customStyle="1" w:styleId="ZP-NadpisyzkladChar">
    <w:name w:val="ZP-Nadpisy_základ Char"/>
    <w:basedOn w:val="Standardnpsmoodstavce"/>
    <w:link w:val="ZP-Nadpisyzklad"/>
    <w:rsid w:val="00704143"/>
    <w:rPr>
      <w:rFonts w:ascii="Arial" w:hAnsi="Arial" w:cs="Arial"/>
      <w:bCs/>
      <w:sz w:val="24"/>
      <w:szCs w:val="24"/>
    </w:rPr>
  </w:style>
  <w:style w:type="paragraph" w:customStyle="1" w:styleId="ZPNadpis1">
    <w:name w:val="ZP Nadpis 1"/>
    <w:basedOn w:val="ZPNadpisy1"/>
    <w:rsid w:val="0006632C"/>
    <w:pPr>
      <w:outlineLvl w:val="0"/>
    </w:pPr>
  </w:style>
  <w:style w:type="paragraph" w:customStyle="1" w:styleId="ZPTitulkahlavn">
    <w:name w:val="ZP Titulka hlavní"/>
    <w:basedOn w:val="ZP-Nadpisyzklad"/>
    <w:rsid w:val="006E36ED"/>
    <w:pPr>
      <w:spacing w:line="340" w:lineRule="atLeast"/>
      <w:jc w:val="center"/>
    </w:pPr>
    <w:rPr>
      <w:sz w:val="28"/>
      <w:szCs w:val="34"/>
    </w:rPr>
  </w:style>
  <w:style w:type="paragraph" w:customStyle="1" w:styleId="ZPTitulkafakulta">
    <w:name w:val="ZP Titulka fakulta"/>
    <w:basedOn w:val="ZP-Nadpisyzklad"/>
    <w:rsid w:val="004668F5"/>
    <w:pPr>
      <w:spacing w:before="425" w:after="992" w:line="360" w:lineRule="atLeast"/>
      <w:jc w:val="center"/>
    </w:pPr>
    <w:rPr>
      <w:caps/>
    </w:rPr>
  </w:style>
  <w:style w:type="paragraph" w:customStyle="1" w:styleId="ZPTitulkarok">
    <w:name w:val="ZP Titulka rok"/>
    <w:basedOn w:val="ZP-Nadpisyzklad"/>
    <w:rsid w:val="006E36ED"/>
    <w:pPr>
      <w:jc w:val="center"/>
    </w:pPr>
    <w:rPr>
      <w:sz w:val="26"/>
      <w:szCs w:val="26"/>
    </w:rPr>
  </w:style>
  <w:style w:type="paragraph" w:customStyle="1" w:styleId="ZPTitulkanzev">
    <w:name w:val="ZP Titulka název"/>
    <w:basedOn w:val="ZP-Nadpisyzklad"/>
    <w:rsid w:val="00832CB3"/>
    <w:pPr>
      <w:spacing w:line="760" w:lineRule="exact"/>
      <w:jc w:val="center"/>
    </w:pPr>
    <w:rPr>
      <w:b/>
      <w:color w:val="0000DC"/>
      <w:sz w:val="60"/>
      <w:szCs w:val="60"/>
    </w:rPr>
  </w:style>
  <w:style w:type="paragraph" w:customStyle="1" w:styleId="ZPTitulkadra">
    <w:name w:val="ZP Titulka díra"/>
    <w:rsid w:val="00704143"/>
    <w:pPr>
      <w:widowControl w:val="0"/>
    </w:pPr>
    <w:rPr>
      <w:sz w:val="16"/>
      <w:szCs w:val="16"/>
    </w:rPr>
  </w:style>
  <w:style w:type="character" w:customStyle="1" w:styleId="ZPPKlbiblografie">
    <w:name w:val="ZPP Klíč biblografie"/>
    <w:basedOn w:val="Standardnpsmoodstavce"/>
    <w:uiPriority w:val="1"/>
    <w:rsid w:val="00F343E4"/>
    <w:rPr>
      <w:b/>
      <w:color w:val="0000DC"/>
    </w:rPr>
  </w:style>
  <w:style w:type="paragraph" w:customStyle="1" w:styleId="ZPNadpisy2">
    <w:name w:val="ZP_Nadpisy 2"/>
    <w:basedOn w:val="ZP-Nadpisyzklad"/>
    <w:rsid w:val="00BB5412"/>
    <w:pPr>
      <w:keepNext/>
      <w:keepLines/>
      <w:spacing w:before="460" w:after="300" w:line="360" w:lineRule="exact"/>
    </w:pPr>
    <w:rPr>
      <w:color w:val="0000DC"/>
      <w:sz w:val="28"/>
      <w:szCs w:val="28"/>
    </w:rPr>
  </w:style>
  <w:style w:type="paragraph" w:customStyle="1" w:styleId="ZPNadpis2">
    <w:name w:val="ZP Nadpis 2"/>
    <w:basedOn w:val="ZPNadpisy2"/>
    <w:rsid w:val="00AF5B23"/>
    <w:pPr>
      <w:outlineLvl w:val="1"/>
    </w:pPr>
  </w:style>
  <w:style w:type="character" w:customStyle="1" w:styleId="ZPZapatlichChar">
    <w:name w:val="ZP Zapatí liché Char"/>
    <w:basedOn w:val="inZPZhlavapatyChar"/>
    <w:link w:val="ZPZapatlich"/>
    <w:rsid w:val="0095124B"/>
    <w:rPr>
      <w:rFonts w:ascii="Cambria" w:hAnsi="Cambria"/>
      <w:smallCaps/>
      <w:sz w:val="24"/>
      <w:szCs w:val="24"/>
    </w:rPr>
  </w:style>
  <w:style w:type="paragraph" w:customStyle="1" w:styleId="ZP-Nadpisy3">
    <w:name w:val="ZP-Nadpisy 3"/>
    <w:basedOn w:val="ZP-Nadpisyzklad"/>
    <w:rsid w:val="006071A1"/>
    <w:pPr>
      <w:keepNext/>
      <w:keepLines/>
      <w:spacing w:before="360" w:after="160" w:line="300" w:lineRule="atLeast"/>
    </w:pPr>
    <w:rPr>
      <w:b/>
      <w:color w:val="0000DC"/>
    </w:rPr>
  </w:style>
  <w:style w:type="paragraph" w:customStyle="1" w:styleId="ZPNadpis3">
    <w:name w:val="ZP Nadpis 3"/>
    <w:basedOn w:val="ZP-Nadpisy3"/>
    <w:rsid w:val="00FC3577"/>
    <w:pPr>
      <w:outlineLvl w:val="2"/>
    </w:pPr>
  </w:style>
  <w:style w:type="paragraph" w:customStyle="1" w:styleId="Pklad-nadpis">
    <w:name w:val="Příklad - nadpis"/>
    <w:basedOn w:val="Odstavec1"/>
    <w:next w:val="Pklad-text"/>
    <w:link w:val="Pklad-nadpisChar"/>
    <w:uiPriority w:val="69"/>
    <w:qFormat/>
    <w:rsid w:val="004C3A23"/>
    <w:pPr>
      <w:keepNext/>
      <w:spacing w:before="240"/>
    </w:pPr>
    <w:rPr>
      <w:rFonts w:ascii="Arial" w:hAnsi="Arial" w:cs="Arial"/>
      <w:color w:val="0000DC"/>
    </w:rPr>
  </w:style>
  <w:style w:type="paragraph" w:customStyle="1" w:styleId="Pklad-text">
    <w:name w:val="Příklad - text"/>
    <w:basedOn w:val="Odstavec1"/>
    <w:link w:val="Pklad-textChar"/>
    <w:uiPriority w:val="70"/>
    <w:qFormat/>
    <w:rsid w:val="00033D24"/>
    <w:pPr>
      <w:ind w:left="480"/>
    </w:pPr>
  </w:style>
  <w:style w:type="character" w:customStyle="1" w:styleId="Odstavec1Char">
    <w:name w:val="Odstavec 1 Char"/>
    <w:basedOn w:val="ZPZkladChar"/>
    <w:link w:val="Odstavec1"/>
    <w:uiPriority w:val="9"/>
    <w:rsid w:val="00033D24"/>
    <w:rPr>
      <w:rFonts w:ascii="Cambria" w:hAnsi="Cambria"/>
      <w:sz w:val="24"/>
      <w:szCs w:val="24"/>
    </w:rPr>
  </w:style>
  <w:style w:type="character" w:customStyle="1" w:styleId="Pklad-nadpisChar">
    <w:name w:val="Příklad - nadpis Char"/>
    <w:basedOn w:val="Odstavec1Char"/>
    <w:link w:val="Pklad-nadpis"/>
    <w:uiPriority w:val="69"/>
    <w:rsid w:val="001B43CD"/>
    <w:rPr>
      <w:rFonts w:ascii="Arial" w:hAnsi="Arial" w:cs="Arial"/>
      <w:color w:val="0000DC"/>
      <w:sz w:val="24"/>
      <w:szCs w:val="24"/>
    </w:rPr>
  </w:style>
  <w:style w:type="paragraph" w:styleId="Bibliografie">
    <w:name w:val="Bibliography"/>
    <w:basedOn w:val="Odstavec1"/>
    <w:next w:val="Normln"/>
    <w:uiPriority w:val="37"/>
    <w:unhideWhenUsed/>
    <w:rsid w:val="00115804"/>
  </w:style>
  <w:style w:type="character" w:customStyle="1" w:styleId="Pklad-textChar">
    <w:name w:val="Příklad - text Char"/>
    <w:basedOn w:val="Odstavec1Char"/>
    <w:link w:val="Pklad-text"/>
    <w:uiPriority w:val="70"/>
    <w:rsid w:val="001B43CD"/>
    <w:rPr>
      <w:rFonts w:ascii="Cambria" w:hAnsi="Cambria"/>
      <w:sz w:val="24"/>
      <w:szCs w:val="24"/>
    </w:rPr>
  </w:style>
  <w:style w:type="numbering" w:customStyle="1" w:styleId="Vcerovovseznam">
    <w:name w:val="Víceúrovňový seznam"/>
    <w:uiPriority w:val="99"/>
    <w:rsid w:val="0086068B"/>
    <w:pPr>
      <w:numPr>
        <w:numId w:val="14"/>
      </w:numPr>
    </w:pPr>
  </w:style>
  <w:style w:type="table" w:styleId="Prosttabulka5">
    <w:name w:val="Plain Table 5"/>
    <w:basedOn w:val="Normlntabulka"/>
    <w:uiPriority w:val="45"/>
    <w:locked/>
    <w:rsid w:val="00CF5E0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75240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959">
      <w:bodyDiv w:val="1"/>
      <w:marLeft w:val="0"/>
      <w:marRight w:val="0"/>
      <w:marTop w:val="0"/>
      <w:marBottom w:val="0"/>
      <w:divBdr>
        <w:top w:val="none" w:sz="0" w:space="0" w:color="auto"/>
        <w:left w:val="none" w:sz="0" w:space="0" w:color="auto"/>
        <w:bottom w:val="none" w:sz="0" w:space="0" w:color="auto"/>
        <w:right w:val="none" w:sz="0" w:space="0" w:color="auto"/>
      </w:divBdr>
    </w:div>
    <w:div w:id="25912166">
      <w:bodyDiv w:val="1"/>
      <w:marLeft w:val="0"/>
      <w:marRight w:val="0"/>
      <w:marTop w:val="0"/>
      <w:marBottom w:val="0"/>
      <w:divBdr>
        <w:top w:val="none" w:sz="0" w:space="0" w:color="auto"/>
        <w:left w:val="none" w:sz="0" w:space="0" w:color="auto"/>
        <w:bottom w:val="none" w:sz="0" w:space="0" w:color="auto"/>
        <w:right w:val="none" w:sz="0" w:space="0" w:color="auto"/>
      </w:divBdr>
    </w:div>
    <w:div w:id="36047067">
      <w:bodyDiv w:val="1"/>
      <w:marLeft w:val="0"/>
      <w:marRight w:val="0"/>
      <w:marTop w:val="0"/>
      <w:marBottom w:val="0"/>
      <w:divBdr>
        <w:top w:val="none" w:sz="0" w:space="0" w:color="auto"/>
        <w:left w:val="none" w:sz="0" w:space="0" w:color="auto"/>
        <w:bottom w:val="none" w:sz="0" w:space="0" w:color="auto"/>
        <w:right w:val="none" w:sz="0" w:space="0" w:color="auto"/>
      </w:divBdr>
    </w:div>
    <w:div w:id="36898926">
      <w:bodyDiv w:val="1"/>
      <w:marLeft w:val="0"/>
      <w:marRight w:val="0"/>
      <w:marTop w:val="0"/>
      <w:marBottom w:val="0"/>
      <w:divBdr>
        <w:top w:val="none" w:sz="0" w:space="0" w:color="auto"/>
        <w:left w:val="none" w:sz="0" w:space="0" w:color="auto"/>
        <w:bottom w:val="none" w:sz="0" w:space="0" w:color="auto"/>
        <w:right w:val="none" w:sz="0" w:space="0" w:color="auto"/>
      </w:divBdr>
    </w:div>
    <w:div w:id="47457162">
      <w:bodyDiv w:val="1"/>
      <w:marLeft w:val="0"/>
      <w:marRight w:val="0"/>
      <w:marTop w:val="0"/>
      <w:marBottom w:val="0"/>
      <w:divBdr>
        <w:top w:val="none" w:sz="0" w:space="0" w:color="auto"/>
        <w:left w:val="none" w:sz="0" w:space="0" w:color="auto"/>
        <w:bottom w:val="none" w:sz="0" w:space="0" w:color="auto"/>
        <w:right w:val="none" w:sz="0" w:space="0" w:color="auto"/>
      </w:divBdr>
    </w:div>
    <w:div w:id="52433616">
      <w:bodyDiv w:val="1"/>
      <w:marLeft w:val="0"/>
      <w:marRight w:val="0"/>
      <w:marTop w:val="0"/>
      <w:marBottom w:val="0"/>
      <w:divBdr>
        <w:top w:val="none" w:sz="0" w:space="0" w:color="auto"/>
        <w:left w:val="none" w:sz="0" w:space="0" w:color="auto"/>
        <w:bottom w:val="none" w:sz="0" w:space="0" w:color="auto"/>
        <w:right w:val="none" w:sz="0" w:space="0" w:color="auto"/>
      </w:divBdr>
    </w:div>
    <w:div w:id="135688888">
      <w:bodyDiv w:val="1"/>
      <w:marLeft w:val="0"/>
      <w:marRight w:val="0"/>
      <w:marTop w:val="0"/>
      <w:marBottom w:val="0"/>
      <w:divBdr>
        <w:top w:val="none" w:sz="0" w:space="0" w:color="auto"/>
        <w:left w:val="none" w:sz="0" w:space="0" w:color="auto"/>
        <w:bottom w:val="none" w:sz="0" w:space="0" w:color="auto"/>
        <w:right w:val="none" w:sz="0" w:space="0" w:color="auto"/>
      </w:divBdr>
    </w:div>
    <w:div w:id="148637226">
      <w:bodyDiv w:val="1"/>
      <w:marLeft w:val="0"/>
      <w:marRight w:val="0"/>
      <w:marTop w:val="0"/>
      <w:marBottom w:val="0"/>
      <w:divBdr>
        <w:top w:val="none" w:sz="0" w:space="0" w:color="auto"/>
        <w:left w:val="none" w:sz="0" w:space="0" w:color="auto"/>
        <w:bottom w:val="none" w:sz="0" w:space="0" w:color="auto"/>
        <w:right w:val="none" w:sz="0" w:space="0" w:color="auto"/>
      </w:divBdr>
    </w:div>
    <w:div w:id="179706492">
      <w:bodyDiv w:val="1"/>
      <w:marLeft w:val="0"/>
      <w:marRight w:val="0"/>
      <w:marTop w:val="0"/>
      <w:marBottom w:val="0"/>
      <w:divBdr>
        <w:top w:val="none" w:sz="0" w:space="0" w:color="auto"/>
        <w:left w:val="none" w:sz="0" w:space="0" w:color="auto"/>
        <w:bottom w:val="none" w:sz="0" w:space="0" w:color="auto"/>
        <w:right w:val="none" w:sz="0" w:space="0" w:color="auto"/>
      </w:divBdr>
    </w:div>
    <w:div w:id="184877573">
      <w:bodyDiv w:val="1"/>
      <w:marLeft w:val="0"/>
      <w:marRight w:val="0"/>
      <w:marTop w:val="0"/>
      <w:marBottom w:val="0"/>
      <w:divBdr>
        <w:top w:val="none" w:sz="0" w:space="0" w:color="auto"/>
        <w:left w:val="none" w:sz="0" w:space="0" w:color="auto"/>
        <w:bottom w:val="none" w:sz="0" w:space="0" w:color="auto"/>
        <w:right w:val="none" w:sz="0" w:space="0" w:color="auto"/>
      </w:divBdr>
    </w:div>
    <w:div w:id="188378902">
      <w:bodyDiv w:val="1"/>
      <w:marLeft w:val="0"/>
      <w:marRight w:val="0"/>
      <w:marTop w:val="0"/>
      <w:marBottom w:val="0"/>
      <w:divBdr>
        <w:top w:val="none" w:sz="0" w:space="0" w:color="auto"/>
        <w:left w:val="none" w:sz="0" w:space="0" w:color="auto"/>
        <w:bottom w:val="none" w:sz="0" w:space="0" w:color="auto"/>
        <w:right w:val="none" w:sz="0" w:space="0" w:color="auto"/>
      </w:divBdr>
    </w:div>
    <w:div w:id="316229842">
      <w:bodyDiv w:val="1"/>
      <w:marLeft w:val="0"/>
      <w:marRight w:val="0"/>
      <w:marTop w:val="0"/>
      <w:marBottom w:val="0"/>
      <w:divBdr>
        <w:top w:val="none" w:sz="0" w:space="0" w:color="auto"/>
        <w:left w:val="none" w:sz="0" w:space="0" w:color="auto"/>
        <w:bottom w:val="none" w:sz="0" w:space="0" w:color="auto"/>
        <w:right w:val="none" w:sz="0" w:space="0" w:color="auto"/>
      </w:divBdr>
    </w:div>
    <w:div w:id="333150697">
      <w:bodyDiv w:val="1"/>
      <w:marLeft w:val="0"/>
      <w:marRight w:val="0"/>
      <w:marTop w:val="0"/>
      <w:marBottom w:val="0"/>
      <w:divBdr>
        <w:top w:val="none" w:sz="0" w:space="0" w:color="auto"/>
        <w:left w:val="none" w:sz="0" w:space="0" w:color="auto"/>
        <w:bottom w:val="none" w:sz="0" w:space="0" w:color="auto"/>
        <w:right w:val="none" w:sz="0" w:space="0" w:color="auto"/>
      </w:divBdr>
    </w:div>
    <w:div w:id="334694026">
      <w:bodyDiv w:val="1"/>
      <w:marLeft w:val="0"/>
      <w:marRight w:val="0"/>
      <w:marTop w:val="0"/>
      <w:marBottom w:val="0"/>
      <w:divBdr>
        <w:top w:val="none" w:sz="0" w:space="0" w:color="auto"/>
        <w:left w:val="none" w:sz="0" w:space="0" w:color="auto"/>
        <w:bottom w:val="none" w:sz="0" w:space="0" w:color="auto"/>
        <w:right w:val="none" w:sz="0" w:space="0" w:color="auto"/>
      </w:divBdr>
    </w:div>
    <w:div w:id="393627685">
      <w:bodyDiv w:val="1"/>
      <w:marLeft w:val="0"/>
      <w:marRight w:val="0"/>
      <w:marTop w:val="0"/>
      <w:marBottom w:val="0"/>
      <w:divBdr>
        <w:top w:val="none" w:sz="0" w:space="0" w:color="auto"/>
        <w:left w:val="none" w:sz="0" w:space="0" w:color="auto"/>
        <w:bottom w:val="none" w:sz="0" w:space="0" w:color="auto"/>
        <w:right w:val="none" w:sz="0" w:space="0" w:color="auto"/>
      </w:divBdr>
    </w:div>
    <w:div w:id="396439708">
      <w:bodyDiv w:val="1"/>
      <w:marLeft w:val="0"/>
      <w:marRight w:val="0"/>
      <w:marTop w:val="0"/>
      <w:marBottom w:val="0"/>
      <w:divBdr>
        <w:top w:val="none" w:sz="0" w:space="0" w:color="auto"/>
        <w:left w:val="none" w:sz="0" w:space="0" w:color="auto"/>
        <w:bottom w:val="none" w:sz="0" w:space="0" w:color="auto"/>
        <w:right w:val="none" w:sz="0" w:space="0" w:color="auto"/>
      </w:divBdr>
    </w:div>
    <w:div w:id="482701309">
      <w:bodyDiv w:val="1"/>
      <w:marLeft w:val="0"/>
      <w:marRight w:val="0"/>
      <w:marTop w:val="0"/>
      <w:marBottom w:val="0"/>
      <w:divBdr>
        <w:top w:val="none" w:sz="0" w:space="0" w:color="auto"/>
        <w:left w:val="none" w:sz="0" w:space="0" w:color="auto"/>
        <w:bottom w:val="none" w:sz="0" w:space="0" w:color="auto"/>
        <w:right w:val="none" w:sz="0" w:space="0" w:color="auto"/>
      </w:divBdr>
    </w:div>
    <w:div w:id="566039765">
      <w:bodyDiv w:val="1"/>
      <w:marLeft w:val="0"/>
      <w:marRight w:val="0"/>
      <w:marTop w:val="0"/>
      <w:marBottom w:val="0"/>
      <w:divBdr>
        <w:top w:val="none" w:sz="0" w:space="0" w:color="auto"/>
        <w:left w:val="none" w:sz="0" w:space="0" w:color="auto"/>
        <w:bottom w:val="none" w:sz="0" w:space="0" w:color="auto"/>
        <w:right w:val="none" w:sz="0" w:space="0" w:color="auto"/>
      </w:divBdr>
    </w:div>
    <w:div w:id="668754257">
      <w:bodyDiv w:val="1"/>
      <w:marLeft w:val="0"/>
      <w:marRight w:val="0"/>
      <w:marTop w:val="0"/>
      <w:marBottom w:val="0"/>
      <w:divBdr>
        <w:top w:val="none" w:sz="0" w:space="0" w:color="auto"/>
        <w:left w:val="none" w:sz="0" w:space="0" w:color="auto"/>
        <w:bottom w:val="none" w:sz="0" w:space="0" w:color="auto"/>
        <w:right w:val="none" w:sz="0" w:space="0" w:color="auto"/>
      </w:divBdr>
    </w:div>
    <w:div w:id="682976946">
      <w:bodyDiv w:val="1"/>
      <w:marLeft w:val="0"/>
      <w:marRight w:val="0"/>
      <w:marTop w:val="0"/>
      <w:marBottom w:val="0"/>
      <w:divBdr>
        <w:top w:val="none" w:sz="0" w:space="0" w:color="auto"/>
        <w:left w:val="none" w:sz="0" w:space="0" w:color="auto"/>
        <w:bottom w:val="none" w:sz="0" w:space="0" w:color="auto"/>
        <w:right w:val="none" w:sz="0" w:space="0" w:color="auto"/>
      </w:divBdr>
      <w:divsChild>
        <w:div w:id="1296643931">
          <w:marLeft w:val="0"/>
          <w:marRight w:val="0"/>
          <w:marTop w:val="0"/>
          <w:marBottom w:val="0"/>
          <w:divBdr>
            <w:top w:val="none" w:sz="0" w:space="0" w:color="auto"/>
            <w:left w:val="none" w:sz="0" w:space="0" w:color="auto"/>
            <w:bottom w:val="none" w:sz="0" w:space="0" w:color="auto"/>
            <w:right w:val="none" w:sz="0" w:space="0" w:color="auto"/>
          </w:divBdr>
          <w:divsChild>
            <w:div w:id="503517497">
              <w:marLeft w:val="0"/>
              <w:marRight w:val="0"/>
              <w:marTop w:val="0"/>
              <w:marBottom w:val="0"/>
              <w:divBdr>
                <w:top w:val="none" w:sz="0" w:space="0" w:color="auto"/>
                <w:left w:val="none" w:sz="0" w:space="0" w:color="auto"/>
                <w:bottom w:val="none" w:sz="0" w:space="0" w:color="auto"/>
                <w:right w:val="none" w:sz="0" w:space="0" w:color="auto"/>
              </w:divBdr>
              <w:divsChild>
                <w:div w:id="77621677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16971697">
      <w:bodyDiv w:val="1"/>
      <w:marLeft w:val="0"/>
      <w:marRight w:val="0"/>
      <w:marTop w:val="0"/>
      <w:marBottom w:val="0"/>
      <w:divBdr>
        <w:top w:val="none" w:sz="0" w:space="0" w:color="auto"/>
        <w:left w:val="none" w:sz="0" w:space="0" w:color="auto"/>
        <w:bottom w:val="none" w:sz="0" w:space="0" w:color="auto"/>
        <w:right w:val="none" w:sz="0" w:space="0" w:color="auto"/>
      </w:divBdr>
    </w:div>
    <w:div w:id="743528385">
      <w:bodyDiv w:val="1"/>
      <w:marLeft w:val="0"/>
      <w:marRight w:val="0"/>
      <w:marTop w:val="0"/>
      <w:marBottom w:val="0"/>
      <w:divBdr>
        <w:top w:val="none" w:sz="0" w:space="0" w:color="auto"/>
        <w:left w:val="none" w:sz="0" w:space="0" w:color="auto"/>
        <w:bottom w:val="none" w:sz="0" w:space="0" w:color="auto"/>
        <w:right w:val="none" w:sz="0" w:space="0" w:color="auto"/>
      </w:divBdr>
    </w:div>
    <w:div w:id="799342942">
      <w:bodyDiv w:val="1"/>
      <w:marLeft w:val="0"/>
      <w:marRight w:val="0"/>
      <w:marTop w:val="0"/>
      <w:marBottom w:val="0"/>
      <w:divBdr>
        <w:top w:val="none" w:sz="0" w:space="0" w:color="auto"/>
        <w:left w:val="none" w:sz="0" w:space="0" w:color="auto"/>
        <w:bottom w:val="none" w:sz="0" w:space="0" w:color="auto"/>
        <w:right w:val="none" w:sz="0" w:space="0" w:color="auto"/>
      </w:divBdr>
    </w:div>
    <w:div w:id="924531405">
      <w:bodyDiv w:val="1"/>
      <w:marLeft w:val="0"/>
      <w:marRight w:val="0"/>
      <w:marTop w:val="0"/>
      <w:marBottom w:val="0"/>
      <w:divBdr>
        <w:top w:val="none" w:sz="0" w:space="0" w:color="auto"/>
        <w:left w:val="none" w:sz="0" w:space="0" w:color="auto"/>
        <w:bottom w:val="none" w:sz="0" w:space="0" w:color="auto"/>
        <w:right w:val="none" w:sz="0" w:space="0" w:color="auto"/>
      </w:divBdr>
    </w:div>
    <w:div w:id="937642950">
      <w:bodyDiv w:val="1"/>
      <w:marLeft w:val="0"/>
      <w:marRight w:val="0"/>
      <w:marTop w:val="0"/>
      <w:marBottom w:val="0"/>
      <w:divBdr>
        <w:top w:val="none" w:sz="0" w:space="0" w:color="auto"/>
        <w:left w:val="none" w:sz="0" w:space="0" w:color="auto"/>
        <w:bottom w:val="none" w:sz="0" w:space="0" w:color="auto"/>
        <w:right w:val="none" w:sz="0" w:space="0" w:color="auto"/>
      </w:divBdr>
    </w:div>
    <w:div w:id="952243925">
      <w:bodyDiv w:val="1"/>
      <w:marLeft w:val="0"/>
      <w:marRight w:val="0"/>
      <w:marTop w:val="0"/>
      <w:marBottom w:val="0"/>
      <w:divBdr>
        <w:top w:val="none" w:sz="0" w:space="0" w:color="auto"/>
        <w:left w:val="none" w:sz="0" w:space="0" w:color="auto"/>
        <w:bottom w:val="none" w:sz="0" w:space="0" w:color="auto"/>
        <w:right w:val="none" w:sz="0" w:space="0" w:color="auto"/>
      </w:divBdr>
    </w:div>
    <w:div w:id="973825279">
      <w:bodyDiv w:val="1"/>
      <w:marLeft w:val="0"/>
      <w:marRight w:val="0"/>
      <w:marTop w:val="0"/>
      <w:marBottom w:val="0"/>
      <w:divBdr>
        <w:top w:val="none" w:sz="0" w:space="0" w:color="auto"/>
        <w:left w:val="none" w:sz="0" w:space="0" w:color="auto"/>
        <w:bottom w:val="none" w:sz="0" w:space="0" w:color="auto"/>
        <w:right w:val="none" w:sz="0" w:space="0" w:color="auto"/>
      </w:divBdr>
    </w:div>
    <w:div w:id="1025448473">
      <w:bodyDiv w:val="1"/>
      <w:marLeft w:val="0"/>
      <w:marRight w:val="0"/>
      <w:marTop w:val="0"/>
      <w:marBottom w:val="0"/>
      <w:divBdr>
        <w:top w:val="none" w:sz="0" w:space="0" w:color="auto"/>
        <w:left w:val="none" w:sz="0" w:space="0" w:color="auto"/>
        <w:bottom w:val="none" w:sz="0" w:space="0" w:color="auto"/>
        <w:right w:val="none" w:sz="0" w:space="0" w:color="auto"/>
      </w:divBdr>
    </w:div>
    <w:div w:id="1045519418">
      <w:bodyDiv w:val="1"/>
      <w:marLeft w:val="0"/>
      <w:marRight w:val="0"/>
      <w:marTop w:val="0"/>
      <w:marBottom w:val="0"/>
      <w:divBdr>
        <w:top w:val="none" w:sz="0" w:space="0" w:color="auto"/>
        <w:left w:val="none" w:sz="0" w:space="0" w:color="auto"/>
        <w:bottom w:val="none" w:sz="0" w:space="0" w:color="auto"/>
        <w:right w:val="none" w:sz="0" w:space="0" w:color="auto"/>
      </w:divBdr>
    </w:div>
    <w:div w:id="1057244456">
      <w:bodyDiv w:val="1"/>
      <w:marLeft w:val="0"/>
      <w:marRight w:val="0"/>
      <w:marTop w:val="0"/>
      <w:marBottom w:val="0"/>
      <w:divBdr>
        <w:top w:val="none" w:sz="0" w:space="0" w:color="auto"/>
        <w:left w:val="none" w:sz="0" w:space="0" w:color="auto"/>
        <w:bottom w:val="none" w:sz="0" w:space="0" w:color="auto"/>
        <w:right w:val="none" w:sz="0" w:space="0" w:color="auto"/>
      </w:divBdr>
    </w:div>
    <w:div w:id="1058937286">
      <w:bodyDiv w:val="1"/>
      <w:marLeft w:val="0"/>
      <w:marRight w:val="0"/>
      <w:marTop w:val="0"/>
      <w:marBottom w:val="0"/>
      <w:divBdr>
        <w:top w:val="none" w:sz="0" w:space="0" w:color="auto"/>
        <w:left w:val="none" w:sz="0" w:space="0" w:color="auto"/>
        <w:bottom w:val="none" w:sz="0" w:space="0" w:color="auto"/>
        <w:right w:val="none" w:sz="0" w:space="0" w:color="auto"/>
      </w:divBdr>
    </w:div>
    <w:div w:id="1077943770">
      <w:bodyDiv w:val="1"/>
      <w:marLeft w:val="0"/>
      <w:marRight w:val="0"/>
      <w:marTop w:val="0"/>
      <w:marBottom w:val="0"/>
      <w:divBdr>
        <w:top w:val="none" w:sz="0" w:space="0" w:color="auto"/>
        <w:left w:val="none" w:sz="0" w:space="0" w:color="auto"/>
        <w:bottom w:val="none" w:sz="0" w:space="0" w:color="auto"/>
        <w:right w:val="none" w:sz="0" w:space="0" w:color="auto"/>
      </w:divBdr>
    </w:div>
    <w:div w:id="1082607215">
      <w:bodyDiv w:val="1"/>
      <w:marLeft w:val="0"/>
      <w:marRight w:val="0"/>
      <w:marTop w:val="0"/>
      <w:marBottom w:val="0"/>
      <w:divBdr>
        <w:top w:val="none" w:sz="0" w:space="0" w:color="auto"/>
        <w:left w:val="none" w:sz="0" w:space="0" w:color="auto"/>
        <w:bottom w:val="none" w:sz="0" w:space="0" w:color="auto"/>
        <w:right w:val="none" w:sz="0" w:space="0" w:color="auto"/>
      </w:divBdr>
    </w:div>
    <w:div w:id="1185634625">
      <w:bodyDiv w:val="1"/>
      <w:marLeft w:val="0"/>
      <w:marRight w:val="0"/>
      <w:marTop w:val="0"/>
      <w:marBottom w:val="0"/>
      <w:divBdr>
        <w:top w:val="none" w:sz="0" w:space="0" w:color="auto"/>
        <w:left w:val="none" w:sz="0" w:space="0" w:color="auto"/>
        <w:bottom w:val="none" w:sz="0" w:space="0" w:color="auto"/>
        <w:right w:val="none" w:sz="0" w:space="0" w:color="auto"/>
      </w:divBdr>
    </w:div>
    <w:div w:id="1194463723">
      <w:bodyDiv w:val="1"/>
      <w:marLeft w:val="0"/>
      <w:marRight w:val="0"/>
      <w:marTop w:val="0"/>
      <w:marBottom w:val="0"/>
      <w:divBdr>
        <w:top w:val="none" w:sz="0" w:space="0" w:color="auto"/>
        <w:left w:val="none" w:sz="0" w:space="0" w:color="auto"/>
        <w:bottom w:val="none" w:sz="0" w:space="0" w:color="auto"/>
        <w:right w:val="none" w:sz="0" w:space="0" w:color="auto"/>
      </w:divBdr>
    </w:div>
    <w:div w:id="1242983017">
      <w:bodyDiv w:val="1"/>
      <w:marLeft w:val="0"/>
      <w:marRight w:val="0"/>
      <w:marTop w:val="0"/>
      <w:marBottom w:val="0"/>
      <w:divBdr>
        <w:top w:val="none" w:sz="0" w:space="0" w:color="auto"/>
        <w:left w:val="none" w:sz="0" w:space="0" w:color="auto"/>
        <w:bottom w:val="none" w:sz="0" w:space="0" w:color="auto"/>
        <w:right w:val="none" w:sz="0" w:space="0" w:color="auto"/>
      </w:divBdr>
    </w:div>
    <w:div w:id="1355232871">
      <w:bodyDiv w:val="1"/>
      <w:marLeft w:val="0"/>
      <w:marRight w:val="0"/>
      <w:marTop w:val="0"/>
      <w:marBottom w:val="0"/>
      <w:divBdr>
        <w:top w:val="none" w:sz="0" w:space="0" w:color="auto"/>
        <w:left w:val="none" w:sz="0" w:space="0" w:color="auto"/>
        <w:bottom w:val="none" w:sz="0" w:space="0" w:color="auto"/>
        <w:right w:val="none" w:sz="0" w:space="0" w:color="auto"/>
      </w:divBdr>
    </w:div>
    <w:div w:id="1469861736">
      <w:bodyDiv w:val="1"/>
      <w:marLeft w:val="0"/>
      <w:marRight w:val="0"/>
      <w:marTop w:val="0"/>
      <w:marBottom w:val="0"/>
      <w:divBdr>
        <w:top w:val="none" w:sz="0" w:space="0" w:color="auto"/>
        <w:left w:val="none" w:sz="0" w:space="0" w:color="auto"/>
        <w:bottom w:val="none" w:sz="0" w:space="0" w:color="auto"/>
        <w:right w:val="none" w:sz="0" w:space="0" w:color="auto"/>
      </w:divBdr>
    </w:div>
    <w:div w:id="1470516974">
      <w:bodyDiv w:val="1"/>
      <w:marLeft w:val="0"/>
      <w:marRight w:val="0"/>
      <w:marTop w:val="0"/>
      <w:marBottom w:val="0"/>
      <w:divBdr>
        <w:top w:val="none" w:sz="0" w:space="0" w:color="auto"/>
        <w:left w:val="none" w:sz="0" w:space="0" w:color="auto"/>
        <w:bottom w:val="none" w:sz="0" w:space="0" w:color="auto"/>
        <w:right w:val="none" w:sz="0" w:space="0" w:color="auto"/>
      </w:divBdr>
    </w:div>
    <w:div w:id="1488133709">
      <w:bodyDiv w:val="1"/>
      <w:marLeft w:val="0"/>
      <w:marRight w:val="0"/>
      <w:marTop w:val="0"/>
      <w:marBottom w:val="0"/>
      <w:divBdr>
        <w:top w:val="none" w:sz="0" w:space="0" w:color="auto"/>
        <w:left w:val="none" w:sz="0" w:space="0" w:color="auto"/>
        <w:bottom w:val="none" w:sz="0" w:space="0" w:color="auto"/>
        <w:right w:val="none" w:sz="0" w:space="0" w:color="auto"/>
      </w:divBdr>
    </w:div>
    <w:div w:id="1514997268">
      <w:bodyDiv w:val="1"/>
      <w:marLeft w:val="0"/>
      <w:marRight w:val="0"/>
      <w:marTop w:val="0"/>
      <w:marBottom w:val="0"/>
      <w:divBdr>
        <w:top w:val="none" w:sz="0" w:space="0" w:color="auto"/>
        <w:left w:val="none" w:sz="0" w:space="0" w:color="auto"/>
        <w:bottom w:val="none" w:sz="0" w:space="0" w:color="auto"/>
        <w:right w:val="none" w:sz="0" w:space="0" w:color="auto"/>
      </w:divBdr>
    </w:div>
    <w:div w:id="1533377568">
      <w:bodyDiv w:val="1"/>
      <w:marLeft w:val="0"/>
      <w:marRight w:val="0"/>
      <w:marTop w:val="0"/>
      <w:marBottom w:val="0"/>
      <w:divBdr>
        <w:top w:val="none" w:sz="0" w:space="0" w:color="auto"/>
        <w:left w:val="none" w:sz="0" w:space="0" w:color="auto"/>
        <w:bottom w:val="none" w:sz="0" w:space="0" w:color="auto"/>
        <w:right w:val="none" w:sz="0" w:space="0" w:color="auto"/>
      </w:divBdr>
    </w:div>
    <w:div w:id="1548175604">
      <w:bodyDiv w:val="1"/>
      <w:marLeft w:val="0"/>
      <w:marRight w:val="0"/>
      <w:marTop w:val="0"/>
      <w:marBottom w:val="0"/>
      <w:divBdr>
        <w:top w:val="none" w:sz="0" w:space="0" w:color="auto"/>
        <w:left w:val="none" w:sz="0" w:space="0" w:color="auto"/>
        <w:bottom w:val="none" w:sz="0" w:space="0" w:color="auto"/>
        <w:right w:val="none" w:sz="0" w:space="0" w:color="auto"/>
      </w:divBdr>
    </w:div>
    <w:div w:id="1570799586">
      <w:bodyDiv w:val="1"/>
      <w:marLeft w:val="0"/>
      <w:marRight w:val="0"/>
      <w:marTop w:val="0"/>
      <w:marBottom w:val="0"/>
      <w:divBdr>
        <w:top w:val="none" w:sz="0" w:space="0" w:color="auto"/>
        <w:left w:val="none" w:sz="0" w:space="0" w:color="auto"/>
        <w:bottom w:val="none" w:sz="0" w:space="0" w:color="auto"/>
        <w:right w:val="none" w:sz="0" w:space="0" w:color="auto"/>
      </w:divBdr>
    </w:div>
    <w:div w:id="1609658346">
      <w:bodyDiv w:val="1"/>
      <w:marLeft w:val="0"/>
      <w:marRight w:val="0"/>
      <w:marTop w:val="0"/>
      <w:marBottom w:val="0"/>
      <w:divBdr>
        <w:top w:val="none" w:sz="0" w:space="0" w:color="auto"/>
        <w:left w:val="none" w:sz="0" w:space="0" w:color="auto"/>
        <w:bottom w:val="none" w:sz="0" w:space="0" w:color="auto"/>
        <w:right w:val="none" w:sz="0" w:space="0" w:color="auto"/>
      </w:divBdr>
    </w:div>
    <w:div w:id="1629816581">
      <w:bodyDiv w:val="1"/>
      <w:marLeft w:val="0"/>
      <w:marRight w:val="0"/>
      <w:marTop w:val="0"/>
      <w:marBottom w:val="0"/>
      <w:divBdr>
        <w:top w:val="none" w:sz="0" w:space="0" w:color="auto"/>
        <w:left w:val="none" w:sz="0" w:space="0" w:color="auto"/>
        <w:bottom w:val="none" w:sz="0" w:space="0" w:color="auto"/>
        <w:right w:val="none" w:sz="0" w:space="0" w:color="auto"/>
      </w:divBdr>
    </w:div>
    <w:div w:id="1645697406">
      <w:bodyDiv w:val="1"/>
      <w:marLeft w:val="0"/>
      <w:marRight w:val="0"/>
      <w:marTop w:val="0"/>
      <w:marBottom w:val="0"/>
      <w:divBdr>
        <w:top w:val="none" w:sz="0" w:space="0" w:color="auto"/>
        <w:left w:val="none" w:sz="0" w:space="0" w:color="auto"/>
        <w:bottom w:val="none" w:sz="0" w:space="0" w:color="auto"/>
        <w:right w:val="none" w:sz="0" w:space="0" w:color="auto"/>
      </w:divBdr>
    </w:div>
    <w:div w:id="1647472580">
      <w:bodyDiv w:val="1"/>
      <w:marLeft w:val="0"/>
      <w:marRight w:val="0"/>
      <w:marTop w:val="0"/>
      <w:marBottom w:val="0"/>
      <w:divBdr>
        <w:top w:val="none" w:sz="0" w:space="0" w:color="auto"/>
        <w:left w:val="none" w:sz="0" w:space="0" w:color="auto"/>
        <w:bottom w:val="none" w:sz="0" w:space="0" w:color="auto"/>
        <w:right w:val="none" w:sz="0" w:space="0" w:color="auto"/>
      </w:divBdr>
    </w:div>
    <w:div w:id="1775636303">
      <w:bodyDiv w:val="1"/>
      <w:marLeft w:val="0"/>
      <w:marRight w:val="0"/>
      <w:marTop w:val="0"/>
      <w:marBottom w:val="0"/>
      <w:divBdr>
        <w:top w:val="none" w:sz="0" w:space="0" w:color="auto"/>
        <w:left w:val="none" w:sz="0" w:space="0" w:color="auto"/>
        <w:bottom w:val="none" w:sz="0" w:space="0" w:color="auto"/>
        <w:right w:val="none" w:sz="0" w:space="0" w:color="auto"/>
      </w:divBdr>
    </w:div>
    <w:div w:id="1786121179">
      <w:bodyDiv w:val="1"/>
      <w:marLeft w:val="0"/>
      <w:marRight w:val="0"/>
      <w:marTop w:val="0"/>
      <w:marBottom w:val="0"/>
      <w:divBdr>
        <w:top w:val="none" w:sz="0" w:space="0" w:color="auto"/>
        <w:left w:val="none" w:sz="0" w:space="0" w:color="auto"/>
        <w:bottom w:val="none" w:sz="0" w:space="0" w:color="auto"/>
        <w:right w:val="none" w:sz="0" w:space="0" w:color="auto"/>
      </w:divBdr>
    </w:div>
    <w:div w:id="1801416878">
      <w:bodyDiv w:val="1"/>
      <w:marLeft w:val="0"/>
      <w:marRight w:val="0"/>
      <w:marTop w:val="0"/>
      <w:marBottom w:val="0"/>
      <w:divBdr>
        <w:top w:val="none" w:sz="0" w:space="0" w:color="auto"/>
        <w:left w:val="none" w:sz="0" w:space="0" w:color="auto"/>
        <w:bottom w:val="none" w:sz="0" w:space="0" w:color="auto"/>
        <w:right w:val="none" w:sz="0" w:space="0" w:color="auto"/>
      </w:divBdr>
    </w:div>
    <w:div w:id="1870944897">
      <w:bodyDiv w:val="1"/>
      <w:marLeft w:val="0"/>
      <w:marRight w:val="0"/>
      <w:marTop w:val="0"/>
      <w:marBottom w:val="0"/>
      <w:divBdr>
        <w:top w:val="none" w:sz="0" w:space="0" w:color="auto"/>
        <w:left w:val="none" w:sz="0" w:space="0" w:color="auto"/>
        <w:bottom w:val="none" w:sz="0" w:space="0" w:color="auto"/>
        <w:right w:val="none" w:sz="0" w:space="0" w:color="auto"/>
      </w:divBdr>
    </w:div>
    <w:div w:id="1918975200">
      <w:bodyDiv w:val="1"/>
      <w:marLeft w:val="0"/>
      <w:marRight w:val="0"/>
      <w:marTop w:val="0"/>
      <w:marBottom w:val="0"/>
      <w:divBdr>
        <w:top w:val="none" w:sz="0" w:space="0" w:color="auto"/>
        <w:left w:val="none" w:sz="0" w:space="0" w:color="auto"/>
        <w:bottom w:val="none" w:sz="0" w:space="0" w:color="auto"/>
        <w:right w:val="none" w:sz="0" w:space="0" w:color="auto"/>
      </w:divBdr>
    </w:div>
    <w:div w:id="1927886455">
      <w:bodyDiv w:val="1"/>
      <w:marLeft w:val="0"/>
      <w:marRight w:val="0"/>
      <w:marTop w:val="0"/>
      <w:marBottom w:val="0"/>
      <w:divBdr>
        <w:top w:val="none" w:sz="0" w:space="0" w:color="auto"/>
        <w:left w:val="none" w:sz="0" w:space="0" w:color="auto"/>
        <w:bottom w:val="none" w:sz="0" w:space="0" w:color="auto"/>
        <w:right w:val="none" w:sz="0" w:space="0" w:color="auto"/>
      </w:divBdr>
    </w:div>
    <w:div w:id="1940915329">
      <w:bodyDiv w:val="1"/>
      <w:marLeft w:val="0"/>
      <w:marRight w:val="0"/>
      <w:marTop w:val="0"/>
      <w:marBottom w:val="0"/>
      <w:divBdr>
        <w:top w:val="none" w:sz="0" w:space="0" w:color="auto"/>
        <w:left w:val="none" w:sz="0" w:space="0" w:color="auto"/>
        <w:bottom w:val="none" w:sz="0" w:space="0" w:color="auto"/>
        <w:right w:val="none" w:sz="0" w:space="0" w:color="auto"/>
      </w:divBdr>
    </w:div>
    <w:div w:id="1951400603">
      <w:bodyDiv w:val="1"/>
      <w:marLeft w:val="0"/>
      <w:marRight w:val="0"/>
      <w:marTop w:val="0"/>
      <w:marBottom w:val="0"/>
      <w:divBdr>
        <w:top w:val="none" w:sz="0" w:space="0" w:color="auto"/>
        <w:left w:val="none" w:sz="0" w:space="0" w:color="auto"/>
        <w:bottom w:val="none" w:sz="0" w:space="0" w:color="auto"/>
        <w:right w:val="none" w:sz="0" w:space="0" w:color="auto"/>
      </w:divBdr>
    </w:div>
    <w:div w:id="1956019205">
      <w:bodyDiv w:val="1"/>
      <w:marLeft w:val="0"/>
      <w:marRight w:val="0"/>
      <w:marTop w:val="0"/>
      <w:marBottom w:val="0"/>
      <w:divBdr>
        <w:top w:val="none" w:sz="0" w:space="0" w:color="auto"/>
        <w:left w:val="none" w:sz="0" w:space="0" w:color="auto"/>
        <w:bottom w:val="none" w:sz="0" w:space="0" w:color="auto"/>
        <w:right w:val="none" w:sz="0" w:space="0" w:color="auto"/>
      </w:divBdr>
    </w:div>
    <w:div w:id="20578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eader" Target="head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rka\Disk%20Google\Diplomka!\DP\Psan&#237;\sablonaDP_-_MUNI_-_F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4F9FE501C146BEAA1B5DC85FD8F590"/>
        <w:category>
          <w:name w:val="Obecné"/>
          <w:gallery w:val="placeholder"/>
        </w:category>
        <w:types>
          <w:type w:val="bbPlcHdr"/>
        </w:types>
        <w:behaviors>
          <w:behavior w:val="content"/>
        </w:behaviors>
        <w:guid w:val="{90D094AB-A700-4509-9A09-7661ABC3C9F4}"/>
      </w:docPartPr>
      <w:docPartBody>
        <w:p w:rsidR="002323E2" w:rsidRDefault="002323E2">
          <w:pPr>
            <w:pStyle w:val="A04F9FE501C146BEAA1B5DC85FD8F590"/>
          </w:pPr>
          <w:r w:rsidRPr="006174FE">
            <w:rPr>
              <w:rStyle w:val="Zstupntext"/>
            </w:rPr>
            <w:t>Zvolte položku.</w:t>
          </w:r>
        </w:p>
      </w:docPartBody>
    </w:docPart>
    <w:docPart>
      <w:docPartPr>
        <w:name w:val="A9CA2A63B59D45449DAC244F5085FFB1"/>
        <w:category>
          <w:name w:val="Obecné"/>
          <w:gallery w:val="placeholder"/>
        </w:category>
        <w:types>
          <w:type w:val="bbPlcHdr"/>
        </w:types>
        <w:behaviors>
          <w:behavior w:val="content"/>
        </w:behaviors>
        <w:guid w:val="{349614B1-DF55-43A0-88C3-D12CB430714B}"/>
      </w:docPartPr>
      <w:docPartBody>
        <w:p w:rsidR="002323E2" w:rsidRDefault="002323E2">
          <w:pPr>
            <w:pStyle w:val="A9CA2A63B59D45449DAC244F5085FFB1"/>
          </w:pPr>
          <w:r w:rsidRPr="001133CC">
            <w:rPr>
              <w:rStyle w:val="Zstupntext"/>
            </w:rPr>
            <w:t>[Autor]</w:t>
          </w:r>
        </w:p>
      </w:docPartBody>
    </w:docPart>
    <w:docPart>
      <w:docPartPr>
        <w:name w:val="D11B58BF92C34420A6F1D996498FF019"/>
        <w:category>
          <w:name w:val="Obecné"/>
          <w:gallery w:val="placeholder"/>
        </w:category>
        <w:types>
          <w:type w:val="bbPlcHdr"/>
        </w:types>
        <w:behaviors>
          <w:behavior w:val="content"/>
        </w:behaviors>
        <w:guid w:val="{1945BB8A-A2D2-44C2-8542-C408D718C9F7}"/>
      </w:docPartPr>
      <w:docPartBody>
        <w:p w:rsidR="002323E2" w:rsidRDefault="002323E2">
          <w:pPr>
            <w:pStyle w:val="D11B58BF92C34420A6F1D996498FF019"/>
          </w:pPr>
          <w:r w:rsidRPr="0052290E">
            <w:rPr>
              <w:rStyle w:val="Zstupntext"/>
            </w:rPr>
            <w:t>[</w:t>
          </w:r>
          <w:r>
            <w:rPr>
              <w:rStyle w:val="Zstupntext"/>
            </w:rPr>
            <w:t>Napište akademický rok odevzdání práce</w:t>
          </w:r>
          <w:r w:rsidRPr="0052290E">
            <w:rPr>
              <w:rStyle w:val="Zstupntext"/>
            </w:rPr>
            <w:t>]</w:t>
          </w:r>
        </w:p>
      </w:docPartBody>
    </w:docPart>
    <w:docPart>
      <w:docPartPr>
        <w:name w:val="F81FA864CFFC40318458E4D8340C8536"/>
        <w:category>
          <w:name w:val="Obecné"/>
          <w:gallery w:val="placeholder"/>
        </w:category>
        <w:types>
          <w:type w:val="bbPlcHdr"/>
        </w:types>
        <w:behaviors>
          <w:behavior w:val="content"/>
        </w:behaviors>
        <w:guid w:val="{A45685CB-0D78-443F-9B57-10FB406A2973}"/>
      </w:docPartPr>
      <w:docPartBody>
        <w:p w:rsidR="002323E2" w:rsidRDefault="002323E2">
          <w:pPr>
            <w:pStyle w:val="F81FA864CFFC40318458E4D8340C8536"/>
          </w:pPr>
          <w:r w:rsidRPr="00060E55">
            <w:rPr>
              <w:rStyle w:val="Zstupntext"/>
            </w:rPr>
            <w:t>[Autor]</w:t>
          </w:r>
        </w:p>
      </w:docPartBody>
    </w:docPart>
    <w:docPart>
      <w:docPartPr>
        <w:name w:val="68717F3FC3D2424395B76FACCC5CFD9C"/>
        <w:category>
          <w:name w:val="Obecné"/>
          <w:gallery w:val="placeholder"/>
        </w:category>
        <w:types>
          <w:type w:val="bbPlcHdr"/>
        </w:types>
        <w:behaviors>
          <w:behavior w:val="content"/>
        </w:behaviors>
        <w:guid w:val="{E0B04DEF-BEBF-46CB-85FA-CAD32F97C953}"/>
      </w:docPartPr>
      <w:docPartBody>
        <w:p w:rsidR="002323E2" w:rsidRDefault="002323E2">
          <w:pPr>
            <w:pStyle w:val="68717F3FC3D2424395B76FACCC5CFD9C"/>
          </w:pPr>
          <w:r w:rsidRPr="00060E55">
            <w:rPr>
              <w:rStyle w:val="Zstupntext"/>
            </w:rPr>
            <w:t>[Název]</w:t>
          </w:r>
        </w:p>
      </w:docPartBody>
    </w:docPart>
    <w:docPart>
      <w:docPartPr>
        <w:name w:val="92B2398E31EB432198E249F615E41D54"/>
        <w:category>
          <w:name w:val="Obecné"/>
          <w:gallery w:val="placeholder"/>
        </w:category>
        <w:types>
          <w:type w:val="bbPlcHdr"/>
        </w:types>
        <w:behaviors>
          <w:behavior w:val="content"/>
        </w:behaviors>
        <w:guid w:val="{4C2643A2-E80E-45C8-BFCA-5FF50247491D}"/>
      </w:docPartPr>
      <w:docPartBody>
        <w:p w:rsidR="002323E2" w:rsidRDefault="002323E2">
          <w:pPr>
            <w:pStyle w:val="92B2398E31EB432198E249F615E41D54"/>
          </w:pPr>
          <w:r w:rsidRPr="00060E55">
            <w:rPr>
              <w:rStyle w:val="Zstupntext"/>
            </w:rPr>
            <w:t>[Nadřízený]</w:t>
          </w:r>
        </w:p>
      </w:docPartBody>
    </w:docPart>
    <w:docPart>
      <w:docPartPr>
        <w:name w:val="25955DB92ECD43BFA2395A01DB18CB57"/>
        <w:category>
          <w:name w:val="Obecné"/>
          <w:gallery w:val="placeholder"/>
        </w:category>
        <w:types>
          <w:type w:val="bbPlcHdr"/>
        </w:types>
        <w:behaviors>
          <w:behavior w:val="content"/>
        </w:behaviors>
        <w:guid w:val="{1B9CD074-F3C1-49E3-8954-37DD6F7B734F}"/>
      </w:docPartPr>
      <w:docPartBody>
        <w:p w:rsidR="002323E2" w:rsidRDefault="002323E2">
          <w:pPr>
            <w:pStyle w:val="25955DB92ECD43BFA2395A01DB18CB57"/>
          </w:pPr>
          <w:r w:rsidRPr="0052290E">
            <w:rPr>
              <w:rStyle w:val="Zstupntext"/>
            </w:rPr>
            <w:t>[</w:t>
          </w:r>
          <w:r>
            <w:rPr>
              <w:rStyle w:val="Zstupntext"/>
            </w:rPr>
            <w:t>Napište akademický rok odevzdání práce</w:t>
          </w:r>
          <w:r w:rsidRPr="0052290E">
            <w:rPr>
              <w:rStyle w:val="Zstupntext"/>
            </w:rPr>
            <w:t>]</w:t>
          </w:r>
        </w:p>
      </w:docPartBody>
    </w:docPart>
    <w:docPart>
      <w:docPartPr>
        <w:name w:val="41128C60971445C6A517AF59E14F4853"/>
        <w:category>
          <w:name w:val="Obecné"/>
          <w:gallery w:val="placeholder"/>
        </w:category>
        <w:types>
          <w:type w:val="bbPlcHdr"/>
        </w:types>
        <w:behaviors>
          <w:behavior w:val="content"/>
        </w:behaviors>
        <w:guid w:val="{B3CE5ECA-EFFD-4A11-ACCA-19AF2FDB320D}"/>
      </w:docPartPr>
      <w:docPartBody>
        <w:p w:rsidR="002323E2" w:rsidRDefault="002323E2">
          <w:pPr>
            <w:pStyle w:val="41128C60971445C6A517AF59E14F4853"/>
          </w:pPr>
          <w:r>
            <w:rPr>
              <w:rStyle w:val="Zstupntext"/>
            </w:rPr>
            <w:t>[</w:t>
          </w:r>
          <w:r w:rsidRPr="00FB7AC5">
            <w:rPr>
              <w:rStyle w:val="Zstupntext"/>
            </w:rPr>
            <w:t>Napište 5–10 klíčových slov v češtině. Stejný seznam musí být vložen do archívu závěrečných pracích v informačním systému MU.</w:t>
          </w:r>
          <w:r>
            <w:rPr>
              <w:rStyle w:val="Zstupntext"/>
              <w:lang w:val="en-US"/>
            </w:rPr>
            <w:t>]</w:t>
          </w:r>
        </w:p>
      </w:docPartBody>
    </w:docPart>
    <w:docPart>
      <w:docPartPr>
        <w:name w:val="C6C05EBAC86D410F8A346C253E7643AD"/>
        <w:category>
          <w:name w:val="Obecné"/>
          <w:gallery w:val="placeholder"/>
        </w:category>
        <w:types>
          <w:type w:val="bbPlcHdr"/>
        </w:types>
        <w:behaviors>
          <w:behavior w:val="content"/>
        </w:behaviors>
        <w:guid w:val="{152E453B-5189-4B7D-B04C-8539229F0E93}"/>
      </w:docPartPr>
      <w:docPartBody>
        <w:p w:rsidR="002323E2" w:rsidRDefault="002323E2">
          <w:pPr>
            <w:pStyle w:val="C6C05EBAC86D410F8A346C253E7643AD"/>
          </w:pPr>
          <w:r w:rsidRPr="00060E55">
            <w:rPr>
              <w:rStyle w:val="Zstupntext"/>
            </w:rPr>
            <w:t>[Autor]</w:t>
          </w:r>
        </w:p>
      </w:docPartBody>
    </w:docPart>
    <w:docPart>
      <w:docPartPr>
        <w:name w:val="97279785A733477C8C46BEF788223F5D"/>
        <w:category>
          <w:name w:val="Obecné"/>
          <w:gallery w:val="placeholder"/>
        </w:category>
        <w:types>
          <w:type w:val="bbPlcHdr"/>
        </w:types>
        <w:behaviors>
          <w:behavior w:val="content"/>
        </w:behaviors>
        <w:guid w:val="{CBDB583F-5800-4C6A-A2F5-AAF4516D790D}"/>
      </w:docPartPr>
      <w:docPartBody>
        <w:p w:rsidR="002323E2" w:rsidRDefault="002323E2">
          <w:pPr>
            <w:pStyle w:val="97279785A733477C8C46BEF788223F5D"/>
          </w:pPr>
          <w:r w:rsidRPr="006174FE">
            <w:rPr>
              <w:rStyle w:val="Zstupntext"/>
            </w:rPr>
            <w:t>Zvolte položku.</w:t>
          </w:r>
        </w:p>
      </w:docPartBody>
    </w:docPart>
    <w:docPart>
      <w:docPartPr>
        <w:name w:val="405CD58F71A54267A33D2710A0446BF4"/>
        <w:category>
          <w:name w:val="Obecné"/>
          <w:gallery w:val="placeholder"/>
        </w:category>
        <w:types>
          <w:type w:val="bbPlcHdr"/>
        </w:types>
        <w:behaviors>
          <w:behavior w:val="content"/>
        </w:behaviors>
        <w:guid w:val="{75EFC3FB-92F6-4CC7-A3C9-8818FBA4E3B9}"/>
      </w:docPartPr>
      <w:docPartBody>
        <w:p w:rsidR="002323E2" w:rsidRDefault="002323E2">
          <w:pPr>
            <w:pStyle w:val="405CD58F71A54267A33D2710A0446BF4"/>
          </w:pPr>
          <w:r>
            <w:rPr>
              <w:rStyle w:val="Zstupntext"/>
              <w:lang w:val="en-US"/>
            </w:rPr>
            <w:t>[Klepn</w:t>
          </w:r>
          <w:r>
            <w:rPr>
              <w:rStyle w:val="Zstupntext"/>
            </w:rPr>
            <w:t>ěte a napište název práce v angličtině</w:t>
          </w:r>
          <w:r>
            <w:rPr>
              <w:rStyle w:val="Zstupntext"/>
              <w:lang w:val="en-US"/>
            </w:rPr>
            <w:t>]</w:t>
          </w:r>
        </w:p>
      </w:docPartBody>
    </w:docPart>
    <w:docPart>
      <w:docPartPr>
        <w:name w:val="3AAA41FB6E61408C8656635391D29D8E"/>
        <w:category>
          <w:name w:val="Obecné"/>
          <w:gallery w:val="placeholder"/>
        </w:category>
        <w:types>
          <w:type w:val="bbPlcHdr"/>
        </w:types>
        <w:behaviors>
          <w:behavior w:val="content"/>
        </w:behaviors>
        <w:guid w:val="{E1A5C257-456F-4784-9D2A-32E2C5115A6F}"/>
      </w:docPartPr>
      <w:docPartBody>
        <w:p w:rsidR="002323E2" w:rsidRDefault="002323E2">
          <w:pPr>
            <w:pStyle w:val="3AAA41FB6E61408C8656635391D29D8E"/>
          </w:pPr>
          <w:r w:rsidRPr="00060E55">
            <w:rPr>
              <w:rStyle w:val="Zstupntext"/>
            </w:rPr>
            <w:t>[Nadřízený]</w:t>
          </w:r>
        </w:p>
      </w:docPartBody>
    </w:docPart>
    <w:docPart>
      <w:docPartPr>
        <w:name w:val="C94E389633A6462B9CFAA09EE3EE4E11"/>
        <w:category>
          <w:name w:val="Obecné"/>
          <w:gallery w:val="placeholder"/>
        </w:category>
        <w:types>
          <w:type w:val="bbPlcHdr"/>
        </w:types>
        <w:behaviors>
          <w:behavior w:val="content"/>
        </w:behaviors>
        <w:guid w:val="{D3E6EA5E-04B9-4023-B5CD-DBCC87AFB0FD}"/>
      </w:docPartPr>
      <w:docPartBody>
        <w:p w:rsidR="002323E2" w:rsidRDefault="002323E2">
          <w:pPr>
            <w:pStyle w:val="C94E389633A6462B9CFAA09EE3EE4E11"/>
          </w:pPr>
          <w:r w:rsidRPr="0052290E">
            <w:rPr>
              <w:rStyle w:val="Zstupntext"/>
            </w:rPr>
            <w:t>[</w:t>
          </w:r>
          <w:r>
            <w:rPr>
              <w:rStyle w:val="Zstupntext"/>
            </w:rPr>
            <w:t>Napište akademický rok odevzdání práce</w:t>
          </w:r>
          <w:r w:rsidRPr="0052290E">
            <w:rPr>
              <w:rStyle w:val="Zstupntext"/>
            </w:rPr>
            <w:t>]</w:t>
          </w:r>
        </w:p>
      </w:docPartBody>
    </w:docPart>
    <w:docPart>
      <w:docPartPr>
        <w:name w:val="799116134557408E835BEA9B71330EAF"/>
        <w:category>
          <w:name w:val="Obecné"/>
          <w:gallery w:val="placeholder"/>
        </w:category>
        <w:types>
          <w:type w:val="bbPlcHdr"/>
        </w:types>
        <w:behaviors>
          <w:behavior w:val="content"/>
        </w:behaviors>
        <w:guid w:val="{44E55A27-8B59-4590-A79D-200E3BFB4AD6}"/>
      </w:docPartPr>
      <w:docPartBody>
        <w:p w:rsidR="002323E2" w:rsidRDefault="002323E2">
          <w:pPr>
            <w:pStyle w:val="799116134557408E835BEA9B71330EAF"/>
          </w:pPr>
          <w:r w:rsidRPr="00FB7AC5">
            <w:rPr>
              <w:rStyle w:val="Zstupntext"/>
            </w:rPr>
            <w:t>[Napište 5–10 klíčových slov v angličtině. Stejný seznam musí být vložen do archívu závěrečných pracích v informačním systému MU.]</w:t>
          </w:r>
        </w:p>
      </w:docPartBody>
    </w:docPart>
    <w:docPart>
      <w:docPartPr>
        <w:name w:val="CBFC5F26E08D4064A537C99EE3F76AFF"/>
        <w:category>
          <w:name w:val="Obecné"/>
          <w:gallery w:val="placeholder"/>
        </w:category>
        <w:types>
          <w:type w:val="bbPlcHdr"/>
        </w:types>
        <w:behaviors>
          <w:behavior w:val="content"/>
        </w:behaviors>
        <w:guid w:val="{B598293F-C0DA-40A2-8ADC-531EE1A2A8C6}"/>
      </w:docPartPr>
      <w:docPartBody>
        <w:p w:rsidR="002323E2" w:rsidRDefault="002323E2">
          <w:pPr>
            <w:pStyle w:val="CBFC5F26E08D4064A537C99EE3F76AFF"/>
          </w:pPr>
          <w:r w:rsidRPr="006174FE">
            <w:rPr>
              <w:rStyle w:val="Zstupntext"/>
            </w:rPr>
            <w:t>Zvolte položku.</w:t>
          </w:r>
        </w:p>
      </w:docPartBody>
    </w:docPart>
    <w:docPart>
      <w:docPartPr>
        <w:name w:val="803B693A351840CB84BC0475BF76991F"/>
        <w:category>
          <w:name w:val="Obecné"/>
          <w:gallery w:val="placeholder"/>
        </w:category>
        <w:types>
          <w:type w:val="bbPlcHdr"/>
        </w:types>
        <w:behaviors>
          <w:behavior w:val="content"/>
        </w:behaviors>
        <w:guid w:val="{1261B816-2086-45AB-B043-F7F332C8DD0D}"/>
      </w:docPartPr>
      <w:docPartBody>
        <w:p w:rsidR="002323E2" w:rsidRDefault="002323E2">
          <w:pPr>
            <w:pStyle w:val="803B693A351840CB84BC0475BF76991F"/>
          </w:pPr>
          <w:r w:rsidRPr="001133CC">
            <w:rPr>
              <w:rStyle w:val="Zstupntext"/>
            </w:rPr>
            <w:t>[Název]</w:t>
          </w:r>
        </w:p>
      </w:docPartBody>
    </w:docPart>
    <w:docPart>
      <w:docPartPr>
        <w:name w:val="53AA088E0A054C5F953BB7C3F104BA8E"/>
        <w:category>
          <w:name w:val="Obecné"/>
          <w:gallery w:val="placeholder"/>
        </w:category>
        <w:types>
          <w:type w:val="bbPlcHdr"/>
        </w:types>
        <w:behaviors>
          <w:behavior w:val="content"/>
        </w:behaviors>
        <w:guid w:val="{71E7D18F-D37C-4F08-8503-7F8402249BCD}"/>
      </w:docPartPr>
      <w:docPartBody>
        <w:p w:rsidR="002323E2" w:rsidRDefault="002323E2">
          <w:pPr>
            <w:pStyle w:val="53AA088E0A054C5F953BB7C3F104BA8E"/>
          </w:pPr>
          <w:r w:rsidRPr="00FB7AC5">
            <w:rPr>
              <w:rStyle w:val="Zstupntext"/>
            </w:rPr>
            <w:t>[vyberte podle pohlaví]</w:t>
          </w:r>
        </w:p>
      </w:docPartBody>
    </w:docPart>
    <w:docPart>
      <w:docPartPr>
        <w:name w:val="7D4D2B82D0BA415CB2DD77BCF71CD88C"/>
        <w:category>
          <w:name w:val="Obecné"/>
          <w:gallery w:val="placeholder"/>
        </w:category>
        <w:types>
          <w:type w:val="bbPlcHdr"/>
        </w:types>
        <w:behaviors>
          <w:behavior w:val="content"/>
        </w:behaviors>
        <w:guid w:val="{209888AC-B31E-4F93-8938-9255EA3D4004}"/>
      </w:docPartPr>
      <w:docPartBody>
        <w:p w:rsidR="002323E2" w:rsidRDefault="002323E2">
          <w:pPr>
            <w:pStyle w:val="7D4D2B82D0BA415CB2DD77BCF71CD88C"/>
          </w:pPr>
          <w:r w:rsidRPr="0001165A">
            <w:rPr>
              <w:rStyle w:val="Zstupntext"/>
            </w:rPr>
            <w:t>Klikněte nebo klepněte sem a zadejte datum.</w:t>
          </w:r>
        </w:p>
      </w:docPartBody>
    </w:docPart>
    <w:docPart>
      <w:docPartPr>
        <w:name w:val="DCDCCD343FA140E0BFD3DCBADBDDF6F6"/>
        <w:category>
          <w:name w:val="Obecné"/>
          <w:gallery w:val="placeholder"/>
        </w:category>
        <w:types>
          <w:type w:val="bbPlcHdr"/>
        </w:types>
        <w:behaviors>
          <w:behavior w:val="content"/>
        </w:behaviors>
        <w:guid w:val="{CA5CBF2A-D79A-4139-8F9D-35F67F365E39}"/>
      </w:docPartPr>
      <w:docPartBody>
        <w:p w:rsidR="002323E2" w:rsidRDefault="002323E2">
          <w:pPr>
            <w:pStyle w:val="DCDCCD343FA140E0BFD3DCBADBDDF6F6"/>
          </w:pPr>
          <w:r w:rsidRPr="00943580">
            <w:rPr>
              <w:rStyle w:val="Zstupntext"/>
            </w:rPr>
            <w:t>[Autor]</w:t>
          </w:r>
        </w:p>
      </w:docPartBody>
    </w:docPart>
    <w:docPart>
      <w:docPartPr>
        <w:name w:val="5669AB7AA134481DB72543402AB2CFE5"/>
        <w:category>
          <w:name w:val="Obecné"/>
          <w:gallery w:val="placeholder"/>
        </w:category>
        <w:types>
          <w:type w:val="bbPlcHdr"/>
        </w:types>
        <w:behaviors>
          <w:behavior w:val="content"/>
        </w:behaviors>
        <w:guid w:val="{B5B1EEAB-3A52-467D-A4CC-26B8A95F971E}"/>
      </w:docPartPr>
      <w:docPartBody>
        <w:p w:rsidR="002323E2" w:rsidRDefault="002323E2">
          <w:pPr>
            <w:pStyle w:val="5669AB7AA134481DB72543402AB2CFE5"/>
          </w:pPr>
          <w:r w:rsidRPr="00FB7AC5">
            <w:rPr>
              <w:rStyle w:val="Zstupntext"/>
            </w:rPr>
            <w:t>[Zde můžete napsat poděkování (není povinné).]</w:t>
          </w:r>
        </w:p>
      </w:docPartBody>
    </w:docPart>
    <w:docPart>
      <w:docPartPr>
        <w:name w:val="EF8C0B4A8D514D6FA8DFE94378B7F6A5"/>
        <w:category>
          <w:name w:val="Obecné"/>
          <w:gallery w:val="placeholder"/>
        </w:category>
        <w:types>
          <w:type w:val="bbPlcHdr"/>
        </w:types>
        <w:behaviors>
          <w:behavior w:val="content"/>
        </w:behaviors>
        <w:guid w:val="{2F4A2797-EEE7-46A9-A182-090D26797600}"/>
      </w:docPartPr>
      <w:docPartBody>
        <w:p w:rsidR="002323E2" w:rsidRDefault="002323E2">
          <w:pPr>
            <w:pStyle w:val="EF8C0B4A8D514D6FA8DFE94378B7F6A5"/>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E0A1D42648964A4AAA5B3A56CC81B98E"/>
        <w:category>
          <w:name w:val="Obecné"/>
          <w:gallery w:val="placeholder"/>
        </w:category>
        <w:types>
          <w:type w:val="bbPlcHdr"/>
        </w:types>
        <w:behaviors>
          <w:behavior w:val="content"/>
        </w:behaviors>
        <w:guid w:val="{BF99C485-61DE-433F-BA5B-19D876D3ECA1}"/>
      </w:docPartPr>
      <w:docPartBody>
        <w:p w:rsidR="002323E2" w:rsidRDefault="002323E2">
          <w:pPr>
            <w:pStyle w:val="E0A1D42648964A4AAA5B3A56CC81B98E"/>
          </w:pPr>
          <w:r w:rsidRPr="009D6AD8">
            <w:rPr>
              <w:rStyle w:val="Zstupntext"/>
            </w:rPr>
            <w:t>[Název]</w:t>
          </w:r>
        </w:p>
      </w:docPartBody>
    </w:docPart>
    <w:docPart>
      <w:docPartPr>
        <w:name w:val="66DA375EF25D4D05B4DE9F9387403E14"/>
        <w:category>
          <w:name w:val="Obecné"/>
          <w:gallery w:val="placeholder"/>
        </w:category>
        <w:types>
          <w:type w:val="bbPlcHdr"/>
        </w:types>
        <w:behaviors>
          <w:behavior w:val="content"/>
        </w:behaviors>
        <w:guid w:val="{1B577229-49A5-4A35-8007-DD09DEBEA9DB}"/>
      </w:docPartPr>
      <w:docPartBody>
        <w:p w:rsidR="002323E2" w:rsidRDefault="002323E2" w:rsidP="002323E2">
          <w:pPr>
            <w:pStyle w:val="66DA375EF25D4D05B4DE9F9387403E14"/>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71CE79D0F62A43D7992BF27F564FFB27"/>
        <w:category>
          <w:name w:val="Obecné"/>
          <w:gallery w:val="placeholder"/>
        </w:category>
        <w:types>
          <w:type w:val="bbPlcHdr"/>
        </w:types>
        <w:behaviors>
          <w:behavior w:val="content"/>
        </w:behaviors>
        <w:guid w:val="{C7179632-22DD-46C1-8032-AA9CE357D0A2}"/>
      </w:docPartPr>
      <w:docPartBody>
        <w:p w:rsidR="002323E2" w:rsidRDefault="002323E2" w:rsidP="002323E2">
          <w:pPr>
            <w:pStyle w:val="71CE79D0F62A43D7992BF27F564FFB27"/>
          </w:pPr>
          <w:r w:rsidRPr="00FB7AC5">
            <w:rPr>
              <w:rStyle w:val="Zstupntext"/>
            </w:rPr>
            <w:t>[Heslo]</w:t>
          </w:r>
        </w:p>
      </w:docPartBody>
    </w:docPart>
    <w:docPart>
      <w:docPartPr>
        <w:name w:val="EBA10100C8654CD588BB3E3F9A96AD6E"/>
        <w:category>
          <w:name w:val="Obecné"/>
          <w:gallery w:val="placeholder"/>
        </w:category>
        <w:types>
          <w:type w:val="bbPlcHdr"/>
        </w:types>
        <w:behaviors>
          <w:behavior w:val="content"/>
        </w:behaviors>
        <w:guid w:val="{559E992D-4EFF-4A27-BEEC-A6C1A8C7CF79}"/>
      </w:docPartPr>
      <w:docPartBody>
        <w:p w:rsidR="002323E2" w:rsidRDefault="002323E2" w:rsidP="002323E2">
          <w:pPr>
            <w:pStyle w:val="EBA10100C8654CD588BB3E3F9A96AD6E"/>
          </w:pPr>
          <w:r w:rsidRPr="00FB7AC5">
            <w:rPr>
              <w:rStyle w:val="Zstupntext"/>
            </w:rPr>
            <w:t>[Definice]</w:t>
          </w:r>
        </w:p>
      </w:docPartBody>
    </w:docPart>
    <w:docPart>
      <w:docPartPr>
        <w:name w:val="1818ED773F5949D9999DF9472DC14DBD"/>
        <w:category>
          <w:name w:val="Obecné"/>
          <w:gallery w:val="placeholder"/>
        </w:category>
        <w:types>
          <w:type w:val="bbPlcHdr"/>
        </w:types>
        <w:behaviors>
          <w:behavior w:val="content"/>
        </w:behaviors>
        <w:guid w:val="{0F8306E5-CB6A-4695-9BAC-67C3B0EA283D}"/>
      </w:docPartPr>
      <w:docPartBody>
        <w:p w:rsidR="002323E2" w:rsidRDefault="002323E2" w:rsidP="002323E2">
          <w:pPr>
            <w:pStyle w:val="1818ED773F5949D9999DF9472DC14DBD"/>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11718DE3143749879C021D335520EB03"/>
        <w:category>
          <w:name w:val="Obecné"/>
          <w:gallery w:val="placeholder"/>
        </w:category>
        <w:types>
          <w:type w:val="bbPlcHdr"/>
        </w:types>
        <w:behaviors>
          <w:behavior w:val="content"/>
        </w:behaviors>
        <w:guid w:val="{7C266614-EA73-45C2-8DAB-0043CF07109C}"/>
      </w:docPartPr>
      <w:docPartBody>
        <w:p w:rsidR="002323E2" w:rsidRDefault="002323E2" w:rsidP="002323E2">
          <w:pPr>
            <w:pStyle w:val="11718DE3143749879C021D335520EB03"/>
          </w:pPr>
          <w:r w:rsidRPr="00FB7AC5">
            <w:rPr>
              <w:rStyle w:val="Zstupntext"/>
            </w:rPr>
            <w:t>[Heslo]</w:t>
          </w:r>
        </w:p>
      </w:docPartBody>
    </w:docPart>
    <w:docPart>
      <w:docPartPr>
        <w:name w:val="5F3C9BF486E44915B9D31D9B23807198"/>
        <w:category>
          <w:name w:val="Obecné"/>
          <w:gallery w:val="placeholder"/>
        </w:category>
        <w:types>
          <w:type w:val="bbPlcHdr"/>
        </w:types>
        <w:behaviors>
          <w:behavior w:val="content"/>
        </w:behaviors>
        <w:guid w:val="{0C87FFDB-3E7B-49AE-A839-871F57BC292B}"/>
      </w:docPartPr>
      <w:docPartBody>
        <w:p w:rsidR="002323E2" w:rsidRDefault="002323E2" w:rsidP="002323E2">
          <w:pPr>
            <w:pStyle w:val="5F3C9BF486E44915B9D31D9B23807198"/>
          </w:pPr>
          <w:r w:rsidRPr="00FB7AC5">
            <w:rPr>
              <w:rStyle w:val="Zstupntext"/>
            </w:rPr>
            <w:t>[Definice]</w:t>
          </w:r>
        </w:p>
      </w:docPartBody>
    </w:docPart>
    <w:docPart>
      <w:docPartPr>
        <w:name w:val="56458DC4551D4798892333579D316CFE"/>
        <w:category>
          <w:name w:val="Obecné"/>
          <w:gallery w:val="placeholder"/>
        </w:category>
        <w:types>
          <w:type w:val="bbPlcHdr"/>
        </w:types>
        <w:behaviors>
          <w:behavior w:val="content"/>
        </w:behaviors>
        <w:guid w:val="{118CCFDC-BFF9-4FD9-90A5-6BFB69B778D1}"/>
      </w:docPartPr>
      <w:docPartBody>
        <w:p w:rsidR="002323E2" w:rsidRDefault="002323E2" w:rsidP="002323E2">
          <w:pPr>
            <w:pStyle w:val="56458DC4551D4798892333579D316CFE"/>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EE180506D2A44B62B7CDBB82E5D5173E"/>
        <w:category>
          <w:name w:val="Obecné"/>
          <w:gallery w:val="placeholder"/>
        </w:category>
        <w:types>
          <w:type w:val="bbPlcHdr"/>
        </w:types>
        <w:behaviors>
          <w:behavior w:val="content"/>
        </w:behaviors>
        <w:guid w:val="{985AA240-F9C5-4C57-B81A-F2D448DBA7B3}"/>
      </w:docPartPr>
      <w:docPartBody>
        <w:p w:rsidR="002323E2" w:rsidRDefault="002323E2" w:rsidP="002323E2">
          <w:pPr>
            <w:pStyle w:val="EE180506D2A44B62B7CDBB82E5D5173E"/>
          </w:pPr>
          <w:r w:rsidRPr="00FB7AC5">
            <w:rPr>
              <w:rStyle w:val="Zstupntext"/>
            </w:rPr>
            <w:t>[Heslo]</w:t>
          </w:r>
        </w:p>
      </w:docPartBody>
    </w:docPart>
    <w:docPart>
      <w:docPartPr>
        <w:name w:val="7BBDA636B1E845E0BC72DC0D412DDEF5"/>
        <w:category>
          <w:name w:val="Obecné"/>
          <w:gallery w:val="placeholder"/>
        </w:category>
        <w:types>
          <w:type w:val="bbPlcHdr"/>
        </w:types>
        <w:behaviors>
          <w:behavior w:val="content"/>
        </w:behaviors>
        <w:guid w:val="{E6FD5062-F47F-4E6B-8B3A-FEB0C0E8F7C0}"/>
      </w:docPartPr>
      <w:docPartBody>
        <w:p w:rsidR="002323E2" w:rsidRDefault="002323E2" w:rsidP="002323E2">
          <w:pPr>
            <w:pStyle w:val="7BBDA636B1E845E0BC72DC0D412DDEF5"/>
          </w:pPr>
          <w:r w:rsidRPr="00FB7AC5">
            <w:rPr>
              <w:rStyle w:val="Zstupntext"/>
            </w:rPr>
            <w:t>[Definice]</w:t>
          </w:r>
        </w:p>
      </w:docPartBody>
    </w:docPart>
    <w:docPart>
      <w:docPartPr>
        <w:name w:val="4F7085866A6040409213FAEA7F754215"/>
        <w:category>
          <w:name w:val="Obecné"/>
          <w:gallery w:val="placeholder"/>
        </w:category>
        <w:types>
          <w:type w:val="bbPlcHdr"/>
        </w:types>
        <w:behaviors>
          <w:behavior w:val="content"/>
        </w:behaviors>
        <w:guid w:val="{1EB3232A-E4C1-49D3-A6E4-529390E21EC3}"/>
      </w:docPartPr>
      <w:docPartBody>
        <w:p w:rsidR="002323E2" w:rsidRDefault="002323E2" w:rsidP="002323E2">
          <w:pPr>
            <w:pStyle w:val="4F7085866A6040409213FAEA7F754215"/>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4D0478261E1549CD9101CD33D0416E6C"/>
        <w:category>
          <w:name w:val="Obecné"/>
          <w:gallery w:val="placeholder"/>
        </w:category>
        <w:types>
          <w:type w:val="bbPlcHdr"/>
        </w:types>
        <w:behaviors>
          <w:behavior w:val="content"/>
        </w:behaviors>
        <w:guid w:val="{CDAB54A2-198B-41AA-804A-12D39DB58437}"/>
      </w:docPartPr>
      <w:docPartBody>
        <w:p w:rsidR="002323E2" w:rsidRDefault="002323E2" w:rsidP="002323E2">
          <w:pPr>
            <w:pStyle w:val="4D0478261E1549CD9101CD33D0416E6C"/>
          </w:pPr>
          <w:r w:rsidRPr="00FB7AC5">
            <w:rPr>
              <w:rStyle w:val="Zstupntext"/>
            </w:rPr>
            <w:t>[Heslo]</w:t>
          </w:r>
        </w:p>
      </w:docPartBody>
    </w:docPart>
    <w:docPart>
      <w:docPartPr>
        <w:name w:val="E47ED620F4034C86B6D8BD1E2CD4B9AC"/>
        <w:category>
          <w:name w:val="Obecné"/>
          <w:gallery w:val="placeholder"/>
        </w:category>
        <w:types>
          <w:type w:val="bbPlcHdr"/>
        </w:types>
        <w:behaviors>
          <w:behavior w:val="content"/>
        </w:behaviors>
        <w:guid w:val="{796CADBC-9741-4896-B5B5-85B5704167A7}"/>
      </w:docPartPr>
      <w:docPartBody>
        <w:p w:rsidR="002323E2" w:rsidRDefault="002323E2" w:rsidP="002323E2">
          <w:pPr>
            <w:pStyle w:val="E47ED620F4034C86B6D8BD1E2CD4B9AC"/>
          </w:pPr>
          <w:r w:rsidRPr="00FB7AC5">
            <w:rPr>
              <w:rStyle w:val="Zstupntext"/>
            </w:rPr>
            <w:t>[Definice]</w:t>
          </w:r>
        </w:p>
      </w:docPartBody>
    </w:docPart>
    <w:docPart>
      <w:docPartPr>
        <w:name w:val="43C33B3CDD09473FB0B15A39E90EB70A"/>
        <w:category>
          <w:name w:val="Obecné"/>
          <w:gallery w:val="placeholder"/>
        </w:category>
        <w:types>
          <w:type w:val="bbPlcHdr"/>
        </w:types>
        <w:behaviors>
          <w:behavior w:val="content"/>
        </w:behaviors>
        <w:guid w:val="{1BC21E4C-8AF4-4ABE-AC33-44BF8F9C1A0F}"/>
      </w:docPartPr>
      <w:docPartBody>
        <w:p w:rsidR="002323E2" w:rsidRDefault="002323E2" w:rsidP="002323E2">
          <w:pPr>
            <w:pStyle w:val="43C33B3CDD09473FB0B15A39E90EB70A"/>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3489FF7AC5E14BF596D35F96A5289857"/>
        <w:category>
          <w:name w:val="Obecné"/>
          <w:gallery w:val="placeholder"/>
        </w:category>
        <w:types>
          <w:type w:val="bbPlcHdr"/>
        </w:types>
        <w:behaviors>
          <w:behavior w:val="content"/>
        </w:behaviors>
        <w:guid w:val="{28E09167-309B-4DAD-987A-1BE6ECDCE777}"/>
      </w:docPartPr>
      <w:docPartBody>
        <w:p w:rsidR="002323E2" w:rsidRDefault="002323E2" w:rsidP="002323E2">
          <w:pPr>
            <w:pStyle w:val="3489FF7AC5E14BF596D35F96A5289857"/>
          </w:pPr>
          <w:r w:rsidRPr="00FB7AC5">
            <w:rPr>
              <w:rStyle w:val="Zstupntext"/>
            </w:rPr>
            <w:t>[Heslo]</w:t>
          </w:r>
        </w:p>
      </w:docPartBody>
    </w:docPart>
    <w:docPart>
      <w:docPartPr>
        <w:name w:val="FB94B95BECB2484B9C767D255E3E9098"/>
        <w:category>
          <w:name w:val="Obecné"/>
          <w:gallery w:val="placeholder"/>
        </w:category>
        <w:types>
          <w:type w:val="bbPlcHdr"/>
        </w:types>
        <w:behaviors>
          <w:behavior w:val="content"/>
        </w:behaviors>
        <w:guid w:val="{50AACEC6-9FAF-4C1B-8831-0E4CBA2052F3}"/>
      </w:docPartPr>
      <w:docPartBody>
        <w:p w:rsidR="002323E2" w:rsidRDefault="002323E2" w:rsidP="002323E2">
          <w:pPr>
            <w:pStyle w:val="FB94B95BECB2484B9C767D255E3E9098"/>
          </w:pPr>
          <w:r w:rsidRPr="00FB7AC5">
            <w:rPr>
              <w:rStyle w:val="Zstupntext"/>
            </w:rPr>
            <w:t>[Definice]</w:t>
          </w:r>
        </w:p>
      </w:docPartBody>
    </w:docPart>
    <w:docPart>
      <w:docPartPr>
        <w:name w:val="DBE6A55772354FF19045577EF75A5578"/>
        <w:category>
          <w:name w:val="Obecné"/>
          <w:gallery w:val="placeholder"/>
        </w:category>
        <w:types>
          <w:type w:val="bbPlcHdr"/>
        </w:types>
        <w:behaviors>
          <w:behavior w:val="content"/>
        </w:behaviors>
        <w:guid w:val="{C938A792-CB16-4C07-9FC0-684C7445B07C}"/>
      </w:docPartPr>
      <w:docPartBody>
        <w:p w:rsidR="002323E2" w:rsidRDefault="002323E2" w:rsidP="002323E2">
          <w:pPr>
            <w:pStyle w:val="DBE6A55772354FF19045577EF75A5578"/>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D8893D1380C04889B138A8BB144FAD11"/>
        <w:category>
          <w:name w:val="Obecné"/>
          <w:gallery w:val="placeholder"/>
        </w:category>
        <w:types>
          <w:type w:val="bbPlcHdr"/>
        </w:types>
        <w:behaviors>
          <w:behavior w:val="content"/>
        </w:behaviors>
        <w:guid w:val="{9BEC8C7C-D434-4388-8492-3B825D0AA451}"/>
      </w:docPartPr>
      <w:docPartBody>
        <w:p w:rsidR="002323E2" w:rsidRDefault="002323E2" w:rsidP="002323E2">
          <w:pPr>
            <w:pStyle w:val="D8893D1380C04889B138A8BB144FAD11"/>
          </w:pPr>
          <w:r w:rsidRPr="00FB7AC5">
            <w:rPr>
              <w:rStyle w:val="Zstupntext"/>
            </w:rPr>
            <w:t>[Heslo]</w:t>
          </w:r>
        </w:p>
      </w:docPartBody>
    </w:docPart>
    <w:docPart>
      <w:docPartPr>
        <w:name w:val="61137CA581C041839692E783EC75EB70"/>
        <w:category>
          <w:name w:val="Obecné"/>
          <w:gallery w:val="placeholder"/>
        </w:category>
        <w:types>
          <w:type w:val="bbPlcHdr"/>
        </w:types>
        <w:behaviors>
          <w:behavior w:val="content"/>
        </w:behaviors>
        <w:guid w:val="{68704DE6-BA13-457F-A872-F64984A3ED57}"/>
      </w:docPartPr>
      <w:docPartBody>
        <w:p w:rsidR="002323E2" w:rsidRDefault="002323E2" w:rsidP="002323E2">
          <w:pPr>
            <w:pStyle w:val="61137CA581C041839692E783EC75EB70"/>
          </w:pPr>
          <w:r w:rsidRPr="00FB7AC5">
            <w:rPr>
              <w:rStyle w:val="Zstupntext"/>
            </w:rPr>
            <w:t>[Definice]</w:t>
          </w:r>
        </w:p>
      </w:docPartBody>
    </w:docPart>
    <w:docPart>
      <w:docPartPr>
        <w:name w:val="64C5626669D34DC48D23EDAB8149A22F"/>
        <w:category>
          <w:name w:val="Obecné"/>
          <w:gallery w:val="placeholder"/>
        </w:category>
        <w:types>
          <w:type w:val="bbPlcHdr"/>
        </w:types>
        <w:behaviors>
          <w:behavior w:val="content"/>
        </w:behaviors>
        <w:guid w:val="{F8787BE0-55E6-429F-8B4B-E67F7A36FF2B}"/>
      </w:docPartPr>
      <w:docPartBody>
        <w:p w:rsidR="002323E2" w:rsidRDefault="002323E2" w:rsidP="002323E2">
          <w:pPr>
            <w:pStyle w:val="64C5626669D34DC48D23EDAB8149A22F"/>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3AC4D98A80694D1A8E9E7B02B796F8C1"/>
        <w:category>
          <w:name w:val="Obecné"/>
          <w:gallery w:val="placeholder"/>
        </w:category>
        <w:types>
          <w:type w:val="bbPlcHdr"/>
        </w:types>
        <w:behaviors>
          <w:behavior w:val="content"/>
        </w:behaviors>
        <w:guid w:val="{2905E119-6CF9-4E14-B202-F7C40DF30844}"/>
      </w:docPartPr>
      <w:docPartBody>
        <w:p w:rsidR="002323E2" w:rsidRDefault="002323E2" w:rsidP="002323E2">
          <w:pPr>
            <w:pStyle w:val="3AC4D98A80694D1A8E9E7B02B796F8C1"/>
          </w:pPr>
          <w:r w:rsidRPr="00FB7AC5">
            <w:rPr>
              <w:rStyle w:val="Zstupntext"/>
            </w:rPr>
            <w:t>[Heslo]</w:t>
          </w:r>
        </w:p>
      </w:docPartBody>
    </w:docPart>
    <w:docPart>
      <w:docPartPr>
        <w:name w:val="9C5F9BD489144D72A1D44331141CBE64"/>
        <w:category>
          <w:name w:val="Obecné"/>
          <w:gallery w:val="placeholder"/>
        </w:category>
        <w:types>
          <w:type w:val="bbPlcHdr"/>
        </w:types>
        <w:behaviors>
          <w:behavior w:val="content"/>
        </w:behaviors>
        <w:guid w:val="{2F2B6C6A-5F79-4FDD-AE15-82E565E82E35}"/>
      </w:docPartPr>
      <w:docPartBody>
        <w:p w:rsidR="002323E2" w:rsidRDefault="002323E2" w:rsidP="002323E2">
          <w:pPr>
            <w:pStyle w:val="9C5F9BD489144D72A1D44331141CBE64"/>
          </w:pPr>
          <w:r w:rsidRPr="00FB7AC5">
            <w:rPr>
              <w:rStyle w:val="Zstupntext"/>
            </w:rPr>
            <w:t>[Definice]</w:t>
          </w:r>
        </w:p>
      </w:docPartBody>
    </w:docPart>
    <w:docPart>
      <w:docPartPr>
        <w:name w:val="D9B33B9F15BD46268FB68B6EF4E354D0"/>
        <w:category>
          <w:name w:val="Obecné"/>
          <w:gallery w:val="placeholder"/>
        </w:category>
        <w:types>
          <w:type w:val="bbPlcHdr"/>
        </w:types>
        <w:behaviors>
          <w:behavior w:val="content"/>
        </w:behaviors>
        <w:guid w:val="{06D4B20A-147B-4ECF-B633-AA58D59D10F0}"/>
      </w:docPartPr>
      <w:docPartBody>
        <w:p w:rsidR="002323E2" w:rsidRDefault="002323E2" w:rsidP="002323E2">
          <w:pPr>
            <w:pStyle w:val="D9B33B9F15BD46268FB68B6EF4E354D0"/>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3DDAB4AC3891442CA2902756572FF40F"/>
        <w:category>
          <w:name w:val="Obecné"/>
          <w:gallery w:val="placeholder"/>
        </w:category>
        <w:types>
          <w:type w:val="bbPlcHdr"/>
        </w:types>
        <w:behaviors>
          <w:behavior w:val="content"/>
        </w:behaviors>
        <w:guid w:val="{8C4A1CA5-AF22-45E4-8EC4-CA7976CB6C30}"/>
      </w:docPartPr>
      <w:docPartBody>
        <w:p w:rsidR="002323E2" w:rsidRDefault="002323E2" w:rsidP="002323E2">
          <w:pPr>
            <w:pStyle w:val="3DDAB4AC3891442CA2902756572FF40F"/>
          </w:pPr>
          <w:r w:rsidRPr="00FB7AC5">
            <w:rPr>
              <w:rStyle w:val="Zstupntext"/>
            </w:rPr>
            <w:t>[Heslo]</w:t>
          </w:r>
        </w:p>
      </w:docPartBody>
    </w:docPart>
    <w:docPart>
      <w:docPartPr>
        <w:name w:val="8E605E1F58DB4A87B43483EE5EDF8AC4"/>
        <w:category>
          <w:name w:val="Obecné"/>
          <w:gallery w:val="placeholder"/>
        </w:category>
        <w:types>
          <w:type w:val="bbPlcHdr"/>
        </w:types>
        <w:behaviors>
          <w:behavior w:val="content"/>
        </w:behaviors>
        <w:guid w:val="{8179FD7F-35C1-49DD-A05D-81296BD12A70}"/>
      </w:docPartPr>
      <w:docPartBody>
        <w:p w:rsidR="002323E2" w:rsidRDefault="002323E2" w:rsidP="002323E2">
          <w:pPr>
            <w:pStyle w:val="8E605E1F58DB4A87B43483EE5EDF8AC4"/>
          </w:pPr>
          <w:r w:rsidRPr="00FB7AC5">
            <w:rPr>
              <w:rStyle w:val="Zstupntext"/>
            </w:rPr>
            <w:t>[Definice]</w:t>
          </w:r>
        </w:p>
      </w:docPartBody>
    </w:docPart>
    <w:docPart>
      <w:docPartPr>
        <w:name w:val="D9BBFBA8DB5E4CC6BE838F883220E51F"/>
        <w:category>
          <w:name w:val="Obecné"/>
          <w:gallery w:val="placeholder"/>
        </w:category>
        <w:types>
          <w:type w:val="bbPlcHdr"/>
        </w:types>
        <w:behaviors>
          <w:behavior w:val="content"/>
        </w:behaviors>
        <w:guid w:val="{2F69C249-3E03-4A6E-9CC6-6C87D9561A04}"/>
      </w:docPartPr>
      <w:docPartBody>
        <w:p w:rsidR="002323E2" w:rsidRDefault="002323E2" w:rsidP="002323E2">
          <w:pPr>
            <w:pStyle w:val="D9BBFBA8DB5E4CC6BE838F883220E51F"/>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DB9B365B62B3412BA72B28863DBE9D51"/>
        <w:category>
          <w:name w:val="Obecné"/>
          <w:gallery w:val="placeholder"/>
        </w:category>
        <w:types>
          <w:type w:val="bbPlcHdr"/>
        </w:types>
        <w:behaviors>
          <w:behavior w:val="content"/>
        </w:behaviors>
        <w:guid w:val="{BA64E90F-750A-4508-A7E9-4D64E882658C}"/>
      </w:docPartPr>
      <w:docPartBody>
        <w:p w:rsidR="002323E2" w:rsidRDefault="002323E2" w:rsidP="002323E2">
          <w:pPr>
            <w:pStyle w:val="DB9B365B62B3412BA72B28863DBE9D51"/>
          </w:pPr>
          <w:r w:rsidRPr="00FB7AC5">
            <w:rPr>
              <w:rStyle w:val="Zstupntext"/>
            </w:rPr>
            <w:t>[Heslo]</w:t>
          </w:r>
        </w:p>
      </w:docPartBody>
    </w:docPart>
    <w:docPart>
      <w:docPartPr>
        <w:name w:val="B699AB3D3B3941E38984F207D8AE3010"/>
        <w:category>
          <w:name w:val="Obecné"/>
          <w:gallery w:val="placeholder"/>
        </w:category>
        <w:types>
          <w:type w:val="bbPlcHdr"/>
        </w:types>
        <w:behaviors>
          <w:behavior w:val="content"/>
        </w:behaviors>
        <w:guid w:val="{0BC517A2-E468-468A-8273-1B4158E36634}"/>
      </w:docPartPr>
      <w:docPartBody>
        <w:p w:rsidR="002323E2" w:rsidRDefault="002323E2" w:rsidP="002323E2">
          <w:pPr>
            <w:pStyle w:val="B699AB3D3B3941E38984F207D8AE3010"/>
          </w:pPr>
          <w:r w:rsidRPr="00FB7AC5">
            <w:rPr>
              <w:rStyle w:val="Zstupntext"/>
            </w:rPr>
            <w:t>[Definice]</w:t>
          </w:r>
        </w:p>
      </w:docPartBody>
    </w:docPart>
    <w:docPart>
      <w:docPartPr>
        <w:name w:val="E671AB20CF2B4BF6A849BDB20C57279D"/>
        <w:category>
          <w:name w:val="Obecné"/>
          <w:gallery w:val="placeholder"/>
        </w:category>
        <w:types>
          <w:type w:val="bbPlcHdr"/>
        </w:types>
        <w:behaviors>
          <w:behavior w:val="content"/>
        </w:behaviors>
        <w:guid w:val="{468FA792-7AD2-4426-937C-76419EDF2923}"/>
      </w:docPartPr>
      <w:docPartBody>
        <w:p w:rsidR="002323E2" w:rsidRDefault="002323E2" w:rsidP="002323E2">
          <w:pPr>
            <w:pStyle w:val="E671AB20CF2B4BF6A849BDB20C57279D"/>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1C9B466BF83841D7BF33EB2662ADB76C"/>
        <w:category>
          <w:name w:val="Obecné"/>
          <w:gallery w:val="placeholder"/>
        </w:category>
        <w:types>
          <w:type w:val="bbPlcHdr"/>
        </w:types>
        <w:behaviors>
          <w:behavior w:val="content"/>
        </w:behaviors>
        <w:guid w:val="{42DF3A3B-05EA-4D53-AED6-B29E16509D3D}"/>
      </w:docPartPr>
      <w:docPartBody>
        <w:p w:rsidR="002323E2" w:rsidRDefault="002323E2" w:rsidP="002323E2">
          <w:pPr>
            <w:pStyle w:val="1C9B466BF83841D7BF33EB2662ADB76C"/>
          </w:pPr>
          <w:r w:rsidRPr="00FB7AC5">
            <w:rPr>
              <w:rStyle w:val="Zstupntext"/>
            </w:rPr>
            <w:t>[Heslo]</w:t>
          </w:r>
        </w:p>
      </w:docPartBody>
    </w:docPart>
    <w:docPart>
      <w:docPartPr>
        <w:name w:val="DBB5F172DC57458DA7EB98CA5B20EB68"/>
        <w:category>
          <w:name w:val="Obecné"/>
          <w:gallery w:val="placeholder"/>
        </w:category>
        <w:types>
          <w:type w:val="bbPlcHdr"/>
        </w:types>
        <w:behaviors>
          <w:behavior w:val="content"/>
        </w:behaviors>
        <w:guid w:val="{932B087D-9337-46D1-8647-72AD36742985}"/>
      </w:docPartPr>
      <w:docPartBody>
        <w:p w:rsidR="002323E2" w:rsidRDefault="002323E2" w:rsidP="002323E2">
          <w:pPr>
            <w:pStyle w:val="DBB5F172DC57458DA7EB98CA5B20EB68"/>
          </w:pPr>
          <w:r w:rsidRPr="00FB7AC5">
            <w:rPr>
              <w:rStyle w:val="Zstupntext"/>
            </w:rPr>
            <w:t>[Definice]</w:t>
          </w:r>
        </w:p>
      </w:docPartBody>
    </w:docPart>
    <w:docPart>
      <w:docPartPr>
        <w:name w:val="6461AD1924CA45D0809A6C6C35EC041F"/>
        <w:category>
          <w:name w:val="Obecné"/>
          <w:gallery w:val="placeholder"/>
        </w:category>
        <w:types>
          <w:type w:val="bbPlcHdr"/>
        </w:types>
        <w:behaviors>
          <w:behavior w:val="content"/>
        </w:behaviors>
        <w:guid w:val="{2A9469FC-965E-43EE-9CF5-0F2DFCEFED83}"/>
      </w:docPartPr>
      <w:docPartBody>
        <w:p w:rsidR="002323E2" w:rsidRDefault="002323E2" w:rsidP="002323E2">
          <w:pPr>
            <w:pStyle w:val="6461AD1924CA45D0809A6C6C35EC041F"/>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1A6B576A181F4194AF8DD865A2B8D8EB"/>
        <w:category>
          <w:name w:val="Obecné"/>
          <w:gallery w:val="placeholder"/>
        </w:category>
        <w:types>
          <w:type w:val="bbPlcHdr"/>
        </w:types>
        <w:behaviors>
          <w:behavior w:val="content"/>
        </w:behaviors>
        <w:guid w:val="{261AEE17-F0F2-469A-806A-EDC03107BD1E}"/>
      </w:docPartPr>
      <w:docPartBody>
        <w:p w:rsidR="002323E2" w:rsidRDefault="002323E2" w:rsidP="002323E2">
          <w:pPr>
            <w:pStyle w:val="1A6B576A181F4194AF8DD865A2B8D8EB"/>
          </w:pPr>
          <w:r w:rsidRPr="00FB7AC5">
            <w:rPr>
              <w:rStyle w:val="Zstupntext"/>
            </w:rPr>
            <w:t>[Heslo]</w:t>
          </w:r>
        </w:p>
      </w:docPartBody>
    </w:docPart>
    <w:docPart>
      <w:docPartPr>
        <w:name w:val="78E7D784878B413BA53000754A0C5D97"/>
        <w:category>
          <w:name w:val="Obecné"/>
          <w:gallery w:val="placeholder"/>
        </w:category>
        <w:types>
          <w:type w:val="bbPlcHdr"/>
        </w:types>
        <w:behaviors>
          <w:behavior w:val="content"/>
        </w:behaviors>
        <w:guid w:val="{531CFD13-44CE-4201-BE3D-F071A8B43CF3}"/>
      </w:docPartPr>
      <w:docPartBody>
        <w:p w:rsidR="002323E2" w:rsidRDefault="002323E2" w:rsidP="002323E2">
          <w:pPr>
            <w:pStyle w:val="78E7D784878B413BA53000754A0C5D97"/>
          </w:pPr>
          <w:r w:rsidRPr="00FB7AC5">
            <w:rPr>
              <w:rStyle w:val="Zstupntext"/>
            </w:rPr>
            <w:t>[Definice]</w:t>
          </w:r>
        </w:p>
      </w:docPartBody>
    </w:docPart>
    <w:docPart>
      <w:docPartPr>
        <w:name w:val="A87ABAA36BFB4BDEB22713E3DB18E1A3"/>
        <w:category>
          <w:name w:val="Obecné"/>
          <w:gallery w:val="placeholder"/>
        </w:category>
        <w:types>
          <w:type w:val="bbPlcHdr"/>
        </w:types>
        <w:behaviors>
          <w:behavior w:val="content"/>
        </w:behaviors>
        <w:guid w:val="{F410049E-D6D4-4E9F-8E63-1003F68B5BF5}"/>
      </w:docPartPr>
      <w:docPartBody>
        <w:p w:rsidR="002323E2" w:rsidRDefault="002323E2" w:rsidP="002323E2">
          <w:pPr>
            <w:pStyle w:val="A87ABAA36BFB4BDEB22713E3DB18E1A3"/>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71F2D85D68EA4C4BA729653413EC3FDB"/>
        <w:category>
          <w:name w:val="Obecné"/>
          <w:gallery w:val="placeholder"/>
        </w:category>
        <w:types>
          <w:type w:val="bbPlcHdr"/>
        </w:types>
        <w:behaviors>
          <w:behavior w:val="content"/>
        </w:behaviors>
        <w:guid w:val="{85CF4E98-D421-4D11-B098-B5376C418CD7}"/>
      </w:docPartPr>
      <w:docPartBody>
        <w:p w:rsidR="002323E2" w:rsidRDefault="002323E2" w:rsidP="002323E2">
          <w:pPr>
            <w:pStyle w:val="71F2D85D68EA4C4BA729653413EC3FDB"/>
          </w:pPr>
          <w:r w:rsidRPr="00FB7AC5">
            <w:rPr>
              <w:rStyle w:val="Zstupntext"/>
            </w:rPr>
            <w:t>[Heslo]</w:t>
          </w:r>
        </w:p>
      </w:docPartBody>
    </w:docPart>
    <w:docPart>
      <w:docPartPr>
        <w:name w:val="D25719C29E5A4E429BAF6C5B3B7B72ED"/>
        <w:category>
          <w:name w:val="Obecné"/>
          <w:gallery w:val="placeholder"/>
        </w:category>
        <w:types>
          <w:type w:val="bbPlcHdr"/>
        </w:types>
        <w:behaviors>
          <w:behavior w:val="content"/>
        </w:behaviors>
        <w:guid w:val="{74F12D38-D566-4222-A08A-9FB0B2FC07AF}"/>
      </w:docPartPr>
      <w:docPartBody>
        <w:p w:rsidR="002323E2" w:rsidRDefault="002323E2" w:rsidP="002323E2">
          <w:pPr>
            <w:pStyle w:val="D25719C29E5A4E429BAF6C5B3B7B72ED"/>
          </w:pPr>
          <w:r w:rsidRPr="00FB7AC5">
            <w:rPr>
              <w:rStyle w:val="Zstupntext"/>
            </w:rPr>
            <w:t>[Definice]</w:t>
          </w:r>
        </w:p>
      </w:docPartBody>
    </w:docPart>
    <w:docPart>
      <w:docPartPr>
        <w:name w:val="558038DB83D74728BAC3B948FD343F8D"/>
        <w:category>
          <w:name w:val="Obecné"/>
          <w:gallery w:val="placeholder"/>
        </w:category>
        <w:types>
          <w:type w:val="bbPlcHdr"/>
        </w:types>
        <w:behaviors>
          <w:behavior w:val="content"/>
        </w:behaviors>
        <w:guid w:val="{204E519B-F339-4455-8BC0-C2F9F2E3B162}"/>
      </w:docPartPr>
      <w:docPartBody>
        <w:p w:rsidR="002323E2" w:rsidRDefault="002323E2" w:rsidP="002323E2">
          <w:pPr>
            <w:pStyle w:val="558038DB83D74728BAC3B948FD343F8D"/>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340A945BC2DA46B48BFEEF516EF9B562"/>
        <w:category>
          <w:name w:val="Obecné"/>
          <w:gallery w:val="placeholder"/>
        </w:category>
        <w:types>
          <w:type w:val="bbPlcHdr"/>
        </w:types>
        <w:behaviors>
          <w:behavior w:val="content"/>
        </w:behaviors>
        <w:guid w:val="{FAAD384D-EF39-4416-A3D9-17A44825D783}"/>
      </w:docPartPr>
      <w:docPartBody>
        <w:p w:rsidR="002323E2" w:rsidRDefault="002323E2" w:rsidP="002323E2">
          <w:pPr>
            <w:pStyle w:val="340A945BC2DA46B48BFEEF516EF9B562"/>
          </w:pPr>
          <w:r w:rsidRPr="00FB7AC5">
            <w:rPr>
              <w:rStyle w:val="Zstupntext"/>
            </w:rPr>
            <w:t>[Heslo]</w:t>
          </w:r>
        </w:p>
      </w:docPartBody>
    </w:docPart>
    <w:docPart>
      <w:docPartPr>
        <w:name w:val="A0515F6FBB99493DA9E69211D961720F"/>
        <w:category>
          <w:name w:val="Obecné"/>
          <w:gallery w:val="placeholder"/>
        </w:category>
        <w:types>
          <w:type w:val="bbPlcHdr"/>
        </w:types>
        <w:behaviors>
          <w:behavior w:val="content"/>
        </w:behaviors>
        <w:guid w:val="{908E64A3-5B0B-4FC7-A0FF-26CB67ED99F7}"/>
      </w:docPartPr>
      <w:docPartBody>
        <w:p w:rsidR="002323E2" w:rsidRDefault="002323E2" w:rsidP="002323E2">
          <w:pPr>
            <w:pStyle w:val="A0515F6FBB99493DA9E69211D961720F"/>
          </w:pPr>
          <w:r w:rsidRPr="00FB7AC5">
            <w:rPr>
              <w:rStyle w:val="Zstupntext"/>
            </w:rPr>
            <w:t>[Definice]</w:t>
          </w:r>
        </w:p>
      </w:docPartBody>
    </w:docPart>
    <w:docPart>
      <w:docPartPr>
        <w:name w:val="0D22B32524FF499197A49AAE1898B93A"/>
        <w:category>
          <w:name w:val="Obecné"/>
          <w:gallery w:val="placeholder"/>
        </w:category>
        <w:types>
          <w:type w:val="bbPlcHdr"/>
        </w:types>
        <w:behaviors>
          <w:behavior w:val="content"/>
        </w:behaviors>
        <w:guid w:val="{97EBD995-22CE-4144-BCE0-21085B5100FD}"/>
      </w:docPartPr>
      <w:docPartBody>
        <w:p w:rsidR="002323E2" w:rsidRDefault="002323E2" w:rsidP="002323E2">
          <w:pPr>
            <w:pStyle w:val="0D22B32524FF499197A49AAE1898B93A"/>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708F09A96EBC497281FA8CA487AB8574"/>
        <w:category>
          <w:name w:val="Obecné"/>
          <w:gallery w:val="placeholder"/>
        </w:category>
        <w:types>
          <w:type w:val="bbPlcHdr"/>
        </w:types>
        <w:behaviors>
          <w:behavior w:val="content"/>
        </w:behaviors>
        <w:guid w:val="{76828FE1-8BD2-4579-ACBA-1F0FD5CD1926}"/>
      </w:docPartPr>
      <w:docPartBody>
        <w:p w:rsidR="002323E2" w:rsidRDefault="002323E2" w:rsidP="002323E2">
          <w:pPr>
            <w:pStyle w:val="708F09A96EBC497281FA8CA487AB8574"/>
          </w:pPr>
          <w:r w:rsidRPr="00FB7AC5">
            <w:rPr>
              <w:rStyle w:val="Zstupntext"/>
            </w:rPr>
            <w:t>[Heslo]</w:t>
          </w:r>
        </w:p>
      </w:docPartBody>
    </w:docPart>
    <w:docPart>
      <w:docPartPr>
        <w:name w:val="14916EE38B194EB7B20E9118B9BF7E5E"/>
        <w:category>
          <w:name w:val="Obecné"/>
          <w:gallery w:val="placeholder"/>
        </w:category>
        <w:types>
          <w:type w:val="bbPlcHdr"/>
        </w:types>
        <w:behaviors>
          <w:behavior w:val="content"/>
        </w:behaviors>
        <w:guid w:val="{8E947CF2-2A4C-4597-BB9D-091BA4FDF904}"/>
      </w:docPartPr>
      <w:docPartBody>
        <w:p w:rsidR="002323E2" w:rsidRDefault="002323E2" w:rsidP="002323E2">
          <w:pPr>
            <w:pStyle w:val="14916EE38B194EB7B20E9118B9BF7E5E"/>
          </w:pPr>
          <w:r w:rsidRPr="00FB7AC5">
            <w:rPr>
              <w:rStyle w:val="Zstupntext"/>
            </w:rPr>
            <w:t>[Definice]</w:t>
          </w:r>
        </w:p>
      </w:docPartBody>
    </w:docPart>
    <w:docPart>
      <w:docPartPr>
        <w:name w:val="1EB712AA37C043AE921BF80A1940D732"/>
        <w:category>
          <w:name w:val="Obecné"/>
          <w:gallery w:val="placeholder"/>
        </w:category>
        <w:types>
          <w:type w:val="bbPlcHdr"/>
        </w:types>
        <w:behaviors>
          <w:behavior w:val="content"/>
        </w:behaviors>
        <w:guid w:val="{0221D01A-09E8-40DE-925D-3F5E8BE5BB7C}"/>
      </w:docPartPr>
      <w:docPartBody>
        <w:p w:rsidR="002323E2" w:rsidRDefault="002323E2" w:rsidP="002323E2">
          <w:pPr>
            <w:pStyle w:val="1EB712AA37C043AE921BF80A1940D732"/>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DC5B53EDD89048E68499C382A973217D"/>
        <w:category>
          <w:name w:val="Obecné"/>
          <w:gallery w:val="placeholder"/>
        </w:category>
        <w:types>
          <w:type w:val="bbPlcHdr"/>
        </w:types>
        <w:behaviors>
          <w:behavior w:val="content"/>
        </w:behaviors>
        <w:guid w:val="{A505D382-5C9D-4057-B2EA-225E8E190A32}"/>
      </w:docPartPr>
      <w:docPartBody>
        <w:p w:rsidR="002323E2" w:rsidRDefault="002323E2" w:rsidP="002323E2">
          <w:pPr>
            <w:pStyle w:val="DC5B53EDD89048E68499C382A973217D"/>
          </w:pPr>
          <w:r w:rsidRPr="00FB7AC5">
            <w:rPr>
              <w:rStyle w:val="Zstupntext"/>
            </w:rPr>
            <w:t>[Heslo]</w:t>
          </w:r>
        </w:p>
      </w:docPartBody>
    </w:docPart>
    <w:docPart>
      <w:docPartPr>
        <w:name w:val="837F6CB0DAEB4982A6DC4F6EEA05EDD8"/>
        <w:category>
          <w:name w:val="Obecné"/>
          <w:gallery w:val="placeholder"/>
        </w:category>
        <w:types>
          <w:type w:val="bbPlcHdr"/>
        </w:types>
        <w:behaviors>
          <w:behavior w:val="content"/>
        </w:behaviors>
        <w:guid w:val="{E7F04DE5-99D7-4C29-9126-70F71D052420}"/>
      </w:docPartPr>
      <w:docPartBody>
        <w:p w:rsidR="002323E2" w:rsidRDefault="002323E2" w:rsidP="002323E2">
          <w:pPr>
            <w:pStyle w:val="837F6CB0DAEB4982A6DC4F6EEA05EDD8"/>
          </w:pPr>
          <w:r w:rsidRPr="00FB7AC5">
            <w:rPr>
              <w:rStyle w:val="Zstupntext"/>
            </w:rPr>
            <w:t>[Definice]</w:t>
          </w:r>
        </w:p>
      </w:docPartBody>
    </w:docPart>
    <w:docPart>
      <w:docPartPr>
        <w:name w:val="F46A2F643005400BAB95D5871B56A6A0"/>
        <w:category>
          <w:name w:val="Obecné"/>
          <w:gallery w:val="placeholder"/>
        </w:category>
        <w:types>
          <w:type w:val="bbPlcHdr"/>
        </w:types>
        <w:behaviors>
          <w:behavior w:val="content"/>
        </w:behaviors>
        <w:guid w:val="{433A3AA0-B292-434F-AD81-0D47F503EE16}"/>
      </w:docPartPr>
      <w:docPartBody>
        <w:p w:rsidR="002323E2" w:rsidRDefault="002323E2" w:rsidP="002323E2">
          <w:pPr>
            <w:pStyle w:val="F46A2F643005400BAB95D5871B56A6A0"/>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87D3CBA89F374533A4BDC9FDB858CA73"/>
        <w:category>
          <w:name w:val="Obecné"/>
          <w:gallery w:val="placeholder"/>
        </w:category>
        <w:types>
          <w:type w:val="bbPlcHdr"/>
        </w:types>
        <w:behaviors>
          <w:behavior w:val="content"/>
        </w:behaviors>
        <w:guid w:val="{463E1437-FAE8-44D3-8F70-A3D7FD764D94}"/>
      </w:docPartPr>
      <w:docPartBody>
        <w:p w:rsidR="002323E2" w:rsidRDefault="002323E2" w:rsidP="002323E2">
          <w:pPr>
            <w:pStyle w:val="87D3CBA89F374533A4BDC9FDB858CA73"/>
          </w:pPr>
          <w:r w:rsidRPr="00FB7AC5">
            <w:rPr>
              <w:rStyle w:val="Zstupntext"/>
            </w:rPr>
            <w:t>[Heslo]</w:t>
          </w:r>
        </w:p>
      </w:docPartBody>
    </w:docPart>
    <w:docPart>
      <w:docPartPr>
        <w:name w:val="124A5CC674144072B9FAE733BE6FE542"/>
        <w:category>
          <w:name w:val="Obecné"/>
          <w:gallery w:val="placeholder"/>
        </w:category>
        <w:types>
          <w:type w:val="bbPlcHdr"/>
        </w:types>
        <w:behaviors>
          <w:behavior w:val="content"/>
        </w:behaviors>
        <w:guid w:val="{A08BA72D-CD71-47F7-87A5-B0A9155F7A6E}"/>
      </w:docPartPr>
      <w:docPartBody>
        <w:p w:rsidR="002323E2" w:rsidRDefault="002323E2" w:rsidP="002323E2">
          <w:pPr>
            <w:pStyle w:val="124A5CC674144072B9FAE733BE6FE542"/>
          </w:pPr>
          <w:r w:rsidRPr="00FB7AC5">
            <w:rPr>
              <w:rStyle w:val="Zstupntext"/>
            </w:rPr>
            <w:t>[Definice]</w:t>
          </w:r>
        </w:p>
      </w:docPartBody>
    </w:docPart>
    <w:docPart>
      <w:docPartPr>
        <w:name w:val="72E49B131F6B4968B5A35FE6062DEC9C"/>
        <w:category>
          <w:name w:val="Obecné"/>
          <w:gallery w:val="placeholder"/>
        </w:category>
        <w:types>
          <w:type w:val="bbPlcHdr"/>
        </w:types>
        <w:behaviors>
          <w:behavior w:val="content"/>
        </w:behaviors>
        <w:guid w:val="{FE9FE9A8-61B0-4A8B-8D4C-19CBFF46C271}"/>
      </w:docPartPr>
      <w:docPartBody>
        <w:p w:rsidR="002323E2" w:rsidRDefault="002323E2" w:rsidP="002323E2">
          <w:pPr>
            <w:pStyle w:val="72E49B131F6B4968B5A35FE6062DEC9C"/>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ACA52E2CC4B640AD9BCF8762339E5E1B"/>
        <w:category>
          <w:name w:val="Obecné"/>
          <w:gallery w:val="placeholder"/>
        </w:category>
        <w:types>
          <w:type w:val="bbPlcHdr"/>
        </w:types>
        <w:behaviors>
          <w:behavior w:val="content"/>
        </w:behaviors>
        <w:guid w:val="{82D88EF7-B8B6-4F3E-BA65-AE3026FCA94D}"/>
      </w:docPartPr>
      <w:docPartBody>
        <w:p w:rsidR="002323E2" w:rsidRDefault="002323E2" w:rsidP="002323E2">
          <w:pPr>
            <w:pStyle w:val="ACA52E2CC4B640AD9BCF8762339E5E1B"/>
          </w:pPr>
          <w:r w:rsidRPr="00FB7AC5">
            <w:rPr>
              <w:rStyle w:val="Zstupntext"/>
            </w:rPr>
            <w:t>[Heslo]</w:t>
          </w:r>
        </w:p>
      </w:docPartBody>
    </w:docPart>
    <w:docPart>
      <w:docPartPr>
        <w:name w:val="16565550BCC44B9C96FBABC5F9DE0647"/>
        <w:category>
          <w:name w:val="Obecné"/>
          <w:gallery w:val="placeholder"/>
        </w:category>
        <w:types>
          <w:type w:val="bbPlcHdr"/>
        </w:types>
        <w:behaviors>
          <w:behavior w:val="content"/>
        </w:behaviors>
        <w:guid w:val="{5C4434A4-E7C4-4CBC-8531-103E2D0D9E23}"/>
      </w:docPartPr>
      <w:docPartBody>
        <w:p w:rsidR="002323E2" w:rsidRDefault="002323E2" w:rsidP="002323E2">
          <w:pPr>
            <w:pStyle w:val="16565550BCC44B9C96FBABC5F9DE0647"/>
          </w:pPr>
          <w:r w:rsidRPr="00FB7AC5">
            <w:rPr>
              <w:rStyle w:val="Zstupntext"/>
            </w:rPr>
            <w:t>[Definice]</w:t>
          </w:r>
        </w:p>
      </w:docPartBody>
    </w:docPart>
    <w:docPart>
      <w:docPartPr>
        <w:name w:val="9365B1A974AD420BB7718EB124B5B326"/>
        <w:category>
          <w:name w:val="Obecné"/>
          <w:gallery w:val="placeholder"/>
        </w:category>
        <w:types>
          <w:type w:val="bbPlcHdr"/>
        </w:types>
        <w:behaviors>
          <w:behavior w:val="content"/>
        </w:behaviors>
        <w:guid w:val="{5BA65E24-BEDF-4D80-BCFE-2E37354EFD36}"/>
      </w:docPartPr>
      <w:docPartBody>
        <w:p w:rsidR="002323E2" w:rsidRDefault="002323E2" w:rsidP="002323E2">
          <w:pPr>
            <w:pStyle w:val="9365B1A974AD420BB7718EB124B5B326"/>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CE8E26F7C12C465BBB9D363979E2F452"/>
        <w:category>
          <w:name w:val="Obecné"/>
          <w:gallery w:val="placeholder"/>
        </w:category>
        <w:types>
          <w:type w:val="bbPlcHdr"/>
        </w:types>
        <w:behaviors>
          <w:behavior w:val="content"/>
        </w:behaviors>
        <w:guid w:val="{4EE2A6CC-6E75-4471-BCA8-1129A524EAE5}"/>
      </w:docPartPr>
      <w:docPartBody>
        <w:p w:rsidR="002323E2" w:rsidRDefault="002323E2" w:rsidP="002323E2">
          <w:pPr>
            <w:pStyle w:val="CE8E26F7C12C465BBB9D363979E2F452"/>
          </w:pPr>
          <w:r w:rsidRPr="00FB7AC5">
            <w:rPr>
              <w:rStyle w:val="Zstupntext"/>
            </w:rPr>
            <w:t>[Heslo]</w:t>
          </w:r>
        </w:p>
      </w:docPartBody>
    </w:docPart>
    <w:docPart>
      <w:docPartPr>
        <w:name w:val="9F5976C7F17A417CA934AB56AE7BA847"/>
        <w:category>
          <w:name w:val="Obecné"/>
          <w:gallery w:val="placeholder"/>
        </w:category>
        <w:types>
          <w:type w:val="bbPlcHdr"/>
        </w:types>
        <w:behaviors>
          <w:behavior w:val="content"/>
        </w:behaviors>
        <w:guid w:val="{C0527536-6614-4981-BB9F-2E38D9C82A0C}"/>
      </w:docPartPr>
      <w:docPartBody>
        <w:p w:rsidR="002323E2" w:rsidRDefault="002323E2" w:rsidP="002323E2">
          <w:pPr>
            <w:pStyle w:val="9F5976C7F17A417CA934AB56AE7BA847"/>
          </w:pPr>
          <w:r w:rsidRPr="00FB7AC5">
            <w:rPr>
              <w:rStyle w:val="Zstupntext"/>
            </w:rPr>
            <w:t>[Definice]</w:t>
          </w:r>
        </w:p>
      </w:docPartBody>
    </w:docPart>
    <w:docPart>
      <w:docPartPr>
        <w:name w:val="77FFD561525B4679B152BBAF62954A8C"/>
        <w:category>
          <w:name w:val="Obecné"/>
          <w:gallery w:val="placeholder"/>
        </w:category>
        <w:types>
          <w:type w:val="bbPlcHdr"/>
        </w:types>
        <w:behaviors>
          <w:behavior w:val="content"/>
        </w:behaviors>
        <w:guid w:val="{DEF02BE8-A93D-4339-841F-D4771C0C783B}"/>
      </w:docPartPr>
      <w:docPartBody>
        <w:p w:rsidR="002323E2" w:rsidRDefault="002323E2" w:rsidP="002323E2">
          <w:pPr>
            <w:pStyle w:val="77FFD561525B4679B152BBAF62954A8C"/>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CA8B3EB234884284AC7D2BC02EDA38A9"/>
        <w:category>
          <w:name w:val="Obecné"/>
          <w:gallery w:val="placeholder"/>
        </w:category>
        <w:types>
          <w:type w:val="bbPlcHdr"/>
        </w:types>
        <w:behaviors>
          <w:behavior w:val="content"/>
        </w:behaviors>
        <w:guid w:val="{6789AC22-545F-4E7E-81D1-9AD19F9A3F74}"/>
      </w:docPartPr>
      <w:docPartBody>
        <w:p w:rsidR="002323E2" w:rsidRDefault="002323E2" w:rsidP="002323E2">
          <w:pPr>
            <w:pStyle w:val="CA8B3EB234884284AC7D2BC02EDA38A9"/>
          </w:pPr>
          <w:r w:rsidRPr="00FB7AC5">
            <w:rPr>
              <w:rStyle w:val="Zstupntext"/>
            </w:rPr>
            <w:t>[Heslo]</w:t>
          </w:r>
        </w:p>
      </w:docPartBody>
    </w:docPart>
    <w:docPart>
      <w:docPartPr>
        <w:name w:val="179F6A41A7394A47A88913B339061534"/>
        <w:category>
          <w:name w:val="Obecné"/>
          <w:gallery w:val="placeholder"/>
        </w:category>
        <w:types>
          <w:type w:val="bbPlcHdr"/>
        </w:types>
        <w:behaviors>
          <w:behavior w:val="content"/>
        </w:behaviors>
        <w:guid w:val="{E0A0622A-98C4-4CF3-8040-B7FB4FD70CD2}"/>
      </w:docPartPr>
      <w:docPartBody>
        <w:p w:rsidR="002323E2" w:rsidRDefault="002323E2" w:rsidP="002323E2">
          <w:pPr>
            <w:pStyle w:val="179F6A41A7394A47A88913B339061534"/>
          </w:pPr>
          <w:r w:rsidRPr="00FB7AC5">
            <w:rPr>
              <w:rStyle w:val="Zstupntext"/>
            </w:rPr>
            <w:t>[Definice]</w:t>
          </w:r>
        </w:p>
      </w:docPartBody>
    </w:docPart>
    <w:docPart>
      <w:docPartPr>
        <w:name w:val="BCF79D5E74BE4A6D98792DAB4F8EF08C"/>
        <w:category>
          <w:name w:val="Obecné"/>
          <w:gallery w:val="placeholder"/>
        </w:category>
        <w:types>
          <w:type w:val="bbPlcHdr"/>
        </w:types>
        <w:behaviors>
          <w:behavior w:val="content"/>
        </w:behaviors>
        <w:guid w:val="{9963E882-9C31-4193-B090-F025D25C0996}"/>
      </w:docPartPr>
      <w:docPartBody>
        <w:p w:rsidR="002323E2" w:rsidRDefault="002323E2" w:rsidP="002323E2">
          <w:pPr>
            <w:pStyle w:val="BCF79D5E74BE4A6D98792DAB4F8EF08C"/>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8CF118E3DA98471190E91DF7E411F306"/>
        <w:category>
          <w:name w:val="Obecné"/>
          <w:gallery w:val="placeholder"/>
        </w:category>
        <w:types>
          <w:type w:val="bbPlcHdr"/>
        </w:types>
        <w:behaviors>
          <w:behavior w:val="content"/>
        </w:behaviors>
        <w:guid w:val="{843A4A2A-754B-466A-89FB-763557E97B61}"/>
      </w:docPartPr>
      <w:docPartBody>
        <w:p w:rsidR="002323E2" w:rsidRDefault="002323E2" w:rsidP="002323E2">
          <w:pPr>
            <w:pStyle w:val="8CF118E3DA98471190E91DF7E411F306"/>
          </w:pPr>
          <w:r w:rsidRPr="00FB7AC5">
            <w:rPr>
              <w:rStyle w:val="Zstupntext"/>
            </w:rPr>
            <w:t>[Heslo]</w:t>
          </w:r>
        </w:p>
      </w:docPartBody>
    </w:docPart>
    <w:docPart>
      <w:docPartPr>
        <w:name w:val="7FC7C41A206549AA910A05C8283D7704"/>
        <w:category>
          <w:name w:val="Obecné"/>
          <w:gallery w:val="placeholder"/>
        </w:category>
        <w:types>
          <w:type w:val="bbPlcHdr"/>
        </w:types>
        <w:behaviors>
          <w:behavior w:val="content"/>
        </w:behaviors>
        <w:guid w:val="{DD54A493-7E35-4F39-98CB-52C79BD4B9BD}"/>
      </w:docPartPr>
      <w:docPartBody>
        <w:p w:rsidR="002323E2" w:rsidRDefault="002323E2" w:rsidP="002323E2">
          <w:pPr>
            <w:pStyle w:val="7FC7C41A206549AA910A05C8283D7704"/>
          </w:pPr>
          <w:r w:rsidRPr="00FB7AC5">
            <w:rPr>
              <w:rStyle w:val="Zstupntext"/>
            </w:rPr>
            <w:t>[Definice]</w:t>
          </w:r>
        </w:p>
      </w:docPartBody>
    </w:docPart>
    <w:docPart>
      <w:docPartPr>
        <w:name w:val="75C66C3007724B318678C77EF6BF796A"/>
        <w:category>
          <w:name w:val="Obecné"/>
          <w:gallery w:val="placeholder"/>
        </w:category>
        <w:types>
          <w:type w:val="bbPlcHdr"/>
        </w:types>
        <w:behaviors>
          <w:behavior w:val="content"/>
        </w:behaviors>
        <w:guid w:val="{01EF501E-9578-4DD5-BE1E-5D5010A2596A}"/>
      </w:docPartPr>
      <w:docPartBody>
        <w:p w:rsidR="002323E2" w:rsidRDefault="002323E2" w:rsidP="002323E2">
          <w:pPr>
            <w:pStyle w:val="75C66C3007724B318678C77EF6BF796A"/>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5C628BC3895F407DAEE5D3FD767C4C79"/>
        <w:category>
          <w:name w:val="Obecné"/>
          <w:gallery w:val="placeholder"/>
        </w:category>
        <w:types>
          <w:type w:val="bbPlcHdr"/>
        </w:types>
        <w:behaviors>
          <w:behavior w:val="content"/>
        </w:behaviors>
        <w:guid w:val="{103E21AD-4ED3-4BFA-8E21-66ADA93D8478}"/>
      </w:docPartPr>
      <w:docPartBody>
        <w:p w:rsidR="002323E2" w:rsidRDefault="002323E2" w:rsidP="002323E2">
          <w:pPr>
            <w:pStyle w:val="5C628BC3895F407DAEE5D3FD767C4C79"/>
          </w:pPr>
          <w:r w:rsidRPr="00FB7AC5">
            <w:rPr>
              <w:rStyle w:val="Zstupntext"/>
            </w:rPr>
            <w:t>[Heslo]</w:t>
          </w:r>
        </w:p>
      </w:docPartBody>
    </w:docPart>
    <w:docPart>
      <w:docPartPr>
        <w:name w:val="73D66F5DAD46427CB00EF1F6FA2804FA"/>
        <w:category>
          <w:name w:val="Obecné"/>
          <w:gallery w:val="placeholder"/>
        </w:category>
        <w:types>
          <w:type w:val="bbPlcHdr"/>
        </w:types>
        <w:behaviors>
          <w:behavior w:val="content"/>
        </w:behaviors>
        <w:guid w:val="{305B69DA-D01F-4E9D-AD58-35AD79ED40B8}"/>
      </w:docPartPr>
      <w:docPartBody>
        <w:p w:rsidR="002323E2" w:rsidRDefault="002323E2" w:rsidP="002323E2">
          <w:pPr>
            <w:pStyle w:val="73D66F5DAD46427CB00EF1F6FA2804FA"/>
          </w:pPr>
          <w:r w:rsidRPr="00FB7AC5">
            <w:rPr>
              <w:rStyle w:val="Zstupntext"/>
            </w:rPr>
            <w:t>[Definice]</w:t>
          </w:r>
        </w:p>
      </w:docPartBody>
    </w:docPart>
    <w:docPart>
      <w:docPartPr>
        <w:name w:val="AAF720290565458DBFC516B5A402E4A8"/>
        <w:category>
          <w:name w:val="Obecné"/>
          <w:gallery w:val="placeholder"/>
        </w:category>
        <w:types>
          <w:type w:val="bbPlcHdr"/>
        </w:types>
        <w:behaviors>
          <w:behavior w:val="content"/>
        </w:behaviors>
        <w:guid w:val="{28AA4F79-F626-43B4-BBBA-4F00CE8AFB61}"/>
      </w:docPartPr>
      <w:docPartBody>
        <w:p w:rsidR="002323E2" w:rsidRDefault="002323E2" w:rsidP="002323E2">
          <w:pPr>
            <w:pStyle w:val="AAF720290565458DBFC516B5A402E4A8"/>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8D1E038D330D476BA553AF8DA7B64616"/>
        <w:category>
          <w:name w:val="Obecné"/>
          <w:gallery w:val="placeholder"/>
        </w:category>
        <w:types>
          <w:type w:val="bbPlcHdr"/>
        </w:types>
        <w:behaviors>
          <w:behavior w:val="content"/>
        </w:behaviors>
        <w:guid w:val="{353A4F60-0829-43FE-B39A-92930113F0F8}"/>
      </w:docPartPr>
      <w:docPartBody>
        <w:p w:rsidR="002323E2" w:rsidRDefault="002323E2" w:rsidP="002323E2">
          <w:pPr>
            <w:pStyle w:val="8D1E038D330D476BA553AF8DA7B64616"/>
          </w:pPr>
          <w:r w:rsidRPr="00FB7AC5">
            <w:rPr>
              <w:rStyle w:val="Zstupntext"/>
            </w:rPr>
            <w:t>[Heslo]</w:t>
          </w:r>
        </w:p>
      </w:docPartBody>
    </w:docPart>
    <w:docPart>
      <w:docPartPr>
        <w:name w:val="60FBA4CF0B7642069185A36DF55C8812"/>
        <w:category>
          <w:name w:val="Obecné"/>
          <w:gallery w:val="placeholder"/>
        </w:category>
        <w:types>
          <w:type w:val="bbPlcHdr"/>
        </w:types>
        <w:behaviors>
          <w:behavior w:val="content"/>
        </w:behaviors>
        <w:guid w:val="{784679A7-C90E-4FEF-B6B7-45618E4D3F36}"/>
      </w:docPartPr>
      <w:docPartBody>
        <w:p w:rsidR="002323E2" w:rsidRDefault="002323E2" w:rsidP="002323E2">
          <w:pPr>
            <w:pStyle w:val="60FBA4CF0B7642069185A36DF55C8812"/>
          </w:pPr>
          <w:r w:rsidRPr="00FB7AC5">
            <w:rPr>
              <w:rStyle w:val="Zstupntext"/>
            </w:rPr>
            <w:t>[Definice]</w:t>
          </w:r>
        </w:p>
      </w:docPartBody>
    </w:docPart>
    <w:docPart>
      <w:docPartPr>
        <w:name w:val="149580053DC64AF193E416332BAF57A1"/>
        <w:category>
          <w:name w:val="Obecné"/>
          <w:gallery w:val="placeholder"/>
        </w:category>
        <w:types>
          <w:type w:val="bbPlcHdr"/>
        </w:types>
        <w:behaviors>
          <w:behavior w:val="content"/>
        </w:behaviors>
        <w:guid w:val="{83AEF2C7-F443-48DA-90BD-C7954C231F4F}"/>
      </w:docPartPr>
      <w:docPartBody>
        <w:p w:rsidR="002323E2" w:rsidRDefault="002323E2" w:rsidP="002323E2">
          <w:pPr>
            <w:pStyle w:val="149580053DC64AF193E416332BAF57A1"/>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E206FF9DE8B143C58D2BEC24029D1B69"/>
        <w:category>
          <w:name w:val="Obecné"/>
          <w:gallery w:val="placeholder"/>
        </w:category>
        <w:types>
          <w:type w:val="bbPlcHdr"/>
        </w:types>
        <w:behaviors>
          <w:behavior w:val="content"/>
        </w:behaviors>
        <w:guid w:val="{80B86C68-7200-4C49-A7EE-0AA1E43B1CFD}"/>
      </w:docPartPr>
      <w:docPartBody>
        <w:p w:rsidR="002323E2" w:rsidRDefault="002323E2" w:rsidP="002323E2">
          <w:pPr>
            <w:pStyle w:val="E206FF9DE8B143C58D2BEC24029D1B69"/>
          </w:pPr>
          <w:r w:rsidRPr="00FB7AC5">
            <w:rPr>
              <w:rStyle w:val="Zstupntext"/>
            </w:rPr>
            <w:t>[Heslo]</w:t>
          </w:r>
        </w:p>
      </w:docPartBody>
    </w:docPart>
    <w:docPart>
      <w:docPartPr>
        <w:name w:val="764586D4E33C43CAB4BC11AE836664B8"/>
        <w:category>
          <w:name w:val="Obecné"/>
          <w:gallery w:val="placeholder"/>
        </w:category>
        <w:types>
          <w:type w:val="bbPlcHdr"/>
        </w:types>
        <w:behaviors>
          <w:behavior w:val="content"/>
        </w:behaviors>
        <w:guid w:val="{6517A2B9-10A0-4398-9AAE-27FBFBC0BF0D}"/>
      </w:docPartPr>
      <w:docPartBody>
        <w:p w:rsidR="002323E2" w:rsidRDefault="002323E2" w:rsidP="002323E2">
          <w:pPr>
            <w:pStyle w:val="764586D4E33C43CAB4BC11AE836664B8"/>
          </w:pPr>
          <w:r w:rsidRPr="00FB7AC5">
            <w:rPr>
              <w:rStyle w:val="Zstupntext"/>
            </w:rPr>
            <w:t>[Definice]</w:t>
          </w:r>
        </w:p>
      </w:docPartBody>
    </w:docPart>
    <w:docPart>
      <w:docPartPr>
        <w:name w:val="FFAC557F092D4AB6B1C9CC763100131C"/>
        <w:category>
          <w:name w:val="Obecné"/>
          <w:gallery w:val="placeholder"/>
        </w:category>
        <w:types>
          <w:type w:val="bbPlcHdr"/>
        </w:types>
        <w:behaviors>
          <w:behavior w:val="content"/>
        </w:behaviors>
        <w:guid w:val="{5F7F412D-6A6D-491C-9205-1BEB569FFA30}"/>
      </w:docPartPr>
      <w:docPartBody>
        <w:p w:rsidR="002323E2" w:rsidRDefault="002323E2" w:rsidP="002323E2">
          <w:pPr>
            <w:pStyle w:val="FFAC557F092D4AB6B1C9CC763100131C"/>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EBC6C5E1BA8E4099A6CE3790800EC286"/>
        <w:category>
          <w:name w:val="Obecné"/>
          <w:gallery w:val="placeholder"/>
        </w:category>
        <w:types>
          <w:type w:val="bbPlcHdr"/>
        </w:types>
        <w:behaviors>
          <w:behavior w:val="content"/>
        </w:behaviors>
        <w:guid w:val="{8548C54B-F183-417C-8ED7-0884502392C8}"/>
      </w:docPartPr>
      <w:docPartBody>
        <w:p w:rsidR="002323E2" w:rsidRDefault="002323E2" w:rsidP="002323E2">
          <w:pPr>
            <w:pStyle w:val="EBC6C5E1BA8E4099A6CE3790800EC286"/>
          </w:pPr>
          <w:r w:rsidRPr="00FB7AC5">
            <w:rPr>
              <w:rStyle w:val="Zstupntext"/>
            </w:rPr>
            <w:t>[Heslo]</w:t>
          </w:r>
        </w:p>
      </w:docPartBody>
    </w:docPart>
    <w:docPart>
      <w:docPartPr>
        <w:name w:val="B8CDB80C4CB04E018A03C1B649010E0A"/>
        <w:category>
          <w:name w:val="Obecné"/>
          <w:gallery w:val="placeholder"/>
        </w:category>
        <w:types>
          <w:type w:val="bbPlcHdr"/>
        </w:types>
        <w:behaviors>
          <w:behavior w:val="content"/>
        </w:behaviors>
        <w:guid w:val="{05E8B94B-2D18-43C6-BFC7-9648D1AE4640}"/>
      </w:docPartPr>
      <w:docPartBody>
        <w:p w:rsidR="002323E2" w:rsidRDefault="002323E2" w:rsidP="002323E2">
          <w:pPr>
            <w:pStyle w:val="B8CDB80C4CB04E018A03C1B649010E0A"/>
          </w:pPr>
          <w:r w:rsidRPr="00FB7AC5">
            <w:rPr>
              <w:rStyle w:val="Zstupntext"/>
            </w:rPr>
            <w:t>[Definice]</w:t>
          </w:r>
        </w:p>
      </w:docPartBody>
    </w:docPart>
    <w:docPart>
      <w:docPartPr>
        <w:name w:val="0E84077FE5E44124892E00D890F6618A"/>
        <w:category>
          <w:name w:val="Obecné"/>
          <w:gallery w:val="placeholder"/>
        </w:category>
        <w:types>
          <w:type w:val="bbPlcHdr"/>
        </w:types>
        <w:behaviors>
          <w:behavior w:val="content"/>
        </w:behaviors>
        <w:guid w:val="{1A776F6D-C94F-4BD8-80D7-0F58AD4870FB}"/>
      </w:docPartPr>
      <w:docPartBody>
        <w:p w:rsidR="002323E2" w:rsidRDefault="002323E2" w:rsidP="002323E2">
          <w:pPr>
            <w:pStyle w:val="0E84077FE5E44124892E00D890F6618A"/>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0C3A86A469424E75A3B0D5349B8F6D5D"/>
        <w:category>
          <w:name w:val="Obecné"/>
          <w:gallery w:val="placeholder"/>
        </w:category>
        <w:types>
          <w:type w:val="bbPlcHdr"/>
        </w:types>
        <w:behaviors>
          <w:behavior w:val="content"/>
        </w:behaviors>
        <w:guid w:val="{C6343FBE-FD7C-4534-9F10-DA7F573B564A}"/>
      </w:docPartPr>
      <w:docPartBody>
        <w:p w:rsidR="002323E2" w:rsidRDefault="002323E2" w:rsidP="002323E2">
          <w:pPr>
            <w:pStyle w:val="0C3A86A469424E75A3B0D5349B8F6D5D"/>
          </w:pPr>
          <w:r w:rsidRPr="00FB7AC5">
            <w:rPr>
              <w:rStyle w:val="Zstupntext"/>
            </w:rPr>
            <w:t>[Heslo]</w:t>
          </w:r>
        </w:p>
      </w:docPartBody>
    </w:docPart>
    <w:docPart>
      <w:docPartPr>
        <w:name w:val="9C86E9E5D0874DE4A0A0FD3AB52070BE"/>
        <w:category>
          <w:name w:val="Obecné"/>
          <w:gallery w:val="placeholder"/>
        </w:category>
        <w:types>
          <w:type w:val="bbPlcHdr"/>
        </w:types>
        <w:behaviors>
          <w:behavior w:val="content"/>
        </w:behaviors>
        <w:guid w:val="{5D498261-2D4B-4CFB-AB8B-F3F04951C846}"/>
      </w:docPartPr>
      <w:docPartBody>
        <w:p w:rsidR="002323E2" w:rsidRDefault="002323E2" w:rsidP="002323E2">
          <w:pPr>
            <w:pStyle w:val="9C86E9E5D0874DE4A0A0FD3AB52070BE"/>
          </w:pPr>
          <w:r w:rsidRPr="00FB7AC5">
            <w:rPr>
              <w:rStyle w:val="Zstupntext"/>
            </w:rPr>
            <w:t>[Definice]</w:t>
          </w:r>
        </w:p>
      </w:docPartBody>
    </w:docPart>
    <w:docPart>
      <w:docPartPr>
        <w:name w:val="5281477DD72244FA9FF0A65A7565744D"/>
        <w:category>
          <w:name w:val="Obecné"/>
          <w:gallery w:val="placeholder"/>
        </w:category>
        <w:types>
          <w:type w:val="bbPlcHdr"/>
        </w:types>
        <w:behaviors>
          <w:behavior w:val="content"/>
        </w:behaviors>
        <w:guid w:val="{C238C312-C85B-46D2-B932-5B44D56BADBF}"/>
      </w:docPartPr>
      <w:docPartBody>
        <w:p w:rsidR="002323E2" w:rsidRDefault="002323E2" w:rsidP="002323E2">
          <w:pPr>
            <w:pStyle w:val="5281477DD72244FA9FF0A65A7565744D"/>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A735D59C628F4F858166C31614042B12"/>
        <w:category>
          <w:name w:val="Obecné"/>
          <w:gallery w:val="placeholder"/>
        </w:category>
        <w:types>
          <w:type w:val="bbPlcHdr"/>
        </w:types>
        <w:behaviors>
          <w:behavior w:val="content"/>
        </w:behaviors>
        <w:guid w:val="{7E857E7C-6D20-4AC2-B08E-CCAFB10024B9}"/>
      </w:docPartPr>
      <w:docPartBody>
        <w:p w:rsidR="002323E2" w:rsidRDefault="002323E2" w:rsidP="002323E2">
          <w:pPr>
            <w:pStyle w:val="A735D59C628F4F858166C31614042B12"/>
          </w:pPr>
          <w:r w:rsidRPr="00FB7AC5">
            <w:rPr>
              <w:rStyle w:val="Zstupntext"/>
            </w:rPr>
            <w:t>[Heslo]</w:t>
          </w:r>
        </w:p>
      </w:docPartBody>
    </w:docPart>
    <w:docPart>
      <w:docPartPr>
        <w:name w:val="C47457C6C1E84BA6BEADD93D2D8833CA"/>
        <w:category>
          <w:name w:val="Obecné"/>
          <w:gallery w:val="placeholder"/>
        </w:category>
        <w:types>
          <w:type w:val="bbPlcHdr"/>
        </w:types>
        <w:behaviors>
          <w:behavior w:val="content"/>
        </w:behaviors>
        <w:guid w:val="{CFB138BD-5FC3-4EB8-B43E-85D440B9574E}"/>
      </w:docPartPr>
      <w:docPartBody>
        <w:p w:rsidR="002323E2" w:rsidRDefault="002323E2" w:rsidP="002323E2">
          <w:pPr>
            <w:pStyle w:val="C47457C6C1E84BA6BEADD93D2D8833CA"/>
          </w:pPr>
          <w:r w:rsidRPr="00FB7AC5">
            <w:rPr>
              <w:rStyle w:val="Zstupntext"/>
            </w:rPr>
            <w:t>[Definice]</w:t>
          </w:r>
        </w:p>
      </w:docPartBody>
    </w:docPart>
    <w:docPart>
      <w:docPartPr>
        <w:name w:val="3C3F9F3A776B4B549ADBE1EAD9F2ABD6"/>
        <w:category>
          <w:name w:val="Obecné"/>
          <w:gallery w:val="placeholder"/>
        </w:category>
        <w:types>
          <w:type w:val="bbPlcHdr"/>
        </w:types>
        <w:behaviors>
          <w:behavior w:val="content"/>
        </w:behaviors>
        <w:guid w:val="{96C24D6D-9219-481E-AB2D-D2F01DF7FF58}"/>
      </w:docPartPr>
      <w:docPartBody>
        <w:p w:rsidR="001D14E5" w:rsidRDefault="002323E2" w:rsidP="002323E2">
          <w:pPr>
            <w:pStyle w:val="3C3F9F3A776B4B549ADBE1EAD9F2ABD6"/>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2339CB0965984F23BF12131DC4300226"/>
        <w:category>
          <w:name w:val="Obecné"/>
          <w:gallery w:val="placeholder"/>
        </w:category>
        <w:types>
          <w:type w:val="bbPlcHdr"/>
        </w:types>
        <w:behaviors>
          <w:behavior w:val="content"/>
        </w:behaviors>
        <w:guid w:val="{107FD8C1-078C-4857-85DF-EAFA926EA978}"/>
      </w:docPartPr>
      <w:docPartBody>
        <w:p w:rsidR="001D14E5" w:rsidRDefault="002323E2" w:rsidP="002323E2">
          <w:pPr>
            <w:pStyle w:val="2339CB0965984F23BF12131DC4300226"/>
          </w:pPr>
          <w:r w:rsidRPr="00FB7AC5">
            <w:rPr>
              <w:rStyle w:val="Zstupntext"/>
            </w:rPr>
            <w:t>[Heslo]</w:t>
          </w:r>
        </w:p>
      </w:docPartBody>
    </w:docPart>
    <w:docPart>
      <w:docPartPr>
        <w:name w:val="5EEA470C40DF4887B2D9939C86D95EDC"/>
        <w:category>
          <w:name w:val="Obecné"/>
          <w:gallery w:val="placeholder"/>
        </w:category>
        <w:types>
          <w:type w:val="bbPlcHdr"/>
        </w:types>
        <w:behaviors>
          <w:behavior w:val="content"/>
        </w:behaviors>
        <w:guid w:val="{4864CF65-49F8-495E-9A8A-AB00C45BF5CE}"/>
      </w:docPartPr>
      <w:docPartBody>
        <w:p w:rsidR="001D14E5" w:rsidRDefault="002323E2" w:rsidP="002323E2">
          <w:pPr>
            <w:pStyle w:val="5EEA470C40DF4887B2D9939C86D95EDC"/>
          </w:pPr>
          <w:r w:rsidRPr="00FB7AC5">
            <w:rPr>
              <w:rStyle w:val="Zstupntext"/>
            </w:rPr>
            <w:t>[Definice]</w:t>
          </w:r>
        </w:p>
      </w:docPartBody>
    </w:docPart>
    <w:docPart>
      <w:docPartPr>
        <w:name w:val="88CD43C6ABD54C2FA21ED7942106E793"/>
        <w:category>
          <w:name w:val="Obecné"/>
          <w:gallery w:val="placeholder"/>
        </w:category>
        <w:types>
          <w:type w:val="bbPlcHdr"/>
        </w:types>
        <w:behaviors>
          <w:behavior w:val="content"/>
        </w:behaviors>
        <w:guid w:val="{B5C92D54-1356-45CE-81C6-27A07A1DCEBD}"/>
      </w:docPartPr>
      <w:docPartBody>
        <w:p w:rsidR="001D14E5" w:rsidRDefault="002323E2" w:rsidP="002323E2">
          <w:pPr>
            <w:pStyle w:val="88CD43C6ABD54C2FA21ED7942106E793"/>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5E5F6CB4C1BC4A61830ED626B4A709A2"/>
        <w:category>
          <w:name w:val="Obecné"/>
          <w:gallery w:val="placeholder"/>
        </w:category>
        <w:types>
          <w:type w:val="bbPlcHdr"/>
        </w:types>
        <w:behaviors>
          <w:behavior w:val="content"/>
        </w:behaviors>
        <w:guid w:val="{2CE5DB08-E9CB-4717-8647-B9D82AADE894}"/>
      </w:docPartPr>
      <w:docPartBody>
        <w:p w:rsidR="001D14E5" w:rsidRDefault="002323E2" w:rsidP="002323E2">
          <w:pPr>
            <w:pStyle w:val="5E5F6CB4C1BC4A61830ED626B4A709A2"/>
          </w:pPr>
          <w:r w:rsidRPr="00FB7AC5">
            <w:rPr>
              <w:rStyle w:val="Zstupntext"/>
            </w:rPr>
            <w:t>[Heslo]</w:t>
          </w:r>
        </w:p>
      </w:docPartBody>
    </w:docPart>
    <w:docPart>
      <w:docPartPr>
        <w:name w:val="7723B81E205F4DADBD711F0AAD9E83C5"/>
        <w:category>
          <w:name w:val="Obecné"/>
          <w:gallery w:val="placeholder"/>
        </w:category>
        <w:types>
          <w:type w:val="bbPlcHdr"/>
        </w:types>
        <w:behaviors>
          <w:behavior w:val="content"/>
        </w:behaviors>
        <w:guid w:val="{286EA72E-D7F7-4A07-8A0C-F9CC2591297D}"/>
      </w:docPartPr>
      <w:docPartBody>
        <w:p w:rsidR="001D14E5" w:rsidRDefault="002323E2" w:rsidP="002323E2">
          <w:pPr>
            <w:pStyle w:val="7723B81E205F4DADBD711F0AAD9E83C5"/>
          </w:pPr>
          <w:r w:rsidRPr="00FB7AC5">
            <w:rPr>
              <w:rStyle w:val="Zstupntext"/>
            </w:rPr>
            <w:t>[Definice]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3E2"/>
    <w:rsid w:val="000D01AF"/>
    <w:rsid w:val="00127826"/>
    <w:rsid w:val="00154B8D"/>
    <w:rsid w:val="001D14E5"/>
    <w:rsid w:val="002323E2"/>
    <w:rsid w:val="003A6715"/>
    <w:rsid w:val="00453446"/>
    <w:rsid w:val="006C6DE5"/>
    <w:rsid w:val="00C1401D"/>
    <w:rsid w:val="00D17924"/>
    <w:rsid w:val="00F65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6576B"/>
    <w:rPr>
      <w:color w:val="808080"/>
    </w:rPr>
  </w:style>
  <w:style w:type="paragraph" w:customStyle="1" w:styleId="A04F9FE501C146BEAA1B5DC85FD8F590">
    <w:name w:val="A04F9FE501C146BEAA1B5DC85FD8F590"/>
  </w:style>
  <w:style w:type="paragraph" w:customStyle="1" w:styleId="A9CA2A63B59D45449DAC244F5085FFB1">
    <w:name w:val="A9CA2A63B59D45449DAC244F5085FFB1"/>
  </w:style>
  <w:style w:type="paragraph" w:customStyle="1" w:styleId="D11B58BF92C34420A6F1D996498FF019">
    <w:name w:val="D11B58BF92C34420A6F1D996498FF019"/>
  </w:style>
  <w:style w:type="paragraph" w:customStyle="1" w:styleId="853514ADE0B34B2AA4B5DEF66D59E416">
    <w:name w:val="853514ADE0B34B2AA4B5DEF66D59E416"/>
  </w:style>
  <w:style w:type="paragraph" w:customStyle="1" w:styleId="F81FA864CFFC40318458E4D8340C8536">
    <w:name w:val="F81FA864CFFC40318458E4D8340C8536"/>
  </w:style>
  <w:style w:type="paragraph" w:customStyle="1" w:styleId="68717F3FC3D2424395B76FACCC5CFD9C">
    <w:name w:val="68717F3FC3D2424395B76FACCC5CFD9C"/>
  </w:style>
  <w:style w:type="paragraph" w:customStyle="1" w:styleId="92B2398E31EB432198E249F615E41D54">
    <w:name w:val="92B2398E31EB432198E249F615E41D54"/>
  </w:style>
  <w:style w:type="paragraph" w:customStyle="1" w:styleId="25955DB92ECD43BFA2395A01DB18CB57">
    <w:name w:val="25955DB92ECD43BFA2395A01DB18CB57"/>
  </w:style>
  <w:style w:type="paragraph" w:customStyle="1" w:styleId="41128C60971445C6A517AF59E14F4853">
    <w:name w:val="41128C60971445C6A517AF59E14F4853"/>
  </w:style>
  <w:style w:type="paragraph" w:customStyle="1" w:styleId="C6C05EBAC86D410F8A346C253E7643AD">
    <w:name w:val="C6C05EBAC86D410F8A346C253E7643AD"/>
  </w:style>
  <w:style w:type="paragraph" w:customStyle="1" w:styleId="97279785A733477C8C46BEF788223F5D">
    <w:name w:val="97279785A733477C8C46BEF788223F5D"/>
  </w:style>
  <w:style w:type="paragraph" w:customStyle="1" w:styleId="405CD58F71A54267A33D2710A0446BF4">
    <w:name w:val="405CD58F71A54267A33D2710A0446BF4"/>
  </w:style>
  <w:style w:type="paragraph" w:customStyle="1" w:styleId="3AAA41FB6E61408C8656635391D29D8E">
    <w:name w:val="3AAA41FB6E61408C8656635391D29D8E"/>
  </w:style>
  <w:style w:type="paragraph" w:customStyle="1" w:styleId="C94E389633A6462B9CFAA09EE3EE4E11">
    <w:name w:val="C94E389633A6462B9CFAA09EE3EE4E11"/>
  </w:style>
  <w:style w:type="paragraph" w:customStyle="1" w:styleId="799116134557408E835BEA9B71330EAF">
    <w:name w:val="799116134557408E835BEA9B71330EAF"/>
  </w:style>
  <w:style w:type="paragraph" w:customStyle="1" w:styleId="E24F6900B802407682BD26A111AB3943">
    <w:name w:val="E24F6900B802407682BD26A111AB3943"/>
  </w:style>
  <w:style w:type="paragraph" w:customStyle="1" w:styleId="153D5ABE0CE042CFAE82921A1BD0EBF2">
    <w:name w:val="153D5ABE0CE042CFAE82921A1BD0EBF2"/>
  </w:style>
  <w:style w:type="paragraph" w:customStyle="1" w:styleId="CBFC5F26E08D4064A537C99EE3F76AFF">
    <w:name w:val="CBFC5F26E08D4064A537C99EE3F76AFF"/>
  </w:style>
  <w:style w:type="paragraph" w:customStyle="1" w:styleId="803B693A351840CB84BC0475BF76991F">
    <w:name w:val="803B693A351840CB84BC0475BF76991F"/>
  </w:style>
  <w:style w:type="paragraph" w:customStyle="1" w:styleId="53AA088E0A054C5F953BB7C3F104BA8E">
    <w:name w:val="53AA088E0A054C5F953BB7C3F104BA8E"/>
  </w:style>
  <w:style w:type="paragraph" w:customStyle="1" w:styleId="7D4D2B82D0BA415CB2DD77BCF71CD88C">
    <w:name w:val="7D4D2B82D0BA415CB2DD77BCF71CD88C"/>
  </w:style>
  <w:style w:type="paragraph" w:customStyle="1" w:styleId="DCDCCD343FA140E0BFD3DCBADBDDF6F6">
    <w:name w:val="DCDCCD343FA140E0BFD3DCBADBDDF6F6"/>
  </w:style>
  <w:style w:type="paragraph" w:customStyle="1" w:styleId="5669AB7AA134481DB72543402AB2CFE5">
    <w:name w:val="5669AB7AA134481DB72543402AB2CFE5"/>
  </w:style>
  <w:style w:type="paragraph" w:customStyle="1" w:styleId="EF8C0B4A8D514D6FA8DFE94378B7F6A5">
    <w:name w:val="EF8C0B4A8D514D6FA8DFE94378B7F6A5"/>
  </w:style>
  <w:style w:type="paragraph" w:customStyle="1" w:styleId="EEF9FD95FEC941FD878D8EDA5AEAD002">
    <w:name w:val="EEF9FD95FEC941FD878D8EDA5AEAD002"/>
  </w:style>
  <w:style w:type="paragraph" w:customStyle="1" w:styleId="00FC505C35CA4E6FA2EF6F238E98F40C">
    <w:name w:val="00FC505C35CA4E6FA2EF6F238E98F40C"/>
  </w:style>
  <w:style w:type="paragraph" w:customStyle="1" w:styleId="7224DFB808CE4D2090411C6ABC52310C">
    <w:name w:val="7224DFB808CE4D2090411C6ABC52310C"/>
  </w:style>
  <w:style w:type="paragraph" w:customStyle="1" w:styleId="A4704474FF824CD99E46771ABDABD85D">
    <w:name w:val="A4704474FF824CD99E46771ABDABD85D"/>
  </w:style>
  <w:style w:type="paragraph" w:customStyle="1" w:styleId="909D43AA9F3B46A088087F97B905611E">
    <w:name w:val="909D43AA9F3B46A088087F97B905611E"/>
  </w:style>
  <w:style w:type="paragraph" w:customStyle="1" w:styleId="E0A1D42648964A4AAA5B3A56CC81B98E">
    <w:name w:val="E0A1D42648964A4AAA5B3A56CC81B98E"/>
  </w:style>
  <w:style w:type="paragraph" w:customStyle="1" w:styleId="66DA375EF25D4D05B4DE9F9387403E14">
    <w:name w:val="66DA375EF25D4D05B4DE9F9387403E14"/>
    <w:rsid w:val="002323E2"/>
  </w:style>
  <w:style w:type="paragraph" w:customStyle="1" w:styleId="71CE79D0F62A43D7992BF27F564FFB27">
    <w:name w:val="71CE79D0F62A43D7992BF27F564FFB27"/>
    <w:rsid w:val="002323E2"/>
  </w:style>
  <w:style w:type="paragraph" w:customStyle="1" w:styleId="EBA10100C8654CD588BB3E3F9A96AD6E">
    <w:name w:val="EBA10100C8654CD588BB3E3F9A96AD6E"/>
    <w:rsid w:val="002323E2"/>
  </w:style>
  <w:style w:type="paragraph" w:customStyle="1" w:styleId="1818ED773F5949D9999DF9472DC14DBD">
    <w:name w:val="1818ED773F5949D9999DF9472DC14DBD"/>
    <w:rsid w:val="002323E2"/>
  </w:style>
  <w:style w:type="paragraph" w:customStyle="1" w:styleId="11718DE3143749879C021D335520EB03">
    <w:name w:val="11718DE3143749879C021D335520EB03"/>
    <w:rsid w:val="002323E2"/>
  </w:style>
  <w:style w:type="paragraph" w:customStyle="1" w:styleId="5F3C9BF486E44915B9D31D9B23807198">
    <w:name w:val="5F3C9BF486E44915B9D31D9B23807198"/>
    <w:rsid w:val="002323E2"/>
  </w:style>
  <w:style w:type="paragraph" w:customStyle="1" w:styleId="56458DC4551D4798892333579D316CFE">
    <w:name w:val="56458DC4551D4798892333579D316CFE"/>
    <w:rsid w:val="002323E2"/>
  </w:style>
  <w:style w:type="paragraph" w:customStyle="1" w:styleId="EE180506D2A44B62B7CDBB82E5D5173E">
    <w:name w:val="EE180506D2A44B62B7CDBB82E5D5173E"/>
    <w:rsid w:val="002323E2"/>
  </w:style>
  <w:style w:type="paragraph" w:customStyle="1" w:styleId="7BBDA636B1E845E0BC72DC0D412DDEF5">
    <w:name w:val="7BBDA636B1E845E0BC72DC0D412DDEF5"/>
    <w:rsid w:val="002323E2"/>
  </w:style>
  <w:style w:type="paragraph" w:customStyle="1" w:styleId="4F7085866A6040409213FAEA7F754215">
    <w:name w:val="4F7085866A6040409213FAEA7F754215"/>
    <w:rsid w:val="002323E2"/>
  </w:style>
  <w:style w:type="paragraph" w:customStyle="1" w:styleId="4D0478261E1549CD9101CD33D0416E6C">
    <w:name w:val="4D0478261E1549CD9101CD33D0416E6C"/>
    <w:rsid w:val="002323E2"/>
  </w:style>
  <w:style w:type="paragraph" w:customStyle="1" w:styleId="E47ED620F4034C86B6D8BD1E2CD4B9AC">
    <w:name w:val="E47ED620F4034C86B6D8BD1E2CD4B9AC"/>
    <w:rsid w:val="002323E2"/>
  </w:style>
  <w:style w:type="paragraph" w:customStyle="1" w:styleId="43C33B3CDD09473FB0B15A39E90EB70A">
    <w:name w:val="43C33B3CDD09473FB0B15A39E90EB70A"/>
    <w:rsid w:val="002323E2"/>
  </w:style>
  <w:style w:type="paragraph" w:customStyle="1" w:styleId="3489FF7AC5E14BF596D35F96A5289857">
    <w:name w:val="3489FF7AC5E14BF596D35F96A5289857"/>
    <w:rsid w:val="002323E2"/>
  </w:style>
  <w:style w:type="paragraph" w:customStyle="1" w:styleId="FB94B95BECB2484B9C767D255E3E9098">
    <w:name w:val="FB94B95BECB2484B9C767D255E3E9098"/>
    <w:rsid w:val="002323E2"/>
  </w:style>
  <w:style w:type="paragraph" w:customStyle="1" w:styleId="DBE6A55772354FF19045577EF75A5578">
    <w:name w:val="DBE6A55772354FF19045577EF75A5578"/>
    <w:rsid w:val="002323E2"/>
  </w:style>
  <w:style w:type="paragraph" w:customStyle="1" w:styleId="D8893D1380C04889B138A8BB144FAD11">
    <w:name w:val="D8893D1380C04889B138A8BB144FAD11"/>
    <w:rsid w:val="002323E2"/>
  </w:style>
  <w:style w:type="paragraph" w:customStyle="1" w:styleId="61137CA581C041839692E783EC75EB70">
    <w:name w:val="61137CA581C041839692E783EC75EB70"/>
    <w:rsid w:val="002323E2"/>
  </w:style>
  <w:style w:type="paragraph" w:customStyle="1" w:styleId="64C5626669D34DC48D23EDAB8149A22F">
    <w:name w:val="64C5626669D34DC48D23EDAB8149A22F"/>
    <w:rsid w:val="002323E2"/>
  </w:style>
  <w:style w:type="paragraph" w:customStyle="1" w:styleId="3AC4D98A80694D1A8E9E7B02B796F8C1">
    <w:name w:val="3AC4D98A80694D1A8E9E7B02B796F8C1"/>
    <w:rsid w:val="002323E2"/>
  </w:style>
  <w:style w:type="paragraph" w:customStyle="1" w:styleId="9C5F9BD489144D72A1D44331141CBE64">
    <w:name w:val="9C5F9BD489144D72A1D44331141CBE64"/>
    <w:rsid w:val="002323E2"/>
  </w:style>
  <w:style w:type="paragraph" w:customStyle="1" w:styleId="D9B33B9F15BD46268FB68B6EF4E354D0">
    <w:name w:val="D9B33B9F15BD46268FB68B6EF4E354D0"/>
    <w:rsid w:val="002323E2"/>
  </w:style>
  <w:style w:type="paragraph" w:customStyle="1" w:styleId="3DDAB4AC3891442CA2902756572FF40F">
    <w:name w:val="3DDAB4AC3891442CA2902756572FF40F"/>
    <w:rsid w:val="002323E2"/>
  </w:style>
  <w:style w:type="paragraph" w:customStyle="1" w:styleId="8E605E1F58DB4A87B43483EE5EDF8AC4">
    <w:name w:val="8E605E1F58DB4A87B43483EE5EDF8AC4"/>
    <w:rsid w:val="002323E2"/>
  </w:style>
  <w:style w:type="paragraph" w:customStyle="1" w:styleId="D9BBFBA8DB5E4CC6BE838F883220E51F">
    <w:name w:val="D9BBFBA8DB5E4CC6BE838F883220E51F"/>
    <w:rsid w:val="002323E2"/>
  </w:style>
  <w:style w:type="paragraph" w:customStyle="1" w:styleId="DB9B365B62B3412BA72B28863DBE9D51">
    <w:name w:val="DB9B365B62B3412BA72B28863DBE9D51"/>
    <w:rsid w:val="002323E2"/>
  </w:style>
  <w:style w:type="paragraph" w:customStyle="1" w:styleId="B699AB3D3B3941E38984F207D8AE3010">
    <w:name w:val="B699AB3D3B3941E38984F207D8AE3010"/>
    <w:rsid w:val="002323E2"/>
  </w:style>
  <w:style w:type="paragraph" w:customStyle="1" w:styleId="E671AB20CF2B4BF6A849BDB20C57279D">
    <w:name w:val="E671AB20CF2B4BF6A849BDB20C57279D"/>
    <w:rsid w:val="002323E2"/>
  </w:style>
  <w:style w:type="paragraph" w:customStyle="1" w:styleId="1C9B466BF83841D7BF33EB2662ADB76C">
    <w:name w:val="1C9B466BF83841D7BF33EB2662ADB76C"/>
    <w:rsid w:val="002323E2"/>
  </w:style>
  <w:style w:type="paragraph" w:customStyle="1" w:styleId="DBB5F172DC57458DA7EB98CA5B20EB68">
    <w:name w:val="DBB5F172DC57458DA7EB98CA5B20EB68"/>
    <w:rsid w:val="002323E2"/>
  </w:style>
  <w:style w:type="paragraph" w:customStyle="1" w:styleId="6461AD1924CA45D0809A6C6C35EC041F">
    <w:name w:val="6461AD1924CA45D0809A6C6C35EC041F"/>
    <w:rsid w:val="002323E2"/>
  </w:style>
  <w:style w:type="paragraph" w:customStyle="1" w:styleId="1A6B576A181F4194AF8DD865A2B8D8EB">
    <w:name w:val="1A6B576A181F4194AF8DD865A2B8D8EB"/>
    <w:rsid w:val="002323E2"/>
  </w:style>
  <w:style w:type="paragraph" w:customStyle="1" w:styleId="78E7D784878B413BA53000754A0C5D97">
    <w:name w:val="78E7D784878B413BA53000754A0C5D97"/>
    <w:rsid w:val="002323E2"/>
  </w:style>
  <w:style w:type="paragraph" w:customStyle="1" w:styleId="A87ABAA36BFB4BDEB22713E3DB18E1A3">
    <w:name w:val="A87ABAA36BFB4BDEB22713E3DB18E1A3"/>
    <w:rsid w:val="002323E2"/>
  </w:style>
  <w:style w:type="paragraph" w:customStyle="1" w:styleId="71F2D85D68EA4C4BA729653413EC3FDB">
    <w:name w:val="71F2D85D68EA4C4BA729653413EC3FDB"/>
    <w:rsid w:val="002323E2"/>
  </w:style>
  <w:style w:type="paragraph" w:customStyle="1" w:styleId="D25719C29E5A4E429BAF6C5B3B7B72ED">
    <w:name w:val="D25719C29E5A4E429BAF6C5B3B7B72ED"/>
    <w:rsid w:val="002323E2"/>
  </w:style>
  <w:style w:type="paragraph" w:customStyle="1" w:styleId="558038DB83D74728BAC3B948FD343F8D">
    <w:name w:val="558038DB83D74728BAC3B948FD343F8D"/>
    <w:rsid w:val="002323E2"/>
  </w:style>
  <w:style w:type="paragraph" w:customStyle="1" w:styleId="340A945BC2DA46B48BFEEF516EF9B562">
    <w:name w:val="340A945BC2DA46B48BFEEF516EF9B562"/>
    <w:rsid w:val="002323E2"/>
  </w:style>
  <w:style w:type="paragraph" w:customStyle="1" w:styleId="A0515F6FBB99493DA9E69211D961720F">
    <w:name w:val="A0515F6FBB99493DA9E69211D961720F"/>
    <w:rsid w:val="002323E2"/>
  </w:style>
  <w:style w:type="paragraph" w:customStyle="1" w:styleId="0D22B32524FF499197A49AAE1898B93A">
    <w:name w:val="0D22B32524FF499197A49AAE1898B93A"/>
    <w:rsid w:val="002323E2"/>
  </w:style>
  <w:style w:type="paragraph" w:customStyle="1" w:styleId="708F09A96EBC497281FA8CA487AB8574">
    <w:name w:val="708F09A96EBC497281FA8CA487AB8574"/>
    <w:rsid w:val="002323E2"/>
  </w:style>
  <w:style w:type="paragraph" w:customStyle="1" w:styleId="14916EE38B194EB7B20E9118B9BF7E5E">
    <w:name w:val="14916EE38B194EB7B20E9118B9BF7E5E"/>
    <w:rsid w:val="002323E2"/>
  </w:style>
  <w:style w:type="paragraph" w:customStyle="1" w:styleId="1EB712AA37C043AE921BF80A1940D732">
    <w:name w:val="1EB712AA37C043AE921BF80A1940D732"/>
    <w:rsid w:val="002323E2"/>
  </w:style>
  <w:style w:type="paragraph" w:customStyle="1" w:styleId="DC5B53EDD89048E68499C382A973217D">
    <w:name w:val="DC5B53EDD89048E68499C382A973217D"/>
    <w:rsid w:val="002323E2"/>
  </w:style>
  <w:style w:type="paragraph" w:customStyle="1" w:styleId="837F6CB0DAEB4982A6DC4F6EEA05EDD8">
    <w:name w:val="837F6CB0DAEB4982A6DC4F6EEA05EDD8"/>
    <w:rsid w:val="002323E2"/>
  </w:style>
  <w:style w:type="paragraph" w:customStyle="1" w:styleId="F46A2F643005400BAB95D5871B56A6A0">
    <w:name w:val="F46A2F643005400BAB95D5871B56A6A0"/>
    <w:rsid w:val="002323E2"/>
  </w:style>
  <w:style w:type="paragraph" w:customStyle="1" w:styleId="87D3CBA89F374533A4BDC9FDB858CA73">
    <w:name w:val="87D3CBA89F374533A4BDC9FDB858CA73"/>
    <w:rsid w:val="002323E2"/>
  </w:style>
  <w:style w:type="paragraph" w:customStyle="1" w:styleId="124A5CC674144072B9FAE733BE6FE542">
    <w:name w:val="124A5CC674144072B9FAE733BE6FE542"/>
    <w:rsid w:val="002323E2"/>
  </w:style>
  <w:style w:type="paragraph" w:customStyle="1" w:styleId="72E49B131F6B4968B5A35FE6062DEC9C">
    <w:name w:val="72E49B131F6B4968B5A35FE6062DEC9C"/>
    <w:rsid w:val="002323E2"/>
  </w:style>
  <w:style w:type="paragraph" w:customStyle="1" w:styleId="ACA52E2CC4B640AD9BCF8762339E5E1B">
    <w:name w:val="ACA52E2CC4B640AD9BCF8762339E5E1B"/>
    <w:rsid w:val="002323E2"/>
  </w:style>
  <w:style w:type="paragraph" w:customStyle="1" w:styleId="16565550BCC44B9C96FBABC5F9DE0647">
    <w:name w:val="16565550BCC44B9C96FBABC5F9DE0647"/>
    <w:rsid w:val="002323E2"/>
  </w:style>
  <w:style w:type="paragraph" w:customStyle="1" w:styleId="9365B1A974AD420BB7718EB124B5B326">
    <w:name w:val="9365B1A974AD420BB7718EB124B5B326"/>
    <w:rsid w:val="002323E2"/>
  </w:style>
  <w:style w:type="paragraph" w:customStyle="1" w:styleId="CE8E26F7C12C465BBB9D363979E2F452">
    <w:name w:val="CE8E26F7C12C465BBB9D363979E2F452"/>
    <w:rsid w:val="002323E2"/>
  </w:style>
  <w:style w:type="paragraph" w:customStyle="1" w:styleId="9F5976C7F17A417CA934AB56AE7BA847">
    <w:name w:val="9F5976C7F17A417CA934AB56AE7BA847"/>
    <w:rsid w:val="002323E2"/>
  </w:style>
  <w:style w:type="paragraph" w:customStyle="1" w:styleId="77FFD561525B4679B152BBAF62954A8C">
    <w:name w:val="77FFD561525B4679B152BBAF62954A8C"/>
    <w:rsid w:val="002323E2"/>
  </w:style>
  <w:style w:type="paragraph" w:customStyle="1" w:styleId="CA8B3EB234884284AC7D2BC02EDA38A9">
    <w:name w:val="CA8B3EB234884284AC7D2BC02EDA38A9"/>
    <w:rsid w:val="002323E2"/>
  </w:style>
  <w:style w:type="paragraph" w:customStyle="1" w:styleId="179F6A41A7394A47A88913B339061534">
    <w:name w:val="179F6A41A7394A47A88913B339061534"/>
    <w:rsid w:val="002323E2"/>
  </w:style>
  <w:style w:type="paragraph" w:customStyle="1" w:styleId="BCF79D5E74BE4A6D98792DAB4F8EF08C">
    <w:name w:val="BCF79D5E74BE4A6D98792DAB4F8EF08C"/>
    <w:rsid w:val="002323E2"/>
  </w:style>
  <w:style w:type="paragraph" w:customStyle="1" w:styleId="8CF118E3DA98471190E91DF7E411F306">
    <w:name w:val="8CF118E3DA98471190E91DF7E411F306"/>
    <w:rsid w:val="002323E2"/>
  </w:style>
  <w:style w:type="paragraph" w:customStyle="1" w:styleId="7FC7C41A206549AA910A05C8283D7704">
    <w:name w:val="7FC7C41A206549AA910A05C8283D7704"/>
    <w:rsid w:val="002323E2"/>
  </w:style>
  <w:style w:type="paragraph" w:customStyle="1" w:styleId="75C66C3007724B318678C77EF6BF796A">
    <w:name w:val="75C66C3007724B318678C77EF6BF796A"/>
    <w:rsid w:val="002323E2"/>
  </w:style>
  <w:style w:type="paragraph" w:customStyle="1" w:styleId="5C628BC3895F407DAEE5D3FD767C4C79">
    <w:name w:val="5C628BC3895F407DAEE5D3FD767C4C79"/>
    <w:rsid w:val="002323E2"/>
  </w:style>
  <w:style w:type="paragraph" w:customStyle="1" w:styleId="73D66F5DAD46427CB00EF1F6FA2804FA">
    <w:name w:val="73D66F5DAD46427CB00EF1F6FA2804FA"/>
    <w:rsid w:val="002323E2"/>
  </w:style>
  <w:style w:type="paragraph" w:customStyle="1" w:styleId="AAF720290565458DBFC516B5A402E4A8">
    <w:name w:val="AAF720290565458DBFC516B5A402E4A8"/>
    <w:rsid w:val="002323E2"/>
  </w:style>
  <w:style w:type="paragraph" w:customStyle="1" w:styleId="8D1E038D330D476BA553AF8DA7B64616">
    <w:name w:val="8D1E038D330D476BA553AF8DA7B64616"/>
    <w:rsid w:val="002323E2"/>
  </w:style>
  <w:style w:type="paragraph" w:customStyle="1" w:styleId="60FBA4CF0B7642069185A36DF55C8812">
    <w:name w:val="60FBA4CF0B7642069185A36DF55C8812"/>
    <w:rsid w:val="002323E2"/>
  </w:style>
  <w:style w:type="paragraph" w:customStyle="1" w:styleId="149580053DC64AF193E416332BAF57A1">
    <w:name w:val="149580053DC64AF193E416332BAF57A1"/>
    <w:rsid w:val="002323E2"/>
  </w:style>
  <w:style w:type="paragraph" w:customStyle="1" w:styleId="E206FF9DE8B143C58D2BEC24029D1B69">
    <w:name w:val="E206FF9DE8B143C58D2BEC24029D1B69"/>
    <w:rsid w:val="002323E2"/>
  </w:style>
  <w:style w:type="paragraph" w:customStyle="1" w:styleId="764586D4E33C43CAB4BC11AE836664B8">
    <w:name w:val="764586D4E33C43CAB4BC11AE836664B8"/>
    <w:rsid w:val="002323E2"/>
  </w:style>
  <w:style w:type="paragraph" w:customStyle="1" w:styleId="FFAC557F092D4AB6B1C9CC763100131C">
    <w:name w:val="FFAC557F092D4AB6B1C9CC763100131C"/>
    <w:rsid w:val="002323E2"/>
  </w:style>
  <w:style w:type="paragraph" w:customStyle="1" w:styleId="EBC6C5E1BA8E4099A6CE3790800EC286">
    <w:name w:val="EBC6C5E1BA8E4099A6CE3790800EC286"/>
    <w:rsid w:val="002323E2"/>
  </w:style>
  <w:style w:type="paragraph" w:customStyle="1" w:styleId="B8CDB80C4CB04E018A03C1B649010E0A">
    <w:name w:val="B8CDB80C4CB04E018A03C1B649010E0A"/>
    <w:rsid w:val="002323E2"/>
  </w:style>
  <w:style w:type="paragraph" w:customStyle="1" w:styleId="0E84077FE5E44124892E00D890F6618A">
    <w:name w:val="0E84077FE5E44124892E00D890F6618A"/>
    <w:rsid w:val="002323E2"/>
  </w:style>
  <w:style w:type="paragraph" w:customStyle="1" w:styleId="0C3A86A469424E75A3B0D5349B8F6D5D">
    <w:name w:val="0C3A86A469424E75A3B0D5349B8F6D5D"/>
    <w:rsid w:val="002323E2"/>
  </w:style>
  <w:style w:type="paragraph" w:customStyle="1" w:styleId="9C86E9E5D0874DE4A0A0FD3AB52070BE">
    <w:name w:val="9C86E9E5D0874DE4A0A0FD3AB52070BE"/>
    <w:rsid w:val="002323E2"/>
  </w:style>
  <w:style w:type="paragraph" w:customStyle="1" w:styleId="5281477DD72244FA9FF0A65A7565744D">
    <w:name w:val="5281477DD72244FA9FF0A65A7565744D"/>
    <w:rsid w:val="002323E2"/>
  </w:style>
  <w:style w:type="paragraph" w:customStyle="1" w:styleId="A735D59C628F4F858166C31614042B12">
    <w:name w:val="A735D59C628F4F858166C31614042B12"/>
    <w:rsid w:val="002323E2"/>
  </w:style>
  <w:style w:type="paragraph" w:customStyle="1" w:styleId="C47457C6C1E84BA6BEADD93D2D8833CA">
    <w:name w:val="C47457C6C1E84BA6BEADD93D2D8833CA"/>
    <w:rsid w:val="002323E2"/>
  </w:style>
  <w:style w:type="paragraph" w:customStyle="1" w:styleId="3C3F9F3A776B4B549ADBE1EAD9F2ABD6">
    <w:name w:val="3C3F9F3A776B4B549ADBE1EAD9F2ABD6"/>
    <w:rsid w:val="002323E2"/>
  </w:style>
  <w:style w:type="paragraph" w:customStyle="1" w:styleId="2339CB0965984F23BF12131DC4300226">
    <w:name w:val="2339CB0965984F23BF12131DC4300226"/>
    <w:rsid w:val="002323E2"/>
  </w:style>
  <w:style w:type="paragraph" w:customStyle="1" w:styleId="5EEA470C40DF4887B2D9939C86D95EDC">
    <w:name w:val="5EEA470C40DF4887B2D9939C86D95EDC"/>
    <w:rsid w:val="002323E2"/>
  </w:style>
  <w:style w:type="paragraph" w:customStyle="1" w:styleId="88CD43C6ABD54C2FA21ED7942106E793">
    <w:name w:val="88CD43C6ABD54C2FA21ED7942106E793"/>
    <w:rsid w:val="002323E2"/>
  </w:style>
  <w:style w:type="paragraph" w:customStyle="1" w:styleId="5E5F6CB4C1BC4A61830ED626B4A709A2">
    <w:name w:val="5E5F6CB4C1BC4A61830ED626B4A709A2"/>
    <w:rsid w:val="002323E2"/>
  </w:style>
  <w:style w:type="paragraph" w:customStyle="1" w:styleId="7723B81E205F4DADBD711F0AAD9E83C5">
    <w:name w:val="7723B81E205F4DADBD711F0AAD9E83C5"/>
    <w:rsid w:val="002323E2"/>
  </w:style>
  <w:style w:type="paragraph" w:customStyle="1" w:styleId="3698817541DA47C1B158B99E453B877C">
    <w:name w:val="3698817541DA47C1B158B99E453B877C"/>
    <w:rsid w:val="00D17924"/>
  </w:style>
  <w:style w:type="paragraph" w:customStyle="1" w:styleId="BA3EDA2B72634D60812F1B3B5EE8AF1C">
    <w:name w:val="BA3EDA2B72634D60812F1B3B5EE8AF1C"/>
    <w:rsid w:val="00D17924"/>
  </w:style>
  <w:style w:type="paragraph" w:customStyle="1" w:styleId="5B59309D756F4FD2B5E8AB0BF2B0254E">
    <w:name w:val="5B59309D756F4FD2B5E8AB0BF2B0254E"/>
    <w:rsid w:val="00D17924"/>
  </w:style>
  <w:style w:type="paragraph" w:customStyle="1" w:styleId="1A4BB6669B9F4071BC0C2271DEDC4F03">
    <w:name w:val="1A4BB6669B9F4071BC0C2271DEDC4F03"/>
    <w:rsid w:val="00D17924"/>
  </w:style>
  <w:style w:type="paragraph" w:customStyle="1" w:styleId="C3C3117E72444FDFA696B9D9789E8DD2">
    <w:name w:val="C3C3117E72444FDFA696B9D9789E8DD2"/>
    <w:rsid w:val="00D17924"/>
  </w:style>
  <w:style w:type="paragraph" w:customStyle="1" w:styleId="FD45B40A06FA4144B300C793F471A4E5">
    <w:name w:val="FD45B40A06FA4144B300C793F471A4E5"/>
    <w:rsid w:val="00D17924"/>
  </w:style>
  <w:style w:type="paragraph" w:customStyle="1" w:styleId="30E1658E338848F1B07ACE1E3445C849">
    <w:name w:val="30E1658E338848F1B07ACE1E3445C849"/>
    <w:rsid w:val="00D17924"/>
  </w:style>
  <w:style w:type="paragraph" w:customStyle="1" w:styleId="6FAA134C00524E699D7D7BCDDF53C3B7">
    <w:name w:val="6FAA134C00524E699D7D7BCDDF53C3B7"/>
    <w:rsid w:val="00D17924"/>
  </w:style>
  <w:style w:type="paragraph" w:customStyle="1" w:styleId="0201EBCF9A9749349274B9D8243EEB61">
    <w:name w:val="0201EBCF9A9749349274B9D8243EEB61"/>
    <w:rsid w:val="00D17924"/>
  </w:style>
  <w:style w:type="paragraph" w:customStyle="1" w:styleId="A8DFF9E161E748ECB225A6907ECB05C6">
    <w:name w:val="A8DFF9E161E748ECB225A6907ECB05C6"/>
    <w:rsid w:val="00D17924"/>
  </w:style>
  <w:style w:type="paragraph" w:customStyle="1" w:styleId="6E7CA0A9BBC746E48FAED458CAC9DDE3">
    <w:name w:val="6E7CA0A9BBC746E48FAED458CAC9DDE3"/>
    <w:rsid w:val="00D17924"/>
  </w:style>
  <w:style w:type="paragraph" w:customStyle="1" w:styleId="2F08188B8C794A169E948F5777A21F2C">
    <w:name w:val="2F08188B8C794A169E948F5777A21F2C"/>
    <w:rsid w:val="00D17924"/>
  </w:style>
  <w:style w:type="paragraph" w:customStyle="1" w:styleId="73EAD9C685AC46AD8EC85E58A9C372D2">
    <w:name w:val="73EAD9C685AC46AD8EC85E58A9C372D2"/>
    <w:rsid w:val="00D17924"/>
  </w:style>
  <w:style w:type="paragraph" w:customStyle="1" w:styleId="B3582571177046849A3D5B3B4063F1A9">
    <w:name w:val="B3582571177046849A3D5B3B4063F1A9"/>
    <w:rsid w:val="00D17924"/>
  </w:style>
  <w:style w:type="paragraph" w:customStyle="1" w:styleId="E9E6F375F48F45EEA0A4366DC9D20232">
    <w:name w:val="E9E6F375F48F45EEA0A4366DC9D20232"/>
    <w:rsid w:val="00F65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ísmo MU">
      <a:majorFont>
        <a:latin typeface="Arial"/>
        <a:ea typeface=""/>
        <a:cs typeface=""/>
      </a:majorFont>
      <a:minorFont>
        <a:latin typeface="Cambria"/>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B8009A43-57DD-455B-8923-B53B8621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sablonaDP_-_MUNI_-_FSS.dotx</Template>
  <TotalTime>927</TotalTime>
  <Pages>1</Pages>
  <Words>13803</Words>
  <Characters>81441</Characters>
  <Application>Microsoft Office Word</Application>
  <DocSecurity>0</DocSecurity>
  <Lines>678</Lines>
  <Paragraphs>190</Paragraphs>
  <ScaleCrop>false</ScaleCrop>
  <HeadingPairs>
    <vt:vector size="2" baseType="variant">
      <vt:variant>
        <vt:lpstr>Název</vt:lpstr>
      </vt:variant>
      <vt:variant>
        <vt:i4>1</vt:i4>
      </vt:variant>
    </vt:vector>
  </HeadingPairs>
  <TitlesOfParts>
    <vt:vector size="1" baseType="lpstr">
      <vt:lpstr>Vývoj a pilotní ověření metody k měření verbálních schopností u dětí pomocí počítačového testování</vt:lpstr>
    </vt:vector>
  </TitlesOfParts>
  <Manager>Mgr. Michal Jabůrek, Ph.D.</Manager>
  <Company>MJ</Company>
  <LinksUpToDate>false</LinksUpToDate>
  <CharactersWithSpaces>95054</CharactersWithSpaces>
  <SharedDoc>false</SharedDoc>
  <HLinks>
    <vt:vector size="474" baseType="variant">
      <vt:variant>
        <vt:i4>1179650</vt:i4>
      </vt:variant>
      <vt:variant>
        <vt:i4>186</vt:i4>
      </vt:variant>
      <vt:variant>
        <vt:i4>0</vt:i4>
      </vt:variant>
      <vt:variant>
        <vt:i4>5</vt:i4>
      </vt:variant>
      <vt:variant>
        <vt:lpwstr>http://www.psp.cz/sqw/text/tiskt.sqw?O=5&amp;CT=837&amp;CT1=0%20</vt:lpwstr>
      </vt:variant>
      <vt:variant>
        <vt:lpwstr/>
      </vt:variant>
      <vt:variant>
        <vt:i4>6619258</vt:i4>
      </vt:variant>
      <vt:variant>
        <vt:i4>183</vt:i4>
      </vt:variant>
      <vt:variant>
        <vt:i4>0</vt:i4>
      </vt:variant>
      <vt:variant>
        <vt:i4>5</vt:i4>
      </vt:variant>
      <vt:variant>
        <vt:lpwstr>http://bundesrecht.juris.de/zpo/index.html</vt:lpwstr>
      </vt:variant>
      <vt:variant>
        <vt:lpwstr/>
      </vt:variant>
      <vt:variant>
        <vt:i4>2359331</vt:i4>
      </vt:variant>
      <vt:variant>
        <vt:i4>180</vt:i4>
      </vt:variant>
      <vt:variant>
        <vt:i4>0</vt:i4>
      </vt:variant>
      <vt:variant>
        <vt:i4>5</vt:i4>
      </vt:variant>
      <vt:variant>
        <vt:lpwstr>http://www.altalex.com/index.php?idnot=1178</vt:lpwstr>
      </vt:variant>
      <vt:variant>
        <vt:lpwstr/>
      </vt:variant>
      <vt:variant>
        <vt:i4>1179667</vt:i4>
      </vt:variant>
      <vt:variant>
        <vt:i4>177</vt:i4>
      </vt:variant>
      <vt:variant>
        <vt:i4>0</vt:i4>
      </vt:variant>
      <vt:variant>
        <vt:i4>5</vt:i4>
      </vt:variant>
      <vt:variant>
        <vt:lpwstr>http://www.altalex.com/index.php?idnot=33724</vt:lpwstr>
      </vt:variant>
      <vt:variant>
        <vt:lpwstr/>
      </vt:variant>
      <vt:variant>
        <vt:i4>4915310</vt:i4>
      </vt:variant>
      <vt:variant>
        <vt:i4>174</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1966101</vt:i4>
      </vt:variant>
      <vt:variant>
        <vt:i4>171</vt:i4>
      </vt:variant>
      <vt:variant>
        <vt:i4>0</vt:i4>
      </vt:variant>
      <vt:variant>
        <vt:i4>5</vt:i4>
      </vt:variant>
      <vt:variant>
        <vt:lpwstr>http://www.admin.ch/ch/d/sr/2/291.de.pdf</vt:lpwstr>
      </vt:variant>
      <vt:variant>
        <vt:lpwstr/>
      </vt:variant>
      <vt:variant>
        <vt:i4>6815852</vt:i4>
      </vt:variant>
      <vt:variant>
        <vt:i4>168</vt:i4>
      </vt:variant>
      <vt:variant>
        <vt:i4>0</vt:i4>
      </vt:variant>
      <vt:variant>
        <vt:i4>5</vt:i4>
      </vt:variant>
      <vt:variant>
        <vt:lpwstr>http://www.bj.admin.ch/bj/de/home/themen/wirtschaft/internationales_privatrecht/lugano_uebereinkommen/0.html</vt:lpwstr>
      </vt:variant>
      <vt:variant>
        <vt:lpwstr/>
      </vt:variant>
      <vt:variant>
        <vt:i4>589893</vt:i4>
      </vt:variant>
      <vt:variant>
        <vt:i4>165</vt:i4>
      </vt:variant>
      <vt:variant>
        <vt:i4>0</vt:i4>
      </vt:variant>
      <vt:variant>
        <vt:i4>5</vt:i4>
      </vt:variant>
      <vt:variant>
        <vt:lpwstr>http://eur-lex.europa.eu/cs/index.htm</vt:lpwstr>
      </vt:variant>
      <vt:variant>
        <vt:lpwstr/>
      </vt:variant>
      <vt:variant>
        <vt:i4>4456515</vt:i4>
      </vt:variant>
      <vt:variant>
        <vt:i4>162</vt:i4>
      </vt:variant>
      <vt:variant>
        <vt:i4>0</vt:i4>
      </vt:variant>
      <vt:variant>
        <vt:i4>5</vt:i4>
      </vt:variant>
      <vt:variant>
        <vt:lpwstr>http://www.ssrn.com/</vt:lpwstr>
      </vt:variant>
      <vt:variant>
        <vt:lpwstr/>
      </vt:variant>
      <vt:variant>
        <vt:i4>5177360</vt:i4>
      </vt:variant>
      <vt:variant>
        <vt:i4>159</vt:i4>
      </vt:variant>
      <vt:variant>
        <vt:i4>0</vt:i4>
      </vt:variant>
      <vt:variant>
        <vt:i4>5</vt:i4>
      </vt:variant>
      <vt:variant>
        <vt:lpwstr>http://www.jstor.org/</vt:lpwstr>
      </vt:variant>
      <vt:variant>
        <vt:lpwstr/>
      </vt:variant>
      <vt:variant>
        <vt:i4>2556020</vt:i4>
      </vt:variant>
      <vt:variant>
        <vt:i4>156</vt:i4>
      </vt:variant>
      <vt:variant>
        <vt:i4>0</vt:i4>
      </vt:variant>
      <vt:variant>
        <vt:i4>5</vt:i4>
      </vt:variant>
      <vt:variant>
        <vt:lpwstr>http://www.kluwerlawonline.com/</vt:lpwstr>
      </vt:variant>
      <vt:variant>
        <vt:lpwstr/>
      </vt:variant>
      <vt:variant>
        <vt:i4>3407976</vt:i4>
      </vt:variant>
      <vt:variant>
        <vt:i4>153</vt:i4>
      </vt:variant>
      <vt:variant>
        <vt:i4>0</vt:i4>
      </vt:variant>
      <vt:variant>
        <vt:i4>5</vt:i4>
      </vt:variant>
      <vt:variant>
        <vt:lpwstr>http://heinonline.org/</vt:lpwstr>
      </vt:variant>
      <vt:variant>
        <vt:lpwstr/>
      </vt:variant>
      <vt:variant>
        <vt:i4>7340066</vt:i4>
      </vt:variant>
      <vt:variant>
        <vt:i4>150</vt:i4>
      </vt:variant>
      <vt:variant>
        <vt:i4>0</vt:i4>
      </vt:variant>
      <vt:variant>
        <vt:i4>5</vt:i4>
      </vt:variant>
      <vt:variant>
        <vt:lpwstr>http://heinonline.org/HOL/PDF?handle=hein.journals/ejlr4&amp;collection=journals&amp;id=79&amp;print=18&amp;sectioncount=1&amp;ext=.pdf</vt:lpwstr>
      </vt:variant>
      <vt:variant>
        <vt:lpwstr/>
      </vt:variant>
      <vt:variant>
        <vt:i4>7733285</vt:i4>
      </vt:variant>
      <vt:variant>
        <vt:i4>147</vt:i4>
      </vt:variant>
      <vt:variant>
        <vt:i4>0</vt:i4>
      </vt:variant>
      <vt:variant>
        <vt:i4>5</vt:i4>
      </vt:variant>
      <vt:variant>
        <vt:lpwstr>http://heinonline.org/HOL/PDF?handle=hein.journals/cybil38&amp;collection=journals&amp;id=163&amp;print=34&amp;sectioncount=1&amp;ext=.pdf</vt:lpwstr>
      </vt:variant>
      <vt:variant>
        <vt:lpwstr/>
      </vt:variant>
      <vt:variant>
        <vt:i4>5242929</vt:i4>
      </vt:variant>
      <vt:variant>
        <vt:i4>144</vt:i4>
      </vt:variant>
      <vt:variant>
        <vt:i4>0</vt:i4>
      </vt:variant>
      <vt:variant>
        <vt:i4>5</vt:i4>
      </vt:variant>
      <vt:variant>
        <vt:lpwstr>http://www.veron.com/publications/Publications/ECJ_Restores_Torpedo_Power.pdf</vt:lpwstr>
      </vt:variant>
      <vt:variant>
        <vt:lpwstr/>
      </vt:variant>
      <vt:variant>
        <vt:i4>8257577</vt:i4>
      </vt:variant>
      <vt:variant>
        <vt:i4>141</vt:i4>
      </vt:variant>
      <vt:variant>
        <vt:i4>0</vt:i4>
      </vt:variant>
      <vt:variant>
        <vt:i4>5</vt:i4>
      </vt:variant>
      <vt:variant>
        <vt:lpwstr>http://heinonline.org/HOL/PDF?handle=hein.journals/ejlr4&amp;collection=journals&amp;id=67&amp;print=12&amp;sectioncount=1&amp;ext=.pdf</vt:lpwstr>
      </vt:variant>
      <vt:variant>
        <vt:lpwstr/>
      </vt:variant>
      <vt:variant>
        <vt:i4>3932221</vt:i4>
      </vt:variant>
      <vt:variant>
        <vt:i4>138</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vt:lpwstr>
      </vt:variant>
      <vt:variant>
        <vt:lpwstr>xml=http://www.kluwerlawonline.com/pdfhits.php?type=hitlist&amp;num=1&amp;</vt:lpwstr>
      </vt:variant>
      <vt:variant>
        <vt:i4>2424866</vt:i4>
      </vt:variant>
      <vt:variant>
        <vt:i4>135</vt:i4>
      </vt:variant>
      <vt:variant>
        <vt:i4>0</vt:i4>
      </vt:variant>
      <vt:variant>
        <vt:i4>5</vt:i4>
      </vt:variant>
      <vt:variant>
        <vt:lpwstr>http://www.simons-law.com/library/pdf/e/443.pdf</vt:lpwstr>
      </vt:variant>
      <vt:variant>
        <vt:lpwstr/>
      </vt:variant>
      <vt:variant>
        <vt:i4>327704</vt:i4>
      </vt:variant>
      <vt:variant>
        <vt:i4>132</vt:i4>
      </vt:variant>
      <vt:variant>
        <vt:i4>0</vt:i4>
      </vt:variant>
      <vt:variant>
        <vt:i4>5</vt:i4>
      </vt:variant>
      <vt:variant>
        <vt:lpwstr>http://www.judicium.it/news/pistis01.html</vt:lpwstr>
      </vt:variant>
      <vt:variant>
        <vt:lpwstr/>
      </vt:variant>
      <vt:variant>
        <vt:i4>3735608</vt:i4>
      </vt:variant>
      <vt:variant>
        <vt:i4>129</vt:i4>
      </vt:variant>
      <vt:variant>
        <vt:i4>0</vt:i4>
      </vt:variant>
      <vt:variant>
        <vt:i4>5</vt:i4>
      </vt:variant>
      <vt:variant>
        <vt:lpwstr>http://www.scandinavianlaw.se/pdf/14-3.pdf</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5832708</vt:i4>
      </vt:variant>
      <vt:variant>
        <vt:i4>123</vt:i4>
      </vt:variant>
      <vt:variant>
        <vt:i4>0</vt:i4>
      </vt:variant>
      <vt:variant>
        <vt:i4>5</vt:i4>
      </vt:variant>
      <vt:variant>
        <vt:lpwstr>http://heinonline.org/HOL/PDFsearchable?handle=hein.journals/incolq54&amp;collection=journals&amp;id=823&amp;print=16&amp;sectioncount=1&amp;ext=.pdf</vt:lpwstr>
      </vt:variant>
      <vt:variant>
        <vt:lpwstr/>
      </vt:variant>
      <vt:variant>
        <vt:i4>5767180</vt:i4>
      </vt:variant>
      <vt:variant>
        <vt:i4>120</vt:i4>
      </vt:variant>
      <vt:variant>
        <vt:i4>0</vt:i4>
      </vt:variant>
      <vt:variant>
        <vt:i4>5</vt:i4>
      </vt:variant>
      <vt:variant>
        <vt:lpwstr>http://heinonline.org/HOL/PDFsearchable?handle=hein.journals/incolq54&amp;collection=journals&amp;id=943&amp;print=18&amp;sectioncount=1&amp;ext=.pdf</vt:lpwstr>
      </vt:variant>
      <vt:variant>
        <vt:lpwstr/>
      </vt:variant>
      <vt:variant>
        <vt:i4>13631553</vt:i4>
      </vt:variant>
      <vt:variant>
        <vt:i4>117</vt:i4>
      </vt:variant>
      <vt:variant>
        <vt:i4>0</vt:i4>
      </vt:variant>
      <vt:variant>
        <vt:i4>5</vt:i4>
      </vt:variant>
      <vt:variant>
        <vt:lpwstr>http://heinonline.org/HOL/PDF?handle=hein.journals/ejlr4&amp;collection=journals&amp;id=29&amp;print=18&amp;sectioncount=1&amp;ext=.pdf </vt:lpwstr>
      </vt:variant>
      <vt:variant>
        <vt:lpwstr/>
      </vt:variant>
      <vt:variant>
        <vt:i4>2162805</vt:i4>
      </vt:variant>
      <vt:variant>
        <vt:i4>114</vt:i4>
      </vt:variant>
      <vt:variant>
        <vt:i4>0</vt:i4>
      </vt:variant>
      <vt:variant>
        <vt:i4>5</vt:i4>
      </vt:variant>
      <vt:variant>
        <vt:lpwstr>http://heinonline.org/HOL/PDF?handle=hein.journals/amcomp51&amp;collection=journals&amp;id=623&amp;print=28&amp;sectioncount=1&amp;ext=.pdf</vt:lpwstr>
      </vt:variant>
      <vt:variant>
        <vt:lpwstr/>
      </vt:variant>
      <vt:variant>
        <vt:i4>7798800</vt:i4>
      </vt:variant>
      <vt:variant>
        <vt:i4>111</vt:i4>
      </vt:variant>
      <vt:variant>
        <vt:i4>0</vt:i4>
      </vt:variant>
      <vt:variant>
        <vt:i4>5</vt:i4>
      </vt:variant>
      <vt:variant>
        <vt:lpwstr>http://www.estig.ipbeja.pt/~ac_direito/legals11.pdf</vt:lpwstr>
      </vt:variant>
      <vt:variant>
        <vt:lpwstr/>
      </vt:variant>
      <vt:variant>
        <vt:i4>7536697</vt:i4>
      </vt:variant>
      <vt:variant>
        <vt:i4>108</vt:i4>
      </vt:variant>
      <vt:variant>
        <vt:i4>0</vt:i4>
      </vt:variant>
      <vt:variant>
        <vt:i4>5</vt:i4>
      </vt:variant>
      <vt:variant>
        <vt:lpwstr>http://www.jstor.org/stable/pdfplus/760615.pdf</vt:lpwstr>
      </vt:variant>
      <vt:variant>
        <vt:lpwstr/>
      </vt:variant>
      <vt:variant>
        <vt:i4>1048610</vt:i4>
      </vt:variant>
      <vt:variant>
        <vt:i4>105</vt:i4>
      </vt:variant>
      <vt:variant>
        <vt:i4>0</vt:i4>
      </vt:variant>
      <vt:variant>
        <vt:i4>5</vt:i4>
      </vt:variant>
      <vt:variant>
        <vt:lpwstr>http://papers.ssrn.com/sol3/papers.cfm?abstract_id=1045181</vt:lpwstr>
      </vt:variant>
      <vt:variant>
        <vt:lpwstr/>
      </vt:variant>
      <vt:variant>
        <vt:i4>6357028</vt:i4>
      </vt:variant>
      <vt:variant>
        <vt:i4>102</vt:i4>
      </vt:variant>
      <vt:variant>
        <vt:i4>0</vt:i4>
      </vt:variant>
      <vt:variant>
        <vt:i4>5</vt:i4>
      </vt:variant>
      <vt:variant>
        <vt:lpwstr>http://heinonline.org/HOL/PDF?handle=hein.journals/vuwlr33&amp;collection=journals&amp;id=269&amp;print=26&amp;sectioncount=1&amp;ext=.pdf</vt:lpwstr>
      </vt:variant>
      <vt:variant>
        <vt:lpwstr/>
      </vt:variant>
      <vt:variant>
        <vt:i4>5242929</vt:i4>
      </vt:variant>
      <vt:variant>
        <vt:i4>147</vt:i4>
      </vt:variant>
      <vt:variant>
        <vt:i4>0</vt:i4>
      </vt:variant>
      <vt:variant>
        <vt:i4>5</vt:i4>
      </vt:variant>
      <vt:variant>
        <vt:lpwstr>http://www.veron.com/publications/Publications/ECJ_Restores_Torpedo_Power.pdf</vt:lpwstr>
      </vt:variant>
      <vt:variant>
        <vt:lpwstr/>
      </vt:variant>
      <vt:variant>
        <vt:i4>2424866</vt:i4>
      </vt:variant>
      <vt:variant>
        <vt:i4>144</vt:i4>
      </vt:variant>
      <vt:variant>
        <vt:i4>0</vt:i4>
      </vt:variant>
      <vt:variant>
        <vt:i4>5</vt:i4>
      </vt:variant>
      <vt:variant>
        <vt:lpwstr>http://www.simons-law.com/library/pdf/e/443.pdf</vt:lpwstr>
      </vt:variant>
      <vt:variant>
        <vt:lpwstr/>
      </vt:variant>
      <vt:variant>
        <vt:i4>5242929</vt:i4>
      </vt:variant>
      <vt:variant>
        <vt:i4>141</vt:i4>
      </vt:variant>
      <vt:variant>
        <vt:i4>0</vt:i4>
      </vt:variant>
      <vt:variant>
        <vt:i4>5</vt:i4>
      </vt:variant>
      <vt:variant>
        <vt:lpwstr>http://www.veron.com/publications/Publications/ECJ_Restores_Torpedo_Power.pdf</vt:lpwstr>
      </vt:variant>
      <vt:variant>
        <vt:lpwstr/>
      </vt:variant>
      <vt:variant>
        <vt:i4>983054</vt:i4>
      </vt:variant>
      <vt:variant>
        <vt:i4>138</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7798800</vt:i4>
      </vt:variant>
      <vt:variant>
        <vt:i4>135</vt:i4>
      </vt:variant>
      <vt:variant>
        <vt:i4>0</vt:i4>
      </vt:variant>
      <vt:variant>
        <vt:i4>5</vt:i4>
      </vt:variant>
      <vt:variant>
        <vt:lpwstr>http://www.estig.ipbeja.pt/~ac_direito/legals11.pdf</vt:lpwstr>
      </vt:variant>
      <vt:variant>
        <vt:lpwstr/>
      </vt:variant>
      <vt:variant>
        <vt:i4>983054</vt:i4>
      </vt:variant>
      <vt:variant>
        <vt:i4>132</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327704</vt:i4>
      </vt:variant>
      <vt:variant>
        <vt:i4>129</vt:i4>
      </vt:variant>
      <vt:variant>
        <vt:i4>0</vt:i4>
      </vt:variant>
      <vt:variant>
        <vt:i4>5</vt:i4>
      </vt:variant>
      <vt:variant>
        <vt:lpwstr>http://www.judicium.it/news/pistis01.html</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8257577</vt:i4>
      </vt:variant>
      <vt:variant>
        <vt:i4>123</vt:i4>
      </vt:variant>
      <vt:variant>
        <vt:i4>0</vt:i4>
      </vt:variant>
      <vt:variant>
        <vt:i4>5</vt:i4>
      </vt:variant>
      <vt:variant>
        <vt:lpwstr>http://heinonline.org/HOL/PDF?handle=hein.journals/ejlr4&amp;collection=journals&amp;id=67&amp;print=12&amp;sectioncount=1&amp;ext=.pdf</vt:lpwstr>
      </vt:variant>
      <vt:variant>
        <vt:lpwstr/>
      </vt:variant>
      <vt:variant>
        <vt:i4>5832708</vt:i4>
      </vt:variant>
      <vt:variant>
        <vt:i4>120</vt:i4>
      </vt:variant>
      <vt:variant>
        <vt:i4>0</vt:i4>
      </vt:variant>
      <vt:variant>
        <vt:i4>5</vt:i4>
      </vt:variant>
      <vt:variant>
        <vt:lpwstr>http://heinonline.org/HOL/PDFsearchable?handle=hein.journals/incolq54&amp;collection=journals&amp;id=823&amp;print=16&amp;sectioncount=1&amp;ext=.pdf</vt:lpwstr>
      </vt:variant>
      <vt:variant>
        <vt:lpwstr/>
      </vt:variant>
      <vt:variant>
        <vt:i4>8257577</vt:i4>
      </vt:variant>
      <vt:variant>
        <vt:i4>117</vt:i4>
      </vt:variant>
      <vt:variant>
        <vt:i4>0</vt:i4>
      </vt:variant>
      <vt:variant>
        <vt:i4>5</vt:i4>
      </vt:variant>
      <vt:variant>
        <vt:lpwstr>http://heinonline.org/HOL/PDF?handle=hein.journals/ejlr4&amp;collection=journals&amp;id=67&amp;print=12&amp;sectioncount=1&amp;ext=.pdf</vt:lpwstr>
      </vt:variant>
      <vt:variant>
        <vt:lpwstr/>
      </vt:variant>
      <vt:variant>
        <vt:i4>8257577</vt:i4>
      </vt:variant>
      <vt:variant>
        <vt:i4>114</vt:i4>
      </vt:variant>
      <vt:variant>
        <vt:i4>0</vt:i4>
      </vt:variant>
      <vt:variant>
        <vt:i4>5</vt:i4>
      </vt:variant>
      <vt:variant>
        <vt:lpwstr>http://heinonline.org/HOL/PDF?handle=hein.journals/ejlr4&amp;collection=journals&amp;id=67&amp;print=12&amp;sectioncount=1&amp;ext=.pdf</vt:lpwstr>
      </vt:variant>
      <vt:variant>
        <vt:lpwstr/>
      </vt:variant>
      <vt:variant>
        <vt:i4>7340066</vt:i4>
      </vt:variant>
      <vt:variant>
        <vt:i4>111</vt:i4>
      </vt:variant>
      <vt:variant>
        <vt:i4>0</vt:i4>
      </vt:variant>
      <vt:variant>
        <vt:i4>5</vt:i4>
      </vt:variant>
      <vt:variant>
        <vt:lpwstr>http://heinonline.org/HOL/PDF?handle=hein.journals/ejlr4&amp;collection=journals&amp;id=79&amp;print=18&amp;sectioncount=1&amp;ext=.pdf</vt:lpwstr>
      </vt:variant>
      <vt:variant>
        <vt:lpwstr/>
      </vt:variant>
      <vt:variant>
        <vt:i4>8257577</vt:i4>
      </vt:variant>
      <vt:variant>
        <vt:i4>108</vt:i4>
      </vt:variant>
      <vt:variant>
        <vt:i4>0</vt:i4>
      </vt:variant>
      <vt:variant>
        <vt:i4>5</vt:i4>
      </vt:variant>
      <vt:variant>
        <vt:lpwstr>http://heinonline.org/HOL/PDF?handle=hein.journals/ejlr4&amp;collection=journals&amp;id=67&amp;print=12&amp;sectioncount=1&amp;ext=.pdf</vt:lpwstr>
      </vt:variant>
      <vt:variant>
        <vt:lpwstr/>
      </vt:variant>
      <vt:variant>
        <vt:i4>7536697</vt:i4>
      </vt:variant>
      <vt:variant>
        <vt:i4>105</vt:i4>
      </vt:variant>
      <vt:variant>
        <vt:i4>0</vt:i4>
      </vt:variant>
      <vt:variant>
        <vt:i4>5</vt:i4>
      </vt:variant>
      <vt:variant>
        <vt:lpwstr>http://www.jstor.org/stable/pdfplus/760615.pdf</vt:lpwstr>
      </vt:variant>
      <vt:variant>
        <vt:lpwstr/>
      </vt:variant>
      <vt:variant>
        <vt:i4>7340071</vt:i4>
      </vt:variant>
      <vt:variant>
        <vt:i4>102</vt:i4>
      </vt:variant>
      <vt:variant>
        <vt:i4>0</vt:i4>
      </vt:variant>
      <vt:variant>
        <vt:i4>5</vt:i4>
      </vt:variant>
      <vt:variant>
        <vt:lpwstr>http://heinonline.org/HOL/PDF?handle=hein.journals/ejlr4&amp;collection=journals&amp;id=29&amp;print=18&amp;sectioncount=1&amp;ext=.pdf</vt:lpwstr>
      </vt:variant>
      <vt:variant>
        <vt:lpwstr/>
      </vt:variant>
      <vt:variant>
        <vt:i4>7340066</vt:i4>
      </vt:variant>
      <vt:variant>
        <vt:i4>99</vt:i4>
      </vt:variant>
      <vt:variant>
        <vt:i4>0</vt:i4>
      </vt:variant>
      <vt:variant>
        <vt:i4>5</vt:i4>
      </vt:variant>
      <vt:variant>
        <vt:lpwstr>http://heinonline.org/HOL/PDF?handle=hein.journals/ejlr4&amp;collection=journals&amp;id=79&amp;print=18&amp;sectioncount=1&amp;ext=.pdf</vt:lpwstr>
      </vt:variant>
      <vt:variant>
        <vt:lpwstr/>
      </vt:variant>
      <vt:variant>
        <vt:i4>2949167</vt:i4>
      </vt:variant>
      <vt:variant>
        <vt:i4>96</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23xml=http://www.kluwerlawonline.com/pdfhits.php?type=hitlist&amp;num=1&amp;</vt:lpwstr>
      </vt:variant>
      <vt:variant>
        <vt:lpwstr/>
      </vt:variant>
      <vt:variant>
        <vt:i4>5832708</vt:i4>
      </vt:variant>
      <vt:variant>
        <vt:i4>93</vt:i4>
      </vt:variant>
      <vt:variant>
        <vt:i4>0</vt:i4>
      </vt:variant>
      <vt:variant>
        <vt:i4>5</vt:i4>
      </vt:variant>
      <vt:variant>
        <vt:lpwstr>http://heinonline.org/HOL/PDFsearchable?handle=hein.journals/incolq54&amp;collection=journals&amp;id=823&amp;print=16&amp;sectioncount=1&amp;ext=.pdf</vt:lpwstr>
      </vt:variant>
      <vt:variant>
        <vt:lpwstr/>
      </vt:variant>
      <vt:variant>
        <vt:i4>2162805</vt:i4>
      </vt:variant>
      <vt:variant>
        <vt:i4>90</vt:i4>
      </vt:variant>
      <vt:variant>
        <vt:i4>0</vt:i4>
      </vt:variant>
      <vt:variant>
        <vt:i4>5</vt:i4>
      </vt:variant>
      <vt:variant>
        <vt:lpwstr>http://heinonline.org/HOL/PDF?handle=hein.journals/amcomp51&amp;collection=journals&amp;id=623&amp;print=28&amp;sectioncount=1&amp;ext=.pdf</vt:lpwstr>
      </vt:variant>
      <vt:variant>
        <vt:lpwstr/>
      </vt:variant>
      <vt:variant>
        <vt:i4>5767180</vt:i4>
      </vt:variant>
      <vt:variant>
        <vt:i4>87</vt:i4>
      </vt:variant>
      <vt:variant>
        <vt:i4>0</vt:i4>
      </vt:variant>
      <vt:variant>
        <vt:i4>5</vt:i4>
      </vt:variant>
      <vt:variant>
        <vt:lpwstr>http://heinonline.org/HOL/PDFsearchable?handle=hein.journals/incolq54&amp;collection=journals&amp;id=943&amp;print=18&amp;sectioncount=1&amp;ext=.pdf</vt:lpwstr>
      </vt:variant>
      <vt:variant>
        <vt:lpwstr/>
      </vt:variant>
      <vt:variant>
        <vt:i4>5832708</vt:i4>
      </vt:variant>
      <vt:variant>
        <vt:i4>84</vt:i4>
      </vt:variant>
      <vt:variant>
        <vt:i4>0</vt:i4>
      </vt:variant>
      <vt:variant>
        <vt:i4>5</vt:i4>
      </vt:variant>
      <vt:variant>
        <vt:lpwstr>http://heinonline.org/HOL/PDFsearchable?handle=hein.journals/incolq54&amp;collection=journals&amp;id=823&amp;print=16&amp;sectioncount=1&amp;ext=.pdf</vt:lpwstr>
      </vt:variant>
      <vt:variant>
        <vt:lpwstr/>
      </vt:variant>
      <vt:variant>
        <vt:i4>6357028</vt:i4>
      </vt:variant>
      <vt:variant>
        <vt:i4>81</vt:i4>
      </vt:variant>
      <vt:variant>
        <vt:i4>0</vt:i4>
      </vt:variant>
      <vt:variant>
        <vt:i4>5</vt:i4>
      </vt:variant>
      <vt:variant>
        <vt:lpwstr>http://heinonline.org/HOL/PDF?handle=hein.journals/vuwlr33&amp;collection=journals&amp;id=269&amp;print=26&amp;sectioncount=1&amp;ext=.pdf</vt:lpwstr>
      </vt:variant>
      <vt:variant>
        <vt:lpwstr/>
      </vt:variant>
      <vt:variant>
        <vt:i4>327704</vt:i4>
      </vt:variant>
      <vt:variant>
        <vt:i4>78</vt:i4>
      </vt:variant>
      <vt:variant>
        <vt:i4>0</vt:i4>
      </vt:variant>
      <vt:variant>
        <vt:i4>5</vt:i4>
      </vt:variant>
      <vt:variant>
        <vt:lpwstr>http://www.judicium.it/news/pistis01.html</vt:lpwstr>
      </vt:variant>
      <vt:variant>
        <vt:lpwstr/>
      </vt:variant>
      <vt:variant>
        <vt:i4>327704</vt:i4>
      </vt:variant>
      <vt:variant>
        <vt:i4>75</vt:i4>
      </vt:variant>
      <vt:variant>
        <vt:i4>0</vt:i4>
      </vt:variant>
      <vt:variant>
        <vt:i4>5</vt:i4>
      </vt:variant>
      <vt:variant>
        <vt:lpwstr>http://www.judicium.it/news/pistis01.html</vt:lpwstr>
      </vt:variant>
      <vt:variant>
        <vt:lpwstr/>
      </vt:variant>
      <vt:variant>
        <vt:i4>2162805</vt:i4>
      </vt:variant>
      <vt:variant>
        <vt:i4>72</vt:i4>
      </vt:variant>
      <vt:variant>
        <vt:i4>0</vt:i4>
      </vt:variant>
      <vt:variant>
        <vt:i4>5</vt:i4>
      </vt:variant>
      <vt:variant>
        <vt:lpwstr>http://heinonline.org/HOL/PDF?handle=hein.journals/amcomp51&amp;collection=journals&amp;id=623&amp;print=28&amp;sectioncount=1&amp;ext=.pdf</vt:lpwstr>
      </vt:variant>
      <vt:variant>
        <vt:lpwstr/>
      </vt:variant>
      <vt:variant>
        <vt:i4>6357028</vt:i4>
      </vt:variant>
      <vt:variant>
        <vt:i4>69</vt:i4>
      </vt:variant>
      <vt:variant>
        <vt:i4>0</vt:i4>
      </vt:variant>
      <vt:variant>
        <vt:i4>5</vt:i4>
      </vt:variant>
      <vt:variant>
        <vt:lpwstr>http://heinonline.org/HOL/PDF?handle=hein.journals/vuwlr33&amp;collection=journals&amp;id=269&amp;print=26&amp;sectioncount=1&amp;ext=.pdf</vt:lpwstr>
      </vt:variant>
      <vt:variant>
        <vt:lpwstr/>
      </vt:variant>
      <vt:variant>
        <vt:i4>1179650</vt:i4>
      </vt:variant>
      <vt:variant>
        <vt:i4>66</vt:i4>
      </vt:variant>
      <vt:variant>
        <vt:i4>0</vt:i4>
      </vt:variant>
      <vt:variant>
        <vt:i4>5</vt:i4>
      </vt:variant>
      <vt:variant>
        <vt:lpwstr>http://www.psp.cz/sqw/text/tiskt.sqw?O=5&amp;CT=837&amp;CT1=0%20</vt:lpwstr>
      </vt:variant>
      <vt:variant>
        <vt:lpwstr/>
      </vt:variant>
      <vt:variant>
        <vt:i4>7340066</vt:i4>
      </vt:variant>
      <vt:variant>
        <vt:i4>63</vt:i4>
      </vt:variant>
      <vt:variant>
        <vt:i4>0</vt:i4>
      </vt:variant>
      <vt:variant>
        <vt:i4>5</vt:i4>
      </vt:variant>
      <vt:variant>
        <vt:lpwstr>http://heinonline.org/HOL/PDF?handle=hein.journals/ejlr4&amp;collection=journals&amp;id=79&amp;print=18&amp;sectioncount=1&amp;ext=.pdf</vt:lpwstr>
      </vt:variant>
      <vt:variant>
        <vt:lpwstr/>
      </vt:variant>
      <vt:variant>
        <vt:i4>2359331</vt:i4>
      </vt:variant>
      <vt:variant>
        <vt:i4>60</vt:i4>
      </vt:variant>
      <vt:variant>
        <vt:i4>0</vt:i4>
      </vt:variant>
      <vt:variant>
        <vt:i4>5</vt:i4>
      </vt:variant>
      <vt:variant>
        <vt:lpwstr>http://www.altalex.com/index.php?idnot=1178</vt:lpwstr>
      </vt:variant>
      <vt:variant>
        <vt:lpwstr/>
      </vt:variant>
      <vt:variant>
        <vt:i4>7340066</vt:i4>
      </vt:variant>
      <vt:variant>
        <vt:i4>57</vt:i4>
      </vt:variant>
      <vt:variant>
        <vt:i4>0</vt:i4>
      </vt:variant>
      <vt:variant>
        <vt:i4>5</vt:i4>
      </vt:variant>
      <vt:variant>
        <vt:lpwstr>http://heinonline.org/HOL/PDF?handle=hein.journals/ejlr4&amp;collection=journals&amp;id=79&amp;print=18&amp;sectioncount=1&amp;ext=.pdf</vt:lpwstr>
      </vt:variant>
      <vt:variant>
        <vt:lpwstr/>
      </vt:variant>
      <vt:variant>
        <vt:i4>1179667</vt:i4>
      </vt:variant>
      <vt:variant>
        <vt:i4>54</vt:i4>
      </vt:variant>
      <vt:variant>
        <vt:i4>0</vt:i4>
      </vt:variant>
      <vt:variant>
        <vt:i4>5</vt:i4>
      </vt:variant>
      <vt:variant>
        <vt:lpwstr>http://www.altalex.com/index.php?idnot=33724</vt:lpwstr>
      </vt:variant>
      <vt:variant>
        <vt:lpwstr/>
      </vt:variant>
      <vt:variant>
        <vt:i4>2359331</vt:i4>
      </vt:variant>
      <vt:variant>
        <vt:i4>51</vt:i4>
      </vt:variant>
      <vt:variant>
        <vt:i4>0</vt:i4>
      </vt:variant>
      <vt:variant>
        <vt:i4>5</vt:i4>
      </vt:variant>
      <vt:variant>
        <vt:lpwstr>http://www.altalex.com/index.php?idnot=1178</vt:lpwstr>
      </vt:variant>
      <vt:variant>
        <vt:lpwstr/>
      </vt:variant>
      <vt:variant>
        <vt:i4>4915310</vt:i4>
      </vt:variant>
      <vt:variant>
        <vt:i4>48</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3735608</vt:i4>
      </vt:variant>
      <vt:variant>
        <vt:i4>45</vt:i4>
      </vt:variant>
      <vt:variant>
        <vt:i4>0</vt:i4>
      </vt:variant>
      <vt:variant>
        <vt:i4>5</vt:i4>
      </vt:variant>
      <vt:variant>
        <vt:lpwstr>http://www.scandinavianlaw.se/pdf/14-3.pdf</vt:lpwstr>
      </vt:variant>
      <vt:variant>
        <vt:lpwstr/>
      </vt:variant>
      <vt:variant>
        <vt:i4>3735608</vt:i4>
      </vt:variant>
      <vt:variant>
        <vt:i4>42</vt:i4>
      </vt:variant>
      <vt:variant>
        <vt:i4>0</vt:i4>
      </vt:variant>
      <vt:variant>
        <vt:i4>5</vt:i4>
      </vt:variant>
      <vt:variant>
        <vt:lpwstr>http://www.scandinavianlaw.se/pdf/14-3.pdf</vt:lpwstr>
      </vt:variant>
      <vt:variant>
        <vt:lpwstr/>
      </vt:variant>
      <vt:variant>
        <vt:i4>6619258</vt:i4>
      </vt:variant>
      <vt:variant>
        <vt:i4>39</vt:i4>
      </vt:variant>
      <vt:variant>
        <vt:i4>0</vt:i4>
      </vt:variant>
      <vt:variant>
        <vt:i4>5</vt:i4>
      </vt:variant>
      <vt:variant>
        <vt:lpwstr>http://bundesrecht.juris.de/zpo/index.html</vt:lpwstr>
      </vt:variant>
      <vt:variant>
        <vt:lpwstr/>
      </vt:variant>
      <vt:variant>
        <vt:i4>7340066</vt:i4>
      </vt:variant>
      <vt:variant>
        <vt:i4>36</vt:i4>
      </vt:variant>
      <vt:variant>
        <vt:i4>0</vt:i4>
      </vt:variant>
      <vt:variant>
        <vt:i4>5</vt:i4>
      </vt:variant>
      <vt:variant>
        <vt:lpwstr>http://heinonline.org/HOL/PDF?handle=hein.journals/ejlr4&amp;collection=journals&amp;id=79&amp;print=18&amp;sectioncount=1&amp;ext=.pdf</vt:lpwstr>
      </vt:variant>
      <vt:variant>
        <vt:lpwstr/>
      </vt:variant>
      <vt:variant>
        <vt:i4>1966101</vt:i4>
      </vt:variant>
      <vt:variant>
        <vt:i4>33</vt:i4>
      </vt:variant>
      <vt:variant>
        <vt:i4>0</vt:i4>
      </vt:variant>
      <vt:variant>
        <vt:i4>5</vt:i4>
      </vt:variant>
      <vt:variant>
        <vt:lpwstr>http://www.admin.ch/ch/d/sr/2/291.de.pdf</vt:lpwstr>
      </vt:variant>
      <vt:variant>
        <vt:lpwstr/>
      </vt:variant>
      <vt:variant>
        <vt:i4>6815852</vt:i4>
      </vt:variant>
      <vt:variant>
        <vt:i4>30</vt:i4>
      </vt:variant>
      <vt:variant>
        <vt:i4>0</vt:i4>
      </vt:variant>
      <vt:variant>
        <vt:i4>5</vt:i4>
      </vt:variant>
      <vt:variant>
        <vt:lpwstr>http://www.bj.admin.ch/bj/de/home/themen/wirtschaft/internationales_privatrecht/lugano_uebereinkommen/0.html</vt:lpwstr>
      </vt:variant>
      <vt:variant>
        <vt:lpwstr/>
      </vt:variant>
      <vt:variant>
        <vt:i4>3735608</vt:i4>
      </vt:variant>
      <vt:variant>
        <vt:i4>27</vt:i4>
      </vt:variant>
      <vt:variant>
        <vt:i4>0</vt:i4>
      </vt:variant>
      <vt:variant>
        <vt:i4>5</vt:i4>
      </vt:variant>
      <vt:variant>
        <vt:lpwstr>http://www.scandinavianlaw.se/pdf/14-3.pdf</vt:lpwstr>
      </vt:variant>
      <vt:variant>
        <vt:lpwstr/>
      </vt:variant>
      <vt:variant>
        <vt:i4>2162805</vt:i4>
      </vt:variant>
      <vt:variant>
        <vt:i4>24</vt:i4>
      </vt:variant>
      <vt:variant>
        <vt:i4>0</vt:i4>
      </vt:variant>
      <vt:variant>
        <vt:i4>5</vt:i4>
      </vt:variant>
      <vt:variant>
        <vt:lpwstr>http://heinonline.org/HOL/PDF?handle=hein.journals/amcomp51&amp;collection=journals&amp;id=623&amp;print=28&amp;sectioncount=1&amp;ext=.pdf</vt:lpwstr>
      </vt:variant>
      <vt:variant>
        <vt:lpwstr/>
      </vt:variant>
      <vt:variant>
        <vt:i4>2162805</vt:i4>
      </vt:variant>
      <vt:variant>
        <vt:i4>21</vt:i4>
      </vt:variant>
      <vt:variant>
        <vt:i4>0</vt:i4>
      </vt:variant>
      <vt:variant>
        <vt:i4>5</vt:i4>
      </vt:variant>
      <vt:variant>
        <vt:lpwstr>http://heinonline.org/HOL/PDF?handle=hein.journals/amcomp51&amp;collection=journals&amp;id=623&amp;print=28&amp;sectioncount=1&amp;ext=.pdf</vt:lpwstr>
      </vt:variant>
      <vt:variant>
        <vt:lpwstr/>
      </vt:variant>
      <vt:variant>
        <vt:i4>3735608</vt:i4>
      </vt:variant>
      <vt:variant>
        <vt:i4>18</vt:i4>
      </vt:variant>
      <vt:variant>
        <vt:i4>0</vt:i4>
      </vt:variant>
      <vt:variant>
        <vt:i4>5</vt:i4>
      </vt:variant>
      <vt:variant>
        <vt:lpwstr>http://www.scandinavianlaw.se/pdf/14-3.pdf</vt:lpwstr>
      </vt:variant>
      <vt:variant>
        <vt:lpwstr/>
      </vt:variant>
      <vt:variant>
        <vt:i4>7733285</vt:i4>
      </vt:variant>
      <vt:variant>
        <vt:i4>15</vt:i4>
      </vt:variant>
      <vt:variant>
        <vt:i4>0</vt:i4>
      </vt:variant>
      <vt:variant>
        <vt:i4>5</vt:i4>
      </vt:variant>
      <vt:variant>
        <vt:lpwstr>http://heinonline.org/HOL/PDF?handle=hein.journals/cybil38&amp;collection=journals&amp;id=163&amp;print=34&amp;sectioncount=1&amp;ext=.pdf</vt:lpwstr>
      </vt:variant>
      <vt:variant>
        <vt:lpwstr/>
      </vt:variant>
      <vt:variant>
        <vt:i4>1048610</vt:i4>
      </vt:variant>
      <vt:variant>
        <vt:i4>12</vt:i4>
      </vt:variant>
      <vt:variant>
        <vt:i4>0</vt:i4>
      </vt:variant>
      <vt:variant>
        <vt:i4>5</vt:i4>
      </vt:variant>
      <vt:variant>
        <vt:lpwstr>http://papers.ssrn.com/sol3/papers.cfm?abstract_id=1045181</vt:lpwstr>
      </vt:variant>
      <vt:variant>
        <vt:lpwstr/>
      </vt:variant>
      <vt:variant>
        <vt:i4>1048610</vt:i4>
      </vt:variant>
      <vt:variant>
        <vt:i4>9</vt:i4>
      </vt:variant>
      <vt:variant>
        <vt:i4>0</vt:i4>
      </vt:variant>
      <vt:variant>
        <vt:i4>5</vt:i4>
      </vt:variant>
      <vt:variant>
        <vt:lpwstr>http://papers.ssrn.com/sol3/papers.cfm?abstract_id=1045181</vt:lpwstr>
      </vt:variant>
      <vt:variant>
        <vt:lpwstr/>
      </vt:variant>
      <vt:variant>
        <vt:i4>6619258</vt:i4>
      </vt:variant>
      <vt:variant>
        <vt:i4>6</vt:i4>
      </vt:variant>
      <vt:variant>
        <vt:i4>0</vt:i4>
      </vt:variant>
      <vt:variant>
        <vt:i4>5</vt:i4>
      </vt:variant>
      <vt:variant>
        <vt:lpwstr>http://bundesrecht.juris.de/zpo/index.html</vt:lpwstr>
      </vt:variant>
      <vt:variant>
        <vt:lpwstr/>
      </vt:variant>
      <vt:variant>
        <vt:i4>1179667</vt:i4>
      </vt:variant>
      <vt:variant>
        <vt:i4>3</vt:i4>
      </vt:variant>
      <vt:variant>
        <vt:i4>0</vt:i4>
      </vt:variant>
      <vt:variant>
        <vt:i4>5</vt:i4>
      </vt:variant>
      <vt:variant>
        <vt:lpwstr>http://www.altalex.com/index.php?idnot=33724</vt:lpwstr>
      </vt:variant>
      <vt:variant>
        <vt:lpwstr/>
      </vt:variant>
      <vt:variant>
        <vt:i4>4915310</vt:i4>
      </vt:variant>
      <vt:variant>
        <vt:i4>0</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Vývoj a pilotní ověření metody k měření verbálních schopností u dětí pomocí počítačového testování</dc:title>
  <dc:subject/>
  <dc:creator>Klára Hečlová</dc:creator>
  <cp:keywords/>
  <cp:lastModifiedBy>Klarka</cp:lastModifiedBy>
  <cp:revision>26</cp:revision>
  <cp:lastPrinted>2016-12-09T09:46:00Z</cp:lastPrinted>
  <dcterms:created xsi:type="dcterms:W3CDTF">2020-09-04T16:01:00Z</dcterms:created>
  <dcterms:modified xsi:type="dcterms:W3CDTF">2020-09-07T12:48:00Z</dcterms:modified>
  <cp:category>2019/2020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lpwstr>NOVE</vt:lpwstr>
  </property>
</Properties>
</file>