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0F63D84" w14:textId="77777777" w:rsidR="00832CB3" w:rsidRPr="00B36F2A" w:rsidRDefault="00832CB3" w:rsidP="00D83E7E">
      <w:pPr>
        <w:pStyle w:val="ZPTitulkafakulta"/>
        <w:spacing w:before="0" w:after="0" w:line="240" w:lineRule="auto"/>
      </w:pPr>
      <w:r w:rsidRPr="00B36F2A">
        <w:rPr>
          <w:noProof/>
        </w:rPr>
        <mc:AlternateContent>
          <mc:Choice Requires="wps">
            <w:drawing>
              <wp:inline distT="0" distB="0" distL="0" distR="0" wp14:anchorId="2E70DE82" wp14:editId="3B14E33D">
                <wp:extent cx="4572000" cy="1404620"/>
                <wp:effectExtent l="0" t="0" r="0" b="0"/>
                <wp:docPr id="4"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404620"/>
                        </a:xfrm>
                        <a:prstGeom prst="rect">
                          <a:avLst/>
                        </a:prstGeom>
                        <a:solidFill>
                          <a:srgbClr val="FFFFFF"/>
                        </a:solidFill>
                        <a:ln w="9525">
                          <a:noFill/>
                          <a:miter lim="800000"/>
                          <a:headEnd/>
                          <a:tailEnd/>
                        </a:ln>
                      </wps:spPr>
                      <wps:txbx>
                        <w:txbxContent>
                          <w:p w14:paraId="25197546" w14:textId="77777777" w:rsidR="00832CB3" w:rsidRPr="00B36F2A" w:rsidRDefault="00832CB3" w:rsidP="00832CB3">
                            <w:pPr>
                              <w:pStyle w:val="ZPZhlavtitulnlist"/>
                              <w:pBdr>
                                <w:bottom w:val="none" w:sz="0" w:space="0" w:color="auto"/>
                              </w:pBdr>
                              <w:spacing w:after="0"/>
                              <w:rPr>
                                <w:rStyle w:val="ZP-NadpisyzkladChar"/>
                                <w:lang w:val="sk-SK"/>
                              </w:rPr>
                            </w:pPr>
                            <w:r w:rsidRPr="00B36F2A">
                              <w:rPr>
                                <w:noProof/>
                                <w:lang w:val="sk-SK"/>
                              </w:rPr>
                              <w:drawing>
                                <wp:inline distT="0" distB="0" distL="0" distR="0" wp14:anchorId="158EC854" wp14:editId="21A807A6">
                                  <wp:extent cx="2268000" cy="588454"/>
                                  <wp:effectExtent l="0" t="0" r="0" b="2540"/>
                                  <wp:docPr id="187497892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ni-lg-cze-rgb.png"/>
                                          <pic:cNvPicPr/>
                                        </pic:nvPicPr>
                                        <pic:blipFill>
                                          <a:blip r:embed="rId11">
                                            <a:extLst>
                                              <a:ext uri="{28A0092B-C50C-407E-A947-70E740481C1C}">
                                                <a14:useLocalDpi xmlns:a14="http://schemas.microsoft.com/office/drawing/2010/main" val="0"/>
                                              </a:ext>
                                            </a:extLst>
                                          </a:blip>
                                          <a:stretch>
                                            <a:fillRect/>
                                          </a:stretch>
                                        </pic:blipFill>
                                        <pic:spPr>
                                          <a:xfrm>
                                            <a:off x="0" y="0"/>
                                            <a:ext cx="2268000" cy="588454"/>
                                          </a:xfrm>
                                          <a:prstGeom prst="rect">
                                            <a:avLst/>
                                          </a:prstGeom>
                                        </pic:spPr>
                                      </pic:pic>
                                    </a:graphicData>
                                  </a:graphic>
                                </wp:inline>
                              </w:drawing>
                            </w:r>
                          </w:p>
                          <w:p w14:paraId="5CB4B8F2" w14:textId="53CF2A8C" w:rsidR="00832CB3" w:rsidRPr="00B36F2A" w:rsidRDefault="0032361E" w:rsidP="00832CB3">
                            <w:pPr>
                              <w:pStyle w:val="ZPTitulkafakulta"/>
                            </w:pPr>
                            <w:r w:rsidRPr="00B36F2A">
                              <w:t>Ekonomicko-správn</w:t>
                            </w:r>
                            <w:r w:rsidR="009C5EBE" w:rsidRPr="00B36F2A">
                              <w:t>A</w:t>
                            </w:r>
                            <w:r w:rsidRPr="00B36F2A">
                              <w:t xml:space="preserve"> fakulta</w:t>
                            </w:r>
                          </w:p>
                          <w:p w14:paraId="1C2816CD" w14:textId="437534BA" w:rsidR="00832CB3" w:rsidRPr="00B36F2A" w:rsidRDefault="00A8716D" w:rsidP="00940EE8">
                            <w:pPr>
                              <w:pStyle w:val="ZPTitulkanzev"/>
                            </w:pPr>
                            <w:sdt>
                              <w:sdtPr>
                                <w:alias w:val="Název"/>
                                <w:tag w:val=""/>
                                <w:id w:val="209769564"/>
                                <w:dataBinding w:prefixMappings="xmlns:ns0='http://purl.org/dc/elements/1.1/' xmlns:ns1='http://schemas.openxmlformats.org/package/2006/metadata/core-properties' " w:xpath="/ns1:coreProperties[1]/ns0:title[1]" w:storeItemID="{6C3C8BC8-F283-45AE-878A-BAB7291924A1}"/>
                                <w:text/>
                              </w:sdtPr>
                              <w:sdtContent>
                                <w:r w:rsidR="009C5EBE" w:rsidRPr="00B36F2A">
                                  <w:t>Vplyv rodičovstva na príjem a postavenie žien na trhu práce</w:t>
                                </w:r>
                              </w:sdtContent>
                            </w:sdt>
                          </w:p>
                        </w:txbxContent>
                      </wps:txbx>
                      <wps:bodyPr rot="0" vert="horz" wrap="square" lIns="91440" tIns="45720" rIns="91440" bIns="45720" anchor="t" anchorCtr="0">
                        <a:spAutoFit/>
                      </wps:bodyPr>
                    </wps:wsp>
                  </a:graphicData>
                </a:graphic>
              </wp:inline>
            </w:drawing>
          </mc:Choice>
          <mc:Fallback>
            <w:pict>
              <v:shapetype w14:anchorId="2E70DE82" id="_x0000_t202" coordsize="21600,21600" o:spt="202" path="m,l,21600r21600,l21600,xe">
                <v:stroke joinstyle="miter"/>
                <v:path gradientshapeok="t" o:connecttype="rect"/>
              </v:shapetype>
              <v:shape id="Textové pole 2" o:spid="_x0000_s1026" type="#_x0000_t202" style="width:5in;height:11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" stroked="f">
                <v:textbox style="mso-fit-shape-to-text:t">
                  <w:txbxContent>
                    <w:p w14:paraId="25197546" w14:textId="77777777" w:rsidR="00832CB3" w:rsidRPr="00B36F2A" w:rsidRDefault="00832CB3" w:rsidP="00832CB3">
                      <w:pPr>
                        <w:pStyle w:val="ZPZhlavtitulnlist"/>
                        <w:pBdr>
                          <w:bottom w:val="none" w:sz="0" w:space="0" w:color="auto"/>
                        </w:pBdr>
                        <w:spacing w:after="0"/>
                        <w:rPr>
                          <w:rStyle w:val="ZP-NadpisyzkladChar"/>
                          <w:lang w:val="sk-SK"/>
                        </w:rPr>
                      </w:pPr>
                      <w:r w:rsidRPr="00B36F2A">
                        <w:rPr>
                          <w:noProof/>
                          <w:lang w:val="sk-SK"/>
                        </w:rPr>
                        <w:drawing>
                          <wp:inline distT="0" distB="0" distL="0" distR="0" wp14:anchorId="158EC854" wp14:editId="21A807A6">
                            <wp:extent cx="2268000" cy="588454"/>
                            <wp:effectExtent l="0" t="0" r="0" b="2540"/>
                            <wp:docPr id="1874978927"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uni-lg-cze-rgb.png"/>
                                    <pic:cNvPicPr/>
                                  </pic:nvPicPr>
                                  <pic:blipFill>
                                    <a:blip r:embed="rId11">
                                      <a:extLst>
                                        <a:ext uri="{28A0092B-C50C-407E-A947-70E740481C1C}">
                                          <a14:useLocalDpi xmlns:a14="http://schemas.microsoft.com/office/drawing/2010/main" val="0"/>
                                        </a:ext>
                                      </a:extLst>
                                    </a:blip>
                                    <a:stretch>
                                      <a:fillRect/>
                                    </a:stretch>
                                  </pic:blipFill>
                                  <pic:spPr>
                                    <a:xfrm>
                                      <a:off x="0" y="0"/>
                                      <a:ext cx="2268000" cy="588454"/>
                                    </a:xfrm>
                                    <a:prstGeom prst="rect">
                                      <a:avLst/>
                                    </a:prstGeom>
                                  </pic:spPr>
                                </pic:pic>
                              </a:graphicData>
                            </a:graphic>
                          </wp:inline>
                        </w:drawing>
                      </w:r>
                    </w:p>
                    <w:p w14:paraId="5CB4B8F2" w14:textId="53CF2A8C" w:rsidR="00832CB3" w:rsidRPr="00B36F2A" w:rsidRDefault="0032361E" w:rsidP="00832CB3">
                      <w:pPr>
                        <w:pStyle w:val="ZPTitulkafakulta"/>
                      </w:pPr>
                      <w:r w:rsidRPr="00B36F2A">
                        <w:t>Ekonomicko-správn</w:t>
                      </w:r>
                      <w:r w:rsidR="009C5EBE" w:rsidRPr="00B36F2A">
                        <w:t>A</w:t>
                      </w:r>
                      <w:r w:rsidRPr="00B36F2A">
                        <w:t xml:space="preserve"> fakulta</w:t>
                      </w:r>
                    </w:p>
                    <w:p w14:paraId="1C2816CD" w14:textId="437534BA" w:rsidR="00832CB3" w:rsidRPr="00B36F2A" w:rsidRDefault="00A8716D" w:rsidP="00940EE8">
                      <w:pPr>
                        <w:pStyle w:val="ZPTitulkanzev"/>
                      </w:pPr>
                      <w:sdt>
                        <w:sdtPr>
                          <w:alias w:val="Název"/>
                          <w:tag w:val=""/>
                          <w:id w:val="209769564"/>
                          <w:dataBinding w:prefixMappings="xmlns:ns0='http://purl.org/dc/elements/1.1/' xmlns:ns1='http://schemas.openxmlformats.org/package/2006/metadata/core-properties' " w:xpath="/ns1:coreProperties[1]/ns0:title[1]" w:storeItemID="{6C3C8BC8-F283-45AE-878A-BAB7291924A1}"/>
                          <w:text/>
                        </w:sdtPr>
                        <w:sdtContent>
                          <w:r w:rsidR="009C5EBE" w:rsidRPr="00B36F2A">
                            <w:t>Vplyv rodičovstva na príjem a postavenie žien na trhu práce</w:t>
                          </w:r>
                        </w:sdtContent>
                      </w:sdt>
                    </w:p>
                  </w:txbxContent>
                </v:textbox>
                <w10:anchorlock/>
              </v:shape>
            </w:pict>
          </mc:Fallback>
        </mc:AlternateContent>
      </w:r>
    </w:p>
    <w:sdt>
      <w:sdtPr>
        <w:alias w:val="Druh práce"/>
        <w:tag w:val="Druh práce"/>
        <w:id w:val="662280934"/>
        <w:placeholder>
          <w:docPart w:val="52AD04535D38491BB4460A40CB182796"/>
        </w:placeholder>
        <w:comboBox>
          <w:listItem w:value="[Zvolte druh závěrečné práce]"/>
          <w:listItem w:displayText="Bakalářská práce" w:value="Bakalářská práce"/>
          <w:listItem w:displayText="Diplomová práce" w:value="Diplomová práce"/>
          <w:listItem w:displayText="Závěrečná práce" w:value="Závěrečná práce"/>
        </w:comboBox>
      </w:sdtPr>
      <w:sdtContent>
        <w:p w14:paraId="41A2C001" w14:textId="2D6806AB" w:rsidR="00832CB3" w:rsidRPr="00B36F2A" w:rsidRDefault="00E14BDA" w:rsidP="00832CB3">
          <w:pPr>
            <w:pStyle w:val="ZPTitulkahlavn"/>
          </w:pPr>
          <w:r w:rsidRPr="00B36F2A">
            <w:t>Diplomová prác</w:t>
          </w:r>
          <w:r w:rsidR="009C5EBE" w:rsidRPr="00B36F2A">
            <w:t>a</w:t>
          </w:r>
        </w:p>
      </w:sdtContent>
    </w:sdt>
    <w:p w14:paraId="1BACB20B" w14:textId="2D65ED9C" w:rsidR="00832CB3" w:rsidRPr="00B36F2A" w:rsidRDefault="00A8716D" w:rsidP="00832CB3">
      <w:pPr>
        <w:pStyle w:val="ZPTitulkaautor"/>
      </w:pPr>
      <w:sdt>
        <w:sdtPr>
          <w:alias w:val="Autor"/>
          <w:tag w:val=""/>
          <w:id w:val="678628427"/>
          <w:placeholder>
            <w:docPart w:val="0CF5B449A7F44323B8EB458B4D041ED3"/>
          </w:placeholder>
          <w:dataBinding w:prefixMappings="xmlns:ns0='http://purl.org/dc/elements/1.1/' xmlns:ns1='http://schemas.openxmlformats.org/package/2006/metadata/core-properties' " w:xpath="/ns1:coreProperties[1]/ns0:creator[1]" w:storeItemID="{6C3C8BC8-F283-45AE-878A-BAB7291924A1}"/>
          <w:text/>
        </w:sdtPr>
        <w:sdtContent>
          <w:r w:rsidR="00E14BDA" w:rsidRPr="00B36F2A">
            <w:t>Bc. Andrea Faguľová</w:t>
          </w:r>
        </w:sdtContent>
      </w:sdt>
    </w:p>
    <w:p w14:paraId="4B371501" w14:textId="77777777" w:rsidR="00832CB3" w:rsidRPr="00B36F2A" w:rsidRDefault="00832CB3" w:rsidP="00704143">
      <w:pPr>
        <w:pStyle w:val="ZPTitulkadra"/>
        <w:rPr>
          <w:lang w:val="sk-SK"/>
        </w:rPr>
      </w:pPr>
    </w:p>
    <w:p w14:paraId="1B2DAC5F" w14:textId="77777777" w:rsidR="00B75A1B" w:rsidRPr="00B36F2A" w:rsidRDefault="00830CE4" w:rsidP="00704143">
      <w:pPr>
        <w:pStyle w:val="ZPPatatitulnstrnky"/>
        <w:keepNext w:val="0"/>
        <w:keepLines w:val="0"/>
        <w:widowControl w:val="0"/>
        <w:rPr>
          <w:lang w:val="sk-SK"/>
        </w:rPr>
      </w:pPr>
      <w:r w:rsidRPr="00B36F2A">
        <w:rPr>
          <w:noProof/>
          <w:lang w:val="sk-SK"/>
        </w:rPr>
        <mc:AlternateContent>
          <mc:Choice Requires="wps">
            <w:drawing>
              <wp:inline distT="0" distB="0" distL="0" distR="0" wp14:anchorId="58135056" wp14:editId="77FDE7C1">
                <wp:extent cx="4572000" cy="1152000"/>
                <wp:effectExtent l="0" t="0" r="0" b="1270"/>
                <wp:docPr id="3" name="Textové pol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0" cy="1152000"/>
                        </a:xfrm>
                        <a:prstGeom prst="rect">
                          <a:avLst/>
                        </a:prstGeom>
                        <a:solidFill>
                          <a:srgbClr val="FFFFFF"/>
                        </a:solidFill>
                        <a:ln w="9525">
                          <a:noFill/>
                          <a:miter lim="800000"/>
                          <a:headEnd/>
                          <a:tailEnd/>
                        </a:ln>
                      </wps:spPr>
                      <wps:txbx>
                        <w:txbxContent>
                          <w:p w14:paraId="08EF6832" w14:textId="0B205E02" w:rsidR="00830CE4" w:rsidRPr="00B36F2A" w:rsidRDefault="009C5EBE" w:rsidP="006E36ED">
                            <w:pPr>
                              <w:pStyle w:val="ZPTitulkahlavn"/>
                              <w:spacing w:after="340"/>
                            </w:pPr>
                            <w:r w:rsidRPr="00B36F2A">
                              <w:t>Vedúci</w:t>
                            </w:r>
                            <w:r w:rsidR="0032361E" w:rsidRPr="00B36F2A">
                              <w:t xml:space="preserve"> práce</w:t>
                            </w:r>
                            <w:r w:rsidR="00830CE4" w:rsidRPr="00B36F2A">
                              <w:t xml:space="preserve">: </w:t>
                            </w:r>
                            <w:sdt>
                              <w:sdtPr>
                                <w:alias w:val="Vedoucí práce"/>
                                <w:tag w:val=""/>
                                <w:id w:val="321477507"/>
                                <w:dataBinding w:prefixMappings="xmlns:ns0='http://schemas.openxmlformats.org/officeDocument/2006/extended-properties' " w:xpath="/ns0:Properties[1]/ns0:Manager[1]" w:storeItemID="{6668398D-A668-4E3E-A5EB-62B293D839F1}"/>
                                <w:text/>
                              </w:sdtPr>
                              <w:sdtContent>
                                <w:r w:rsidR="00E14BDA" w:rsidRPr="00B36F2A">
                                  <w:t>Mgr. Hana Fitzová, Ph.D.</w:t>
                                </w:r>
                              </w:sdtContent>
                            </w:sdt>
                          </w:p>
                          <w:bookmarkStart w:id="0" w:name="PRACOVISTE" w:displacedByCustomXml="next"/>
                          <w:sdt>
                            <w:sdtPr>
                              <w:alias w:val="PRACOVISTE"/>
                              <w:tag w:val="Pracoviště"/>
                              <w:id w:val="427541850"/>
                              <w:dataBinding w:xpath="/ns0:Properties[1]/ns0:Company[1]" w:storeItemID="{6668398D-A668-4E3E-A5EB-62B293D839F1}"/>
                              <w:comboBox w:lastValue="Katedra ekonómie">
                                <w:listItem w:value="[Vyberte český název katedry nebo ústavu]"/>
                                <w:listItem w:displayText="Centrum pro výzkum neziskového sektoru " w:value="Centrum pro výzkum neziskového sektoru "/>
                                <w:listItem w:displayText="Institut cestovního ruchu " w:value="Institut cestovního ruchu "/>
                                <w:listItem w:displayText="Institut pro dopravní ekonomii, geografii a politiku " w:value="Institut pro dopravní ekonomii, geografii a politiku "/>
                                <w:listItem w:displayText="Institut pro udržitelnost a cirkularitu " w:value="Institut pro udržitelnost a cirkularitu "/>
                                <w:listItem w:displayText="Institut pro udržitelnost podnikání " w:value="Institut pro udržitelnost podnikání "/>
                                <w:listItem w:displayText="Institute of Financial Complex Systems " w:value="Institute of Financial Complex Systems "/>
                                <w:listItem w:displayText="Katedra ekonomie " w:value="Katedra ekonomie "/>
                                <w:listItem w:displayText="Katedra financí " w:value="Katedra financí "/>
                                <w:listItem w:displayText="Katedra podnikové ekonomiky a managementu" w:value="Katedra podnikové ekonomiky a managementu"/>
                                <w:listItem w:displayText="Katedra práva " w:value="Katedra práva "/>
                                <w:listItem w:displayText="Katedra regionální ekonomie" w:value="Katedra regionální ekonomie"/>
                                <w:listItem w:displayText="Katedra veřejné ekonomie " w:value="Katedra veřejné ekonomie "/>
                                <w:listItem w:displayText="Laboratoř experimentální ekonomie " w:value="Laboratoř experimentální ekonomie "/>
                                <w:listItem w:displayText="Oddělení aplikované matematiky a informatiky" w:value="Oddělení aplikované matematiky a informatiky"/>
                                <w:listItem w:displayText="Výzkumný institut pro inovace " w:value="Výzkumný institut pro inovace "/>
                              </w:comboBox>
                            </w:sdtPr>
                            <w:sdtContent>
                              <w:p w14:paraId="637CF9CA" w14:textId="5E0D4CE8" w:rsidR="00FC6C95" w:rsidRPr="00B36F2A" w:rsidRDefault="009C5EBE" w:rsidP="00FC6C95">
                                <w:pPr>
                                  <w:pStyle w:val="ZPTitulkahlavn"/>
                                </w:pPr>
                                <w:r w:rsidRPr="00B36F2A">
                                  <w:t>Katedra ekonómie</w:t>
                                </w:r>
                              </w:p>
                            </w:sdtContent>
                          </w:sdt>
                          <w:bookmarkEnd w:id="0" w:displacedByCustomXml="prev"/>
                          <w:p w14:paraId="4C8799FE" w14:textId="718E5B05" w:rsidR="00830CE4" w:rsidRPr="00B36F2A" w:rsidRDefault="0032361E" w:rsidP="009263A5">
                            <w:pPr>
                              <w:pStyle w:val="ZPTitulkahlavn"/>
                            </w:pPr>
                            <w:r w:rsidRPr="00B36F2A">
                              <w:t>Program</w:t>
                            </w:r>
                            <w:r w:rsidR="009263A5" w:rsidRPr="00B36F2A">
                              <w:t xml:space="preserve"> </w:t>
                            </w:r>
                            <w:bookmarkStart w:id="1" w:name="OBOR"/>
                            <w:sdt>
                              <w:sdtPr>
                                <w:alias w:val="Obor"/>
                                <w:tag w:val="Obor"/>
                                <w:id w:val="1082183230"/>
                                <w:comboBox>
                                  <w:listItem w:value="Vyberte český název programu"/>
                                  <w:listItem w:displayText="Analytika byznysových dat" w:value="Analytika byznysových dat"/>
                                  <w:listItem w:displayText="Ekonomie" w:value="Ekonomie"/>
                                  <w:listItem w:displayText="Ekonomika a řízení nestátních neziskových organizací" w:value="Ekonomika a řízení nestátních neziskových organizací"/>
                                  <w:listItem w:displayText="Evropská hospodářská, správní a kulturní studia" w:value="Evropská hospodářská, správní a kulturní studia"/>
                                  <w:listItem w:displayText="Finance" w:value="Finance"/>
                                  <w:listItem w:displayText="Finance a právo" w:value="Finance a právo"/>
                                  <w:listItem w:displayText="Finance, účetnictví a daně" w:value="Finance, účetnictví a daně"/>
                                  <w:listItem w:displayText="Hospodářská politika" w:value="Hospodářská politika"/>
                                  <w:listItem w:displayText="Hospodářská politika a mezinárodní vztahy" w:value="Hospodářská politika a mezinárodní vztahy"/>
                                  <w:listItem w:displayText="Management měst a regionů" w:value="Management měst a regionů"/>
                                  <w:listItem w:displayText="Management veřejných služeb" w:value="Management veřejných služeb"/>
                                  <w:listItem w:displayText="Matematické a statistické metody v ekonomii" w:value="Matematické a statistické metody v ekonomii"/>
                                  <w:listItem w:displayText="Podniková ekonomika a management" w:value="Podniková ekonomika a management"/>
                                  <w:listItem w:displayText="Podniková informatika" w:value="Podniková informatika"/>
                                  <w:listItem w:displayText="Podnikový management" w:value="Podnikový management"/>
                                  <w:listItem w:displayText="Regionální rozvoj a cestovní ruch" w:value="Regionální rozvoj a cestovní ruch"/>
                                  <w:listItem w:displayText="Regionální rozvoj a správa" w:value="Regionální rozvoj a správa"/>
                                  <w:listItem w:displayText="Veřejná ekonomie" w:value="Veřejná ekonomie"/>
                                  <w:listItem w:displayText="Veřejná ekonomika a správa" w:value="Veřejná ekonomika a správa"/>
                                  <w:listItem w:displayText="Veřejná správa (L'Administration publique)" w:value="Veřejná správa (L'Administration publique)"/>
                                </w:comboBox>
                              </w:sdtPr>
                              <w:sdtContent>
                                <w:r w:rsidR="00E14BDA" w:rsidRPr="00B36F2A">
                                  <w:t xml:space="preserve">Matematické a </w:t>
                                </w:r>
                                <w:r w:rsidR="009C5EBE" w:rsidRPr="00B36F2A">
                                  <w:t>štatistické</w:t>
                                </w:r>
                                <w:r w:rsidR="00E14BDA" w:rsidRPr="00B36F2A">
                                  <w:t xml:space="preserve"> </w:t>
                                </w:r>
                                <w:r w:rsidR="009C5EBE" w:rsidRPr="00B36F2A">
                                  <w:t>metódy</w:t>
                                </w:r>
                                <w:r w:rsidR="00E14BDA" w:rsidRPr="00B36F2A">
                                  <w:t xml:space="preserve"> v </w:t>
                                </w:r>
                                <w:r w:rsidR="009C5EBE" w:rsidRPr="00B36F2A">
                                  <w:t>ekonómii</w:t>
                                </w:r>
                              </w:sdtContent>
                            </w:sdt>
                            <w:r w:rsidR="00061EC6" w:rsidRPr="00B36F2A">
                              <w:t xml:space="preserve"> </w:t>
                            </w:r>
                            <w:bookmarkEnd w:id="1"/>
                          </w:p>
                        </w:txbxContent>
                      </wps:txbx>
                      <wps:bodyPr rot="0" vert="horz" wrap="square" lIns="91440" tIns="45720" rIns="91440" bIns="45720" anchor="t" anchorCtr="0">
                        <a:spAutoFit/>
                      </wps:bodyPr>
                    </wps:wsp>
                  </a:graphicData>
                </a:graphic>
              </wp:inline>
            </w:drawing>
          </mc:Choice>
          <mc:Fallback>
            <w:pict>
              <v:shape w14:anchorId="58135056" id="_x0000_s1027" type="#_x0000_t202" style="width:5in;height:90.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" stroked="f">
                <v:textbox style="mso-fit-shape-to-text:t">
                  <w:txbxContent>
                    <w:p w14:paraId="08EF6832" w14:textId="0B205E02" w:rsidR="00830CE4" w:rsidRPr="00B36F2A" w:rsidRDefault="009C5EBE" w:rsidP="006E36ED">
                      <w:pPr>
                        <w:pStyle w:val="ZPTitulkahlavn"/>
                        <w:spacing w:after="340"/>
                      </w:pPr>
                      <w:r w:rsidRPr="00B36F2A">
                        <w:t>Vedúci</w:t>
                      </w:r>
                      <w:r w:rsidR="0032361E" w:rsidRPr="00B36F2A">
                        <w:t xml:space="preserve"> práce</w:t>
                      </w:r>
                      <w:r w:rsidR="00830CE4" w:rsidRPr="00B36F2A">
                        <w:t xml:space="preserve">: </w:t>
                      </w:r>
                      <w:sdt>
                        <w:sdtPr>
                          <w:alias w:val="Vedoucí práce"/>
                          <w:tag w:val=""/>
                          <w:id w:val="321477507"/>
                          <w:dataBinding w:prefixMappings="xmlns:ns0='http://schemas.openxmlformats.org/officeDocument/2006/extended-properties' " w:xpath="/ns0:Properties[1]/ns0:Manager[1]" w:storeItemID="{6668398D-A668-4E3E-A5EB-62B293D839F1}"/>
                          <w:text/>
                        </w:sdtPr>
                        <w:sdtContent>
                          <w:r w:rsidR="00E14BDA" w:rsidRPr="00B36F2A">
                            <w:t>Mgr. Hana Fitzová, Ph.D.</w:t>
                          </w:r>
                        </w:sdtContent>
                      </w:sdt>
                    </w:p>
                    <w:bookmarkStart w:id="2" w:name="PRACOVISTE" w:displacedByCustomXml="next"/>
                    <w:sdt>
                      <w:sdtPr>
                        <w:alias w:val="PRACOVISTE"/>
                        <w:tag w:val="Pracoviště"/>
                        <w:id w:val="427541850"/>
                        <w:dataBinding w:xpath="/ns0:Properties[1]/ns0:Company[1]" w:storeItemID="{6668398D-A668-4E3E-A5EB-62B293D839F1}"/>
                        <w:comboBox w:lastValue="Katedra ekonómie">
                          <w:listItem w:value="[Vyberte český název katedry nebo ústavu]"/>
                          <w:listItem w:displayText="Centrum pro výzkum neziskového sektoru " w:value="Centrum pro výzkum neziskového sektoru "/>
                          <w:listItem w:displayText="Institut cestovního ruchu " w:value="Institut cestovního ruchu "/>
                          <w:listItem w:displayText="Institut pro dopravní ekonomii, geografii a politiku " w:value="Institut pro dopravní ekonomii, geografii a politiku "/>
                          <w:listItem w:displayText="Institut pro udržitelnost a cirkularitu " w:value="Institut pro udržitelnost a cirkularitu "/>
                          <w:listItem w:displayText="Institut pro udržitelnost podnikání " w:value="Institut pro udržitelnost podnikání "/>
                          <w:listItem w:displayText="Institute of Financial Complex Systems " w:value="Institute of Financial Complex Systems "/>
                          <w:listItem w:displayText="Katedra ekonomie " w:value="Katedra ekonomie "/>
                          <w:listItem w:displayText="Katedra financí " w:value="Katedra financí "/>
                          <w:listItem w:displayText="Katedra podnikové ekonomiky a managementu" w:value="Katedra podnikové ekonomiky a managementu"/>
                          <w:listItem w:displayText="Katedra práva " w:value="Katedra práva "/>
                          <w:listItem w:displayText="Katedra regionální ekonomie" w:value="Katedra regionální ekonomie"/>
                          <w:listItem w:displayText="Katedra veřejné ekonomie " w:value="Katedra veřejné ekonomie "/>
                          <w:listItem w:displayText="Laboratoř experimentální ekonomie " w:value="Laboratoř experimentální ekonomie "/>
                          <w:listItem w:displayText="Oddělení aplikované matematiky a informatiky" w:value="Oddělení aplikované matematiky a informatiky"/>
                          <w:listItem w:displayText="Výzkumný institut pro inovace " w:value="Výzkumný institut pro inovace "/>
                        </w:comboBox>
                      </w:sdtPr>
                      <w:sdtContent>
                        <w:p w14:paraId="637CF9CA" w14:textId="5E0D4CE8" w:rsidR="00FC6C95" w:rsidRPr="00B36F2A" w:rsidRDefault="009C5EBE" w:rsidP="00FC6C95">
                          <w:pPr>
                            <w:pStyle w:val="ZPTitulkahlavn"/>
                          </w:pPr>
                          <w:r w:rsidRPr="00B36F2A">
                            <w:t>Katedra ekonómie</w:t>
                          </w:r>
                        </w:p>
                      </w:sdtContent>
                    </w:sdt>
                    <w:bookmarkEnd w:id="2" w:displacedByCustomXml="prev"/>
                    <w:p w14:paraId="4C8799FE" w14:textId="718E5B05" w:rsidR="00830CE4" w:rsidRPr="00B36F2A" w:rsidRDefault="0032361E" w:rsidP="009263A5">
                      <w:pPr>
                        <w:pStyle w:val="ZPTitulkahlavn"/>
                      </w:pPr>
                      <w:r w:rsidRPr="00B36F2A">
                        <w:t>Program</w:t>
                      </w:r>
                      <w:r w:rsidR="009263A5" w:rsidRPr="00B36F2A">
                        <w:t xml:space="preserve"> </w:t>
                      </w:r>
                      <w:bookmarkStart w:id="3" w:name="OBOR"/>
                      <w:sdt>
                        <w:sdtPr>
                          <w:alias w:val="Obor"/>
                          <w:tag w:val="Obor"/>
                          <w:id w:val="1082183230"/>
                          <w:comboBox>
                            <w:listItem w:value="Vyberte český název programu"/>
                            <w:listItem w:displayText="Analytika byznysových dat" w:value="Analytika byznysových dat"/>
                            <w:listItem w:displayText="Ekonomie" w:value="Ekonomie"/>
                            <w:listItem w:displayText="Ekonomika a řízení nestátních neziskových organizací" w:value="Ekonomika a řízení nestátních neziskových organizací"/>
                            <w:listItem w:displayText="Evropská hospodářská, správní a kulturní studia" w:value="Evropská hospodářská, správní a kulturní studia"/>
                            <w:listItem w:displayText="Finance" w:value="Finance"/>
                            <w:listItem w:displayText="Finance a právo" w:value="Finance a právo"/>
                            <w:listItem w:displayText="Finance, účetnictví a daně" w:value="Finance, účetnictví a daně"/>
                            <w:listItem w:displayText="Hospodářská politika" w:value="Hospodářská politika"/>
                            <w:listItem w:displayText="Hospodářská politika a mezinárodní vztahy" w:value="Hospodářská politika a mezinárodní vztahy"/>
                            <w:listItem w:displayText="Management měst a regionů" w:value="Management měst a regionů"/>
                            <w:listItem w:displayText="Management veřejných služeb" w:value="Management veřejných služeb"/>
                            <w:listItem w:displayText="Matematické a statistické metody v ekonomii" w:value="Matematické a statistické metody v ekonomii"/>
                            <w:listItem w:displayText="Podniková ekonomika a management" w:value="Podniková ekonomika a management"/>
                            <w:listItem w:displayText="Podniková informatika" w:value="Podniková informatika"/>
                            <w:listItem w:displayText="Podnikový management" w:value="Podnikový management"/>
                            <w:listItem w:displayText="Regionální rozvoj a cestovní ruch" w:value="Regionální rozvoj a cestovní ruch"/>
                            <w:listItem w:displayText="Regionální rozvoj a správa" w:value="Regionální rozvoj a správa"/>
                            <w:listItem w:displayText="Veřejná ekonomie" w:value="Veřejná ekonomie"/>
                            <w:listItem w:displayText="Veřejná ekonomika a správa" w:value="Veřejná ekonomika a správa"/>
                            <w:listItem w:displayText="Veřejná správa (L'Administration publique)" w:value="Veřejná správa (L'Administration publique)"/>
                          </w:comboBox>
                        </w:sdtPr>
                        <w:sdtContent>
                          <w:r w:rsidR="00E14BDA" w:rsidRPr="00B36F2A">
                            <w:t xml:space="preserve">Matematické a </w:t>
                          </w:r>
                          <w:r w:rsidR="009C5EBE" w:rsidRPr="00B36F2A">
                            <w:t>štatistické</w:t>
                          </w:r>
                          <w:r w:rsidR="00E14BDA" w:rsidRPr="00B36F2A">
                            <w:t xml:space="preserve"> </w:t>
                          </w:r>
                          <w:r w:rsidR="009C5EBE" w:rsidRPr="00B36F2A">
                            <w:t>metódy</w:t>
                          </w:r>
                          <w:r w:rsidR="00E14BDA" w:rsidRPr="00B36F2A">
                            <w:t xml:space="preserve"> v </w:t>
                          </w:r>
                          <w:r w:rsidR="009C5EBE" w:rsidRPr="00B36F2A">
                            <w:t>ekonómii</w:t>
                          </w:r>
                        </w:sdtContent>
                      </w:sdt>
                      <w:r w:rsidR="00061EC6" w:rsidRPr="00B36F2A">
                        <w:t xml:space="preserve"> </w:t>
                      </w:r>
                      <w:bookmarkEnd w:id="3"/>
                    </w:p>
                  </w:txbxContent>
                </v:textbox>
                <w10:anchorlock/>
              </v:shape>
            </w:pict>
          </mc:Fallback>
        </mc:AlternateContent>
      </w:r>
    </w:p>
    <w:p w14:paraId="423A664B" w14:textId="5388FF06" w:rsidR="00825B26" w:rsidRPr="00B36F2A" w:rsidRDefault="00DD5A2A" w:rsidP="00832CB3">
      <w:pPr>
        <w:pStyle w:val="ZPTitulkarok"/>
        <w:sectPr w:rsidR="00825B26" w:rsidRPr="00B36F2A" w:rsidSect="0032361E">
          <w:headerReference w:type="even" r:id="rId12"/>
          <w:footerReference w:type="even" r:id="rId13"/>
          <w:pgSz w:w="11906" w:h="16838" w:code="9"/>
          <w:pgMar w:top="2380" w:right="2020" w:bottom="2380" w:left="2020" w:header="1900" w:footer="1280" w:gutter="500"/>
          <w:cols w:space="708"/>
          <w:vAlign w:val="both"/>
          <w:docGrid w:linePitch="360"/>
        </w:sectPr>
      </w:pPr>
      <w:r w:rsidRPr="00B36F2A">
        <w:t>Brno</w:t>
      </w:r>
      <w:r w:rsidR="007468F6" w:rsidRPr="00B36F2A">
        <w:t xml:space="preserve"> </w:t>
      </w:r>
      <w:bookmarkStart w:id="4" w:name="ROK_ODEVZDANI"/>
      <w:sdt>
        <w:sdtPr>
          <w:alias w:val="Rok odevzdání"/>
          <w:tag w:val="ROK_ODEVZDANI"/>
          <w:id w:val="-513071692"/>
          <w:placeholder>
            <w:docPart w:val="54E7105377F54A969359736D06CB2143"/>
          </w:placeholder>
          <w:text/>
        </w:sdtPr>
        <w:sdtContent>
          <w:r w:rsidR="00E14BDA" w:rsidRPr="00B36F2A">
            <w:t>2025</w:t>
          </w:r>
        </w:sdtContent>
      </w:sdt>
      <w:bookmarkEnd w:id="4"/>
      <w:r w:rsidR="00194596" w:rsidRPr="00B36F2A">
        <w:t xml:space="preserve">  </w:t>
      </w:r>
    </w:p>
    <w:p w14:paraId="55732469" w14:textId="25B7CC6B" w:rsidR="00E5465E" w:rsidRPr="00B36F2A" w:rsidRDefault="00E5465E" w:rsidP="00F343E4">
      <w:pPr>
        <w:pStyle w:val="ZPTitulkadra"/>
        <w:rPr>
          <w:lang w:val="sk-SK"/>
        </w:rPr>
      </w:pPr>
    </w:p>
    <w:p w14:paraId="3D48AFD4" w14:textId="77777777" w:rsidR="004932BC" w:rsidRPr="00B36F2A" w:rsidRDefault="0032361E" w:rsidP="004932BC">
      <w:pPr>
        <w:pStyle w:val="inZPKlovslova"/>
        <w:jc w:val="center"/>
        <w:rPr>
          <w:lang w:val="sk-SK"/>
        </w:rPr>
      </w:pPr>
      <w:r w:rsidRPr="00B36F2A">
        <w:rPr>
          <w:noProof/>
          <w:lang w:val="sk-SK"/>
        </w:rPr>
        <w:drawing>
          <wp:inline distT="0" distB="0" distL="0" distR="0" wp14:anchorId="62B0C242" wp14:editId="32195497">
            <wp:extent cx="1151467" cy="778933"/>
            <wp:effectExtent l="0" t="0" r="0" b="2540"/>
            <wp:docPr id="1444544249" name="Obrázek 3"/>
            <wp:cNvGraphicFramePr/>
            <a:graphic xmlns:a="http://schemas.openxmlformats.org/drawingml/2006/main">
              <a:graphicData uri="http://schemas.openxmlformats.org/drawingml/2006/picture">
                <pic:pic xmlns:pic="http://schemas.openxmlformats.org/drawingml/2006/picture">
                  <pic:nvPicPr>
                    <pic:cNvPr id="1444544249" name=""/>
                    <pic:cNvPicPr/>
                  </pic:nvPicPr>
                  <pic:blipFill>
                    <a:blip r:embed="rId14"/>
                    <a:stretch>
                      <a:fillRect/>
                    </a:stretch>
                  </pic:blipFill>
                  <pic:spPr>
                    <a:xfrm>
                      <a:off x="0" y="0"/>
                      <a:ext cx="1151467" cy="778933"/>
                    </a:xfrm>
                    <a:prstGeom prst="rect">
                      <a:avLst/>
                    </a:prstGeom>
                  </pic:spPr>
                </pic:pic>
              </a:graphicData>
            </a:graphic>
          </wp:inline>
        </w:drawing>
      </w:r>
    </w:p>
    <w:p w14:paraId="288E3022" w14:textId="77777777" w:rsidR="00E5465E" w:rsidRPr="00B36F2A" w:rsidRDefault="00E5465E" w:rsidP="00F343E4">
      <w:pPr>
        <w:pStyle w:val="ZPTitulkadra"/>
        <w:rPr>
          <w:lang w:val="sk-SK"/>
        </w:rPr>
      </w:pPr>
    </w:p>
    <w:p w14:paraId="71D95334" w14:textId="77777777" w:rsidR="00C35E32" w:rsidRPr="00B36F2A" w:rsidRDefault="00C35E32" w:rsidP="00F343E4">
      <w:pPr>
        <w:pStyle w:val="ZPTitulkadra"/>
        <w:rPr>
          <w:lang w:val="sk-SK"/>
        </w:rPr>
      </w:pPr>
    </w:p>
    <w:p w14:paraId="3959DD57" w14:textId="77777777" w:rsidR="00C35E32" w:rsidRPr="00B36F2A" w:rsidRDefault="00C35E32" w:rsidP="007C294D">
      <w:pPr>
        <w:pStyle w:val="inZPKlovslova"/>
        <w:rPr>
          <w:lang w:val="sk-SK"/>
        </w:rPr>
        <w:sectPr w:rsidR="00C35E32" w:rsidRPr="00B36F2A" w:rsidSect="0032361E">
          <w:headerReference w:type="default" r:id="rId15"/>
          <w:headerReference w:type="first" r:id="rId16"/>
          <w:footerReference w:type="first" r:id="rId17"/>
          <w:type w:val="oddPage"/>
          <w:pgSz w:w="11906" w:h="16838" w:code="9"/>
          <w:pgMar w:top="2380" w:right="2020" w:bottom="2380" w:left="2020" w:header="1900" w:footer="1280" w:gutter="500"/>
          <w:pgNumType w:start="1"/>
          <w:cols w:space="708"/>
          <w:vAlign w:val="both"/>
          <w:docGrid w:linePitch="360"/>
        </w:sectPr>
      </w:pPr>
    </w:p>
    <w:p w14:paraId="3E7371B0" w14:textId="77777777" w:rsidR="00F42AD7" w:rsidRPr="00B36F2A" w:rsidRDefault="00F42AD7" w:rsidP="00A00BBC">
      <w:pPr>
        <w:pStyle w:val="ZPNadpis1vodn"/>
        <w:sectPr w:rsidR="00F42AD7" w:rsidRPr="00B36F2A" w:rsidSect="0032361E">
          <w:headerReference w:type="even" r:id="rId18"/>
          <w:headerReference w:type="default" r:id="rId19"/>
          <w:footerReference w:type="even" r:id="rId20"/>
          <w:footerReference w:type="default" r:id="rId21"/>
          <w:type w:val="evenPage"/>
          <w:pgSz w:w="11906" w:h="16838" w:code="9"/>
          <w:pgMar w:top="2380" w:right="2020" w:bottom="2380" w:left="2020" w:header="1900" w:footer="1280" w:gutter="500"/>
          <w:cols w:space="708"/>
          <w:docGrid w:linePitch="360"/>
        </w:sectPr>
      </w:pPr>
      <w:r w:rsidRPr="00B36F2A">
        <w:rPr>
          <w:noProof/>
        </w:rPr>
        <w:lastRenderedPageBreak/>
        <w:drawing>
          <wp:anchor distT="0" distB="0" distL="114300" distR="114300" simplePos="0" relativeHeight="251658240" behindDoc="0" locked="0" layoutInCell="1" allowOverlap="1" wp14:anchorId="71C1E319" wp14:editId="61B9A7EF">
            <wp:simplePos x="0" y="0"/>
            <wp:positionH relativeFrom="page">
              <wp:align>left</wp:align>
            </wp:positionH>
            <wp:positionV relativeFrom="paragraph">
              <wp:posOffset>-1817645</wp:posOffset>
            </wp:positionV>
            <wp:extent cx="7677454" cy="10858500"/>
            <wp:effectExtent l="0" t="0" r="0" b="0"/>
            <wp:wrapNone/>
            <wp:docPr id="1505874012" name="Picture 2" descr="A documen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5874012" name="Picture 2" descr="A document with text on it&#10;&#10;AI-generated content may be incorrect."/>
                    <pic:cNvPicPr/>
                  </pic:nvPicPr>
                  <pic:blipFill>
                    <a:blip r:embed="rId22">
                      <a:extLst>
                        <a:ext uri="{28A0092B-C50C-407E-A947-70E740481C1C}">
                          <a14:useLocalDpi xmlns:a14="http://schemas.microsoft.com/office/drawing/2010/main" val="0"/>
                        </a:ext>
                      </a:extLst>
                    </a:blip>
                    <a:stretch>
                      <a:fillRect/>
                    </a:stretch>
                  </pic:blipFill>
                  <pic:spPr>
                    <a:xfrm>
                      <a:off x="0" y="0"/>
                      <a:ext cx="7677454" cy="10858500"/>
                    </a:xfrm>
                    <a:prstGeom prst="rect">
                      <a:avLst/>
                    </a:prstGeom>
                  </pic:spPr>
                </pic:pic>
              </a:graphicData>
            </a:graphic>
            <wp14:sizeRelH relativeFrom="page">
              <wp14:pctWidth>0</wp14:pctWidth>
            </wp14:sizeRelH>
            <wp14:sizeRelV relativeFrom="page">
              <wp14:pctHeight>0</wp14:pctHeight>
            </wp14:sizeRelV>
          </wp:anchor>
        </w:drawing>
      </w:r>
    </w:p>
    <w:p w14:paraId="01BA0461" w14:textId="77777777" w:rsidR="00F42AD7" w:rsidRPr="00B36F2A" w:rsidRDefault="00F42AD7" w:rsidP="00A00BBC">
      <w:pPr>
        <w:pStyle w:val="ZPNadpis1vodn"/>
        <w:sectPr w:rsidR="00F42AD7" w:rsidRPr="00B36F2A" w:rsidSect="00F42AD7">
          <w:pgSz w:w="11906" w:h="16838" w:code="9"/>
          <w:pgMar w:top="2380" w:right="2020" w:bottom="2380" w:left="2020" w:header="1900" w:footer="1280" w:gutter="500"/>
          <w:cols w:space="708"/>
          <w:docGrid w:linePitch="360"/>
        </w:sectPr>
      </w:pPr>
      <w:r w:rsidRPr="00B36F2A">
        <w:rPr>
          <w:noProof/>
        </w:rPr>
        <w:lastRenderedPageBreak/>
        <w:drawing>
          <wp:anchor distT="0" distB="0" distL="114300" distR="114300" simplePos="0" relativeHeight="251659264" behindDoc="0" locked="0" layoutInCell="1" allowOverlap="1" wp14:anchorId="10F12F24" wp14:editId="2FEF84D0">
            <wp:simplePos x="0" y="0"/>
            <wp:positionH relativeFrom="page">
              <wp:posOffset>4943</wp:posOffset>
            </wp:positionH>
            <wp:positionV relativeFrom="paragraph">
              <wp:posOffset>-1674306</wp:posOffset>
            </wp:positionV>
            <wp:extent cx="7576542" cy="10715779"/>
            <wp:effectExtent l="0" t="0" r="5715" b="0"/>
            <wp:wrapNone/>
            <wp:docPr id="161125302" name="Picture 3" descr="A white paper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25302" name="Picture 3" descr="A white paper with black text&#10;&#10;AI-generated content may be incorrect."/>
                    <pic:cNvPicPr/>
                  </pic:nvPicPr>
                  <pic:blipFill>
                    <a:blip r:embed="rId23">
                      <a:extLst>
                        <a:ext uri="{28A0092B-C50C-407E-A947-70E740481C1C}">
                          <a14:useLocalDpi xmlns:a14="http://schemas.microsoft.com/office/drawing/2010/main" val="0"/>
                        </a:ext>
                      </a:extLst>
                    </a:blip>
                    <a:stretch>
                      <a:fillRect/>
                    </a:stretch>
                  </pic:blipFill>
                  <pic:spPr>
                    <a:xfrm>
                      <a:off x="0" y="0"/>
                      <a:ext cx="7587681" cy="10731533"/>
                    </a:xfrm>
                    <a:prstGeom prst="rect">
                      <a:avLst/>
                    </a:prstGeom>
                  </pic:spPr>
                </pic:pic>
              </a:graphicData>
            </a:graphic>
            <wp14:sizeRelH relativeFrom="page">
              <wp14:pctWidth>0</wp14:pctWidth>
            </wp14:sizeRelH>
            <wp14:sizeRelV relativeFrom="page">
              <wp14:pctHeight>0</wp14:pctHeight>
            </wp14:sizeRelV>
          </wp:anchor>
        </w:drawing>
      </w:r>
    </w:p>
    <w:p w14:paraId="478D185D" w14:textId="504C0F3B" w:rsidR="002C0686" w:rsidRPr="00B36F2A" w:rsidRDefault="002C0686" w:rsidP="00A00BBC">
      <w:pPr>
        <w:pStyle w:val="ZPNadpis1vodn"/>
      </w:pPr>
      <w:r w:rsidRPr="00B36F2A">
        <w:lastRenderedPageBreak/>
        <w:t>Bibliografický záznam</w:t>
      </w:r>
    </w:p>
    <w:p w14:paraId="0AEC85C0" w14:textId="7E422B38" w:rsidR="00BB6FEC" w:rsidRPr="00B36F2A" w:rsidRDefault="00974A40" w:rsidP="00280732">
      <w:pPr>
        <w:pStyle w:val="ZPBibilografickzznam"/>
        <w:rPr>
          <w:lang w:val="sk-SK"/>
        </w:rPr>
      </w:pPr>
      <w:r w:rsidRPr="00B36F2A">
        <w:rPr>
          <w:rStyle w:val="ZPPKlbiblografie"/>
          <w:lang w:val="sk-SK"/>
        </w:rPr>
        <w:t>Autor:</w:t>
      </w:r>
      <w:r w:rsidRPr="00B36F2A">
        <w:rPr>
          <w:lang w:val="sk-SK"/>
        </w:rPr>
        <w:tab/>
      </w:r>
      <w:sdt>
        <w:sdtPr>
          <w:rPr>
            <w:lang w:val="sk-SK"/>
          </w:rPr>
          <w:alias w:val="Autor"/>
          <w:tag w:val=""/>
          <w:id w:val="-2076660119"/>
          <w:placeholder>
            <w:docPart w:val="9F9BE46D067549F1AD4AA898B69F1DAD"/>
          </w:placeholder>
          <w:dataBinding w:prefixMappings="xmlns:ns0='http://purl.org/dc/elements/1.1/' xmlns:ns1='http://schemas.openxmlformats.org/package/2006/metadata/core-properties' " w:xpath="/ns1:coreProperties[1]/ns0:creator[1]" w:storeItemID="{6C3C8BC8-F283-45AE-878A-BAB7291924A1}"/>
          <w:text/>
        </w:sdtPr>
        <w:sdtContent>
          <w:r w:rsidR="00E14BDA" w:rsidRPr="00B36F2A">
            <w:rPr>
              <w:lang w:val="sk-SK"/>
            </w:rPr>
            <w:t>Bc. Andrea Faguľová</w:t>
          </w:r>
        </w:sdtContent>
      </w:sdt>
      <w:r w:rsidRPr="00B36F2A">
        <w:rPr>
          <w:lang w:val="sk-SK"/>
        </w:rPr>
        <w:br/>
      </w:r>
      <w:r w:rsidR="0032361E" w:rsidRPr="00B36F2A">
        <w:rPr>
          <w:lang w:val="sk-SK"/>
        </w:rPr>
        <w:t>Ekonomicko-správn</w:t>
      </w:r>
      <w:r w:rsidR="009C5EBE" w:rsidRPr="00B36F2A">
        <w:rPr>
          <w:lang w:val="sk-SK"/>
        </w:rPr>
        <w:t>a</w:t>
      </w:r>
      <w:r w:rsidR="0032361E" w:rsidRPr="00B36F2A">
        <w:rPr>
          <w:lang w:val="sk-SK"/>
        </w:rPr>
        <w:t xml:space="preserve"> fakulta</w:t>
      </w:r>
      <w:r w:rsidR="006C2D7E" w:rsidRPr="00B36F2A">
        <w:rPr>
          <w:lang w:val="sk-SK"/>
        </w:rPr>
        <w:br/>
      </w:r>
      <w:r w:rsidR="009263A5" w:rsidRPr="00B36F2A">
        <w:rPr>
          <w:lang w:val="sk-SK"/>
        </w:rPr>
        <w:t xml:space="preserve">Masarykova univerzita </w:t>
      </w:r>
      <w:r w:rsidRPr="00B36F2A">
        <w:rPr>
          <w:lang w:val="sk-SK"/>
        </w:rPr>
        <w:br/>
      </w:r>
      <w:r w:rsidR="0032361E" w:rsidRPr="00B36F2A">
        <w:rPr>
          <w:lang w:val="sk-SK"/>
        </w:rPr>
        <w:fldChar w:fldCharType="begin"/>
      </w:r>
      <w:r w:rsidR="0032361E" w:rsidRPr="00B36F2A">
        <w:rPr>
          <w:lang w:val="sk-SK"/>
        </w:rPr>
        <w:instrText xml:space="preserve"> REF PRACOVISTE \h </w:instrText>
      </w:r>
      <w:r w:rsidR="0032361E" w:rsidRPr="00B36F2A">
        <w:rPr>
          <w:lang w:val="sk-SK"/>
        </w:rPr>
      </w:r>
      <w:r w:rsidR="0032361E" w:rsidRPr="00B36F2A">
        <w:rPr>
          <w:lang w:val="sk-SK"/>
        </w:rPr>
        <w:fldChar w:fldCharType="separate"/>
      </w:r>
      <w:sdt>
        <w:sdtPr>
          <w:rPr>
            <w:lang w:val="sk-SK"/>
          </w:rPr>
          <w:alias w:val="PRACOVISTE"/>
          <w:tag w:val="Pracoviště"/>
          <w:id w:val="-868764164"/>
          <w:dataBinding w:xpath="/ns0:Properties[1]/ns0:Company[1]" w:storeItemID="{6668398D-A668-4E3E-A5EB-62B293D839F1}"/>
          <w:comboBox w:lastValue="Katedra ekonómie">
            <w:listItem w:value="[Vyberte český název katedry nebo ústavu]"/>
            <w:listItem w:displayText="Centrum pro výzkum neziskového sektoru " w:value="Centrum pro výzkum neziskového sektoru "/>
            <w:listItem w:displayText="Institut cestovního ruchu " w:value="Institut cestovního ruchu "/>
            <w:listItem w:displayText="Institut pro dopravní ekonomii, geografii a politiku " w:value="Institut pro dopravní ekonomii, geografii a politiku "/>
            <w:listItem w:displayText="Institut pro udržitelnost a cirkularitu " w:value="Institut pro udržitelnost a cirkularitu "/>
            <w:listItem w:displayText="Institut pro udržitelnost podnikání " w:value="Institut pro udržitelnost podnikání "/>
            <w:listItem w:displayText="Institute of Financial Complex Systems " w:value="Institute of Financial Complex Systems "/>
            <w:listItem w:displayText="Katedra ekonomie " w:value="Katedra ekonomie "/>
            <w:listItem w:displayText="Katedra financí " w:value="Katedra financí "/>
            <w:listItem w:displayText="Katedra podnikové ekonomiky a managementu" w:value="Katedra podnikové ekonomiky a managementu"/>
            <w:listItem w:displayText="Katedra práva " w:value="Katedra práva "/>
            <w:listItem w:displayText="Katedra regionální ekonomie" w:value="Katedra regionální ekonomie"/>
            <w:listItem w:displayText="Katedra veřejné ekonomie " w:value="Katedra veřejné ekonomie "/>
            <w:listItem w:displayText="Laboratoř experimentální ekonomie " w:value="Laboratoř experimentální ekonomie "/>
            <w:listItem w:displayText="Oddělení aplikované matematiky a informatiky" w:value="Oddělení aplikované matematiky a informatiky"/>
            <w:listItem w:displayText="Výzkumný institut pro inovace " w:value="Výzkumný institut pro inovace "/>
          </w:comboBox>
        </w:sdtPr>
        <w:sdtContent>
          <w:r w:rsidR="0044291B" w:rsidRPr="00B36F2A">
            <w:rPr>
              <w:lang w:val="sk-SK"/>
            </w:rPr>
            <w:t>Katedra ekonómie</w:t>
          </w:r>
        </w:sdtContent>
      </w:sdt>
      <w:r w:rsidR="0032361E" w:rsidRPr="00B36F2A">
        <w:rPr>
          <w:lang w:val="sk-SK"/>
        </w:rPr>
        <w:fldChar w:fldCharType="end"/>
      </w:r>
    </w:p>
    <w:p w14:paraId="2ED3C1AF" w14:textId="756A34D0" w:rsidR="00974A40" w:rsidRPr="00B36F2A" w:rsidRDefault="00974A40" w:rsidP="00280732">
      <w:pPr>
        <w:pStyle w:val="ZPBibilografickzznam"/>
        <w:rPr>
          <w:lang w:val="sk-SK"/>
        </w:rPr>
      </w:pPr>
      <w:r w:rsidRPr="00B36F2A">
        <w:rPr>
          <w:rStyle w:val="ZPPKlbiblografie"/>
          <w:lang w:val="sk-SK"/>
        </w:rPr>
        <w:t>Náz</w:t>
      </w:r>
      <w:r w:rsidR="00897FC4" w:rsidRPr="00B36F2A">
        <w:rPr>
          <w:rStyle w:val="ZPPKlbiblografie"/>
          <w:lang w:val="sk-SK"/>
        </w:rPr>
        <w:t>o</w:t>
      </w:r>
      <w:r w:rsidRPr="00B36F2A">
        <w:rPr>
          <w:rStyle w:val="ZPPKlbiblografie"/>
          <w:lang w:val="sk-SK"/>
        </w:rPr>
        <w:t>v práce:</w:t>
      </w:r>
      <w:r w:rsidRPr="00B36F2A">
        <w:rPr>
          <w:lang w:val="sk-SK"/>
        </w:rPr>
        <w:tab/>
      </w:r>
      <w:sdt>
        <w:sdtPr>
          <w:rPr>
            <w:lang w:val="sk-SK"/>
          </w:rPr>
          <w:alias w:val="Název"/>
          <w:tag w:val=""/>
          <w:id w:val="1293642851"/>
          <w:placeholder>
            <w:docPart w:val="9DC07C4D42304C61AEC3A8CA87E6AA4D"/>
          </w:placeholder>
          <w:dataBinding w:prefixMappings="xmlns:ns0='http://purl.org/dc/elements/1.1/' xmlns:ns1='http://schemas.openxmlformats.org/package/2006/metadata/core-properties' " w:xpath="/ns1:coreProperties[1]/ns0:title[1]" w:storeItemID="{6C3C8BC8-F283-45AE-878A-BAB7291924A1}"/>
          <w:text/>
        </w:sdtPr>
        <w:sdtContent>
          <w:r w:rsidR="009C5EBE" w:rsidRPr="00B36F2A">
            <w:rPr>
              <w:lang w:val="sk-SK"/>
            </w:rPr>
            <w:t>Vplyv</w:t>
          </w:r>
          <w:r w:rsidR="00E14BDA" w:rsidRPr="00B36F2A">
            <w:rPr>
              <w:lang w:val="sk-SK"/>
            </w:rPr>
            <w:t xml:space="preserve"> </w:t>
          </w:r>
          <w:r w:rsidR="009C5EBE" w:rsidRPr="00B36F2A">
            <w:rPr>
              <w:lang w:val="sk-SK"/>
            </w:rPr>
            <w:t>rodičovstva</w:t>
          </w:r>
          <w:r w:rsidR="00E14BDA" w:rsidRPr="00B36F2A">
            <w:rPr>
              <w:lang w:val="sk-SK"/>
            </w:rPr>
            <w:t xml:space="preserve"> na </w:t>
          </w:r>
          <w:r w:rsidR="009C5EBE" w:rsidRPr="00B36F2A">
            <w:rPr>
              <w:lang w:val="sk-SK"/>
            </w:rPr>
            <w:t>príjem</w:t>
          </w:r>
          <w:r w:rsidR="00E14BDA" w:rsidRPr="00B36F2A">
            <w:rPr>
              <w:lang w:val="sk-SK"/>
            </w:rPr>
            <w:t xml:space="preserve"> a postaven</w:t>
          </w:r>
          <w:r w:rsidR="009C5EBE" w:rsidRPr="00B36F2A">
            <w:rPr>
              <w:lang w:val="sk-SK"/>
            </w:rPr>
            <w:t>ie</w:t>
          </w:r>
          <w:r w:rsidR="00E14BDA" w:rsidRPr="00B36F2A">
            <w:rPr>
              <w:lang w:val="sk-SK"/>
            </w:rPr>
            <w:t xml:space="preserve"> ž</w:t>
          </w:r>
          <w:r w:rsidR="009C5EBE" w:rsidRPr="00B36F2A">
            <w:rPr>
              <w:lang w:val="sk-SK"/>
            </w:rPr>
            <w:t>i</w:t>
          </w:r>
          <w:r w:rsidR="00E14BDA" w:rsidRPr="00B36F2A">
            <w:rPr>
              <w:lang w:val="sk-SK"/>
            </w:rPr>
            <w:t>en na trhu práce</w:t>
          </w:r>
        </w:sdtContent>
      </w:sdt>
    </w:p>
    <w:p w14:paraId="0CBA337D" w14:textId="5AFB1D45" w:rsidR="0091711B" w:rsidRPr="00B36F2A" w:rsidRDefault="009C5EBE" w:rsidP="00704143">
      <w:pPr>
        <w:pStyle w:val="ZPBibilografickzznam"/>
        <w:rPr>
          <w:lang w:val="sk-SK"/>
        </w:rPr>
      </w:pPr>
      <w:r w:rsidRPr="00B36F2A">
        <w:rPr>
          <w:rStyle w:val="ZPPKlbiblografie"/>
          <w:lang w:val="sk-SK"/>
        </w:rPr>
        <w:t>Š</w:t>
      </w:r>
      <w:r w:rsidR="0032361E" w:rsidRPr="00B36F2A">
        <w:rPr>
          <w:rStyle w:val="ZPPKlbiblografie"/>
          <w:lang w:val="sk-SK"/>
        </w:rPr>
        <w:t>tudijn</w:t>
      </w:r>
      <w:r w:rsidRPr="00B36F2A">
        <w:rPr>
          <w:rStyle w:val="ZPPKlbiblografie"/>
          <w:lang w:val="sk-SK"/>
        </w:rPr>
        <w:t xml:space="preserve">ý </w:t>
      </w:r>
      <w:r w:rsidR="0032361E" w:rsidRPr="00B36F2A">
        <w:rPr>
          <w:rStyle w:val="ZPPKlbiblografie"/>
          <w:lang w:val="sk-SK"/>
        </w:rPr>
        <w:t>program</w:t>
      </w:r>
      <w:r w:rsidR="00974A40" w:rsidRPr="00B36F2A">
        <w:rPr>
          <w:rStyle w:val="ZPPKlbiblografie"/>
          <w:lang w:val="sk-SK"/>
        </w:rPr>
        <w:t>:</w:t>
      </w:r>
      <w:r w:rsidR="00974A40" w:rsidRPr="00B36F2A">
        <w:rPr>
          <w:lang w:val="sk-SK"/>
        </w:rPr>
        <w:tab/>
      </w:r>
      <w:r w:rsidR="00974A40" w:rsidRPr="00B36F2A">
        <w:rPr>
          <w:lang w:val="sk-SK"/>
        </w:rPr>
        <w:fldChar w:fldCharType="begin"/>
      </w:r>
      <w:r w:rsidR="00974A40" w:rsidRPr="00B36F2A">
        <w:rPr>
          <w:lang w:val="sk-SK"/>
        </w:rPr>
        <w:instrText xml:space="preserve"> REF OBOR \h  \* MERGEFORMAT </w:instrText>
      </w:r>
      <w:r w:rsidR="00974A40" w:rsidRPr="00B36F2A">
        <w:rPr>
          <w:lang w:val="sk-SK"/>
        </w:rPr>
      </w:r>
      <w:r w:rsidR="00974A40" w:rsidRPr="00B36F2A">
        <w:rPr>
          <w:lang w:val="sk-SK"/>
        </w:rPr>
        <w:fldChar w:fldCharType="separate"/>
      </w:r>
      <w:sdt>
        <w:sdtPr>
          <w:rPr>
            <w:lang w:val="sk-SK"/>
          </w:rPr>
          <w:alias w:val="Obor"/>
          <w:tag w:val="Obor"/>
          <w:id w:val="1984579946"/>
          <w:comboBox>
            <w:listItem w:value="Vyberte český název programu"/>
            <w:listItem w:displayText="Analytika byznysových dat" w:value="Analytika byznysových dat"/>
            <w:listItem w:displayText="Ekonomie" w:value="Ekonomie"/>
            <w:listItem w:displayText="Ekonomika a řízení nestátních neziskových organizací" w:value="Ekonomika a řízení nestátních neziskových organizací"/>
            <w:listItem w:displayText="Evropská hospodářská, správní a kulturní studia" w:value="Evropská hospodářská, správní a kulturní studia"/>
            <w:listItem w:displayText="Finance" w:value="Finance"/>
            <w:listItem w:displayText="Finance a právo" w:value="Finance a právo"/>
            <w:listItem w:displayText="Finance, účetnictví a daně" w:value="Finance, účetnictví a daně"/>
            <w:listItem w:displayText="Hospodářská politika" w:value="Hospodářská politika"/>
            <w:listItem w:displayText="Hospodářská politika a mezinárodní vztahy" w:value="Hospodářská politika a mezinárodní vztahy"/>
            <w:listItem w:displayText="Management měst a regionů" w:value="Management měst a regionů"/>
            <w:listItem w:displayText="Management veřejných služeb" w:value="Management veřejných služeb"/>
            <w:listItem w:displayText="Matematické a statistické metody v ekonomii" w:value="Matematické a statistické metody v ekonomii"/>
            <w:listItem w:displayText="Podniková ekonomika a management" w:value="Podniková ekonomika a management"/>
            <w:listItem w:displayText="Podniková informatika" w:value="Podniková informatika"/>
            <w:listItem w:displayText="Podnikový management" w:value="Podnikový management"/>
            <w:listItem w:displayText="Regionální rozvoj a cestovní ruch" w:value="Regionální rozvoj a cestovní ruch"/>
            <w:listItem w:displayText="Regionální rozvoj a správa" w:value="Regionální rozvoj a správa"/>
            <w:listItem w:displayText="Veřejná ekonomie" w:value="Veřejná ekonomie"/>
            <w:listItem w:displayText="Veřejná ekonomika a správa" w:value="Veřejná ekonomika a správa"/>
            <w:listItem w:displayText="Veřejná správa (L'Administration publique)" w:value="Veřejná správa (L'Administration publique)"/>
          </w:comboBox>
        </w:sdtPr>
        <w:sdtContent>
          <w:r w:rsidR="0044291B" w:rsidRPr="00B36F2A">
            <w:rPr>
              <w:lang w:val="sk-SK"/>
            </w:rPr>
            <w:t>Matematické a štatistické metódy v ekonómii</w:t>
          </w:r>
        </w:sdtContent>
      </w:sdt>
      <w:r w:rsidR="0044291B" w:rsidRPr="00B36F2A">
        <w:rPr>
          <w:lang w:val="sk-SK"/>
        </w:rPr>
        <w:t xml:space="preserve"> </w:t>
      </w:r>
      <w:r w:rsidR="00974A40" w:rsidRPr="00B36F2A">
        <w:rPr>
          <w:lang w:val="sk-SK"/>
        </w:rPr>
        <w:fldChar w:fldCharType="end"/>
      </w:r>
    </w:p>
    <w:p w14:paraId="5E55FEE0" w14:textId="6FB82C58" w:rsidR="00974A40" w:rsidRPr="00B36F2A" w:rsidRDefault="009C5EBE" w:rsidP="00704143">
      <w:pPr>
        <w:pStyle w:val="ZPBibilografickzznam"/>
        <w:rPr>
          <w:lang w:val="sk-SK"/>
        </w:rPr>
      </w:pPr>
      <w:r w:rsidRPr="00B36F2A">
        <w:rPr>
          <w:rStyle w:val="ZPPKlbiblografie"/>
          <w:lang w:val="sk-SK"/>
        </w:rPr>
        <w:t>Vedúci</w:t>
      </w:r>
      <w:r w:rsidR="0032361E" w:rsidRPr="00B36F2A">
        <w:rPr>
          <w:rStyle w:val="ZPPKlbiblografie"/>
          <w:lang w:val="sk-SK"/>
        </w:rPr>
        <w:t xml:space="preserve"> práce</w:t>
      </w:r>
      <w:r w:rsidR="00974A40" w:rsidRPr="00B36F2A">
        <w:rPr>
          <w:rStyle w:val="ZPPKlbiblografie"/>
          <w:lang w:val="sk-SK"/>
        </w:rPr>
        <w:t>:</w:t>
      </w:r>
      <w:r w:rsidR="00974A40" w:rsidRPr="00B36F2A">
        <w:rPr>
          <w:lang w:val="sk-SK"/>
        </w:rPr>
        <w:tab/>
      </w:r>
      <w:sdt>
        <w:sdtPr>
          <w:rPr>
            <w:lang w:val="sk-SK"/>
          </w:rPr>
          <w:alias w:val="Vedoucí práce"/>
          <w:tag w:val=""/>
          <w:id w:val="1828940534"/>
          <w:placeholder>
            <w:docPart w:val="9161BAD103654D35BFAAB7FCEF794F95"/>
          </w:placeholder>
          <w:dataBinding w:prefixMappings="xmlns:ns0='http://schemas.openxmlformats.org/officeDocument/2006/extended-properties' " w:xpath="/ns0:Properties[1]/ns0:Manager[1]" w:storeItemID="{6668398D-A668-4E3E-A5EB-62B293D839F1}"/>
          <w:text/>
        </w:sdtPr>
        <w:sdtContent>
          <w:r w:rsidR="00E14BDA" w:rsidRPr="00B36F2A">
            <w:rPr>
              <w:lang w:val="sk-SK"/>
            </w:rPr>
            <w:t>Mgr. Hana Fitzová, Ph.D.</w:t>
          </w:r>
        </w:sdtContent>
      </w:sdt>
    </w:p>
    <w:p w14:paraId="241FC79F" w14:textId="30218D75" w:rsidR="00974A40" w:rsidRPr="00B36F2A" w:rsidRDefault="0032361E" w:rsidP="00704143">
      <w:pPr>
        <w:pStyle w:val="ZPBibilografickzznam"/>
        <w:rPr>
          <w:lang w:val="sk-SK"/>
        </w:rPr>
      </w:pPr>
      <w:r w:rsidRPr="00B36F2A">
        <w:rPr>
          <w:rStyle w:val="ZPPKlbiblografie"/>
          <w:lang w:val="sk-SK"/>
        </w:rPr>
        <w:t>Rok</w:t>
      </w:r>
      <w:r w:rsidR="00D21BED" w:rsidRPr="00B36F2A">
        <w:rPr>
          <w:rStyle w:val="ZPPKlbiblografie"/>
          <w:lang w:val="sk-SK"/>
        </w:rPr>
        <w:t>:</w:t>
      </w:r>
      <w:r w:rsidR="00974A40" w:rsidRPr="00B36F2A">
        <w:rPr>
          <w:lang w:val="sk-SK"/>
        </w:rPr>
        <w:tab/>
      </w:r>
      <w:r w:rsidR="00B67E52" w:rsidRPr="00B36F2A">
        <w:rPr>
          <w:lang w:val="sk-SK"/>
        </w:rPr>
        <w:fldChar w:fldCharType="begin"/>
      </w:r>
      <w:r w:rsidR="00B67E52" w:rsidRPr="00B36F2A">
        <w:rPr>
          <w:lang w:val="sk-SK"/>
        </w:rPr>
        <w:instrText xml:space="preserve"> REF ROK_ODEVZDANI \h </w:instrText>
      </w:r>
      <w:r w:rsidR="00B67E52" w:rsidRPr="00B36F2A">
        <w:rPr>
          <w:lang w:val="sk-SK"/>
        </w:rPr>
      </w:r>
      <w:r w:rsidR="00B67E52" w:rsidRPr="00B36F2A">
        <w:rPr>
          <w:lang w:val="sk-SK"/>
        </w:rPr>
        <w:fldChar w:fldCharType="separate"/>
      </w:r>
      <w:sdt>
        <w:sdtPr>
          <w:rPr>
            <w:lang w:val="sk-SK"/>
          </w:rPr>
          <w:alias w:val="Rok odevzdání"/>
          <w:tag w:val="ROK_ODEVZDANI"/>
          <w:id w:val="-1032104791"/>
          <w:placeholder>
            <w:docPart w:val="D9994E83A2EB42F681838805A24B1313"/>
          </w:placeholder>
          <w:text/>
        </w:sdtPr>
        <w:sdtContent>
          <w:r w:rsidR="0044291B" w:rsidRPr="00B36F2A">
            <w:rPr>
              <w:lang w:val="sk-SK"/>
            </w:rPr>
            <w:t>2025</w:t>
          </w:r>
        </w:sdtContent>
      </w:sdt>
      <w:r w:rsidR="00B67E52" w:rsidRPr="00B36F2A">
        <w:rPr>
          <w:lang w:val="sk-SK"/>
        </w:rPr>
        <w:fldChar w:fldCharType="end"/>
      </w:r>
    </w:p>
    <w:p w14:paraId="7239D5FB" w14:textId="357A5155" w:rsidR="00974A40" w:rsidRPr="00B36F2A" w:rsidRDefault="00974A40" w:rsidP="00704143">
      <w:pPr>
        <w:pStyle w:val="ZPBibilografickzznam"/>
        <w:rPr>
          <w:lang w:val="sk-SK"/>
        </w:rPr>
      </w:pPr>
      <w:r w:rsidRPr="00B36F2A">
        <w:rPr>
          <w:rStyle w:val="ZPPKlbiblografie"/>
          <w:lang w:val="sk-SK"/>
        </w:rPr>
        <w:t xml:space="preserve">Počet </w:t>
      </w:r>
      <w:r w:rsidR="009C5EBE" w:rsidRPr="00B36F2A">
        <w:rPr>
          <w:rStyle w:val="ZPPKlbiblografie"/>
          <w:lang w:val="sk-SK"/>
        </w:rPr>
        <w:t>strán</w:t>
      </w:r>
      <w:r w:rsidRPr="00B36F2A">
        <w:rPr>
          <w:rStyle w:val="ZPPKlbiblografie"/>
          <w:lang w:val="sk-SK"/>
        </w:rPr>
        <w:t>:</w:t>
      </w:r>
      <w:r w:rsidRPr="00B36F2A">
        <w:rPr>
          <w:lang w:val="sk-SK"/>
        </w:rPr>
        <w:tab/>
      </w:r>
      <w:r w:rsidR="00612ED3" w:rsidRPr="00B36F2A">
        <w:rPr>
          <w:lang w:val="sk-SK"/>
        </w:rPr>
        <w:fldChar w:fldCharType="begin"/>
      </w:r>
      <w:r w:rsidR="00612ED3" w:rsidRPr="00B36F2A">
        <w:rPr>
          <w:lang w:val="sk-SK"/>
        </w:rPr>
        <w:instrText xml:space="preserve"> NUMPAGES  \* Arabic  \* MERGEFORMAT </w:instrText>
      </w:r>
      <w:r w:rsidR="00612ED3" w:rsidRPr="00B36F2A">
        <w:rPr>
          <w:lang w:val="sk-SK"/>
        </w:rPr>
        <w:fldChar w:fldCharType="separate"/>
      </w:r>
      <w:r w:rsidR="00A55E08">
        <w:rPr>
          <w:noProof/>
          <w:lang w:val="sk-SK"/>
        </w:rPr>
        <w:t>87</w:t>
      </w:r>
      <w:r w:rsidR="00612ED3" w:rsidRPr="00B36F2A">
        <w:rPr>
          <w:lang w:val="sk-SK"/>
        </w:rPr>
        <w:fldChar w:fldCharType="end"/>
      </w:r>
    </w:p>
    <w:p w14:paraId="2FD2F95E" w14:textId="2012AD88" w:rsidR="00A3028A" w:rsidRPr="00B36F2A" w:rsidRDefault="009C5EBE" w:rsidP="00704143">
      <w:pPr>
        <w:pStyle w:val="ZPBibilografickzznam"/>
        <w:rPr>
          <w:lang w:val="sk-SK"/>
        </w:rPr>
      </w:pPr>
      <w:r w:rsidRPr="00B36F2A">
        <w:rPr>
          <w:rStyle w:val="ZPPKlbiblografie"/>
          <w:lang w:val="sk-SK"/>
        </w:rPr>
        <w:t>Kľúčové</w:t>
      </w:r>
      <w:r w:rsidR="00974A40" w:rsidRPr="00B36F2A">
        <w:rPr>
          <w:rStyle w:val="ZPPKlbiblografie"/>
          <w:lang w:val="sk-SK"/>
        </w:rPr>
        <w:t xml:space="preserve"> slov</w:t>
      </w:r>
      <w:r w:rsidRPr="00B36F2A">
        <w:rPr>
          <w:rStyle w:val="ZPPKlbiblografie"/>
          <w:lang w:val="sk-SK"/>
        </w:rPr>
        <w:t>á</w:t>
      </w:r>
      <w:r w:rsidR="00974A40" w:rsidRPr="00B36F2A">
        <w:rPr>
          <w:rStyle w:val="ZPPKlbiblografie"/>
          <w:lang w:val="sk-SK"/>
        </w:rPr>
        <w:t>:</w:t>
      </w:r>
      <w:r w:rsidR="00974A40" w:rsidRPr="00B36F2A">
        <w:rPr>
          <w:lang w:val="sk-SK"/>
        </w:rPr>
        <w:tab/>
      </w:r>
      <w:sdt>
        <w:sdtPr>
          <w:rPr>
            <w:lang w:val="sk-SK"/>
          </w:rPr>
          <w:tag w:val="POLE_KEY_WORDS_CS"/>
          <w:id w:val="2087726934"/>
          <w:placeholder>
            <w:docPart w:val="60A2CA25D43D472E8ADAA4DA61EA23EB"/>
          </w:placeholder>
          <w:text/>
        </w:sdtPr>
        <w:sdtContent>
          <w:r w:rsidR="00777A0E" w:rsidRPr="00B36F2A">
            <w:rPr>
              <w:lang w:val="sk-SK"/>
            </w:rPr>
            <w:t>rodičovstvo, príjem, materská dovolenka, komparatívna analýza, logistická regresia, usporiadaný logi</w:t>
          </w:r>
          <w:r w:rsidR="007D246F" w:rsidRPr="00B36F2A">
            <w:rPr>
              <w:lang w:val="sk-SK"/>
            </w:rPr>
            <w:t>stický</w:t>
          </w:r>
          <w:r w:rsidR="00777A0E" w:rsidRPr="00B36F2A">
            <w:rPr>
              <w:lang w:val="sk-SK"/>
            </w:rPr>
            <w:t xml:space="preserve"> model, Česká republika, Slovenská republika</w:t>
          </w:r>
        </w:sdtContent>
      </w:sdt>
    </w:p>
    <w:p w14:paraId="4BB5564D" w14:textId="77777777" w:rsidR="000E1807" w:rsidRPr="00B36F2A" w:rsidRDefault="000E1807" w:rsidP="00704143">
      <w:pPr>
        <w:pStyle w:val="ZPBibilografickzznam"/>
        <w:rPr>
          <w:lang w:val="sk-SK"/>
        </w:rPr>
      </w:pPr>
      <w:r w:rsidRPr="00B36F2A">
        <w:rPr>
          <w:lang w:val="sk-SK"/>
        </w:rPr>
        <w:br w:type="page"/>
      </w:r>
    </w:p>
    <w:p w14:paraId="06BCA8EF" w14:textId="77777777" w:rsidR="000E1807" w:rsidRPr="00B36F2A" w:rsidRDefault="004F1C84" w:rsidP="00A00BBC">
      <w:pPr>
        <w:pStyle w:val="ZPNadpis1vodn"/>
      </w:pPr>
      <w:r w:rsidRPr="00B36F2A">
        <w:lastRenderedPageBreak/>
        <w:t>Bibliographic</w:t>
      </w:r>
      <w:r w:rsidR="000E1807" w:rsidRPr="00B36F2A">
        <w:t xml:space="preserve"> record</w:t>
      </w:r>
    </w:p>
    <w:p w14:paraId="0EA98DF4" w14:textId="02D14BE9" w:rsidR="00BB6FEC" w:rsidRPr="00B36F2A" w:rsidRDefault="000E1807" w:rsidP="00EF006C">
      <w:pPr>
        <w:pStyle w:val="ZPBibilografickzznam"/>
        <w:rPr>
          <w:lang w:val="sk-SK"/>
        </w:rPr>
      </w:pPr>
      <w:r w:rsidRPr="00B36F2A">
        <w:rPr>
          <w:rStyle w:val="ZPPKlbiblografie"/>
          <w:lang w:val="sk-SK"/>
        </w:rPr>
        <w:t>Author:</w:t>
      </w:r>
      <w:r w:rsidRPr="00B36F2A">
        <w:rPr>
          <w:lang w:val="sk-SK"/>
        </w:rPr>
        <w:tab/>
      </w:r>
      <w:sdt>
        <w:sdtPr>
          <w:rPr>
            <w:lang w:val="sk-SK"/>
          </w:rPr>
          <w:alias w:val="Autor"/>
          <w:tag w:val=""/>
          <w:id w:val="-1160154958"/>
          <w:placeholder>
            <w:docPart w:val="E64B2DF2C89C403A8B24F1CCBE5EF2B6"/>
          </w:placeholder>
          <w:dataBinding w:prefixMappings="xmlns:ns0='http://purl.org/dc/elements/1.1/' xmlns:ns1='http://schemas.openxmlformats.org/package/2006/metadata/core-properties' " w:xpath="/ns1:coreProperties[1]/ns0:creator[1]" w:storeItemID="{6C3C8BC8-F283-45AE-878A-BAB7291924A1}"/>
          <w:text/>
        </w:sdtPr>
        <w:sdtContent>
          <w:r w:rsidR="00E14BDA" w:rsidRPr="00B36F2A">
            <w:rPr>
              <w:lang w:val="sk-SK"/>
            </w:rPr>
            <w:t>Bc. Andrea Faguľová</w:t>
          </w:r>
        </w:sdtContent>
      </w:sdt>
      <w:r w:rsidRPr="00B36F2A">
        <w:rPr>
          <w:lang w:val="sk-SK"/>
        </w:rPr>
        <w:br/>
      </w:r>
      <w:r w:rsidR="0032361E" w:rsidRPr="00B36F2A">
        <w:rPr>
          <w:lang w:val="sk-SK"/>
        </w:rPr>
        <w:t>Faculty of Economics and Administration</w:t>
      </w:r>
      <w:r w:rsidR="006C2D7E" w:rsidRPr="00B36F2A">
        <w:rPr>
          <w:lang w:val="sk-SK"/>
        </w:rPr>
        <w:br/>
      </w:r>
      <w:r w:rsidR="009263A5" w:rsidRPr="00B36F2A">
        <w:rPr>
          <w:lang w:val="sk-SK"/>
        </w:rPr>
        <w:t>Masaryk University</w:t>
      </w:r>
      <w:r w:rsidRPr="00B36F2A">
        <w:rPr>
          <w:lang w:val="sk-SK"/>
        </w:rPr>
        <w:br/>
      </w:r>
      <w:sdt>
        <w:sdtPr>
          <w:rPr>
            <w:lang w:val="sk-SK"/>
          </w:rPr>
          <w:alias w:val="PRACOVISTE_EN"/>
          <w:tag w:val="Pracoviště anglicky"/>
          <w:id w:val="400791886"/>
          <w:placeholder>
            <w:docPart w:val="F92DC738C2344BE7B6ED5E0EB20A815F"/>
          </w:placeholder>
          <w:comboBox>
            <w:listItem w:value="[Vyberte anglický název katedry nebo ústavu]"/>
            <w:listItem w:displayText="Centre for Nonprofit Sector Research " w:value="Centre for Nonprofit Sector Research "/>
            <w:listItem w:displayText="Department of Business Management" w:value="Department of Business Management"/>
            <w:listItem w:displayText="Department of Economics " w:value="Department of Economics "/>
            <w:listItem w:displayText="Department of Finance " w:value="Department of Finance "/>
            <w:listItem w:displayText="Department of Law " w:value="Department of Law "/>
            <w:listItem w:displayText="Department of Public Economics " w:value="Department of Public Economics "/>
            <w:listItem w:displayText="Department of Regional Economics" w:value="Department of Regional Economics"/>
            <w:listItem w:displayText="Division of Applied Mathematics and Computer Science" w:value="Division of Applied Mathematics and Computer Science"/>
            <w:listItem w:displayText="Experimental Economic Laboratory " w:value="Experimental Economic Laboratory "/>
            <w:listItem w:displayText="Institute for Transport Economics, Geography and Policy " w:value="Institute for Transport Economics, Geography and Policy "/>
            <w:listItem w:displayText="Institute of Financial Complex Systems " w:value="Institute of Financial Complex Systems "/>
            <w:listItem w:displayText="Institute of Tourism " w:value="Institute of Tourism "/>
            <w:listItem w:displayText="Research Institute for Innovation " w:value="Research Institute for Innovation "/>
            <w:listItem w:displayText="Research Institute for Sustainable Business " w:value="Research Institute for Sustainable Business "/>
            <w:listItem w:displayText="Sustainability and Circularity Institute " w:value="Sustainability and Circularity Institute "/>
          </w:comboBox>
        </w:sdtPr>
        <w:sdtContent>
          <w:r w:rsidR="00E14BDA" w:rsidRPr="00B36F2A">
            <w:rPr>
              <w:lang w:val="sk-SK"/>
            </w:rPr>
            <w:t xml:space="preserve">Department of Economics </w:t>
          </w:r>
        </w:sdtContent>
      </w:sdt>
    </w:p>
    <w:p w14:paraId="19B774CD" w14:textId="0D1D658A" w:rsidR="000E1807" w:rsidRPr="00B36F2A" w:rsidRDefault="000E1807" w:rsidP="00704143">
      <w:pPr>
        <w:pStyle w:val="ZPBibilografickzznam"/>
        <w:rPr>
          <w:lang w:val="sk-SK"/>
        </w:rPr>
      </w:pPr>
      <w:r w:rsidRPr="00B36F2A">
        <w:rPr>
          <w:rStyle w:val="ZPPKlbiblografie"/>
          <w:lang w:val="sk-SK"/>
        </w:rPr>
        <w:t>Title of Thesis:</w:t>
      </w:r>
      <w:r w:rsidRPr="00B36F2A">
        <w:rPr>
          <w:lang w:val="sk-SK"/>
        </w:rPr>
        <w:tab/>
      </w:r>
      <w:sdt>
        <w:sdtPr>
          <w:rPr>
            <w:lang w:val="sk-SK"/>
          </w:rPr>
          <w:id w:val="-469832108"/>
          <w:placeholder>
            <w:docPart w:val="FE87670504904F779986D50796AAC42E"/>
          </w:placeholder>
          <w:text/>
        </w:sdtPr>
        <w:sdtContent>
          <w:r w:rsidR="00E14BDA" w:rsidRPr="00B36F2A">
            <w:rPr>
              <w:lang w:val="sk-SK"/>
            </w:rPr>
            <w:t>The impact of parenthood on women's income and position in the labor market</w:t>
          </w:r>
        </w:sdtContent>
      </w:sdt>
    </w:p>
    <w:p w14:paraId="2E08A7ED" w14:textId="004382DB" w:rsidR="0091711B" w:rsidRPr="00B36F2A" w:rsidRDefault="0032361E" w:rsidP="00704143">
      <w:pPr>
        <w:pStyle w:val="ZPBibilografickzznam"/>
        <w:rPr>
          <w:lang w:val="sk-SK"/>
        </w:rPr>
      </w:pPr>
      <w:r w:rsidRPr="00B36F2A">
        <w:rPr>
          <w:rStyle w:val="ZPPKlbiblografie"/>
          <w:lang w:val="sk-SK"/>
        </w:rPr>
        <w:t>Degree Programme</w:t>
      </w:r>
      <w:r w:rsidR="000E1807" w:rsidRPr="00B36F2A">
        <w:rPr>
          <w:rStyle w:val="ZPPKlbiblografie"/>
          <w:lang w:val="sk-SK"/>
        </w:rPr>
        <w:t>:</w:t>
      </w:r>
      <w:r w:rsidR="000E1807" w:rsidRPr="00B36F2A">
        <w:rPr>
          <w:lang w:val="sk-SK"/>
        </w:rPr>
        <w:tab/>
      </w:r>
      <w:sdt>
        <w:sdtPr>
          <w:rPr>
            <w:lang w:val="sk-SK"/>
          </w:rPr>
          <w:alias w:val="Obor"/>
          <w:tag w:val="Obor"/>
          <w:id w:val="-1179271840"/>
          <w:placeholder>
            <w:docPart w:val="0D9B88A4E6434A96B12A089A3CA29C60"/>
          </w:placeholder>
          <w:comboBox>
            <w:listItem w:value="Vyberte anglický název programu"/>
            <w:listItem w:displayText="Business Analytics" w:value="Business Analytics"/>
            <w:listItem w:displayText="Business Economy and Management" w:value="Business Economy and Management"/>
            <w:listItem w:displayText="Business Informatics" w:value="Business Informatics"/>
            <w:listItem w:displayText="Business Management" w:value="Business Management"/>
            <w:listItem w:displayText="Economic Policy" w:value="Economic Policy"/>
            <w:listItem w:displayText="Economic Policy and International Relations" w:value="Economic Policy and International Relations"/>
            <w:listItem w:displayText="Economics" w:value="Economics"/>
            <w:listItem w:displayText="European Economy, Administrative and Cultural Studies" w:value="European Economy, Administrative and Cultural Studies"/>
            <w:listItem w:displayText="Finance" w:value="Finance"/>
            <w:listItem w:displayText="Finance and Law" w:value="Finance and Law"/>
            <w:listItem w:displayText="Finance, Accounting and Taxes" w:value="Finance, Accounting and Taxes"/>
            <w:listItem w:displayText="Management of Cities and Regions" w:value="Management of Cities and Regions"/>
            <w:listItem w:displayText="Management of Public Services" w:value="Management of Public Services"/>
            <w:listItem w:displayText="Mathematical and Statistical Methods in Economics" w:value="Mathematical and Statistical Methods in Economics"/>
            <w:listItem w:displayText="Non-profit-making Organization Economy and Management" w:value="Non-profit-making Organization Economy and Management"/>
            <w:listItem w:displayText="Public Administration" w:value="Public Administration"/>
            <w:listItem w:displayText="Public Economics" w:value="Public Economics"/>
            <w:listItem w:displayText="Public Economics and Administration" w:value="Public Economics and Administration"/>
            <w:listItem w:displayText="Regional Development and Administration" w:value="Regional Development and Administration"/>
            <w:listItem w:displayText="Regional Development and Tourism" w:value="Regional Development and Tourism"/>
          </w:comboBox>
        </w:sdtPr>
        <w:sdtContent>
          <w:r w:rsidR="00E14BDA" w:rsidRPr="00B36F2A">
            <w:rPr>
              <w:lang w:val="sk-SK"/>
            </w:rPr>
            <w:t>Mathematical and Statistical Methods in Economics</w:t>
          </w:r>
        </w:sdtContent>
      </w:sdt>
    </w:p>
    <w:p w14:paraId="1D1F0591" w14:textId="407260C8" w:rsidR="000E1807" w:rsidRPr="00B36F2A" w:rsidRDefault="00D21BED" w:rsidP="00704143">
      <w:pPr>
        <w:pStyle w:val="ZPBibilografickzznam"/>
        <w:rPr>
          <w:lang w:val="sk-SK"/>
        </w:rPr>
      </w:pPr>
      <w:r w:rsidRPr="00B36F2A">
        <w:rPr>
          <w:rStyle w:val="ZPPKlbiblografie"/>
          <w:lang w:val="sk-SK"/>
        </w:rPr>
        <w:t>Supervisor</w:t>
      </w:r>
      <w:r w:rsidR="000E1807" w:rsidRPr="00B36F2A">
        <w:rPr>
          <w:rStyle w:val="ZPPKlbiblografie"/>
          <w:lang w:val="sk-SK"/>
        </w:rPr>
        <w:t>:</w:t>
      </w:r>
      <w:r w:rsidR="000E1807" w:rsidRPr="00B36F2A">
        <w:rPr>
          <w:lang w:val="sk-SK"/>
        </w:rPr>
        <w:tab/>
      </w:r>
      <w:sdt>
        <w:sdtPr>
          <w:rPr>
            <w:lang w:val="sk-SK"/>
          </w:rPr>
          <w:alias w:val="Vedoucí práce"/>
          <w:tag w:val=""/>
          <w:id w:val="-1442070207"/>
          <w:placeholder>
            <w:docPart w:val="2FC186DA4A924A55BBBFF4D34108ECE1"/>
          </w:placeholder>
          <w:dataBinding w:prefixMappings="xmlns:ns0='http://schemas.openxmlformats.org/officeDocument/2006/extended-properties' " w:xpath="/ns0:Properties[1]/ns0:Manager[1]" w:storeItemID="{6668398D-A668-4E3E-A5EB-62B293D839F1}"/>
          <w:text/>
        </w:sdtPr>
        <w:sdtContent>
          <w:r w:rsidR="00E14BDA" w:rsidRPr="00B36F2A">
            <w:rPr>
              <w:lang w:val="sk-SK"/>
            </w:rPr>
            <w:t>Mgr. Hana Fitzová, Ph.D.</w:t>
          </w:r>
        </w:sdtContent>
      </w:sdt>
    </w:p>
    <w:p w14:paraId="4A2556AE" w14:textId="2CC3C551" w:rsidR="000E1807" w:rsidRPr="00B36F2A" w:rsidRDefault="0032361E" w:rsidP="00704143">
      <w:pPr>
        <w:pStyle w:val="ZPBibilografickzznam"/>
        <w:rPr>
          <w:lang w:val="sk-SK"/>
        </w:rPr>
      </w:pPr>
      <w:r w:rsidRPr="00B36F2A">
        <w:rPr>
          <w:rStyle w:val="ZPPKlbiblografie"/>
          <w:lang w:val="sk-SK"/>
        </w:rPr>
        <w:t>Year</w:t>
      </w:r>
      <w:r w:rsidR="00D21BED" w:rsidRPr="00B36F2A">
        <w:rPr>
          <w:rStyle w:val="ZPPKlbiblografie"/>
          <w:lang w:val="sk-SK"/>
        </w:rPr>
        <w:t>:</w:t>
      </w:r>
      <w:r w:rsidR="000E1807" w:rsidRPr="00B36F2A">
        <w:rPr>
          <w:lang w:val="sk-SK"/>
        </w:rPr>
        <w:tab/>
      </w:r>
      <w:r w:rsidR="00B67E52" w:rsidRPr="00B36F2A">
        <w:rPr>
          <w:lang w:val="sk-SK"/>
        </w:rPr>
        <w:fldChar w:fldCharType="begin"/>
      </w:r>
      <w:r w:rsidR="00B67E52" w:rsidRPr="00B36F2A">
        <w:rPr>
          <w:lang w:val="sk-SK"/>
        </w:rPr>
        <w:instrText xml:space="preserve"> REF ROK_ODEVZDANI \h </w:instrText>
      </w:r>
      <w:r w:rsidR="00B67E52" w:rsidRPr="00B36F2A">
        <w:rPr>
          <w:lang w:val="sk-SK"/>
        </w:rPr>
      </w:r>
      <w:r w:rsidR="00B67E52" w:rsidRPr="00B36F2A">
        <w:rPr>
          <w:lang w:val="sk-SK"/>
        </w:rPr>
        <w:fldChar w:fldCharType="separate"/>
      </w:r>
      <w:sdt>
        <w:sdtPr>
          <w:rPr>
            <w:lang w:val="sk-SK"/>
          </w:rPr>
          <w:alias w:val="Rok odevzdání"/>
          <w:tag w:val="ROK_ODEVZDANI"/>
          <w:id w:val="-1495710577"/>
          <w:placeholder>
            <w:docPart w:val="BA483431E5A54A1A8E15F191949E44A7"/>
          </w:placeholder>
          <w:text/>
        </w:sdtPr>
        <w:sdtContent>
          <w:r w:rsidR="0044291B" w:rsidRPr="00B36F2A">
            <w:rPr>
              <w:lang w:val="sk-SK"/>
            </w:rPr>
            <w:t>2025</w:t>
          </w:r>
        </w:sdtContent>
      </w:sdt>
      <w:r w:rsidR="00B67E52" w:rsidRPr="00B36F2A">
        <w:rPr>
          <w:lang w:val="sk-SK"/>
        </w:rPr>
        <w:fldChar w:fldCharType="end"/>
      </w:r>
    </w:p>
    <w:p w14:paraId="157B243C" w14:textId="5845D8F8" w:rsidR="000E1807" w:rsidRPr="00B36F2A" w:rsidRDefault="00D21BED" w:rsidP="00704143">
      <w:pPr>
        <w:pStyle w:val="ZPBibilografickzznam"/>
        <w:rPr>
          <w:lang w:val="sk-SK"/>
        </w:rPr>
      </w:pPr>
      <w:r w:rsidRPr="00B36F2A">
        <w:rPr>
          <w:rStyle w:val="ZPPKlbiblografie"/>
          <w:lang w:val="sk-SK"/>
        </w:rPr>
        <w:t>Number of Pages</w:t>
      </w:r>
      <w:r w:rsidR="000E1807" w:rsidRPr="00B36F2A">
        <w:rPr>
          <w:rStyle w:val="ZPPKlbiblografie"/>
          <w:lang w:val="sk-SK"/>
        </w:rPr>
        <w:t>:</w:t>
      </w:r>
      <w:r w:rsidR="000E1807" w:rsidRPr="00B36F2A">
        <w:rPr>
          <w:lang w:val="sk-SK"/>
        </w:rPr>
        <w:tab/>
      </w:r>
      <w:r w:rsidR="00612ED3" w:rsidRPr="00B36F2A">
        <w:rPr>
          <w:lang w:val="sk-SK"/>
        </w:rPr>
        <w:fldChar w:fldCharType="begin"/>
      </w:r>
      <w:r w:rsidR="00612ED3" w:rsidRPr="00B36F2A">
        <w:rPr>
          <w:lang w:val="sk-SK"/>
        </w:rPr>
        <w:instrText xml:space="preserve"> NUMPAGES  \* Arabic  \* MERGEFORMAT </w:instrText>
      </w:r>
      <w:r w:rsidR="00612ED3" w:rsidRPr="00B36F2A">
        <w:rPr>
          <w:lang w:val="sk-SK"/>
        </w:rPr>
        <w:fldChar w:fldCharType="separate"/>
      </w:r>
      <w:r w:rsidR="00A55E08">
        <w:rPr>
          <w:noProof/>
          <w:lang w:val="sk-SK"/>
        </w:rPr>
        <w:t>87</w:t>
      </w:r>
      <w:r w:rsidR="00612ED3" w:rsidRPr="00B36F2A">
        <w:rPr>
          <w:lang w:val="sk-SK"/>
        </w:rPr>
        <w:fldChar w:fldCharType="end"/>
      </w:r>
    </w:p>
    <w:p w14:paraId="3029CF2A" w14:textId="6493E024" w:rsidR="00974A40" w:rsidRPr="00B36F2A" w:rsidRDefault="000E1807" w:rsidP="00704143">
      <w:pPr>
        <w:pStyle w:val="ZPBibilografickzznam"/>
        <w:rPr>
          <w:lang w:val="sk-SK"/>
        </w:rPr>
      </w:pPr>
      <w:r w:rsidRPr="00B36F2A">
        <w:rPr>
          <w:rStyle w:val="ZPPKlbiblografie"/>
          <w:lang w:val="sk-SK"/>
        </w:rPr>
        <w:t>K</w:t>
      </w:r>
      <w:r w:rsidR="00D21BED" w:rsidRPr="00B36F2A">
        <w:rPr>
          <w:rStyle w:val="ZPPKlbiblografie"/>
          <w:lang w:val="sk-SK"/>
        </w:rPr>
        <w:t>eywords</w:t>
      </w:r>
      <w:r w:rsidRPr="00B36F2A">
        <w:rPr>
          <w:rStyle w:val="ZPPKlbiblografie"/>
          <w:lang w:val="sk-SK"/>
        </w:rPr>
        <w:t>:</w:t>
      </w:r>
      <w:r w:rsidRPr="00B36F2A">
        <w:rPr>
          <w:lang w:val="sk-SK"/>
        </w:rPr>
        <w:tab/>
      </w:r>
      <w:sdt>
        <w:sdtPr>
          <w:rPr>
            <w:lang w:val="sk-SK"/>
          </w:rPr>
          <w:tag w:val="POLE_KEY_WORDS"/>
          <w:id w:val="112340290"/>
          <w:placeholder>
            <w:docPart w:val="1C1927D5763B4FE9A870E98F67748889"/>
          </w:placeholder>
          <w:text/>
        </w:sdtPr>
        <w:sdtContent>
          <w:r w:rsidR="00777A0E" w:rsidRPr="00B36F2A">
            <w:rPr>
              <w:lang w:val="sk-SK"/>
            </w:rPr>
            <w:t>parenthood, income, maternity leave, comparative analysis, logistic regression, ordered logit model, Czech Republic, Slovak Republic</w:t>
          </w:r>
        </w:sdtContent>
      </w:sdt>
    </w:p>
    <w:p w14:paraId="4EFD4F08" w14:textId="77777777" w:rsidR="000E1807" w:rsidRPr="00B36F2A" w:rsidRDefault="000E1807" w:rsidP="00704143">
      <w:pPr>
        <w:pStyle w:val="ZPBibilografickzznam"/>
        <w:rPr>
          <w:lang w:val="sk-SK"/>
        </w:rPr>
        <w:sectPr w:rsidR="000E1807" w:rsidRPr="00B36F2A" w:rsidSect="00F42AD7">
          <w:pgSz w:w="11906" w:h="16838" w:code="9"/>
          <w:pgMar w:top="2380" w:right="2020" w:bottom="2380" w:left="2020" w:header="1900" w:footer="1280" w:gutter="500"/>
          <w:cols w:space="708"/>
          <w:docGrid w:linePitch="360"/>
        </w:sectPr>
      </w:pPr>
    </w:p>
    <w:p w14:paraId="66CDB866" w14:textId="0DB1FD0B" w:rsidR="0077567B" w:rsidRPr="00B36F2A" w:rsidRDefault="0077567B" w:rsidP="00A00BBC">
      <w:pPr>
        <w:pStyle w:val="ZPNadpis1vodn"/>
      </w:pPr>
      <w:r w:rsidRPr="00B36F2A">
        <w:lastRenderedPageBreak/>
        <w:t>A</w:t>
      </w:r>
      <w:r w:rsidR="00DD1BF2" w:rsidRPr="00B36F2A">
        <w:t>not</w:t>
      </w:r>
      <w:r w:rsidR="00897FC4" w:rsidRPr="00B36F2A">
        <w:t>á</w:t>
      </w:r>
      <w:r w:rsidR="00DD1BF2" w:rsidRPr="00B36F2A">
        <w:t>c</w:t>
      </w:r>
      <w:r w:rsidR="00897FC4" w:rsidRPr="00B36F2A">
        <w:t>ia</w:t>
      </w:r>
    </w:p>
    <w:p w14:paraId="766F472D" w14:textId="3C414DDB" w:rsidR="00CD154F" w:rsidRPr="00B36F2A" w:rsidRDefault="00FF0661" w:rsidP="00600C2A">
      <w:pPr>
        <w:pStyle w:val="ZPZklad"/>
        <w:rPr>
          <w:lang w:val="sk-SK"/>
        </w:rPr>
      </w:pPr>
      <w:r w:rsidRPr="00B36F2A">
        <w:rPr>
          <w:lang w:val="sk-SK"/>
        </w:rPr>
        <w:t xml:space="preserve">Diplomová práca sa zaoberá </w:t>
      </w:r>
      <w:r w:rsidR="003E3C59" w:rsidRPr="00B36F2A">
        <w:rPr>
          <w:lang w:val="sk-SK"/>
        </w:rPr>
        <w:t xml:space="preserve">analýzou </w:t>
      </w:r>
      <w:r w:rsidRPr="00B36F2A">
        <w:rPr>
          <w:lang w:val="sk-SK"/>
        </w:rPr>
        <w:t>vplyv</w:t>
      </w:r>
      <w:r w:rsidR="003E3C59" w:rsidRPr="00B36F2A">
        <w:rPr>
          <w:lang w:val="sk-SK"/>
        </w:rPr>
        <w:t xml:space="preserve">u </w:t>
      </w:r>
      <w:r w:rsidRPr="00B36F2A">
        <w:rPr>
          <w:lang w:val="sk-SK"/>
        </w:rPr>
        <w:t>rodičovstva na príjem a p</w:t>
      </w:r>
      <w:r w:rsidR="00CD154F" w:rsidRPr="00B36F2A">
        <w:rPr>
          <w:lang w:val="sk-SK"/>
        </w:rPr>
        <w:t>o</w:t>
      </w:r>
      <w:r w:rsidRPr="00B36F2A">
        <w:rPr>
          <w:lang w:val="sk-SK"/>
        </w:rPr>
        <w:t xml:space="preserve">stavenie žien na trhu práce v Českej republike a na Slovensku. </w:t>
      </w:r>
      <w:r w:rsidR="007B5D86" w:rsidRPr="00B36F2A">
        <w:rPr>
          <w:lang w:val="sk-SK"/>
        </w:rPr>
        <w:t>Komparatívna a</w:t>
      </w:r>
      <w:r w:rsidRPr="00B36F2A">
        <w:rPr>
          <w:lang w:val="sk-SK"/>
        </w:rPr>
        <w:t>nalýza vychádza z dotazníkových šetrení a využíva popisné štatistiky, logistický</w:t>
      </w:r>
      <w:r w:rsidR="00600C2A" w:rsidRPr="00B36F2A">
        <w:rPr>
          <w:lang w:val="sk-SK"/>
        </w:rPr>
        <w:t xml:space="preserve"> model</w:t>
      </w:r>
      <w:r w:rsidRPr="00B36F2A">
        <w:rPr>
          <w:lang w:val="sk-SK"/>
        </w:rPr>
        <w:t xml:space="preserve"> a usporiadaný logistický model. Výsledky naznačujú</w:t>
      </w:r>
      <w:r w:rsidR="00CD154F" w:rsidRPr="00B36F2A">
        <w:rPr>
          <w:lang w:val="sk-SK"/>
        </w:rPr>
        <w:t>,</w:t>
      </w:r>
      <w:r w:rsidRPr="00B36F2A">
        <w:rPr>
          <w:lang w:val="sk-SK"/>
        </w:rPr>
        <w:t xml:space="preserve"> </w:t>
      </w:r>
      <w:r w:rsidR="003E3C59" w:rsidRPr="00B36F2A">
        <w:rPr>
          <w:lang w:val="sk-SK"/>
        </w:rPr>
        <w:t>že rodičovstv</w:t>
      </w:r>
      <w:r w:rsidR="00CD154F" w:rsidRPr="00B36F2A">
        <w:rPr>
          <w:lang w:val="sk-SK"/>
        </w:rPr>
        <w:t>o</w:t>
      </w:r>
      <w:r w:rsidR="003E3C59" w:rsidRPr="00B36F2A">
        <w:rPr>
          <w:lang w:val="sk-SK"/>
        </w:rPr>
        <w:t xml:space="preserve"> ovplyvňuje výšku aktuálneho príjmu, zatiaľ</w:t>
      </w:r>
      <w:r w:rsidR="00300B85">
        <w:rPr>
          <w:lang w:val="sk-SK"/>
        </w:rPr>
        <w:t xml:space="preserve"> </w:t>
      </w:r>
      <w:r w:rsidR="003E3C59" w:rsidRPr="00B36F2A">
        <w:rPr>
          <w:lang w:val="sk-SK"/>
        </w:rPr>
        <w:t xml:space="preserve">čo zmena príjmu súvisí najmä s výškou pracovného úväzku po návrate na trh práce. </w:t>
      </w:r>
    </w:p>
    <w:p w14:paraId="077C938F" w14:textId="77777777" w:rsidR="0009050F" w:rsidRPr="00B36F2A" w:rsidRDefault="0009050F" w:rsidP="00C96B30">
      <w:pPr>
        <w:pStyle w:val="ZPZklad"/>
        <w:rPr>
          <w:lang w:val="sk-SK"/>
        </w:rPr>
      </w:pPr>
    </w:p>
    <w:p w14:paraId="51357E89" w14:textId="77777777" w:rsidR="00C96B30" w:rsidRPr="00B36F2A" w:rsidRDefault="00C96B30" w:rsidP="00A00BBC">
      <w:pPr>
        <w:pStyle w:val="ZPNadpis1vodn"/>
      </w:pPr>
      <w:r w:rsidRPr="00B36F2A">
        <w:lastRenderedPageBreak/>
        <w:t>Abstract</w:t>
      </w:r>
    </w:p>
    <w:p w14:paraId="0C442058" w14:textId="348364BC" w:rsidR="00C96B30" w:rsidRPr="00B36F2A" w:rsidRDefault="00600C2A" w:rsidP="002E2753">
      <w:pPr>
        <w:pStyle w:val="Odstavec1EN"/>
        <w:rPr>
          <w:lang w:val="sk-SK"/>
        </w:rPr>
      </w:pPr>
      <w:r w:rsidRPr="00B36F2A">
        <w:rPr>
          <w:lang w:val="sk-SK"/>
        </w:rPr>
        <w:t>This diploma thesis analyzes the impact of parenthood on women’s i</w:t>
      </w:r>
      <w:r w:rsidR="007B5D86" w:rsidRPr="00B36F2A">
        <w:rPr>
          <w:lang w:val="sk-SK"/>
        </w:rPr>
        <w:t>n</w:t>
      </w:r>
      <w:r w:rsidRPr="00B36F2A">
        <w:rPr>
          <w:lang w:val="sk-SK"/>
        </w:rPr>
        <w:t xml:space="preserve">come and </w:t>
      </w:r>
      <w:r w:rsidR="007B5D86" w:rsidRPr="00B36F2A">
        <w:rPr>
          <w:lang w:val="sk-SK"/>
        </w:rPr>
        <w:t>their</w:t>
      </w:r>
      <w:r w:rsidRPr="00B36F2A">
        <w:rPr>
          <w:lang w:val="sk-SK"/>
        </w:rPr>
        <w:t xml:space="preserve"> position in </w:t>
      </w:r>
      <w:r w:rsidR="007B5D86" w:rsidRPr="00B36F2A">
        <w:rPr>
          <w:lang w:val="sk-SK"/>
        </w:rPr>
        <w:t xml:space="preserve">the labor market in </w:t>
      </w:r>
      <w:r w:rsidRPr="00B36F2A">
        <w:rPr>
          <w:lang w:val="sk-SK"/>
        </w:rPr>
        <w:t xml:space="preserve">the Czech Republic and Slovakia. The </w:t>
      </w:r>
      <w:r w:rsidR="007B5D86" w:rsidRPr="00B36F2A">
        <w:rPr>
          <w:lang w:val="sk-SK"/>
        </w:rPr>
        <w:t xml:space="preserve">comparative </w:t>
      </w:r>
      <w:r w:rsidRPr="00B36F2A">
        <w:rPr>
          <w:lang w:val="sk-SK"/>
        </w:rPr>
        <w:t xml:space="preserve">analysis is based on questionnaire surveys and employs descriptive statistics, a logistic regression model, and an ordered logistic model. The results suggest that parenthood affects the level of current income, while changes in income are </w:t>
      </w:r>
      <w:r w:rsidR="007B5D86" w:rsidRPr="00B36F2A">
        <w:rPr>
          <w:lang w:val="sk-SK"/>
        </w:rPr>
        <w:t>main</w:t>
      </w:r>
      <w:r w:rsidRPr="00B36F2A">
        <w:rPr>
          <w:lang w:val="sk-SK"/>
        </w:rPr>
        <w:t xml:space="preserve">ly related to the </w:t>
      </w:r>
      <w:r w:rsidR="007B5D86" w:rsidRPr="00B36F2A">
        <w:rPr>
          <w:lang w:val="sk-SK"/>
        </w:rPr>
        <w:t>extent</w:t>
      </w:r>
      <w:r w:rsidRPr="00B36F2A">
        <w:rPr>
          <w:lang w:val="sk-SK"/>
        </w:rPr>
        <w:t xml:space="preserve"> of working hours after returning to the labor market.</w:t>
      </w:r>
    </w:p>
    <w:p w14:paraId="2C9989E4" w14:textId="77777777" w:rsidR="00F21594" w:rsidRPr="00B36F2A" w:rsidRDefault="00F21594" w:rsidP="00F21594">
      <w:pPr>
        <w:pStyle w:val="Odstavec1"/>
        <w:rPr>
          <w:lang w:val="sk-SK"/>
        </w:rPr>
      </w:pPr>
    </w:p>
    <w:p w14:paraId="194BB2F7" w14:textId="77777777" w:rsidR="002C0686" w:rsidRPr="00B36F2A" w:rsidRDefault="002C0686" w:rsidP="002C0686">
      <w:pPr>
        <w:pStyle w:val="ZPSeznamzkratek"/>
        <w:rPr>
          <w:lang w:val="sk-SK"/>
        </w:rPr>
      </w:pPr>
    </w:p>
    <w:p w14:paraId="081D7DFB" w14:textId="77777777" w:rsidR="002C0686" w:rsidRPr="00B36F2A" w:rsidRDefault="002C0686" w:rsidP="007C294D">
      <w:pPr>
        <w:pStyle w:val="inZPKlovslova"/>
        <w:rPr>
          <w:lang w:val="sk-SK"/>
        </w:rPr>
        <w:sectPr w:rsidR="002C0686" w:rsidRPr="00B36F2A" w:rsidSect="0032361E">
          <w:type w:val="evenPage"/>
          <w:pgSz w:w="11906" w:h="16838" w:code="9"/>
          <w:pgMar w:top="2380" w:right="2020" w:bottom="2380" w:left="2020" w:header="1900" w:footer="1280" w:gutter="500"/>
          <w:cols w:space="708"/>
          <w:docGrid w:linePitch="360"/>
        </w:sectPr>
      </w:pPr>
    </w:p>
    <w:p w14:paraId="6E76CE43" w14:textId="276016F4" w:rsidR="006613D4" w:rsidRPr="00B36F2A" w:rsidRDefault="006613D4" w:rsidP="00CE1A04">
      <w:pPr>
        <w:pStyle w:val="ZPNadpis1vodn"/>
      </w:pPr>
      <w:r w:rsidRPr="00B36F2A">
        <w:lastRenderedPageBreak/>
        <w:t xml:space="preserve">Čestné </w:t>
      </w:r>
      <w:r w:rsidR="00CA02BC" w:rsidRPr="00B36F2A">
        <w:t>vy</w:t>
      </w:r>
      <w:r w:rsidRPr="00B36F2A">
        <w:t>hlá</w:t>
      </w:r>
      <w:r w:rsidR="00CA02BC" w:rsidRPr="00B36F2A">
        <w:t>s</w:t>
      </w:r>
      <w:r w:rsidRPr="00B36F2A">
        <w:t>en</w:t>
      </w:r>
      <w:r w:rsidR="00CA02BC" w:rsidRPr="00B36F2A">
        <w:t>ie</w:t>
      </w:r>
    </w:p>
    <w:p w14:paraId="30EF5492" w14:textId="1AC6B56A" w:rsidR="00506F76" w:rsidRPr="00B36F2A" w:rsidRDefault="00506F76" w:rsidP="00506F76">
      <w:pPr>
        <w:jc w:val="both"/>
      </w:pPr>
      <w:r w:rsidRPr="00B36F2A">
        <w:t>Vyhlasujem, že som diplomovú prácu na tému Vplyv rodičovstva na príjem a postavenie ž</w:t>
      </w:r>
      <w:r w:rsidR="00FA2E47" w:rsidRPr="00B36F2A">
        <w:t>i</w:t>
      </w:r>
      <w:r w:rsidRPr="00B36F2A">
        <w:t xml:space="preserve">en na trhu práce vypracovala samostatne pod vedením </w:t>
      </w:r>
      <w:bookmarkStart w:id="5" w:name="_Hlk216646340"/>
      <w:r w:rsidRPr="00B36F2A">
        <w:t>Mgr. Hany Fitzovej, Ph.D</w:t>
      </w:r>
      <w:bookmarkEnd w:id="5"/>
      <w:r w:rsidRPr="00B36F2A">
        <w:t>. a uviedla v nej všetky použité literárne a iné odborné zdroje v súlade s právnymi predpismi, vnútornými predpismi Masarykovej univerzity a vnútornými aktmi riadenia Masarykovej univerzity a Ekonomicko-správnej fakulty MU.</w:t>
      </w:r>
    </w:p>
    <w:p w14:paraId="7FD8D792" w14:textId="6E51FE2D" w:rsidR="00581933" w:rsidRPr="00B36F2A" w:rsidRDefault="00F40517" w:rsidP="00FF3438">
      <w:pPr>
        <w:pStyle w:val="inZPPodpisprohlen"/>
        <w:spacing w:before="600"/>
        <w:rPr>
          <w:lang w:val="sk-SK"/>
        </w:rPr>
      </w:pPr>
      <w:r w:rsidRPr="00B36F2A">
        <w:rPr>
          <w:lang w:val="sk-SK"/>
        </w:rPr>
        <w:t>V </w:t>
      </w:r>
      <w:r w:rsidR="00506F76" w:rsidRPr="00B36F2A">
        <w:rPr>
          <w:lang w:val="sk-SK"/>
        </w:rPr>
        <w:t>Brne</w:t>
      </w:r>
      <w:r w:rsidRPr="00B36F2A">
        <w:rPr>
          <w:lang w:val="sk-SK"/>
        </w:rPr>
        <w:t xml:space="preserve"> </w:t>
      </w:r>
      <w:sdt>
        <w:sdtPr>
          <w:rPr>
            <w:lang w:val="sk-SK"/>
          </w:rPr>
          <w:tag w:val="DATUM"/>
          <w:id w:val="541563648"/>
          <w:placeholder>
            <w:docPart w:val="3244DB1D41494A338D7167E5D9EF98F3"/>
          </w:placeholder>
          <w:date>
            <w:dateFormat w:val="d. MMMM yyyy"/>
            <w:lid w:val="cs-CZ"/>
            <w:storeMappedDataAs w:val="dateTime"/>
            <w:calendar w:val="gregorian"/>
          </w:date>
        </w:sdtPr>
        <w:sdtContent>
          <w:r w:rsidR="00E14BDA" w:rsidRPr="00B36F2A">
            <w:rPr>
              <w:lang w:val="sk-SK"/>
            </w:rPr>
            <w:t xml:space="preserve">15. </w:t>
          </w:r>
          <w:r w:rsidR="00506F76" w:rsidRPr="00B36F2A">
            <w:rPr>
              <w:lang w:val="sk-SK"/>
            </w:rPr>
            <w:t>decembra</w:t>
          </w:r>
          <w:r w:rsidR="00E14BDA" w:rsidRPr="00B36F2A">
            <w:rPr>
              <w:lang w:val="sk-SK"/>
            </w:rPr>
            <w:t xml:space="preserve"> 2025</w:t>
          </w:r>
        </w:sdtContent>
      </w:sdt>
      <w:r w:rsidR="00581933" w:rsidRPr="00B36F2A">
        <w:rPr>
          <w:lang w:val="sk-SK"/>
        </w:rPr>
        <w:tab/>
      </w:r>
      <w:r w:rsidR="00FF3438" w:rsidRPr="00B36F2A">
        <w:rPr>
          <w:lang w:val="sk-SK"/>
        </w:rPr>
        <w:t>.......................................</w:t>
      </w:r>
      <w:r w:rsidR="00581933" w:rsidRPr="00B36F2A">
        <w:rPr>
          <w:lang w:val="sk-SK"/>
        </w:rPr>
        <w:tab/>
      </w:r>
      <w:sdt>
        <w:sdtPr>
          <w:rPr>
            <w:lang w:val="sk-SK"/>
          </w:rPr>
          <w:alias w:val="Autor"/>
          <w:tag w:val=""/>
          <w:id w:val="-1420636599"/>
          <w:placeholder>
            <w:docPart w:val="9507883FF215404698E2170545337BB3"/>
          </w:placeholder>
          <w:dataBinding w:prefixMappings="xmlns:ns0='http://purl.org/dc/elements/1.1/' xmlns:ns1='http://schemas.openxmlformats.org/package/2006/metadata/core-properties' " w:xpath="/ns1:coreProperties[1]/ns0:creator[1]" w:storeItemID="{6C3C8BC8-F283-45AE-878A-BAB7291924A1}"/>
          <w:text/>
        </w:sdtPr>
        <w:sdtContent>
          <w:r w:rsidR="00E14BDA" w:rsidRPr="00B36F2A">
            <w:rPr>
              <w:lang w:val="sk-SK"/>
            </w:rPr>
            <w:t>Bc. Andrea Faguľová</w:t>
          </w:r>
        </w:sdtContent>
      </w:sdt>
    </w:p>
    <w:p w14:paraId="3CD2EB88" w14:textId="77777777" w:rsidR="00DB00F5" w:rsidRPr="00B36F2A" w:rsidRDefault="00DB00F5" w:rsidP="00581933">
      <w:pPr>
        <w:pStyle w:val="inZPPodpisprohlen"/>
        <w:rPr>
          <w:lang w:val="sk-SK"/>
        </w:rPr>
      </w:pPr>
    </w:p>
    <w:p w14:paraId="02A2A50A" w14:textId="77777777" w:rsidR="00FF3438" w:rsidRPr="00B36F2A" w:rsidRDefault="00FF3438" w:rsidP="00581933">
      <w:pPr>
        <w:pStyle w:val="inZPPodpisprohlen"/>
        <w:rPr>
          <w:lang w:val="sk-SK"/>
        </w:rPr>
        <w:sectPr w:rsidR="00FF3438" w:rsidRPr="00B36F2A" w:rsidSect="0032361E">
          <w:type w:val="oddPage"/>
          <w:pgSz w:w="11906" w:h="16838" w:code="9"/>
          <w:pgMar w:top="2380" w:right="2020" w:bottom="2380" w:left="2020" w:header="1900" w:footer="1280" w:gutter="500"/>
          <w:cols w:space="708"/>
          <w:vAlign w:val="bottom"/>
          <w:docGrid w:linePitch="360"/>
        </w:sectPr>
      </w:pPr>
    </w:p>
    <w:p w14:paraId="34A221F0" w14:textId="5D268651" w:rsidR="00F40517" w:rsidRPr="00B36F2A" w:rsidRDefault="00210C1C" w:rsidP="00CE1A04">
      <w:pPr>
        <w:pStyle w:val="ZPNadpis1vodn"/>
      </w:pPr>
      <w:r w:rsidRPr="00B36F2A">
        <w:lastRenderedPageBreak/>
        <w:t>Po</w:t>
      </w:r>
      <w:r w:rsidR="00C10CEC" w:rsidRPr="00B36F2A">
        <w:t>ďa</w:t>
      </w:r>
      <w:r w:rsidRPr="00B36F2A">
        <w:t>kov</w:t>
      </w:r>
      <w:r w:rsidR="00C10CEC" w:rsidRPr="00B36F2A">
        <w:t>anie</w:t>
      </w:r>
    </w:p>
    <w:p w14:paraId="406F3290" w14:textId="39FE6888" w:rsidR="009951BF" w:rsidRPr="00B36F2A" w:rsidRDefault="00C85E8A" w:rsidP="00F84EB2">
      <w:pPr>
        <w:pStyle w:val="ZPZklad"/>
        <w:rPr>
          <w:lang w:val="sk-SK"/>
        </w:rPr>
        <w:sectPr w:rsidR="009951BF" w:rsidRPr="00B36F2A" w:rsidSect="0032361E">
          <w:footerReference w:type="default" r:id="rId24"/>
          <w:footerReference w:type="first" r:id="rId25"/>
          <w:type w:val="oddPage"/>
          <w:pgSz w:w="11906" w:h="16838" w:code="9"/>
          <w:pgMar w:top="2380" w:right="2020" w:bottom="2380" w:left="2020" w:header="1900" w:footer="1280" w:gutter="500"/>
          <w:cols w:space="708"/>
          <w:docGrid w:linePitch="360"/>
        </w:sectPr>
      </w:pPr>
      <w:r w:rsidRPr="00B36F2A">
        <w:rPr>
          <w:lang w:val="sk-SK"/>
        </w:rPr>
        <w:t>Touto cestou by som chcela úprimne poďakovať vedúcej diplomovej práce Mgr. Hane Fitzovej, Ph.D za</w:t>
      </w:r>
      <w:r w:rsidR="003667A5" w:rsidRPr="00B36F2A">
        <w:rPr>
          <w:lang w:val="sk-SK"/>
        </w:rPr>
        <w:t xml:space="preserve"> jej</w:t>
      </w:r>
      <w:r w:rsidRPr="00B36F2A">
        <w:rPr>
          <w:lang w:val="sk-SK"/>
        </w:rPr>
        <w:t xml:space="preserve"> </w:t>
      </w:r>
      <w:r w:rsidR="003667A5" w:rsidRPr="00B36F2A">
        <w:rPr>
          <w:lang w:val="sk-SK"/>
        </w:rPr>
        <w:t>trpezlivosť, cenné rady a</w:t>
      </w:r>
      <w:r w:rsidR="00344084" w:rsidRPr="00B36F2A">
        <w:rPr>
          <w:lang w:val="sk-SK"/>
        </w:rPr>
        <w:t> </w:t>
      </w:r>
      <w:r w:rsidR="003667A5" w:rsidRPr="00B36F2A">
        <w:rPr>
          <w:lang w:val="sk-SK"/>
        </w:rPr>
        <w:t>ochot</w:t>
      </w:r>
      <w:r w:rsidR="00344084" w:rsidRPr="00B36F2A">
        <w:rPr>
          <w:lang w:val="sk-SK"/>
        </w:rPr>
        <w:t xml:space="preserve">ný prístup </w:t>
      </w:r>
      <w:r w:rsidR="003667A5" w:rsidRPr="00B36F2A">
        <w:rPr>
          <w:lang w:val="sk-SK"/>
        </w:rPr>
        <w:t xml:space="preserve">počas </w:t>
      </w:r>
      <w:r w:rsidR="00F84EB2" w:rsidRPr="00B36F2A">
        <w:rPr>
          <w:lang w:val="sk-SK"/>
        </w:rPr>
        <w:t xml:space="preserve">celého procesu </w:t>
      </w:r>
      <w:r w:rsidR="00344084" w:rsidRPr="00B36F2A">
        <w:rPr>
          <w:lang w:val="sk-SK"/>
        </w:rPr>
        <w:t>písa</w:t>
      </w:r>
      <w:r w:rsidR="00F84EB2" w:rsidRPr="00B36F2A">
        <w:rPr>
          <w:lang w:val="sk-SK"/>
        </w:rPr>
        <w:t>nia tejto práce.</w:t>
      </w:r>
      <w:r w:rsidR="003667A5" w:rsidRPr="00B36F2A">
        <w:rPr>
          <w:lang w:val="sk-SK"/>
        </w:rPr>
        <w:t xml:space="preserve"> Zároveň by som sa chcela poďakovať občianskemu združeniu Pracujúce mamy za pomoc pri redistribúcii dotazníka na Slovensku. V neposlednom rade patrí moje poďakovanie rodine a priateľom, ktorí ma počas celého štúdia podporovali.</w:t>
      </w:r>
    </w:p>
    <w:p w14:paraId="04F3A44B" w14:textId="77777777" w:rsidR="00E76694" w:rsidRPr="00B36F2A" w:rsidRDefault="00F44C00" w:rsidP="002E640F">
      <w:pPr>
        <w:pStyle w:val="ZPNadpis1vodn"/>
      </w:pPr>
      <w:r w:rsidRPr="00B36F2A">
        <w:lastRenderedPageBreak/>
        <w:t>Obsah</w:t>
      </w:r>
    </w:p>
    <w:p w14:paraId="4AD99FEF" w14:textId="7BA3741D" w:rsidR="00A55E08" w:rsidRDefault="001624B6">
      <w:pPr>
        <w:pStyle w:val="TOC1"/>
        <w:rPr>
          <w:rFonts w:asciiTheme="minorHAnsi" w:eastAsiaTheme="minorEastAsia" w:hAnsiTheme="minorHAnsi" w:cstheme="minorBidi"/>
          <w:b w:val="0"/>
          <w:color w:val="auto"/>
          <w:kern w:val="2"/>
          <w:lang w:eastAsia="sk-SK"/>
          <w14:ligatures w14:val="standardContextual"/>
        </w:rPr>
      </w:pPr>
      <w:r w:rsidRPr="00B36F2A">
        <w:rPr>
          <w:rFonts w:ascii="Arial" w:hAnsi="Arial"/>
          <w:b w:val="0"/>
          <w:bCs/>
          <w:noProof w:val="0"/>
        </w:rPr>
        <w:fldChar w:fldCharType="begin"/>
      </w:r>
      <w:r w:rsidRPr="00B36F2A">
        <w:rPr>
          <w:rFonts w:ascii="Arial" w:hAnsi="Arial"/>
          <w:b w:val="0"/>
          <w:bCs/>
          <w:noProof w:val="0"/>
        </w:rPr>
        <w:instrText xml:space="preserve"> TOC \o "1-3" \h \z \u </w:instrText>
      </w:r>
      <w:r w:rsidRPr="00B36F2A">
        <w:rPr>
          <w:rFonts w:ascii="Arial" w:hAnsi="Arial"/>
          <w:b w:val="0"/>
          <w:bCs/>
          <w:noProof w:val="0"/>
        </w:rPr>
        <w:fldChar w:fldCharType="separate"/>
      </w:r>
      <w:hyperlink w:anchor="_Toc216911089" w:history="1">
        <w:r w:rsidR="00A55E08" w:rsidRPr="00BA2285">
          <w:rPr>
            <w:rStyle w:val="Hyperlink"/>
          </w:rPr>
          <w:t>Zoznam obrázkov</w:t>
        </w:r>
        <w:r w:rsidR="00A55E08">
          <w:rPr>
            <w:webHidden/>
          </w:rPr>
          <w:tab/>
        </w:r>
        <w:r w:rsidR="00A55E08">
          <w:rPr>
            <w:webHidden/>
          </w:rPr>
          <w:fldChar w:fldCharType="begin"/>
        </w:r>
        <w:r w:rsidR="00A55E08">
          <w:rPr>
            <w:webHidden/>
          </w:rPr>
          <w:instrText xml:space="preserve"> PAGEREF _Toc216911089 \h </w:instrText>
        </w:r>
        <w:r w:rsidR="00A55E08">
          <w:rPr>
            <w:webHidden/>
          </w:rPr>
        </w:r>
        <w:r w:rsidR="00A55E08">
          <w:rPr>
            <w:webHidden/>
          </w:rPr>
          <w:fldChar w:fldCharType="separate"/>
        </w:r>
        <w:r w:rsidR="00A55E08">
          <w:rPr>
            <w:webHidden/>
          </w:rPr>
          <w:t>15</w:t>
        </w:r>
        <w:r w:rsidR="00A55E08">
          <w:rPr>
            <w:webHidden/>
          </w:rPr>
          <w:fldChar w:fldCharType="end"/>
        </w:r>
      </w:hyperlink>
    </w:p>
    <w:p w14:paraId="19D96A38" w14:textId="4EF356D1"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090" w:history="1">
        <w:r w:rsidRPr="00BA2285">
          <w:rPr>
            <w:rStyle w:val="Hyperlink"/>
          </w:rPr>
          <w:t>Zoznam tabuliek</w:t>
        </w:r>
        <w:r>
          <w:rPr>
            <w:webHidden/>
          </w:rPr>
          <w:tab/>
        </w:r>
        <w:r>
          <w:rPr>
            <w:webHidden/>
          </w:rPr>
          <w:fldChar w:fldCharType="begin"/>
        </w:r>
        <w:r>
          <w:rPr>
            <w:webHidden/>
          </w:rPr>
          <w:instrText xml:space="preserve"> PAGEREF _Toc216911090 \h </w:instrText>
        </w:r>
        <w:r>
          <w:rPr>
            <w:webHidden/>
          </w:rPr>
        </w:r>
        <w:r>
          <w:rPr>
            <w:webHidden/>
          </w:rPr>
          <w:fldChar w:fldCharType="separate"/>
        </w:r>
        <w:r>
          <w:rPr>
            <w:webHidden/>
          </w:rPr>
          <w:t>16</w:t>
        </w:r>
        <w:r>
          <w:rPr>
            <w:webHidden/>
          </w:rPr>
          <w:fldChar w:fldCharType="end"/>
        </w:r>
      </w:hyperlink>
    </w:p>
    <w:p w14:paraId="44CCAA61" w14:textId="59ADCD23"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091" w:history="1">
        <w:r w:rsidRPr="00BA2285">
          <w:rPr>
            <w:rStyle w:val="Hyperlink"/>
          </w:rPr>
          <w:t>Zoznam pojmov a skratiek</w:t>
        </w:r>
        <w:r>
          <w:rPr>
            <w:webHidden/>
          </w:rPr>
          <w:tab/>
        </w:r>
        <w:r>
          <w:rPr>
            <w:webHidden/>
          </w:rPr>
          <w:fldChar w:fldCharType="begin"/>
        </w:r>
        <w:r>
          <w:rPr>
            <w:webHidden/>
          </w:rPr>
          <w:instrText xml:space="preserve"> PAGEREF _Toc216911091 \h </w:instrText>
        </w:r>
        <w:r>
          <w:rPr>
            <w:webHidden/>
          </w:rPr>
        </w:r>
        <w:r>
          <w:rPr>
            <w:webHidden/>
          </w:rPr>
          <w:fldChar w:fldCharType="separate"/>
        </w:r>
        <w:r>
          <w:rPr>
            <w:webHidden/>
          </w:rPr>
          <w:t>17</w:t>
        </w:r>
        <w:r>
          <w:rPr>
            <w:webHidden/>
          </w:rPr>
          <w:fldChar w:fldCharType="end"/>
        </w:r>
      </w:hyperlink>
    </w:p>
    <w:p w14:paraId="7AB12260" w14:textId="4DF11C4D"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092" w:history="1">
        <w:r w:rsidRPr="00BA2285">
          <w:rPr>
            <w:rStyle w:val="Hyperlink"/>
          </w:rPr>
          <w:t>Zoznam príloh</w:t>
        </w:r>
        <w:r>
          <w:rPr>
            <w:webHidden/>
          </w:rPr>
          <w:tab/>
        </w:r>
        <w:r>
          <w:rPr>
            <w:webHidden/>
          </w:rPr>
          <w:fldChar w:fldCharType="begin"/>
        </w:r>
        <w:r>
          <w:rPr>
            <w:webHidden/>
          </w:rPr>
          <w:instrText xml:space="preserve"> PAGEREF _Toc216911092 \h </w:instrText>
        </w:r>
        <w:r>
          <w:rPr>
            <w:webHidden/>
          </w:rPr>
        </w:r>
        <w:r>
          <w:rPr>
            <w:webHidden/>
          </w:rPr>
          <w:fldChar w:fldCharType="separate"/>
        </w:r>
        <w:r>
          <w:rPr>
            <w:webHidden/>
          </w:rPr>
          <w:t>18</w:t>
        </w:r>
        <w:r>
          <w:rPr>
            <w:webHidden/>
          </w:rPr>
          <w:fldChar w:fldCharType="end"/>
        </w:r>
      </w:hyperlink>
    </w:p>
    <w:p w14:paraId="7880C697" w14:textId="281702DC"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093" w:history="1">
        <w:r w:rsidRPr="00BA2285">
          <w:rPr>
            <w:rStyle w:val="Hyperlink"/>
          </w:rPr>
          <w:t>Úvod</w:t>
        </w:r>
        <w:r>
          <w:rPr>
            <w:webHidden/>
          </w:rPr>
          <w:tab/>
        </w:r>
        <w:r>
          <w:rPr>
            <w:webHidden/>
          </w:rPr>
          <w:fldChar w:fldCharType="begin"/>
        </w:r>
        <w:r>
          <w:rPr>
            <w:webHidden/>
          </w:rPr>
          <w:instrText xml:space="preserve"> PAGEREF _Toc216911093 \h </w:instrText>
        </w:r>
        <w:r>
          <w:rPr>
            <w:webHidden/>
          </w:rPr>
        </w:r>
        <w:r>
          <w:rPr>
            <w:webHidden/>
          </w:rPr>
          <w:fldChar w:fldCharType="separate"/>
        </w:r>
        <w:r>
          <w:rPr>
            <w:webHidden/>
          </w:rPr>
          <w:t>19</w:t>
        </w:r>
        <w:r>
          <w:rPr>
            <w:webHidden/>
          </w:rPr>
          <w:fldChar w:fldCharType="end"/>
        </w:r>
      </w:hyperlink>
    </w:p>
    <w:p w14:paraId="7F4F89A9" w14:textId="39406D77"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094" w:history="1">
        <w:r w:rsidRPr="00BA2285">
          <w:rPr>
            <w:rStyle w:val="Hyperlink"/>
          </w:rPr>
          <w:t>1</w:t>
        </w:r>
        <w:r>
          <w:rPr>
            <w:rFonts w:asciiTheme="minorHAnsi" w:eastAsiaTheme="minorEastAsia" w:hAnsiTheme="minorHAnsi" w:cstheme="minorBidi"/>
            <w:b w:val="0"/>
            <w:color w:val="auto"/>
            <w:kern w:val="2"/>
            <w:lang w:eastAsia="sk-SK"/>
            <w14:ligatures w14:val="standardContextual"/>
          </w:rPr>
          <w:tab/>
        </w:r>
        <w:r w:rsidRPr="00BA2285">
          <w:rPr>
            <w:rStyle w:val="Hyperlink"/>
          </w:rPr>
          <w:t>Porovnanie situácie v ČR a SR</w:t>
        </w:r>
        <w:r>
          <w:rPr>
            <w:webHidden/>
          </w:rPr>
          <w:tab/>
        </w:r>
        <w:r>
          <w:rPr>
            <w:webHidden/>
          </w:rPr>
          <w:fldChar w:fldCharType="begin"/>
        </w:r>
        <w:r>
          <w:rPr>
            <w:webHidden/>
          </w:rPr>
          <w:instrText xml:space="preserve"> PAGEREF _Toc216911094 \h </w:instrText>
        </w:r>
        <w:r>
          <w:rPr>
            <w:webHidden/>
          </w:rPr>
        </w:r>
        <w:r>
          <w:rPr>
            <w:webHidden/>
          </w:rPr>
          <w:fldChar w:fldCharType="separate"/>
        </w:r>
        <w:r>
          <w:rPr>
            <w:webHidden/>
          </w:rPr>
          <w:t>20</w:t>
        </w:r>
        <w:r>
          <w:rPr>
            <w:webHidden/>
          </w:rPr>
          <w:fldChar w:fldCharType="end"/>
        </w:r>
      </w:hyperlink>
    </w:p>
    <w:p w14:paraId="29610D82" w14:textId="5963360A"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095" w:history="1">
        <w:r w:rsidRPr="00BA2285">
          <w:rPr>
            <w:rStyle w:val="Hyperlink"/>
          </w:rPr>
          <w:t>1.1</w:t>
        </w:r>
        <w:r>
          <w:rPr>
            <w:rFonts w:asciiTheme="minorHAnsi" w:eastAsiaTheme="minorEastAsia" w:hAnsiTheme="minorHAnsi" w:cstheme="minorBidi"/>
            <w:iCs w:val="0"/>
            <w:kern w:val="2"/>
            <w:lang w:eastAsia="sk-SK"/>
            <w14:ligatures w14:val="standardContextual"/>
          </w:rPr>
          <w:tab/>
        </w:r>
        <w:r w:rsidRPr="00BA2285">
          <w:rPr>
            <w:rStyle w:val="Hyperlink"/>
          </w:rPr>
          <w:t>Postavenie žien na trhu práce</w:t>
        </w:r>
        <w:r>
          <w:rPr>
            <w:webHidden/>
          </w:rPr>
          <w:tab/>
        </w:r>
        <w:r>
          <w:rPr>
            <w:webHidden/>
          </w:rPr>
          <w:fldChar w:fldCharType="begin"/>
        </w:r>
        <w:r>
          <w:rPr>
            <w:webHidden/>
          </w:rPr>
          <w:instrText xml:space="preserve"> PAGEREF _Toc216911095 \h </w:instrText>
        </w:r>
        <w:r>
          <w:rPr>
            <w:webHidden/>
          </w:rPr>
        </w:r>
        <w:r>
          <w:rPr>
            <w:webHidden/>
          </w:rPr>
          <w:fldChar w:fldCharType="separate"/>
        </w:r>
        <w:r>
          <w:rPr>
            <w:webHidden/>
          </w:rPr>
          <w:t>20</w:t>
        </w:r>
        <w:r>
          <w:rPr>
            <w:webHidden/>
          </w:rPr>
          <w:fldChar w:fldCharType="end"/>
        </w:r>
      </w:hyperlink>
    </w:p>
    <w:p w14:paraId="0B500A79" w14:textId="4934A448"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096" w:history="1">
        <w:r w:rsidRPr="00BA2285">
          <w:rPr>
            <w:rStyle w:val="Hyperlink"/>
          </w:rPr>
          <w:t>1.2</w:t>
        </w:r>
        <w:r>
          <w:rPr>
            <w:rFonts w:asciiTheme="minorHAnsi" w:eastAsiaTheme="minorEastAsia" w:hAnsiTheme="minorHAnsi" w:cstheme="minorBidi"/>
            <w:iCs w:val="0"/>
            <w:kern w:val="2"/>
            <w:lang w:eastAsia="sk-SK"/>
            <w14:ligatures w14:val="standardContextual"/>
          </w:rPr>
          <w:tab/>
        </w:r>
        <w:r w:rsidRPr="00BA2285">
          <w:rPr>
            <w:rStyle w:val="Hyperlink"/>
          </w:rPr>
          <w:t>Materská, otcovská a rodičovská dovolenka</w:t>
        </w:r>
        <w:r>
          <w:rPr>
            <w:webHidden/>
          </w:rPr>
          <w:tab/>
        </w:r>
        <w:r>
          <w:rPr>
            <w:webHidden/>
          </w:rPr>
          <w:fldChar w:fldCharType="begin"/>
        </w:r>
        <w:r>
          <w:rPr>
            <w:webHidden/>
          </w:rPr>
          <w:instrText xml:space="preserve"> PAGEREF _Toc216911096 \h </w:instrText>
        </w:r>
        <w:r>
          <w:rPr>
            <w:webHidden/>
          </w:rPr>
        </w:r>
        <w:r>
          <w:rPr>
            <w:webHidden/>
          </w:rPr>
          <w:fldChar w:fldCharType="separate"/>
        </w:r>
        <w:r>
          <w:rPr>
            <w:webHidden/>
          </w:rPr>
          <w:t>23</w:t>
        </w:r>
        <w:r>
          <w:rPr>
            <w:webHidden/>
          </w:rPr>
          <w:fldChar w:fldCharType="end"/>
        </w:r>
      </w:hyperlink>
    </w:p>
    <w:p w14:paraId="18AE7A0F" w14:textId="2AA8A930" w:rsidR="00A55E08" w:rsidRDefault="00A55E08">
      <w:pPr>
        <w:pStyle w:val="TOC3"/>
        <w:rPr>
          <w:rFonts w:asciiTheme="minorHAnsi" w:eastAsiaTheme="minorEastAsia" w:hAnsiTheme="minorHAnsi" w:cstheme="minorBidi"/>
          <w:kern w:val="2"/>
          <w:lang w:eastAsia="sk-SK"/>
          <w14:ligatures w14:val="standardContextual"/>
        </w:rPr>
      </w:pPr>
      <w:hyperlink w:anchor="_Toc216911097" w:history="1">
        <w:r w:rsidRPr="00BA2285">
          <w:rPr>
            <w:rStyle w:val="Hyperlink"/>
          </w:rPr>
          <w:t>1.2.1</w:t>
        </w:r>
        <w:r>
          <w:rPr>
            <w:rFonts w:asciiTheme="minorHAnsi" w:eastAsiaTheme="minorEastAsia" w:hAnsiTheme="minorHAnsi" w:cstheme="minorBidi"/>
            <w:kern w:val="2"/>
            <w:lang w:eastAsia="sk-SK"/>
            <w14:ligatures w14:val="standardContextual"/>
          </w:rPr>
          <w:tab/>
        </w:r>
        <w:r w:rsidRPr="00BA2285">
          <w:rPr>
            <w:rStyle w:val="Hyperlink"/>
          </w:rPr>
          <w:t>Slovenská republika</w:t>
        </w:r>
        <w:r>
          <w:rPr>
            <w:webHidden/>
          </w:rPr>
          <w:tab/>
        </w:r>
        <w:r>
          <w:rPr>
            <w:webHidden/>
          </w:rPr>
          <w:fldChar w:fldCharType="begin"/>
        </w:r>
        <w:r>
          <w:rPr>
            <w:webHidden/>
          </w:rPr>
          <w:instrText xml:space="preserve"> PAGEREF _Toc216911097 \h </w:instrText>
        </w:r>
        <w:r>
          <w:rPr>
            <w:webHidden/>
          </w:rPr>
        </w:r>
        <w:r>
          <w:rPr>
            <w:webHidden/>
          </w:rPr>
          <w:fldChar w:fldCharType="separate"/>
        </w:r>
        <w:r>
          <w:rPr>
            <w:webHidden/>
          </w:rPr>
          <w:t>23</w:t>
        </w:r>
        <w:r>
          <w:rPr>
            <w:webHidden/>
          </w:rPr>
          <w:fldChar w:fldCharType="end"/>
        </w:r>
      </w:hyperlink>
    </w:p>
    <w:p w14:paraId="788D4A77" w14:textId="011CD48B" w:rsidR="00A55E08" w:rsidRDefault="00A55E08">
      <w:pPr>
        <w:pStyle w:val="TOC3"/>
        <w:rPr>
          <w:rFonts w:asciiTheme="minorHAnsi" w:eastAsiaTheme="minorEastAsia" w:hAnsiTheme="minorHAnsi" w:cstheme="minorBidi"/>
          <w:kern w:val="2"/>
          <w:lang w:eastAsia="sk-SK"/>
          <w14:ligatures w14:val="standardContextual"/>
        </w:rPr>
      </w:pPr>
      <w:hyperlink w:anchor="_Toc216911098" w:history="1">
        <w:r w:rsidRPr="00BA2285">
          <w:rPr>
            <w:rStyle w:val="Hyperlink"/>
          </w:rPr>
          <w:t>1.2.2</w:t>
        </w:r>
        <w:r>
          <w:rPr>
            <w:rFonts w:asciiTheme="minorHAnsi" w:eastAsiaTheme="minorEastAsia" w:hAnsiTheme="minorHAnsi" w:cstheme="minorBidi"/>
            <w:kern w:val="2"/>
            <w:lang w:eastAsia="sk-SK"/>
            <w14:ligatures w14:val="standardContextual"/>
          </w:rPr>
          <w:tab/>
        </w:r>
        <w:r w:rsidRPr="00BA2285">
          <w:rPr>
            <w:rStyle w:val="Hyperlink"/>
          </w:rPr>
          <w:t>Česká republika</w:t>
        </w:r>
        <w:r>
          <w:rPr>
            <w:webHidden/>
          </w:rPr>
          <w:tab/>
        </w:r>
        <w:r>
          <w:rPr>
            <w:webHidden/>
          </w:rPr>
          <w:fldChar w:fldCharType="begin"/>
        </w:r>
        <w:r>
          <w:rPr>
            <w:webHidden/>
          </w:rPr>
          <w:instrText xml:space="preserve"> PAGEREF _Toc216911098 \h </w:instrText>
        </w:r>
        <w:r>
          <w:rPr>
            <w:webHidden/>
          </w:rPr>
        </w:r>
        <w:r>
          <w:rPr>
            <w:webHidden/>
          </w:rPr>
          <w:fldChar w:fldCharType="separate"/>
        </w:r>
        <w:r>
          <w:rPr>
            <w:webHidden/>
          </w:rPr>
          <w:t>25</w:t>
        </w:r>
        <w:r>
          <w:rPr>
            <w:webHidden/>
          </w:rPr>
          <w:fldChar w:fldCharType="end"/>
        </w:r>
      </w:hyperlink>
    </w:p>
    <w:p w14:paraId="5F6EC033" w14:textId="4514DB2E" w:rsidR="00A55E08" w:rsidRDefault="00A55E08">
      <w:pPr>
        <w:pStyle w:val="TOC3"/>
        <w:rPr>
          <w:rFonts w:asciiTheme="minorHAnsi" w:eastAsiaTheme="minorEastAsia" w:hAnsiTheme="minorHAnsi" w:cstheme="minorBidi"/>
          <w:kern w:val="2"/>
          <w:lang w:eastAsia="sk-SK"/>
          <w14:ligatures w14:val="standardContextual"/>
        </w:rPr>
      </w:pPr>
      <w:hyperlink w:anchor="_Toc216911099" w:history="1">
        <w:r w:rsidRPr="00BA2285">
          <w:rPr>
            <w:rStyle w:val="Hyperlink"/>
          </w:rPr>
          <w:t>1.2.3</w:t>
        </w:r>
        <w:r>
          <w:rPr>
            <w:rFonts w:asciiTheme="minorHAnsi" w:eastAsiaTheme="minorEastAsia" w:hAnsiTheme="minorHAnsi" w:cstheme="minorBidi"/>
            <w:kern w:val="2"/>
            <w:lang w:eastAsia="sk-SK"/>
            <w14:ligatures w14:val="standardContextual"/>
          </w:rPr>
          <w:tab/>
        </w:r>
        <w:r w:rsidRPr="00BA2285">
          <w:rPr>
            <w:rStyle w:val="Hyperlink"/>
          </w:rPr>
          <w:t>Zhrnutie</w:t>
        </w:r>
        <w:r>
          <w:rPr>
            <w:webHidden/>
          </w:rPr>
          <w:tab/>
        </w:r>
        <w:r>
          <w:rPr>
            <w:webHidden/>
          </w:rPr>
          <w:fldChar w:fldCharType="begin"/>
        </w:r>
        <w:r>
          <w:rPr>
            <w:webHidden/>
          </w:rPr>
          <w:instrText xml:space="preserve"> PAGEREF _Toc216911099 \h </w:instrText>
        </w:r>
        <w:r>
          <w:rPr>
            <w:webHidden/>
          </w:rPr>
        </w:r>
        <w:r>
          <w:rPr>
            <w:webHidden/>
          </w:rPr>
          <w:fldChar w:fldCharType="separate"/>
        </w:r>
        <w:r>
          <w:rPr>
            <w:webHidden/>
          </w:rPr>
          <w:t>26</w:t>
        </w:r>
        <w:r>
          <w:rPr>
            <w:webHidden/>
          </w:rPr>
          <w:fldChar w:fldCharType="end"/>
        </w:r>
      </w:hyperlink>
    </w:p>
    <w:p w14:paraId="36D03FDE" w14:textId="698DB500"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00" w:history="1">
        <w:r w:rsidRPr="00BA2285">
          <w:rPr>
            <w:rStyle w:val="Hyperlink"/>
          </w:rPr>
          <w:t>2</w:t>
        </w:r>
        <w:r>
          <w:rPr>
            <w:rFonts w:asciiTheme="minorHAnsi" w:eastAsiaTheme="minorEastAsia" w:hAnsiTheme="minorHAnsi" w:cstheme="minorBidi"/>
            <w:b w:val="0"/>
            <w:color w:val="auto"/>
            <w:kern w:val="2"/>
            <w:lang w:eastAsia="sk-SK"/>
            <w14:ligatures w14:val="standardContextual"/>
          </w:rPr>
          <w:tab/>
        </w:r>
        <w:r w:rsidRPr="00BA2285">
          <w:rPr>
            <w:rStyle w:val="Hyperlink"/>
          </w:rPr>
          <w:t>Literárna rešerš</w:t>
        </w:r>
        <w:r>
          <w:rPr>
            <w:webHidden/>
          </w:rPr>
          <w:tab/>
        </w:r>
        <w:r>
          <w:rPr>
            <w:webHidden/>
          </w:rPr>
          <w:fldChar w:fldCharType="begin"/>
        </w:r>
        <w:r>
          <w:rPr>
            <w:webHidden/>
          </w:rPr>
          <w:instrText xml:space="preserve"> PAGEREF _Toc216911100 \h </w:instrText>
        </w:r>
        <w:r>
          <w:rPr>
            <w:webHidden/>
          </w:rPr>
        </w:r>
        <w:r>
          <w:rPr>
            <w:webHidden/>
          </w:rPr>
          <w:fldChar w:fldCharType="separate"/>
        </w:r>
        <w:r>
          <w:rPr>
            <w:webHidden/>
          </w:rPr>
          <w:t>29</w:t>
        </w:r>
        <w:r>
          <w:rPr>
            <w:webHidden/>
          </w:rPr>
          <w:fldChar w:fldCharType="end"/>
        </w:r>
      </w:hyperlink>
    </w:p>
    <w:p w14:paraId="6E2EEB3B" w14:textId="668C5B3E"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01" w:history="1">
        <w:r w:rsidRPr="00BA2285">
          <w:rPr>
            <w:rStyle w:val="Hyperlink"/>
          </w:rPr>
          <w:t>2.1</w:t>
        </w:r>
        <w:r>
          <w:rPr>
            <w:rFonts w:asciiTheme="minorHAnsi" w:eastAsiaTheme="minorEastAsia" w:hAnsiTheme="minorHAnsi" w:cstheme="minorBidi"/>
            <w:iCs w:val="0"/>
            <w:kern w:val="2"/>
            <w:lang w:eastAsia="sk-SK"/>
            <w14:ligatures w14:val="standardContextual"/>
          </w:rPr>
          <w:tab/>
        </w:r>
        <w:r w:rsidRPr="00BA2285">
          <w:rPr>
            <w:rStyle w:val="Hyperlink"/>
          </w:rPr>
          <w:t>Rodičovstvo a rozdiely v odmeňovaní</w:t>
        </w:r>
        <w:r>
          <w:rPr>
            <w:webHidden/>
          </w:rPr>
          <w:tab/>
        </w:r>
        <w:r>
          <w:rPr>
            <w:webHidden/>
          </w:rPr>
          <w:fldChar w:fldCharType="begin"/>
        </w:r>
        <w:r>
          <w:rPr>
            <w:webHidden/>
          </w:rPr>
          <w:instrText xml:space="preserve"> PAGEREF _Toc216911101 \h </w:instrText>
        </w:r>
        <w:r>
          <w:rPr>
            <w:webHidden/>
          </w:rPr>
        </w:r>
        <w:r>
          <w:rPr>
            <w:webHidden/>
          </w:rPr>
          <w:fldChar w:fldCharType="separate"/>
        </w:r>
        <w:r>
          <w:rPr>
            <w:webHidden/>
          </w:rPr>
          <w:t>29</w:t>
        </w:r>
        <w:r>
          <w:rPr>
            <w:webHidden/>
          </w:rPr>
          <w:fldChar w:fldCharType="end"/>
        </w:r>
      </w:hyperlink>
    </w:p>
    <w:p w14:paraId="1903307F" w14:textId="46196EDA"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02" w:history="1">
        <w:r w:rsidRPr="00BA2285">
          <w:rPr>
            <w:rStyle w:val="Hyperlink"/>
          </w:rPr>
          <w:t>2.2</w:t>
        </w:r>
        <w:r>
          <w:rPr>
            <w:rFonts w:asciiTheme="minorHAnsi" w:eastAsiaTheme="minorEastAsia" w:hAnsiTheme="minorHAnsi" w:cstheme="minorBidi"/>
            <w:iCs w:val="0"/>
            <w:kern w:val="2"/>
            <w:lang w:eastAsia="sk-SK"/>
            <w14:ligatures w14:val="standardContextual"/>
          </w:rPr>
          <w:tab/>
        </w:r>
        <w:r w:rsidRPr="00BA2285">
          <w:rPr>
            <w:rStyle w:val="Hyperlink"/>
          </w:rPr>
          <w:t>Prekážky návratu matiek na trh práce</w:t>
        </w:r>
        <w:r>
          <w:rPr>
            <w:webHidden/>
          </w:rPr>
          <w:tab/>
        </w:r>
        <w:r>
          <w:rPr>
            <w:webHidden/>
          </w:rPr>
          <w:fldChar w:fldCharType="begin"/>
        </w:r>
        <w:r>
          <w:rPr>
            <w:webHidden/>
          </w:rPr>
          <w:instrText xml:space="preserve"> PAGEREF _Toc216911102 \h </w:instrText>
        </w:r>
        <w:r>
          <w:rPr>
            <w:webHidden/>
          </w:rPr>
        </w:r>
        <w:r>
          <w:rPr>
            <w:webHidden/>
          </w:rPr>
          <w:fldChar w:fldCharType="separate"/>
        </w:r>
        <w:r>
          <w:rPr>
            <w:webHidden/>
          </w:rPr>
          <w:t>31</w:t>
        </w:r>
        <w:r>
          <w:rPr>
            <w:webHidden/>
          </w:rPr>
          <w:fldChar w:fldCharType="end"/>
        </w:r>
      </w:hyperlink>
    </w:p>
    <w:p w14:paraId="2A682791" w14:textId="1CE4EC91"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03" w:history="1">
        <w:r w:rsidRPr="00BA2285">
          <w:rPr>
            <w:rStyle w:val="Hyperlink"/>
          </w:rPr>
          <w:t>2.3</w:t>
        </w:r>
        <w:r>
          <w:rPr>
            <w:rFonts w:asciiTheme="minorHAnsi" w:eastAsiaTheme="minorEastAsia" w:hAnsiTheme="minorHAnsi" w:cstheme="minorBidi"/>
            <w:iCs w:val="0"/>
            <w:kern w:val="2"/>
            <w:lang w:eastAsia="sk-SK"/>
            <w14:ligatures w14:val="standardContextual"/>
          </w:rPr>
          <w:tab/>
        </w:r>
        <w:r w:rsidRPr="00BA2285">
          <w:rPr>
            <w:rStyle w:val="Hyperlink"/>
          </w:rPr>
          <w:t>Politiky zosúlaďovania práce a rodiny</w:t>
        </w:r>
        <w:r>
          <w:rPr>
            <w:webHidden/>
          </w:rPr>
          <w:tab/>
        </w:r>
        <w:r>
          <w:rPr>
            <w:webHidden/>
          </w:rPr>
          <w:fldChar w:fldCharType="begin"/>
        </w:r>
        <w:r>
          <w:rPr>
            <w:webHidden/>
          </w:rPr>
          <w:instrText xml:space="preserve"> PAGEREF _Toc216911103 \h </w:instrText>
        </w:r>
        <w:r>
          <w:rPr>
            <w:webHidden/>
          </w:rPr>
        </w:r>
        <w:r>
          <w:rPr>
            <w:webHidden/>
          </w:rPr>
          <w:fldChar w:fldCharType="separate"/>
        </w:r>
        <w:r>
          <w:rPr>
            <w:webHidden/>
          </w:rPr>
          <w:t>32</w:t>
        </w:r>
        <w:r>
          <w:rPr>
            <w:webHidden/>
          </w:rPr>
          <w:fldChar w:fldCharType="end"/>
        </w:r>
      </w:hyperlink>
    </w:p>
    <w:p w14:paraId="78C2BEB0" w14:textId="5B828D94"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04" w:history="1">
        <w:r w:rsidRPr="00BA2285">
          <w:rPr>
            <w:rStyle w:val="Hyperlink"/>
          </w:rPr>
          <w:t>3</w:t>
        </w:r>
        <w:r>
          <w:rPr>
            <w:rFonts w:asciiTheme="minorHAnsi" w:eastAsiaTheme="minorEastAsia" w:hAnsiTheme="minorHAnsi" w:cstheme="minorBidi"/>
            <w:b w:val="0"/>
            <w:color w:val="auto"/>
            <w:kern w:val="2"/>
            <w:lang w:eastAsia="sk-SK"/>
            <w14:ligatures w14:val="standardContextual"/>
          </w:rPr>
          <w:tab/>
        </w:r>
        <w:r w:rsidRPr="00BA2285">
          <w:rPr>
            <w:rStyle w:val="Hyperlink"/>
          </w:rPr>
          <w:t>Metodológia</w:t>
        </w:r>
        <w:r>
          <w:rPr>
            <w:webHidden/>
          </w:rPr>
          <w:tab/>
        </w:r>
        <w:r>
          <w:rPr>
            <w:webHidden/>
          </w:rPr>
          <w:fldChar w:fldCharType="begin"/>
        </w:r>
        <w:r>
          <w:rPr>
            <w:webHidden/>
          </w:rPr>
          <w:instrText xml:space="preserve"> PAGEREF _Toc216911104 \h </w:instrText>
        </w:r>
        <w:r>
          <w:rPr>
            <w:webHidden/>
          </w:rPr>
        </w:r>
        <w:r>
          <w:rPr>
            <w:webHidden/>
          </w:rPr>
          <w:fldChar w:fldCharType="separate"/>
        </w:r>
        <w:r>
          <w:rPr>
            <w:webHidden/>
          </w:rPr>
          <w:t>34</w:t>
        </w:r>
        <w:r>
          <w:rPr>
            <w:webHidden/>
          </w:rPr>
          <w:fldChar w:fldCharType="end"/>
        </w:r>
      </w:hyperlink>
    </w:p>
    <w:p w14:paraId="621A5E0C" w14:textId="17A6D5D0"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05" w:history="1">
        <w:r w:rsidRPr="00BA2285">
          <w:rPr>
            <w:rStyle w:val="Hyperlink"/>
          </w:rPr>
          <w:t>3.1</w:t>
        </w:r>
        <w:r>
          <w:rPr>
            <w:rFonts w:asciiTheme="minorHAnsi" w:eastAsiaTheme="minorEastAsia" w:hAnsiTheme="minorHAnsi" w:cstheme="minorBidi"/>
            <w:iCs w:val="0"/>
            <w:kern w:val="2"/>
            <w:lang w:eastAsia="sk-SK"/>
            <w14:ligatures w14:val="standardContextual"/>
          </w:rPr>
          <w:tab/>
        </w:r>
        <w:r w:rsidRPr="00BA2285">
          <w:rPr>
            <w:rStyle w:val="Hyperlink"/>
          </w:rPr>
          <w:t>Dotazníkové šetrenie</w:t>
        </w:r>
        <w:r>
          <w:rPr>
            <w:webHidden/>
          </w:rPr>
          <w:tab/>
        </w:r>
        <w:r>
          <w:rPr>
            <w:webHidden/>
          </w:rPr>
          <w:fldChar w:fldCharType="begin"/>
        </w:r>
        <w:r>
          <w:rPr>
            <w:webHidden/>
          </w:rPr>
          <w:instrText xml:space="preserve"> PAGEREF _Toc216911105 \h </w:instrText>
        </w:r>
        <w:r>
          <w:rPr>
            <w:webHidden/>
          </w:rPr>
        </w:r>
        <w:r>
          <w:rPr>
            <w:webHidden/>
          </w:rPr>
          <w:fldChar w:fldCharType="separate"/>
        </w:r>
        <w:r>
          <w:rPr>
            <w:webHidden/>
          </w:rPr>
          <w:t>34</w:t>
        </w:r>
        <w:r>
          <w:rPr>
            <w:webHidden/>
          </w:rPr>
          <w:fldChar w:fldCharType="end"/>
        </w:r>
      </w:hyperlink>
    </w:p>
    <w:p w14:paraId="2896D2CB" w14:textId="2636C738"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06" w:history="1">
        <w:r w:rsidRPr="00BA2285">
          <w:rPr>
            <w:rStyle w:val="Hyperlink"/>
          </w:rPr>
          <w:t>3.2</w:t>
        </w:r>
        <w:r>
          <w:rPr>
            <w:rFonts w:asciiTheme="minorHAnsi" w:eastAsiaTheme="minorEastAsia" w:hAnsiTheme="minorHAnsi" w:cstheme="minorBidi"/>
            <w:iCs w:val="0"/>
            <w:kern w:val="2"/>
            <w:lang w:eastAsia="sk-SK"/>
            <w14:ligatures w14:val="standardContextual"/>
          </w:rPr>
          <w:tab/>
        </w:r>
        <w:r w:rsidRPr="00BA2285">
          <w:rPr>
            <w:rStyle w:val="Hyperlink"/>
          </w:rPr>
          <w:t>Ekonometrický model</w:t>
        </w:r>
        <w:r>
          <w:rPr>
            <w:webHidden/>
          </w:rPr>
          <w:tab/>
        </w:r>
        <w:r>
          <w:rPr>
            <w:webHidden/>
          </w:rPr>
          <w:fldChar w:fldCharType="begin"/>
        </w:r>
        <w:r>
          <w:rPr>
            <w:webHidden/>
          </w:rPr>
          <w:instrText xml:space="preserve"> PAGEREF _Toc216911106 \h </w:instrText>
        </w:r>
        <w:r>
          <w:rPr>
            <w:webHidden/>
          </w:rPr>
        </w:r>
        <w:r>
          <w:rPr>
            <w:webHidden/>
          </w:rPr>
          <w:fldChar w:fldCharType="separate"/>
        </w:r>
        <w:r>
          <w:rPr>
            <w:webHidden/>
          </w:rPr>
          <w:t>36</w:t>
        </w:r>
        <w:r>
          <w:rPr>
            <w:webHidden/>
          </w:rPr>
          <w:fldChar w:fldCharType="end"/>
        </w:r>
      </w:hyperlink>
    </w:p>
    <w:p w14:paraId="3D2186D2" w14:textId="01ADBB9E" w:rsidR="00A55E08" w:rsidRDefault="00A55E08">
      <w:pPr>
        <w:pStyle w:val="TOC3"/>
        <w:rPr>
          <w:rFonts w:asciiTheme="minorHAnsi" w:eastAsiaTheme="minorEastAsia" w:hAnsiTheme="minorHAnsi" w:cstheme="minorBidi"/>
          <w:kern w:val="2"/>
          <w:lang w:eastAsia="sk-SK"/>
          <w14:ligatures w14:val="standardContextual"/>
        </w:rPr>
      </w:pPr>
      <w:hyperlink w:anchor="_Toc216911107" w:history="1">
        <w:r w:rsidRPr="00BA2285">
          <w:rPr>
            <w:rStyle w:val="Hyperlink"/>
          </w:rPr>
          <w:t>3.2.1</w:t>
        </w:r>
        <w:r>
          <w:rPr>
            <w:rFonts w:asciiTheme="minorHAnsi" w:eastAsiaTheme="minorEastAsia" w:hAnsiTheme="minorHAnsi" w:cstheme="minorBidi"/>
            <w:kern w:val="2"/>
            <w:lang w:eastAsia="sk-SK"/>
            <w14:ligatures w14:val="standardContextual"/>
          </w:rPr>
          <w:tab/>
        </w:r>
        <w:r w:rsidRPr="00BA2285">
          <w:rPr>
            <w:rStyle w:val="Hyperlink"/>
          </w:rPr>
          <w:t>Logit model</w:t>
        </w:r>
        <w:r>
          <w:rPr>
            <w:webHidden/>
          </w:rPr>
          <w:tab/>
        </w:r>
        <w:r>
          <w:rPr>
            <w:webHidden/>
          </w:rPr>
          <w:fldChar w:fldCharType="begin"/>
        </w:r>
        <w:r>
          <w:rPr>
            <w:webHidden/>
          </w:rPr>
          <w:instrText xml:space="preserve"> PAGEREF _Toc216911107 \h </w:instrText>
        </w:r>
        <w:r>
          <w:rPr>
            <w:webHidden/>
          </w:rPr>
        </w:r>
        <w:r>
          <w:rPr>
            <w:webHidden/>
          </w:rPr>
          <w:fldChar w:fldCharType="separate"/>
        </w:r>
        <w:r>
          <w:rPr>
            <w:webHidden/>
          </w:rPr>
          <w:t>37</w:t>
        </w:r>
        <w:r>
          <w:rPr>
            <w:webHidden/>
          </w:rPr>
          <w:fldChar w:fldCharType="end"/>
        </w:r>
      </w:hyperlink>
    </w:p>
    <w:p w14:paraId="4A3DEE4B" w14:textId="7413F8F7" w:rsidR="00A55E08" w:rsidRDefault="00A55E08">
      <w:pPr>
        <w:pStyle w:val="TOC3"/>
        <w:rPr>
          <w:rFonts w:asciiTheme="minorHAnsi" w:eastAsiaTheme="minorEastAsia" w:hAnsiTheme="minorHAnsi" w:cstheme="minorBidi"/>
          <w:kern w:val="2"/>
          <w:lang w:eastAsia="sk-SK"/>
          <w14:ligatures w14:val="standardContextual"/>
        </w:rPr>
      </w:pPr>
      <w:hyperlink w:anchor="_Toc216911108" w:history="1">
        <w:r w:rsidRPr="00BA2285">
          <w:rPr>
            <w:rStyle w:val="Hyperlink"/>
          </w:rPr>
          <w:t>3.2.2</w:t>
        </w:r>
        <w:r>
          <w:rPr>
            <w:rFonts w:asciiTheme="minorHAnsi" w:eastAsiaTheme="minorEastAsia" w:hAnsiTheme="minorHAnsi" w:cstheme="minorBidi"/>
            <w:kern w:val="2"/>
            <w:lang w:eastAsia="sk-SK"/>
            <w14:ligatures w14:val="standardContextual"/>
          </w:rPr>
          <w:tab/>
        </w:r>
        <w:r w:rsidRPr="00BA2285">
          <w:rPr>
            <w:rStyle w:val="Hyperlink"/>
          </w:rPr>
          <w:t>Ordered logit model</w:t>
        </w:r>
        <w:r>
          <w:rPr>
            <w:webHidden/>
          </w:rPr>
          <w:tab/>
        </w:r>
        <w:r>
          <w:rPr>
            <w:webHidden/>
          </w:rPr>
          <w:fldChar w:fldCharType="begin"/>
        </w:r>
        <w:r>
          <w:rPr>
            <w:webHidden/>
          </w:rPr>
          <w:instrText xml:space="preserve"> PAGEREF _Toc216911108 \h </w:instrText>
        </w:r>
        <w:r>
          <w:rPr>
            <w:webHidden/>
          </w:rPr>
        </w:r>
        <w:r>
          <w:rPr>
            <w:webHidden/>
          </w:rPr>
          <w:fldChar w:fldCharType="separate"/>
        </w:r>
        <w:r>
          <w:rPr>
            <w:webHidden/>
          </w:rPr>
          <w:t>40</w:t>
        </w:r>
        <w:r>
          <w:rPr>
            <w:webHidden/>
          </w:rPr>
          <w:fldChar w:fldCharType="end"/>
        </w:r>
      </w:hyperlink>
    </w:p>
    <w:p w14:paraId="44EBA271" w14:textId="503A7321"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09" w:history="1">
        <w:r w:rsidRPr="00BA2285">
          <w:rPr>
            <w:rStyle w:val="Hyperlink"/>
          </w:rPr>
          <w:t>4</w:t>
        </w:r>
        <w:r>
          <w:rPr>
            <w:rFonts w:asciiTheme="minorHAnsi" w:eastAsiaTheme="minorEastAsia" w:hAnsiTheme="minorHAnsi" w:cstheme="minorBidi"/>
            <w:b w:val="0"/>
            <w:color w:val="auto"/>
            <w:kern w:val="2"/>
            <w:lang w:eastAsia="sk-SK"/>
            <w14:ligatures w14:val="standardContextual"/>
          </w:rPr>
          <w:tab/>
        </w:r>
        <w:r w:rsidRPr="00BA2285">
          <w:rPr>
            <w:rStyle w:val="Hyperlink"/>
          </w:rPr>
          <w:t>Analýza dát</w:t>
        </w:r>
        <w:r>
          <w:rPr>
            <w:webHidden/>
          </w:rPr>
          <w:tab/>
        </w:r>
        <w:r>
          <w:rPr>
            <w:webHidden/>
          </w:rPr>
          <w:fldChar w:fldCharType="begin"/>
        </w:r>
        <w:r>
          <w:rPr>
            <w:webHidden/>
          </w:rPr>
          <w:instrText xml:space="preserve"> PAGEREF _Toc216911109 \h </w:instrText>
        </w:r>
        <w:r>
          <w:rPr>
            <w:webHidden/>
          </w:rPr>
        </w:r>
        <w:r>
          <w:rPr>
            <w:webHidden/>
          </w:rPr>
          <w:fldChar w:fldCharType="separate"/>
        </w:r>
        <w:r>
          <w:rPr>
            <w:webHidden/>
          </w:rPr>
          <w:t>42</w:t>
        </w:r>
        <w:r>
          <w:rPr>
            <w:webHidden/>
          </w:rPr>
          <w:fldChar w:fldCharType="end"/>
        </w:r>
      </w:hyperlink>
    </w:p>
    <w:p w14:paraId="1EC391CF" w14:textId="084E2CA5"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0" w:history="1">
        <w:r w:rsidRPr="00BA2285">
          <w:rPr>
            <w:rStyle w:val="Hyperlink"/>
          </w:rPr>
          <w:t>4.1</w:t>
        </w:r>
        <w:r>
          <w:rPr>
            <w:rFonts w:asciiTheme="minorHAnsi" w:eastAsiaTheme="minorEastAsia" w:hAnsiTheme="minorHAnsi" w:cstheme="minorBidi"/>
            <w:iCs w:val="0"/>
            <w:kern w:val="2"/>
            <w:lang w:eastAsia="sk-SK"/>
            <w14:ligatures w14:val="standardContextual"/>
          </w:rPr>
          <w:tab/>
        </w:r>
        <w:r w:rsidRPr="00BA2285">
          <w:rPr>
            <w:rStyle w:val="Hyperlink"/>
          </w:rPr>
          <w:t>Premenné</w:t>
        </w:r>
        <w:r>
          <w:rPr>
            <w:webHidden/>
          </w:rPr>
          <w:tab/>
        </w:r>
        <w:r>
          <w:rPr>
            <w:webHidden/>
          </w:rPr>
          <w:fldChar w:fldCharType="begin"/>
        </w:r>
        <w:r>
          <w:rPr>
            <w:webHidden/>
          </w:rPr>
          <w:instrText xml:space="preserve"> PAGEREF _Toc216911110 \h </w:instrText>
        </w:r>
        <w:r>
          <w:rPr>
            <w:webHidden/>
          </w:rPr>
        </w:r>
        <w:r>
          <w:rPr>
            <w:webHidden/>
          </w:rPr>
          <w:fldChar w:fldCharType="separate"/>
        </w:r>
        <w:r>
          <w:rPr>
            <w:webHidden/>
          </w:rPr>
          <w:t>42</w:t>
        </w:r>
        <w:r>
          <w:rPr>
            <w:webHidden/>
          </w:rPr>
          <w:fldChar w:fldCharType="end"/>
        </w:r>
      </w:hyperlink>
    </w:p>
    <w:p w14:paraId="4FBD73FC" w14:textId="17B4290B"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1" w:history="1">
        <w:r w:rsidRPr="00BA2285">
          <w:rPr>
            <w:rStyle w:val="Hyperlink"/>
          </w:rPr>
          <w:t>4.2</w:t>
        </w:r>
        <w:r>
          <w:rPr>
            <w:rFonts w:asciiTheme="minorHAnsi" w:eastAsiaTheme="minorEastAsia" w:hAnsiTheme="minorHAnsi" w:cstheme="minorBidi"/>
            <w:iCs w:val="0"/>
            <w:kern w:val="2"/>
            <w:lang w:eastAsia="sk-SK"/>
            <w14:ligatures w14:val="standardContextual"/>
          </w:rPr>
          <w:tab/>
        </w:r>
        <w:r w:rsidRPr="00BA2285">
          <w:rPr>
            <w:rStyle w:val="Hyperlink"/>
          </w:rPr>
          <w:t>Popisné štatistiky</w:t>
        </w:r>
        <w:r>
          <w:rPr>
            <w:webHidden/>
          </w:rPr>
          <w:tab/>
        </w:r>
        <w:r>
          <w:rPr>
            <w:webHidden/>
          </w:rPr>
          <w:fldChar w:fldCharType="begin"/>
        </w:r>
        <w:r>
          <w:rPr>
            <w:webHidden/>
          </w:rPr>
          <w:instrText xml:space="preserve"> PAGEREF _Toc216911111 \h </w:instrText>
        </w:r>
        <w:r>
          <w:rPr>
            <w:webHidden/>
          </w:rPr>
        </w:r>
        <w:r>
          <w:rPr>
            <w:webHidden/>
          </w:rPr>
          <w:fldChar w:fldCharType="separate"/>
        </w:r>
        <w:r>
          <w:rPr>
            <w:webHidden/>
          </w:rPr>
          <w:t>43</w:t>
        </w:r>
        <w:r>
          <w:rPr>
            <w:webHidden/>
          </w:rPr>
          <w:fldChar w:fldCharType="end"/>
        </w:r>
      </w:hyperlink>
    </w:p>
    <w:p w14:paraId="321776D2" w14:textId="47F965F9"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2" w:history="1">
        <w:r w:rsidRPr="00BA2285">
          <w:rPr>
            <w:rStyle w:val="Hyperlink"/>
            <w:lang w:eastAsia="sk-SK"/>
          </w:rPr>
          <w:t>4.3</w:t>
        </w:r>
        <w:r>
          <w:rPr>
            <w:rFonts w:asciiTheme="minorHAnsi" w:eastAsiaTheme="minorEastAsia" w:hAnsiTheme="minorHAnsi" w:cstheme="minorBidi"/>
            <w:iCs w:val="0"/>
            <w:kern w:val="2"/>
            <w:lang w:eastAsia="sk-SK"/>
            <w14:ligatures w14:val="standardContextual"/>
          </w:rPr>
          <w:tab/>
        </w:r>
        <w:r w:rsidRPr="00BA2285">
          <w:rPr>
            <w:rStyle w:val="Hyperlink"/>
            <w:lang w:eastAsia="sk-SK"/>
          </w:rPr>
          <w:t>Limitujúce faktory</w:t>
        </w:r>
        <w:r>
          <w:rPr>
            <w:webHidden/>
          </w:rPr>
          <w:tab/>
        </w:r>
        <w:r>
          <w:rPr>
            <w:webHidden/>
          </w:rPr>
          <w:fldChar w:fldCharType="begin"/>
        </w:r>
        <w:r>
          <w:rPr>
            <w:webHidden/>
          </w:rPr>
          <w:instrText xml:space="preserve"> PAGEREF _Toc216911112 \h </w:instrText>
        </w:r>
        <w:r>
          <w:rPr>
            <w:webHidden/>
          </w:rPr>
        </w:r>
        <w:r>
          <w:rPr>
            <w:webHidden/>
          </w:rPr>
          <w:fldChar w:fldCharType="separate"/>
        </w:r>
        <w:r>
          <w:rPr>
            <w:webHidden/>
          </w:rPr>
          <w:t>52</w:t>
        </w:r>
        <w:r>
          <w:rPr>
            <w:webHidden/>
          </w:rPr>
          <w:fldChar w:fldCharType="end"/>
        </w:r>
      </w:hyperlink>
    </w:p>
    <w:p w14:paraId="49361BD3" w14:textId="6A005A86"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13" w:history="1">
        <w:r w:rsidRPr="00BA2285">
          <w:rPr>
            <w:rStyle w:val="Hyperlink"/>
          </w:rPr>
          <w:t>5</w:t>
        </w:r>
        <w:r>
          <w:rPr>
            <w:rFonts w:asciiTheme="minorHAnsi" w:eastAsiaTheme="minorEastAsia" w:hAnsiTheme="minorHAnsi" w:cstheme="minorBidi"/>
            <w:b w:val="0"/>
            <w:color w:val="auto"/>
            <w:kern w:val="2"/>
            <w:lang w:eastAsia="sk-SK"/>
            <w14:ligatures w14:val="standardContextual"/>
          </w:rPr>
          <w:tab/>
        </w:r>
        <w:r w:rsidRPr="00BA2285">
          <w:rPr>
            <w:rStyle w:val="Hyperlink"/>
          </w:rPr>
          <w:t>Výsledky a diskusia</w:t>
        </w:r>
        <w:r>
          <w:rPr>
            <w:webHidden/>
          </w:rPr>
          <w:tab/>
        </w:r>
        <w:r>
          <w:rPr>
            <w:webHidden/>
          </w:rPr>
          <w:fldChar w:fldCharType="begin"/>
        </w:r>
        <w:r>
          <w:rPr>
            <w:webHidden/>
          </w:rPr>
          <w:instrText xml:space="preserve"> PAGEREF _Toc216911113 \h </w:instrText>
        </w:r>
        <w:r>
          <w:rPr>
            <w:webHidden/>
          </w:rPr>
        </w:r>
        <w:r>
          <w:rPr>
            <w:webHidden/>
          </w:rPr>
          <w:fldChar w:fldCharType="separate"/>
        </w:r>
        <w:r>
          <w:rPr>
            <w:webHidden/>
          </w:rPr>
          <w:t>57</w:t>
        </w:r>
        <w:r>
          <w:rPr>
            <w:webHidden/>
          </w:rPr>
          <w:fldChar w:fldCharType="end"/>
        </w:r>
      </w:hyperlink>
    </w:p>
    <w:p w14:paraId="3BD636B5" w14:textId="7ED00135"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4" w:history="1">
        <w:r w:rsidRPr="00BA2285">
          <w:rPr>
            <w:rStyle w:val="Hyperlink"/>
          </w:rPr>
          <w:t>5.1</w:t>
        </w:r>
        <w:r>
          <w:rPr>
            <w:rFonts w:asciiTheme="minorHAnsi" w:eastAsiaTheme="minorEastAsia" w:hAnsiTheme="minorHAnsi" w:cstheme="minorBidi"/>
            <w:iCs w:val="0"/>
            <w:kern w:val="2"/>
            <w:lang w:eastAsia="sk-SK"/>
            <w14:ligatures w14:val="standardContextual"/>
          </w:rPr>
          <w:tab/>
        </w:r>
        <w:r w:rsidRPr="00BA2285">
          <w:rPr>
            <w:rStyle w:val="Hyperlink"/>
          </w:rPr>
          <w:t>Model aktuálneho príjmu</w:t>
        </w:r>
        <w:r>
          <w:rPr>
            <w:webHidden/>
          </w:rPr>
          <w:tab/>
        </w:r>
        <w:r>
          <w:rPr>
            <w:webHidden/>
          </w:rPr>
          <w:fldChar w:fldCharType="begin"/>
        </w:r>
        <w:r>
          <w:rPr>
            <w:webHidden/>
          </w:rPr>
          <w:instrText xml:space="preserve"> PAGEREF _Toc216911114 \h </w:instrText>
        </w:r>
        <w:r>
          <w:rPr>
            <w:webHidden/>
          </w:rPr>
        </w:r>
        <w:r>
          <w:rPr>
            <w:webHidden/>
          </w:rPr>
          <w:fldChar w:fldCharType="separate"/>
        </w:r>
        <w:r>
          <w:rPr>
            <w:webHidden/>
          </w:rPr>
          <w:t>57</w:t>
        </w:r>
        <w:r>
          <w:rPr>
            <w:webHidden/>
          </w:rPr>
          <w:fldChar w:fldCharType="end"/>
        </w:r>
      </w:hyperlink>
    </w:p>
    <w:p w14:paraId="23FD9B6B" w14:textId="6B3AD687"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5" w:history="1">
        <w:r w:rsidRPr="00BA2285">
          <w:rPr>
            <w:rStyle w:val="Hyperlink"/>
          </w:rPr>
          <w:t>5.2</w:t>
        </w:r>
        <w:r>
          <w:rPr>
            <w:rFonts w:asciiTheme="minorHAnsi" w:eastAsiaTheme="minorEastAsia" w:hAnsiTheme="minorHAnsi" w:cstheme="minorBidi"/>
            <w:iCs w:val="0"/>
            <w:kern w:val="2"/>
            <w:lang w:eastAsia="sk-SK"/>
            <w14:ligatures w14:val="standardContextual"/>
          </w:rPr>
          <w:tab/>
        </w:r>
        <w:r w:rsidRPr="00BA2285">
          <w:rPr>
            <w:rStyle w:val="Hyperlink"/>
          </w:rPr>
          <w:t>Model zmeny príjmu</w:t>
        </w:r>
        <w:r>
          <w:rPr>
            <w:webHidden/>
          </w:rPr>
          <w:tab/>
        </w:r>
        <w:r>
          <w:rPr>
            <w:webHidden/>
          </w:rPr>
          <w:fldChar w:fldCharType="begin"/>
        </w:r>
        <w:r>
          <w:rPr>
            <w:webHidden/>
          </w:rPr>
          <w:instrText xml:space="preserve"> PAGEREF _Toc216911115 \h </w:instrText>
        </w:r>
        <w:r>
          <w:rPr>
            <w:webHidden/>
          </w:rPr>
        </w:r>
        <w:r>
          <w:rPr>
            <w:webHidden/>
          </w:rPr>
          <w:fldChar w:fldCharType="separate"/>
        </w:r>
        <w:r>
          <w:rPr>
            <w:webHidden/>
          </w:rPr>
          <w:t>64</w:t>
        </w:r>
        <w:r>
          <w:rPr>
            <w:webHidden/>
          </w:rPr>
          <w:fldChar w:fldCharType="end"/>
        </w:r>
      </w:hyperlink>
    </w:p>
    <w:p w14:paraId="53400D4B" w14:textId="2FE9D9E9"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6" w:history="1">
        <w:r w:rsidRPr="00BA2285">
          <w:rPr>
            <w:rStyle w:val="Hyperlink"/>
          </w:rPr>
          <w:t>5.3</w:t>
        </w:r>
        <w:r>
          <w:rPr>
            <w:rFonts w:asciiTheme="minorHAnsi" w:eastAsiaTheme="minorEastAsia" w:hAnsiTheme="minorHAnsi" w:cstheme="minorBidi"/>
            <w:iCs w:val="0"/>
            <w:kern w:val="2"/>
            <w:lang w:eastAsia="sk-SK"/>
            <w14:ligatures w14:val="standardContextual"/>
          </w:rPr>
          <w:tab/>
        </w:r>
        <w:r w:rsidRPr="00BA2285">
          <w:rPr>
            <w:rStyle w:val="Hyperlink"/>
          </w:rPr>
          <w:t>Zmena postavenia žien na trhu práce</w:t>
        </w:r>
        <w:r>
          <w:rPr>
            <w:webHidden/>
          </w:rPr>
          <w:tab/>
        </w:r>
        <w:r>
          <w:rPr>
            <w:webHidden/>
          </w:rPr>
          <w:fldChar w:fldCharType="begin"/>
        </w:r>
        <w:r>
          <w:rPr>
            <w:webHidden/>
          </w:rPr>
          <w:instrText xml:space="preserve"> PAGEREF _Toc216911116 \h </w:instrText>
        </w:r>
        <w:r>
          <w:rPr>
            <w:webHidden/>
          </w:rPr>
        </w:r>
        <w:r>
          <w:rPr>
            <w:webHidden/>
          </w:rPr>
          <w:fldChar w:fldCharType="separate"/>
        </w:r>
        <w:r>
          <w:rPr>
            <w:webHidden/>
          </w:rPr>
          <w:t>66</w:t>
        </w:r>
        <w:r>
          <w:rPr>
            <w:webHidden/>
          </w:rPr>
          <w:fldChar w:fldCharType="end"/>
        </w:r>
      </w:hyperlink>
    </w:p>
    <w:p w14:paraId="5B4AE3A4" w14:textId="38A7D22A" w:rsidR="00A55E08" w:rsidRDefault="00A55E08">
      <w:pPr>
        <w:pStyle w:val="TOC2"/>
        <w:rPr>
          <w:rFonts w:asciiTheme="minorHAnsi" w:eastAsiaTheme="minorEastAsia" w:hAnsiTheme="minorHAnsi" w:cstheme="minorBidi"/>
          <w:iCs w:val="0"/>
          <w:kern w:val="2"/>
          <w:lang w:eastAsia="sk-SK"/>
          <w14:ligatures w14:val="standardContextual"/>
        </w:rPr>
      </w:pPr>
      <w:hyperlink w:anchor="_Toc216911117" w:history="1">
        <w:r w:rsidRPr="00BA2285">
          <w:rPr>
            <w:rStyle w:val="Hyperlink"/>
          </w:rPr>
          <w:t>5.4</w:t>
        </w:r>
        <w:r>
          <w:rPr>
            <w:rFonts w:asciiTheme="minorHAnsi" w:eastAsiaTheme="minorEastAsia" w:hAnsiTheme="minorHAnsi" w:cstheme="minorBidi"/>
            <w:iCs w:val="0"/>
            <w:kern w:val="2"/>
            <w:lang w:eastAsia="sk-SK"/>
            <w14:ligatures w14:val="standardContextual"/>
          </w:rPr>
          <w:tab/>
        </w:r>
        <w:r w:rsidRPr="00BA2285">
          <w:rPr>
            <w:rStyle w:val="Hyperlink"/>
          </w:rPr>
          <w:t>Zhrnutie</w:t>
        </w:r>
        <w:r>
          <w:rPr>
            <w:webHidden/>
          </w:rPr>
          <w:tab/>
        </w:r>
        <w:r>
          <w:rPr>
            <w:webHidden/>
          </w:rPr>
          <w:fldChar w:fldCharType="begin"/>
        </w:r>
        <w:r>
          <w:rPr>
            <w:webHidden/>
          </w:rPr>
          <w:instrText xml:space="preserve"> PAGEREF _Toc216911117 \h </w:instrText>
        </w:r>
        <w:r>
          <w:rPr>
            <w:webHidden/>
          </w:rPr>
        </w:r>
        <w:r>
          <w:rPr>
            <w:webHidden/>
          </w:rPr>
          <w:fldChar w:fldCharType="separate"/>
        </w:r>
        <w:r>
          <w:rPr>
            <w:webHidden/>
          </w:rPr>
          <w:t>69</w:t>
        </w:r>
        <w:r>
          <w:rPr>
            <w:webHidden/>
          </w:rPr>
          <w:fldChar w:fldCharType="end"/>
        </w:r>
      </w:hyperlink>
    </w:p>
    <w:p w14:paraId="630BEBE8" w14:textId="598A35A8"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18" w:history="1">
        <w:r w:rsidRPr="00BA2285">
          <w:rPr>
            <w:rStyle w:val="Hyperlink"/>
          </w:rPr>
          <w:t>Záver</w:t>
        </w:r>
        <w:r>
          <w:rPr>
            <w:webHidden/>
          </w:rPr>
          <w:tab/>
        </w:r>
        <w:r>
          <w:rPr>
            <w:webHidden/>
          </w:rPr>
          <w:fldChar w:fldCharType="begin"/>
        </w:r>
        <w:r>
          <w:rPr>
            <w:webHidden/>
          </w:rPr>
          <w:instrText xml:space="preserve"> PAGEREF _Toc216911118 \h </w:instrText>
        </w:r>
        <w:r>
          <w:rPr>
            <w:webHidden/>
          </w:rPr>
        </w:r>
        <w:r>
          <w:rPr>
            <w:webHidden/>
          </w:rPr>
          <w:fldChar w:fldCharType="separate"/>
        </w:r>
        <w:r>
          <w:rPr>
            <w:webHidden/>
          </w:rPr>
          <w:t>70</w:t>
        </w:r>
        <w:r>
          <w:rPr>
            <w:webHidden/>
          </w:rPr>
          <w:fldChar w:fldCharType="end"/>
        </w:r>
      </w:hyperlink>
    </w:p>
    <w:p w14:paraId="5B66219C" w14:textId="00221532" w:rsidR="00A55E08" w:rsidRDefault="00A55E08">
      <w:pPr>
        <w:pStyle w:val="TOC1"/>
        <w:rPr>
          <w:rFonts w:asciiTheme="minorHAnsi" w:eastAsiaTheme="minorEastAsia" w:hAnsiTheme="minorHAnsi" w:cstheme="minorBidi"/>
          <w:b w:val="0"/>
          <w:color w:val="auto"/>
          <w:kern w:val="2"/>
          <w:lang w:eastAsia="sk-SK"/>
          <w14:ligatures w14:val="standardContextual"/>
        </w:rPr>
      </w:pPr>
      <w:hyperlink w:anchor="_Toc216911119" w:history="1">
        <w:r w:rsidRPr="00BA2285">
          <w:rPr>
            <w:rStyle w:val="Hyperlink"/>
          </w:rPr>
          <w:t>Použité zdroje</w:t>
        </w:r>
        <w:r>
          <w:rPr>
            <w:webHidden/>
          </w:rPr>
          <w:tab/>
        </w:r>
        <w:r>
          <w:rPr>
            <w:webHidden/>
          </w:rPr>
          <w:fldChar w:fldCharType="begin"/>
        </w:r>
        <w:r>
          <w:rPr>
            <w:webHidden/>
          </w:rPr>
          <w:instrText xml:space="preserve"> PAGEREF _Toc216911119 \h </w:instrText>
        </w:r>
        <w:r>
          <w:rPr>
            <w:webHidden/>
          </w:rPr>
        </w:r>
        <w:r>
          <w:rPr>
            <w:webHidden/>
          </w:rPr>
          <w:fldChar w:fldCharType="separate"/>
        </w:r>
        <w:r>
          <w:rPr>
            <w:webHidden/>
          </w:rPr>
          <w:t>73</w:t>
        </w:r>
        <w:r>
          <w:rPr>
            <w:webHidden/>
          </w:rPr>
          <w:fldChar w:fldCharType="end"/>
        </w:r>
      </w:hyperlink>
    </w:p>
    <w:p w14:paraId="782440F3" w14:textId="5DDFA7F4" w:rsidR="00A55E08" w:rsidRDefault="00A55E08">
      <w:pPr>
        <w:pStyle w:val="TOC1"/>
        <w:tabs>
          <w:tab w:val="left" w:pos="1440"/>
        </w:tabs>
        <w:rPr>
          <w:rFonts w:asciiTheme="minorHAnsi" w:eastAsiaTheme="minorEastAsia" w:hAnsiTheme="minorHAnsi" w:cstheme="minorBidi"/>
          <w:b w:val="0"/>
          <w:color w:val="auto"/>
          <w:kern w:val="2"/>
          <w:lang w:eastAsia="sk-SK"/>
          <w14:ligatures w14:val="standardContextual"/>
        </w:rPr>
      </w:pPr>
      <w:hyperlink w:anchor="_Toc216911120" w:history="1">
        <w:r w:rsidRPr="00BA2285">
          <w:rPr>
            <w:rStyle w:val="Hyperlink"/>
          </w:rPr>
          <w:t>Príloha A</w:t>
        </w:r>
        <w:r>
          <w:rPr>
            <w:rFonts w:asciiTheme="minorHAnsi" w:eastAsiaTheme="minorEastAsia" w:hAnsiTheme="minorHAnsi" w:cstheme="minorBidi"/>
            <w:b w:val="0"/>
            <w:color w:val="auto"/>
            <w:kern w:val="2"/>
            <w:lang w:eastAsia="sk-SK"/>
            <w14:ligatures w14:val="standardContextual"/>
          </w:rPr>
          <w:tab/>
        </w:r>
        <w:r w:rsidRPr="00BA2285">
          <w:rPr>
            <w:rStyle w:val="Hyperlink"/>
          </w:rPr>
          <w:t>Dodatočné grafy a tabuľky</w:t>
        </w:r>
        <w:r>
          <w:rPr>
            <w:webHidden/>
          </w:rPr>
          <w:tab/>
        </w:r>
        <w:r>
          <w:rPr>
            <w:webHidden/>
          </w:rPr>
          <w:fldChar w:fldCharType="begin"/>
        </w:r>
        <w:r>
          <w:rPr>
            <w:webHidden/>
          </w:rPr>
          <w:instrText xml:space="preserve"> PAGEREF _Toc216911120 \h </w:instrText>
        </w:r>
        <w:r>
          <w:rPr>
            <w:webHidden/>
          </w:rPr>
        </w:r>
        <w:r>
          <w:rPr>
            <w:webHidden/>
          </w:rPr>
          <w:fldChar w:fldCharType="separate"/>
        </w:r>
        <w:r>
          <w:rPr>
            <w:webHidden/>
          </w:rPr>
          <w:t>79</w:t>
        </w:r>
        <w:r>
          <w:rPr>
            <w:webHidden/>
          </w:rPr>
          <w:fldChar w:fldCharType="end"/>
        </w:r>
      </w:hyperlink>
    </w:p>
    <w:p w14:paraId="40754F94" w14:textId="21DC9DF8" w:rsidR="00F5609F" w:rsidRPr="00B36F2A" w:rsidRDefault="001624B6" w:rsidP="00A2558D">
      <w:pPr>
        <w:pStyle w:val="Dalodstavce"/>
        <w:rPr>
          <w:lang w:val="sk-SK"/>
        </w:rPr>
      </w:pPr>
      <w:r w:rsidRPr="00B36F2A">
        <w:rPr>
          <w:rFonts w:ascii="Arial" w:hAnsi="Arial" w:cs="Arial"/>
          <w:b/>
          <w:bCs/>
          <w:color w:val="0000DC"/>
          <w:lang w:val="sk-SK"/>
        </w:rPr>
        <w:fldChar w:fldCharType="end"/>
      </w:r>
    </w:p>
    <w:p w14:paraId="6F7AB5F5" w14:textId="77777777" w:rsidR="00A639A6" w:rsidRPr="00B36F2A" w:rsidRDefault="00A639A6" w:rsidP="00A2558D">
      <w:pPr>
        <w:pStyle w:val="Dalodstavce"/>
        <w:rPr>
          <w:lang w:val="sk-SK"/>
        </w:rPr>
        <w:sectPr w:rsidR="00A639A6" w:rsidRPr="00B36F2A" w:rsidSect="0032361E">
          <w:headerReference w:type="even" r:id="rId26"/>
          <w:headerReference w:type="default" r:id="rId27"/>
          <w:footerReference w:type="default" r:id="rId28"/>
          <w:type w:val="oddPage"/>
          <w:pgSz w:w="11906" w:h="16838" w:code="9"/>
          <w:pgMar w:top="2380" w:right="2020" w:bottom="2380" w:left="2020" w:header="1900" w:footer="1280" w:gutter="500"/>
          <w:cols w:space="708"/>
          <w:docGrid w:linePitch="360"/>
        </w:sectPr>
      </w:pPr>
    </w:p>
    <w:p w14:paraId="1137D126" w14:textId="663FAE5B" w:rsidR="00E12A72" w:rsidRPr="00B36F2A" w:rsidRDefault="00B512B1" w:rsidP="00B512B1">
      <w:pPr>
        <w:pStyle w:val="Nadpis1"/>
      </w:pPr>
      <w:bookmarkStart w:id="6" w:name="_Toc216911089"/>
      <w:r w:rsidRPr="00B36F2A">
        <w:lastRenderedPageBreak/>
        <w:t>Zoznam</w:t>
      </w:r>
      <w:r w:rsidR="008B1BE6" w:rsidRPr="00B36F2A">
        <w:t xml:space="preserve"> </w:t>
      </w:r>
      <w:r w:rsidR="00C10CEC" w:rsidRPr="00B36F2A">
        <w:t>obrázkov</w:t>
      </w:r>
      <w:bookmarkEnd w:id="6"/>
      <w:r w:rsidR="00E12A72" w:rsidRPr="00B36F2A">
        <w:t xml:space="preserve"> </w:t>
      </w:r>
    </w:p>
    <w:p w14:paraId="46AE618F" w14:textId="797138A3" w:rsidR="00A55E08" w:rsidRDefault="00A0226D">
      <w:pPr>
        <w:pStyle w:val="TableofFigures"/>
        <w:tabs>
          <w:tab w:val="right" w:leader="dot" w:pos="7356"/>
        </w:tabs>
        <w:rPr>
          <w:rFonts w:asciiTheme="minorHAnsi" w:eastAsiaTheme="minorEastAsia" w:hAnsiTheme="minorHAnsi" w:cstheme="minorBidi"/>
          <w:noProof/>
          <w:kern w:val="2"/>
          <w:lang w:eastAsia="sk-SK"/>
          <w14:ligatures w14:val="standardContextual"/>
        </w:rPr>
      </w:pPr>
      <w:r w:rsidRPr="00B36F2A">
        <w:fldChar w:fldCharType="begin"/>
      </w:r>
      <w:r w:rsidRPr="00B36F2A">
        <w:instrText xml:space="preserve"> TOC \h \z \c "Obrázok" </w:instrText>
      </w:r>
      <w:r w:rsidRPr="00B36F2A">
        <w:fldChar w:fldCharType="separate"/>
      </w:r>
      <w:hyperlink w:anchor="_Toc216911121" w:history="1">
        <w:r w:rsidR="00A55E08" w:rsidRPr="008603E1">
          <w:rPr>
            <w:rStyle w:val="Hyperlink"/>
            <w:noProof/>
          </w:rPr>
          <w:t>Obrázok 1 Miera zamestnanosti v ČR a SR oproti EÚ priemeru (2024)</w:t>
        </w:r>
        <w:r w:rsidR="00A55E08">
          <w:rPr>
            <w:noProof/>
            <w:webHidden/>
          </w:rPr>
          <w:tab/>
        </w:r>
        <w:r w:rsidR="00A55E08">
          <w:rPr>
            <w:noProof/>
            <w:webHidden/>
          </w:rPr>
          <w:fldChar w:fldCharType="begin"/>
        </w:r>
        <w:r w:rsidR="00A55E08">
          <w:rPr>
            <w:noProof/>
            <w:webHidden/>
          </w:rPr>
          <w:instrText xml:space="preserve"> PAGEREF _Toc216911121 \h </w:instrText>
        </w:r>
        <w:r w:rsidR="00A55E08">
          <w:rPr>
            <w:noProof/>
            <w:webHidden/>
          </w:rPr>
        </w:r>
        <w:r w:rsidR="00A55E08">
          <w:rPr>
            <w:noProof/>
            <w:webHidden/>
          </w:rPr>
          <w:fldChar w:fldCharType="separate"/>
        </w:r>
        <w:r w:rsidR="00A55E08">
          <w:rPr>
            <w:noProof/>
            <w:webHidden/>
          </w:rPr>
          <w:t>21</w:t>
        </w:r>
        <w:r w:rsidR="00A55E08">
          <w:rPr>
            <w:noProof/>
            <w:webHidden/>
          </w:rPr>
          <w:fldChar w:fldCharType="end"/>
        </w:r>
      </w:hyperlink>
    </w:p>
    <w:p w14:paraId="2AE172BC" w14:textId="3CA7DC7C"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2" w:history="1">
        <w:r w:rsidRPr="008603E1">
          <w:rPr>
            <w:rStyle w:val="Hyperlink"/>
            <w:noProof/>
          </w:rPr>
          <w:t>Obrázok 2 Rozloženie respondentiek podľa veku</w:t>
        </w:r>
        <w:r>
          <w:rPr>
            <w:noProof/>
            <w:webHidden/>
          </w:rPr>
          <w:tab/>
        </w:r>
        <w:r>
          <w:rPr>
            <w:noProof/>
            <w:webHidden/>
          </w:rPr>
          <w:fldChar w:fldCharType="begin"/>
        </w:r>
        <w:r>
          <w:rPr>
            <w:noProof/>
            <w:webHidden/>
          </w:rPr>
          <w:instrText xml:space="preserve"> PAGEREF _Toc216911122 \h </w:instrText>
        </w:r>
        <w:r>
          <w:rPr>
            <w:noProof/>
            <w:webHidden/>
          </w:rPr>
        </w:r>
        <w:r>
          <w:rPr>
            <w:noProof/>
            <w:webHidden/>
          </w:rPr>
          <w:fldChar w:fldCharType="separate"/>
        </w:r>
        <w:r>
          <w:rPr>
            <w:noProof/>
            <w:webHidden/>
          </w:rPr>
          <w:t>44</w:t>
        </w:r>
        <w:r>
          <w:rPr>
            <w:noProof/>
            <w:webHidden/>
          </w:rPr>
          <w:fldChar w:fldCharType="end"/>
        </w:r>
      </w:hyperlink>
    </w:p>
    <w:p w14:paraId="25FB613A" w14:textId="517EA420"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3" w:history="1">
        <w:r w:rsidRPr="008603E1">
          <w:rPr>
            <w:rStyle w:val="Hyperlink"/>
            <w:noProof/>
          </w:rPr>
          <w:t>Obrázok 3 Rozloženie respondentiek podľa úrovne vzdelania</w:t>
        </w:r>
        <w:r>
          <w:rPr>
            <w:noProof/>
            <w:webHidden/>
          </w:rPr>
          <w:tab/>
        </w:r>
        <w:r>
          <w:rPr>
            <w:noProof/>
            <w:webHidden/>
          </w:rPr>
          <w:fldChar w:fldCharType="begin"/>
        </w:r>
        <w:r>
          <w:rPr>
            <w:noProof/>
            <w:webHidden/>
          </w:rPr>
          <w:instrText xml:space="preserve"> PAGEREF _Toc216911123 \h </w:instrText>
        </w:r>
        <w:r>
          <w:rPr>
            <w:noProof/>
            <w:webHidden/>
          </w:rPr>
        </w:r>
        <w:r>
          <w:rPr>
            <w:noProof/>
            <w:webHidden/>
          </w:rPr>
          <w:fldChar w:fldCharType="separate"/>
        </w:r>
        <w:r>
          <w:rPr>
            <w:noProof/>
            <w:webHidden/>
          </w:rPr>
          <w:t>46</w:t>
        </w:r>
        <w:r>
          <w:rPr>
            <w:noProof/>
            <w:webHidden/>
          </w:rPr>
          <w:fldChar w:fldCharType="end"/>
        </w:r>
      </w:hyperlink>
    </w:p>
    <w:p w14:paraId="37CDBA20" w14:textId="6A511051"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4" w:history="1">
        <w:r w:rsidRPr="008603E1">
          <w:rPr>
            <w:rStyle w:val="Hyperlink"/>
            <w:noProof/>
          </w:rPr>
          <w:t>Obrázok 4 Percentuálne zastúpenie respondentiek v rámci kraja (SR)</w:t>
        </w:r>
        <w:r>
          <w:rPr>
            <w:noProof/>
            <w:webHidden/>
          </w:rPr>
          <w:tab/>
        </w:r>
        <w:r>
          <w:rPr>
            <w:noProof/>
            <w:webHidden/>
          </w:rPr>
          <w:fldChar w:fldCharType="begin"/>
        </w:r>
        <w:r>
          <w:rPr>
            <w:noProof/>
            <w:webHidden/>
          </w:rPr>
          <w:instrText xml:space="preserve"> PAGEREF _Toc216911124 \h </w:instrText>
        </w:r>
        <w:r>
          <w:rPr>
            <w:noProof/>
            <w:webHidden/>
          </w:rPr>
        </w:r>
        <w:r>
          <w:rPr>
            <w:noProof/>
            <w:webHidden/>
          </w:rPr>
          <w:fldChar w:fldCharType="separate"/>
        </w:r>
        <w:r>
          <w:rPr>
            <w:noProof/>
            <w:webHidden/>
          </w:rPr>
          <w:t>47</w:t>
        </w:r>
        <w:r>
          <w:rPr>
            <w:noProof/>
            <w:webHidden/>
          </w:rPr>
          <w:fldChar w:fldCharType="end"/>
        </w:r>
      </w:hyperlink>
    </w:p>
    <w:p w14:paraId="6A6A1F1C" w14:textId="6FB4FE42"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5" w:history="1">
        <w:r w:rsidRPr="008603E1">
          <w:rPr>
            <w:rStyle w:val="Hyperlink"/>
            <w:noProof/>
          </w:rPr>
          <w:t>Obrázok 5 Percentuálne zastúpenie respondentiek v rámci kraja (ČR)</w:t>
        </w:r>
        <w:r>
          <w:rPr>
            <w:noProof/>
            <w:webHidden/>
          </w:rPr>
          <w:tab/>
        </w:r>
        <w:r>
          <w:rPr>
            <w:noProof/>
            <w:webHidden/>
          </w:rPr>
          <w:fldChar w:fldCharType="begin"/>
        </w:r>
        <w:r>
          <w:rPr>
            <w:noProof/>
            <w:webHidden/>
          </w:rPr>
          <w:instrText xml:space="preserve"> PAGEREF _Toc216911125 \h </w:instrText>
        </w:r>
        <w:r>
          <w:rPr>
            <w:noProof/>
            <w:webHidden/>
          </w:rPr>
        </w:r>
        <w:r>
          <w:rPr>
            <w:noProof/>
            <w:webHidden/>
          </w:rPr>
          <w:fldChar w:fldCharType="separate"/>
        </w:r>
        <w:r>
          <w:rPr>
            <w:noProof/>
            <w:webHidden/>
          </w:rPr>
          <w:t>47</w:t>
        </w:r>
        <w:r>
          <w:rPr>
            <w:noProof/>
            <w:webHidden/>
          </w:rPr>
          <w:fldChar w:fldCharType="end"/>
        </w:r>
      </w:hyperlink>
    </w:p>
    <w:p w14:paraId="04386BF0" w14:textId="2BC49C27"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6" w:history="1">
        <w:r w:rsidRPr="008603E1">
          <w:rPr>
            <w:rStyle w:val="Hyperlink"/>
            <w:noProof/>
          </w:rPr>
          <w:t>Obrázok 6 Rozloženie respondentiek podľa počtu obyvateľov v mieste bydliska</w:t>
        </w:r>
        <w:r>
          <w:rPr>
            <w:noProof/>
            <w:webHidden/>
          </w:rPr>
          <w:tab/>
        </w:r>
        <w:r>
          <w:rPr>
            <w:noProof/>
            <w:webHidden/>
          </w:rPr>
          <w:fldChar w:fldCharType="begin"/>
        </w:r>
        <w:r>
          <w:rPr>
            <w:noProof/>
            <w:webHidden/>
          </w:rPr>
          <w:instrText xml:space="preserve"> PAGEREF _Toc216911126 \h </w:instrText>
        </w:r>
        <w:r>
          <w:rPr>
            <w:noProof/>
            <w:webHidden/>
          </w:rPr>
        </w:r>
        <w:r>
          <w:rPr>
            <w:noProof/>
            <w:webHidden/>
          </w:rPr>
          <w:fldChar w:fldCharType="separate"/>
        </w:r>
        <w:r>
          <w:rPr>
            <w:noProof/>
            <w:webHidden/>
          </w:rPr>
          <w:t>48</w:t>
        </w:r>
        <w:r>
          <w:rPr>
            <w:noProof/>
            <w:webHidden/>
          </w:rPr>
          <w:fldChar w:fldCharType="end"/>
        </w:r>
      </w:hyperlink>
    </w:p>
    <w:p w14:paraId="039185D9" w14:textId="1EC2F06E"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7" w:history="1">
        <w:r w:rsidRPr="008603E1">
          <w:rPr>
            <w:rStyle w:val="Hyperlink"/>
            <w:noProof/>
          </w:rPr>
          <w:t>Obrázok 7 Počet vyživovaných detí v domácnosti</w:t>
        </w:r>
        <w:r>
          <w:rPr>
            <w:noProof/>
            <w:webHidden/>
          </w:rPr>
          <w:tab/>
        </w:r>
        <w:r>
          <w:rPr>
            <w:noProof/>
            <w:webHidden/>
          </w:rPr>
          <w:fldChar w:fldCharType="begin"/>
        </w:r>
        <w:r>
          <w:rPr>
            <w:noProof/>
            <w:webHidden/>
          </w:rPr>
          <w:instrText xml:space="preserve"> PAGEREF _Toc216911127 \h </w:instrText>
        </w:r>
        <w:r>
          <w:rPr>
            <w:noProof/>
            <w:webHidden/>
          </w:rPr>
        </w:r>
        <w:r>
          <w:rPr>
            <w:noProof/>
            <w:webHidden/>
          </w:rPr>
          <w:fldChar w:fldCharType="separate"/>
        </w:r>
        <w:r>
          <w:rPr>
            <w:noProof/>
            <w:webHidden/>
          </w:rPr>
          <w:t>50</w:t>
        </w:r>
        <w:r>
          <w:rPr>
            <w:noProof/>
            <w:webHidden/>
          </w:rPr>
          <w:fldChar w:fldCharType="end"/>
        </w:r>
      </w:hyperlink>
    </w:p>
    <w:p w14:paraId="00C87708" w14:textId="6BD07EC8"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8" w:history="1">
        <w:r w:rsidRPr="008603E1">
          <w:rPr>
            <w:rStyle w:val="Hyperlink"/>
            <w:noProof/>
          </w:rPr>
          <w:t>Obrázok 8 Celkový aktuálny príjem domácnosti</w:t>
        </w:r>
        <w:r>
          <w:rPr>
            <w:noProof/>
            <w:webHidden/>
          </w:rPr>
          <w:tab/>
        </w:r>
        <w:r>
          <w:rPr>
            <w:noProof/>
            <w:webHidden/>
          </w:rPr>
          <w:fldChar w:fldCharType="begin"/>
        </w:r>
        <w:r>
          <w:rPr>
            <w:noProof/>
            <w:webHidden/>
          </w:rPr>
          <w:instrText xml:space="preserve"> PAGEREF _Toc216911128 \h </w:instrText>
        </w:r>
        <w:r>
          <w:rPr>
            <w:noProof/>
            <w:webHidden/>
          </w:rPr>
        </w:r>
        <w:r>
          <w:rPr>
            <w:noProof/>
            <w:webHidden/>
          </w:rPr>
          <w:fldChar w:fldCharType="separate"/>
        </w:r>
        <w:r>
          <w:rPr>
            <w:noProof/>
            <w:webHidden/>
          </w:rPr>
          <w:t>52</w:t>
        </w:r>
        <w:r>
          <w:rPr>
            <w:noProof/>
            <w:webHidden/>
          </w:rPr>
          <w:fldChar w:fldCharType="end"/>
        </w:r>
      </w:hyperlink>
    </w:p>
    <w:p w14:paraId="258B0CEE" w14:textId="6B8D26B4"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29" w:history="1">
        <w:r w:rsidRPr="008603E1">
          <w:rPr>
            <w:rStyle w:val="Hyperlink"/>
            <w:noProof/>
          </w:rPr>
          <w:t>Obrázok 9 Spokojnosť respondentiek s výškou úväzku (SR)</w:t>
        </w:r>
        <w:r>
          <w:rPr>
            <w:noProof/>
            <w:webHidden/>
          </w:rPr>
          <w:tab/>
        </w:r>
        <w:r>
          <w:rPr>
            <w:noProof/>
            <w:webHidden/>
          </w:rPr>
          <w:fldChar w:fldCharType="begin"/>
        </w:r>
        <w:r>
          <w:rPr>
            <w:noProof/>
            <w:webHidden/>
          </w:rPr>
          <w:instrText xml:space="preserve"> PAGEREF _Toc216911129 \h </w:instrText>
        </w:r>
        <w:r>
          <w:rPr>
            <w:noProof/>
            <w:webHidden/>
          </w:rPr>
        </w:r>
        <w:r>
          <w:rPr>
            <w:noProof/>
            <w:webHidden/>
          </w:rPr>
          <w:fldChar w:fldCharType="separate"/>
        </w:r>
        <w:r>
          <w:rPr>
            <w:noProof/>
            <w:webHidden/>
          </w:rPr>
          <w:t>68</w:t>
        </w:r>
        <w:r>
          <w:rPr>
            <w:noProof/>
            <w:webHidden/>
          </w:rPr>
          <w:fldChar w:fldCharType="end"/>
        </w:r>
      </w:hyperlink>
    </w:p>
    <w:p w14:paraId="627BC194" w14:textId="688883A6"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0" w:history="1">
        <w:r w:rsidRPr="008603E1">
          <w:rPr>
            <w:rStyle w:val="Hyperlink"/>
            <w:noProof/>
          </w:rPr>
          <w:t>Obrázok 10 Spokojnosť respondentiek s výškou úväzku (ČR)</w:t>
        </w:r>
        <w:r>
          <w:rPr>
            <w:noProof/>
            <w:webHidden/>
          </w:rPr>
          <w:tab/>
        </w:r>
        <w:r>
          <w:rPr>
            <w:noProof/>
            <w:webHidden/>
          </w:rPr>
          <w:fldChar w:fldCharType="begin"/>
        </w:r>
        <w:r>
          <w:rPr>
            <w:noProof/>
            <w:webHidden/>
          </w:rPr>
          <w:instrText xml:space="preserve"> PAGEREF _Toc216911130 \h </w:instrText>
        </w:r>
        <w:r>
          <w:rPr>
            <w:noProof/>
            <w:webHidden/>
          </w:rPr>
        </w:r>
        <w:r>
          <w:rPr>
            <w:noProof/>
            <w:webHidden/>
          </w:rPr>
          <w:fldChar w:fldCharType="separate"/>
        </w:r>
        <w:r>
          <w:rPr>
            <w:noProof/>
            <w:webHidden/>
          </w:rPr>
          <w:t>68</w:t>
        </w:r>
        <w:r>
          <w:rPr>
            <w:noProof/>
            <w:webHidden/>
          </w:rPr>
          <w:fldChar w:fldCharType="end"/>
        </w:r>
      </w:hyperlink>
    </w:p>
    <w:p w14:paraId="40BE3C2B" w14:textId="3033A5F6"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1" w:history="1">
        <w:r w:rsidRPr="008603E1">
          <w:rPr>
            <w:rStyle w:val="Hyperlink"/>
            <w:noProof/>
          </w:rPr>
          <w:t>Obrázok 11 Heat mapa limitujúcich faktorov (SR)</w:t>
        </w:r>
        <w:r>
          <w:rPr>
            <w:noProof/>
            <w:webHidden/>
          </w:rPr>
          <w:tab/>
        </w:r>
        <w:r>
          <w:rPr>
            <w:noProof/>
            <w:webHidden/>
          </w:rPr>
          <w:fldChar w:fldCharType="begin"/>
        </w:r>
        <w:r>
          <w:rPr>
            <w:noProof/>
            <w:webHidden/>
          </w:rPr>
          <w:instrText xml:space="preserve"> PAGEREF _Toc216911131 \h </w:instrText>
        </w:r>
        <w:r>
          <w:rPr>
            <w:noProof/>
            <w:webHidden/>
          </w:rPr>
        </w:r>
        <w:r>
          <w:rPr>
            <w:noProof/>
            <w:webHidden/>
          </w:rPr>
          <w:fldChar w:fldCharType="separate"/>
        </w:r>
        <w:r>
          <w:rPr>
            <w:noProof/>
            <w:webHidden/>
          </w:rPr>
          <w:t>79</w:t>
        </w:r>
        <w:r>
          <w:rPr>
            <w:noProof/>
            <w:webHidden/>
          </w:rPr>
          <w:fldChar w:fldCharType="end"/>
        </w:r>
      </w:hyperlink>
    </w:p>
    <w:p w14:paraId="5D172745" w14:textId="6E16D42E"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2" w:history="1">
        <w:r w:rsidRPr="008603E1">
          <w:rPr>
            <w:rStyle w:val="Hyperlink"/>
            <w:noProof/>
          </w:rPr>
          <w:t>Obrázok 12 Heat mapa limitujúcich faktorov (ČR)</w:t>
        </w:r>
        <w:r>
          <w:rPr>
            <w:noProof/>
            <w:webHidden/>
          </w:rPr>
          <w:tab/>
        </w:r>
        <w:r>
          <w:rPr>
            <w:noProof/>
            <w:webHidden/>
          </w:rPr>
          <w:fldChar w:fldCharType="begin"/>
        </w:r>
        <w:r>
          <w:rPr>
            <w:noProof/>
            <w:webHidden/>
          </w:rPr>
          <w:instrText xml:space="preserve"> PAGEREF _Toc216911132 \h </w:instrText>
        </w:r>
        <w:r>
          <w:rPr>
            <w:noProof/>
            <w:webHidden/>
          </w:rPr>
        </w:r>
        <w:r>
          <w:rPr>
            <w:noProof/>
            <w:webHidden/>
          </w:rPr>
          <w:fldChar w:fldCharType="separate"/>
        </w:r>
        <w:r>
          <w:rPr>
            <w:noProof/>
            <w:webHidden/>
          </w:rPr>
          <w:t>80</w:t>
        </w:r>
        <w:r>
          <w:rPr>
            <w:noProof/>
            <w:webHidden/>
          </w:rPr>
          <w:fldChar w:fldCharType="end"/>
        </w:r>
      </w:hyperlink>
    </w:p>
    <w:p w14:paraId="596DC8A8" w14:textId="5C4A6040" w:rsidR="00A0226D" w:rsidRPr="00B36F2A" w:rsidRDefault="00A0226D" w:rsidP="00A0226D">
      <w:pPr>
        <w:pStyle w:val="Odstavec1"/>
        <w:rPr>
          <w:lang w:val="sk-SK"/>
        </w:rPr>
      </w:pPr>
      <w:r w:rsidRPr="00B36F2A">
        <w:rPr>
          <w:lang w:val="sk-SK"/>
        </w:rPr>
        <w:fldChar w:fldCharType="end"/>
      </w:r>
    </w:p>
    <w:p w14:paraId="09D3400B" w14:textId="2E2C1CA0" w:rsidR="00E12A72" w:rsidRPr="00B36F2A" w:rsidRDefault="00E12A72" w:rsidP="00E12A72">
      <w:pPr>
        <w:pStyle w:val="Dalodstavce"/>
        <w:ind w:firstLine="0"/>
        <w:rPr>
          <w:lang w:val="sk-SK"/>
        </w:rPr>
      </w:pPr>
    </w:p>
    <w:p w14:paraId="1286DB5E" w14:textId="1BC7A1AE" w:rsidR="008B1BE6" w:rsidRPr="00B36F2A" w:rsidRDefault="00C10CEC" w:rsidP="00C456C9">
      <w:pPr>
        <w:pStyle w:val="Nadpis1"/>
      </w:pPr>
      <w:bookmarkStart w:id="7" w:name="_Toc216911090"/>
      <w:r w:rsidRPr="00B36F2A">
        <w:lastRenderedPageBreak/>
        <w:t>Zo</w:t>
      </w:r>
      <w:r w:rsidR="008B1BE6" w:rsidRPr="00B36F2A">
        <w:t>znam tabul</w:t>
      </w:r>
      <w:r w:rsidRPr="00B36F2A">
        <w:t>i</w:t>
      </w:r>
      <w:r w:rsidR="008B1BE6" w:rsidRPr="00B36F2A">
        <w:t>ek</w:t>
      </w:r>
      <w:bookmarkEnd w:id="7"/>
      <w:r w:rsidR="004668F5" w:rsidRPr="00B36F2A">
        <w:rPr>
          <w:b w:val="0"/>
          <w:bCs w:val="0"/>
        </w:rPr>
        <w:fldChar w:fldCharType="begin"/>
      </w:r>
      <w:r w:rsidR="004668F5" w:rsidRPr="00B36F2A">
        <w:rPr>
          <w:b w:val="0"/>
          <w:bCs w:val="0"/>
        </w:rPr>
        <w:instrText xml:space="preserve"> TOC \h \z \c "Tab." </w:instrText>
      </w:r>
      <w:r w:rsidR="004668F5" w:rsidRPr="00B36F2A">
        <w:rPr>
          <w:b w:val="0"/>
          <w:bCs w:val="0"/>
        </w:rPr>
        <w:fldChar w:fldCharType="separate"/>
      </w:r>
      <w:r w:rsidR="004668F5" w:rsidRPr="00B36F2A">
        <w:rPr>
          <w:b w:val="0"/>
          <w:bCs w:val="0"/>
        </w:rPr>
        <w:fldChar w:fldCharType="end"/>
      </w:r>
    </w:p>
    <w:p w14:paraId="2FF74234" w14:textId="31DFE450" w:rsidR="00A55E08" w:rsidRDefault="00C456C9">
      <w:pPr>
        <w:pStyle w:val="TableofFigures"/>
        <w:tabs>
          <w:tab w:val="right" w:leader="dot" w:pos="7356"/>
        </w:tabs>
        <w:rPr>
          <w:rFonts w:asciiTheme="minorHAnsi" w:eastAsiaTheme="minorEastAsia" w:hAnsiTheme="minorHAnsi" w:cstheme="minorBidi"/>
          <w:noProof/>
          <w:kern w:val="2"/>
          <w:lang w:eastAsia="sk-SK"/>
          <w14:ligatures w14:val="standardContextual"/>
        </w:rPr>
      </w:pPr>
      <w:r w:rsidRPr="00B36F2A">
        <w:fldChar w:fldCharType="begin"/>
      </w:r>
      <w:r w:rsidRPr="00B36F2A">
        <w:instrText xml:space="preserve"> TOC \h \z \c "Tabuľka" </w:instrText>
      </w:r>
      <w:r w:rsidRPr="00B36F2A">
        <w:fldChar w:fldCharType="separate"/>
      </w:r>
      <w:hyperlink w:anchor="_Toc216911135" w:history="1">
        <w:r w:rsidR="00A55E08" w:rsidRPr="00BC4869">
          <w:rPr>
            <w:rStyle w:val="Hyperlink"/>
            <w:noProof/>
          </w:rPr>
          <w:t>Tabuľka 1 Porovnanie systému štátnej podpory rodín s deťmi v SR a ČR (2025)</w:t>
        </w:r>
        <w:r w:rsidR="00A55E08">
          <w:rPr>
            <w:noProof/>
            <w:webHidden/>
          </w:rPr>
          <w:tab/>
        </w:r>
        <w:r w:rsidR="00A55E08">
          <w:rPr>
            <w:noProof/>
            <w:webHidden/>
          </w:rPr>
          <w:fldChar w:fldCharType="begin"/>
        </w:r>
        <w:r w:rsidR="00A55E08">
          <w:rPr>
            <w:noProof/>
            <w:webHidden/>
          </w:rPr>
          <w:instrText xml:space="preserve"> PAGEREF _Toc216911135 \h </w:instrText>
        </w:r>
        <w:r w:rsidR="00A55E08">
          <w:rPr>
            <w:noProof/>
            <w:webHidden/>
          </w:rPr>
        </w:r>
        <w:r w:rsidR="00A55E08">
          <w:rPr>
            <w:noProof/>
            <w:webHidden/>
          </w:rPr>
          <w:fldChar w:fldCharType="separate"/>
        </w:r>
        <w:r w:rsidR="00A55E08">
          <w:rPr>
            <w:noProof/>
            <w:webHidden/>
          </w:rPr>
          <w:t>27</w:t>
        </w:r>
        <w:r w:rsidR="00A55E08">
          <w:rPr>
            <w:noProof/>
            <w:webHidden/>
          </w:rPr>
          <w:fldChar w:fldCharType="end"/>
        </w:r>
      </w:hyperlink>
    </w:p>
    <w:p w14:paraId="3BB397E9" w14:textId="2F70FB9F"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6" w:history="1">
        <w:r w:rsidRPr="00BC4869">
          <w:rPr>
            <w:rStyle w:val="Hyperlink"/>
            <w:noProof/>
          </w:rPr>
          <w:t>Tabuľka 2 Prehľad základných premenných</w:t>
        </w:r>
        <w:r>
          <w:rPr>
            <w:noProof/>
            <w:webHidden/>
          </w:rPr>
          <w:tab/>
        </w:r>
        <w:r>
          <w:rPr>
            <w:noProof/>
            <w:webHidden/>
          </w:rPr>
          <w:fldChar w:fldCharType="begin"/>
        </w:r>
        <w:r>
          <w:rPr>
            <w:noProof/>
            <w:webHidden/>
          </w:rPr>
          <w:instrText xml:space="preserve"> PAGEREF _Toc216911136 \h </w:instrText>
        </w:r>
        <w:r>
          <w:rPr>
            <w:noProof/>
            <w:webHidden/>
          </w:rPr>
        </w:r>
        <w:r>
          <w:rPr>
            <w:noProof/>
            <w:webHidden/>
          </w:rPr>
          <w:fldChar w:fldCharType="separate"/>
        </w:r>
        <w:r>
          <w:rPr>
            <w:noProof/>
            <w:webHidden/>
          </w:rPr>
          <w:t>42</w:t>
        </w:r>
        <w:r>
          <w:rPr>
            <w:noProof/>
            <w:webHidden/>
          </w:rPr>
          <w:fldChar w:fldCharType="end"/>
        </w:r>
      </w:hyperlink>
    </w:p>
    <w:p w14:paraId="73D7A95F" w14:textId="56991815"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7" w:history="1">
        <w:r w:rsidRPr="00BC4869">
          <w:rPr>
            <w:rStyle w:val="Hyperlink"/>
            <w:noProof/>
          </w:rPr>
          <w:t>Tabuľka 3 Prehľad doplňujúcich premenných použitých v analýze</w:t>
        </w:r>
        <w:r>
          <w:rPr>
            <w:noProof/>
            <w:webHidden/>
          </w:rPr>
          <w:tab/>
        </w:r>
        <w:r>
          <w:rPr>
            <w:noProof/>
            <w:webHidden/>
          </w:rPr>
          <w:fldChar w:fldCharType="begin"/>
        </w:r>
        <w:r>
          <w:rPr>
            <w:noProof/>
            <w:webHidden/>
          </w:rPr>
          <w:instrText xml:space="preserve"> PAGEREF _Toc216911137 \h </w:instrText>
        </w:r>
        <w:r>
          <w:rPr>
            <w:noProof/>
            <w:webHidden/>
          </w:rPr>
        </w:r>
        <w:r>
          <w:rPr>
            <w:noProof/>
            <w:webHidden/>
          </w:rPr>
          <w:fldChar w:fldCharType="separate"/>
        </w:r>
        <w:r>
          <w:rPr>
            <w:noProof/>
            <w:webHidden/>
          </w:rPr>
          <w:t>43</w:t>
        </w:r>
        <w:r>
          <w:rPr>
            <w:noProof/>
            <w:webHidden/>
          </w:rPr>
          <w:fldChar w:fldCharType="end"/>
        </w:r>
      </w:hyperlink>
    </w:p>
    <w:p w14:paraId="338998A6" w14:textId="3EC53078"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8" w:history="1">
        <w:r w:rsidRPr="00BC4869">
          <w:rPr>
            <w:rStyle w:val="Hyperlink"/>
            <w:noProof/>
          </w:rPr>
          <w:t>Tabuľka 4 Rozloženie respondentiek podľa rodinného stavu</w:t>
        </w:r>
        <w:r>
          <w:rPr>
            <w:noProof/>
            <w:webHidden/>
          </w:rPr>
          <w:tab/>
        </w:r>
        <w:r>
          <w:rPr>
            <w:noProof/>
            <w:webHidden/>
          </w:rPr>
          <w:fldChar w:fldCharType="begin"/>
        </w:r>
        <w:r>
          <w:rPr>
            <w:noProof/>
            <w:webHidden/>
          </w:rPr>
          <w:instrText xml:space="preserve"> PAGEREF _Toc216911138 \h </w:instrText>
        </w:r>
        <w:r>
          <w:rPr>
            <w:noProof/>
            <w:webHidden/>
          </w:rPr>
        </w:r>
        <w:r>
          <w:rPr>
            <w:noProof/>
            <w:webHidden/>
          </w:rPr>
          <w:fldChar w:fldCharType="separate"/>
        </w:r>
        <w:r>
          <w:rPr>
            <w:noProof/>
            <w:webHidden/>
          </w:rPr>
          <w:t>45</w:t>
        </w:r>
        <w:r>
          <w:rPr>
            <w:noProof/>
            <w:webHidden/>
          </w:rPr>
          <w:fldChar w:fldCharType="end"/>
        </w:r>
      </w:hyperlink>
    </w:p>
    <w:p w14:paraId="40B1EAF3" w14:textId="37793641"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39" w:history="1">
        <w:r w:rsidRPr="00BC4869">
          <w:rPr>
            <w:rStyle w:val="Hyperlink"/>
            <w:noProof/>
          </w:rPr>
          <w:t>Tabuľka 5 Rozloženie respondentiek podľa ekonomickej aktivity</w:t>
        </w:r>
        <w:r>
          <w:rPr>
            <w:noProof/>
            <w:webHidden/>
          </w:rPr>
          <w:tab/>
        </w:r>
        <w:r>
          <w:rPr>
            <w:noProof/>
            <w:webHidden/>
          </w:rPr>
          <w:fldChar w:fldCharType="begin"/>
        </w:r>
        <w:r>
          <w:rPr>
            <w:noProof/>
            <w:webHidden/>
          </w:rPr>
          <w:instrText xml:space="preserve"> PAGEREF _Toc216911139 \h </w:instrText>
        </w:r>
        <w:r>
          <w:rPr>
            <w:noProof/>
            <w:webHidden/>
          </w:rPr>
        </w:r>
        <w:r>
          <w:rPr>
            <w:noProof/>
            <w:webHidden/>
          </w:rPr>
          <w:fldChar w:fldCharType="separate"/>
        </w:r>
        <w:r>
          <w:rPr>
            <w:noProof/>
            <w:webHidden/>
          </w:rPr>
          <w:t>49</w:t>
        </w:r>
        <w:r>
          <w:rPr>
            <w:noProof/>
            <w:webHidden/>
          </w:rPr>
          <w:fldChar w:fldCharType="end"/>
        </w:r>
      </w:hyperlink>
    </w:p>
    <w:p w14:paraId="048F5388" w14:textId="204B05E3"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0" w:history="1">
        <w:r w:rsidRPr="00BC4869">
          <w:rPr>
            <w:rStyle w:val="Hyperlink"/>
            <w:noProof/>
          </w:rPr>
          <w:t>Tabuľka 6 Rozloženie respondentiek podľa príjmovej skupiny</w:t>
        </w:r>
        <w:r>
          <w:rPr>
            <w:noProof/>
            <w:webHidden/>
          </w:rPr>
          <w:tab/>
        </w:r>
        <w:r>
          <w:rPr>
            <w:noProof/>
            <w:webHidden/>
          </w:rPr>
          <w:fldChar w:fldCharType="begin"/>
        </w:r>
        <w:r>
          <w:rPr>
            <w:noProof/>
            <w:webHidden/>
          </w:rPr>
          <w:instrText xml:space="preserve"> PAGEREF _Toc216911140 \h </w:instrText>
        </w:r>
        <w:r>
          <w:rPr>
            <w:noProof/>
            <w:webHidden/>
          </w:rPr>
        </w:r>
        <w:r>
          <w:rPr>
            <w:noProof/>
            <w:webHidden/>
          </w:rPr>
          <w:fldChar w:fldCharType="separate"/>
        </w:r>
        <w:r>
          <w:rPr>
            <w:noProof/>
            <w:webHidden/>
          </w:rPr>
          <w:t>51</w:t>
        </w:r>
        <w:r>
          <w:rPr>
            <w:noProof/>
            <w:webHidden/>
          </w:rPr>
          <w:fldChar w:fldCharType="end"/>
        </w:r>
      </w:hyperlink>
    </w:p>
    <w:p w14:paraId="0984476D" w14:textId="63E28C19"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1" w:history="1">
        <w:r w:rsidRPr="00BC4869">
          <w:rPr>
            <w:rStyle w:val="Hyperlink"/>
            <w:noProof/>
          </w:rPr>
          <w:t>Tabuľka 7 Zdroje osobného príjmu respondentiek</w:t>
        </w:r>
        <w:r>
          <w:rPr>
            <w:noProof/>
            <w:webHidden/>
          </w:rPr>
          <w:tab/>
        </w:r>
        <w:r>
          <w:rPr>
            <w:noProof/>
            <w:webHidden/>
          </w:rPr>
          <w:fldChar w:fldCharType="begin"/>
        </w:r>
        <w:r>
          <w:rPr>
            <w:noProof/>
            <w:webHidden/>
          </w:rPr>
          <w:instrText xml:space="preserve"> PAGEREF _Toc216911141 \h </w:instrText>
        </w:r>
        <w:r>
          <w:rPr>
            <w:noProof/>
            <w:webHidden/>
          </w:rPr>
        </w:r>
        <w:r>
          <w:rPr>
            <w:noProof/>
            <w:webHidden/>
          </w:rPr>
          <w:fldChar w:fldCharType="separate"/>
        </w:r>
        <w:r>
          <w:rPr>
            <w:noProof/>
            <w:webHidden/>
          </w:rPr>
          <w:t>51</w:t>
        </w:r>
        <w:r>
          <w:rPr>
            <w:noProof/>
            <w:webHidden/>
          </w:rPr>
          <w:fldChar w:fldCharType="end"/>
        </w:r>
      </w:hyperlink>
    </w:p>
    <w:p w14:paraId="32B4CADC" w14:textId="0D5321C0"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2" w:history="1">
        <w:r w:rsidRPr="00BC4869">
          <w:rPr>
            <w:rStyle w:val="Hyperlink"/>
            <w:noProof/>
          </w:rPr>
          <w:t>Tabuľka 8 Medián miery limitácie uvedených faktorov pri výbere zamestnania alebo návrate respondentiek do zamestnania</w:t>
        </w:r>
        <w:r>
          <w:rPr>
            <w:noProof/>
            <w:webHidden/>
          </w:rPr>
          <w:tab/>
        </w:r>
        <w:r>
          <w:rPr>
            <w:noProof/>
            <w:webHidden/>
          </w:rPr>
          <w:fldChar w:fldCharType="begin"/>
        </w:r>
        <w:r>
          <w:rPr>
            <w:noProof/>
            <w:webHidden/>
          </w:rPr>
          <w:instrText xml:space="preserve"> PAGEREF _Toc216911142 \h </w:instrText>
        </w:r>
        <w:r>
          <w:rPr>
            <w:noProof/>
            <w:webHidden/>
          </w:rPr>
        </w:r>
        <w:r>
          <w:rPr>
            <w:noProof/>
            <w:webHidden/>
          </w:rPr>
          <w:fldChar w:fldCharType="separate"/>
        </w:r>
        <w:r>
          <w:rPr>
            <w:noProof/>
            <w:webHidden/>
          </w:rPr>
          <w:t>53</w:t>
        </w:r>
        <w:r>
          <w:rPr>
            <w:noProof/>
            <w:webHidden/>
          </w:rPr>
          <w:fldChar w:fldCharType="end"/>
        </w:r>
      </w:hyperlink>
    </w:p>
    <w:p w14:paraId="5CD71E7B" w14:textId="143D3213"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3" w:history="1">
        <w:r w:rsidRPr="00BC4869">
          <w:rPr>
            <w:rStyle w:val="Hyperlink"/>
            <w:noProof/>
          </w:rPr>
          <w:t>Tabuľka 9 Rozdelenie ochoty respondentiek vrátiť sa skôr do práce (%)</w:t>
        </w:r>
        <w:r>
          <w:rPr>
            <w:noProof/>
            <w:webHidden/>
          </w:rPr>
          <w:tab/>
        </w:r>
        <w:r>
          <w:rPr>
            <w:noProof/>
            <w:webHidden/>
          </w:rPr>
          <w:fldChar w:fldCharType="begin"/>
        </w:r>
        <w:r>
          <w:rPr>
            <w:noProof/>
            <w:webHidden/>
          </w:rPr>
          <w:instrText xml:space="preserve"> PAGEREF _Toc216911143 \h </w:instrText>
        </w:r>
        <w:r>
          <w:rPr>
            <w:noProof/>
            <w:webHidden/>
          </w:rPr>
        </w:r>
        <w:r>
          <w:rPr>
            <w:noProof/>
            <w:webHidden/>
          </w:rPr>
          <w:fldChar w:fldCharType="separate"/>
        </w:r>
        <w:r>
          <w:rPr>
            <w:noProof/>
            <w:webHidden/>
          </w:rPr>
          <w:t>56</w:t>
        </w:r>
        <w:r>
          <w:rPr>
            <w:noProof/>
            <w:webHidden/>
          </w:rPr>
          <w:fldChar w:fldCharType="end"/>
        </w:r>
      </w:hyperlink>
    </w:p>
    <w:p w14:paraId="43B9363E" w14:textId="20B2DF91"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4" w:history="1">
        <w:r w:rsidRPr="00BC4869">
          <w:rPr>
            <w:rStyle w:val="Hyperlink"/>
            <w:noProof/>
          </w:rPr>
          <w:t>Tabuľka 10 Prehľad premenných ekonometrického modelu</w:t>
        </w:r>
        <w:r>
          <w:rPr>
            <w:noProof/>
            <w:webHidden/>
          </w:rPr>
          <w:tab/>
        </w:r>
        <w:r>
          <w:rPr>
            <w:noProof/>
            <w:webHidden/>
          </w:rPr>
          <w:fldChar w:fldCharType="begin"/>
        </w:r>
        <w:r>
          <w:rPr>
            <w:noProof/>
            <w:webHidden/>
          </w:rPr>
          <w:instrText xml:space="preserve"> PAGEREF _Toc216911144 \h </w:instrText>
        </w:r>
        <w:r>
          <w:rPr>
            <w:noProof/>
            <w:webHidden/>
          </w:rPr>
        </w:r>
        <w:r>
          <w:rPr>
            <w:noProof/>
            <w:webHidden/>
          </w:rPr>
          <w:fldChar w:fldCharType="separate"/>
        </w:r>
        <w:r>
          <w:rPr>
            <w:noProof/>
            <w:webHidden/>
          </w:rPr>
          <w:t>58</w:t>
        </w:r>
        <w:r>
          <w:rPr>
            <w:noProof/>
            <w:webHidden/>
          </w:rPr>
          <w:fldChar w:fldCharType="end"/>
        </w:r>
      </w:hyperlink>
    </w:p>
    <w:p w14:paraId="3362AF08" w14:textId="2E9AFB3D"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5" w:history="1">
        <w:r w:rsidRPr="00BC4869">
          <w:rPr>
            <w:rStyle w:val="Hyperlink"/>
            <w:noProof/>
          </w:rPr>
          <w:t>Tabuľka 11 Popisné štatistiky diskrétnych premenných modelu</w:t>
        </w:r>
        <w:r>
          <w:rPr>
            <w:noProof/>
            <w:webHidden/>
          </w:rPr>
          <w:tab/>
        </w:r>
        <w:r>
          <w:rPr>
            <w:noProof/>
            <w:webHidden/>
          </w:rPr>
          <w:fldChar w:fldCharType="begin"/>
        </w:r>
        <w:r>
          <w:rPr>
            <w:noProof/>
            <w:webHidden/>
          </w:rPr>
          <w:instrText xml:space="preserve"> PAGEREF _Toc216911145 \h </w:instrText>
        </w:r>
        <w:r>
          <w:rPr>
            <w:noProof/>
            <w:webHidden/>
          </w:rPr>
        </w:r>
        <w:r>
          <w:rPr>
            <w:noProof/>
            <w:webHidden/>
          </w:rPr>
          <w:fldChar w:fldCharType="separate"/>
        </w:r>
        <w:r>
          <w:rPr>
            <w:noProof/>
            <w:webHidden/>
          </w:rPr>
          <w:t>58</w:t>
        </w:r>
        <w:r>
          <w:rPr>
            <w:noProof/>
            <w:webHidden/>
          </w:rPr>
          <w:fldChar w:fldCharType="end"/>
        </w:r>
      </w:hyperlink>
    </w:p>
    <w:p w14:paraId="6BE19CD2" w14:textId="7BAB4277"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6" w:history="1">
        <w:r w:rsidRPr="00BC4869">
          <w:rPr>
            <w:rStyle w:val="Hyperlink"/>
            <w:noProof/>
          </w:rPr>
          <w:t>Tabuľka 12 Výsledky ordered logit modelu aktuálneho príjmu</w:t>
        </w:r>
        <w:r>
          <w:rPr>
            <w:noProof/>
            <w:webHidden/>
          </w:rPr>
          <w:tab/>
        </w:r>
        <w:r>
          <w:rPr>
            <w:noProof/>
            <w:webHidden/>
          </w:rPr>
          <w:fldChar w:fldCharType="begin"/>
        </w:r>
        <w:r>
          <w:rPr>
            <w:noProof/>
            <w:webHidden/>
          </w:rPr>
          <w:instrText xml:space="preserve"> PAGEREF _Toc216911146 \h </w:instrText>
        </w:r>
        <w:r>
          <w:rPr>
            <w:noProof/>
            <w:webHidden/>
          </w:rPr>
        </w:r>
        <w:r>
          <w:rPr>
            <w:noProof/>
            <w:webHidden/>
          </w:rPr>
          <w:fldChar w:fldCharType="separate"/>
        </w:r>
        <w:r>
          <w:rPr>
            <w:noProof/>
            <w:webHidden/>
          </w:rPr>
          <w:t>59</w:t>
        </w:r>
        <w:r>
          <w:rPr>
            <w:noProof/>
            <w:webHidden/>
          </w:rPr>
          <w:fldChar w:fldCharType="end"/>
        </w:r>
      </w:hyperlink>
    </w:p>
    <w:p w14:paraId="494A191A" w14:textId="4EB5775E"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7" w:history="1">
        <w:r w:rsidRPr="00BC4869">
          <w:rPr>
            <w:rStyle w:val="Hyperlink"/>
            <w:noProof/>
          </w:rPr>
          <w:t>Tabuľka 13 Medzné efekty štatisticky významných premenných modelu                 aktuálneho príjmu  (α=10%)</w:t>
        </w:r>
        <w:r>
          <w:rPr>
            <w:noProof/>
            <w:webHidden/>
          </w:rPr>
          <w:tab/>
        </w:r>
        <w:r>
          <w:rPr>
            <w:noProof/>
            <w:webHidden/>
          </w:rPr>
          <w:fldChar w:fldCharType="begin"/>
        </w:r>
        <w:r>
          <w:rPr>
            <w:noProof/>
            <w:webHidden/>
          </w:rPr>
          <w:instrText xml:space="preserve"> PAGEREF _Toc216911147 \h </w:instrText>
        </w:r>
        <w:r>
          <w:rPr>
            <w:noProof/>
            <w:webHidden/>
          </w:rPr>
        </w:r>
        <w:r>
          <w:rPr>
            <w:noProof/>
            <w:webHidden/>
          </w:rPr>
          <w:fldChar w:fldCharType="separate"/>
        </w:r>
        <w:r>
          <w:rPr>
            <w:noProof/>
            <w:webHidden/>
          </w:rPr>
          <w:t>62</w:t>
        </w:r>
        <w:r>
          <w:rPr>
            <w:noProof/>
            <w:webHidden/>
          </w:rPr>
          <w:fldChar w:fldCharType="end"/>
        </w:r>
      </w:hyperlink>
    </w:p>
    <w:p w14:paraId="3AB1DB2E" w14:textId="001BD0FC"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8" w:history="1">
        <w:r w:rsidRPr="00BC4869">
          <w:rPr>
            <w:rStyle w:val="Hyperlink"/>
            <w:noProof/>
          </w:rPr>
          <w:t>Tabuľka 14 Výsledky ordered logit modelu aktuálneho príjmu pre ČR a SR spolu</w:t>
        </w:r>
        <w:r>
          <w:rPr>
            <w:noProof/>
            <w:webHidden/>
          </w:rPr>
          <w:tab/>
        </w:r>
        <w:r>
          <w:rPr>
            <w:noProof/>
            <w:webHidden/>
          </w:rPr>
          <w:fldChar w:fldCharType="begin"/>
        </w:r>
        <w:r>
          <w:rPr>
            <w:noProof/>
            <w:webHidden/>
          </w:rPr>
          <w:instrText xml:space="preserve"> PAGEREF _Toc216911148 \h </w:instrText>
        </w:r>
        <w:r>
          <w:rPr>
            <w:noProof/>
            <w:webHidden/>
          </w:rPr>
        </w:r>
        <w:r>
          <w:rPr>
            <w:noProof/>
            <w:webHidden/>
          </w:rPr>
          <w:fldChar w:fldCharType="separate"/>
        </w:r>
        <w:r>
          <w:rPr>
            <w:noProof/>
            <w:webHidden/>
          </w:rPr>
          <w:t>63</w:t>
        </w:r>
        <w:r>
          <w:rPr>
            <w:noProof/>
            <w:webHidden/>
          </w:rPr>
          <w:fldChar w:fldCharType="end"/>
        </w:r>
      </w:hyperlink>
    </w:p>
    <w:p w14:paraId="54323A4B" w14:textId="4908BC21"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49" w:history="1">
        <w:r w:rsidRPr="00BC4869">
          <w:rPr>
            <w:rStyle w:val="Hyperlink"/>
            <w:noProof/>
          </w:rPr>
          <w:t>Tabuľka 15 Početnosť a podiel vysvetľovanej premennej (income_decline)</w:t>
        </w:r>
        <w:r>
          <w:rPr>
            <w:noProof/>
            <w:webHidden/>
          </w:rPr>
          <w:tab/>
        </w:r>
        <w:r>
          <w:rPr>
            <w:noProof/>
            <w:webHidden/>
          </w:rPr>
          <w:fldChar w:fldCharType="begin"/>
        </w:r>
        <w:r>
          <w:rPr>
            <w:noProof/>
            <w:webHidden/>
          </w:rPr>
          <w:instrText xml:space="preserve"> PAGEREF _Toc216911149 \h </w:instrText>
        </w:r>
        <w:r>
          <w:rPr>
            <w:noProof/>
            <w:webHidden/>
          </w:rPr>
        </w:r>
        <w:r>
          <w:rPr>
            <w:noProof/>
            <w:webHidden/>
          </w:rPr>
          <w:fldChar w:fldCharType="separate"/>
        </w:r>
        <w:r>
          <w:rPr>
            <w:noProof/>
            <w:webHidden/>
          </w:rPr>
          <w:t>64</w:t>
        </w:r>
        <w:r>
          <w:rPr>
            <w:noProof/>
            <w:webHidden/>
          </w:rPr>
          <w:fldChar w:fldCharType="end"/>
        </w:r>
      </w:hyperlink>
    </w:p>
    <w:p w14:paraId="25F32D22" w14:textId="2225406F"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0" w:history="1">
        <w:r w:rsidRPr="00BC4869">
          <w:rPr>
            <w:rStyle w:val="Hyperlink"/>
            <w:noProof/>
          </w:rPr>
          <w:t>Tabuľka 16 Výsledky logit modelu zmeny príjmu</w:t>
        </w:r>
        <w:r>
          <w:rPr>
            <w:noProof/>
            <w:webHidden/>
          </w:rPr>
          <w:tab/>
        </w:r>
        <w:r>
          <w:rPr>
            <w:noProof/>
            <w:webHidden/>
          </w:rPr>
          <w:fldChar w:fldCharType="begin"/>
        </w:r>
        <w:r>
          <w:rPr>
            <w:noProof/>
            <w:webHidden/>
          </w:rPr>
          <w:instrText xml:space="preserve"> PAGEREF _Toc216911150 \h </w:instrText>
        </w:r>
        <w:r>
          <w:rPr>
            <w:noProof/>
            <w:webHidden/>
          </w:rPr>
        </w:r>
        <w:r>
          <w:rPr>
            <w:noProof/>
            <w:webHidden/>
          </w:rPr>
          <w:fldChar w:fldCharType="separate"/>
        </w:r>
        <w:r>
          <w:rPr>
            <w:noProof/>
            <w:webHidden/>
          </w:rPr>
          <w:t>65</w:t>
        </w:r>
        <w:r>
          <w:rPr>
            <w:noProof/>
            <w:webHidden/>
          </w:rPr>
          <w:fldChar w:fldCharType="end"/>
        </w:r>
      </w:hyperlink>
    </w:p>
    <w:p w14:paraId="7D173BAD" w14:textId="60499BA0"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1" w:history="1">
        <w:r w:rsidRPr="00BC4869">
          <w:rPr>
            <w:rStyle w:val="Hyperlink"/>
            <w:noProof/>
          </w:rPr>
          <w:t>Tabuľka 17 Výsledky logit modelu zmeny príjmu pre ČR a SR spolu</w:t>
        </w:r>
        <w:r>
          <w:rPr>
            <w:noProof/>
            <w:webHidden/>
          </w:rPr>
          <w:tab/>
        </w:r>
        <w:r>
          <w:rPr>
            <w:noProof/>
            <w:webHidden/>
          </w:rPr>
          <w:fldChar w:fldCharType="begin"/>
        </w:r>
        <w:r>
          <w:rPr>
            <w:noProof/>
            <w:webHidden/>
          </w:rPr>
          <w:instrText xml:space="preserve"> PAGEREF _Toc216911151 \h </w:instrText>
        </w:r>
        <w:r>
          <w:rPr>
            <w:noProof/>
            <w:webHidden/>
          </w:rPr>
        </w:r>
        <w:r>
          <w:rPr>
            <w:noProof/>
            <w:webHidden/>
          </w:rPr>
          <w:fldChar w:fldCharType="separate"/>
        </w:r>
        <w:r>
          <w:rPr>
            <w:noProof/>
            <w:webHidden/>
          </w:rPr>
          <w:t>66</w:t>
        </w:r>
        <w:r>
          <w:rPr>
            <w:noProof/>
            <w:webHidden/>
          </w:rPr>
          <w:fldChar w:fldCharType="end"/>
        </w:r>
      </w:hyperlink>
    </w:p>
    <w:p w14:paraId="7F59633D" w14:textId="05ADE8F1"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2" w:history="1">
        <w:r w:rsidRPr="00BC4869">
          <w:rPr>
            <w:rStyle w:val="Hyperlink"/>
            <w:noProof/>
          </w:rPr>
          <w:t>Tabuľka 18 Pracovné postavenie žien po materskej/rodičovskej dovolenke</w:t>
        </w:r>
        <w:r>
          <w:rPr>
            <w:noProof/>
            <w:webHidden/>
          </w:rPr>
          <w:tab/>
        </w:r>
        <w:r>
          <w:rPr>
            <w:noProof/>
            <w:webHidden/>
          </w:rPr>
          <w:fldChar w:fldCharType="begin"/>
        </w:r>
        <w:r>
          <w:rPr>
            <w:noProof/>
            <w:webHidden/>
          </w:rPr>
          <w:instrText xml:space="preserve"> PAGEREF _Toc216911152 \h </w:instrText>
        </w:r>
        <w:r>
          <w:rPr>
            <w:noProof/>
            <w:webHidden/>
          </w:rPr>
        </w:r>
        <w:r>
          <w:rPr>
            <w:noProof/>
            <w:webHidden/>
          </w:rPr>
          <w:fldChar w:fldCharType="separate"/>
        </w:r>
        <w:r>
          <w:rPr>
            <w:noProof/>
            <w:webHidden/>
          </w:rPr>
          <w:t>67</w:t>
        </w:r>
        <w:r>
          <w:rPr>
            <w:noProof/>
            <w:webHidden/>
          </w:rPr>
          <w:fldChar w:fldCharType="end"/>
        </w:r>
      </w:hyperlink>
    </w:p>
    <w:p w14:paraId="2341240E" w14:textId="2A6FA38F"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3" w:history="1">
        <w:r w:rsidRPr="00BC4869">
          <w:rPr>
            <w:rStyle w:val="Hyperlink"/>
            <w:noProof/>
          </w:rPr>
          <w:t>Tabuľka 19 Početnosť a podiel kategoriálnych premenných ekonometrického modelu</w:t>
        </w:r>
        <w:r>
          <w:rPr>
            <w:noProof/>
            <w:webHidden/>
          </w:rPr>
          <w:tab/>
        </w:r>
        <w:r>
          <w:rPr>
            <w:noProof/>
            <w:webHidden/>
          </w:rPr>
          <w:fldChar w:fldCharType="begin"/>
        </w:r>
        <w:r>
          <w:rPr>
            <w:noProof/>
            <w:webHidden/>
          </w:rPr>
          <w:instrText xml:space="preserve"> PAGEREF _Toc216911153 \h </w:instrText>
        </w:r>
        <w:r>
          <w:rPr>
            <w:noProof/>
            <w:webHidden/>
          </w:rPr>
        </w:r>
        <w:r>
          <w:rPr>
            <w:noProof/>
            <w:webHidden/>
          </w:rPr>
          <w:fldChar w:fldCharType="separate"/>
        </w:r>
        <w:r>
          <w:rPr>
            <w:noProof/>
            <w:webHidden/>
          </w:rPr>
          <w:t>81</w:t>
        </w:r>
        <w:r>
          <w:rPr>
            <w:noProof/>
            <w:webHidden/>
          </w:rPr>
          <w:fldChar w:fldCharType="end"/>
        </w:r>
      </w:hyperlink>
    </w:p>
    <w:p w14:paraId="15110188" w14:textId="63C2C41C"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4" w:history="1">
        <w:r w:rsidRPr="00BC4869">
          <w:rPr>
            <w:rStyle w:val="Hyperlink"/>
            <w:noProof/>
          </w:rPr>
          <w:t>Tabuľka 20 Výsledky ordered logit modelu aktuálneho príjmu (p-hodnoty)</w:t>
        </w:r>
        <w:r>
          <w:rPr>
            <w:noProof/>
            <w:webHidden/>
          </w:rPr>
          <w:tab/>
        </w:r>
        <w:r>
          <w:rPr>
            <w:noProof/>
            <w:webHidden/>
          </w:rPr>
          <w:fldChar w:fldCharType="begin"/>
        </w:r>
        <w:r>
          <w:rPr>
            <w:noProof/>
            <w:webHidden/>
          </w:rPr>
          <w:instrText xml:space="preserve"> PAGEREF _Toc216911154 \h </w:instrText>
        </w:r>
        <w:r>
          <w:rPr>
            <w:noProof/>
            <w:webHidden/>
          </w:rPr>
        </w:r>
        <w:r>
          <w:rPr>
            <w:noProof/>
            <w:webHidden/>
          </w:rPr>
          <w:fldChar w:fldCharType="separate"/>
        </w:r>
        <w:r>
          <w:rPr>
            <w:noProof/>
            <w:webHidden/>
          </w:rPr>
          <w:t>82</w:t>
        </w:r>
        <w:r>
          <w:rPr>
            <w:noProof/>
            <w:webHidden/>
          </w:rPr>
          <w:fldChar w:fldCharType="end"/>
        </w:r>
      </w:hyperlink>
    </w:p>
    <w:p w14:paraId="48748D15" w14:textId="551EE84F"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5" w:history="1">
        <w:r w:rsidRPr="00BC4869">
          <w:rPr>
            <w:rStyle w:val="Hyperlink"/>
            <w:noProof/>
          </w:rPr>
          <w:t>Tabuľka 21 Medzné efekty všetkých premenných modelu aktuálneho príjmu (SR)</w:t>
        </w:r>
        <w:r>
          <w:rPr>
            <w:noProof/>
            <w:webHidden/>
          </w:rPr>
          <w:tab/>
        </w:r>
        <w:r>
          <w:rPr>
            <w:noProof/>
            <w:webHidden/>
          </w:rPr>
          <w:fldChar w:fldCharType="begin"/>
        </w:r>
        <w:r>
          <w:rPr>
            <w:noProof/>
            <w:webHidden/>
          </w:rPr>
          <w:instrText xml:space="preserve"> PAGEREF _Toc216911155 \h </w:instrText>
        </w:r>
        <w:r>
          <w:rPr>
            <w:noProof/>
            <w:webHidden/>
          </w:rPr>
        </w:r>
        <w:r>
          <w:rPr>
            <w:noProof/>
            <w:webHidden/>
          </w:rPr>
          <w:fldChar w:fldCharType="separate"/>
        </w:r>
        <w:r>
          <w:rPr>
            <w:noProof/>
            <w:webHidden/>
          </w:rPr>
          <w:t>83</w:t>
        </w:r>
        <w:r>
          <w:rPr>
            <w:noProof/>
            <w:webHidden/>
          </w:rPr>
          <w:fldChar w:fldCharType="end"/>
        </w:r>
      </w:hyperlink>
    </w:p>
    <w:p w14:paraId="3A552DD4" w14:textId="5DD0C044" w:rsidR="00A55E08" w:rsidRDefault="00A55E08">
      <w:pPr>
        <w:pStyle w:val="TableofFigures"/>
        <w:tabs>
          <w:tab w:val="right" w:leader="dot" w:pos="7356"/>
        </w:tabs>
        <w:rPr>
          <w:rFonts w:asciiTheme="minorHAnsi" w:eastAsiaTheme="minorEastAsia" w:hAnsiTheme="minorHAnsi" w:cstheme="minorBidi"/>
          <w:noProof/>
          <w:kern w:val="2"/>
          <w:lang w:eastAsia="sk-SK"/>
          <w14:ligatures w14:val="standardContextual"/>
        </w:rPr>
      </w:pPr>
      <w:hyperlink w:anchor="_Toc216911156" w:history="1">
        <w:r w:rsidRPr="00BC4869">
          <w:rPr>
            <w:rStyle w:val="Hyperlink"/>
            <w:noProof/>
          </w:rPr>
          <w:t>Tabuľka 22 Medzné efekty všetkých premenných modelu aktuálneho príjmu (ČR)</w:t>
        </w:r>
        <w:r>
          <w:rPr>
            <w:noProof/>
            <w:webHidden/>
          </w:rPr>
          <w:tab/>
        </w:r>
        <w:r>
          <w:rPr>
            <w:noProof/>
            <w:webHidden/>
          </w:rPr>
          <w:fldChar w:fldCharType="begin"/>
        </w:r>
        <w:r>
          <w:rPr>
            <w:noProof/>
            <w:webHidden/>
          </w:rPr>
          <w:instrText xml:space="preserve"> PAGEREF _Toc216911156 \h </w:instrText>
        </w:r>
        <w:r>
          <w:rPr>
            <w:noProof/>
            <w:webHidden/>
          </w:rPr>
        </w:r>
        <w:r>
          <w:rPr>
            <w:noProof/>
            <w:webHidden/>
          </w:rPr>
          <w:fldChar w:fldCharType="separate"/>
        </w:r>
        <w:r>
          <w:rPr>
            <w:noProof/>
            <w:webHidden/>
          </w:rPr>
          <w:t>84</w:t>
        </w:r>
        <w:r>
          <w:rPr>
            <w:noProof/>
            <w:webHidden/>
          </w:rPr>
          <w:fldChar w:fldCharType="end"/>
        </w:r>
      </w:hyperlink>
    </w:p>
    <w:p w14:paraId="65627E69" w14:textId="70CBF7A1" w:rsidR="00C456C9" w:rsidRPr="00B36F2A" w:rsidRDefault="00C456C9" w:rsidP="00C456C9">
      <w:pPr>
        <w:pStyle w:val="Dalodstavce"/>
        <w:ind w:firstLine="0"/>
        <w:rPr>
          <w:lang w:val="sk-SK"/>
        </w:rPr>
      </w:pPr>
      <w:r w:rsidRPr="00B36F2A">
        <w:rPr>
          <w:lang w:val="sk-SK"/>
        </w:rPr>
        <w:fldChar w:fldCharType="end"/>
      </w:r>
    </w:p>
    <w:p w14:paraId="5A9A564D" w14:textId="07E9F7C5" w:rsidR="00DC0619" w:rsidRPr="00B36F2A" w:rsidRDefault="00C10CEC" w:rsidP="007C0619">
      <w:pPr>
        <w:pStyle w:val="Nadpis1"/>
      </w:pPr>
      <w:bookmarkStart w:id="8" w:name="_Toc216911091"/>
      <w:r w:rsidRPr="00B36F2A">
        <w:lastRenderedPageBreak/>
        <w:t>Zo</w:t>
      </w:r>
      <w:r w:rsidR="001165B2" w:rsidRPr="00B36F2A">
        <w:t>znam pojm</w:t>
      </w:r>
      <w:r w:rsidRPr="00B36F2A">
        <w:t>ov</w:t>
      </w:r>
      <w:r w:rsidR="001165B2" w:rsidRPr="00B36F2A">
        <w:t xml:space="preserve"> a </w:t>
      </w:r>
      <w:r w:rsidRPr="00B36F2A">
        <w:t>s</w:t>
      </w:r>
      <w:r w:rsidR="001165B2" w:rsidRPr="00B36F2A">
        <w:t>krat</w:t>
      </w:r>
      <w:r w:rsidRPr="00B36F2A">
        <w:t>i</w:t>
      </w:r>
      <w:r w:rsidR="001165B2" w:rsidRPr="00B36F2A">
        <w:t>ek</w:t>
      </w:r>
      <w:bookmarkEnd w:id="8"/>
    </w:p>
    <w:sdt>
      <w:sdtPr>
        <w:rPr>
          <w:lang w:val="sk-SK"/>
        </w:rPr>
        <w:id w:val="1914736146"/>
        <w15:repeatingSection/>
      </w:sdtPr>
      <w:sdtContent>
        <w:sdt>
          <w:sdtPr>
            <w:rPr>
              <w:lang w:val="sk-SK"/>
            </w:rPr>
            <w:id w:val="293645189"/>
            <w:placeholder>
              <w:docPart w:val="F243658B48244F0F98E0966C5BF051CF"/>
            </w:placeholder>
            <w15:repeatingSectionItem/>
          </w:sdtPr>
          <w:sdtContent>
            <w:p w14:paraId="6DEDA7CE" w14:textId="70DA7EE7" w:rsidR="003F666A" w:rsidRPr="00B36F2A" w:rsidRDefault="0035256A" w:rsidP="0035256A">
              <w:pPr>
                <w:pStyle w:val="ZPSeznamzkratek"/>
                <w:ind w:left="0" w:firstLine="0"/>
                <w:rPr>
                  <w:lang w:val="sk-SK"/>
                </w:rPr>
              </w:pPr>
              <w:r w:rsidRPr="00B36F2A">
                <w:rPr>
                  <w:lang w:val="sk-SK"/>
                </w:rPr>
                <w:t>CAWI</w:t>
              </w:r>
              <w:r w:rsidR="003F666A" w:rsidRPr="00B36F2A">
                <w:rPr>
                  <w:lang w:val="sk-SK"/>
                </w:rPr>
                <w:tab/>
              </w:r>
              <w:r w:rsidR="00DC0619" w:rsidRPr="00B36F2A">
                <w:rPr>
                  <w:lang w:val="sk-SK"/>
                </w:rPr>
                <w:t>–</w:t>
              </w:r>
              <w:r w:rsidR="00DC0619" w:rsidRPr="00B36F2A">
                <w:rPr>
                  <w:lang w:val="sk-SK"/>
                </w:rPr>
                <w:tab/>
              </w:r>
              <w:r>
                <w:rPr>
                  <w:lang w:val="sk-SK"/>
                </w:rPr>
                <w:t>Online metóda zberu dát</w:t>
              </w:r>
            </w:p>
          </w:sdtContent>
        </w:sdt>
        <w:sdt>
          <w:sdtPr>
            <w:rPr>
              <w:lang w:val="sk-SK"/>
            </w:rPr>
            <w:id w:val="583577544"/>
            <w:placeholder>
              <w:docPart w:val="FD897487A13A4050919414AB5671298F"/>
            </w:placeholder>
            <w15:repeatingSectionItem/>
          </w:sdtPr>
          <w:sdtContent>
            <w:p w14:paraId="76198FC2" w14:textId="77777777" w:rsidR="0035256A" w:rsidRPr="00B36F2A" w:rsidRDefault="0035256A" w:rsidP="00810929">
              <w:pPr>
                <w:pStyle w:val="ZPSeznamzkratek"/>
                <w:rPr>
                  <w:lang w:val="sk-SK"/>
                </w:rPr>
              </w:pPr>
              <w:r w:rsidRPr="00B36F2A">
                <w:rPr>
                  <w:lang w:val="sk-SK"/>
                </w:rPr>
                <w:t>ČR</w:t>
              </w:r>
              <w:r w:rsidRPr="00B36F2A">
                <w:rPr>
                  <w:lang w:val="sk-SK"/>
                </w:rPr>
                <w:tab/>
                <w:t>–</w:t>
              </w:r>
              <w:r w:rsidRPr="00B36F2A">
                <w:rPr>
                  <w:lang w:val="sk-SK"/>
                </w:rPr>
                <w:tab/>
                <w:t>Česká republika</w:t>
              </w:r>
            </w:p>
          </w:sdtContent>
        </w:sdt>
        <w:sdt>
          <w:sdtPr>
            <w:rPr>
              <w:lang w:val="sk-SK"/>
            </w:rPr>
            <w:id w:val="515038003"/>
            <w:placeholder>
              <w:docPart w:val="B255670140214DC4802BD0AE61D419B9"/>
            </w:placeholder>
            <w15:repeatingSectionItem/>
          </w:sdtPr>
          <w:sdtContent>
            <w:p w14:paraId="4ADE627D" w14:textId="107D287D" w:rsidR="0035256A" w:rsidRPr="00B36F2A" w:rsidRDefault="0035256A" w:rsidP="00810929">
              <w:pPr>
                <w:pStyle w:val="ZPSeznamzkratek"/>
                <w:rPr>
                  <w:lang w:val="sk-SK"/>
                </w:rPr>
              </w:pPr>
              <w:r>
                <w:rPr>
                  <w:lang w:val="sk-SK"/>
                </w:rPr>
                <w:t>ČSSZ</w:t>
              </w:r>
              <w:r w:rsidRPr="00B36F2A">
                <w:rPr>
                  <w:lang w:val="sk-SK"/>
                </w:rPr>
                <w:tab/>
                <w:t>–</w:t>
              </w:r>
              <w:r w:rsidRPr="00B36F2A">
                <w:rPr>
                  <w:lang w:val="sk-SK"/>
                </w:rPr>
                <w:tab/>
              </w:r>
              <w:r>
                <w:rPr>
                  <w:lang w:val="sk-SK"/>
                </w:rPr>
                <w:t>Česká správa sociálneho zabezpečenia</w:t>
              </w:r>
            </w:p>
          </w:sdtContent>
        </w:sdt>
        <w:sdt>
          <w:sdtPr>
            <w:rPr>
              <w:lang w:val="sk-SK"/>
            </w:rPr>
            <w:id w:val="1135610643"/>
            <w:placeholder>
              <w:docPart w:val="7D220559D0404FAB8BFAF07874872C4F"/>
            </w:placeholder>
            <w15:repeatingSectionItem/>
          </w:sdtPr>
          <w:sdtContent>
            <w:p w14:paraId="14890682" w14:textId="19AE12A4" w:rsidR="00B468EC" w:rsidRPr="00B36F2A" w:rsidRDefault="0035256A" w:rsidP="0035256A">
              <w:pPr>
                <w:pStyle w:val="ZPSeznamzkratek"/>
                <w:rPr>
                  <w:lang w:val="sk-SK"/>
                </w:rPr>
              </w:pPr>
              <w:r>
                <w:rPr>
                  <w:lang w:val="sk-SK"/>
                </w:rPr>
                <w:t>ČSÚ</w:t>
              </w:r>
              <w:r w:rsidRPr="00B36F2A">
                <w:rPr>
                  <w:lang w:val="sk-SK"/>
                </w:rPr>
                <w:tab/>
                <w:t>–</w:t>
              </w:r>
              <w:r w:rsidRPr="00B36F2A">
                <w:rPr>
                  <w:lang w:val="sk-SK"/>
                </w:rPr>
                <w:tab/>
              </w:r>
              <w:r>
                <w:rPr>
                  <w:lang w:val="sk-SK"/>
                </w:rPr>
                <w:t>Český štatistický úrad</w:t>
              </w:r>
            </w:p>
          </w:sdtContent>
        </w:sdt>
        <w:sdt>
          <w:sdtPr>
            <w:rPr>
              <w:lang w:val="sk-SK"/>
            </w:rPr>
            <w:id w:val="1008106483"/>
            <w:placeholder>
              <w:docPart w:val="0C1FA7BFBF9048DCA2EB36E72068DBC9"/>
            </w:placeholder>
            <w15:repeatingSectionItem/>
          </w:sdtPr>
          <w:sdtContent>
            <w:p w14:paraId="3AF2045E" w14:textId="78F2C857" w:rsidR="00A240AD" w:rsidRPr="00B36F2A" w:rsidRDefault="00A240AD" w:rsidP="00810929">
              <w:pPr>
                <w:pStyle w:val="ZPSeznamzkratek"/>
                <w:rPr>
                  <w:lang w:val="sk-SK"/>
                </w:rPr>
              </w:pPr>
              <w:r>
                <w:rPr>
                  <w:lang w:val="sk-SK"/>
                </w:rPr>
                <w:t>EÚ</w:t>
              </w:r>
              <w:r w:rsidRPr="00B36F2A">
                <w:rPr>
                  <w:lang w:val="sk-SK"/>
                </w:rPr>
                <w:tab/>
                <w:t>–</w:t>
              </w:r>
              <w:r w:rsidRPr="00B36F2A">
                <w:rPr>
                  <w:lang w:val="sk-SK"/>
                </w:rPr>
                <w:tab/>
              </w:r>
              <w:r>
                <w:rPr>
                  <w:lang w:val="sk-SK"/>
                </w:rPr>
                <w:t>Európska únia</w:t>
              </w:r>
            </w:p>
          </w:sdtContent>
        </w:sdt>
        <w:sdt>
          <w:sdtPr>
            <w:rPr>
              <w:lang w:val="sk-SK"/>
            </w:rPr>
            <w:id w:val="836120397"/>
            <w:placeholder>
              <w:docPart w:val="6BC6AD679EE447679DD6A9C208787A07"/>
            </w:placeholder>
            <w15:repeatingSectionItem/>
          </w:sdtPr>
          <w:sdtContent>
            <w:p w14:paraId="7707833A" w14:textId="77777777" w:rsidR="0035256A" w:rsidRPr="00B36F2A" w:rsidRDefault="0035256A" w:rsidP="00A8716D">
              <w:pPr>
                <w:pStyle w:val="ZPSeznamzkratek"/>
                <w:rPr>
                  <w:lang w:val="sk-SK"/>
                </w:rPr>
              </w:pPr>
              <w:r>
                <w:rPr>
                  <w:lang w:val="sk-SK"/>
                </w:rPr>
                <w:t>Eurostat</w:t>
              </w:r>
              <w:r w:rsidRPr="00B36F2A">
                <w:rPr>
                  <w:lang w:val="sk-SK"/>
                </w:rPr>
                <w:tab/>
                <w:t>–</w:t>
              </w:r>
              <w:r w:rsidRPr="00B36F2A">
                <w:rPr>
                  <w:lang w:val="sk-SK"/>
                </w:rPr>
                <w:tab/>
              </w:r>
              <w:r>
                <w:rPr>
                  <w:lang w:val="sk-SK"/>
                </w:rPr>
                <w:t>Európsky štatistický úrad</w:t>
              </w:r>
            </w:p>
          </w:sdtContent>
        </w:sdt>
        <w:sdt>
          <w:sdtPr>
            <w:rPr>
              <w:lang w:val="sk-SK"/>
            </w:rPr>
            <w:id w:val="-1015532462"/>
            <w:placeholder>
              <w:docPart w:val="CCE991A998384502B1B7FDD41669F412"/>
            </w:placeholder>
            <w15:repeatingSectionItem/>
          </w:sdtPr>
          <w:sdtContent>
            <w:p w14:paraId="3C69EF20" w14:textId="77777777" w:rsidR="0035256A" w:rsidRPr="00B36F2A" w:rsidRDefault="0035256A" w:rsidP="00A8716D">
              <w:pPr>
                <w:pStyle w:val="ZPSeznamzkratek"/>
                <w:rPr>
                  <w:lang w:val="sk-SK"/>
                </w:rPr>
              </w:pPr>
              <w:r>
                <w:rPr>
                  <w:lang w:val="sk-SK"/>
                </w:rPr>
                <w:t>ILO</w:t>
              </w:r>
              <w:r w:rsidRPr="00B36F2A">
                <w:rPr>
                  <w:lang w:val="sk-SK"/>
                </w:rPr>
                <w:tab/>
                <w:t>–</w:t>
              </w:r>
              <w:r w:rsidRPr="00B36F2A">
                <w:rPr>
                  <w:lang w:val="sk-SK"/>
                </w:rPr>
                <w:tab/>
              </w:r>
              <w:r>
                <w:rPr>
                  <w:lang w:val="sk-SK"/>
                </w:rPr>
                <w:t>Medzinárodná organizácia práce</w:t>
              </w:r>
            </w:p>
          </w:sdtContent>
        </w:sdt>
        <w:sdt>
          <w:sdtPr>
            <w:rPr>
              <w:lang w:val="sk-SK"/>
            </w:rPr>
            <w:id w:val="517673528"/>
            <w:placeholder>
              <w:docPart w:val="646D55CD0CD2492F93BE933C6E79B22F"/>
            </w:placeholder>
            <w15:repeatingSectionItem/>
          </w:sdtPr>
          <w:sdtContent>
            <w:p w14:paraId="19A5FBD7" w14:textId="77777777" w:rsidR="0035256A" w:rsidRPr="00B36F2A" w:rsidRDefault="0035256A" w:rsidP="00A8716D">
              <w:pPr>
                <w:pStyle w:val="ZPSeznamzkratek"/>
                <w:rPr>
                  <w:lang w:val="sk-SK"/>
                </w:rPr>
              </w:pPr>
              <w:r w:rsidRPr="00B36F2A">
                <w:rPr>
                  <w:lang w:val="sk-SK"/>
                </w:rPr>
                <w:t>MD</w:t>
              </w:r>
              <w:r w:rsidRPr="00B36F2A">
                <w:rPr>
                  <w:lang w:val="sk-SK"/>
                </w:rPr>
                <w:tab/>
                <w:t>–</w:t>
              </w:r>
              <w:r w:rsidRPr="00B36F2A">
                <w:rPr>
                  <w:lang w:val="sk-SK"/>
                </w:rPr>
                <w:tab/>
                <w:t>Materská dovolenka</w:t>
              </w:r>
            </w:p>
          </w:sdtContent>
        </w:sdt>
        <w:sdt>
          <w:sdtPr>
            <w:rPr>
              <w:lang w:val="sk-SK"/>
            </w:rPr>
            <w:id w:val="-373855426"/>
            <w:placeholder>
              <w:docPart w:val="F92C288395134B45BD7029FEDD509CBF"/>
            </w:placeholder>
            <w15:repeatingSectionItem/>
          </w:sdtPr>
          <w:sdtContent>
            <w:p w14:paraId="45C791BB" w14:textId="7C36440E" w:rsidR="0035256A" w:rsidRPr="00B36F2A" w:rsidRDefault="0035256A" w:rsidP="0035256A">
              <w:pPr>
                <w:pStyle w:val="ZPSeznamzkratek"/>
                <w:rPr>
                  <w:lang w:val="sk-SK"/>
                </w:rPr>
              </w:pPr>
              <w:r>
                <w:rPr>
                  <w:lang w:val="sk-SK"/>
                </w:rPr>
                <w:t>ML</w:t>
              </w:r>
              <w:r w:rsidRPr="00B36F2A">
                <w:rPr>
                  <w:lang w:val="sk-SK"/>
                </w:rPr>
                <w:tab/>
                <w:t>–</w:t>
              </w:r>
              <w:r w:rsidRPr="00B36F2A">
                <w:rPr>
                  <w:lang w:val="sk-SK"/>
                </w:rPr>
                <w:tab/>
              </w:r>
              <w:r>
                <w:rPr>
                  <w:lang w:val="sk-SK"/>
                </w:rPr>
                <w:t>Maximálna vierohodnosť</w:t>
              </w:r>
            </w:p>
          </w:sdtContent>
        </w:sdt>
        <w:sdt>
          <w:sdtPr>
            <w:rPr>
              <w:lang w:val="sk-SK"/>
            </w:rPr>
            <w:id w:val="-596477065"/>
            <w:placeholder>
              <w:docPart w:val="9A69B41CB3E34747982438C5884AA166"/>
            </w:placeholder>
            <w15:repeatingSectionItem/>
          </w:sdtPr>
          <w:sdtContent>
            <w:p w14:paraId="6DF1638A" w14:textId="4F3ADEF8" w:rsidR="0035256A" w:rsidRPr="00B36F2A" w:rsidRDefault="0035256A" w:rsidP="0035256A">
              <w:pPr>
                <w:pStyle w:val="ZPSeznamzkratek"/>
                <w:rPr>
                  <w:lang w:val="sk-SK"/>
                </w:rPr>
              </w:pPr>
              <w:r>
                <w:rPr>
                  <w:lang w:val="sk-SK"/>
                </w:rPr>
                <w:t>MPSVR SR</w:t>
              </w:r>
              <w:r w:rsidRPr="00B36F2A">
                <w:rPr>
                  <w:lang w:val="sk-SK"/>
                </w:rPr>
                <w:tab/>
                <w:t>–</w:t>
              </w:r>
              <w:r w:rsidRPr="00B36F2A">
                <w:rPr>
                  <w:lang w:val="sk-SK"/>
                </w:rPr>
                <w:tab/>
              </w:r>
              <w:r>
                <w:rPr>
                  <w:lang w:val="sk-SK"/>
                </w:rPr>
                <w:t>Ministerstvo práce, sociálnych vecí a rodiny SR</w:t>
              </w:r>
            </w:p>
          </w:sdtContent>
        </w:sdt>
        <w:sdt>
          <w:sdtPr>
            <w:rPr>
              <w:lang w:val="sk-SK"/>
            </w:rPr>
            <w:id w:val="435255594"/>
            <w:placeholder>
              <w:docPart w:val="1C69CCCB94844BCAB38AFD9D951A4987"/>
            </w:placeholder>
            <w15:repeatingSectionItem/>
          </w:sdtPr>
          <w:sdtContent>
            <w:p w14:paraId="445CCF05" w14:textId="25EA0BEE" w:rsidR="0035256A" w:rsidRPr="00B36F2A" w:rsidRDefault="0035256A" w:rsidP="0035256A">
              <w:pPr>
                <w:pStyle w:val="ZPSeznamzkratek"/>
                <w:rPr>
                  <w:lang w:val="sk-SK"/>
                </w:rPr>
              </w:pPr>
              <w:r>
                <w:rPr>
                  <w:lang w:val="sk-SK"/>
                </w:rPr>
                <w:t>MU</w:t>
              </w:r>
              <w:r w:rsidRPr="00B36F2A">
                <w:rPr>
                  <w:lang w:val="sk-SK"/>
                </w:rPr>
                <w:tab/>
                <w:t>–</w:t>
              </w:r>
              <w:r w:rsidRPr="00B36F2A">
                <w:rPr>
                  <w:lang w:val="sk-SK"/>
                </w:rPr>
                <w:tab/>
              </w:r>
              <w:r>
                <w:rPr>
                  <w:lang w:val="sk-SK"/>
                </w:rPr>
                <w:t>Masarykova univerzita</w:t>
              </w:r>
            </w:p>
          </w:sdtContent>
        </w:sdt>
        <w:sdt>
          <w:sdtPr>
            <w:rPr>
              <w:lang w:val="sk-SK"/>
            </w:rPr>
            <w:id w:val="211542799"/>
            <w:placeholder>
              <w:docPart w:val="FF283056160D46CF843FF8AB3DB2B5E1"/>
            </w:placeholder>
            <w15:repeatingSectionItem/>
          </w:sdtPr>
          <w:sdtContent>
            <w:p w14:paraId="0FB30F04" w14:textId="77777777" w:rsidR="0035256A" w:rsidRPr="00B36F2A" w:rsidRDefault="0035256A" w:rsidP="00A8716D">
              <w:pPr>
                <w:pStyle w:val="ZPSeznamzkratek"/>
                <w:rPr>
                  <w:lang w:val="sk-SK"/>
                </w:rPr>
              </w:pPr>
              <w:r w:rsidRPr="00B36F2A">
                <w:rPr>
                  <w:lang w:val="sk-SK"/>
                </w:rPr>
                <w:t>OECD</w:t>
              </w:r>
              <w:r w:rsidRPr="00B36F2A">
                <w:rPr>
                  <w:lang w:val="sk-SK"/>
                </w:rPr>
                <w:tab/>
                <w:t>–</w:t>
              </w:r>
              <w:r w:rsidRPr="00B36F2A">
                <w:rPr>
                  <w:lang w:val="sk-SK"/>
                </w:rPr>
                <w:tab/>
                <w:t>Organizácia pre hospodársku spoluprácu a rozvoj</w:t>
              </w:r>
            </w:p>
          </w:sdtContent>
        </w:sdt>
        <w:sdt>
          <w:sdtPr>
            <w:rPr>
              <w:lang w:val="sk-SK"/>
            </w:rPr>
            <w:id w:val="-1966343980"/>
            <w:placeholder>
              <w:docPart w:val="CA2E4B75E7554D09A2D3A4801106CC29"/>
            </w:placeholder>
            <w15:repeatingSectionItem/>
          </w:sdtPr>
          <w:sdtContent>
            <w:p w14:paraId="21F21DA7" w14:textId="77777777" w:rsidR="0035256A" w:rsidRPr="00B36F2A" w:rsidRDefault="0035256A" w:rsidP="00A8716D">
              <w:pPr>
                <w:pStyle w:val="ZPSeznamzkratek"/>
                <w:rPr>
                  <w:lang w:val="sk-SK"/>
                </w:rPr>
              </w:pPr>
              <w:r>
                <w:rPr>
                  <w:lang w:val="sk-SK"/>
                </w:rPr>
                <w:t>OR</w:t>
              </w:r>
              <w:r w:rsidRPr="00B36F2A">
                <w:rPr>
                  <w:lang w:val="sk-SK"/>
                </w:rPr>
                <w:tab/>
                <w:t>–</w:t>
              </w:r>
              <w:r w:rsidRPr="00B36F2A">
                <w:rPr>
                  <w:lang w:val="sk-SK"/>
                </w:rPr>
                <w:tab/>
              </w:r>
              <w:r>
                <w:rPr>
                  <w:lang w:val="sk-SK"/>
                </w:rPr>
                <w:t>Podiel šancí</w:t>
              </w:r>
            </w:p>
          </w:sdtContent>
        </w:sdt>
        <w:sdt>
          <w:sdtPr>
            <w:rPr>
              <w:lang w:val="sk-SK"/>
            </w:rPr>
            <w:id w:val="950586633"/>
            <w:placeholder>
              <w:docPart w:val="28C805E3288C420EB5DB4A98F2591B8D"/>
            </w:placeholder>
            <w15:repeatingSectionItem/>
          </w:sdtPr>
          <w:sdtContent>
            <w:p w14:paraId="13E4C9B6" w14:textId="77777777" w:rsidR="0035256A" w:rsidRPr="00B36F2A" w:rsidRDefault="0035256A" w:rsidP="00A8716D">
              <w:pPr>
                <w:pStyle w:val="ZPSeznamzkratek"/>
                <w:rPr>
                  <w:lang w:val="sk-SK"/>
                </w:rPr>
              </w:pPr>
              <w:r>
                <w:rPr>
                  <w:lang w:val="sk-SK"/>
                </w:rPr>
                <w:t>R</w:t>
              </w:r>
              <w:r w:rsidRPr="00B36F2A">
                <w:rPr>
                  <w:lang w:val="sk-SK"/>
                </w:rPr>
                <w:tab/>
                <w:t>–</w:t>
              </w:r>
              <w:r w:rsidRPr="00B36F2A">
                <w:rPr>
                  <w:lang w:val="sk-SK"/>
                </w:rPr>
                <w:tab/>
              </w:r>
              <w:r>
                <w:rPr>
                  <w:lang w:val="sk-SK"/>
                </w:rPr>
                <w:t>Programovací jazyk</w:t>
              </w:r>
            </w:p>
          </w:sdtContent>
        </w:sdt>
        <w:sdt>
          <w:sdtPr>
            <w:rPr>
              <w:lang w:val="sk-SK"/>
            </w:rPr>
            <w:id w:val="-2123761321"/>
            <w:placeholder>
              <w:docPart w:val="9D63218BF2554F11B84C927246F4F9C7"/>
            </w:placeholder>
            <w15:repeatingSectionItem/>
          </w:sdtPr>
          <w:sdtContent>
            <w:p w14:paraId="0F00BB5F" w14:textId="310B7AAF" w:rsidR="0035256A" w:rsidRPr="00B36F2A" w:rsidRDefault="0035256A" w:rsidP="0035256A">
              <w:pPr>
                <w:pStyle w:val="ZPSeznamzkratek"/>
                <w:rPr>
                  <w:lang w:val="sk-SK"/>
                </w:rPr>
              </w:pPr>
              <w:r w:rsidRPr="00B36F2A">
                <w:rPr>
                  <w:lang w:val="sk-SK"/>
                </w:rPr>
                <w:t>RD</w:t>
              </w:r>
              <w:r w:rsidRPr="00B36F2A">
                <w:rPr>
                  <w:lang w:val="sk-SK"/>
                </w:rPr>
                <w:tab/>
                <w:t>–</w:t>
              </w:r>
              <w:r w:rsidRPr="00B36F2A">
                <w:rPr>
                  <w:lang w:val="sk-SK"/>
                </w:rPr>
                <w:tab/>
                <w:t>Rodičovská dovolenka</w:t>
              </w:r>
            </w:p>
          </w:sdtContent>
        </w:sdt>
        <w:sdt>
          <w:sdtPr>
            <w:rPr>
              <w:lang w:val="sk-SK"/>
            </w:rPr>
            <w:id w:val="1894083730"/>
            <w:placeholder>
              <w:docPart w:val="6F11251132524EF6806320FF3D71F908"/>
            </w:placeholder>
            <w15:repeatingSectionItem/>
          </w:sdtPr>
          <w:sdtContent>
            <w:p w14:paraId="54C57D87" w14:textId="56DA1958" w:rsidR="005E5B33" w:rsidRPr="00B36F2A" w:rsidRDefault="0035256A" w:rsidP="0035256A">
              <w:pPr>
                <w:pStyle w:val="ZPSeznamzkratek"/>
                <w:rPr>
                  <w:lang w:val="sk-SK"/>
                </w:rPr>
              </w:pPr>
              <w:r w:rsidRPr="00B36F2A">
                <w:rPr>
                  <w:lang w:val="sk-SK"/>
                </w:rPr>
                <w:t>SR</w:t>
              </w:r>
              <w:r w:rsidRPr="00B36F2A">
                <w:rPr>
                  <w:lang w:val="sk-SK"/>
                </w:rPr>
                <w:tab/>
                <w:t>–</w:t>
              </w:r>
              <w:r w:rsidRPr="00B36F2A">
                <w:rPr>
                  <w:lang w:val="sk-SK"/>
                </w:rPr>
                <w:tab/>
                <w:t>Slovenská republika</w:t>
              </w:r>
            </w:p>
          </w:sdtContent>
        </w:sdt>
        <w:sdt>
          <w:sdtPr>
            <w:rPr>
              <w:lang w:val="sk-SK"/>
            </w:rPr>
            <w:id w:val="910899452"/>
            <w:placeholder>
              <w:docPart w:val="1F65745D719C4A768201D5195706FA00"/>
            </w:placeholder>
            <w15:repeatingSectionItem/>
          </w:sdtPr>
          <w:sdtContent>
            <w:p w14:paraId="395C881A" w14:textId="70442EC8" w:rsidR="0035256A" w:rsidRPr="00B36F2A" w:rsidRDefault="0035256A" w:rsidP="0035256A">
              <w:pPr>
                <w:pStyle w:val="ZPSeznamzkratek"/>
                <w:rPr>
                  <w:lang w:val="sk-SK"/>
                </w:rPr>
              </w:pPr>
              <w:r>
                <w:rPr>
                  <w:lang w:val="sk-SK"/>
                </w:rPr>
                <w:t>ŠÚ SR</w:t>
              </w:r>
              <w:r w:rsidRPr="00B36F2A">
                <w:rPr>
                  <w:lang w:val="sk-SK"/>
                </w:rPr>
                <w:tab/>
                <w:t>–</w:t>
              </w:r>
              <w:r w:rsidRPr="00B36F2A">
                <w:rPr>
                  <w:lang w:val="sk-SK"/>
                </w:rPr>
                <w:tab/>
              </w:r>
              <w:r>
                <w:rPr>
                  <w:lang w:val="sk-SK"/>
                </w:rPr>
                <w:t>Štatistický úrad Slovenskej republiky</w:t>
              </w:r>
            </w:p>
          </w:sdtContent>
        </w:sdt>
      </w:sdtContent>
    </w:sdt>
    <w:p w14:paraId="514B6FE3" w14:textId="4D396532" w:rsidR="00960575" w:rsidRPr="00B36F2A" w:rsidRDefault="00C10CEC" w:rsidP="00F92E36">
      <w:pPr>
        <w:pStyle w:val="Nadpis1"/>
      </w:pPr>
      <w:bookmarkStart w:id="9" w:name="_Toc216911092"/>
      <w:r w:rsidRPr="00B36F2A">
        <w:lastRenderedPageBreak/>
        <w:t>Zo</w:t>
      </w:r>
      <w:r w:rsidR="00960575" w:rsidRPr="00B36F2A">
        <w:t>znam p</w:t>
      </w:r>
      <w:r w:rsidRPr="00B36F2A">
        <w:t>r</w:t>
      </w:r>
      <w:r w:rsidR="00960575" w:rsidRPr="00B36F2A">
        <w:t>íloh</w:t>
      </w:r>
      <w:bookmarkEnd w:id="9"/>
    </w:p>
    <w:p w14:paraId="56104097" w14:textId="360BEC8A" w:rsidR="00960575" w:rsidRPr="00B36F2A" w:rsidRDefault="00960575" w:rsidP="006072DC">
      <w:pPr>
        <w:pStyle w:val="ZPNadpisy2"/>
      </w:pPr>
      <w:r w:rsidRPr="00B36F2A">
        <w:t>P</w:t>
      </w:r>
      <w:r w:rsidR="00C10CEC" w:rsidRPr="00B36F2A">
        <w:t>r</w:t>
      </w:r>
      <w:r w:rsidRPr="00B36F2A">
        <w:t>ílohy v text</w:t>
      </w:r>
      <w:r w:rsidR="00C10CEC" w:rsidRPr="00B36F2A">
        <w:t>e</w:t>
      </w:r>
    </w:p>
    <w:p w14:paraId="4FB891B0" w14:textId="1FD90794" w:rsidR="00A55E08" w:rsidRDefault="00960575">
      <w:pPr>
        <w:pStyle w:val="TOC9"/>
        <w:rPr>
          <w:rFonts w:asciiTheme="minorHAnsi" w:eastAsiaTheme="minorEastAsia" w:hAnsiTheme="minorHAnsi" w:cstheme="minorBidi"/>
          <w:noProof/>
          <w:kern w:val="2"/>
          <w:lang w:val="sk-SK" w:eastAsia="sk-SK"/>
          <w14:ligatures w14:val="standardContextual"/>
        </w:rPr>
      </w:pPr>
      <w:r w:rsidRPr="00B36F2A">
        <w:rPr>
          <w:lang w:val="sk-SK"/>
        </w:rPr>
        <w:fldChar w:fldCharType="begin"/>
      </w:r>
      <w:r w:rsidRPr="00B36F2A">
        <w:rPr>
          <w:lang w:val="sk-SK"/>
        </w:rPr>
        <w:instrText xml:space="preserve"> TOC \h \z \t "Příloha 1;9;" </w:instrText>
      </w:r>
      <w:r w:rsidRPr="00B36F2A">
        <w:rPr>
          <w:lang w:val="sk-SK"/>
        </w:rPr>
        <w:fldChar w:fldCharType="separate"/>
      </w:r>
      <w:hyperlink w:anchor="_Toc216911157" w:history="1">
        <w:r w:rsidR="00A55E08" w:rsidRPr="001935CE">
          <w:rPr>
            <w:rStyle w:val="Hyperlink"/>
            <w:noProof/>
          </w:rPr>
          <w:t>Príloha A</w:t>
        </w:r>
        <w:r w:rsidR="00A55E08">
          <w:rPr>
            <w:rFonts w:asciiTheme="minorHAnsi" w:eastAsiaTheme="minorEastAsia" w:hAnsiTheme="minorHAnsi" w:cstheme="minorBidi"/>
            <w:noProof/>
            <w:kern w:val="2"/>
            <w:lang w:val="sk-SK" w:eastAsia="sk-SK"/>
            <w14:ligatures w14:val="standardContextual"/>
          </w:rPr>
          <w:tab/>
        </w:r>
        <w:r w:rsidR="00A55E08" w:rsidRPr="001935CE">
          <w:rPr>
            <w:rStyle w:val="Hyperlink"/>
            <w:noProof/>
          </w:rPr>
          <w:t>Dodatočné grafy a tabuľky</w:t>
        </w:r>
        <w:r w:rsidR="00A55E08">
          <w:rPr>
            <w:noProof/>
            <w:webHidden/>
          </w:rPr>
          <w:tab/>
        </w:r>
        <w:r w:rsidR="00A55E08">
          <w:rPr>
            <w:noProof/>
            <w:webHidden/>
          </w:rPr>
          <w:fldChar w:fldCharType="begin"/>
        </w:r>
        <w:r w:rsidR="00A55E08">
          <w:rPr>
            <w:noProof/>
            <w:webHidden/>
          </w:rPr>
          <w:instrText xml:space="preserve"> PAGEREF _Toc216911157 \h </w:instrText>
        </w:r>
        <w:r w:rsidR="00A55E08">
          <w:rPr>
            <w:noProof/>
            <w:webHidden/>
          </w:rPr>
        </w:r>
        <w:r w:rsidR="00A55E08">
          <w:rPr>
            <w:noProof/>
            <w:webHidden/>
          </w:rPr>
          <w:fldChar w:fldCharType="separate"/>
        </w:r>
        <w:r w:rsidR="00A55E08">
          <w:rPr>
            <w:noProof/>
            <w:webHidden/>
          </w:rPr>
          <w:t>79</w:t>
        </w:r>
        <w:r w:rsidR="00A55E08">
          <w:rPr>
            <w:noProof/>
            <w:webHidden/>
          </w:rPr>
          <w:fldChar w:fldCharType="end"/>
        </w:r>
      </w:hyperlink>
    </w:p>
    <w:p w14:paraId="0C403AD1" w14:textId="76B9E0C7" w:rsidR="00960575" w:rsidRPr="00B36F2A" w:rsidRDefault="00960575" w:rsidP="006072DC">
      <w:pPr>
        <w:pStyle w:val="ZPNadpisy2"/>
      </w:pPr>
      <w:r w:rsidRPr="00B36F2A">
        <w:fldChar w:fldCharType="end"/>
      </w:r>
      <w:r w:rsidRPr="00B36F2A">
        <w:t>Ostatn</w:t>
      </w:r>
      <w:r w:rsidR="00C10CEC" w:rsidRPr="00B36F2A">
        <w:t>é</w:t>
      </w:r>
      <w:r w:rsidRPr="00B36F2A">
        <w:t xml:space="preserve"> p</w:t>
      </w:r>
      <w:r w:rsidR="00C10CEC" w:rsidRPr="00B36F2A">
        <w:t>r</w:t>
      </w:r>
      <w:r w:rsidRPr="00B36F2A">
        <w:t>ílohy</w:t>
      </w:r>
    </w:p>
    <w:sdt>
      <w:sdtPr>
        <w:rPr>
          <w:lang w:val="sk-SK"/>
        </w:rPr>
        <w:id w:val="1453055415"/>
        <w15:repeatingSection/>
      </w:sdtPr>
      <w:sdtContent>
        <w:sdt>
          <w:sdtPr>
            <w:rPr>
              <w:lang w:val="sk-SK"/>
            </w:rPr>
            <w:id w:val="-1493642698"/>
            <w:placeholder>
              <w:docPart w:val="10EFC9EC86BC472FBD026D177C9F8E68"/>
            </w:placeholder>
            <w15:repeatingSectionItem/>
          </w:sdtPr>
          <w:sdtContent>
            <w:p w14:paraId="214B1062" w14:textId="186B2AD0" w:rsidR="00067EE3" w:rsidRPr="00B36F2A" w:rsidRDefault="00A8716D" w:rsidP="00951A1F">
              <w:pPr>
                <w:pStyle w:val="ZPSeznamploh"/>
                <w:rPr>
                  <w:lang w:val="sk-SK"/>
                </w:rPr>
              </w:pPr>
              <w:sdt>
                <w:sdtPr>
                  <w:rPr>
                    <w:lang w:val="sk-SK"/>
                  </w:rPr>
                  <w:id w:val="315386950"/>
                  <w:placeholder>
                    <w:docPart w:val="155541A08B314502B1559537940B0E20"/>
                  </w:placeholder>
                  <w:comboBox>
                    <w:listItem w:value="Označení"/>
                    <w:listItem w:displayText="Příloha A" w:value="Příloha A"/>
                    <w:listItem w:displayText="Příloha B" w:value="Příloha B"/>
                    <w:listItem w:displayText="Příloha C" w:value="Příloha C"/>
                    <w:listItem w:displayText="Příloha D" w:value="Příloha D"/>
                    <w:listItem w:displayText="Příloha E" w:value="Příloha E"/>
                    <w:listItem w:displayText="Příloha F" w:value="Příloha F"/>
                    <w:listItem w:displayText="Příloha G" w:value="Příloha G"/>
                    <w:listItem w:displayText="Příloha H" w:value="Příloha H"/>
                    <w:listItem w:displayText="Příloha I" w:value="Příloha I"/>
                    <w:listItem w:displayText="Příloha J" w:value="Příloha J"/>
                    <w:listItem w:displayText="Příloha K" w:value="Příloha K"/>
                    <w:listItem w:displayText="Příloha L" w:value="Příloha L"/>
                    <w:listItem w:displayText="Příloha M" w:value="Příloha M"/>
                    <w:listItem w:displayText="Příloha N" w:value="Příloha N"/>
                    <w:listItem w:displayText="Příloha O" w:value="Příloha O"/>
                    <w:listItem w:displayText="Příloha P" w:value="Příloha P"/>
                    <w:listItem w:displayText="Příloha Q" w:value="Příloha Q"/>
                    <w:listItem w:displayText="Příloha R" w:value="Příloha R"/>
                    <w:listItem w:displayText="Příloha S" w:value="Příloha S"/>
                    <w:listItem w:displayText="Příloha T" w:value="Příloha T"/>
                    <w:listItem w:displayText="Příloha U" w:value="Příloha U"/>
                    <w:listItem w:displayText="Příloha V" w:value="Příloha V"/>
                    <w:listItem w:displayText="Příloha W" w:value="Příloha W"/>
                    <w:listItem w:displayText="Příloha X" w:value="Příloha X"/>
                    <w:listItem w:displayText="Příloha Y" w:value="Příloha Y"/>
                    <w:listItem w:displayText="Příloha Z" w:value="Příloha Z"/>
                  </w:comboBox>
                </w:sdtPr>
                <w:sdtContent>
                  <w:r w:rsidR="00C53644" w:rsidRPr="00B36F2A">
                    <w:rPr>
                      <w:lang w:val="sk-SK"/>
                    </w:rPr>
                    <w:t>Príloha B</w:t>
                  </w:r>
                </w:sdtContent>
              </w:sdt>
              <w:r w:rsidR="00960575" w:rsidRPr="00B36F2A">
                <w:rPr>
                  <w:lang w:val="sk-SK"/>
                </w:rPr>
                <w:tab/>
              </w:r>
              <w:sdt>
                <w:sdtPr>
                  <w:rPr>
                    <w:lang w:val="sk-SK"/>
                  </w:rPr>
                  <w:id w:val="68854165"/>
                  <w:placeholder>
                    <w:docPart w:val="5D505427B448459D9C0560520E49FA4A"/>
                  </w:placeholder>
                  <w:text/>
                </w:sdtPr>
                <w:sdtContent>
                  <w:r w:rsidR="00067EE3" w:rsidRPr="00B36F2A">
                    <w:rPr>
                      <w:lang w:val="sk-SK"/>
                    </w:rPr>
                    <w:t>R skript (modely)</w:t>
                  </w:r>
                </w:sdtContent>
              </w:sdt>
              <w:r w:rsidR="00960575" w:rsidRPr="00B36F2A">
                <w:rPr>
                  <w:lang w:val="sk-SK"/>
                </w:rPr>
                <w:tab/>
              </w:r>
              <w:sdt>
                <w:sdtPr>
                  <w:rPr>
                    <w:lang w:val="sk-SK"/>
                  </w:rPr>
                  <w:id w:val="1752005513"/>
                  <w:placeholder>
                    <w:docPart w:val="EC883C61F8044E58AAA9F967639791B9"/>
                  </w:placeholder>
                  <w:text/>
                </w:sdtPr>
                <w:sdtContent>
                  <w:r w:rsidR="00067EE3" w:rsidRPr="00B36F2A">
                    <w:rPr>
                      <w:lang w:val="sk-SK"/>
                    </w:rPr>
                    <w:t>script_models</w:t>
                  </w:r>
                  <w:r w:rsidR="000D54FC" w:rsidRPr="00B36F2A">
                    <w:rPr>
                      <w:lang w:val="sk-SK"/>
                    </w:rPr>
                    <w:t>.</w:t>
                  </w:r>
                  <w:r w:rsidR="00067EE3" w:rsidRPr="00B36F2A">
                    <w:rPr>
                      <w:lang w:val="sk-SK"/>
                    </w:rPr>
                    <w:t>R</w:t>
                  </w:r>
                </w:sdtContent>
              </w:sdt>
            </w:p>
          </w:sdtContent>
        </w:sdt>
      </w:sdtContent>
    </w:sdt>
    <w:p w14:paraId="71103320" w14:textId="77777777" w:rsidR="00960575" w:rsidRPr="00B36F2A" w:rsidRDefault="00960575" w:rsidP="00067EE3">
      <w:pPr>
        <w:pStyle w:val="ZPSeznamzkratek"/>
        <w:ind w:left="0" w:firstLine="0"/>
        <w:rPr>
          <w:lang w:val="sk-SK"/>
        </w:rPr>
        <w:sectPr w:rsidR="00960575" w:rsidRPr="00B36F2A" w:rsidSect="0032361E">
          <w:headerReference w:type="even" r:id="rId29"/>
          <w:headerReference w:type="default" r:id="rId30"/>
          <w:type w:val="oddPage"/>
          <w:pgSz w:w="11906" w:h="16838" w:code="9"/>
          <w:pgMar w:top="2380" w:right="2020" w:bottom="2380" w:left="2020" w:header="1900" w:footer="1280" w:gutter="500"/>
          <w:cols w:space="708"/>
          <w:docGrid w:linePitch="360"/>
        </w:sectPr>
      </w:pPr>
    </w:p>
    <w:p w14:paraId="15865860" w14:textId="77777777" w:rsidR="0032361E" w:rsidRPr="00B36F2A" w:rsidRDefault="0032361E" w:rsidP="006923DF">
      <w:pPr>
        <w:pStyle w:val="Heading1"/>
        <w:numPr>
          <w:ilvl w:val="0"/>
          <w:numId w:val="0"/>
        </w:numPr>
        <w:ind w:left="360" w:hanging="360"/>
      </w:pPr>
      <w:bookmarkStart w:id="10" w:name="_Toc381564257"/>
      <w:bookmarkStart w:id="11" w:name="_Toc20320070"/>
      <w:bookmarkStart w:id="12" w:name="_Toc216911093"/>
      <w:r w:rsidRPr="00B36F2A">
        <w:lastRenderedPageBreak/>
        <w:t>Úvod</w:t>
      </w:r>
      <w:bookmarkEnd w:id="10"/>
      <w:bookmarkEnd w:id="11"/>
      <w:bookmarkEnd w:id="12"/>
    </w:p>
    <w:p w14:paraId="31BEF4B7" w14:textId="22792ED6" w:rsidR="00F679CB" w:rsidRPr="00B36F2A" w:rsidRDefault="005C1B57" w:rsidP="005C1B57">
      <w:pPr>
        <w:pStyle w:val="Dalodstavce"/>
        <w:ind w:firstLine="0"/>
        <w:rPr>
          <w:lang w:val="sk-SK"/>
        </w:rPr>
      </w:pPr>
      <w:r w:rsidRPr="00B36F2A">
        <w:rPr>
          <w:lang w:val="sk-SK"/>
        </w:rPr>
        <w:t>Postavenie žien na trhu práce predstavuje dlhodobo diskutovanú tému v</w:t>
      </w:r>
      <w:r w:rsidR="00137922" w:rsidRPr="00B36F2A">
        <w:rPr>
          <w:lang w:val="sk-SK"/>
        </w:rPr>
        <w:t> </w:t>
      </w:r>
      <w:r w:rsidRPr="00B36F2A">
        <w:rPr>
          <w:lang w:val="sk-SK"/>
        </w:rPr>
        <w:t>oblasti ekonómie práce a sociálnej politiky. Napriek rastúcej miere vzdelanosti a ekonomickej aktivity žien pretrvávajú výrazné rozdiely v</w:t>
      </w:r>
      <w:r w:rsidR="00137922" w:rsidRPr="00B36F2A">
        <w:rPr>
          <w:lang w:val="sk-SK"/>
        </w:rPr>
        <w:t> </w:t>
      </w:r>
      <w:r w:rsidRPr="00B36F2A">
        <w:rPr>
          <w:lang w:val="sk-SK"/>
        </w:rPr>
        <w:t xml:space="preserve">príjmoch, pracovnom postavení a kariérnych možnostiach v porovnaní s mužmi. Jedným z kľúčových faktorov, ktorý k týmto nerovnostiam prispieva, je rodičovstvo. </w:t>
      </w:r>
      <w:r w:rsidR="00F679CB" w:rsidRPr="00B36F2A">
        <w:rPr>
          <w:lang w:val="sk-SK"/>
        </w:rPr>
        <w:t>Tieto rozdiely sa prejavujú najmä v období po narodení dieťaťa, keď ženy častejšie prerušujú alebo obmedzujú svoju pracovnú činnosť z dôvodu starostlivosti o rodinu. V odbornej literatúre je tento jav často označovaný ako „motherhood penalty“ a zahŕňa nielen nižší príjem, ale aj pomalší kariérny rast, vyššiu mieru práce na čiastočný úväzok či zhoršené pracovné podmienky.</w:t>
      </w:r>
    </w:p>
    <w:p w14:paraId="13EDF36F" w14:textId="0FCEB529" w:rsidR="00F679CB" w:rsidRPr="00B36F2A" w:rsidRDefault="00F679CB" w:rsidP="00F679CB">
      <w:pPr>
        <w:pStyle w:val="Dalodstavce"/>
        <w:rPr>
          <w:lang w:val="sk-SK"/>
        </w:rPr>
      </w:pPr>
      <w:r w:rsidRPr="00B36F2A">
        <w:rPr>
          <w:lang w:val="sk-SK"/>
        </w:rPr>
        <w:t>Vplyv rodičovstva na ekonomické postavenie žien je výrazne ovplyvnený inštitucionálnym rámcom rodinnej a sociálnej politiky, ako aj fungovaním trhu práce a spoločenskými normami. Dôležitú úlohu zohráva najmä dĺžka a nastavenie materskej a rodičovskej dovolenky, dostupnosť služieb starostlivosti o deti či možnosti flexibilných foriem zamestnania. Česká republika a</w:t>
      </w:r>
      <w:r w:rsidR="00137922" w:rsidRPr="00B36F2A">
        <w:rPr>
          <w:lang w:val="sk-SK"/>
        </w:rPr>
        <w:t> </w:t>
      </w:r>
      <w:r w:rsidRPr="00B36F2A">
        <w:rPr>
          <w:lang w:val="sk-SK"/>
        </w:rPr>
        <w:t>Sl</w:t>
      </w:r>
      <w:r w:rsidR="00137922" w:rsidRPr="00B36F2A">
        <w:rPr>
          <w:lang w:val="sk-SK"/>
        </w:rPr>
        <w:t>ovensko</w:t>
      </w:r>
      <w:r w:rsidRPr="00B36F2A">
        <w:rPr>
          <w:lang w:val="sk-SK"/>
        </w:rPr>
        <w:t xml:space="preserve"> predstavujú zaujímavý priestor na komparatívnu analýzu, keďže vychádzajú zo spoločných historických východísk a podobného sociálneho systému, no v súčasnosti sa líšia v</w:t>
      </w:r>
      <w:r w:rsidR="00137922" w:rsidRPr="00B36F2A">
        <w:rPr>
          <w:lang w:val="sk-SK"/>
        </w:rPr>
        <w:t> </w:t>
      </w:r>
      <w:r w:rsidRPr="00B36F2A">
        <w:rPr>
          <w:lang w:val="sk-SK"/>
        </w:rPr>
        <w:t>konkrétnom nastavení rodinných politík a podmienkach návratu rodičov na trh práce.</w:t>
      </w:r>
    </w:p>
    <w:p w14:paraId="30428103" w14:textId="1FCEB51A" w:rsidR="00B417E2" w:rsidRPr="00B36F2A" w:rsidRDefault="00B417E2" w:rsidP="005C1B57">
      <w:pPr>
        <w:pStyle w:val="Dalodstavce"/>
        <w:rPr>
          <w:lang w:val="sk-SK"/>
        </w:rPr>
      </w:pPr>
      <w:r w:rsidRPr="00B36F2A">
        <w:rPr>
          <w:lang w:val="sk-SK"/>
        </w:rPr>
        <w:t xml:space="preserve">Cieľom tejto diplomovej práce je zistiť, či a do akej miery prerušenie pracovnej činnosti žien z dôvodu materskej a rodičovskej dovolenky ovplyvňuje ich príjem a postavenie na trhu práce. </w:t>
      </w:r>
    </w:p>
    <w:p w14:paraId="2907C5A0" w14:textId="0429EC3F" w:rsidR="00F679CB" w:rsidRPr="00B36F2A" w:rsidRDefault="00B417E2" w:rsidP="00F679CB">
      <w:pPr>
        <w:pStyle w:val="Dalodstavce"/>
        <w:rPr>
          <w:lang w:val="sk-SK"/>
        </w:rPr>
      </w:pPr>
      <w:r w:rsidRPr="00B36F2A">
        <w:rPr>
          <w:lang w:val="sk-SK"/>
        </w:rPr>
        <w:t xml:space="preserve">Práca je členená do piatich hlavných kapitol. </w:t>
      </w:r>
      <w:r w:rsidR="00854815" w:rsidRPr="00B36F2A">
        <w:rPr>
          <w:lang w:val="sk-SK"/>
        </w:rPr>
        <w:t xml:space="preserve">Prvá kapitola je venovaná </w:t>
      </w:r>
      <w:r w:rsidRPr="00B36F2A">
        <w:rPr>
          <w:lang w:val="sk-SK"/>
        </w:rPr>
        <w:t xml:space="preserve">porovnaniu situácie v Českej </w:t>
      </w:r>
      <w:r w:rsidR="000F3F0B" w:rsidRPr="00B36F2A">
        <w:rPr>
          <w:lang w:val="sk-SK"/>
        </w:rPr>
        <w:t xml:space="preserve">a Slovenskej </w:t>
      </w:r>
      <w:r w:rsidRPr="00B36F2A">
        <w:rPr>
          <w:lang w:val="sk-SK"/>
        </w:rPr>
        <w:t>republike</w:t>
      </w:r>
      <w:r w:rsidR="000F3F0B" w:rsidRPr="00B36F2A">
        <w:rPr>
          <w:lang w:val="sk-SK"/>
        </w:rPr>
        <w:t xml:space="preserve">, </w:t>
      </w:r>
      <w:r w:rsidR="00854815" w:rsidRPr="00B36F2A">
        <w:rPr>
          <w:lang w:val="sk-SK"/>
        </w:rPr>
        <w:t>pričom sa</w:t>
      </w:r>
      <w:r w:rsidRPr="00B36F2A">
        <w:rPr>
          <w:lang w:val="sk-SK"/>
        </w:rPr>
        <w:t xml:space="preserve"> zamer</w:t>
      </w:r>
      <w:r w:rsidR="00854815" w:rsidRPr="00B36F2A">
        <w:rPr>
          <w:lang w:val="sk-SK"/>
        </w:rPr>
        <w:t>iava</w:t>
      </w:r>
      <w:r w:rsidRPr="00B36F2A">
        <w:rPr>
          <w:lang w:val="sk-SK"/>
        </w:rPr>
        <w:t xml:space="preserve"> na postavenie žien na trhu práce a</w:t>
      </w:r>
      <w:r w:rsidR="00854815" w:rsidRPr="00B36F2A">
        <w:rPr>
          <w:lang w:val="sk-SK"/>
        </w:rPr>
        <w:t xml:space="preserve"> na </w:t>
      </w:r>
      <w:r w:rsidR="000F3F0B" w:rsidRPr="00B36F2A">
        <w:rPr>
          <w:lang w:val="sk-SK"/>
        </w:rPr>
        <w:t xml:space="preserve">zavedený </w:t>
      </w:r>
      <w:r w:rsidRPr="00B36F2A">
        <w:rPr>
          <w:lang w:val="sk-SK"/>
        </w:rPr>
        <w:t xml:space="preserve">systém materskej, otcovskej a rodičovskej dovolenky. Druhá kapitola predstavuje literárnu rešerš relevantných teoretických a empirických štúdií, ktoré sa zaoberajú vzťahom medzi rodičovstvom, príjmom a zamestnanosťou žien. Tretia kapitola </w:t>
      </w:r>
      <w:r w:rsidR="00C33956" w:rsidRPr="00B36F2A">
        <w:rPr>
          <w:lang w:val="sk-SK"/>
        </w:rPr>
        <w:t xml:space="preserve">sa venuje </w:t>
      </w:r>
      <w:r w:rsidR="00854815" w:rsidRPr="00B36F2A">
        <w:rPr>
          <w:lang w:val="sk-SK"/>
        </w:rPr>
        <w:t>metodologick</w:t>
      </w:r>
      <w:r w:rsidR="00C33956" w:rsidRPr="00B36F2A">
        <w:rPr>
          <w:lang w:val="sk-SK"/>
        </w:rPr>
        <w:t>ým</w:t>
      </w:r>
      <w:r w:rsidR="00854815" w:rsidRPr="00B36F2A">
        <w:rPr>
          <w:lang w:val="sk-SK"/>
        </w:rPr>
        <w:t xml:space="preserve"> východiská</w:t>
      </w:r>
      <w:r w:rsidR="00C33956" w:rsidRPr="00B36F2A">
        <w:rPr>
          <w:lang w:val="sk-SK"/>
        </w:rPr>
        <w:t>m</w:t>
      </w:r>
      <w:r w:rsidRPr="00B36F2A">
        <w:rPr>
          <w:lang w:val="sk-SK"/>
        </w:rPr>
        <w:t xml:space="preserve"> práce, vrátane opisu dotazníkového šetrenia a použitých ekonometrických modelov. </w:t>
      </w:r>
      <w:r w:rsidR="00C33956" w:rsidRPr="00B36F2A">
        <w:rPr>
          <w:lang w:val="sk-SK"/>
        </w:rPr>
        <w:t xml:space="preserve">V rámci štvrtej kapitoly je vykonaná </w:t>
      </w:r>
      <w:r w:rsidRPr="00B36F2A">
        <w:rPr>
          <w:lang w:val="sk-SK"/>
        </w:rPr>
        <w:t>analýz</w:t>
      </w:r>
      <w:r w:rsidR="00C33956" w:rsidRPr="00B36F2A">
        <w:rPr>
          <w:lang w:val="sk-SK"/>
        </w:rPr>
        <w:t>a</w:t>
      </w:r>
      <w:r w:rsidRPr="00B36F2A">
        <w:rPr>
          <w:lang w:val="sk-SK"/>
        </w:rPr>
        <w:t xml:space="preserve"> </w:t>
      </w:r>
      <w:r w:rsidR="00854815" w:rsidRPr="00B36F2A">
        <w:rPr>
          <w:lang w:val="sk-SK"/>
        </w:rPr>
        <w:t xml:space="preserve">získaných </w:t>
      </w:r>
      <w:r w:rsidRPr="00B36F2A">
        <w:rPr>
          <w:lang w:val="sk-SK"/>
        </w:rPr>
        <w:t>dát</w:t>
      </w:r>
      <w:r w:rsidR="00854815" w:rsidRPr="00B36F2A">
        <w:rPr>
          <w:lang w:val="sk-SK"/>
        </w:rPr>
        <w:t xml:space="preserve"> a</w:t>
      </w:r>
      <w:r w:rsidR="00C33956" w:rsidRPr="00B36F2A">
        <w:rPr>
          <w:lang w:val="sk-SK"/>
        </w:rPr>
        <w:t> </w:t>
      </w:r>
      <w:r w:rsidR="00854815" w:rsidRPr="00B36F2A">
        <w:rPr>
          <w:lang w:val="sk-SK"/>
        </w:rPr>
        <w:t>identifikáci</w:t>
      </w:r>
      <w:r w:rsidR="00C33956" w:rsidRPr="00B36F2A">
        <w:rPr>
          <w:lang w:val="sk-SK"/>
        </w:rPr>
        <w:t xml:space="preserve">a </w:t>
      </w:r>
      <w:r w:rsidR="00854815" w:rsidRPr="00B36F2A">
        <w:rPr>
          <w:lang w:val="sk-SK"/>
        </w:rPr>
        <w:t>limitujúcich faktorov</w:t>
      </w:r>
      <w:r w:rsidR="00C33956" w:rsidRPr="00B36F2A">
        <w:rPr>
          <w:lang w:val="sk-SK"/>
        </w:rPr>
        <w:t xml:space="preserve"> na základe hodnotenia respondentiek</w:t>
      </w:r>
      <w:r w:rsidRPr="00B36F2A">
        <w:rPr>
          <w:lang w:val="sk-SK"/>
        </w:rPr>
        <w:t>. Piata kapitola prezentuje výsledky ekonometrickej analýzy</w:t>
      </w:r>
      <w:r w:rsidR="00854815" w:rsidRPr="00B36F2A">
        <w:rPr>
          <w:lang w:val="sk-SK"/>
        </w:rPr>
        <w:t>. Z</w:t>
      </w:r>
      <w:r w:rsidRPr="00B36F2A">
        <w:rPr>
          <w:lang w:val="sk-SK"/>
        </w:rPr>
        <w:t>áver</w:t>
      </w:r>
      <w:r w:rsidR="00854815" w:rsidRPr="00B36F2A">
        <w:rPr>
          <w:lang w:val="sk-SK"/>
        </w:rPr>
        <w:t xml:space="preserve"> práce </w:t>
      </w:r>
      <w:r w:rsidRPr="00B36F2A">
        <w:rPr>
          <w:lang w:val="sk-SK"/>
        </w:rPr>
        <w:t>sumarizuje hlavné zistenia a naznačuje možnosti ďalšieho výskumu.</w:t>
      </w:r>
    </w:p>
    <w:p w14:paraId="37FB951C" w14:textId="3CDC71CE" w:rsidR="0032361E" w:rsidRPr="00B36F2A" w:rsidRDefault="001624B6" w:rsidP="0032361E">
      <w:pPr>
        <w:pStyle w:val="Heading1"/>
        <w:numPr>
          <w:ilvl w:val="0"/>
          <w:numId w:val="22"/>
        </w:numPr>
      </w:pPr>
      <w:bookmarkStart w:id="13" w:name="_Toc216911094"/>
      <w:r w:rsidRPr="00B36F2A">
        <w:lastRenderedPageBreak/>
        <w:t>Porovnanie s</w:t>
      </w:r>
      <w:r w:rsidR="006923DF" w:rsidRPr="00B36F2A">
        <w:t>ituáci</w:t>
      </w:r>
      <w:r w:rsidRPr="00B36F2A">
        <w:t>e</w:t>
      </w:r>
      <w:r w:rsidR="006923DF" w:rsidRPr="00B36F2A">
        <w:t xml:space="preserve"> v ČR </w:t>
      </w:r>
      <w:r w:rsidRPr="00B36F2A">
        <w:t>a</w:t>
      </w:r>
      <w:r w:rsidR="006923DF" w:rsidRPr="00B36F2A">
        <w:t xml:space="preserve"> SR</w:t>
      </w:r>
      <w:bookmarkEnd w:id="13"/>
    </w:p>
    <w:p w14:paraId="17BA5363" w14:textId="055A2B0A" w:rsidR="001624B6" w:rsidRPr="00B36F2A" w:rsidRDefault="001624B6" w:rsidP="001624B6">
      <w:pPr>
        <w:pStyle w:val="Odstavec1"/>
        <w:rPr>
          <w:lang w:val="sk-SK"/>
        </w:rPr>
      </w:pPr>
      <w:r w:rsidRPr="00B36F2A">
        <w:rPr>
          <w:lang w:val="sk-SK"/>
        </w:rPr>
        <w:t>V tejto kapitole sa zameriame na porovnanie pracovnej situácie žien v Česku a na Slovensku v kontexte rodinných politík oboch štátov. Najskôr priblížime historický a súčasný vývoj postavenia žien na trhu práce, následne predstavíme legislatívne nastavenie materskej, otcovskej a rodičovskej dovolenky v oboch krajinách a s nimi spojené peňažné dávky. Cieľom je ukázať, do akej miery sa tieto systémy podobajú, v čom sa líšia a aké potenciálne dôsledky môžu mať na pracovné možnosti žien a zmeny v ich príjmoch.</w:t>
      </w:r>
    </w:p>
    <w:p w14:paraId="788A87FE" w14:textId="77617D97" w:rsidR="00470263" w:rsidRPr="00B36F2A" w:rsidRDefault="00470263" w:rsidP="002E006D">
      <w:pPr>
        <w:pStyle w:val="Heading2"/>
      </w:pPr>
      <w:bookmarkStart w:id="14" w:name="_Toc216911095"/>
      <w:r w:rsidRPr="00B36F2A">
        <w:t>Postavenie</w:t>
      </w:r>
      <w:r w:rsidR="00D86674" w:rsidRPr="00B36F2A">
        <w:t xml:space="preserve"> </w:t>
      </w:r>
      <w:r w:rsidRPr="00B36F2A">
        <w:t>žien na trhu práce</w:t>
      </w:r>
      <w:bookmarkEnd w:id="14"/>
    </w:p>
    <w:p w14:paraId="4724ABCE" w14:textId="68C690FC" w:rsidR="006F76DE" w:rsidRPr="00B36F2A" w:rsidRDefault="006F76DE" w:rsidP="006F76DE">
      <w:pPr>
        <w:pStyle w:val="Odstavec1"/>
        <w:rPr>
          <w:lang w:val="sk-SK"/>
        </w:rPr>
      </w:pPr>
      <w:r w:rsidRPr="00B36F2A">
        <w:rPr>
          <w:lang w:val="sk-SK"/>
        </w:rPr>
        <w:t xml:space="preserve">Postavenie žien na trhu práce v Českej a Slovenskej republike významne ovplyvnili politické, ekonomické a spoločenské zmeny, ktorými si tieto krajiny prešli počas 20. storočia. Úloha žien v spoločnosti bola tradične vnímaná ako úloha matky, opatrovateľky a osoby zodpovednej za chod domácnosti. Po druhej svetovej vojne sa však s nástupom socializmu </w:t>
      </w:r>
      <w:r w:rsidR="002E7039" w:rsidRPr="00B36F2A">
        <w:rPr>
          <w:lang w:val="sk-SK"/>
        </w:rPr>
        <w:t>v b</w:t>
      </w:r>
      <w:r w:rsidRPr="00B36F2A">
        <w:rPr>
          <w:lang w:val="sk-SK"/>
        </w:rPr>
        <w:t>ývalom Československu stala zamestnanosť žien jednou z priorít politiky štátu (Čermák, 2003).</w:t>
      </w:r>
    </w:p>
    <w:p w14:paraId="2C597A2F" w14:textId="257F4DFD" w:rsidR="006F76DE" w:rsidRPr="00B36F2A" w:rsidRDefault="006F76DE" w:rsidP="006F76DE">
      <w:pPr>
        <w:pStyle w:val="Dalodstavce"/>
        <w:rPr>
          <w:lang w:val="sk-SK"/>
        </w:rPr>
      </w:pPr>
      <w:r w:rsidRPr="00B36F2A">
        <w:rPr>
          <w:lang w:val="sk-SK"/>
        </w:rPr>
        <w:t>Ideologický dôraz na rovnosť medzi mužmi a ženami sa odrazil aj v</w:t>
      </w:r>
      <w:r w:rsidR="002E7039" w:rsidRPr="00B36F2A">
        <w:rPr>
          <w:lang w:val="sk-SK"/>
        </w:rPr>
        <w:t> </w:t>
      </w:r>
      <w:r w:rsidRPr="00B36F2A">
        <w:rPr>
          <w:lang w:val="sk-SK"/>
        </w:rPr>
        <w:t>legislatíve. Ústava z roku 1948 garantovala rovnosť práv medzi pohlaviami vrátane práva na prácu, pričom štát vytváral systém sociálnych opatrení, ktoré mali ženám uľahčiť kombinovanie pracovného a rodinného života (Hamul’ák, 2020).</w:t>
      </w:r>
    </w:p>
    <w:p w14:paraId="405ECE7E" w14:textId="68191B13" w:rsidR="006F76DE" w:rsidRPr="00B36F2A" w:rsidRDefault="006F76DE" w:rsidP="006F76DE">
      <w:pPr>
        <w:pStyle w:val="Dalodstavce"/>
        <w:rPr>
          <w:lang w:val="sk-SK"/>
        </w:rPr>
      </w:pPr>
      <w:r w:rsidRPr="00B36F2A">
        <w:rPr>
          <w:lang w:val="sk-SK"/>
        </w:rPr>
        <w:t>V 50. rokoch došlo k vysokému nárastu zamestnanosti žien, najmä v</w:t>
      </w:r>
      <w:r w:rsidR="002E7039" w:rsidRPr="00B36F2A">
        <w:rPr>
          <w:lang w:val="sk-SK"/>
        </w:rPr>
        <w:t> </w:t>
      </w:r>
      <w:r w:rsidRPr="00B36F2A">
        <w:rPr>
          <w:lang w:val="sk-SK"/>
        </w:rPr>
        <w:t xml:space="preserve">priemysle a v sektore verejných služieb. Tento trend pokračoval aj v 60. a 70. rokoch. Je potrebné však poznamenať, že táto vysoká zamestnanosť sa spájala s tzv. </w:t>
      </w:r>
      <w:r w:rsidR="00D5647C" w:rsidRPr="00B36F2A">
        <w:rPr>
          <w:lang w:val="sk-SK"/>
        </w:rPr>
        <w:t>„</w:t>
      </w:r>
      <w:r w:rsidRPr="00B36F2A">
        <w:rPr>
          <w:lang w:val="sk-SK"/>
        </w:rPr>
        <w:t>dvojitou záťažou</w:t>
      </w:r>
      <w:r w:rsidR="00D5647C" w:rsidRPr="00B36F2A">
        <w:rPr>
          <w:lang w:val="sk-SK"/>
        </w:rPr>
        <w:t>“</w:t>
      </w:r>
      <w:r w:rsidRPr="00B36F2A">
        <w:rPr>
          <w:lang w:val="sk-SK"/>
        </w:rPr>
        <w:t>. Ženy boli nútené zvládať prácu na plný úväzok a zároveň starostlivosť o domácnosť a výchovu detí (Tomešová Bartáková, 2009).</w:t>
      </w:r>
    </w:p>
    <w:p w14:paraId="7CED1D50" w14:textId="21CC7E53" w:rsidR="006F76DE" w:rsidRPr="00B36F2A" w:rsidRDefault="006F76DE" w:rsidP="006F76DE">
      <w:pPr>
        <w:pStyle w:val="Dalodstavce"/>
        <w:rPr>
          <w:lang w:val="sk-SK"/>
        </w:rPr>
      </w:pPr>
      <w:r w:rsidRPr="00B36F2A">
        <w:rPr>
          <w:lang w:val="sk-SK"/>
        </w:rPr>
        <w:t>Po roku 1989 nastali v dôsledku politickej transformácie a pre-chodu na trhovú ekonomiku zásadné zmeny. Ako uvádza James (1996), privatizácia a reštrukturalizácia národného hospodárstva viedli k zániku mnohých pracovných miest, čo zasiahlo hlavne ženy s nižším vzdelaním alebo zamestnané v menej atraktívnych odvetviach.</w:t>
      </w:r>
    </w:p>
    <w:p w14:paraId="0B409F10" w14:textId="77777777" w:rsidR="002E006D" w:rsidRPr="00B36F2A" w:rsidRDefault="006F76DE" w:rsidP="002E006D">
      <w:pPr>
        <w:pStyle w:val="Dalodstavce"/>
        <w:rPr>
          <w:lang w:val="sk-SK"/>
        </w:rPr>
      </w:pPr>
      <w:r w:rsidRPr="00B36F2A">
        <w:rPr>
          <w:lang w:val="sk-SK"/>
        </w:rPr>
        <w:t xml:space="preserve">Navyše, v postkomunistickom období oba štáty znížili podporu predškolských zariadení, čo významne obmedzilo možnosti žien </w:t>
      </w:r>
      <w:r w:rsidRPr="00B36F2A">
        <w:rPr>
          <w:lang w:val="sk-SK"/>
        </w:rPr>
        <w:lastRenderedPageBreak/>
        <w:t>kombinovať pracovný a rodinný život. Nedostatok dostupných služieb starostlivosti o deti sa stal jednou z hlavných prekážok ich uplatnenia na trhu práce. To zároveň posilnilo tradičné predstavy o žene v roli primárnej opatrovateľky, čo viedlo k ich ústupu z verejného života a poklesu zamestnanosti (James, 1996).</w:t>
      </w:r>
    </w:p>
    <w:p w14:paraId="36855CAF" w14:textId="613B7A9F" w:rsidR="006F76DE" w:rsidRPr="00B36F2A" w:rsidRDefault="006F76DE" w:rsidP="002E006D">
      <w:pPr>
        <w:pStyle w:val="Dalodstavce"/>
        <w:rPr>
          <w:lang w:val="sk-SK"/>
        </w:rPr>
      </w:pPr>
      <w:r w:rsidRPr="00B36F2A">
        <w:rPr>
          <w:lang w:val="sk-SK"/>
        </w:rPr>
        <w:t>Podľa údajov OECD (2024) dosahuje súčasná miera zamestnanosti žien vo veku 15 až 64 rokov v Česk</w:t>
      </w:r>
      <w:r w:rsidR="002E006D" w:rsidRPr="00B36F2A">
        <w:rPr>
          <w:lang w:val="sk-SK"/>
        </w:rPr>
        <w:t>u</w:t>
      </w:r>
      <w:r w:rsidRPr="00B36F2A">
        <w:rPr>
          <w:lang w:val="sk-SK"/>
        </w:rPr>
        <w:t xml:space="preserve"> takmer 70%. Na Slovensku je táto miera trochu nižšia a pohybuje sa približne na úrovni 68%. Ako však môžeme vidieť na obrázku 1, obe krajiny sa týmto radia mierne nad priemer </w:t>
      </w:r>
      <w:r w:rsidR="009851AE" w:rsidRPr="00B36F2A">
        <w:rPr>
          <w:lang w:val="sk-SK"/>
        </w:rPr>
        <w:t xml:space="preserve">štátov v </w:t>
      </w:r>
      <w:r w:rsidRPr="00B36F2A">
        <w:rPr>
          <w:lang w:val="sk-SK"/>
        </w:rPr>
        <w:t>Európskej úni</w:t>
      </w:r>
      <w:r w:rsidR="009851AE" w:rsidRPr="00B36F2A">
        <w:rPr>
          <w:lang w:val="sk-SK"/>
        </w:rPr>
        <w:t>i</w:t>
      </w:r>
      <w:r w:rsidRPr="00B36F2A">
        <w:rPr>
          <w:lang w:val="sk-SK"/>
        </w:rPr>
        <w:t>.</w:t>
      </w:r>
    </w:p>
    <w:p w14:paraId="40572162" w14:textId="77777777" w:rsidR="006F76DE" w:rsidRPr="00B36F2A" w:rsidRDefault="006F76DE" w:rsidP="006F76DE">
      <w:pPr>
        <w:pStyle w:val="Dalodstavce"/>
        <w:rPr>
          <w:lang w:val="sk-SK"/>
        </w:rPr>
      </w:pPr>
    </w:p>
    <w:p w14:paraId="34491639" w14:textId="3D02136A" w:rsidR="006F76DE" w:rsidRPr="00B36F2A" w:rsidRDefault="006F76DE" w:rsidP="006F76DE">
      <w:pPr>
        <w:pStyle w:val="Caption"/>
        <w:keepNext/>
        <w:rPr>
          <w:lang w:val="sk-SK"/>
        </w:rPr>
      </w:pPr>
      <w:bookmarkStart w:id="15" w:name="_Toc216911121"/>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1</w:t>
      </w:r>
      <w:r w:rsidR="00AA2BAA" w:rsidRPr="00B36F2A">
        <w:rPr>
          <w:lang w:val="sk-SK"/>
        </w:rPr>
        <w:fldChar w:fldCharType="end"/>
      </w:r>
      <w:r w:rsidRPr="00B36F2A">
        <w:rPr>
          <w:lang w:val="sk-SK"/>
        </w:rPr>
        <w:t xml:space="preserve"> Miera zamestnanosti v ČR a SR oproti EÚ priemeru </w:t>
      </w:r>
      <w:r w:rsidR="009851AE" w:rsidRPr="00B36F2A">
        <w:rPr>
          <w:lang w:val="sk-SK"/>
        </w:rPr>
        <w:t>(</w:t>
      </w:r>
      <w:r w:rsidRPr="00B36F2A">
        <w:rPr>
          <w:lang w:val="sk-SK"/>
        </w:rPr>
        <w:t>2024</w:t>
      </w:r>
      <w:r w:rsidR="009851AE" w:rsidRPr="00B36F2A">
        <w:rPr>
          <w:lang w:val="sk-SK"/>
        </w:rPr>
        <w:t>)</w:t>
      </w:r>
      <w:bookmarkEnd w:id="15"/>
    </w:p>
    <w:p w14:paraId="057252DF" w14:textId="6B77AA35" w:rsidR="006F76DE" w:rsidRPr="00B36F2A" w:rsidRDefault="00CB2EF0" w:rsidP="00CB2EF0">
      <w:pPr>
        <w:pStyle w:val="Odstavec1"/>
        <w:jc w:val="center"/>
        <w:rPr>
          <w:lang w:val="sk-SK" w:eastAsia="sk-SK"/>
        </w:rPr>
      </w:pPr>
      <w:r w:rsidRPr="00B36F2A">
        <w:rPr>
          <w:noProof/>
          <w:lang w:val="sk-SK" w:eastAsia="sk-SK"/>
        </w:rPr>
        <w:drawing>
          <wp:inline distT="0" distB="0" distL="0" distR="0" wp14:anchorId="783A3AE3" wp14:editId="6670E227">
            <wp:extent cx="3943985" cy="2545214"/>
            <wp:effectExtent l="0" t="0" r="0" b="7620"/>
            <wp:docPr id="2106483232" name="Picture 9" descr="A graph with lines and do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483232" name="Picture 9" descr="A graph with lines and dots&#10;&#10;AI-generated content may be incorrect."/>
                    <pic:cNvPicPr/>
                  </pic:nvPicPr>
                  <pic:blipFill rotWithShape="1">
                    <a:blip r:embed="rId31">
                      <a:extLst>
                        <a:ext uri="{BEBA8EAE-BF5A-486C-A8C5-ECC9F3942E4B}">
                          <a14:imgProps xmlns:a14="http://schemas.microsoft.com/office/drawing/2010/main">
                            <a14:imgLayer r:embed="rId32">
                              <a14:imgEffect>
                                <a14:sharpenSoften amount="50000"/>
                              </a14:imgEffect>
                            </a14:imgLayer>
                          </a14:imgProps>
                        </a:ext>
                        <a:ext uri="{28A0092B-C50C-407E-A947-70E740481C1C}">
                          <a14:useLocalDpi xmlns:a14="http://schemas.microsoft.com/office/drawing/2010/main" val="0"/>
                        </a:ext>
                      </a:extLst>
                    </a:blip>
                    <a:srcRect t="11626"/>
                    <a:stretch>
                      <a:fillRect/>
                    </a:stretch>
                  </pic:blipFill>
                  <pic:spPr bwMode="auto">
                    <a:xfrm>
                      <a:off x="0" y="0"/>
                      <a:ext cx="3944579" cy="2545597"/>
                    </a:xfrm>
                    <a:prstGeom prst="rect">
                      <a:avLst/>
                    </a:prstGeom>
                    <a:ln>
                      <a:noFill/>
                    </a:ln>
                    <a:extLst>
                      <a:ext uri="{53640926-AAD7-44D8-BBD7-CCE9431645EC}">
                        <a14:shadowObscured xmlns:a14="http://schemas.microsoft.com/office/drawing/2010/main"/>
                      </a:ext>
                    </a:extLst>
                  </pic:spPr>
                </pic:pic>
              </a:graphicData>
            </a:graphic>
          </wp:inline>
        </w:drawing>
      </w:r>
    </w:p>
    <w:p w14:paraId="7A924002" w14:textId="3F74B2C4" w:rsidR="006F76DE" w:rsidRPr="00B36F2A" w:rsidRDefault="006F76DE" w:rsidP="006F76DE">
      <w:pPr>
        <w:pStyle w:val="Dalodstavce"/>
        <w:jc w:val="center"/>
        <w:rPr>
          <w:i/>
          <w:iCs/>
          <w:sz w:val="20"/>
          <w:szCs w:val="20"/>
          <w:lang w:val="sk-SK"/>
        </w:rPr>
      </w:pPr>
      <w:r w:rsidRPr="00B36F2A">
        <w:rPr>
          <w:i/>
          <w:iCs/>
          <w:sz w:val="20"/>
          <w:szCs w:val="20"/>
          <w:lang w:val="sk-SK"/>
        </w:rPr>
        <w:t>Zdroj: OECD</w:t>
      </w:r>
    </w:p>
    <w:p w14:paraId="40387930" w14:textId="77777777" w:rsidR="006F76DE" w:rsidRPr="00B36F2A" w:rsidRDefault="006F76DE" w:rsidP="006F76DE">
      <w:pPr>
        <w:pStyle w:val="Dalodstavce"/>
        <w:jc w:val="center"/>
        <w:rPr>
          <w:i/>
          <w:iCs/>
          <w:sz w:val="20"/>
          <w:szCs w:val="20"/>
          <w:lang w:val="sk-SK"/>
        </w:rPr>
      </w:pPr>
    </w:p>
    <w:p w14:paraId="1446DE84" w14:textId="624527F7" w:rsidR="004E0C69" w:rsidRPr="00B36F2A" w:rsidRDefault="006F76DE" w:rsidP="002E006D">
      <w:pPr>
        <w:pStyle w:val="Dalodstavce"/>
        <w:rPr>
          <w:lang w:val="sk-SK"/>
        </w:rPr>
      </w:pPr>
      <w:r w:rsidRPr="00B36F2A">
        <w:rPr>
          <w:lang w:val="sk-SK"/>
        </w:rPr>
        <w:t>Jedným z najvýraznejších faktorov ovplyvňujúcich zamestnanosť žien je bezpochyby materstvo. Zatiaľ čo bezdetné ženy majú mieru zamestnanosti porovnateľnú s mužmi (rozdiel približne 10 percentuálnych bodov), u žien s deťmi do 6 rokov dochádza k výraznému poklesu účasti na trhu práce. Eurostat (2024) uvádza v Česku aj na Slovensku mieru zamestnanosti žien s deťmi mladšími ako 6 rokov len okolo 45%, pričom pre porovnanie, v krajinách ako Švédsko či Dánsko dosahuje táto miera až 80%.</w:t>
      </w:r>
    </w:p>
    <w:p w14:paraId="69148738" w14:textId="4216A37F" w:rsidR="00771595" w:rsidRPr="00B36F2A" w:rsidRDefault="00D86674" w:rsidP="00D86674">
      <w:pPr>
        <w:pStyle w:val="Dalodstavce"/>
        <w:rPr>
          <w:lang w:val="sk-SK"/>
        </w:rPr>
      </w:pPr>
      <w:r w:rsidRPr="00B36F2A">
        <w:rPr>
          <w:lang w:val="sk-SK"/>
        </w:rPr>
        <w:t>So zamestnanosťou žien úzko súvisí aj ich príjem. Napriek pokroku v oblasti rodovej rovnosti a zvyšujúcej sa vzdelanosti žien zostávajú rozdiely v priemerných zárobkoch medzi mužmi a ženami značne viditeľné.</w:t>
      </w:r>
      <w:r w:rsidR="002E7039" w:rsidRPr="00B36F2A">
        <w:rPr>
          <w:lang w:val="sk-SK"/>
        </w:rPr>
        <w:t xml:space="preserve"> </w:t>
      </w:r>
      <w:r w:rsidR="00771595" w:rsidRPr="00B36F2A">
        <w:rPr>
          <w:lang w:val="sk-SK"/>
        </w:rPr>
        <w:lastRenderedPageBreak/>
        <w:t>Podľa najnovších údajov z roku 2025 dosahuje rozdiel v priemernej mzde medzi ženou a mužom v Českej republike až 18 %. V praxi to znamená, že by žen</w:t>
      </w:r>
      <w:r w:rsidRPr="00B36F2A">
        <w:rPr>
          <w:lang w:val="sk-SK"/>
        </w:rPr>
        <w:t>a</w:t>
      </w:r>
      <w:r w:rsidR="00771595" w:rsidRPr="00B36F2A">
        <w:rPr>
          <w:lang w:val="sk-SK"/>
        </w:rPr>
        <w:t xml:space="preserve"> musel</w:t>
      </w:r>
      <w:r w:rsidRPr="00B36F2A">
        <w:rPr>
          <w:lang w:val="sk-SK"/>
        </w:rPr>
        <w:t>a</w:t>
      </w:r>
      <w:r w:rsidR="00771595" w:rsidRPr="00B36F2A">
        <w:rPr>
          <w:lang w:val="sk-SK"/>
        </w:rPr>
        <w:t xml:space="preserve"> odpracovať o 65 dní viac, aby zarobil</w:t>
      </w:r>
      <w:r w:rsidRPr="00B36F2A">
        <w:rPr>
          <w:lang w:val="sk-SK"/>
        </w:rPr>
        <w:t>a</w:t>
      </w:r>
      <w:r w:rsidR="00771595" w:rsidRPr="00B36F2A">
        <w:rPr>
          <w:lang w:val="sk-SK"/>
        </w:rPr>
        <w:t xml:space="preserve"> toľko, čo muž na rovnakej pozícii. Tento rozdiel patrí k jedným z najvyšších v</w:t>
      </w:r>
      <w:r w:rsidR="002E7039" w:rsidRPr="00B36F2A">
        <w:rPr>
          <w:lang w:val="sk-SK"/>
        </w:rPr>
        <w:t> </w:t>
      </w:r>
      <w:r w:rsidR="00771595" w:rsidRPr="00B36F2A">
        <w:rPr>
          <w:lang w:val="sk-SK"/>
        </w:rPr>
        <w:t>rámci Európskej únie, kde sa priemer pohybuje na úrovni 13 % (Prague Morning, 2025). Slovensko je na tom obdobne.</w:t>
      </w:r>
    </w:p>
    <w:p w14:paraId="50E2B347" w14:textId="77777777" w:rsidR="00771595" w:rsidRPr="00B36F2A" w:rsidRDefault="00771595" w:rsidP="00D86674">
      <w:pPr>
        <w:pStyle w:val="Dalodstavce"/>
        <w:rPr>
          <w:lang w:val="sk-SK"/>
        </w:rPr>
      </w:pPr>
      <w:r w:rsidRPr="00B36F2A">
        <w:rPr>
          <w:lang w:val="sk-SK"/>
        </w:rPr>
        <w:t xml:space="preserve">Medzi </w:t>
      </w:r>
      <w:r w:rsidR="00D86674" w:rsidRPr="00B36F2A">
        <w:rPr>
          <w:lang w:val="sk-SK"/>
        </w:rPr>
        <w:t xml:space="preserve">hlavné faktory, ktoré prispievajú k pretrvávaniu </w:t>
      </w:r>
      <w:r w:rsidRPr="00B36F2A">
        <w:rPr>
          <w:lang w:val="sk-SK"/>
        </w:rPr>
        <w:t>týchto rozdielov</w:t>
      </w:r>
      <w:r w:rsidR="00D86674" w:rsidRPr="00B36F2A">
        <w:rPr>
          <w:lang w:val="sk-SK"/>
        </w:rPr>
        <w:t xml:space="preserve">, </w:t>
      </w:r>
      <w:r w:rsidRPr="00B36F2A">
        <w:rPr>
          <w:lang w:val="sk-SK"/>
        </w:rPr>
        <w:t>patria:</w:t>
      </w:r>
    </w:p>
    <w:p w14:paraId="24049B6A" w14:textId="77777777" w:rsidR="00D86674" w:rsidRPr="00B36F2A" w:rsidRDefault="00D86674" w:rsidP="00D86674">
      <w:pPr>
        <w:pStyle w:val="Dalodstavce"/>
        <w:numPr>
          <w:ilvl w:val="0"/>
          <w:numId w:val="160"/>
        </w:numPr>
        <w:rPr>
          <w:lang w:val="sk-SK"/>
        </w:rPr>
      </w:pPr>
      <w:r w:rsidRPr="00B36F2A">
        <w:rPr>
          <w:b/>
          <w:bCs/>
          <w:lang w:val="sk-SK"/>
        </w:rPr>
        <w:t>Horizontálna segregácia</w:t>
      </w:r>
      <w:r w:rsidRPr="00B36F2A">
        <w:rPr>
          <w:lang w:val="sk-SK"/>
        </w:rPr>
        <w:t xml:space="preserve"> – ženy sú zväčša zamestnané v odvetviach s nižším príjmom, ako sú školstvo, zdravotníctvo či sociálne služby. Podľa analýzy ILO (2024) takmer 40 % žien v EÚ pracuje v sektore zdravotníctva a sociálnych služieb, kde sú mzdy v priemere o 15–20 % nižšie než v technických a priemyselných odvetviach.</w:t>
      </w:r>
    </w:p>
    <w:p w14:paraId="5FCAE535" w14:textId="77777777" w:rsidR="00D86674" w:rsidRPr="00B36F2A" w:rsidRDefault="00D86674" w:rsidP="00D86674">
      <w:pPr>
        <w:pStyle w:val="Dalodstavce"/>
        <w:numPr>
          <w:ilvl w:val="0"/>
          <w:numId w:val="160"/>
        </w:numPr>
        <w:rPr>
          <w:lang w:val="sk-SK"/>
        </w:rPr>
      </w:pPr>
      <w:r w:rsidRPr="00B36F2A">
        <w:rPr>
          <w:b/>
          <w:bCs/>
          <w:lang w:val="sk-SK"/>
        </w:rPr>
        <w:t>Vertikálna segregácia</w:t>
      </w:r>
      <w:r w:rsidRPr="00B36F2A">
        <w:rPr>
          <w:lang w:val="sk-SK"/>
        </w:rPr>
        <w:t xml:space="preserve"> – ženy sú menej často zastúpené na vyšších manažérskych a riadiacich pozíciách, ktoré sú spravidla lepšie ohodnotené. V Česku tvoria ženy len 27 % osôb na vrcholových manažérskych pozíciách (ČSÚ, 2025), pričom na Slovensku je toto číslo ešte nižšie, len 23 % (ŠÚ SR, 2025).</w:t>
      </w:r>
    </w:p>
    <w:p w14:paraId="05C808D6" w14:textId="7A5EC7A7" w:rsidR="00D86674" w:rsidRPr="00B36F2A" w:rsidRDefault="00D86674" w:rsidP="00D86674">
      <w:pPr>
        <w:pStyle w:val="Dalodstavce"/>
        <w:numPr>
          <w:ilvl w:val="0"/>
          <w:numId w:val="160"/>
        </w:numPr>
        <w:rPr>
          <w:lang w:val="sk-SK"/>
        </w:rPr>
      </w:pPr>
      <w:r w:rsidRPr="00B36F2A">
        <w:rPr>
          <w:b/>
          <w:bCs/>
          <w:lang w:val="sk-SK"/>
        </w:rPr>
        <w:t>Prerušenie kariéry z dôvodu materstva</w:t>
      </w:r>
      <w:r w:rsidRPr="00B36F2A">
        <w:rPr>
          <w:lang w:val="sk-SK"/>
        </w:rPr>
        <w:t xml:space="preserve"> – materská a rodičovská dovolenka, ako aj následné obdobie znížených pracovných úväzkov alebo odchod z trhu práce, majú dlhodobé negatívne dopady na kariérny rast žien. Výskumy ukazujú, že ženy po návrate z materskej dovolenky často čelia zníženým šanciam na povýšenie a nižšiemu platu v porovnaní s mužskými kolegami, ktorí nezaznamenali prerušenie kariéry (Budig </w:t>
      </w:r>
      <w:r w:rsidR="00A34894" w:rsidRPr="00B36F2A">
        <w:rPr>
          <w:lang w:val="sk-SK"/>
        </w:rPr>
        <w:t xml:space="preserve">&amp; England, </w:t>
      </w:r>
      <w:r w:rsidRPr="00B36F2A">
        <w:rPr>
          <w:lang w:val="sk-SK"/>
        </w:rPr>
        <w:t>2001; OECD, 2024).</w:t>
      </w:r>
      <w:r w:rsidR="002E7039" w:rsidRPr="00B36F2A">
        <w:rPr>
          <w:lang w:val="sk-SK"/>
        </w:rPr>
        <w:t xml:space="preserve"> </w:t>
      </w:r>
    </w:p>
    <w:p w14:paraId="6607A067" w14:textId="31D1630B" w:rsidR="00D86674" w:rsidRPr="00B36F2A" w:rsidRDefault="00D86674" w:rsidP="00D86674">
      <w:pPr>
        <w:pStyle w:val="Dalodstavce"/>
        <w:numPr>
          <w:ilvl w:val="0"/>
          <w:numId w:val="160"/>
        </w:numPr>
        <w:rPr>
          <w:lang w:val="sk-SK"/>
        </w:rPr>
      </w:pPr>
      <w:r w:rsidRPr="00B36F2A">
        <w:rPr>
          <w:b/>
          <w:bCs/>
          <w:lang w:val="sk-SK"/>
        </w:rPr>
        <w:t>Diskriminácia a rodové stereotypy</w:t>
      </w:r>
      <w:r w:rsidRPr="00B36F2A">
        <w:rPr>
          <w:lang w:val="sk-SK"/>
        </w:rPr>
        <w:t xml:space="preserve"> – pretrvávajúce predstavy o </w:t>
      </w:r>
      <w:r w:rsidR="002E7039" w:rsidRPr="00B36F2A">
        <w:rPr>
          <w:lang w:val="sk-SK"/>
        </w:rPr>
        <w:t>“</w:t>
      </w:r>
      <w:r w:rsidRPr="00B36F2A">
        <w:rPr>
          <w:lang w:val="sk-SK"/>
        </w:rPr>
        <w:t xml:space="preserve">ženskej“ a </w:t>
      </w:r>
      <w:r w:rsidR="002E7039" w:rsidRPr="00B36F2A">
        <w:rPr>
          <w:lang w:val="sk-SK"/>
        </w:rPr>
        <w:t>“</w:t>
      </w:r>
      <w:r w:rsidRPr="00B36F2A">
        <w:rPr>
          <w:lang w:val="sk-SK"/>
        </w:rPr>
        <w:t>mužskej“ práci sa odrážajú v spoločnosti aj na pracoviskách. Mnohé ženy čelia nepriamej diskriminácii, ktorá sa prejavuje napríklad v rozdielnych očakávaniach zamestnávateľov alebo nižšom hodnotení rovnakého výkonu</w:t>
      </w:r>
      <w:r w:rsidR="00AB6BB3">
        <w:rPr>
          <w:lang w:val="sk-SK"/>
        </w:rPr>
        <w:t xml:space="preserve"> </w:t>
      </w:r>
      <w:r w:rsidR="00AB6BB3" w:rsidRPr="00B36F2A">
        <w:rPr>
          <w:lang w:val="sk-SK"/>
        </w:rPr>
        <w:t>(</w:t>
      </w:r>
      <w:proofErr w:type="spellStart"/>
      <w:r w:rsidR="00AB6BB3" w:rsidRPr="00B36F2A">
        <w:rPr>
          <w:lang w:val="sk-SK"/>
        </w:rPr>
        <w:t>Boháčková</w:t>
      </w:r>
      <w:proofErr w:type="spellEnd"/>
      <w:r w:rsidR="00AB6BB3" w:rsidRPr="00B36F2A">
        <w:rPr>
          <w:lang w:val="sk-SK"/>
        </w:rPr>
        <w:t>, 2023).</w:t>
      </w:r>
    </w:p>
    <w:p w14:paraId="20A85CC5" w14:textId="20A92BE1" w:rsidR="00D86674" w:rsidRPr="00B36F2A" w:rsidRDefault="00D86674" w:rsidP="00D86674">
      <w:pPr>
        <w:pStyle w:val="Dalodstavce"/>
        <w:rPr>
          <w:lang w:val="sk-SK"/>
        </w:rPr>
      </w:pPr>
      <w:r w:rsidRPr="00B36F2A">
        <w:rPr>
          <w:lang w:val="sk-SK"/>
        </w:rPr>
        <w:t>Napriek legislatívnym snahám EÚ (napríklad smernica o transparentnosti odmeňovania schválená v roku 2023) je pokrok pomalý. V</w:t>
      </w:r>
      <w:r w:rsidR="002E7039" w:rsidRPr="00B36F2A">
        <w:rPr>
          <w:lang w:val="sk-SK"/>
        </w:rPr>
        <w:t> </w:t>
      </w:r>
      <w:r w:rsidRPr="00B36F2A">
        <w:rPr>
          <w:lang w:val="sk-SK"/>
        </w:rPr>
        <w:t>rámci medzinárodného kontextu, by dosiahnutie úplnej rovnosti platových podmienok trvalo viac než 134 rokov pri aktuálnom tempe zmien (Holder, 2025).</w:t>
      </w:r>
    </w:p>
    <w:p w14:paraId="26A576B6" w14:textId="591892F6" w:rsidR="00470263" w:rsidRPr="00B36F2A" w:rsidRDefault="00470263" w:rsidP="00470263">
      <w:pPr>
        <w:pStyle w:val="Heading2"/>
      </w:pPr>
      <w:bookmarkStart w:id="16" w:name="_Toc216911096"/>
      <w:r w:rsidRPr="00B36F2A">
        <w:lastRenderedPageBreak/>
        <w:t>Materská, otcovská a rodičovská dovolenka</w:t>
      </w:r>
      <w:bookmarkEnd w:id="16"/>
    </w:p>
    <w:p w14:paraId="36418211" w14:textId="183151E2" w:rsidR="00D94A06" w:rsidRPr="00B36F2A" w:rsidRDefault="00D94A06" w:rsidP="00D94A06">
      <w:pPr>
        <w:pStyle w:val="Odstavec1"/>
        <w:rPr>
          <w:lang w:val="sk-SK"/>
        </w:rPr>
      </w:pPr>
      <w:r w:rsidRPr="00B36F2A">
        <w:rPr>
          <w:lang w:val="sk-SK"/>
        </w:rPr>
        <w:t>Systém materskej, otcovskej a rodičovskej dovolenky predstavuje jeden z hlavných nástrojov rodinnej politiky, prostredníctvom ktorého štát vytvára podmienky na zosúlaďovanie pracovného a rodinného života. Materská dovolenka je poskytovaná ženám v súvislosti s pôrodom a bezprostrednou starostlivosťou o novorodenca. V posledných rokoch bola právne zakotvená aj otcovská dovolenka, ktorá umožňuje mužom aktívne sa zapojiť do starostlivosti o dieťa hneď po jeho narodení. Rodičovská dovolenka následne slúži na prehĺbenie starostlivosti o dieťa až do obdobia jeho nástupu do predškolského zariadenia.</w:t>
      </w:r>
    </w:p>
    <w:p w14:paraId="4CD1F3F5" w14:textId="46FAC63B" w:rsidR="00D94A06" w:rsidRPr="00B36F2A" w:rsidRDefault="00D94A06" w:rsidP="00D94A06">
      <w:pPr>
        <w:pStyle w:val="Dalodstavce"/>
        <w:rPr>
          <w:lang w:val="sk-SK"/>
        </w:rPr>
      </w:pPr>
      <w:r w:rsidRPr="00B36F2A">
        <w:rPr>
          <w:lang w:val="sk-SK"/>
        </w:rPr>
        <w:t>Legislatívna úprava týchto inštitútov významne ovplyvňuje rozh</w:t>
      </w:r>
      <w:r w:rsidR="006A32F4" w:rsidRPr="00B36F2A">
        <w:rPr>
          <w:lang w:val="sk-SK"/>
        </w:rPr>
        <w:t>o</w:t>
      </w:r>
      <w:r w:rsidRPr="00B36F2A">
        <w:rPr>
          <w:lang w:val="sk-SK"/>
        </w:rPr>
        <w:t>dovanie rodičov o návrate do zamestnania</w:t>
      </w:r>
      <w:r w:rsidR="006A32F4" w:rsidRPr="00B36F2A">
        <w:rPr>
          <w:lang w:val="sk-SK"/>
        </w:rPr>
        <w:t xml:space="preserve">, </w:t>
      </w:r>
      <w:r w:rsidRPr="00B36F2A">
        <w:rPr>
          <w:lang w:val="sk-SK"/>
        </w:rPr>
        <w:t>či už z hľadiska dĺžky ich trvania, flexibility čerpania alebo úrovne finančného zabezpečenia. V tejto časti sa preto zameriame na porovnanie platnej legislatívy v Slovenskej a Českej republike, ktoré sú si síce geograficky a historicky blízke, avšak v oblasti pracovného práva a sociálneho zabezpečenia vykazujú určité štrukturálne rozdiely.</w:t>
      </w:r>
    </w:p>
    <w:p w14:paraId="6A11D82F" w14:textId="77777777" w:rsidR="00470263" w:rsidRPr="00B36F2A" w:rsidRDefault="00470263" w:rsidP="00470263">
      <w:pPr>
        <w:pStyle w:val="Heading3"/>
      </w:pPr>
      <w:bookmarkStart w:id="17" w:name="_Toc216911097"/>
      <w:r w:rsidRPr="00B36F2A">
        <w:t>Slovenská republika</w:t>
      </w:r>
      <w:bookmarkEnd w:id="17"/>
    </w:p>
    <w:p w14:paraId="78731FF0" w14:textId="3B317E0A" w:rsidR="00D94A06" w:rsidRPr="00B36F2A" w:rsidRDefault="00D94A06" w:rsidP="00D94A06">
      <w:pPr>
        <w:pStyle w:val="Odstavec1"/>
        <w:rPr>
          <w:lang w:val="sk-SK"/>
        </w:rPr>
      </w:pPr>
      <w:r w:rsidRPr="00B36F2A">
        <w:rPr>
          <w:lang w:val="sk-SK"/>
        </w:rPr>
        <w:t>Podľa §§ 166 až 168 Zákonníka práce (zákon č. 311/2001 Z. z.) je šta</w:t>
      </w:r>
      <w:r w:rsidR="006A32F4" w:rsidRPr="00B36F2A">
        <w:rPr>
          <w:lang w:val="sk-SK"/>
        </w:rPr>
        <w:t>n</w:t>
      </w:r>
      <w:r w:rsidRPr="00B36F2A">
        <w:rPr>
          <w:lang w:val="sk-SK"/>
        </w:rPr>
        <w:t>dardná dĺžka materskej dovolenky na Slovensku 34 týždňov. Sú ale prípady, kedy sa táto doba predlžuje. Osamelá žena má nárok na materskú dovolenku v trvaní 37 týždňov a žena, ktorá porodila dve alebo viac detí naraz, až 43 týždňov. Nástup na materskú dovolenku je možný v intervale 6 až 8 týždňov pred očakávaným dňom pôrodu, pričom jej celková doba trvania nesmie byť kratšie ako 14 týždňov.</w:t>
      </w:r>
    </w:p>
    <w:p w14:paraId="570CCE20" w14:textId="6FE95D66" w:rsidR="00D94A06" w:rsidRPr="00B36F2A" w:rsidRDefault="00D94A06" w:rsidP="00D94A06">
      <w:pPr>
        <w:pStyle w:val="Dalodstavce"/>
        <w:rPr>
          <w:lang w:val="sk-SK"/>
        </w:rPr>
      </w:pPr>
      <w:r w:rsidRPr="00B36F2A">
        <w:rPr>
          <w:lang w:val="sk-SK"/>
        </w:rPr>
        <w:t xml:space="preserve">Počas čerpania materskej dovolenky vzniká matke dieťaťa nárok na </w:t>
      </w:r>
      <w:r w:rsidRPr="00B36F2A">
        <w:rPr>
          <w:b/>
          <w:bCs/>
          <w:lang w:val="sk-SK"/>
        </w:rPr>
        <w:t>materské</w:t>
      </w:r>
      <w:r w:rsidRPr="00B36F2A">
        <w:rPr>
          <w:lang w:val="sk-SK"/>
        </w:rPr>
        <w:t xml:space="preserve"> - dávku od sociálnej poisťovne stanovenú v § 48 Zákona o sociálnom poistení (zákon č. 461/2003 Z. z.). Podmienkou je byť nemoce</w:t>
      </w:r>
      <w:r w:rsidR="006A32F4" w:rsidRPr="00B36F2A">
        <w:rPr>
          <w:lang w:val="sk-SK"/>
        </w:rPr>
        <w:t>n</w:t>
      </w:r>
      <w:r w:rsidRPr="00B36F2A">
        <w:rPr>
          <w:lang w:val="sk-SK"/>
        </w:rPr>
        <w:t>sky poistená najmenej 270 dní v posledných dvoch rokoch pred nást</w:t>
      </w:r>
      <w:r w:rsidR="006A32F4" w:rsidRPr="00B36F2A">
        <w:rPr>
          <w:lang w:val="sk-SK"/>
        </w:rPr>
        <w:t>u</w:t>
      </w:r>
      <w:r w:rsidRPr="00B36F2A">
        <w:rPr>
          <w:lang w:val="sk-SK"/>
        </w:rPr>
        <w:t xml:space="preserve">pom na materskú dovolenku. Podľa § 53 uvedeného zákona predstavuje materské 75 % denného vymeriavacieho základu. Výška dávky teda závisí od predchádzajúceho príjmu a trvania nemocenského poistenia, pričom jej maximálna hodnota sa každoročne upravuje v súlade so všeobecným zvyšovaním príjmov. Pre rok 2025 uvádza Sociálna poisťovňa nárast maximálnej výšky materského približne na 70,52 € za deň, čo </w:t>
      </w:r>
      <w:r w:rsidRPr="00B36F2A">
        <w:rPr>
          <w:lang w:val="sk-SK"/>
        </w:rPr>
        <w:lastRenderedPageBreak/>
        <w:t>zodpovedá sume 1975 € až 2186 € mesačne, v závislosti od počtu dní v</w:t>
      </w:r>
      <w:r w:rsidR="00A36AAC" w:rsidRPr="00B36F2A">
        <w:rPr>
          <w:lang w:val="sk-SK"/>
        </w:rPr>
        <w:t> </w:t>
      </w:r>
      <w:r w:rsidRPr="00B36F2A">
        <w:rPr>
          <w:lang w:val="sk-SK"/>
        </w:rPr>
        <w:t>danom kalendárnom mesiaci.</w:t>
      </w:r>
    </w:p>
    <w:p w14:paraId="2551F2D9" w14:textId="2441FC9C" w:rsidR="00D94A06" w:rsidRPr="00B36F2A" w:rsidRDefault="00D94A06" w:rsidP="00D94A06">
      <w:pPr>
        <w:pStyle w:val="Dalodstavce"/>
        <w:rPr>
          <w:lang w:val="sk-SK"/>
        </w:rPr>
      </w:pPr>
      <w:r w:rsidRPr="00B36F2A">
        <w:rPr>
          <w:lang w:val="sk-SK"/>
        </w:rPr>
        <w:t xml:space="preserve">V súvislosti so starostlivosťou o narodené dieťa namiesto matky má muž nárok na otcovskú dovolenka v trvaní 28 týždňov odo dňa narodenia dieťaťa. V prípade osamelého otca sa dĺžka dovolenky predlžuje na 31 týždňov a pri narodení dvoch alebo viacerých detí až na 37 týždňov. Novela Zákonníka práce z roku 2022 zaviedla významný benefit a to nárok na 14 dní platenej otcovskej dovolenky bez ohľadu na to, či matka súčasne poberá materské. Ako uvádza Sociálna poisťovňa, túto sociálnu dávku, tzv. </w:t>
      </w:r>
      <w:r w:rsidRPr="00B36F2A">
        <w:rPr>
          <w:b/>
          <w:bCs/>
          <w:lang w:val="sk-SK"/>
        </w:rPr>
        <w:t>otcovské</w:t>
      </w:r>
      <w:r w:rsidRPr="00B36F2A">
        <w:rPr>
          <w:lang w:val="sk-SK"/>
        </w:rPr>
        <w:t>, je možné čerpať v období šiestich týždňov po narodení dieťaťa, pričom zvyšných 26 týždňov si môže otec uplatniť neskôr. Zavedenie tejto úpravy bolo reakciou Slovenskej republiky na smernicu Európskej únie o rovnováhe medzi pracovným a súkromným životom rodičov a osôb s opatrovateľskými povinnosťami (smernica EÚ 2019/1158). Jej cieľom je podporiť rovnomernejšie rozdelenie opatrovateľských povinností medzi rodičmi a posilniť väzbu medzi otcom a dieťaťom už v ranom veku (MPSVaR SR).</w:t>
      </w:r>
    </w:p>
    <w:p w14:paraId="4258F7AE" w14:textId="5B2C7DD9" w:rsidR="00D94A06" w:rsidRPr="00B36F2A" w:rsidRDefault="00D94A06" w:rsidP="00D94A06">
      <w:pPr>
        <w:pStyle w:val="Dalodstavce"/>
        <w:rPr>
          <w:lang w:val="sk-SK"/>
        </w:rPr>
      </w:pPr>
      <w:r w:rsidRPr="00B36F2A">
        <w:rPr>
          <w:lang w:val="sk-SK"/>
        </w:rPr>
        <w:t>Po skončení materskej alebo otcovskej dovolenky je podľa § 166 ods. 2 Zákonníka práce  (zákon č. 311/2001 Z. z.) zamestnávateľ povinný na základe žiadosti poskytnúť rodičovi rodičovskú dovolenku, a to až do dovŕšenia troch rokov veku dieťaťa. V prípade, že ide o dieťa s dlhodobo nepriaznivým zdravotným stavom, je možné čerpať</w:t>
      </w:r>
      <w:r w:rsidR="00A36AAC" w:rsidRPr="00B36F2A">
        <w:rPr>
          <w:lang w:val="sk-SK"/>
        </w:rPr>
        <w:t xml:space="preserve"> </w:t>
      </w:r>
      <w:r w:rsidRPr="00B36F2A">
        <w:rPr>
          <w:lang w:val="sk-SK"/>
        </w:rPr>
        <w:t>rodičovskú dovolenku až do jeho šiestich rokov.</w:t>
      </w:r>
    </w:p>
    <w:p w14:paraId="6510754F" w14:textId="77777777" w:rsidR="001624B6" w:rsidRPr="00B36F2A" w:rsidRDefault="00D94A06" w:rsidP="001624B6">
      <w:pPr>
        <w:pStyle w:val="Dalodstavce"/>
        <w:rPr>
          <w:lang w:val="sk-SK"/>
        </w:rPr>
      </w:pPr>
      <w:r w:rsidRPr="00B36F2A">
        <w:rPr>
          <w:lang w:val="sk-SK"/>
        </w:rPr>
        <w:t xml:space="preserve">Rodičovská dovolenka je síce neplatená, avšak počas jej trvania má rodič nárok na </w:t>
      </w:r>
      <w:r w:rsidRPr="00B36F2A">
        <w:rPr>
          <w:b/>
          <w:bCs/>
          <w:lang w:val="sk-SK"/>
        </w:rPr>
        <w:t>rodičovský príspevok</w:t>
      </w:r>
      <w:r w:rsidRPr="00B36F2A">
        <w:rPr>
          <w:lang w:val="sk-SK"/>
        </w:rPr>
        <w:t>, ktorého podmienky upravuje zákon č. 571/2009 Z. z. o rodičovskom príspevku. Výška príspevku závisí od toho, či rodič predtým poberal materské. Platí nasledovné:</w:t>
      </w:r>
      <w:r w:rsidR="001624B6" w:rsidRPr="00B36F2A">
        <w:rPr>
          <w:lang w:val="sk-SK"/>
        </w:rPr>
        <w:t xml:space="preserve"> </w:t>
      </w:r>
    </w:p>
    <w:p w14:paraId="67640448" w14:textId="77777777" w:rsidR="001624B6" w:rsidRPr="00B36F2A" w:rsidRDefault="00D94A06" w:rsidP="001624B6">
      <w:pPr>
        <w:pStyle w:val="Dalodstavce"/>
        <w:numPr>
          <w:ilvl w:val="0"/>
          <w:numId w:val="157"/>
        </w:numPr>
        <w:rPr>
          <w:lang w:val="sk-SK"/>
        </w:rPr>
      </w:pPr>
      <w:r w:rsidRPr="00B36F2A">
        <w:rPr>
          <w:lang w:val="sk-SK"/>
        </w:rPr>
        <w:t>ak rodič nepoberal materské, výška príspevku je 351,80 € mesačne,</w:t>
      </w:r>
      <w:r w:rsidR="001624B6" w:rsidRPr="00B36F2A">
        <w:rPr>
          <w:lang w:val="sk-SK"/>
        </w:rPr>
        <w:t xml:space="preserve"> </w:t>
      </w:r>
      <w:bookmarkStart w:id="18" w:name="_Hlk216182107"/>
    </w:p>
    <w:p w14:paraId="506EB334" w14:textId="7457CD18" w:rsidR="001624B6" w:rsidRPr="00B36F2A" w:rsidRDefault="00D94A06" w:rsidP="001624B6">
      <w:pPr>
        <w:pStyle w:val="Dalodstavce"/>
        <w:numPr>
          <w:ilvl w:val="0"/>
          <w:numId w:val="157"/>
        </w:numPr>
        <w:rPr>
          <w:lang w:val="sk-SK"/>
        </w:rPr>
      </w:pPr>
      <w:r w:rsidRPr="00B36F2A">
        <w:rPr>
          <w:lang w:val="sk-SK"/>
        </w:rPr>
        <w:t>ak rodič poberal materské, výška príspevku je 482,30 € m</w:t>
      </w:r>
      <w:r w:rsidR="006A32F4" w:rsidRPr="00B36F2A">
        <w:rPr>
          <w:lang w:val="sk-SK"/>
        </w:rPr>
        <w:t>e</w:t>
      </w:r>
      <w:r w:rsidRPr="00B36F2A">
        <w:rPr>
          <w:lang w:val="sk-SK"/>
        </w:rPr>
        <w:t>sačne.</w:t>
      </w:r>
      <w:bookmarkEnd w:id="18"/>
    </w:p>
    <w:p w14:paraId="497C7DF5" w14:textId="4C3CB814" w:rsidR="00D94A06" w:rsidRPr="00B36F2A" w:rsidRDefault="00D94A06" w:rsidP="001624B6">
      <w:pPr>
        <w:pStyle w:val="Dalodstavce"/>
        <w:rPr>
          <w:lang w:val="sk-SK"/>
        </w:rPr>
      </w:pPr>
      <w:r w:rsidRPr="00B36F2A">
        <w:rPr>
          <w:lang w:val="sk-SK"/>
        </w:rPr>
        <w:t>V prípade starostlivosti o dve a viac detí narodených súčasne sa príspevok zvyšuje o 25% na každé dieťa. Výška rodičovského príspevku sa každoročne upravuje v závislosti od koeficientu zmeny životného minima podľa osobitného predpisu</w:t>
      </w:r>
      <w:r w:rsidR="006A32F4" w:rsidRPr="00B36F2A">
        <w:rPr>
          <w:lang w:val="sk-SK"/>
        </w:rPr>
        <w:t xml:space="preserve"> </w:t>
      </w:r>
      <w:r w:rsidRPr="00B36F2A">
        <w:rPr>
          <w:lang w:val="sk-SK"/>
        </w:rPr>
        <w:t>(MPSVaR SR).</w:t>
      </w:r>
    </w:p>
    <w:p w14:paraId="0416A97D" w14:textId="77ED2AC1" w:rsidR="00D94A06" w:rsidRPr="00B36F2A" w:rsidRDefault="00D94A06" w:rsidP="00D94A06">
      <w:pPr>
        <w:pStyle w:val="Dalodstavce"/>
        <w:rPr>
          <w:lang w:val="sk-SK"/>
        </w:rPr>
      </w:pPr>
      <w:r w:rsidRPr="00B36F2A">
        <w:rPr>
          <w:lang w:val="sk-SK"/>
        </w:rPr>
        <w:t>Okrem rodičovského príspevku poskytuje štát rodinám s deťmi aj ďalšie formy peňažnej pomoci, ktorých cieľom je podporiť rodičov pri pokrývaní základných potrieb dieťaťa, ako napríklad</w:t>
      </w:r>
      <w:r w:rsidR="001624B6" w:rsidRPr="00B36F2A">
        <w:rPr>
          <w:lang w:val="sk-SK"/>
        </w:rPr>
        <w:t>:</w:t>
      </w:r>
    </w:p>
    <w:p w14:paraId="5DE460C8" w14:textId="77777777" w:rsidR="001624B6" w:rsidRPr="00B36F2A" w:rsidRDefault="00D94A06" w:rsidP="001624B6">
      <w:pPr>
        <w:pStyle w:val="Dalodstavce"/>
        <w:numPr>
          <w:ilvl w:val="0"/>
          <w:numId w:val="156"/>
        </w:numPr>
        <w:rPr>
          <w:lang w:val="sk-SK"/>
        </w:rPr>
      </w:pPr>
      <w:r w:rsidRPr="00B36F2A">
        <w:rPr>
          <w:b/>
          <w:bCs/>
          <w:lang w:val="sk-SK"/>
        </w:rPr>
        <w:lastRenderedPageBreak/>
        <w:t>príspevok pri narodení dieťaťa</w:t>
      </w:r>
      <w:r w:rsidRPr="00B36F2A">
        <w:rPr>
          <w:lang w:val="sk-SK"/>
        </w:rPr>
        <w:t xml:space="preserve"> – </w:t>
      </w:r>
      <w:r w:rsidR="006A32F4" w:rsidRPr="00B36F2A">
        <w:rPr>
          <w:lang w:val="sk-SK"/>
        </w:rPr>
        <w:t xml:space="preserve">jednorazová </w:t>
      </w:r>
      <w:r w:rsidRPr="00B36F2A">
        <w:rPr>
          <w:lang w:val="sk-SK"/>
        </w:rPr>
        <w:t>dávka vo výške 829,86 €  v prípade 1. až 4. pôrodu a 151,37 € v prípade každého ďalšieho pôrodu,</w:t>
      </w:r>
    </w:p>
    <w:p w14:paraId="69A02C41" w14:textId="1BB73120" w:rsidR="00D94A06" w:rsidRPr="00B36F2A" w:rsidRDefault="00D94A06" w:rsidP="001624B6">
      <w:pPr>
        <w:pStyle w:val="Dalodstavce"/>
        <w:numPr>
          <w:ilvl w:val="0"/>
          <w:numId w:val="156"/>
        </w:numPr>
        <w:rPr>
          <w:lang w:val="sk-SK"/>
        </w:rPr>
      </w:pPr>
      <w:r w:rsidRPr="00B36F2A">
        <w:rPr>
          <w:b/>
          <w:bCs/>
          <w:lang w:val="sk-SK"/>
        </w:rPr>
        <w:t>prídavok na dieťa</w:t>
      </w:r>
      <w:r w:rsidRPr="00B36F2A">
        <w:rPr>
          <w:lang w:val="sk-SK"/>
        </w:rPr>
        <w:t xml:space="preserve"> – mesačná dávka vo výške 60 €, vyplácaná do dovŕšenia 25 rokov veku nezaopatreného dieťaťa (MPSVaR SR).</w:t>
      </w:r>
    </w:p>
    <w:p w14:paraId="60E3A8EF" w14:textId="0821413B" w:rsidR="00D94A06" w:rsidRPr="00B36F2A" w:rsidRDefault="00D94A06" w:rsidP="00D94A06">
      <w:pPr>
        <w:pStyle w:val="Dalodstavce"/>
        <w:rPr>
          <w:lang w:val="sk-SK"/>
        </w:rPr>
      </w:pPr>
      <w:r w:rsidRPr="00B36F2A">
        <w:rPr>
          <w:lang w:val="sk-SK"/>
        </w:rPr>
        <w:t>Počas materskej a rodičovskej dovolenky je možné naďalej pracovať, avšak nie na tej istej pracovnej pozícii a na tú istú pracovnú zmluvu, z ktorej rodič dovolenku čerpá (</w:t>
      </w:r>
      <w:proofErr w:type="spellStart"/>
      <w:r w:rsidRPr="00B36F2A">
        <w:rPr>
          <w:lang w:val="sk-SK"/>
        </w:rPr>
        <w:t>Mihál</w:t>
      </w:r>
      <w:proofErr w:type="spellEnd"/>
      <w:r w:rsidRPr="00B36F2A">
        <w:rPr>
          <w:lang w:val="sk-SK"/>
        </w:rPr>
        <w:t>, 20</w:t>
      </w:r>
      <w:r w:rsidR="005D659C">
        <w:rPr>
          <w:lang w:val="sk-SK"/>
        </w:rPr>
        <w:t>19</w:t>
      </w:r>
      <w:r w:rsidRPr="00B36F2A">
        <w:rPr>
          <w:lang w:val="sk-SK"/>
        </w:rPr>
        <w:t>).</w:t>
      </w:r>
    </w:p>
    <w:p w14:paraId="35649BA4" w14:textId="70D7B327" w:rsidR="00470263" w:rsidRPr="00B36F2A" w:rsidRDefault="00470263" w:rsidP="00470263">
      <w:pPr>
        <w:pStyle w:val="Heading3"/>
      </w:pPr>
      <w:bookmarkStart w:id="19" w:name="_Toc216911098"/>
      <w:r w:rsidRPr="00B36F2A">
        <w:t>Česká republika</w:t>
      </w:r>
      <w:bookmarkEnd w:id="19"/>
    </w:p>
    <w:p w14:paraId="176CFD18" w14:textId="16EFEF32" w:rsidR="001D4FA6" w:rsidRPr="00B36F2A" w:rsidRDefault="001D4FA6" w:rsidP="001D4FA6">
      <w:pPr>
        <w:pStyle w:val="Odstavec1"/>
        <w:rPr>
          <w:lang w:val="sk-SK"/>
        </w:rPr>
      </w:pPr>
      <w:r w:rsidRPr="00B36F2A">
        <w:rPr>
          <w:lang w:val="sk-SK"/>
        </w:rPr>
        <w:t>V Českej republike je materská dovolenka definovaná v § 195 Zákoníku práce (zákon č. 262/2006 Sb.). Žena má nárok na materskú dovolenku v</w:t>
      </w:r>
      <w:r w:rsidR="003C09D4" w:rsidRPr="00B36F2A">
        <w:rPr>
          <w:lang w:val="sk-SK"/>
        </w:rPr>
        <w:t> </w:t>
      </w:r>
      <w:r w:rsidRPr="00B36F2A">
        <w:rPr>
          <w:lang w:val="sk-SK"/>
        </w:rPr>
        <w:t>rozsahu 28 týždňov a v prípade viacnásobného pôrodu 37 týždňov. Rovnako ako na Slovensku ju možno čerpať od začiatku 6. až 8. týždňa pred predpokladaným termínom pôrodu a nesmie skončiť skôr ako 6</w:t>
      </w:r>
      <w:r w:rsidR="003C09D4" w:rsidRPr="00B36F2A">
        <w:rPr>
          <w:lang w:val="sk-SK"/>
        </w:rPr>
        <w:t> </w:t>
      </w:r>
      <w:r w:rsidRPr="00B36F2A">
        <w:rPr>
          <w:lang w:val="sk-SK"/>
        </w:rPr>
        <w:t>týždňov po narodení dieťaťa.</w:t>
      </w:r>
    </w:p>
    <w:p w14:paraId="7A2C50CC" w14:textId="7F07845F" w:rsidR="001D4FA6" w:rsidRPr="00B36F2A" w:rsidRDefault="001D4FA6" w:rsidP="001D4FA6">
      <w:pPr>
        <w:pStyle w:val="Dalodstavce"/>
        <w:rPr>
          <w:lang w:val="sk-SK"/>
        </w:rPr>
      </w:pPr>
      <w:r w:rsidRPr="00B36F2A">
        <w:rPr>
          <w:lang w:val="sk-SK"/>
        </w:rPr>
        <w:t>Počas tohto obdobia má žena nárok na „</w:t>
      </w:r>
      <w:r w:rsidRPr="00B36F2A">
        <w:rPr>
          <w:b/>
          <w:bCs/>
          <w:lang w:val="sk-SK"/>
        </w:rPr>
        <w:t>peňěžitou pomoc v ma-teřství</w:t>
      </w:r>
      <w:r w:rsidRPr="00B36F2A">
        <w:rPr>
          <w:lang w:val="sk-SK"/>
        </w:rPr>
        <w:t>“, ktorú upravuje Zákon o nemocenském pojištění (zákon č.</w:t>
      </w:r>
      <w:r w:rsidR="003C09D4" w:rsidRPr="00B36F2A">
        <w:rPr>
          <w:lang w:val="sk-SK"/>
        </w:rPr>
        <w:t> </w:t>
      </w:r>
      <w:r w:rsidRPr="00B36F2A">
        <w:rPr>
          <w:lang w:val="sk-SK"/>
        </w:rPr>
        <w:t>187/2006 Sb.). Podľa § 37 spomínaného zákonu je výška dávky 70 % denného vymeriavacieho základu. ČSSZ uvádza podmienky nároku na dávku podobné ako na Slovensku. Žiadateľ musí byť v čase nástupu na materskú nemocensky poistený, prípadne byť v ochrannej lehote a zároveň spĺňať podmienku účasti na nemocenskom poistení aspoň 270 dní v</w:t>
      </w:r>
      <w:r w:rsidR="003C09D4" w:rsidRPr="00B36F2A">
        <w:rPr>
          <w:lang w:val="sk-SK"/>
        </w:rPr>
        <w:t> </w:t>
      </w:r>
      <w:r w:rsidRPr="00B36F2A">
        <w:rPr>
          <w:lang w:val="sk-SK"/>
        </w:rPr>
        <w:t>priebehu posledných dvoch rokoch.</w:t>
      </w:r>
    </w:p>
    <w:p w14:paraId="569DB75B" w14:textId="328A63A8" w:rsidR="001D4FA6" w:rsidRPr="00B36F2A" w:rsidRDefault="001D4FA6" w:rsidP="001D4FA6">
      <w:pPr>
        <w:pStyle w:val="Dalodstavce"/>
        <w:rPr>
          <w:lang w:val="sk-SK"/>
        </w:rPr>
      </w:pPr>
      <w:r w:rsidRPr="00B36F2A">
        <w:rPr>
          <w:lang w:val="sk-SK"/>
        </w:rPr>
        <w:t>Od roku 2018 zaviedlo Ministerstvo práce a sociálních věcí pre otcov nárok na tzv. „</w:t>
      </w:r>
      <w:r w:rsidRPr="00B36F2A">
        <w:rPr>
          <w:b/>
          <w:bCs/>
          <w:lang w:val="sk-SK"/>
        </w:rPr>
        <w:t>otcovskou poporodní péči</w:t>
      </w:r>
      <w:r w:rsidRPr="00B36F2A">
        <w:rPr>
          <w:lang w:val="sk-SK"/>
        </w:rPr>
        <w:t>“. Podmienky nároku a výška tejto dávky sú identické ako pri materskej. Doba poberania je stanovená na 14 kalendárnych dní v priebehu prvých šiestich týždňov od narodenia dieťaťa, čo predstavuje obdobu neskôr zavedeného otcovského na Slovensku (ČSSZ).</w:t>
      </w:r>
    </w:p>
    <w:p w14:paraId="24CAAC21" w14:textId="503EB3D2" w:rsidR="001D4FA6" w:rsidRPr="00B36F2A" w:rsidRDefault="001D4FA6" w:rsidP="001D4FA6">
      <w:pPr>
        <w:pStyle w:val="Dalodstavce"/>
        <w:rPr>
          <w:lang w:val="sk-SK"/>
        </w:rPr>
      </w:pPr>
      <w:r w:rsidRPr="00B36F2A">
        <w:rPr>
          <w:lang w:val="sk-SK"/>
        </w:rPr>
        <w:t>Podľa §§ 196 a 198 Zákoníku práce (zákon č. 262/2006 Sb.) má rodič nárok nastúpiť na rodičovskú dovolenku až do dovŕšenia troch rokov veku dieťaťa, a to na základe žiadosti podanej zamestnávateľovi aspoň 30 dní pred nástupom. Rodičovskú dovolenku možno v Česku čerpať súbežne s materskou alebo otcovskou dovolenkou, ak to umožňuje situácia v rodine.</w:t>
      </w:r>
    </w:p>
    <w:p w14:paraId="1F06AE3E" w14:textId="7C0688B7" w:rsidR="001D4FA6" w:rsidRPr="00B36F2A" w:rsidRDefault="001D4FA6" w:rsidP="001D4FA6">
      <w:pPr>
        <w:pStyle w:val="Dalodstavce"/>
        <w:rPr>
          <w:lang w:val="sk-SK"/>
        </w:rPr>
      </w:pPr>
      <w:r w:rsidRPr="00B36F2A">
        <w:rPr>
          <w:lang w:val="sk-SK"/>
        </w:rPr>
        <w:t>S rodičovskou dovolenkou je spojený nárok na poberanie „</w:t>
      </w:r>
      <w:r w:rsidRPr="00B36F2A">
        <w:rPr>
          <w:b/>
          <w:bCs/>
          <w:lang w:val="sk-SK"/>
        </w:rPr>
        <w:t>rodičovského příspěvku</w:t>
      </w:r>
      <w:r w:rsidRPr="00B36F2A">
        <w:rPr>
          <w:lang w:val="sk-SK"/>
        </w:rPr>
        <w:t xml:space="preserve">“, ktorý je zakotvený v § 30 zákona č. 117/1995 Sb., </w:t>
      </w:r>
      <w:r w:rsidRPr="00B36F2A">
        <w:rPr>
          <w:lang w:val="sk-SK"/>
        </w:rPr>
        <w:lastRenderedPageBreak/>
        <w:t>o</w:t>
      </w:r>
      <w:r w:rsidR="003C09D4" w:rsidRPr="00B36F2A">
        <w:rPr>
          <w:lang w:val="sk-SK"/>
        </w:rPr>
        <w:t> </w:t>
      </w:r>
      <w:r w:rsidRPr="00B36F2A">
        <w:rPr>
          <w:lang w:val="sk-SK"/>
        </w:rPr>
        <w:t>státní sociální podpoře. Príspevok je viazaný vždy na najmladšie dieťa v rodine a podmienky jeho poberania sa líšia v závislosti od dá</w:t>
      </w:r>
      <w:r w:rsidR="006A32F4" w:rsidRPr="00B36F2A">
        <w:rPr>
          <w:lang w:val="sk-SK"/>
        </w:rPr>
        <w:t>t</w:t>
      </w:r>
      <w:r w:rsidRPr="00B36F2A">
        <w:rPr>
          <w:lang w:val="sk-SK"/>
        </w:rPr>
        <w:t>umu narodenia dieťaťa. V prípade detí narodených</w:t>
      </w:r>
      <w:r w:rsidR="001624B6" w:rsidRPr="00B36F2A">
        <w:rPr>
          <w:lang w:val="sk-SK"/>
        </w:rPr>
        <w:t>:</w:t>
      </w:r>
    </w:p>
    <w:p w14:paraId="78DB2687" w14:textId="4C4ED89A" w:rsidR="001D4FA6" w:rsidRPr="00B36F2A" w:rsidRDefault="001D4FA6" w:rsidP="001624B6">
      <w:pPr>
        <w:pStyle w:val="Dalodstavce"/>
        <w:numPr>
          <w:ilvl w:val="0"/>
          <w:numId w:val="155"/>
        </w:numPr>
        <w:rPr>
          <w:lang w:val="sk-SK"/>
        </w:rPr>
      </w:pPr>
      <w:r w:rsidRPr="00B36F2A">
        <w:rPr>
          <w:lang w:val="sk-SK"/>
        </w:rPr>
        <w:t>od 1. januára 2024 (vrátane) sa dávka vypláca do veku troch rokov dieťaťa, maximálne však do vyčerpania sumy 350 000 Kč,</w:t>
      </w:r>
    </w:p>
    <w:p w14:paraId="3AB0D78D" w14:textId="07F488E1" w:rsidR="001D4FA6" w:rsidRPr="00B36F2A" w:rsidRDefault="001D4FA6" w:rsidP="001624B6">
      <w:pPr>
        <w:pStyle w:val="Dalodstavce"/>
        <w:numPr>
          <w:ilvl w:val="0"/>
          <w:numId w:val="155"/>
        </w:numPr>
        <w:rPr>
          <w:lang w:val="sk-SK"/>
        </w:rPr>
      </w:pPr>
      <w:r w:rsidRPr="00B36F2A">
        <w:rPr>
          <w:lang w:val="sk-SK"/>
        </w:rPr>
        <w:t>do 31. decembra 2023 (vrátane) je dávka poskytovaná až do štyroch rokov veku dieťaťa, najviac však do celkovej výšky 300 000 Kč.</w:t>
      </w:r>
    </w:p>
    <w:p w14:paraId="5C9197A5" w14:textId="41FDC7B3" w:rsidR="001D4FA6" w:rsidRPr="00B36F2A" w:rsidRDefault="001D4FA6" w:rsidP="001D4FA6">
      <w:pPr>
        <w:pStyle w:val="Dalodstavce"/>
        <w:rPr>
          <w:lang w:val="sk-SK"/>
        </w:rPr>
      </w:pPr>
      <w:r w:rsidRPr="00B36F2A">
        <w:rPr>
          <w:lang w:val="sk-SK"/>
        </w:rPr>
        <w:t>Pri viacnásobnom pôrode sa suma zvyšuje na 1,5-násobok tejto čiastky. V praxi to znamená, že si rodičia môžu flexibilne zvoliť mesačnú výšku a teda aj dĺžku čerpania. Maximálna výška mesačnej dávky sa odvíja od denného vymeriavacieho základu, resp. od predchádzajúceho príjmu rodiča (Úrad práce ČR).</w:t>
      </w:r>
    </w:p>
    <w:p w14:paraId="26C42D59" w14:textId="7D27617F" w:rsidR="001D4FA6" w:rsidRPr="00B36F2A" w:rsidRDefault="001D4FA6" w:rsidP="001D4FA6">
      <w:pPr>
        <w:pStyle w:val="Dalodstavce"/>
        <w:rPr>
          <w:lang w:val="sk-SK"/>
        </w:rPr>
      </w:pPr>
      <w:r w:rsidRPr="00B36F2A">
        <w:rPr>
          <w:lang w:val="sk-SK"/>
        </w:rPr>
        <w:t>Český štát poskytuje aj ďalšie formy finančnej podpory určené na pomoc rodinám s nezaopatrenými deťmi. Sú to napríklad:</w:t>
      </w:r>
    </w:p>
    <w:p w14:paraId="42E29892" w14:textId="77777777" w:rsidR="001624B6" w:rsidRPr="00B36F2A" w:rsidRDefault="001D4FA6" w:rsidP="001624B6">
      <w:pPr>
        <w:pStyle w:val="Dalodstavce"/>
        <w:numPr>
          <w:ilvl w:val="0"/>
          <w:numId w:val="158"/>
        </w:numPr>
        <w:rPr>
          <w:lang w:val="sk-SK"/>
        </w:rPr>
      </w:pPr>
      <w:r w:rsidRPr="00B36F2A">
        <w:rPr>
          <w:lang w:val="sk-SK"/>
        </w:rPr>
        <w:t>„</w:t>
      </w:r>
      <w:r w:rsidRPr="00B36F2A">
        <w:rPr>
          <w:b/>
          <w:bCs/>
          <w:lang w:val="sk-SK"/>
        </w:rPr>
        <w:t>vyrovnávací příspěvek v těhotenství a mateřství</w:t>
      </w:r>
      <w:r w:rsidRPr="00B36F2A">
        <w:rPr>
          <w:lang w:val="sk-SK"/>
        </w:rPr>
        <w:t>“ – komp</w:t>
      </w:r>
      <w:r w:rsidR="006A32F4" w:rsidRPr="00B36F2A">
        <w:rPr>
          <w:lang w:val="sk-SK"/>
        </w:rPr>
        <w:t>en</w:t>
      </w:r>
      <w:r w:rsidRPr="00B36F2A">
        <w:rPr>
          <w:lang w:val="sk-SK"/>
        </w:rPr>
        <w:t>začná dávka vyplácaná v prípadoch, keď žena z dôvodu teh</w:t>
      </w:r>
      <w:r w:rsidR="006A32F4" w:rsidRPr="00B36F2A">
        <w:rPr>
          <w:lang w:val="sk-SK"/>
        </w:rPr>
        <w:t>o</w:t>
      </w:r>
      <w:r w:rsidRPr="00B36F2A">
        <w:rPr>
          <w:lang w:val="sk-SK"/>
        </w:rPr>
        <w:t>tenstva alebo materstva nemôže naďalej vykonávať svoju pôvodnú prácu a je preložená na inú pozíciu s nižším zárobkom (ČSSZ),</w:t>
      </w:r>
    </w:p>
    <w:p w14:paraId="5CAFD302" w14:textId="77777777" w:rsidR="001624B6" w:rsidRPr="00B36F2A" w:rsidRDefault="001D4FA6" w:rsidP="001624B6">
      <w:pPr>
        <w:pStyle w:val="Dalodstavce"/>
        <w:numPr>
          <w:ilvl w:val="0"/>
          <w:numId w:val="158"/>
        </w:numPr>
        <w:rPr>
          <w:lang w:val="sk-SK"/>
        </w:rPr>
      </w:pPr>
      <w:r w:rsidRPr="00B36F2A">
        <w:rPr>
          <w:lang w:val="sk-SK"/>
        </w:rPr>
        <w:t>„</w:t>
      </w:r>
      <w:r w:rsidRPr="00B36F2A">
        <w:rPr>
          <w:b/>
          <w:bCs/>
          <w:lang w:val="sk-SK"/>
        </w:rPr>
        <w:t>porodné</w:t>
      </w:r>
      <w:r w:rsidRPr="00B36F2A">
        <w:rPr>
          <w:lang w:val="sk-SK"/>
        </w:rPr>
        <w:t xml:space="preserve">“ – </w:t>
      </w:r>
      <w:r w:rsidR="006A32F4" w:rsidRPr="00B36F2A">
        <w:rPr>
          <w:lang w:val="sk-SK"/>
        </w:rPr>
        <w:t>jednorazová</w:t>
      </w:r>
      <w:r w:rsidRPr="00B36F2A">
        <w:rPr>
          <w:lang w:val="sk-SK"/>
        </w:rPr>
        <w:t xml:space="preserve"> dávka v hodnote 13 000 Kč pri narodení prvého dieťaťa a 10 000 Kč pri narodení druhého dieťaťa, ktorá je poskytovaná nízkopríjmovým rodinám,</w:t>
      </w:r>
    </w:p>
    <w:p w14:paraId="14E53377" w14:textId="2B307182" w:rsidR="001D4FA6" w:rsidRPr="00B36F2A" w:rsidRDefault="001D4FA6" w:rsidP="001624B6">
      <w:pPr>
        <w:pStyle w:val="Dalodstavce"/>
        <w:numPr>
          <w:ilvl w:val="0"/>
          <w:numId w:val="158"/>
        </w:numPr>
        <w:rPr>
          <w:lang w:val="sk-SK"/>
        </w:rPr>
      </w:pPr>
      <w:r w:rsidRPr="00B36F2A">
        <w:rPr>
          <w:lang w:val="sk-SK"/>
        </w:rPr>
        <w:t>„</w:t>
      </w:r>
      <w:r w:rsidRPr="00B36F2A">
        <w:rPr>
          <w:b/>
          <w:bCs/>
          <w:lang w:val="sk-SK"/>
        </w:rPr>
        <w:t>přídavek na dítě</w:t>
      </w:r>
      <w:r w:rsidRPr="00B36F2A">
        <w:rPr>
          <w:lang w:val="sk-SK"/>
        </w:rPr>
        <w:t xml:space="preserve">“ – pravidelná mesačná dávka určená na pokrytie základných potrieb nezaopatreného dieťaťa, ktorá sa pohybuje v rozmedzí od 830 Kč do 1080 Kč v závislosti od veku dieťaťa. Ak má rodič príjem zo zamestnania alebo inej závislej činnosti, výška prídavku sa môže </w:t>
      </w:r>
      <w:r w:rsidR="006A32F4" w:rsidRPr="00B36F2A">
        <w:rPr>
          <w:lang w:val="sk-SK"/>
        </w:rPr>
        <w:t>navýšiť</w:t>
      </w:r>
      <w:r w:rsidRPr="00B36F2A">
        <w:rPr>
          <w:lang w:val="sk-SK"/>
        </w:rPr>
        <w:t xml:space="preserve"> o 500 Kč mesačne (Úrad práce</w:t>
      </w:r>
      <w:r w:rsidR="003C09D4" w:rsidRPr="00B36F2A">
        <w:rPr>
          <w:lang w:val="sk-SK"/>
        </w:rPr>
        <w:t xml:space="preserve"> ČR</w:t>
      </w:r>
      <w:r w:rsidRPr="00B36F2A">
        <w:rPr>
          <w:lang w:val="sk-SK"/>
        </w:rPr>
        <w:t>).</w:t>
      </w:r>
    </w:p>
    <w:p w14:paraId="2B94C0BE" w14:textId="63EDA706" w:rsidR="00470263" w:rsidRPr="00B36F2A" w:rsidRDefault="00470263" w:rsidP="00470263">
      <w:pPr>
        <w:pStyle w:val="Heading3"/>
      </w:pPr>
      <w:bookmarkStart w:id="20" w:name="_Toc216911099"/>
      <w:r w:rsidRPr="00B36F2A">
        <w:t>Zhrnutie</w:t>
      </w:r>
      <w:bookmarkEnd w:id="20"/>
    </w:p>
    <w:p w14:paraId="5459B887" w14:textId="4316745D" w:rsidR="00D86674" w:rsidRPr="00B36F2A" w:rsidRDefault="001D4FA6" w:rsidP="00D86674">
      <w:pPr>
        <w:pStyle w:val="Odstavec1"/>
        <w:rPr>
          <w:lang w:val="sk-SK"/>
        </w:rPr>
      </w:pPr>
      <w:r w:rsidRPr="00B36F2A">
        <w:rPr>
          <w:lang w:val="sk-SK"/>
        </w:rPr>
        <w:t>Tabuľka 1 zobrazuje základné porovnanie legislatívneho nastavenia materskej, otcovskej a rodičovskej dovolenky v Slovenskej a Českej republike. Medzi najvýraznejšie rozdiely patrí dĺžka materskej dovolenky, ktorá je na Slovensku podstatne veľkorysejšia a zaručuje rodičom dlhšiu sociálnu ochranu. Hoci oba systémy poskytujú relatívne dlhú možnosť čerpania rodičovskej dovolenky, Česká republika ponúka väčšiu flexibilitu v čerpaní rodičovského príspevku, čo môže pozitívne ovplyvniť rozhodovanie rodičov o skoršom návrate na trh práce.</w:t>
      </w:r>
    </w:p>
    <w:p w14:paraId="04AA273B" w14:textId="1534CD22" w:rsidR="00E87C32" w:rsidRPr="00B36F2A" w:rsidRDefault="00E87C32" w:rsidP="00E87C32">
      <w:pPr>
        <w:pStyle w:val="Caption"/>
        <w:keepNext/>
        <w:rPr>
          <w:lang w:val="sk-SK"/>
        </w:rPr>
      </w:pPr>
      <w:bookmarkStart w:id="21" w:name="_Toc216911135"/>
      <w:r w:rsidRPr="00B36F2A">
        <w:rPr>
          <w:lang w:val="sk-SK"/>
        </w:rPr>
        <w:lastRenderedPageBreak/>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1</w:t>
      </w:r>
      <w:r w:rsidR="00531A43" w:rsidRPr="00B36F2A">
        <w:rPr>
          <w:lang w:val="sk-SK"/>
        </w:rPr>
        <w:fldChar w:fldCharType="end"/>
      </w:r>
      <w:r w:rsidRPr="00B36F2A">
        <w:rPr>
          <w:lang w:val="sk-SK"/>
        </w:rPr>
        <w:t xml:space="preserve"> Porovnanie systému štátnej podpory rodín s deťmi v SR a ČR (2025)</w:t>
      </w:r>
      <w:r w:rsidRPr="00B36F2A">
        <w:rPr>
          <w:rStyle w:val="FootnoteReference"/>
          <w:lang w:val="sk-SK"/>
        </w:rPr>
        <w:footnoteReference w:id="2"/>
      </w:r>
      <w:bookmarkEnd w:id="21"/>
    </w:p>
    <w:tbl>
      <w:tblPr>
        <w:tblStyle w:val="ZPTabulka"/>
        <w:tblW w:w="0" w:type="auto"/>
        <w:tblLook w:val="04A0" w:firstRow="1" w:lastRow="0" w:firstColumn="1" w:lastColumn="0" w:noHBand="0" w:noVBand="1"/>
      </w:tblPr>
      <w:tblGrid>
        <w:gridCol w:w="2410"/>
        <w:gridCol w:w="2410"/>
        <w:gridCol w:w="2410"/>
      </w:tblGrid>
      <w:tr w:rsidR="00A17769" w:rsidRPr="00B36F2A" w14:paraId="6E33B187" w14:textId="77777777" w:rsidTr="00A560B9">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8" w:space="0" w:color="auto"/>
            </w:tcBorders>
          </w:tcPr>
          <w:p w14:paraId="3943ACC1" w14:textId="35C817B7" w:rsidR="00A17769" w:rsidRPr="00B36F2A" w:rsidRDefault="00A17769" w:rsidP="001624B6">
            <w:pPr>
              <w:pStyle w:val="Dalodstavce"/>
              <w:ind w:firstLine="0"/>
              <w:rPr>
                <w:b w:val="0"/>
                <w:bCs/>
                <w:sz w:val="20"/>
                <w:szCs w:val="20"/>
                <w:lang w:val="sk-SK"/>
              </w:rPr>
            </w:pPr>
            <w:r w:rsidRPr="00B36F2A">
              <w:rPr>
                <w:b w:val="0"/>
                <w:bCs/>
                <w:sz w:val="20"/>
                <w:szCs w:val="20"/>
                <w:lang w:val="sk-SK"/>
              </w:rPr>
              <w:t>Oblasť</w:t>
            </w:r>
          </w:p>
        </w:tc>
        <w:tc>
          <w:tcPr>
            <w:tcW w:w="2410" w:type="dxa"/>
            <w:tcBorders>
              <w:bottom w:val="single" w:sz="8" w:space="0" w:color="auto"/>
            </w:tcBorders>
          </w:tcPr>
          <w:p w14:paraId="74472C12" w14:textId="68EE3816" w:rsidR="00A17769" w:rsidRPr="00B36F2A" w:rsidRDefault="00A17769" w:rsidP="001624B6">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Slovenská republika</w:t>
            </w:r>
          </w:p>
        </w:tc>
        <w:tc>
          <w:tcPr>
            <w:tcW w:w="2410" w:type="dxa"/>
            <w:tcBorders>
              <w:bottom w:val="single" w:sz="8" w:space="0" w:color="auto"/>
            </w:tcBorders>
          </w:tcPr>
          <w:p w14:paraId="6972A513" w14:textId="17852B0A" w:rsidR="00A17769" w:rsidRPr="00B36F2A" w:rsidRDefault="00A17769" w:rsidP="001624B6">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Česká republika</w:t>
            </w:r>
          </w:p>
        </w:tc>
      </w:tr>
      <w:tr w:rsidR="00A17769" w:rsidRPr="00B36F2A" w14:paraId="26460E7E" w14:textId="77777777" w:rsidTr="00A56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top w:val="single" w:sz="8" w:space="0" w:color="auto"/>
              <w:bottom w:val="single" w:sz="4" w:space="0" w:color="auto"/>
            </w:tcBorders>
          </w:tcPr>
          <w:p w14:paraId="502E69E6" w14:textId="60559C76" w:rsidR="00A17769" w:rsidRPr="00B36F2A" w:rsidRDefault="00A17769" w:rsidP="00A17769">
            <w:pPr>
              <w:pStyle w:val="Dalodstavce"/>
              <w:ind w:firstLine="0"/>
              <w:jc w:val="left"/>
              <w:rPr>
                <w:sz w:val="20"/>
                <w:szCs w:val="20"/>
                <w:lang w:val="sk-SK"/>
              </w:rPr>
            </w:pPr>
            <w:r w:rsidRPr="00B36F2A">
              <w:rPr>
                <w:sz w:val="20"/>
                <w:szCs w:val="20"/>
                <w:lang w:val="sk-SK"/>
              </w:rPr>
              <w:t>Materská dovolenka</w:t>
            </w:r>
          </w:p>
        </w:tc>
        <w:tc>
          <w:tcPr>
            <w:tcW w:w="2410" w:type="dxa"/>
            <w:tcBorders>
              <w:top w:val="single" w:sz="8" w:space="0" w:color="auto"/>
              <w:bottom w:val="single" w:sz="4" w:space="0" w:color="auto"/>
            </w:tcBorders>
          </w:tcPr>
          <w:p w14:paraId="1DE92E1B" w14:textId="6194DDC6"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34 týždňov (štandardne)</w:t>
            </w:r>
          </w:p>
          <w:p w14:paraId="1A215F38" w14:textId="77777777" w:rsidR="00E87C32"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43 týždňov (viacnásobný pôrod)</w:t>
            </w:r>
          </w:p>
          <w:p w14:paraId="1FA17F16" w14:textId="0914931A" w:rsidR="004063C5" w:rsidRPr="00B36F2A" w:rsidRDefault="004063C5"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2410" w:type="dxa"/>
            <w:tcBorders>
              <w:top w:val="single" w:sz="8" w:space="0" w:color="auto"/>
              <w:bottom w:val="single" w:sz="4" w:space="0" w:color="auto"/>
            </w:tcBorders>
          </w:tcPr>
          <w:p w14:paraId="31B653EB" w14:textId="17883618"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28 týždňov (štandardne)</w:t>
            </w:r>
          </w:p>
          <w:p w14:paraId="1195435D" w14:textId="69A75C3F"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37 týždňov (viacnásobný pôrod)</w:t>
            </w:r>
          </w:p>
        </w:tc>
      </w:tr>
      <w:tr w:rsidR="00A17769" w:rsidRPr="00B36F2A" w14:paraId="36A9BA07" w14:textId="77777777" w:rsidTr="00A560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68A6CB17" w14:textId="7A4F21BF" w:rsidR="00A17769" w:rsidRPr="00B36F2A" w:rsidRDefault="00A17769" w:rsidP="00A17769">
            <w:pPr>
              <w:pStyle w:val="Dalodstavce"/>
              <w:ind w:firstLine="0"/>
              <w:jc w:val="left"/>
              <w:rPr>
                <w:sz w:val="20"/>
                <w:szCs w:val="20"/>
                <w:lang w:val="sk-SK"/>
              </w:rPr>
            </w:pPr>
            <w:r w:rsidRPr="00B36F2A">
              <w:rPr>
                <w:sz w:val="20"/>
                <w:szCs w:val="20"/>
                <w:lang w:val="sk-SK"/>
              </w:rPr>
              <w:t>Materské</w:t>
            </w:r>
          </w:p>
        </w:tc>
        <w:tc>
          <w:tcPr>
            <w:tcW w:w="2410" w:type="dxa"/>
          </w:tcPr>
          <w:p w14:paraId="07869EC3" w14:textId="77777777" w:rsidR="00E87C32"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75 % denného vymeriavacieho základu</w:t>
            </w:r>
          </w:p>
          <w:p w14:paraId="61CA30F5" w14:textId="36C3A806" w:rsidR="004063C5" w:rsidRPr="00B36F2A" w:rsidRDefault="004063C5"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p>
        </w:tc>
        <w:tc>
          <w:tcPr>
            <w:tcW w:w="2410" w:type="dxa"/>
          </w:tcPr>
          <w:p w14:paraId="24C50DA8" w14:textId="193A5F09"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70 % denného vymeriavacieho základu</w:t>
            </w:r>
          </w:p>
        </w:tc>
      </w:tr>
      <w:tr w:rsidR="00A17769" w:rsidRPr="00B36F2A" w14:paraId="5B7B0E20" w14:textId="77777777" w:rsidTr="00A56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285269C6" w14:textId="4EFC39D3" w:rsidR="00A17769" w:rsidRPr="00B36F2A" w:rsidRDefault="00A17769" w:rsidP="00A17769">
            <w:pPr>
              <w:pStyle w:val="Dalodstavce"/>
              <w:ind w:firstLine="0"/>
              <w:jc w:val="left"/>
              <w:rPr>
                <w:b w:val="0"/>
                <w:sz w:val="20"/>
                <w:szCs w:val="20"/>
                <w:lang w:val="sk-SK"/>
              </w:rPr>
            </w:pPr>
            <w:r w:rsidRPr="00B36F2A">
              <w:rPr>
                <w:sz w:val="20"/>
                <w:szCs w:val="20"/>
                <w:lang w:val="sk-SK"/>
              </w:rPr>
              <w:t>Podmienky nároku na materské/otcovské</w:t>
            </w:r>
          </w:p>
        </w:tc>
        <w:tc>
          <w:tcPr>
            <w:tcW w:w="2410" w:type="dxa"/>
            <w:tcBorders>
              <w:bottom w:val="single" w:sz="4" w:space="0" w:color="auto"/>
            </w:tcBorders>
          </w:tcPr>
          <w:p w14:paraId="7EE47A6F" w14:textId="77777777" w:rsidR="00E87C32"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Min. 270 dní nemocenského poistenia v posledných 2 rokoch pred pôrodom</w:t>
            </w:r>
          </w:p>
          <w:p w14:paraId="7CB0927D" w14:textId="74EDD6FB" w:rsidR="004063C5" w:rsidRPr="00B36F2A" w:rsidRDefault="004063C5"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2410" w:type="dxa"/>
            <w:tcBorders>
              <w:bottom w:val="single" w:sz="4" w:space="0" w:color="auto"/>
            </w:tcBorders>
          </w:tcPr>
          <w:p w14:paraId="1CF0C324" w14:textId="61F37A39"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Min. 270 dní nemocenského poistenia v posledných 2 rokoch pred pôrodom</w:t>
            </w:r>
          </w:p>
        </w:tc>
      </w:tr>
      <w:tr w:rsidR="00A17769" w:rsidRPr="00B36F2A" w14:paraId="5F2B422D" w14:textId="77777777" w:rsidTr="00A560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1AD9B77F" w14:textId="0C93508A" w:rsidR="00A17769" w:rsidRPr="00B36F2A" w:rsidRDefault="00A17769" w:rsidP="00A17769">
            <w:pPr>
              <w:pStyle w:val="Dalodstavce"/>
              <w:ind w:firstLine="0"/>
              <w:jc w:val="left"/>
              <w:rPr>
                <w:b w:val="0"/>
                <w:sz w:val="20"/>
                <w:szCs w:val="20"/>
                <w:lang w:val="sk-SK"/>
              </w:rPr>
            </w:pPr>
            <w:r w:rsidRPr="00B36F2A">
              <w:rPr>
                <w:sz w:val="20"/>
                <w:szCs w:val="20"/>
                <w:lang w:val="sk-SK"/>
              </w:rPr>
              <w:t>Otcovská dovolenka</w:t>
            </w:r>
          </w:p>
        </w:tc>
        <w:tc>
          <w:tcPr>
            <w:tcW w:w="2410" w:type="dxa"/>
          </w:tcPr>
          <w:p w14:paraId="2D613CC2" w14:textId="67B86C16"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28 týždňov odo dňa narodenia dieťaťa</w:t>
            </w:r>
          </w:p>
        </w:tc>
        <w:tc>
          <w:tcPr>
            <w:tcW w:w="2410" w:type="dxa"/>
          </w:tcPr>
          <w:p w14:paraId="55579512" w14:textId="77777777" w:rsidR="004063C5"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14 dní počas prvých 6 týždňov od </w:t>
            </w:r>
            <w:r w:rsidR="004063C5" w:rsidRPr="00B36F2A">
              <w:rPr>
                <w:sz w:val="20"/>
                <w:szCs w:val="20"/>
                <w:lang w:val="sk-SK"/>
              </w:rPr>
              <w:t>pôrodu</w:t>
            </w:r>
          </w:p>
          <w:p w14:paraId="0664AC1B" w14:textId="7DADCDCF" w:rsidR="004063C5" w:rsidRPr="00B36F2A" w:rsidRDefault="004063C5"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p>
        </w:tc>
      </w:tr>
      <w:tr w:rsidR="00A17769" w:rsidRPr="00B36F2A" w14:paraId="02933930" w14:textId="77777777" w:rsidTr="00A56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44E09F1F" w14:textId="7EEB5516" w:rsidR="00A17769" w:rsidRPr="00B36F2A" w:rsidRDefault="00A17769" w:rsidP="00E87C32">
            <w:pPr>
              <w:rPr>
                <w:b w:val="0"/>
                <w:sz w:val="20"/>
                <w:szCs w:val="20"/>
              </w:rPr>
            </w:pPr>
            <w:r w:rsidRPr="00B36F2A">
              <w:rPr>
                <w:sz w:val="20"/>
                <w:szCs w:val="20"/>
              </w:rPr>
              <w:t>Rodičovská dovolenka</w:t>
            </w:r>
          </w:p>
        </w:tc>
        <w:tc>
          <w:tcPr>
            <w:tcW w:w="2410" w:type="dxa"/>
            <w:tcBorders>
              <w:bottom w:val="single" w:sz="4" w:space="0" w:color="auto"/>
            </w:tcBorders>
          </w:tcPr>
          <w:p w14:paraId="5974461F" w14:textId="77777777"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Do 3 rokov veku dieťaťa</w:t>
            </w:r>
          </w:p>
          <w:p w14:paraId="784535E2" w14:textId="3A5551A0" w:rsidR="004063C5" w:rsidRPr="00B36F2A" w:rsidRDefault="004063C5"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2410" w:type="dxa"/>
            <w:tcBorders>
              <w:bottom w:val="single" w:sz="4" w:space="0" w:color="auto"/>
            </w:tcBorders>
          </w:tcPr>
          <w:p w14:paraId="12312633" w14:textId="32D7410A"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Do 3 rokov veku dieťaťa</w:t>
            </w:r>
          </w:p>
        </w:tc>
      </w:tr>
      <w:tr w:rsidR="00A17769" w:rsidRPr="00B36F2A" w14:paraId="7EE77A3D" w14:textId="77777777" w:rsidTr="00A560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Pr>
          <w:p w14:paraId="058A749A" w14:textId="15A15BC8" w:rsidR="00A17769" w:rsidRPr="00B36F2A" w:rsidRDefault="00A17769" w:rsidP="00A17769">
            <w:pPr>
              <w:rPr>
                <w:b w:val="0"/>
                <w:sz w:val="20"/>
                <w:szCs w:val="20"/>
              </w:rPr>
            </w:pPr>
            <w:r w:rsidRPr="00B36F2A">
              <w:rPr>
                <w:sz w:val="20"/>
                <w:szCs w:val="20"/>
              </w:rPr>
              <w:t>Rodičovský príspevok</w:t>
            </w:r>
          </w:p>
          <w:p w14:paraId="1996A54C" w14:textId="77777777" w:rsidR="00A17769" w:rsidRPr="00B36F2A" w:rsidRDefault="00A17769" w:rsidP="00A17769">
            <w:pPr>
              <w:pStyle w:val="Dalodstavce"/>
              <w:ind w:firstLine="0"/>
              <w:jc w:val="left"/>
              <w:rPr>
                <w:sz w:val="20"/>
                <w:szCs w:val="20"/>
                <w:lang w:val="sk-SK"/>
              </w:rPr>
            </w:pPr>
          </w:p>
        </w:tc>
        <w:tc>
          <w:tcPr>
            <w:tcW w:w="2410" w:type="dxa"/>
          </w:tcPr>
          <w:p w14:paraId="7B4B956C" w14:textId="7777777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351,80 €/mesačne ak rodič nepoberal materské</w:t>
            </w:r>
          </w:p>
          <w:p w14:paraId="14DF66D8" w14:textId="2EA6A843"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(8 795 Kč)</w:t>
            </w:r>
          </w:p>
          <w:p w14:paraId="46EBD499" w14:textId="7777777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482,30 €/mesačne ak rodič poberal materské</w:t>
            </w:r>
          </w:p>
          <w:p w14:paraId="7EA3AE6F" w14:textId="77777777" w:rsidR="00E87C32"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(12 057,50 Kč)</w:t>
            </w:r>
          </w:p>
          <w:p w14:paraId="43500C22" w14:textId="2F4022DB" w:rsidR="004063C5" w:rsidRPr="00B36F2A" w:rsidRDefault="004063C5"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p>
        </w:tc>
        <w:tc>
          <w:tcPr>
            <w:tcW w:w="2410" w:type="dxa"/>
          </w:tcPr>
          <w:p w14:paraId="7C4E09C3" w14:textId="7777777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max. 350 000 Kč (deti narodené od roku 2024)</w:t>
            </w:r>
          </w:p>
          <w:p w14:paraId="11A4D152" w14:textId="7777777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p>
          <w:p w14:paraId="70EE3EAE" w14:textId="55009018"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max. 300 000 Kč (deti narodené do roku 2023)</w:t>
            </w:r>
          </w:p>
        </w:tc>
      </w:tr>
      <w:tr w:rsidR="00A17769" w:rsidRPr="00B36F2A" w14:paraId="70279D8A" w14:textId="77777777" w:rsidTr="00A560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4" w:space="0" w:color="auto"/>
            </w:tcBorders>
          </w:tcPr>
          <w:p w14:paraId="0A0A6F28" w14:textId="0734DF16" w:rsidR="00A17769" w:rsidRPr="00B36F2A" w:rsidRDefault="00A17769" w:rsidP="00A17769">
            <w:pPr>
              <w:rPr>
                <w:sz w:val="20"/>
                <w:szCs w:val="20"/>
              </w:rPr>
            </w:pPr>
            <w:r w:rsidRPr="00B36F2A">
              <w:rPr>
                <w:sz w:val="20"/>
                <w:szCs w:val="20"/>
              </w:rPr>
              <w:t>Príspevok pri narodení dieťaťa</w:t>
            </w:r>
          </w:p>
          <w:p w14:paraId="396E29CB" w14:textId="77777777" w:rsidR="00A17769" w:rsidRPr="00B36F2A" w:rsidRDefault="00A17769" w:rsidP="00A17769">
            <w:pPr>
              <w:rPr>
                <w:sz w:val="20"/>
                <w:szCs w:val="20"/>
              </w:rPr>
            </w:pPr>
          </w:p>
        </w:tc>
        <w:tc>
          <w:tcPr>
            <w:tcW w:w="2410" w:type="dxa"/>
            <w:tcBorders>
              <w:bottom w:val="single" w:sz="4" w:space="0" w:color="auto"/>
            </w:tcBorders>
          </w:tcPr>
          <w:p w14:paraId="7B198A63" w14:textId="32BE5BD8"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829,86 € za 1. až 4. pôrod (20 746,50 Kč)</w:t>
            </w:r>
          </w:p>
          <w:p w14:paraId="024B4485" w14:textId="77777777"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 xml:space="preserve">151,37 € od 5. pôrodu </w:t>
            </w:r>
          </w:p>
          <w:p w14:paraId="574EC525" w14:textId="77777777" w:rsidR="00E87C32"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(3 784,25 Kč)</w:t>
            </w:r>
          </w:p>
          <w:p w14:paraId="52462F74" w14:textId="37A20B2E" w:rsidR="004063C5" w:rsidRPr="00B36F2A" w:rsidRDefault="004063C5"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2410" w:type="dxa"/>
            <w:tcBorders>
              <w:bottom w:val="single" w:sz="4" w:space="0" w:color="auto"/>
            </w:tcBorders>
          </w:tcPr>
          <w:p w14:paraId="562CE8E5" w14:textId="77777777"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13 000 Kč (prvé dieťa)</w:t>
            </w:r>
          </w:p>
          <w:p w14:paraId="2FA91A38" w14:textId="77777777"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p>
          <w:p w14:paraId="699765C1" w14:textId="13EF6B2A" w:rsidR="00A17769" w:rsidRPr="00B36F2A" w:rsidRDefault="00A17769" w:rsidP="00A17769">
            <w:pPr>
              <w:pStyle w:val="Dalodstavce"/>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10 000 Kč (ďalšie dieťa)</w:t>
            </w:r>
          </w:p>
        </w:tc>
      </w:tr>
      <w:tr w:rsidR="00A17769" w:rsidRPr="00B36F2A" w14:paraId="2F9F9E49" w14:textId="77777777" w:rsidTr="00A560B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10" w:type="dxa"/>
            <w:tcBorders>
              <w:bottom w:val="single" w:sz="12" w:space="0" w:color="auto"/>
            </w:tcBorders>
          </w:tcPr>
          <w:p w14:paraId="491DC0C4" w14:textId="33D9F79B" w:rsidR="00A17769" w:rsidRPr="00B36F2A" w:rsidRDefault="00A17769" w:rsidP="00A17769">
            <w:pPr>
              <w:rPr>
                <w:sz w:val="20"/>
                <w:szCs w:val="20"/>
              </w:rPr>
            </w:pPr>
            <w:r w:rsidRPr="00B36F2A">
              <w:rPr>
                <w:sz w:val="20"/>
                <w:szCs w:val="20"/>
              </w:rPr>
              <w:t>Prídavok na dieťa</w:t>
            </w:r>
          </w:p>
        </w:tc>
        <w:tc>
          <w:tcPr>
            <w:tcW w:w="2410" w:type="dxa"/>
            <w:tcBorders>
              <w:bottom w:val="single" w:sz="12" w:space="0" w:color="auto"/>
            </w:tcBorders>
          </w:tcPr>
          <w:p w14:paraId="0CAFB816" w14:textId="7777777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60 € mesačne </w:t>
            </w:r>
          </w:p>
          <w:p w14:paraId="4652F79D" w14:textId="77777777" w:rsidR="00E87C32"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(1 500 Kč)</w:t>
            </w:r>
          </w:p>
          <w:p w14:paraId="1578EACF" w14:textId="73C08194" w:rsidR="004063C5" w:rsidRPr="00B36F2A" w:rsidRDefault="004063C5"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p>
        </w:tc>
        <w:tc>
          <w:tcPr>
            <w:tcW w:w="2410" w:type="dxa"/>
            <w:tcBorders>
              <w:bottom w:val="single" w:sz="12" w:space="0" w:color="auto"/>
            </w:tcBorders>
          </w:tcPr>
          <w:p w14:paraId="5AD4C53D" w14:textId="0A88AB57" w:rsidR="00A17769" w:rsidRPr="00B36F2A" w:rsidRDefault="00A17769" w:rsidP="00A17769">
            <w:pPr>
              <w:pStyle w:val="Dalodstavce"/>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830 – 1 080 Kč mesačne (závisí od veku dieťaťa)</w:t>
            </w:r>
          </w:p>
        </w:tc>
      </w:tr>
    </w:tbl>
    <w:p w14:paraId="304D8D70" w14:textId="6A2F3FE1" w:rsidR="00D86674" w:rsidRPr="00B36F2A" w:rsidRDefault="00A17769" w:rsidP="00D86674">
      <w:pPr>
        <w:pStyle w:val="Dalodstavce"/>
        <w:jc w:val="center"/>
        <w:rPr>
          <w:i/>
          <w:iCs/>
          <w:sz w:val="20"/>
          <w:szCs w:val="20"/>
          <w:lang w:val="sk-SK"/>
        </w:rPr>
      </w:pPr>
      <w:r w:rsidRPr="00B36F2A">
        <w:rPr>
          <w:i/>
          <w:iCs/>
          <w:sz w:val="20"/>
          <w:szCs w:val="20"/>
          <w:lang w:val="sk-SK"/>
        </w:rPr>
        <w:t>Zdroj: vlastné spracovanie</w:t>
      </w:r>
    </w:p>
    <w:p w14:paraId="3F1C7278" w14:textId="77777777" w:rsidR="00E87C32" w:rsidRPr="00B36F2A" w:rsidRDefault="00E87C32" w:rsidP="00E87C32">
      <w:pPr>
        <w:pStyle w:val="Dalodstavce"/>
        <w:rPr>
          <w:lang w:val="sk-SK"/>
        </w:rPr>
      </w:pPr>
      <w:r w:rsidRPr="00B36F2A">
        <w:rPr>
          <w:lang w:val="sk-SK"/>
        </w:rPr>
        <w:lastRenderedPageBreak/>
        <w:t>Výrazný rozdiel možno pozorovať aj v prístupe k otcovskej dovolenke. Kým na Slovensku ide o inštitút s parametrami podobnými materskej dovolenke, v Českej republike ide len o krátkodobú dávku viazanú na nemocenské poistenie. Tento rozdiel môže ovplyvniť mieru zapojenia otcov do starostlivosti o dieťa. Ako upozorňujú viaceré odborné štúdie (napr. Saxonberg, 2014), systémová flexibilita a aktívne zapojenie otcov sú zásadné faktory pre rovnomernejšie rozdelenie rodičovských povinností a zníženie negatívnych dopadov na rozvoj a kariéru žien.</w:t>
      </w:r>
    </w:p>
    <w:p w14:paraId="1DB012B3" w14:textId="77777777" w:rsidR="00E87C32" w:rsidRPr="00B36F2A" w:rsidRDefault="00E87C32" w:rsidP="00E87C32">
      <w:pPr>
        <w:pStyle w:val="Dalodstavce"/>
        <w:rPr>
          <w:lang w:val="sk-SK"/>
        </w:rPr>
      </w:pPr>
    </w:p>
    <w:p w14:paraId="5C917BF8" w14:textId="2688D7C9" w:rsidR="00470263" w:rsidRPr="00B36F2A" w:rsidRDefault="006F76DE" w:rsidP="006F76DE">
      <w:pPr>
        <w:pStyle w:val="Heading1"/>
      </w:pPr>
      <w:bookmarkStart w:id="22" w:name="_Toc216911100"/>
      <w:r w:rsidRPr="00B36F2A">
        <w:lastRenderedPageBreak/>
        <w:t>Literárna rešerš</w:t>
      </w:r>
      <w:bookmarkEnd w:id="22"/>
    </w:p>
    <w:p w14:paraId="59556E32" w14:textId="76DF842B" w:rsidR="000D4A2D" w:rsidRPr="00B36F2A" w:rsidRDefault="000D4A2D" w:rsidP="000D4A2D">
      <w:pPr>
        <w:pStyle w:val="Dalodstavce"/>
        <w:ind w:firstLine="0"/>
        <w:rPr>
          <w:lang w:val="sk-SK"/>
        </w:rPr>
      </w:pPr>
      <w:r w:rsidRPr="00B36F2A">
        <w:rPr>
          <w:lang w:val="sk-SK"/>
        </w:rPr>
        <w:t>Táto kapitola poskytuje prehľad odbornej literatúry skúmajúcej súvislosť medzi rodičovstvom a postavením žien na trhu práce. Pozornosť je sústredená najmä na mzdové rozdiely, ako aj na faktory, ktoré tieto rozdiely formujú. Osobitne sú analyzované prekážky návratu matiek do zamestnania a význam rodinných politík pri zmierňovaní negatívnych dôsledkov rodičovstva.</w:t>
      </w:r>
    </w:p>
    <w:p w14:paraId="2AAA3CBC" w14:textId="7C02D190" w:rsidR="00771595" w:rsidRPr="00B36F2A" w:rsidRDefault="00771595" w:rsidP="00771595">
      <w:pPr>
        <w:pStyle w:val="Heading2"/>
      </w:pPr>
      <w:bookmarkStart w:id="23" w:name="_Toc216911101"/>
      <w:r w:rsidRPr="00B36F2A">
        <w:t>Rodičovstvo a rozdiely v odmeňovaní</w:t>
      </w:r>
      <w:bookmarkEnd w:id="23"/>
    </w:p>
    <w:p w14:paraId="674FF86E" w14:textId="13525102" w:rsidR="00B304DD" w:rsidRPr="00B36F2A" w:rsidRDefault="00174320" w:rsidP="00B304DD">
      <w:pPr>
        <w:pStyle w:val="Odstavec1"/>
        <w:rPr>
          <w:lang w:val="sk-SK"/>
        </w:rPr>
      </w:pPr>
      <w:r w:rsidRPr="00B36F2A">
        <w:rPr>
          <w:lang w:val="sk-SK"/>
        </w:rPr>
        <w:t>Rodičovstvo predstavuje jeden z najvýznamnejších faktorov ovplyvňujúcich ekonomickú aktivitu žien. Zatiaľ čo muži po narodení dieťaťa často zaznamenávajú stabilitu, či dokonca zlepšenie svojho pracovného postavenia</w:t>
      </w:r>
      <w:r w:rsidR="00B304DD" w:rsidRPr="00B36F2A">
        <w:rPr>
          <w:lang w:val="sk-SK"/>
        </w:rPr>
        <w:t xml:space="preserve"> (tzv. </w:t>
      </w:r>
      <w:r w:rsidR="006E12C7" w:rsidRPr="00B36F2A">
        <w:rPr>
          <w:lang w:val="sk-SK"/>
        </w:rPr>
        <w:t>„</w:t>
      </w:r>
      <w:r w:rsidR="00B304DD" w:rsidRPr="00B36F2A">
        <w:rPr>
          <w:lang w:val="sk-SK"/>
        </w:rPr>
        <w:t>fatherhood premium</w:t>
      </w:r>
      <w:r w:rsidR="006E12C7" w:rsidRPr="00B36F2A">
        <w:rPr>
          <w:lang w:val="sk-SK"/>
        </w:rPr>
        <w:t>“</w:t>
      </w:r>
      <w:r w:rsidR="00B304DD" w:rsidRPr="00B36F2A">
        <w:rPr>
          <w:lang w:val="sk-SK"/>
        </w:rPr>
        <w:t xml:space="preserve">),  </w:t>
      </w:r>
      <w:r w:rsidRPr="00B36F2A">
        <w:rPr>
          <w:lang w:val="sk-SK"/>
        </w:rPr>
        <w:t>ženy sa naopak stretávajú s dlhodobými negatívnymi dôsledkami v oblasti príjmu, kariérneho rastu a celkovej zamestnanosti</w:t>
      </w:r>
      <w:r w:rsidR="00B304DD" w:rsidRPr="00B36F2A">
        <w:rPr>
          <w:lang w:val="sk-SK"/>
        </w:rPr>
        <w:t xml:space="preserve"> (tzv. </w:t>
      </w:r>
      <w:r w:rsidR="006E12C7" w:rsidRPr="00B36F2A">
        <w:rPr>
          <w:lang w:val="sk-SK"/>
        </w:rPr>
        <w:t>„</w:t>
      </w:r>
      <w:r w:rsidR="00B304DD" w:rsidRPr="00B36F2A">
        <w:rPr>
          <w:lang w:val="sk-SK"/>
        </w:rPr>
        <w:t>motherhood penalty</w:t>
      </w:r>
      <w:r w:rsidR="006E12C7" w:rsidRPr="00B36F2A">
        <w:rPr>
          <w:lang w:val="sk-SK"/>
        </w:rPr>
        <w:t>“</w:t>
      </w:r>
      <w:r w:rsidR="00B304DD" w:rsidRPr="00B36F2A">
        <w:rPr>
          <w:lang w:val="sk-SK"/>
        </w:rPr>
        <w:t>)</w:t>
      </w:r>
      <w:r w:rsidR="00A34894" w:rsidRPr="00B36F2A">
        <w:rPr>
          <w:lang w:val="sk-SK"/>
        </w:rPr>
        <w:t xml:space="preserve">. </w:t>
      </w:r>
      <w:r w:rsidRPr="00B36F2A">
        <w:rPr>
          <w:lang w:val="sk-SK"/>
        </w:rPr>
        <w:t>Tieto rozdiely vyplývajú nielen z biologických a sociálnych aspektov starostlivosti o dieťa, ale aj zo štrukturálneho nastavenia verejných politík, fungovania trhu práce a spoločenských očakávaní.</w:t>
      </w:r>
    </w:p>
    <w:p w14:paraId="76816A85" w14:textId="5FF5F982" w:rsidR="00B304DD" w:rsidRPr="00B36F2A" w:rsidRDefault="00B304DD" w:rsidP="0089447D">
      <w:pPr>
        <w:pStyle w:val="Dalodstavce"/>
        <w:rPr>
          <w:lang w:val="sk-SK"/>
        </w:rPr>
      </w:pPr>
      <w:r w:rsidRPr="00B36F2A">
        <w:rPr>
          <w:lang w:val="sk-SK"/>
        </w:rPr>
        <w:t>Mnoh</w:t>
      </w:r>
      <w:r w:rsidR="00E80356" w:rsidRPr="00B36F2A">
        <w:rPr>
          <w:lang w:val="sk-SK"/>
        </w:rPr>
        <w:t xml:space="preserve">é empirické štúdie </w:t>
      </w:r>
      <w:r w:rsidRPr="00B36F2A">
        <w:rPr>
          <w:lang w:val="sk-SK"/>
        </w:rPr>
        <w:t>z</w:t>
      </w:r>
      <w:r w:rsidR="00E80356" w:rsidRPr="00B36F2A">
        <w:rPr>
          <w:lang w:val="sk-SK"/>
        </w:rPr>
        <w:t xml:space="preserve"> rôznych kraj</w:t>
      </w:r>
      <w:r w:rsidRPr="00B36F2A">
        <w:rPr>
          <w:lang w:val="sk-SK"/>
        </w:rPr>
        <w:t>ín</w:t>
      </w:r>
      <w:r w:rsidR="00E80356" w:rsidRPr="00B36F2A">
        <w:rPr>
          <w:lang w:val="sk-SK"/>
        </w:rPr>
        <w:t xml:space="preserve"> potvrdzujú, že ženy po narodení dieťaťa často</w:t>
      </w:r>
      <w:r w:rsidRPr="00B36F2A">
        <w:rPr>
          <w:lang w:val="sk-SK"/>
        </w:rPr>
        <w:t>krát</w:t>
      </w:r>
      <w:r w:rsidR="00E80356" w:rsidRPr="00B36F2A">
        <w:rPr>
          <w:lang w:val="sk-SK"/>
        </w:rPr>
        <w:t xml:space="preserve"> čelia poklesu príjmov, spomaleniu kariérneho rastu a nižšej pravdepodobnosti postupu do manažérskych pozícií, zatiaľ čo u mužov rodičovstvo tieto efekty buď nemá, alebo naopak vedie k zvýšeniu príjmov.</w:t>
      </w:r>
      <w:r w:rsidR="0089447D" w:rsidRPr="00B36F2A">
        <w:rPr>
          <w:lang w:val="sk-SK"/>
        </w:rPr>
        <w:t xml:space="preserve"> Waldfogel (1998)</w:t>
      </w:r>
      <w:r w:rsidR="009D3371" w:rsidRPr="00B36F2A">
        <w:rPr>
          <w:lang w:val="sk-SK"/>
        </w:rPr>
        <w:t xml:space="preserve"> už v 90. rokoch </w:t>
      </w:r>
      <w:r w:rsidR="0089447D" w:rsidRPr="00B36F2A">
        <w:rPr>
          <w:lang w:val="sk-SK"/>
        </w:rPr>
        <w:t>pri skúmaní rodinného mzdového rozdielu poukázala na zvýhodnenie pracujúcich otcov v odmeňovaní oproti matkám aj bezdetným ženám. Novšie analýzy tento fenomén potvrdzujú</w:t>
      </w:r>
      <w:r w:rsidR="009D3371" w:rsidRPr="00B36F2A">
        <w:rPr>
          <w:lang w:val="sk-SK"/>
        </w:rPr>
        <w:t xml:space="preserve"> – n</w:t>
      </w:r>
      <w:r w:rsidR="0089447D" w:rsidRPr="00B36F2A">
        <w:rPr>
          <w:lang w:val="sk-SK"/>
        </w:rPr>
        <w:t>apr</w:t>
      </w:r>
      <w:r w:rsidR="009D3371" w:rsidRPr="00B36F2A">
        <w:rPr>
          <w:lang w:val="sk-SK"/>
        </w:rPr>
        <w:t>íklad</w:t>
      </w:r>
      <w:r w:rsidR="0089447D" w:rsidRPr="00B36F2A">
        <w:rPr>
          <w:lang w:val="sk-SK"/>
        </w:rPr>
        <w:t xml:space="preserve"> Yu a Hara (2021) zistili, že po narodení detí platy mužov v priemere stúpajú rýchlejšie než pred otcovstvom. Jedným z faktorov, ktorým možno tento jav vysvetliť je zvýšené pracovné úsilie a čas, ktorý mnohí muži po narodení potomka venujú kariére, aby zabezpečili rodinu. Zároveň pretrvávajú stereotypné postoje zamestnávateľov, ktorí môžu vnímať otcov ako stabilnejších a zodpovednejších zamestnancov a prisudzujú im väčšiu zodpovednosť či odmeny. </w:t>
      </w:r>
    </w:p>
    <w:p w14:paraId="09531FCF" w14:textId="5D02C892" w:rsidR="00E80356" w:rsidRPr="00B36F2A" w:rsidRDefault="00E80356" w:rsidP="009D3371">
      <w:pPr>
        <w:pStyle w:val="Dalodstavce"/>
        <w:rPr>
          <w:lang w:val="sk-SK"/>
        </w:rPr>
      </w:pPr>
      <w:r w:rsidRPr="00B36F2A">
        <w:rPr>
          <w:lang w:val="sk-SK"/>
        </w:rPr>
        <w:t>Jednou z najzn</w:t>
      </w:r>
      <w:r w:rsidR="009D3371" w:rsidRPr="00B36F2A">
        <w:rPr>
          <w:lang w:val="sk-SK"/>
        </w:rPr>
        <w:t>á</w:t>
      </w:r>
      <w:r w:rsidRPr="00B36F2A">
        <w:rPr>
          <w:lang w:val="sk-SK"/>
        </w:rPr>
        <w:t xml:space="preserve">mejších štúdií v oblasti </w:t>
      </w:r>
      <w:r w:rsidR="0089447D" w:rsidRPr="00B36F2A">
        <w:rPr>
          <w:lang w:val="sk-SK"/>
        </w:rPr>
        <w:t xml:space="preserve">znevýhodnenia matiek </w:t>
      </w:r>
      <w:r w:rsidRPr="00B36F2A">
        <w:rPr>
          <w:lang w:val="sk-SK"/>
        </w:rPr>
        <w:t xml:space="preserve">je výskum Kleven </w:t>
      </w:r>
      <w:r w:rsidR="006C5C56" w:rsidRPr="00B36F2A">
        <w:rPr>
          <w:lang w:val="sk-SK"/>
        </w:rPr>
        <w:t>a spol</w:t>
      </w:r>
      <w:r w:rsidR="00AE1755" w:rsidRPr="00B36F2A">
        <w:rPr>
          <w:lang w:val="sk-SK"/>
        </w:rPr>
        <w:t>.</w:t>
      </w:r>
      <w:r w:rsidRPr="00B36F2A">
        <w:rPr>
          <w:lang w:val="sk-SK"/>
        </w:rPr>
        <w:t xml:space="preserve"> (2019), ktorý analyzoval dlhodobé administratívne dáta z Dánska. Autori ukázali, že narodenie prvého dieťaťa vedie u žien k prudkému a trvalému poklesu pracovného príjmu (v priemere o 20 %)</w:t>
      </w:r>
      <w:r w:rsidR="00186831" w:rsidRPr="00B36F2A">
        <w:rPr>
          <w:lang w:val="sk-SK"/>
        </w:rPr>
        <w:t xml:space="preserve">, </w:t>
      </w:r>
      <w:r w:rsidR="00186831" w:rsidRPr="00B36F2A">
        <w:rPr>
          <w:lang w:val="sk-SK"/>
        </w:rPr>
        <w:lastRenderedPageBreak/>
        <w:t xml:space="preserve">pričom </w:t>
      </w:r>
      <w:r w:rsidRPr="00B36F2A">
        <w:rPr>
          <w:lang w:val="sk-SK"/>
        </w:rPr>
        <w:t xml:space="preserve">tento rozdiel sa </w:t>
      </w:r>
      <w:r w:rsidR="00186831" w:rsidRPr="00B36F2A">
        <w:rPr>
          <w:lang w:val="sk-SK"/>
        </w:rPr>
        <w:t>ani v</w:t>
      </w:r>
      <w:r w:rsidRPr="00B36F2A">
        <w:rPr>
          <w:lang w:val="sk-SK"/>
        </w:rPr>
        <w:t xml:space="preserve"> priebehu nasledujúcich 10 rokov </w:t>
      </w:r>
      <w:r w:rsidR="00186831" w:rsidRPr="00B36F2A">
        <w:rPr>
          <w:lang w:val="sk-SK"/>
        </w:rPr>
        <w:t>výrazne</w:t>
      </w:r>
      <w:r w:rsidRPr="00B36F2A">
        <w:rPr>
          <w:lang w:val="sk-SK"/>
        </w:rPr>
        <w:t xml:space="preserve"> nezmenšuje. </w:t>
      </w:r>
      <w:r w:rsidR="00186831" w:rsidRPr="00B36F2A">
        <w:rPr>
          <w:lang w:val="sk-SK"/>
        </w:rPr>
        <w:t xml:space="preserve">Podobné závery priniesli aj výskumy z iných krajín. </w:t>
      </w:r>
      <w:r w:rsidRPr="00B36F2A">
        <w:rPr>
          <w:lang w:val="sk-SK"/>
        </w:rPr>
        <w:t>Štúdia Kühhirt &amp; Ludwig (2012), využívajúca nemecké údaje, preukázala, že ženy po návrate z rodičovskej dovolenky často zostávajú na skrátených úväzkoch a</w:t>
      </w:r>
      <w:r w:rsidR="00186831" w:rsidRPr="00B36F2A">
        <w:rPr>
          <w:lang w:val="sk-SK"/>
        </w:rPr>
        <w:t xml:space="preserve"> zriedkavejšie </w:t>
      </w:r>
      <w:r w:rsidRPr="00B36F2A">
        <w:rPr>
          <w:lang w:val="sk-SK"/>
        </w:rPr>
        <w:t xml:space="preserve">postupujú do vyšších platových </w:t>
      </w:r>
      <w:r w:rsidR="00B304DD" w:rsidRPr="00B36F2A">
        <w:rPr>
          <w:lang w:val="sk-SK"/>
        </w:rPr>
        <w:t>tried, čo</w:t>
      </w:r>
      <w:r w:rsidR="00186831" w:rsidRPr="00B36F2A">
        <w:rPr>
          <w:lang w:val="sk-SK"/>
        </w:rPr>
        <w:t xml:space="preserve"> ich dlhodobo znevýhodňuje.</w:t>
      </w:r>
    </w:p>
    <w:p w14:paraId="6EEA1FF5" w14:textId="2E988FBF" w:rsidR="00396B5D" w:rsidRPr="00B36F2A" w:rsidRDefault="00E80356" w:rsidP="0089447D">
      <w:pPr>
        <w:pStyle w:val="Dalodstavce"/>
        <w:rPr>
          <w:lang w:val="sk-SK"/>
        </w:rPr>
      </w:pPr>
      <w:r w:rsidRPr="00B36F2A">
        <w:rPr>
          <w:lang w:val="sk-SK"/>
        </w:rPr>
        <w:t>Pre strednú a východnú Európu existuje menej empirických štúdií, no dostupné výsledky naznačujú, že v krajinách ako Česko a Slovensko môže byť „motherhood penalty“ ešte výraznejšia, najmä v dôsledku dlhších rodičovských dovoleniek a nižšej dostupnosti flexibilných foriem práce (Fodor &amp; Glass, 2018). Analýza Jurajda &amp; Stěhule (2022) ukázala, že v Č</w:t>
      </w:r>
      <w:r w:rsidR="00186831" w:rsidRPr="00B36F2A">
        <w:rPr>
          <w:lang w:val="sk-SK"/>
        </w:rPr>
        <w:t>esku</w:t>
      </w:r>
      <w:r w:rsidRPr="00B36F2A">
        <w:rPr>
          <w:lang w:val="sk-SK"/>
        </w:rPr>
        <w:t xml:space="preserve"> dochádza u žien po narodení dieťaťa k pretrvávajúcemu poklesu príjmov a výraznému obmedzeniu mobility medzi zamestnávateľmi, čo </w:t>
      </w:r>
      <w:r w:rsidR="00186831" w:rsidRPr="00B36F2A">
        <w:rPr>
          <w:lang w:val="sk-SK"/>
        </w:rPr>
        <w:t xml:space="preserve">vedie k stagnácii </w:t>
      </w:r>
      <w:r w:rsidR="009D3371" w:rsidRPr="00B36F2A">
        <w:rPr>
          <w:lang w:val="sk-SK"/>
        </w:rPr>
        <w:t xml:space="preserve">ich </w:t>
      </w:r>
      <w:r w:rsidRPr="00B36F2A">
        <w:rPr>
          <w:lang w:val="sk-SK"/>
        </w:rPr>
        <w:t>kariéry.</w:t>
      </w:r>
    </w:p>
    <w:p w14:paraId="2C23A38E" w14:textId="40BE60D2" w:rsidR="001A1E88" w:rsidRPr="00B36F2A" w:rsidRDefault="001A1E88" w:rsidP="001A1E88">
      <w:pPr>
        <w:pStyle w:val="Dalodstavce"/>
        <w:rPr>
          <w:lang w:val="sk-SK"/>
        </w:rPr>
      </w:pPr>
      <w:r w:rsidRPr="00B36F2A">
        <w:rPr>
          <w:lang w:val="sk-SK"/>
        </w:rPr>
        <w:t xml:space="preserve">Napriek </w:t>
      </w:r>
      <w:r w:rsidR="00186831" w:rsidRPr="00B36F2A">
        <w:rPr>
          <w:lang w:val="sk-SK"/>
        </w:rPr>
        <w:t>tomu, že jednotlivé štúdie využívajú odlišné metodologické prístupy, ich závery sú vo všeobecnosti podobné</w:t>
      </w:r>
      <w:r w:rsidR="009D3371" w:rsidRPr="00B36F2A">
        <w:rPr>
          <w:lang w:val="sk-SK"/>
        </w:rPr>
        <w:t>:</w:t>
      </w:r>
      <w:r w:rsidR="00186831" w:rsidRPr="00B36F2A">
        <w:rPr>
          <w:lang w:val="sk-SK"/>
        </w:rPr>
        <w:t xml:space="preserve"> </w:t>
      </w:r>
      <w:r w:rsidR="009D3371" w:rsidRPr="00B36F2A">
        <w:rPr>
          <w:lang w:val="sk-SK"/>
        </w:rPr>
        <w:t>m</w:t>
      </w:r>
      <w:r w:rsidRPr="00B36F2A">
        <w:rPr>
          <w:lang w:val="sk-SK"/>
        </w:rPr>
        <w:t xml:space="preserve">atky zarábajú v priemere menej než bezdetné ženy. </w:t>
      </w:r>
      <w:r w:rsidR="006E12C7" w:rsidRPr="00B36F2A">
        <w:rPr>
          <w:lang w:val="sk-SK"/>
        </w:rPr>
        <w:t xml:space="preserve">Odhady tohto efektu sa zvyčajne pohybujú </w:t>
      </w:r>
      <w:r w:rsidRPr="00B36F2A">
        <w:rPr>
          <w:lang w:val="sk-SK"/>
        </w:rPr>
        <w:t>okolo 5–10 % nižšej mzdy na každé dieťa. Napríklad Budig a England (2001) pre USA uvádzajú približne 7 % mzdového znevýhodnenia matiek za každé dieťa po zohľadnení rozdielov v</w:t>
      </w:r>
      <w:r w:rsidR="001D0E5C" w:rsidRPr="00B36F2A">
        <w:rPr>
          <w:lang w:val="sk-SK"/>
        </w:rPr>
        <w:t xml:space="preserve"> pracovných </w:t>
      </w:r>
      <w:r w:rsidRPr="00B36F2A">
        <w:rPr>
          <w:lang w:val="sk-SK"/>
        </w:rPr>
        <w:t xml:space="preserve">skúsenostiach, vzdelaní </w:t>
      </w:r>
      <w:r w:rsidR="006E12C7" w:rsidRPr="00B36F2A">
        <w:rPr>
          <w:lang w:val="sk-SK"/>
        </w:rPr>
        <w:t>a</w:t>
      </w:r>
      <w:r w:rsidR="00326312" w:rsidRPr="00B36F2A">
        <w:rPr>
          <w:lang w:val="sk-SK"/>
        </w:rPr>
        <w:t> </w:t>
      </w:r>
      <w:r w:rsidR="006E12C7" w:rsidRPr="00B36F2A">
        <w:rPr>
          <w:lang w:val="sk-SK"/>
        </w:rPr>
        <w:t>pod</w:t>
      </w:r>
      <w:r w:rsidR="00326312" w:rsidRPr="00B36F2A">
        <w:rPr>
          <w:lang w:val="sk-SK"/>
        </w:rPr>
        <w:t>obne.</w:t>
      </w:r>
    </w:p>
    <w:p w14:paraId="2720ED97" w14:textId="437407A4" w:rsidR="00186831" w:rsidRPr="00B36F2A" w:rsidRDefault="00186831" w:rsidP="001A1E88">
      <w:pPr>
        <w:pStyle w:val="Dalodstavce"/>
        <w:rPr>
          <w:lang w:val="sk-SK"/>
        </w:rPr>
      </w:pPr>
      <w:r w:rsidRPr="00B36F2A">
        <w:rPr>
          <w:lang w:val="sk-SK"/>
        </w:rPr>
        <w:t xml:space="preserve">Medzinárodná meta-analýza Cukrowskej-Torzewskej a Matysiak (2020), ktorá zahŕňa </w:t>
      </w:r>
      <w:r w:rsidR="00AE1755" w:rsidRPr="00B36F2A">
        <w:rPr>
          <w:lang w:val="sk-SK"/>
        </w:rPr>
        <w:t>26 krajín</w:t>
      </w:r>
      <w:r w:rsidRPr="00B36F2A">
        <w:rPr>
          <w:lang w:val="sk-SK"/>
        </w:rPr>
        <w:t>, stanovila priemerný pokles hodinovej mzdy po narodení dieťaťa na 3,6 %, pričom extrémnejšie prípady dosahovali aj pokles 10–13</w:t>
      </w:r>
      <w:r w:rsidR="00AE1755" w:rsidRPr="00B36F2A">
        <w:rPr>
          <w:lang w:val="sk-SK"/>
        </w:rPr>
        <w:t xml:space="preserve"> </w:t>
      </w:r>
      <w:r w:rsidRPr="00B36F2A">
        <w:rPr>
          <w:lang w:val="sk-SK"/>
        </w:rPr>
        <w:t>%. Tieto rozdiely poukazujú na to, že veľkosť „motherhood penalty“ závisí od spoločenského a inštitucionálneho kontextu, ako aj od zvolenej metodiky výskumu.</w:t>
      </w:r>
    </w:p>
    <w:p w14:paraId="227269BD" w14:textId="3AF7F7DC" w:rsidR="00186831" w:rsidRPr="00B36F2A" w:rsidRDefault="00186831" w:rsidP="00186831">
      <w:pPr>
        <w:pStyle w:val="Dalodstavce"/>
        <w:rPr>
          <w:lang w:val="sk-SK"/>
        </w:rPr>
      </w:pPr>
      <w:r w:rsidRPr="00B36F2A">
        <w:rPr>
          <w:lang w:val="sk-SK"/>
        </w:rPr>
        <w:t xml:space="preserve">Zároveň platí, že nie všetky matky sú postihnuté rovnako. Výskumy ukazujú, že výška penalizácie závisí od viacerých individuálnych a pracovných faktorov. Felfe (2012) zistila, že ženy, ktoré po pôrode zmenili zamestnávateľa </w:t>
      </w:r>
      <w:r w:rsidR="00E837CA" w:rsidRPr="00B36F2A">
        <w:rPr>
          <w:lang w:val="sk-SK"/>
        </w:rPr>
        <w:t>(</w:t>
      </w:r>
      <w:r w:rsidRPr="00B36F2A">
        <w:rPr>
          <w:lang w:val="sk-SK"/>
        </w:rPr>
        <w:t>pravdepodobne v snahe nájsť flexibilnejšie alebo menej stresujúce podmienky</w:t>
      </w:r>
      <w:r w:rsidR="00E837CA" w:rsidRPr="00B36F2A">
        <w:rPr>
          <w:lang w:val="sk-SK"/>
        </w:rPr>
        <w:t xml:space="preserve">) </w:t>
      </w:r>
      <w:r w:rsidRPr="00B36F2A">
        <w:rPr>
          <w:lang w:val="sk-SK"/>
        </w:rPr>
        <w:t>čelili v priemere až 24 % poklesu mzdy. Amuedo-Dorantes a Kimmel (2005)</w:t>
      </w:r>
      <w:r w:rsidR="00E837CA" w:rsidRPr="00B36F2A">
        <w:rPr>
          <w:lang w:val="sk-SK"/>
        </w:rPr>
        <w:t xml:space="preserve"> v USA poukázali na to</w:t>
      </w:r>
      <w:r w:rsidRPr="00B36F2A">
        <w:rPr>
          <w:lang w:val="sk-SK"/>
        </w:rPr>
        <w:t>, že vysokoškolsky vzdelané ženy, ktoré odkladajú materstvo na neskorší vek, zažívajú miernejšiu penalizáciu, čo súvisí s ich silnejšou pracovnou pozíciou a stabilnejšou kariérou pred narodením dieťaťa.</w:t>
      </w:r>
      <w:r w:rsidR="00E837CA" w:rsidRPr="00B36F2A">
        <w:rPr>
          <w:lang w:val="sk-SK"/>
        </w:rPr>
        <w:t xml:space="preserve"> Dôležitú úlohu má aj povaha zamestnania. Yu &amp; Kuo (2017) demonštrovali, že práca v prostredí s flexibilným časom, či inými rodinne priateľskými podmienkami umožňuje matkám zmierniť mzdové straty.</w:t>
      </w:r>
    </w:p>
    <w:p w14:paraId="155BE3A3" w14:textId="557CDFC8" w:rsidR="001A1E88" w:rsidRPr="00B36F2A" w:rsidRDefault="00E837CA" w:rsidP="00186831">
      <w:pPr>
        <w:pStyle w:val="Dalodstavce"/>
        <w:rPr>
          <w:lang w:val="sk-SK"/>
        </w:rPr>
      </w:pPr>
      <w:r w:rsidRPr="00B36F2A">
        <w:rPr>
          <w:lang w:val="sk-SK"/>
        </w:rPr>
        <w:lastRenderedPageBreak/>
        <w:t>Výsledky sa líšia aj regionálne. Z</w:t>
      </w:r>
      <w:r w:rsidR="00186831" w:rsidRPr="00B36F2A">
        <w:rPr>
          <w:lang w:val="sk-SK"/>
        </w:rPr>
        <w:t xml:space="preserve">atiaľ čo v severských krajinách </w:t>
      </w:r>
      <w:r w:rsidRPr="00B36F2A">
        <w:rPr>
          <w:lang w:val="sk-SK"/>
        </w:rPr>
        <w:t>býva</w:t>
      </w:r>
      <w:r w:rsidR="00186831" w:rsidRPr="00B36F2A">
        <w:rPr>
          <w:lang w:val="sk-SK"/>
        </w:rPr>
        <w:t xml:space="preserve"> </w:t>
      </w:r>
      <w:r w:rsidRPr="00B36F2A">
        <w:rPr>
          <w:lang w:val="sk-SK"/>
        </w:rPr>
        <w:t xml:space="preserve">mzdová </w:t>
      </w:r>
      <w:r w:rsidR="00186831" w:rsidRPr="00B36F2A">
        <w:rPr>
          <w:lang w:val="sk-SK"/>
        </w:rPr>
        <w:t>penalizácia matiek najnižšia vďaka dobre nastaveným rodinným politikám, v krajinách s menej rozvinutými inštitúciami (ako je napríklad postkomunistická Európa) býva táto strata</w:t>
      </w:r>
      <w:r w:rsidRPr="00B36F2A">
        <w:rPr>
          <w:lang w:val="sk-SK"/>
        </w:rPr>
        <w:t xml:space="preserve"> príjmu</w:t>
      </w:r>
      <w:r w:rsidR="00186831" w:rsidRPr="00B36F2A">
        <w:rPr>
          <w:lang w:val="sk-SK"/>
        </w:rPr>
        <w:t xml:space="preserve"> vyššia. </w:t>
      </w:r>
      <w:r w:rsidRPr="00B36F2A">
        <w:rPr>
          <w:lang w:val="sk-SK"/>
        </w:rPr>
        <w:t>Zaujímavým p</w:t>
      </w:r>
      <w:r w:rsidR="00186831" w:rsidRPr="00B36F2A">
        <w:rPr>
          <w:lang w:val="sk-SK"/>
        </w:rPr>
        <w:t xml:space="preserve">ríkladom </w:t>
      </w:r>
      <w:r w:rsidRPr="00B36F2A">
        <w:rPr>
          <w:lang w:val="sk-SK"/>
        </w:rPr>
        <w:t xml:space="preserve">regionálnej odlišnosti </w:t>
      </w:r>
      <w:r w:rsidR="00186831" w:rsidRPr="00B36F2A">
        <w:rPr>
          <w:lang w:val="sk-SK"/>
        </w:rPr>
        <w:t xml:space="preserve">je Severné Macedónsko, kde Petreski a Mojsoska-Blazevski (2015) </w:t>
      </w:r>
      <w:r w:rsidRPr="00B36F2A">
        <w:rPr>
          <w:lang w:val="sk-SK"/>
        </w:rPr>
        <w:t>nez</w:t>
      </w:r>
      <w:r w:rsidR="00186831" w:rsidRPr="00B36F2A">
        <w:rPr>
          <w:lang w:val="sk-SK"/>
        </w:rPr>
        <w:t>istili</w:t>
      </w:r>
      <w:r w:rsidRPr="00B36F2A">
        <w:rPr>
          <w:lang w:val="sk-SK"/>
        </w:rPr>
        <w:t xml:space="preserve"> takmer žiadny mzdový rozdiel medzi matkami malých detí a bezdetnými ženami. V roku 2011 boli mzdy prakticky rovnaké a v roku 2014 matky dokonca mierne prekonávali bezdetné ženy o približne 6 %.</w:t>
      </w:r>
      <w:r w:rsidR="00186831" w:rsidRPr="00B36F2A">
        <w:rPr>
          <w:lang w:val="sk-SK"/>
        </w:rPr>
        <w:t xml:space="preserve"> Napriek tomu však zaostávali za mužmi</w:t>
      </w:r>
      <w:r w:rsidRPr="00B36F2A">
        <w:rPr>
          <w:lang w:val="sk-SK"/>
        </w:rPr>
        <w:t xml:space="preserve">, ktorí </w:t>
      </w:r>
      <w:r w:rsidR="00186831" w:rsidRPr="00B36F2A">
        <w:rPr>
          <w:lang w:val="sk-SK"/>
        </w:rPr>
        <w:t xml:space="preserve">zarábali približne o 7–8 % </w:t>
      </w:r>
      <w:r w:rsidRPr="00B36F2A">
        <w:rPr>
          <w:lang w:val="sk-SK"/>
        </w:rPr>
        <w:t xml:space="preserve">viac, </w:t>
      </w:r>
      <w:r w:rsidR="00186831" w:rsidRPr="00B36F2A">
        <w:rPr>
          <w:lang w:val="sk-SK"/>
        </w:rPr>
        <w:t>čo poukazuje na pretrvávajúce rodové nerovnosti.</w:t>
      </w:r>
    </w:p>
    <w:p w14:paraId="0155315B" w14:textId="4DD47493" w:rsidR="00174320" w:rsidRPr="00B36F2A" w:rsidRDefault="00174320" w:rsidP="006216CB">
      <w:pPr>
        <w:pStyle w:val="Heading2"/>
      </w:pPr>
      <w:bookmarkStart w:id="24" w:name="_Toc216911102"/>
      <w:r w:rsidRPr="00B36F2A">
        <w:t>Prekážky návratu matiek na trh práce</w:t>
      </w:r>
      <w:bookmarkEnd w:id="24"/>
    </w:p>
    <w:p w14:paraId="28506811" w14:textId="58BFE137" w:rsidR="00E80356" w:rsidRPr="00B36F2A" w:rsidRDefault="00E80356" w:rsidP="00E80356">
      <w:pPr>
        <w:pStyle w:val="Odstavec1"/>
        <w:rPr>
          <w:lang w:val="sk-SK"/>
        </w:rPr>
      </w:pPr>
      <w:r w:rsidRPr="00B36F2A">
        <w:rPr>
          <w:lang w:val="sk-SK"/>
        </w:rPr>
        <w:t xml:space="preserve">Vrátiť sa na trh práce po materskej a rodičovskej dovolenke je pre mnoho žien stále komplikovaným procesom. Hlavné bariéry </w:t>
      </w:r>
      <w:r w:rsidR="00515C29" w:rsidRPr="00B36F2A">
        <w:rPr>
          <w:lang w:val="sk-SK"/>
        </w:rPr>
        <w:t xml:space="preserve">týkajúce sa návratu do zamestnania </w:t>
      </w:r>
      <w:r w:rsidRPr="00B36F2A">
        <w:rPr>
          <w:lang w:val="sk-SK"/>
        </w:rPr>
        <w:t>možno rozdeliť do niekoľkých oblastí:</w:t>
      </w:r>
    </w:p>
    <w:p w14:paraId="61CA252E" w14:textId="34A1B3C2" w:rsidR="009D51A0" w:rsidRPr="00B36F2A" w:rsidRDefault="00E80356" w:rsidP="009D51A0">
      <w:pPr>
        <w:pStyle w:val="Dalodstavce"/>
        <w:numPr>
          <w:ilvl w:val="0"/>
          <w:numId w:val="161"/>
        </w:numPr>
        <w:rPr>
          <w:lang w:val="sk-SK"/>
        </w:rPr>
      </w:pPr>
      <w:r w:rsidRPr="00B36F2A">
        <w:rPr>
          <w:b/>
          <w:bCs/>
          <w:lang w:val="sk-SK"/>
        </w:rPr>
        <w:t>Nedostatok predškolských zariadení</w:t>
      </w:r>
      <w:r w:rsidRPr="00B36F2A">
        <w:rPr>
          <w:lang w:val="sk-SK"/>
        </w:rPr>
        <w:t xml:space="preserve"> - </w:t>
      </w:r>
      <w:r w:rsidR="009D51A0" w:rsidRPr="00B36F2A">
        <w:rPr>
          <w:lang w:val="sk-SK"/>
        </w:rPr>
        <w:t>J</w:t>
      </w:r>
      <w:r w:rsidRPr="00B36F2A">
        <w:rPr>
          <w:lang w:val="sk-SK"/>
        </w:rPr>
        <w:t>ednou z kľúčových prekážok je nedostatočná kapacita predškolských zariadení, najmä pre deti do 3 rokov. Podľa OECD (2023) je v ČR k dispozícii miesto v jasliach pre menej ako 5 % detí do 3 rokov, podobná situácia je aj na Slovensku. Škôlky pre deti vo veku 3–5 rokov síce majú vyššie pokrytie, no ich dostupnosť je výrazne regionálne diferencovaná</w:t>
      </w:r>
      <w:r w:rsidR="00A073DD" w:rsidRPr="00B36F2A">
        <w:rPr>
          <w:lang w:val="sk-SK"/>
        </w:rPr>
        <w:t>.</w:t>
      </w:r>
      <w:r w:rsidRPr="00B36F2A">
        <w:rPr>
          <w:lang w:val="sk-SK"/>
        </w:rPr>
        <w:t xml:space="preserve"> </w:t>
      </w:r>
      <w:r w:rsidR="00A073DD" w:rsidRPr="00B36F2A">
        <w:rPr>
          <w:lang w:val="sk-SK"/>
        </w:rPr>
        <w:t>V</w:t>
      </w:r>
      <w:r w:rsidRPr="00B36F2A">
        <w:rPr>
          <w:lang w:val="sk-SK"/>
        </w:rPr>
        <w:t xml:space="preserve"> niektorých okresoch stále chýbajú miesta pre všetky de-ti, ktoré o to majú záujem (Bokorová, 2023). Nedostatočná ponuka verejnej starostlivosti vedie k tomu, že ženy sú nútené ostať doma dlhšie, čo následne znižuje ich pravdepodobnosť návratu do zamestnania a zhoršuje kariérne možnosti.</w:t>
      </w:r>
    </w:p>
    <w:p w14:paraId="1A10E45F" w14:textId="211087CF" w:rsidR="009D51A0" w:rsidRPr="00B36F2A" w:rsidRDefault="00E80356" w:rsidP="009D51A0">
      <w:pPr>
        <w:pStyle w:val="Dalodstavce"/>
        <w:numPr>
          <w:ilvl w:val="0"/>
          <w:numId w:val="161"/>
        </w:numPr>
        <w:rPr>
          <w:lang w:val="sk-SK"/>
        </w:rPr>
      </w:pPr>
      <w:r w:rsidRPr="00B36F2A">
        <w:rPr>
          <w:b/>
          <w:bCs/>
          <w:lang w:val="sk-SK"/>
        </w:rPr>
        <w:t>Nízky podiel skrátených úväzkov</w:t>
      </w:r>
      <w:r w:rsidRPr="00B36F2A">
        <w:rPr>
          <w:lang w:val="sk-SK"/>
        </w:rPr>
        <w:t xml:space="preserve"> - Druhým závažným problémom je nedostatok flexibilných foriem zamestnania. Ako uvádzajú Mišúnová (2020), v SR je podiel žien pracujúcich na skrátený úväzok pod 5 %, čo je jeden z najnižších podielov v rámci EÚ. V ČR sa tento podiel pohybuje okolo 10 %, pričom v krajinách ako Holandsko je to až 70 % (OECD, 2023). Firmy v SR a ČR sú často málo ochotné ponúkať flexibilné pracovné režimy a ak áno, sú to skôr nízko</w:t>
      </w:r>
      <w:r w:rsidR="009D51A0" w:rsidRPr="00B36F2A">
        <w:rPr>
          <w:lang w:val="sk-SK"/>
        </w:rPr>
        <w:t xml:space="preserve"> </w:t>
      </w:r>
      <w:r w:rsidRPr="00B36F2A">
        <w:rPr>
          <w:lang w:val="sk-SK"/>
        </w:rPr>
        <w:t>kvalifikované alebo administratívne pozície, čo pre vysokoškolsky vzdelané ženy predstavuje ďalšiu kariérnu brzdu (Čermák, 2003).</w:t>
      </w:r>
    </w:p>
    <w:p w14:paraId="6A8DAF12" w14:textId="6C3C6603" w:rsidR="009D51A0" w:rsidRPr="00B36F2A" w:rsidRDefault="00E80356" w:rsidP="009D51A0">
      <w:pPr>
        <w:pStyle w:val="Dalodstavce"/>
        <w:numPr>
          <w:ilvl w:val="0"/>
          <w:numId w:val="161"/>
        </w:numPr>
        <w:rPr>
          <w:lang w:val="sk-SK"/>
        </w:rPr>
      </w:pPr>
      <w:r w:rsidRPr="00B36F2A">
        <w:rPr>
          <w:b/>
          <w:bCs/>
          <w:lang w:val="sk-SK"/>
        </w:rPr>
        <w:lastRenderedPageBreak/>
        <w:t>Chýbajúce reintegračné programy</w:t>
      </w:r>
      <w:r w:rsidRPr="00B36F2A">
        <w:rPr>
          <w:lang w:val="sk-SK"/>
        </w:rPr>
        <w:t xml:space="preserve"> - Ďalším problémom je nedostatok reintegračných programov, ktoré by matkám umožnili udržiavať si profesijné kompetencie počas rodičovskej dovolenky a podporili ich návrat do zamestnania. V mnohých prípadoch sa ženy po niekoľkých rokoch mimo trhu práce stretávajú so zastaranými zručnosťami, stratou pracovných kontaktov a zníženou sebadôverou (OECD, 2023; Bokorová, 2023).</w:t>
      </w:r>
    </w:p>
    <w:p w14:paraId="4994E3C7" w14:textId="05A4B9BA" w:rsidR="00E80356" w:rsidRPr="00B36F2A" w:rsidRDefault="00E80356" w:rsidP="009D51A0">
      <w:pPr>
        <w:pStyle w:val="Dalodstavce"/>
        <w:numPr>
          <w:ilvl w:val="0"/>
          <w:numId w:val="161"/>
        </w:numPr>
        <w:rPr>
          <w:lang w:val="sk-SK"/>
        </w:rPr>
      </w:pPr>
      <w:r w:rsidRPr="00B36F2A">
        <w:rPr>
          <w:b/>
          <w:bCs/>
          <w:lang w:val="sk-SK"/>
        </w:rPr>
        <w:t>Kultúrne očakávania a stereotypy</w:t>
      </w:r>
      <w:r w:rsidRPr="00B36F2A">
        <w:rPr>
          <w:lang w:val="sk-SK"/>
        </w:rPr>
        <w:t xml:space="preserve"> - Nezanedbateľnou bariérou sú aj kultúrne očakávania a pretrváva</w:t>
      </w:r>
      <w:r w:rsidR="009D51A0" w:rsidRPr="00B36F2A">
        <w:rPr>
          <w:lang w:val="sk-SK"/>
        </w:rPr>
        <w:t>j</w:t>
      </w:r>
      <w:r w:rsidRPr="00B36F2A">
        <w:rPr>
          <w:lang w:val="sk-SK"/>
        </w:rPr>
        <w:t>úce rodové stereotypy. Ako uvádza Čermák (2003), v československej spoločnosti je stále silne zakorenený model matky na plný úväzok, kde žena po narodení dieťaťa automaticky preberá hlavnú zodpovednosť za domácnosť. Očakávania spoločnosti, zamestnávateľov a aj samot</w:t>
      </w:r>
      <w:r w:rsidR="009D51A0" w:rsidRPr="00B36F2A">
        <w:rPr>
          <w:lang w:val="sk-SK"/>
        </w:rPr>
        <w:t>n</w:t>
      </w:r>
      <w:r w:rsidRPr="00B36F2A">
        <w:rPr>
          <w:lang w:val="sk-SK"/>
        </w:rPr>
        <w:t>ých rodín často vedú k tomu, že návrat matky do zamestnania je vnímaný ako voliteľný, nie ako prirodzená súčasť profesionálneho života.</w:t>
      </w:r>
    </w:p>
    <w:p w14:paraId="713F1448" w14:textId="7770BE7A" w:rsidR="00174320" w:rsidRPr="00B36F2A" w:rsidRDefault="00174320" w:rsidP="00174320">
      <w:pPr>
        <w:pStyle w:val="Heading2"/>
      </w:pPr>
      <w:bookmarkStart w:id="25" w:name="_Toc216911103"/>
      <w:r w:rsidRPr="00B36F2A">
        <w:t xml:space="preserve">Politiky </w:t>
      </w:r>
      <w:r w:rsidR="00731436" w:rsidRPr="00B36F2A">
        <w:t>zosúlaďovania práce a rodiny</w:t>
      </w:r>
      <w:bookmarkEnd w:id="25"/>
    </w:p>
    <w:p w14:paraId="66FD9850" w14:textId="6CB6A4F2" w:rsidR="00787D93" w:rsidRPr="00B36F2A" w:rsidRDefault="00E80356" w:rsidP="00E33139">
      <w:pPr>
        <w:pStyle w:val="Odstavec1"/>
        <w:rPr>
          <w:lang w:val="sk-SK"/>
        </w:rPr>
      </w:pPr>
      <w:r w:rsidRPr="00B36F2A">
        <w:rPr>
          <w:lang w:val="sk-SK"/>
        </w:rPr>
        <w:t xml:space="preserve">Podpora zamestnanosti žien, najmä matiek, </w:t>
      </w:r>
      <w:r w:rsidR="00D86674" w:rsidRPr="00B36F2A">
        <w:rPr>
          <w:lang w:val="sk-SK"/>
        </w:rPr>
        <w:t>a znižovanie „motherhood penalty“ sú</w:t>
      </w:r>
      <w:r w:rsidRPr="00B36F2A">
        <w:rPr>
          <w:lang w:val="sk-SK"/>
        </w:rPr>
        <w:t xml:space="preserve"> dôležitou súčasťou verejných politík mnohých kraj</w:t>
      </w:r>
      <w:r w:rsidR="00E33139" w:rsidRPr="00B36F2A">
        <w:rPr>
          <w:lang w:val="sk-SK"/>
        </w:rPr>
        <w:t>ín</w:t>
      </w:r>
      <w:r w:rsidR="00787D93" w:rsidRPr="00B36F2A">
        <w:rPr>
          <w:lang w:val="sk-SK"/>
        </w:rPr>
        <w:t>,</w:t>
      </w:r>
      <w:r w:rsidRPr="00B36F2A">
        <w:rPr>
          <w:lang w:val="sk-SK"/>
        </w:rPr>
        <w:t xml:space="preserve"> vrátane Česk</w:t>
      </w:r>
      <w:r w:rsidR="00E33139" w:rsidRPr="00B36F2A">
        <w:rPr>
          <w:lang w:val="sk-SK"/>
        </w:rPr>
        <w:t>a</w:t>
      </w:r>
      <w:r w:rsidRPr="00B36F2A">
        <w:rPr>
          <w:lang w:val="sk-SK"/>
        </w:rPr>
        <w:t xml:space="preserve"> </w:t>
      </w:r>
      <w:r w:rsidR="00D86674" w:rsidRPr="00B36F2A">
        <w:rPr>
          <w:lang w:val="sk-SK"/>
        </w:rPr>
        <w:t xml:space="preserve">a </w:t>
      </w:r>
      <w:r w:rsidRPr="00B36F2A">
        <w:rPr>
          <w:lang w:val="sk-SK"/>
        </w:rPr>
        <w:t>Slovensk</w:t>
      </w:r>
      <w:r w:rsidR="00E33139" w:rsidRPr="00B36F2A">
        <w:rPr>
          <w:lang w:val="sk-SK"/>
        </w:rPr>
        <w:t>a</w:t>
      </w:r>
      <w:r w:rsidRPr="00B36F2A">
        <w:rPr>
          <w:lang w:val="sk-SK"/>
        </w:rPr>
        <w:t>. Skúsenosti zo sveta ukazujú, že kvalitne nastavené politiky zosúlaďovania pr</w:t>
      </w:r>
      <w:r w:rsidR="00787D93" w:rsidRPr="00B36F2A">
        <w:rPr>
          <w:lang w:val="sk-SK"/>
        </w:rPr>
        <w:t>acovného</w:t>
      </w:r>
      <w:r w:rsidRPr="00B36F2A">
        <w:rPr>
          <w:lang w:val="sk-SK"/>
        </w:rPr>
        <w:t xml:space="preserve"> a rodinného života </w:t>
      </w:r>
      <w:r w:rsidR="00787D93" w:rsidRPr="00B36F2A">
        <w:rPr>
          <w:lang w:val="sk-SK"/>
        </w:rPr>
        <w:t xml:space="preserve">môžu </w:t>
      </w:r>
      <w:r w:rsidR="00E33139" w:rsidRPr="00B36F2A">
        <w:rPr>
          <w:lang w:val="sk-SK"/>
        </w:rPr>
        <w:t xml:space="preserve">prispieť k zvýšeniu </w:t>
      </w:r>
      <w:r w:rsidRPr="00B36F2A">
        <w:rPr>
          <w:lang w:val="sk-SK"/>
        </w:rPr>
        <w:t xml:space="preserve">zamestnanosti žien, </w:t>
      </w:r>
      <w:r w:rsidR="00787D93" w:rsidRPr="00B36F2A">
        <w:rPr>
          <w:lang w:val="sk-SK"/>
        </w:rPr>
        <w:t xml:space="preserve">znížiť </w:t>
      </w:r>
      <w:r w:rsidRPr="00B36F2A">
        <w:rPr>
          <w:lang w:val="sk-SK"/>
        </w:rPr>
        <w:t>rodov</w:t>
      </w:r>
      <w:r w:rsidR="00787D93" w:rsidRPr="00B36F2A">
        <w:rPr>
          <w:lang w:val="sk-SK"/>
        </w:rPr>
        <w:t>é</w:t>
      </w:r>
      <w:r w:rsidRPr="00B36F2A">
        <w:rPr>
          <w:lang w:val="sk-SK"/>
        </w:rPr>
        <w:t xml:space="preserve"> rozdiel</w:t>
      </w:r>
      <w:r w:rsidR="00787D93" w:rsidRPr="00B36F2A">
        <w:rPr>
          <w:lang w:val="sk-SK"/>
        </w:rPr>
        <w:t>y</w:t>
      </w:r>
      <w:r w:rsidRPr="00B36F2A">
        <w:rPr>
          <w:lang w:val="sk-SK"/>
        </w:rPr>
        <w:t xml:space="preserve"> v</w:t>
      </w:r>
      <w:r w:rsidR="00787D93" w:rsidRPr="00B36F2A">
        <w:rPr>
          <w:lang w:val="sk-SK"/>
        </w:rPr>
        <w:t> </w:t>
      </w:r>
      <w:r w:rsidRPr="00B36F2A">
        <w:rPr>
          <w:lang w:val="sk-SK"/>
        </w:rPr>
        <w:t>odmeňovaní</w:t>
      </w:r>
      <w:r w:rsidR="00787D93" w:rsidRPr="00B36F2A">
        <w:rPr>
          <w:lang w:val="sk-SK"/>
        </w:rPr>
        <w:t xml:space="preserve"> a </w:t>
      </w:r>
      <w:r w:rsidRPr="00B36F2A">
        <w:rPr>
          <w:lang w:val="sk-SK"/>
        </w:rPr>
        <w:t>podpor</w:t>
      </w:r>
      <w:r w:rsidR="00787D93" w:rsidRPr="00B36F2A">
        <w:rPr>
          <w:lang w:val="sk-SK"/>
        </w:rPr>
        <w:t>iť</w:t>
      </w:r>
      <w:r w:rsidRPr="00B36F2A">
        <w:rPr>
          <w:lang w:val="sk-SK"/>
        </w:rPr>
        <w:t xml:space="preserve"> rovnos</w:t>
      </w:r>
      <w:r w:rsidR="00787D93" w:rsidRPr="00B36F2A">
        <w:rPr>
          <w:lang w:val="sk-SK"/>
        </w:rPr>
        <w:t xml:space="preserve">ť </w:t>
      </w:r>
      <w:r w:rsidRPr="00B36F2A">
        <w:rPr>
          <w:lang w:val="sk-SK"/>
        </w:rPr>
        <w:t>príležitostí</w:t>
      </w:r>
      <w:r w:rsidR="00787D93" w:rsidRPr="00B36F2A">
        <w:rPr>
          <w:lang w:val="sk-SK"/>
        </w:rPr>
        <w:t>, čo m</w:t>
      </w:r>
      <w:r w:rsidR="006E1294" w:rsidRPr="00B36F2A">
        <w:rPr>
          <w:lang w:val="sk-SK"/>
        </w:rPr>
        <w:t>ôže mať</w:t>
      </w:r>
      <w:r w:rsidR="00787D93" w:rsidRPr="00B36F2A">
        <w:rPr>
          <w:lang w:val="sk-SK"/>
        </w:rPr>
        <w:t xml:space="preserve"> </w:t>
      </w:r>
      <w:r w:rsidR="00E33139" w:rsidRPr="00B36F2A">
        <w:rPr>
          <w:lang w:val="sk-SK"/>
        </w:rPr>
        <w:t>za následok</w:t>
      </w:r>
      <w:r w:rsidR="00787D93" w:rsidRPr="00B36F2A">
        <w:rPr>
          <w:lang w:val="sk-SK"/>
        </w:rPr>
        <w:t xml:space="preserve"> pozitívny vplyv aj na hospodársky rast </w:t>
      </w:r>
      <w:r w:rsidRPr="00B36F2A">
        <w:rPr>
          <w:lang w:val="sk-SK"/>
        </w:rPr>
        <w:t>krajiny (OECD, 2023).</w:t>
      </w:r>
    </w:p>
    <w:p w14:paraId="0BF7C410" w14:textId="3EFB73C1" w:rsidR="00A073DD" w:rsidRPr="00B36F2A" w:rsidRDefault="00787D93" w:rsidP="00787D93">
      <w:pPr>
        <w:pStyle w:val="Dalodstavce"/>
        <w:rPr>
          <w:lang w:val="sk-SK"/>
        </w:rPr>
      </w:pPr>
      <w:r w:rsidRPr="00B36F2A">
        <w:rPr>
          <w:lang w:val="sk-SK"/>
        </w:rPr>
        <w:t>V rámci rodinnej politiky existuje viacero nástrojov, ktoré môžu „motherhood penalty“ zmierňovať alebo naopak prehlbovať. Patrí sem najmä systém materskej, otcovskej a rodičovskej dovolenky, nastavenie peňažných dávok a daňových zvýhodnení, podpora služieb starostlivosti o deti (jasle, škôlky), podpora flexibilných foriem práce (napr. skrátené úväzky, práca z domu) a programy reintegrácie rodičov po návrate na trh práce</w:t>
      </w:r>
      <w:r w:rsidR="0038290C" w:rsidRPr="00B36F2A">
        <w:rPr>
          <w:lang w:val="sk-SK"/>
        </w:rPr>
        <w:t xml:space="preserve"> (Cukrowska-Torzewska &amp; Matysiak, 2020)</w:t>
      </w:r>
      <w:r w:rsidRPr="00B36F2A">
        <w:rPr>
          <w:lang w:val="sk-SK"/>
        </w:rPr>
        <w:t>.</w:t>
      </w:r>
      <w:r w:rsidR="000A28A1" w:rsidRPr="00B36F2A">
        <w:rPr>
          <w:lang w:val="sk-SK"/>
        </w:rPr>
        <w:t xml:space="preserve"> </w:t>
      </w:r>
    </w:p>
    <w:p w14:paraId="24090B11" w14:textId="2706D427" w:rsidR="0038290C" w:rsidRPr="00B36F2A" w:rsidRDefault="000F45CF" w:rsidP="0038290C">
      <w:pPr>
        <w:pStyle w:val="Dalodstavce"/>
        <w:rPr>
          <w:lang w:val="sk-SK"/>
        </w:rPr>
      </w:pPr>
      <w:r w:rsidRPr="00B36F2A">
        <w:rPr>
          <w:lang w:val="sk-SK"/>
        </w:rPr>
        <w:t>V Česku a na Slovensku je systém rodinnej politiky založený predovšetkým na dlhodobej rodičovskej dovolenke a peňažných transferoch. Hoci to umožňuje matkám intenzívnu starostlivosť o deti, v praxi to vedie k významnému prerušeniu pracovnej dráhy žien.</w:t>
      </w:r>
    </w:p>
    <w:p w14:paraId="2C6D2353" w14:textId="47E9CBAF" w:rsidR="001530E6" w:rsidRPr="00B36F2A" w:rsidRDefault="001530E6" w:rsidP="000F45CF">
      <w:pPr>
        <w:pStyle w:val="Dalodstavce"/>
        <w:rPr>
          <w:lang w:val="sk-SK"/>
        </w:rPr>
      </w:pPr>
      <w:r w:rsidRPr="00B36F2A">
        <w:rPr>
          <w:lang w:val="sk-SK"/>
        </w:rPr>
        <w:lastRenderedPageBreak/>
        <w:t xml:space="preserve">V medzinárodnom porovnaní možno </w:t>
      </w:r>
      <w:r w:rsidR="000F45CF" w:rsidRPr="00B36F2A">
        <w:rPr>
          <w:lang w:val="sk-SK"/>
        </w:rPr>
        <w:t xml:space="preserve">ale </w:t>
      </w:r>
      <w:r w:rsidRPr="00B36F2A">
        <w:rPr>
          <w:lang w:val="sk-SK"/>
        </w:rPr>
        <w:t xml:space="preserve">identifikovať viacero </w:t>
      </w:r>
      <w:r w:rsidR="0038290C" w:rsidRPr="00B36F2A">
        <w:rPr>
          <w:lang w:val="sk-SK"/>
        </w:rPr>
        <w:t xml:space="preserve">inšpiratívnych </w:t>
      </w:r>
      <w:r w:rsidRPr="00B36F2A">
        <w:rPr>
          <w:lang w:val="sk-SK"/>
        </w:rPr>
        <w:t>prístupov rodinnej politiky štátov. V</w:t>
      </w:r>
      <w:r w:rsidR="000F45CF" w:rsidRPr="00B36F2A">
        <w:rPr>
          <w:lang w:val="sk-SK"/>
        </w:rPr>
        <w:t>o</w:t>
      </w:r>
      <w:r w:rsidRPr="00B36F2A">
        <w:rPr>
          <w:lang w:val="sk-SK"/>
        </w:rPr>
        <w:t xml:space="preserve"> Švédsku je rodičovská dovolenka rozdelená medzi oboch rodičov, pričom minimálne 3 mesiace musí čerpať každý z nich, inak nárok prepadne. Tento systém podporuje vyššiu participáciu otcov na starostlivosti o deti a znižuje tlak na matky, aby zostávali doma dlhodobo (OECD, 2023; Kleven </w:t>
      </w:r>
      <w:r w:rsidR="004576C6" w:rsidRPr="00B36F2A">
        <w:rPr>
          <w:lang w:val="sk-SK"/>
        </w:rPr>
        <w:t>et al.</w:t>
      </w:r>
      <w:r w:rsidRPr="00B36F2A">
        <w:rPr>
          <w:lang w:val="sk-SK"/>
        </w:rPr>
        <w:t xml:space="preserve">, 2019). V Holandsku </w:t>
      </w:r>
      <w:r w:rsidR="000F45CF" w:rsidRPr="00B36F2A">
        <w:rPr>
          <w:lang w:val="sk-SK"/>
        </w:rPr>
        <w:t>sa</w:t>
      </w:r>
      <w:r w:rsidRPr="00B36F2A">
        <w:rPr>
          <w:lang w:val="sk-SK"/>
        </w:rPr>
        <w:t xml:space="preserve"> skrátený pracovný čas </w:t>
      </w:r>
      <w:r w:rsidR="000F45CF" w:rsidRPr="00B36F2A">
        <w:rPr>
          <w:lang w:val="sk-SK"/>
        </w:rPr>
        <w:t xml:space="preserve">stal normou a je </w:t>
      </w:r>
      <w:r w:rsidRPr="00B36F2A">
        <w:rPr>
          <w:lang w:val="sk-SK"/>
        </w:rPr>
        <w:t>rozšírený najmä medzi ženami. Legislatíva zároveň garantuje zamestnancom právo na úpravu pracovného času podľa rodinných potrieb (Plantenga &amp; Remery, 2005). V severských krajinách a vo Francúzsku je predškolské vzdelávanie dostupné takmer pre všetky deti už od jedného až dvoch rokov veku. Systém je zároveň silno dotovaný štátom, čím sa zabezpečuje jeho finančná dostupnosť aj pre nízkopríjmové rodiny (OECD, 2023).</w:t>
      </w:r>
      <w:r w:rsidR="000F45CF" w:rsidRPr="00B36F2A">
        <w:rPr>
          <w:lang w:val="sk-SK"/>
        </w:rPr>
        <w:t xml:space="preserve"> </w:t>
      </w:r>
    </w:p>
    <w:p w14:paraId="7B8439A7" w14:textId="2E6E495E" w:rsidR="006923DF" w:rsidRPr="00B36F2A" w:rsidRDefault="006923DF" w:rsidP="00E80356">
      <w:pPr>
        <w:pStyle w:val="Heading1"/>
      </w:pPr>
      <w:bookmarkStart w:id="26" w:name="_Toc216911104"/>
      <w:r w:rsidRPr="00B36F2A">
        <w:lastRenderedPageBreak/>
        <w:t>Metodológia</w:t>
      </w:r>
      <w:bookmarkEnd w:id="26"/>
    </w:p>
    <w:p w14:paraId="1A2A5CCC" w14:textId="5433208C" w:rsidR="00844280" w:rsidRPr="00B36F2A" w:rsidRDefault="00844280" w:rsidP="00844280">
      <w:pPr>
        <w:pStyle w:val="Odstavec1"/>
        <w:rPr>
          <w:lang w:val="sk-SK"/>
        </w:rPr>
      </w:pPr>
      <w:r w:rsidRPr="00B36F2A">
        <w:rPr>
          <w:lang w:val="sk-SK"/>
        </w:rPr>
        <w:t>Táto kapitola predstavuje metodologické východiská použité pri skúmaní dopadu rodičovstva na finančnú a pracovnú situáciu žien v Slovenskej a Českej republike. Výskum má kvantitatívny charakter a je založený na dátach získaných prostredníctvom anonymného dotazníkového šetrenia. Pre účely analýzy sú využité ekonometrické modely, konkrétne</w:t>
      </w:r>
      <w:r w:rsidR="00B859DE" w:rsidRPr="00B36F2A">
        <w:rPr>
          <w:lang w:val="sk-SK"/>
        </w:rPr>
        <w:t xml:space="preserve">   </w:t>
      </w:r>
      <w:r w:rsidR="00D260A5" w:rsidRPr="00B36F2A">
        <w:rPr>
          <w:lang w:val="sk-SK"/>
        </w:rPr>
        <w:t xml:space="preserve">binárny </w:t>
      </w:r>
      <w:r w:rsidR="00B859DE" w:rsidRPr="00B36F2A">
        <w:rPr>
          <w:lang w:val="sk-SK"/>
        </w:rPr>
        <w:t>logit</w:t>
      </w:r>
      <w:r w:rsidRPr="00B36F2A">
        <w:rPr>
          <w:lang w:val="sk-SK"/>
        </w:rPr>
        <w:t xml:space="preserve"> a</w:t>
      </w:r>
      <w:r w:rsidR="00D260A5" w:rsidRPr="00B36F2A">
        <w:rPr>
          <w:lang w:val="sk-SK"/>
        </w:rPr>
        <w:t> ordinálny (</w:t>
      </w:r>
      <w:r w:rsidRPr="00B36F2A">
        <w:rPr>
          <w:lang w:val="sk-SK"/>
        </w:rPr>
        <w:t>ordered</w:t>
      </w:r>
      <w:r w:rsidR="00D260A5" w:rsidRPr="00B36F2A">
        <w:rPr>
          <w:lang w:val="sk-SK"/>
        </w:rPr>
        <w:t>)</w:t>
      </w:r>
      <w:r w:rsidRPr="00B36F2A">
        <w:rPr>
          <w:lang w:val="sk-SK"/>
        </w:rPr>
        <w:t xml:space="preserve"> logit model, ktorých princíp je podrobnejšie popísaný v ďalších častiach tejto kapitoly. Modelovanie </w:t>
      </w:r>
      <w:r w:rsidR="00932DE2" w:rsidRPr="00B36F2A">
        <w:rPr>
          <w:lang w:val="sk-SK"/>
        </w:rPr>
        <w:t>je</w:t>
      </w:r>
      <w:r w:rsidRPr="00B36F2A">
        <w:rPr>
          <w:lang w:val="sk-SK"/>
        </w:rPr>
        <w:t xml:space="preserve"> vykonané osobitne pre slovenskú a českú vzorku, čo umožňuje aplikovať komparatívnu analýzu a odhaliť prípadné rozdiely v dopadoch rodičovstva medzi oboma krajinami. Štatistické spracovanie a vizualizácia dát prebieha v softvérovom prostredí R.</w:t>
      </w:r>
    </w:p>
    <w:p w14:paraId="58763B35" w14:textId="14E8E5C1" w:rsidR="00BC7150" w:rsidRPr="00B36F2A" w:rsidRDefault="00BC7150" w:rsidP="00E80356">
      <w:pPr>
        <w:pStyle w:val="Heading2"/>
      </w:pPr>
      <w:bookmarkStart w:id="27" w:name="_Toc216911105"/>
      <w:r w:rsidRPr="00B36F2A">
        <w:t>Dotazníkové šetrenie</w:t>
      </w:r>
      <w:bookmarkEnd w:id="27"/>
    </w:p>
    <w:p w14:paraId="35ADDF9D" w14:textId="0464077E" w:rsidR="00BC7150" w:rsidRPr="00B36F2A" w:rsidRDefault="00BC7150" w:rsidP="00BC7150">
      <w:pPr>
        <w:pStyle w:val="Odstavec1"/>
        <w:rPr>
          <w:lang w:val="sk-SK"/>
        </w:rPr>
      </w:pPr>
      <w:r w:rsidRPr="00B36F2A">
        <w:rPr>
          <w:lang w:val="sk-SK"/>
        </w:rPr>
        <w:t>Dotazníkové šetrenie v Českej republike bolo realizované v júni 2024 v</w:t>
      </w:r>
      <w:r w:rsidR="00EB1744" w:rsidRPr="00B36F2A">
        <w:rPr>
          <w:lang w:val="sk-SK"/>
        </w:rPr>
        <w:t> </w:t>
      </w:r>
      <w:r w:rsidRPr="00B36F2A">
        <w:rPr>
          <w:lang w:val="sk-SK"/>
        </w:rPr>
        <w:t xml:space="preserve">rámci projektu </w:t>
      </w:r>
      <w:r w:rsidRPr="00B36F2A">
        <w:rPr>
          <w:i/>
          <w:iCs/>
          <w:lang w:val="sk-SK"/>
        </w:rPr>
        <w:t>Univerzita pro badatelské účely</w:t>
      </w:r>
      <w:r w:rsidRPr="00B36F2A">
        <w:rPr>
          <w:lang w:val="sk-SK"/>
        </w:rPr>
        <w:t>, ktorý bol vedený Masarykovou univerzitou v spolupráci s agentúrou STEM/MARK, a.</w:t>
      </w:r>
      <w:r w:rsidR="00D260A5" w:rsidRPr="00B36F2A">
        <w:rPr>
          <w:lang w:val="sk-SK"/>
        </w:rPr>
        <w:t xml:space="preserve"> </w:t>
      </w:r>
      <w:r w:rsidRPr="00B36F2A">
        <w:rPr>
          <w:lang w:val="sk-SK"/>
        </w:rPr>
        <w:t>s. Cieľovou skupinou tohto šetrenia boli ženy s aspoň jedným dieťaťom vo veku do 12 rokov, ktoré boli v minulosti alebo v období realizácie výskumu na materskej či rodičovskej dovolenke. Pri zbere dát bola využitá metóda CAWI</w:t>
      </w:r>
      <w:r w:rsidR="00D260A5" w:rsidRPr="00B36F2A">
        <w:rPr>
          <w:lang w:val="sk-SK"/>
        </w:rPr>
        <w:t xml:space="preserve"> (Computer-Assisted Web Interviewing)</w:t>
      </w:r>
      <w:r w:rsidR="00810929" w:rsidRPr="00B36F2A">
        <w:rPr>
          <w:lang w:val="sk-SK"/>
        </w:rPr>
        <w:t xml:space="preserve">, </w:t>
      </w:r>
      <w:r w:rsidRPr="00B36F2A">
        <w:rPr>
          <w:lang w:val="sk-SK"/>
        </w:rPr>
        <w:t>pričom respondentky boli vybrané a zapojené prostredníctvom Českého národného panelu. Výskum bol cielene zameraný na dve skupiny respondentiek</w:t>
      </w:r>
      <w:r w:rsidR="00D260A5" w:rsidRPr="00B36F2A">
        <w:rPr>
          <w:lang w:val="sk-SK"/>
        </w:rPr>
        <w:t xml:space="preserve"> -</w:t>
      </w:r>
      <w:r w:rsidRPr="00B36F2A">
        <w:rPr>
          <w:lang w:val="sk-SK"/>
        </w:rPr>
        <w:t xml:space="preserve"> tie, ktoré po poslednej materskej alebo rodičovskej dovolenke nastúpili</w:t>
      </w:r>
      <w:r w:rsidR="00D260A5" w:rsidRPr="00B36F2A">
        <w:rPr>
          <w:lang w:val="sk-SK"/>
        </w:rPr>
        <w:t xml:space="preserve"> späť do práce a tie, ktoré sa zatiaľ do zamestnania nevrátili</w:t>
      </w:r>
      <w:r w:rsidR="00EA4939" w:rsidRPr="00B36F2A">
        <w:rPr>
          <w:lang w:val="sk-SK"/>
        </w:rPr>
        <w:t>.</w:t>
      </w:r>
      <w:r w:rsidRPr="00B36F2A">
        <w:rPr>
          <w:lang w:val="sk-SK"/>
        </w:rPr>
        <w:t xml:space="preserve"> Výber bol kvótny, pričom každá skupina bola zostavená tak, aby mala približne rovnaký počet respondentiek. Celková</w:t>
      </w:r>
      <w:r w:rsidR="004240F0" w:rsidRPr="00B36F2A">
        <w:rPr>
          <w:lang w:val="sk-SK"/>
        </w:rPr>
        <w:t xml:space="preserve"> </w:t>
      </w:r>
      <w:r w:rsidRPr="00B36F2A">
        <w:rPr>
          <w:lang w:val="sk-SK"/>
        </w:rPr>
        <w:t>vzorka</w:t>
      </w:r>
      <w:r w:rsidR="004240F0" w:rsidRPr="00B36F2A">
        <w:rPr>
          <w:lang w:val="sk-SK"/>
        </w:rPr>
        <w:t xml:space="preserve"> </w:t>
      </w:r>
      <w:r w:rsidRPr="00B36F2A">
        <w:rPr>
          <w:lang w:val="sk-SK"/>
        </w:rPr>
        <w:t>zahŕňala 447</w:t>
      </w:r>
      <w:r w:rsidR="008B5C01" w:rsidRPr="00B36F2A">
        <w:rPr>
          <w:lang w:val="sk-SK"/>
        </w:rPr>
        <w:t xml:space="preserve"> </w:t>
      </w:r>
      <w:r w:rsidRPr="00B36F2A">
        <w:rPr>
          <w:lang w:val="sk-SK"/>
        </w:rPr>
        <w:t>odpovedí. Dôležitým kvótnym znakom bol aj kraj bydliska, ktorý bol rovnomerne rozvrhnutý naprieč jednotlivými regiónmi Českej republiky, čím sa zabezpečila regionálna reprezentatívnosť vzorky.</w:t>
      </w:r>
    </w:p>
    <w:p w14:paraId="156AE18A" w14:textId="05ACCA04" w:rsidR="00BC7150" w:rsidRPr="00B36F2A" w:rsidRDefault="00BC7150" w:rsidP="009E0A3A">
      <w:pPr>
        <w:pStyle w:val="Dalodstavce"/>
        <w:rPr>
          <w:lang w:val="sk-SK"/>
        </w:rPr>
      </w:pPr>
      <w:r w:rsidRPr="00B36F2A">
        <w:rPr>
          <w:lang w:val="sk-SK"/>
        </w:rPr>
        <w:t>Obdobným spôsobom bol vytvorený online dotazník distribuovaný medzi ženy žijúce na Slovensku. Slovenská verzia dotazníka vychádzala zo štruktúry českého originálu, bola však upravená s ohľadom na legislatívne, inštitucionálne a demografické rozdiely medzi krajinami (t.</w:t>
      </w:r>
      <w:r w:rsidR="00D260A5" w:rsidRPr="00B36F2A">
        <w:rPr>
          <w:lang w:val="sk-SK"/>
        </w:rPr>
        <w:t xml:space="preserve"> </w:t>
      </w:r>
      <w:r w:rsidRPr="00B36F2A">
        <w:rPr>
          <w:lang w:val="sk-SK"/>
        </w:rPr>
        <w:t xml:space="preserve">j. </w:t>
      </w:r>
      <w:r w:rsidRPr="00B36F2A">
        <w:rPr>
          <w:lang w:val="sk-SK"/>
        </w:rPr>
        <w:lastRenderedPageBreak/>
        <w:t>regióny,</w:t>
      </w:r>
      <w:r w:rsidR="009E0A3A" w:rsidRPr="00B36F2A">
        <w:rPr>
          <w:lang w:val="sk-SK"/>
        </w:rPr>
        <w:t xml:space="preserve"> mena</w:t>
      </w:r>
      <w:r w:rsidR="009E0A3A" w:rsidRPr="00B36F2A">
        <w:rPr>
          <w:rStyle w:val="FootnoteReference"/>
          <w:lang w:val="sk-SK"/>
        </w:rPr>
        <w:footnoteReference w:id="3"/>
      </w:r>
      <w:r w:rsidRPr="00B36F2A">
        <w:rPr>
          <w:lang w:val="sk-SK"/>
        </w:rPr>
        <w:t>). Dotazník bol implementovaný prostredníctvom platformy Google Forms a</w:t>
      </w:r>
      <w:r w:rsidR="008B5C01" w:rsidRPr="00B36F2A">
        <w:rPr>
          <w:lang w:val="sk-SK"/>
        </w:rPr>
        <w:t xml:space="preserve"> rozposielan</w:t>
      </w:r>
      <w:r w:rsidRPr="00B36F2A">
        <w:rPr>
          <w:lang w:val="sk-SK"/>
        </w:rPr>
        <w:t>ý pomocou sociálnych sietí (Facebook, Instagram), ako aj osobným sprostredkovaním cez rodinných príslušníkov, známych a kontaktné siete autorky. Výber respondentiek bol preto nepravdepodobnostný a účelový, čo môže viesť k určitému skresleniu vzorky v prospech digitálne zdatnejších alebo vysokoškolsky vzdelaných žien. Zber dát prebiehal od júna až do septembra 2025, pričom celkový počet vyplnených odpovedí bol 160.</w:t>
      </w:r>
    </w:p>
    <w:p w14:paraId="71B3969F" w14:textId="35132FFC" w:rsidR="00BC7150" w:rsidRPr="00B36F2A" w:rsidRDefault="00BC7150" w:rsidP="00BC7150">
      <w:pPr>
        <w:pStyle w:val="Dalodstavce"/>
        <w:rPr>
          <w:lang w:val="sk-SK"/>
        </w:rPr>
      </w:pPr>
      <w:r w:rsidRPr="00B36F2A">
        <w:rPr>
          <w:lang w:val="sk-SK"/>
        </w:rPr>
        <w:t>Dotazník v oboch krajinách obsahoval otázky z nasledujúcich tematických okruhov:</w:t>
      </w:r>
    </w:p>
    <w:p w14:paraId="06935A6C" w14:textId="601BE28E" w:rsidR="00CB5B40" w:rsidRPr="00B36F2A" w:rsidRDefault="00BC7150" w:rsidP="00CB5B40">
      <w:pPr>
        <w:pStyle w:val="ListParagraph"/>
        <w:numPr>
          <w:ilvl w:val="0"/>
          <w:numId w:val="135"/>
        </w:numPr>
        <w:spacing w:after="160" w:line="259" w:lineRule="auto"/>
        <w:jc w:val="both"/>
      </w:pPr>
      <w:r w:rsidRPr="00B36F2A">
        <w:t>Demografické údaje</w:t>
      </w:r>
      <w:r w:rsidR="00D260A5" w:rsidRPr="00B36F2A">
        <w:t xml:space="preserve">: </w:t>
      </w:r>
      <w:r w:rsidRPr="00B36F2A">
        <w:t>vek, región</w:t>
      </w:r>
      <w:r w:rsidR="00D260A5" w:rsidRPr="00B36F2A">
        <w:t xml:space="preserve"> bydliska</w:t>
      </w:r>
      <w:r w:rsidRPr="00B36F2A">
        <w:t xml:space="preserve">, rodinný stav, </w:t>
      </w:r>
      <w:r w:rsidR="00D260A5" w:rsidRPr="00B36F2A">
        <w:t xml:space="preserve">najvyššie dosiahnuté </w:t>
      </w:r>
      <w:r w:rsidRPr="00B36F2A">
        <w:t>vzdelanie</w:t>
      </w:r>
      <w:r w:rsidR="00D260A5" w:rsidRPr="00B36F2A">
        <w:t>.</w:t>
      </w:r>
    </w:p>
    <w:p w14:paraId="6E70BEC3" w14:textId="0CE21B0A" w:rsidR="00CB5B40" w:rsidRPr="00B36F2A" w:rsidRDefault="00BC7150" w:rsidP="00CB5B40">
      <w:pPr>
        <w:pStyle w:val="ListParagraph"/>
        <w:numPr>
          <w:ilvl w:val="0"/>
          <w:numId w:val="135"/>
        </w:numPr>
        <w:spacing w:after="160" w:line="259" w:lineRule="auto"/>
        <w:jc w:val="both"/>
      </w:pPr>
      <w:r w:rsidRPr="00B36F2A">
        <w:t>Rodina a</w:t>
      </w:r>
      <w:r w:rsidR="00D260A5" w:rsidRPr="00B36F2A">
        <w:t> </w:t>
      </w:r>
      <w:r w:rsidRPr="00B36F2A">
        <w:t>deti</w:t>
      </w:r>
      <w:r w:rsidR="00D260A5" w:rsidRPr="00B36F2A">
        <w:t xml:space="preserve">: </w:t>
      </w:r>
      <w:r w:rsidRPr="00B36F2A">
        <w:t>počet členov domácnosti, vek detí a forma starostlivos</w:t>
      </w:r>
      <w:r w:rsidR="00D260A5" w:rsidRPr="00B36F2A">
        <w:t>ti</w:t>
      </w:r>
      <w:r w:rsidRPr="00B36F2A">
        <w:t xml:space="preserve"> o</w:t>
      </w:r>
      <w:r w:rsidR="00CB497E" w:rsidRPr="00B36F2A">
        <w:t> </w:t>
      </w:r>
      <w:r w:rsidRPr="00B36F2A">
        <w:t>n</w:t>
      </w:r>
      <w:r w:rsidR="00EB1744" w:rsidRPr="00B36F2A">
        <w:t>e</w:t>
      </w:r>
      <w:r w:rsidR="00CB497E" w:rsidRPr="00B36F2A">
        <w:t>.</w:t>
      </w:r>
    </w:p>
    <w:p w14:paraId="0FF369DD" w14:textId="20880FF2" w:rsidR="00CB5B40" w:rsidRPr="00B36F2A" w:rsidRDefault="00BC7150" w:rsidP="00CB5B40">
      <w:pPr>
        <w:pStyle w:val="ListParagraph"/>
        <w:numPr>
          <w:ilvl w:val="0"/>
          <w:numId w:val="135"/>
        </w:numPr>
        <w:spacing w:after="160" w:line="259" w:lineRule="auto"/>
        <w:jc w:val="both"/>
      </w:pPr>
      <w:r w:rsidRPr="00B36F2A">
        <w:t>Príjmy a zdroje príjmov</w:t>
      </w:r>
      <w:r w:rsidR="00D260A5" w:rsidRPr="00B36F2A">
        <w:t xml:space="preserve">: </w:t>
      </w:r>
      <w:r w:rsidRPr="00B36F2A">
        <w:t>typ</w:t>
      </w:r>
      <w:r w:rsidR="00D260A5" w:rsidRPr="00B36F2A">
        <w:t xml:space="preserve"> a </w:t>
      </w:r>
      <w:r w:rsidRPr="00B36F2A">
        <w:t>výška príjmu pred a po materskej/rodičovskej dovolenke</w:t>
      </w:r>
      <w:r w:rsidR="00D260A5" w:rsidRPr="00B36F2A">
        <w:t>.</w:t>
      </w:r>
    </w:p>
    <w:p w14:paraId="775D55CA" w14:textId="37CA67E2" w:rsidR="00CB5B40" w:rsidRPr="00B36F2A" w:rsidRDefault="00BC7150" w:rsidP="00CB5B40">
      <w:pPr>
        <w:pStyle w:val="ListParagraph"/>
        <w:numPr>
          <w:ilvl w:val="0"/>
          <w:numId w:val="135"/>
        </w:numPr>
        <w:spacing w:after="160" w:line="259" w:lineRule="auto"/>
        <w:jc w:val="both"/>
      </w:pPr>
      <w:r w:rsidRPr="00B36F2A">
        <w:t>Práca a</w:t>
      </w:r>
      <w:r w:rsidR="00D260A5" w:rsidRPr="00B36F2A">
        <w:t> </w:t>
      </w:r>
      <w:r w:rsidRPr="00B36F2A">
        <w:t>kariéra</w:t>
      </w:r>
      <w:r w:rsidR="00D260A5" w:rsidRPr="00B36F2A">
        <w:t xml:space="preserve">: </w:t>
      </w:r>
      <w:r w:rsidRPr="00B36F2A">
        <w:t>typ zamestnania, pracovný úväzok, návrat do zamestnania po materskej/rodičovskej dovolenke</w:t>
      </w:r>
      <w:r w:rsidR="00D260A5" w:rsidRPr="00B36F2A">
        <w:t>.</w:t>
      </w:r>
    </w:p>
    <w:p w14:paraId="75C6CC39" w14:textId="37D591B0" w:rsidR="00AF7A1E" w:rsidRPr="00B36F2A" w:rsidRDefault="00BC7150" w:rsidP="00CB497E">
      <w:pPr>
        <w:pStyle w:val="ListParagraph"/>
        <w:numPr>
          <w:ilvl w:val="0"/>
          <w:numId w:val="135"/>
        </w:numPr>
        <w:spacing w:after="160" w:line="259" w:lineRule="auto"/>
        <w:jc w:val="both"/>
      </w:pPr>
      <w:r w:rsidRPr="00B36F2A">
        <w:t>Subjektívne hodnotenie</w:t>
      </w:r>
      <w:r w:rsidR="00D260A5" w:rsidRPr="00B36F2A">
        <w:t xml:space="preserve">: </w:t>
      </w:r>
      <w:r w:rsidRPr="00B36F2A">
        <w:t>spokojnosť so súčasným stavom na trhu práce.</w:t>
      </w:r>
    </w:p>
    <w:p w14:paraId="1A97D441" w14:textId="1877E02D" w:rsidR="001D2F3F" w:rsidRPr="00B36F2A" w:rsidRDefault="00EA4939" w:rsidP="001D2F3F">
      <w:pPr>
        <w:pStyle w:val="Dalodstavce"/>
        <w:rPr>
          <w:lang w:val="sk-SK"/>
        </w:rPr>
      </w:pPr>
      <w:r w:rsidRPr="00B36F2A">
        <w:rPr>
          <w:lang w:val="sk-SK"/>
        </w:rPr>
        <w:t xml:space="preserve">Pri kontrole zozbieraných dát sme narazili na </w:t>
      </w:r>
      <w:r w:rsidR="00872391" w:rsidRPr="00B36F2A">
        <w:rPr>
          <w:lang w:val="sk-SK"/>
        </w:rPr>
        <w:t>viacero</w:t>
      </w:r>
      <w:r w:rsidRPr="00B36F2A">
        <w:rPr>
          <w:lang w:val="sk-SK"/>
        </w:rPr>
        <w:t xml:space="preserve"> </w:t>
      </w:r>
      <w:r w:rsidR="00780210" w:rsidRPr="00B36F2A">
        <w:rPr>
          <w:lang w:val="sk-SK"/>
        </w:rPr>
        <w:t xml:space="preserve">nezrovnalostí v odpovediach respondentiek. Technická správa k českému šetreniu uvádza, že najčastejšie robilo respondentkám problém odpovedať na opakujúce sa otázky na rovnakú </w:t>
      </w:r>
      <w:r w:rsidR="001D2F3F" w:rsidRPr="00B36F2A">
        <w:rPr>
          <w:lang w:val="sk-SK"/>
        </w:rPr>
        <w:t>tému</w:t>
      </w:r>
      <w:r w:rsidR="00780210" w:rsidRPr="00B36F2A">
        <w:rPr>
          <w:lang w:val="sk-SK"/>
        </w:rPr>
        <w:t xml:space="preserve"> s mierne </w:t>
      </w:r>
      <w:r w:rsidR="001D2F3F" w:rsidRPr="00B36F2A">
        <w:rPr>
          <w:lang w:val="sk-SK"/>
        </w:rPr>
        <w:t>odlišnou</w:t>
      </w:r>
      <w:r w:rsidR="00780210" w:rsidRPr="00B36F2A">
        <w:rPr>
          <w:lang w:val="sk-SK"/>
        </w:rPr>
        <w:t xml:space="preserve"> formuláciou. </w:t>
      </w:r>
      <w:r w:rsidR="00872391" w:rsidRPr="00B36F2A">
        <w:rPr>
          <w:lang w:val="sk-SK"/>
        </w:rPr>
        <w:t>To sa týkalo napr</w:t>
      </w:r>
      <w:r w:rsidR="00EB1744" w:rsidRPr="00B36F2A">
        <w:rPr>
          <w:lang w:val="sk-SK"/>
        </w:rPr>
        <w:t>íklad</w:t>
      </w:r>
      <w:r w:rsidR="00872391" w:rsidRPr="00B36F2A">
        <w:rPr>
          <w:lang w:val="sk-SK"/>
        </w:rPr>
        <w:t xml:space="preserve"> </w:t>
      </w:r>
      <w:r w:rsidR="003734D5" w:rsidRPr="00B36F2A">
        <w:rPr>
          <w:lang w:val="sk-SK"/>
        </w:rPr>
        <w:t>poč</w:t>
      </w:r>
      <w:r w:rsidR="00872391" w:rsidRPr="00B36F2A">
        <w:rPr>
          <w:lang w:val="sk-SK"/>
        </w:rPr>
        <w:t>tu</w:t>
      </w:r>
      <w:r w:rsidR="003734D5" w:rsidRPr="00B36F2A">
        <w:rPr>
          <w:lang w:val="sk-SK"/>
        </w:rPr>
        <w:t xml:space="preserve"> vyživovaných detí v domácnosti, ich rozdelen</w:t>
      </w:r>
      <w:r w:rsidR="00872391" w:rsidRPr="00B36F2A">
        <w:rPr>
          <w:lang w:val="sk-SK"/>
        </w:rPr>
        <w:t>í</w:t>
      </w:r>
      <w:r w:rsidR="003734D5" w:rsidRPr="00B36F2A">
        <w:rPr>
          <w:lang w:val="sk-SK"/>
        </w:rPr>
        <w:t xml:space="preserve"> podľa veku a následn</w:t>
      </w:r>
      <w:r w:rsidR="00872391" w:rsidRPr="00B36F2A">
        <w:rPr>
          <w:lang w:val="sk-SK"/>
        </w:rPr>
        <w:t>om</w:t>
      </w:r>
      <w:r w:rsidR="003734D5" w:rsidRPr="00B36F2A">
        <w:rPr>
          <w:lang w:val="sk-SK"/>
        </w:rPr>
        <w:t xml:space="preserve"> zaraden</w:t>
      </w:r>
      <w:r w:rsidR="00872391" w:rsidRPr="00B36F2A">
        <w:rPr>
          <w:lang w:val="sk-SK"/>
        </w:rPr>
        <w:t>í</w:t>
      </w:r>
      <w:r w:rsidR="003734D5" w:rsidRPr="00B36F2A">
        <w:rPr>
          <w:lang w:val="sk-SK"/>
        </w:rPr>
        <w:t xml:space="preserve"> do predškolského alebo školského veku. </w:t>
      </w:r>
      <w:r w:rsidR="00D14B1D" w:rsidRPr="00B36F2A">
        <w:rPr>
          <w:lang w:val="sk-SK"/>
        </w:rPr>
        <w:t>Odlišné pochopenie intervalu pre predškolský vek</w:t>
      </w:r>
      <w:r w:rsidR="00872391" w:rsidRPr="00B36F2A">
        <w:rPr>
          <w:lang w:val="sk-SK"/>
        </w:rPr>
        <w:t xml:space="preserve"> </w:t>
      </w:r>
      <w:r w:rsidR="00D14B1D" w:rsidRPr="00B36F2A">
        <w:rPr>
          <w:lang w:val="sk-SK"/>
        </w:rPr>
        <w:t xml:space="preserve">viedlo k tomu, že niektoré ženy zahrnuli len deti vo veku 3 až 5 rokov, zatiaľ čo iné zahrnuli do tejto skupiny aj mladšie deti. </w:t>
      </w:r>
      <w:r w:rsidR="001D2F3F" w:rsidRPr="00B36F2A">
        <w:rPr>
          <w:lang w:val="sk-SK"/>
        </w:rPr>
        <w:t>Na základe krížovej kontroly odpovedí</w:t>
      </w:r>
      <w:r w:rsidR="00817B6B" w:rsidRPr="00B36F2A">
        <w:rPr>
          <w:lang w:val="sk-SK"/>
        </w:rPr>
        <w:t xml:space="preserve"> </w:t>
      </w:r>
      <w:r w:rsidR="001D2F3F" w:rsidRPr="00B36F2A">
        <w:rPr>
          <w:lang w:val="sk-SK"/>
        </w:rPr>
        <w:t>boli chýbajúce</w:t>
      </w:r>
      <w:r w:rsidR="00872391" w:rsidRPr="00B36F2A">
        <w:rPr>
          <w:lang w:val="sk-SK"/>
        </w:rPr>
        <w:t xml:space="preserve"> a nejednoznačné údaje</w:t>
      </w:r>
      <w:r w:rsidR="001D2F3F" w:rsidRPr="00B36F2A">
        <w:rPr>
          <w:lang w:val="sk-SK"/>
        </w:rPr>
        <w:t xml:space="preserve"> doplnené alebo preklasifikované tak, aby zodpovedali logickým súvislostiam medzi </w:t>
      </w:r>
      <w:r w:rsidR="00872391" w:rsidRPr="00B36F2A">
        <w:rPr>
          <w:lang w:val="sk-SK"/>
        </w:rPr>
        <w:t xml:space="preserve">jednotlivými </w:t>
      </w:r>
      <w:r w:rsidR="001D2F3F" w:rsidRPr="00B36F2A">
        <w:rPr>
          <w:lang w:val="sk-SK"/>
        </w:rPr>
        <w:t>blokmi otázok.</w:t>
      </w:r>
    </w:p>
    <w:p w14:paraId="7FB472A6" w14:textId="5E1D853A" w:rsidR="00D14B1D" w:rsidRPr="00B36F2A" w:rsidRDefault="003734D5" w:rsidP="00D14B1D">
      <w:pPr>
        <w:pStyle w:val="Dalodstavce"/>
        <w:rPr>
          <w:lang w:val="sk-SK"/>
        </w:rPr>
      </w:pPr>
      <w:r w:rsidRPr="00B36F2A">
        <w:rPr>
          <w:lang w:val="sk-SK"/>
        </w:rPr>
        <w:t>Nekonzistencie</w:t>
      </w:r>
      <w:r w:rsidR="00817B6B" w:rsidRPr="00B36F2A">
        <w:rPr>
          <w:lang w:val="sk-SK"/>
        </w:rPr>
        <w:t xml:space="preserve"> sa</w:t>
      </w:r>
      <w:r w:rsidRPr="00B36F2A">
        <w:rPr>
          <w:lang w:val="sk-SK"/>
        </w:rPr>
        <w:t xml:space="preserve"> taktiež </w:t>
      </w:r>
      <w:r w:rsidR="00817B6B" w:rsidRPr="00B36F2A">
        <w:rPr>
          <w:lang w:val="sk-SK"/>
        </w:rPr>
        <w:t xml:space="preserve">objavili </w:t>
      </w:r>
      <w:r w:rsidRPr="00B36F2A">
        <w:rPr>
          <w:lang w:val="sk-SK"/>
        </w:rPr>
        <w:t>v</w:t>
      </w:r>
      <w:r w:rsidR="00817B6B" w:rsidRPr="00B36F2A">
        <w:rPr>
          <w:lang w:val="sk-SK"/>
        </w:rPr>
        <w:t> </w:t>
      </w:r>
      <w:r w:rsidRPr="00B36F2A">
        <w:rPr>
          <w:lang w:val="sk-SK"/>
        </w:rPr>
        <w:t>prípade</w:t>
      </w:r>
      <w:r w:rsidR="00817B6B" w:rsidRPr="00B36F2A">
        <w:rPr>
          <w:lang w:val="sk-SK"/>
        </w:rPr>
        <w:t xml:space="preserve"> otázok </w:t>
      </w:r>
      <w:r w:rsidR="00872391" w:rsidRPr="00B36F2A">
        <w:rPr>
          <w:lang w:val="sk-SK"/>
        </w:rPr>
        <w:t>týkajúcich sa</w:t>
      </w:r>
      <w:r w:rsidRPr="00B36F2A">
        <w:rPr>
          <w:lang w:val="sk-SK"/>
        </w:rPr>
        <w:t xml:space="preserve"> aktuáln</w:t>
      </w:r>
      <w:r w:rsidR="00872391" w:rsidRPr="00B36F2A">
        <w:rPr>
          <w:lang w:val="sk-SK"/>
        </w:rPr>
        <w:t xml:space="preserve">ej </w:t>
      </w:r>
      <w:r w:rsidRPr="00B36F2A">
        <w:rPr>
          <w:lang w:val="sk-SK"/>
        </w:rPr>
        <w:t>ekonomic</w:t>
      </w:r>
      <w:r w:rsidR="00872391" w:rsidRPr="00B36F2A">
        <w:rPr>
          <w:lang w:val="sk-SK"/>
        </w:rPr>
        <w:t xml:space="preserve">kej </w:t>
      </w:r>
      <w:r w:rsidRPr="00B36F2A">
        <w:rPr>
          <w:lang w:val="sk-SK"/>
        </w:rPr>
        <w:t>aktivit</w:t>
      </w:r>
      <w:r w:rsidR="00872391" w:rsidRPr="00B36F2A">
        <w:rPr>
          <w:lang w:val="sk-SK"/>
        </w:rPr>
        <w:t>y</w:t>
      </w:r>
      <w:r w:rsidRPr="00B36F2A">
        <w:rPr>
          <w:lang w:val="sk-SK"/>
        </w:rPr>
        <w:t xml:space="preserve"> a</w:t>
      </w:r>
      <w:r w:rsidR="00817B6B" w:rsidRPr="00B36F2A">
        <w:rPr>
          <w:lang w:val="sk-SK"/>
        </w:rPr>
        <w:t> </w:t>
      </w:r>
      <w:r w:rsidRPr="00B36F2A">
        <w:rPr>
          <w:lang w:val="sk-SK"/>
        </w:rPr>
        <w:t>zdro</w:t>
      </w:r>
      <w:r w:rsidR="00872391" w:rsidRPr="00B36F2A">
        <w:rPr>
          <w:lang w:val="sk-SK"/>
        </w:rPr>
        <w:t>jov</w:t>
      </w:r>
      <w:r w:rsidR="00817B6B" w:rsidRPr="00B36F2A">
        <w:rPr>
          <w:lang w:val="sk-SK"/>
        </w:rPr>
        <w:t xml:space="preserve"> </w:t>
      </w:r>
      <w:r w:rsidRPr="00B36F2A">
        <w:rPr>
          <w:lang w:val="sk-SK"/>
        </w:rPr>
        <w:t xml:space="preserve">príjmu. Niektoré respondentky uviedli, že nepracujú, </w:t>
      </w:r>
      <w:r w:rsidR="00872391" w:rsidRPr="00B36F2A">
        <w:rPr>
          <w:lang w:val="sk-SK"/>
        </w:rPr>
        <w:t>no zároveň</w:t>
      </w:r>
      <w:r w:rsidRPr="00B36F2A">
        <w:rPr>
          <w:lang w:val="sk-SK"/>
        </w:rPr>
        <w:t xml:space="preserve"> majú príjem z práce. </w:t>
      </w:r>
      <w:r w:rsidR="00817B6B" w:rsidRPr="00B36F2A">
        <w:rPr>
          <w:lang w:val="sk-SK"/>
        </w:rPr>
        <w:t xml:space="preserve">Technická správa </w:t>
      </w:r>
      <w:r w:rsidR="00872391" w:rsidRPr="00B36F2A">
        <w:rPr>
          <w:lang w:val="sk-SK"/>
        </w:rPr>
        <w:lastRenderedPageBreak/>
        <w:t>vysvetľuje</w:t>
      </w:r>
      <w:r w:rsidR="00817B6B" w:rsidRPr="00B36F2A">
        <w:rPr>
          <w:lang w:val="sk-SK"/>
        </w:rPr>
        <w:t xml:space="preserve">, že časť žien mohla považovať materské za príjem od zamestnávateľa, čo mohlo viesť k nesprávnej kategorizácii. </w:t>
      </w:r>
    </w:p>
    <w:p w14:paraId="50DBDAE8" w14:textId="57CE7164" w:rsidR="00817B6B" w:rsidRPr="00B36F2A" w:rsidRDefault="00872391" w:rsidP="00872391">
      <w:pPr>
        <w:pStyle w:val="Dalodstavce"/>
        <w:rPr>
          <w:lang w:val="sk-SK"/>
        </w:rPr>
      </w:pPr>
      <w:r w:rsidRPr="00B36F2A">
        <w:rPr>
          <w:lang w:val="sk-SK"/>
        </w:rPr>
        <w:t>Všetky identifikované nezrovnalosti boli pri spracovaní dát zohľadnené a</w:t>
      </w:r>
      <w:r w:rsidR="0016150B" w:rsidRPr="00B36F2A">
        <w:rPr>
          <w:lang w:val="sk-SK"/>
        </w:rPr>
        <w:t> v prípadoch</w:t>
      </w:r>
      <w:r w:rsidRPr="00B36F2A">
        <w:rPr>
          <w:lang w:val="sk-SK"/>
        </w:rPr>
        <w:t xml:space="preserve">, kde to bolo metodologicky prípustné, aj logicky upravené. Menšie odchýlky, ktoré nebolo možné jednoznačne </w:t>
      </w:r>
      <w:r w:rsidR="0016150B" w:rsidRPr="00B36F2A">
        <w:rPr>
          <w:lang w:val="sk-SK"/>
        </w:rPr>
        <w:t>interpreto</w:t>
      </w:r>
      <w:r w:rsidRPr="00B36F2A">
        <w:rPr>
          <w:lang w:val="sk-SK"/>
        </w:rPr>
        <w:t>vať bez</w:t>
      </w:r>
      <w:r w:rsidR="0016150B" w:rsidRPr="00B36F2A">
        <w:rPr>
          <w:lang w:val="sk-SK"/>
        </w:rPr>
        <w:t xml:space="preserve"> rizika narušenia pôvodného významu odpovedí, zostali v databáze zachované. </w:t>
      </w:r>
      <w:r w:rsidRPr="00B36F2A">
        <w:rPr>
          <w:lang w:val="sk-SK"/>
        </w:rPr>
        <w:t xml:space="preserve">Tieto nezrovnalosti môžu </w:t>
      </w:r>
      <w:r w:rsidR="0016150B" w:rsidRPr="00B36F2A">
        <w:rPr>
          <w:lang w:val="sk-SK"/>
        </w:rPr>
        <w:t xml:space="preserve">síce </w:t>
      </w:r>
      <w:r w:rsidRPr="00B36F2A">
        <w:rPr>
          <w:lang w:val="sk-SK"/>
        </w:rPr>
        <w:t>prispieť k určitej variabilite v</w:t>
      </w:r>
      <w:r w:rsidR="00EB1744" w:rsidRPr="00B36F2A">
        <w:rPr>
          <w:lang w:val="sk-SK"/>
        </w:rPr>
        <w:t> </w:t>
      </w:r>
      <w:r w:rsidRPr="00B36F2A">
        <w:rPr>
          <w:lang w:val="sk-SK"/>
        </w:rPr>
        <w:t>odhadoch, avšak vzhľadom na rozsah</w:t>
      </w:r>
      <w:r w:rsidR="0016150B" w:rsidRPr="00B36F2A">
        <w:rPr>
          <w:lang w:val="sk-SK"/>
        </w:rPr>
        <w:t xml:space="preserve"> a kvalitu kľúčových premenných</w:t>
      </w:r>
      <w:r w:rsidRPr="00B36F2A">
        <w:rPr>
          <w:lang w:val="sk-SK"/>
        </w:rPr>
        <w:t xml:space="preserve"> </w:t>
      </w:r>
      <w:r w:rsidR="0016150B" w:rsidRPr="00B36F2A">
        <w:rPr>
          <w:lang w:val="sk-SK"/>
        </w:rPr>
        <w:t>nepredpokladáme, že by tieto odchýlky významnejšie ovplyvnili spoľahlivosť alebo interpretáciu hlavných modelových výsledkov.</w:t>
      </w:r>
    </w:p>
    <w:p w14:paraId="7CBC0385" w14:textId="6B762901" w:rsidR="00BC7150" w:rsidRPr="00B36F2A" w:rsidRDefault="00A17769" w:rsidP="00E80356">
      <w:pPr>
        <w:pStyle w:val="Heading2"/>
      </w:pPr>
      <w:bookmarkStart w:id="28" w:name="_Toc216911106"/>
      <w:r w:rsidRPr="00B36F2A">
        <w:t>Ekonometrický</w:t>
      </w:r>
      <w:r w:rsidR="009A178D" w:rsidRPr="00B36F2A">
        <w:t xml:space="preserve"> model</w:t>
      </w:r>
      <w:bookmarkEnd w:id="28"/>
    </w:p>
    <w:p w14:paraId="68197E1C" w14:textId="61F63B99" w:rsidR="00FD23A2" w:rsidRPr="00B36F2A" w:rsidRDefault="008B5C01" w:rsidP="00C54F24">
      <w:pPr>
        <w:pStyle w:val="Odstavec1"/>
        <w:rPr>
          <w:lang w:val="sk-SK"/>
        </w:rPr>
      </w:pPr>
      <w:r w:rsidRPr="00B36F2A">
        <w:rPr>
          <w:lang w:val="sk-SK"/>
        </w:rPr>
        <w:t xml:space="preserve">Po čistení dát nasledovala voľba </w:t>
      </w:r>
      <w:r w:rsidR="00C54F24" w:rsidRPr="00B36F2A">
        <w:rPr>
          <w:lang w:val="sk-SK"/>
        </w:rPr>
        <w:t>vhodné</w:t>
      </w:r>
      <w:r w:rsidRPr="00B36F2A">
        <w:rPr>
          <w:lang w:val="sk-SK"/>
        </w:rPr>
        <w:t>ho modelu</w:t>
      </w:r>
      <w:r w:rsidR="00C54F24" w:rsidRPr="00B36F2A">
        <w:rPr>
          <w:lang w:val="sk-SK"/>
        </w:rPr>
        <w:t xml:space="preserve"> pre odhad vplyvu rodičovstva na príjem a postavenie žien na trhu práce</w:t>
      </w:r>
      <w:r w:rsidRPr="00B36F2A">
        <w:rPr>
          <w:lang w:val="sk-SK"/>
        </w:rPr>
        <w:t xml:space="preserve">. </w:t>
      </w:r>
      <w:r w:rsidR="00FD23A2" w:rsidRPr="00B36F2A">
        <w:rPr>
          <w:lang w:val="sk-SK"/>
        </w:rPr>
        <w:t>Jedným zo z</w:t>
      </w:r>
      <w:r w:rsidR="00CB497E" w:rsidRPr="00B36F2A">
        <w:rPr>
          <w:lang w:val="sk-SK"/>
        </w:rPr>
        <w:t>ákladný</w:t>
      </w:r>
      <w:r w:rsidR="00FD23A2" w:rsidRPr="00B36F2A">
        <w:rPr>
          <w:lang w:val="sk-SK"/>
        </w:rPr>
        <w:t>ch</w:t>
      </w:r>
      <w:r w:rsidR="00CB497E" w:rsidRPr="00B36F2A">
        <w:rPr>
          <w:lang w:val="sk-SK"/>
        </w:rPr>
        <w:t xml:space="preserve"> nástrojo</w:t>
      </w:r>
      <w:r w:rsidR="00FD23A2" w:rsidRPr="00B36F2A">
        <w:rPr>
          <w:lang w:val="sk-SK"/>
        </w:rPr>
        <w:t>v</w:t>
      </w:r>
      <w:r w:rsidR="00CB497E" w:rsidRPr="00B36F2A">
        <w:rPr>
          <w:lang w:val="sk-SK"/>
        </w:rPr>
        <w:t xml:space="preserve"> skúmania vzťahu medzi</w:t>
      </w:r>
      <w:r w:rsidR="00FD23A2" w:rsidRPr="00B36F2A">
        <w:rPr>
          <w:lang w:val="sk-SK"/>
        </w:rPr>
        <w:t xml:space="preserve"> vysvetľovanou (závislou) premennou a vysvetľujúcimi (nezávislými) premennými </w:t>
      </w:r>
      <w:r w:rsidR="00CB497E" w:rsidRPr="00B36F2A">
        <w:rPr>
          <w:lang w:val="sk-SK"/>
        </w:rPr>
        <w:t>je l</w:t>
      </w:r>
      <w:r w:rsidR="00FD23A2" w:rsidRPr="00B36F2A">
        <w:rPr>
          <w:lang w:val="sk-SK"/>
        </w:rPr>
        <w:t>i</w:t>
      </w:r>
      <w:r w:rsidR="00CB497E" w:rsidRPr="00B36F2A">
        <w:rPr>
          <w:lang w:val="sk-SK"/>
        </w:rPr>
        <w:t>neárn</w:t>
      </w:r>
      <w:r w:rsidR="00FD23A2" w:rsidRPr="00B36F2A">
        <w:rPr>
          <w:lang w:val="sk-SK"/>
        </w:rPr>
        <w:t>a</w:t>
      </w:r>
      <w:r w:rsidR="00CB497E" w:rsidRPr="00B36F2A">
        <w:rPr>
          <w:lang w:val="sk-SK"/>
        </w:rPr>
        <w:t xml:space="preserve"> regresia.</w:t>
      </w:r>
      <w:r w:rsidR="00FD23A2" w:rsidRPr="00B36F2A">
        <w:rPr>
          <w:lang w:val="sk-SK"/>
        </w:rPr>
        <w:t xml:space="preserve"> V maticovom tvare ju možno zapísať ako</w:t>
      </w:r>
    </w:p>
    <w:p w14:paraId="2C7B4744" w14:textId="77777777" w:rsidR="00C54F24" w:rsidRPr="00B36F2A" w:rsidRDefault="00C54F24" w:rsidP="00C54F24">
      <w:pPr>
        <w:pStyle w:val="Dalodstavce"/>
        <w:rPr>
          <w:lang w:val="sk-SK"/>
        </w:rPr>
      </w:pPr>
    </w:p>
    <w:p w14:paraId="3C79422E" w14:textId="0D593EE9" w:rsidR="00FC5787" w:rsidRPr="00B36F2A" w:rsidRDefault="00FD23A2" w:rsidP="00FC5787">
      <w:pPr>
        <w:pStyle w:val="Dalodstavce"/>
        <w:rPr>
          <w:lang w:val="sk-SK"/>
        </w:rPr>
      </w:pPr>
      <m:oMathPara>
        <m:oMath>
          <m:r>
            <w:rPr>
              <w:rFonts w:ascii="Cambria Math" w:hAnsi="Cambria Math"/>
              <w:lang w:val="sk-SK"/>
            </w:rPr>
            <m:t>y=</m:t>
          </m:r>
          <m:r>
            <m:rPr>
              <m:sty m:val="p"/>
            </m:rPr>
            <w:rPr>
              <w:rFonts w:ascii="Cambria Math" w:hAnsi="Cambria Math"/>
              <w:lang w:val="sk-SK"/>
            </w:rPr>
            <m:t>Xβ</m:t>
          </m:r>
          <m:r>
            <w:rPr>
              <w:rFonts w:ascii="Cambria Math" w:hAnsi="Cambria Math"/>
              <w:lang w:val="sk-SK"/>
            </w:rPr>
            <m:t>+</m:t>
          </m:r>
          <m:r>
            <m:rPr>
              <m:sty m:val="p"/>
            </m:rPr>
            <w:rPr>
              <w:rFonts w:ascii="Cambria Math" w:hAnsi="Cambria Math"/>
              <w:lang w:val="sk-SK"/>
            </w:rPr>
            <m:t>ϵ</m:t>
          </m:r>
          <m:r>
            <w:rPr>
              <w:rFonts w:ascii="Cambria Math" w:hAnsi="Cambria Math"/>
              <w:lang w:val="sk-SK"/>
            </w:rPr>
            <m:t>,</m:t>
          </m:r>
        </m:oMath>
      </m:oMathPara>
    </w:p>
    <w:p w14:paraId="40222651" w14:textId="7D9E9D2E" w:rsidR="00FD23A2" w:rsidRPr="00B36F2A" w:rsidRDefault="00FD23A2" w:rsidP="00FD23A2">
      <w:pPr>
        <w:pStyle w:val="Dalodstavce"/>
        <w:ind w:firstLine="0"/>
        <w:rPr>
          <w:lang w:val="sk-SK"/>
        </w:rPr>
      </w:pPr>
      <w:r w:rsidRPr="00B36F2A">
        <w:rPr>
          <w:lang w:val="sk-SK"/>
        </w:rPr>
        <w:t>kde</w:t>
      </w:r>
    </w:p>
    <w:p w14:paraId="785069F9" w14:textId="77777777" w:rsidR="00FD23A2" w:rsidRPr="00B36F2A" w:rsidRDefault="00FD23A2" w:rsidP="00FD23A2">
      <w:pPr>
        <w:pStyle w:val="Dalodstavce"/>
        <w:rPr>
          <w:lang w:val="sk-SK"/>
        </w:rPr>
      </w:pPr>
    </w:p>
    <w:p w14:paraId="11189E17" w14:textId="16D66811" w:rsidR="00FD23A2" w:rsidRPr="00B36F2A" w:rsidRDefault="00FD23A2" w:rsidP="00F3236B">
      <w:pPr>
        <w:pStyle w:val="Dalodstavce"/>
        <w:rPr>
          <w:lang w:val="sk-SK"/>
        </w:rPr>
      </w:pPr>
      <m:oMathPara>
        <m:oMath>
          <m:r>
            <w:rPr>
              <w:rFonts w:ascii="Cambria Math" w:hAnsi="Cambria Math"/>
              <w:lang w:val="sk-SK"/>
            </w:rPr>
            <m:t>y=</m:t>
          </m:r>
          <m:d>
            <m:dPr>
              <m:ctrlPr>
                <w:rPr>
                  <w:rFonts w:ascii="Cambria Math" w:hAnsi="Cambria Math"/>
                  <w:lang w:val="sk-SK"/>
                </w:rPr>
              </m:ctrlPr>
            </m:dPr>
            <m:e>
              <m:m>
                <m:mPr>
                  <m:mcs>
                    <m:mc>
                      <m:mcPr>
                        <m:count m:val="1"/>
                        <m:mcJc m:val="center"/>
                      </m:mcPr>
                    </m:mc>
                  </m:mcs>
                  <m:ctrlPr>
                    <w:rPr>
                      <w:rFonts w:ascii="Cambria Math" w:hAnsi="Cambria Math"/>
                      <w:lang w:val="sk-SK"/>
                    </w:rPr>
                  </m:ctrlPr>
                </m:mPr>
                <m:m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1</m:t>
                        </m:r>
                      </m:sub>
                    </m:sSub>
                  </m:e>
                </m:mr>
                <m:mr>
                  <m:e>
                    <m:r>
                      <m:rPr>
                        <m:sty m:val="p"/>
                      </m:rPr>
                      <w:rPr>
                        <w:rFonts w:ascii="Cambria Math" w:hAnsi="Cambria Math"/>
                        <w:lang w:val="sk-SK"/>
                      </w:rPr>
                      <m:t>⋮</m:t>
                    </m:r>
                  </m:e>
                </m:mr>
                <m:mr>
                  <m:e>
                    <m:sSub>
                      <m:sSubPr>
                        <m:ctrlPr>
                          <w:rPr>
                            <w:rFonts w:ascii="Cambria Math" w:hAnsi="Cambria Math"/>
                            <w:i/>
                            <w:lang w:val="sk-SK"/>
                          </w:rPr>
                        </m:ctrlPr>
                      </m:sSubPr>
                      <m:e>
                        <m:r>
                          <w:rPr>
                            <w:rFonts w:ascii="Cambria Math" w:hAnsi="Cambria Math"/>
                            <w:lang w:val="sk-SK"/>
                          </w:rPr>
                          <m:t>y</m:t>
                        </m:r>
                        <m:ctrlPr>
                          <w:rPr>
                            <w:rFonts w:ascii="Cambria Math" w:hAnsi="Cambria Math"/>
                            <w:lang w:val="sk-SK"/>
                          </w:rPr>
                        </m:ctrlPr>
                      </m:e>
                      <m:sub>
                        <m:r>
                          <w:rPr>
                            <w:rFonts w:ascii="Cambria Math" w:hAnsi="Cambria Math"/>
                            <w:lang w:val="sk-SK"/>
                          </w:rPr>
                          <m:t>n</m:t>
                        </m:r>
                      </m:sub>
                    </m:sSub>
                    <m:ctrlPr>
                      <w:rPr>
                        <w:rFonts w:ascii="Cambria Math" w:hAnsi="Cambria Math"/>
                        <w:i/>
                        <w:lang w:val="sk-SK"/>
                      </w:rPr>
                    </m:ctrlPr>
                  </m:e>
                </m:mr>
              </m:m>
            </m:e>
          </m:d>
          <m:r>
            <w:rPr>
              <w:rFonts w:ascii="Cambria Math" w:hAnsi="Cambria Math"/>
              <w:lang w:val="sk-SK"/>
            </w:rPr>
            <m:t>,</m:t>
          </m:r>
          <m:r>
            <m:rPr>
              <m:sty m:val="p"/>
            </m:rPr>
            <w:rPr>
              <w:rFonts w:ascii="Cambria Math" w:hAnsi="Cambria Math"/>
              <w:lang w:val="sk-SK"/>
            </w:rPr>
            <m:t> </m:t>
          </m:r>
          <m:r>
            <w:rPr>
              <w:rFonts w:ascii="Cambria Math" w:hAnsi="Cambria Math"/>
              <w:lang w:val="sk-SK"/>
            </w:rPr>
            <m:t>X=</m:t>
          </m:r>
          <m:d>
            <m:dPr>
              <m:ctrlPr>
                <w:rPr>
                  <w:rFonts w:ascii="Cambria Math" w:hAnsi="Cambria Math"/>
                  <w:lang w:val="sk-SK"/>
                </w:rPr>
              </m:ctrlPr>
            </m:dPr>
            <m:e>
              <m:m>
                <m:mPr>
                  <m:mcs>
                    <m:mc>
                      <m:mcPr>
                        <m:count m:val="4"/>
                        <m:mcJc m:val="center"/>
                      </m:mcPr>
                    </m:mc>
                  </m:mcs>
                  <m:ctrlPr>
                    <w:rPr>
                      <w:rFonts w:ascii="Cambria Math" w:hAnsi="Cambria Math"/>
                      <w:lang w:val="sk-SK"/>
                    </w:rPr>
                  </m:ctrlPr>
                </m:mPr>
                <m:mr>
                  <m:e>
                    <m:r>
                      <w:rPr>
                        <w:rFonts w:ascii="Cambria Math" w:hAnsi="Cambria Math"/>
                        <w:lang w:val="sk-SK"/>
                      </w:rPr>
                      <m:t>1</m:t>
                    </m:r>
                    <m:ctrlPr>
                      <w:rPr>
                        <w:rFonts w:ascii="Cambria Math" w:hAnsi="Cambria Math"/>
                        <w:i/>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21</m:t>
                        </m:r>
                      </m:sub>
                    </m:sSub>
                    <m:ctrlPr>
                      <w:rPr>
                        <w:rFonts w:ascii="Cambria Math" w:hAnsi="Cambria Math"/>
                        <w:i/>
                        <w:lang w:val="sk-SK"/>
                      </w:rPr>
                    </m:ctrlPr>
                  </m:e>
                  <m:e>
                    <m:r>
                      <m:rPr>
                        <m:sty m:val="p"/>
                      </m:rPr>
                      <w:rPr>
                        <w:rFonts w:ascii="Cambria Math" w:hAnsi="Cambria Math"/>
                        <w:lang w:val="sk-SK"/>
                      </w:rPr>
                      <m:t>⋯</m:t>
                    </m:r>
                    <m:ctrlPr>
                      <w:rPr>
                        <w:rFonts w:ascii="Cambria Math" w:hAnsi="Cambria Math"/>
                        <w:i/>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k1</m:t>
                        </m:r>
                      </m:sub>
                    </m:sSub>
                  </m:e>
                </m:mr>
                <m:mr>
                  <m:e>
                    <m:r>
                      <m:rPr>
                        <m:sty m:val="p"/>
                      </m:rPr>
                      <w:rPr>
                        <w:rFonts w:ascii="Cambria Math" w:hAnsi="Cambria Math"/>
                        <w:lang w:val="sk-SK"/>
                      </w:rPr>
                      <m:t>⋮</m:t>
                    </m:r>
                    <m:ctrlPr>
                      <w:rPr>
                        <w:rFonts w:ascii="Cambria Math" w:hAnsi="Cambria Math"/>
                        <w:i/>
                        <w:lang w:val="sk-SK"/>
                      </w:rPr>
                    </m:ctrlPr>
                  </m:e>
                  <m:e>
                    <m:r>
                      <m:rPr>
                        <m:sty m:val="p"/>
                      </m:rPr>
                      <w:rPr>
                        <w:rFonts w:ascii="Cambria Math" w:hAnsi="Cambria Math"/>
                        <w:lang w:val="sk-SK"/>
                      </w:rPr>
                      <m:t>⋮</m:t>
                    </m:r>
                    <m:ctrlPr>
                      <w:rPr>
                        <w:rFonts w:ascii="Cambria Math" w:hAnsi="Cambria Math"/>
                        <w:i/>
                        <w:lang w:val="sk-SK"/>
                      </w:rPr>
                    </m:ctrlPr>
                  </m:e>
                  <m:e>
                    <m:r>
                      <m:rPr>
                        <m:sty m:val="p"/>
                      </m:rPr>
                      <w:rPr>
                        <w:rFonts w:ascii="Cambria Math" w:hAnsi="Cambria Math"/>
                        <w:lang w:val="sk-SK"/>
                      </w:rPr>
                      <m:t>⋱</m:t>
                    </m:r>
                    <m:ctrlPr>
                      <w:rPr>
                        <w:rFonts w:ascii="Cambria Math" w:hAnsi="Cambria Math"/>
                        <w:i/>
                        <w:lang w:val="sk-SK"/>
                      </w:rPr>
                    </m:ctrlPr>
                  </m:e>
                  <m:e>
                    <m:r>
                      <m:rPr>
                        <m:sty m:val="p"/>
                      </m:rPr>
                      <w:rPr>
                        <w:rFonts w:ascii="Cambria Math" w:hAnsi="Cambria Math"/>
                        <w:lang w:val="sk-SK"/>
                      </w:rPr>
                      <m:t>⋮</m:t>
                    </m:r>
                  </m:e>
                </m:mr>
                <m:mr>
                  <m:e>
                    <m:r>
                      <w:rPr>
                        <w:rFonts w:ascii="Cambria Math" w:hAnsi="Cambria Math"/>
                        <w:lang w:val="sk-SK"/>
                      </w:rPr>
                      <m:t>1</m:t>
                    </m:r>
                    <m:ctrlPr>
                      <w:rPr>
                        <w:rFonts w:ascii="Cambria Math" w:hAnsi="Cambria Math"/>
                        <w:i/>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2n</m:t>
                        </m:r>
                      </m:sub>
                    </m:sSub>
                    <m:ctrlPr>
                      <w:rPr>
                        <w:rFonts w:ascii="Cambria Math" w:hAnsi="Cambria Math"/>
                        <w:i/>
                        <w:lang w:val="sk-SK"/>
                      </w:rPr>
                    </m:ctrlPr>
                  </m:e>
                  <m:e>
                    <m:r>
                      <m:rPr>
                        <m:sty m:val="p"/>
                      </m:rPr>
                      <w:rPr>
                        <w:rFonts w:ascii="Cambria Math" w:hAnsi="Cambria Math"/>
                        <w:lang w:val="sk-SK"/>
                      </w:rPr>
                      <m:t>⋯</m:t>
                    </m:r>
                    <m:ctrlPr>
                      <w:rPr>
                        <w:rFonts w:ascii="Cambria Math" w:hAnsi="Cambria Math"/>
                        <w:i/>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kn</m:t>
                        </m:r>
                      </m:sub>
                    </m:sSub>
                    <m:ctrlPr>
                      <w:rPr>
                        <w:rFonts w:ascii="Cambria Math" w:hAnsi="Cambria Math"/>
                        <w:i/>
                        <w:lang w:val="sk-SK"/>
                      </w:rPr>
                    </m:ctrlPr>
                  </m:e>
                </m:mr>
              </m:m>
            </m:e>
          </m:d>
          <m:r>
            <w:rPr>
              <w:rFonts w:ascii="Cambria Math" w:hAnsi="Cambria Math"/>
              <w:lang w:val="sk-SK"/>
            </w:rPr>
            <m:t>,</m:t>
          </m:r>
          <m:r>
            <m:rPr>
              <m:sty m:val="p"/>
            </m:rPr>
            <w:rPr>
              <w:rFonts w:ascii="Cambria Math" w:hAnsi="Cambria Math"/>
              <w:lang w:val="sk-SK"/>
            </w:rPr>
            <m:t> β</m:t>
          </m:r>
          <m:r>
            <w:rPr>
              <w:rFonts w:ascii="Cambria Math" w:hAnsi="Cambria Math"/>
              <w:lang w:val="sk-SK"/>
            </w:rPr>
            <m:t>=</m:t>
          </m:r>
          <m:d>
            <m:dPr>
              <m:ctrlPr>
                <w:rPr>
                  <w:rFonts w:ascii="Cambria Math" w:hAnsi="Cambria Math"/>
                  <w:lang w:val="sk-SK"/>
                </w:rPr>
              </m:ctrlPr>
            </m:dPr>
            <m:e>
              <m:m>
                <m:mPr>
                  <m:mcs>
                    <m:mc>
                      <m:mcPr>
                        <m:count m:val="1"/>
                        <m:mcJc m:val="center"/>
                      </m:mcPr>
                    </m:mc>
                  </m:mcs>
                  <m:ctrlPr>
                    <w:rPr>
                      <w:rFonts w:ascii="Cambria Math" w:hAnsi="Cambria Math"/>
                      <w:lang w:val="sk-SK"/>
                    </w:rPr>
                  </m:ctrlPr>
                </m:mPr>
                <m:mr>
                  <m:e>
                    <m:sSub>
                      <m:sSubPr>
                        <m:ctrlPr>
                          <w:rPr>
                            <w:rFonts w:ascii="Cambria Math" w:hAnsi="Cambria Math"/>
                            <w:i/>
                            <w:lang w:val="sk-SK"/>
                          </w:rPr>
                        </m:ctrlPr>
                      </m:sSubPr>
                      <m:e>
                        <m:r>
                          <m:rPr>
                            <m:sty m:val="p"/>
                          </m:rPr>
                          <w:rPr>
                            <w:rFonts w:ascii="Cambria Math" w:hAnsi="Cambria Math"/>
                            <w:lang w:val="sk-SK"/>
                          </w:rPr>
                          <m:t>β</m:t>
                        </m:r>
                      </m:e>
                      <m:sub>
                        <m:r>
                          <w:rPr>
                            <w:rFonts w:ascii="Cambria Math" w:hAnsi="Cambria Math"/>
                            <w:lang w:val="sk-SK"/>
                          </w:rPr>
                          <m:t>1</m:t>
                        </m:r>
                      </m:sub>
                    </m:sSub>
                  </m:e>
                </m:mr>
                <m:mr>
                  <m:e>
                    <m:r>
                      <m:rPr>
                        <m:sty m:val="p"/>
                      </m:rPr>
                      <w:rPr>
                        <w:rFonts w:ascii="Cambria Math" w:hAnsi="Cambria Math"/>
                        <w:lang w:val="sk-SK"/>
                      </w:rPr>
                      <m:t>⋮</m:t>
                    </m:r>
                  </m:e>
                </m:mr>
                <m:mr>
                  <m:e>
                    <m:sSub>
                      <m:sSubPr>
                        <m:ctrlPr>
                          <w:rPr>
                            <w:rFonts w:ascii="Cambria Math" w:hAnsi="Cambria Math"/>
                            <w:i/>
                            <w:lang w:val="sk-SK"/>
                          </w:rPr>
                        </m:ctrlPr>
                      </m:sSubPr>
                      <m:e>
                        <m:r>
                          <m:rPr>
                            <m:sty m:val="p"/>
                          </m:rPr>
                          <w:rPr>
                            <w:rFonts w:ascii="Cambria Math" w:hAnsi="Cambria Math"/>
                            <w:lang w:val="sk-SK"/>
                          </w:rPr>
                          <m:t>β</m:t>
                        </m:r>
                        <m:ctrlPr>
                          <w:rPr>
                            <w:rFonts w:ascii="Cambria Math" w:hAnsi="Cambria Math"/>
                            <w:lang w:val="sk-SK"/>
                          </w:rPr>
                        </m:ctrlPr>
                      </m:e>
                      <m:sub>
                        <m:r>
                          <w:rPr>
                            <w:rFonts w:ascii="Cambria Math" w:hAnsi="Cambria Math"/>
                            <w:lang w:val="sk-SK"/>
                          </w:rPr>
                          <m:t>k</m:t>
                        </m:r>
                      </m:sub>
                    </m:sSub>
                    <m:ctrlPr>
                      <w:rPr>
                        <w:rFonts w:ascii="Cambria Math" w:hAnsi="Cambria Math"/>
                        <w:i/>
                        <w:lang w:val="sk-SK"/>
                      </w:rPr>
                    </m:ctrlPr>
                  </m:e>
                </m:mr>
              </m:m>
            </m:e>
          </m:d>
          <m:r>
            <w:rPr>
              <w:rFonts w:ascii="Cambria Math" w:hAnsi="Cambria Math"/>
              <w:lang w:val="sk-SK"/>
            </w:rPr>
            <m:t>,</m:t>
          </m:r>
          <m:r>
            <m:rPr>
              <m:sty m:val="p"/>
            </m:rPr>
            <w:rPr>
              <w:rFonts w:ascii="Cambria Math" w:hAnsi="Cambria Math"/>
              <w:lang w:val="sk-SK"/>
            </w:rPr>
            <m:t> ε</m:t>
          </m:r>
          <m:r>
            <w:rPr>
              <w:rFonts w:ascii="Cambria Math" w:hAnsi="Cambria Math"/>
              <w:lang w:val="sk-SK"/>
            </w:rPr>
            <m:t>=</m:t>
          </m:r>
          <m:d>
            <m:dPr>
              <m:ctrlPr>
                <w:rPr>
                  <w:rFonts w:ascii="Cambria Math" w:hAnsi="Cambria Math"/>
                  <w:lang w:val="sk-SK"/>
                </w:rPr>
              </m:ctrlPr>
            </m:dPr>
            <m:e>
              <m:m>
                <m:mPr>
                  <m:mcs>
                    <m:mc>
                      <m:mcPr>
                        <m:count m:val="1"/>
                        <m:mcJc m:val="center"/>
                      </m:mcPr>
                    </m:mc>
                  </m:mcs>
                  <m:ctrlPr>
                    <w:rPr>
                      <w:rFonts w:ascii="Cambria Math" w:hAnsi="Cambria Math"/>
                      <w:lang w:val="sk-SK"/>
                    </w:rPr>
                  </m:ctrlPr>
                </m:mPr>
                <m:mr>
                  <m:e>
                    <m:sSub>
                      <m:sSubPr>
                        <m:ctrlPr>
                          <w:rPr>
                            <w:rFonts w:ascii="Cambria Math" w:hAnsi="Cambria Math"/>
                            <w:i/>
                            <w:lang w:val="sk-SK"/>
                          </w:rPr>
                        </m:ctrlPr>
                      </m:sSubPr>
                      <m:e>
                        <m:r>
                          <m:rPr>
                            <m:sty m:val="p"/>
                          </m:rPr>
                          <w:rPr>
                            <w:rFonts w:ascii="Cambria Math" w:hAnsi="Cambria Math"/>
                            <w:lang w:val="sk-SK"/>
                          </w:rPr>
                          <m:t>ε</m:t>
                        </m:r>
                      </m:e>
                      <m:sub>
                        <m:r>
                          <w:rPr>
                            <w:rFonts w:ascii="Cambria Math" w:hAnsi="Cambria Math"/>
                            <w:lang w:val="sk-SK"/>
                          </w:rPr>
                          <m:t>1</m:t>
                        </m:r>
                      </m:sub>
                    </m:sSub>
                  </m:e>
                </m:mr>
                <m:mr>
                  <m:e>
                    <m:r>
                      <m:rPr>
                        <m:sty m:val="p"/>
                      </m:rPr>
                      <w:rPr>
                        <w:rFonts w:ascii="Cambria Math" w:hAnsi="Cambria Math"/>
                        <w:lang w:val="sk-SK"/>
                      </w:rPr>
                      <m:t>⋮</m:t>
                    </m:r>
                  </m:e>
                </m:mr>
                <m:mr>
                  <m:e>
                    <m:sSub>
                      <m:sSubPr>
                        <m:ctrlPr>
                          <w:rPr>
                            <w:rFonts w:ascii="Cambria Math" w:hAnsi="Cambria Math"/>
                            <w:i/>
                            <w:lang w:val="sk-SK"/>
                          </w:rPr>
                        </m:ctrlPr>
                      </m:sSubPr>
                      <m:e>
                        <m:r>
                          <m:rPr>
                            <m:sty m:val="p"/>
                          </m:rPr>
                          <w:rPr>
                            <w:rFonts w:ascii="Cambria Math" w:hAnsi="Cambria Math"/>
                            <w:lang w:val="sk-SK"/>
                          </w:rPr>
                          <m:t>ε</m:t>
                        </m:r>
                        <m:ctrlPr>
                          <w:rPr>
                            <w:rFonts w:ascii="Cambria Math" w:hAnsi="Cambria Math"/>
                            <w:lang w:val="sk-SK"/>
                          </w:rPr>
                        </m:ctrlPr>
                      </m:e>
                      <m:sub>
                        <m:r>
                          <w:rPr>
                            <w:rFonts w:ascii="Cambria Math" w:hAnsi="Cambria Math"/>
                            <w:lang w:val="sk-SK"/>
                          </w:rPr>
                          <m:t>n</m:t>
                        </m:r>
                      </m:sub>
                    </m:sSub>
                    <m:ctrlPr>
                      <w:rPr>
                        <w:rFonts w:ascii="Cambria Math" w:hAnsi="Cambria Math"/>
                        <w:i/>
                        <w:lang w:val="sk-SK"/>
                      </w:rPr>
                    </m:ctrlPr>
                  </m:e>
                </m:mr>
              </m:m>
            </m:e>
          </m:d>
          <m:r>
            <w:rPr>
              <w:rFonts w:ascii="Cambria Math" w:hAnsi="Cambria Math"/>
              <w:lang w:val="sk-SK"/>
            </w:rPr>
            <m:t>.</m:t>
          </m:r>
        </m:oMath>
      </m:oMathPara>
    </w:p>
    <w:p w14:paraId="09F1D830" w14:textId="77777777" w:rsidR="001E1C14" w:rsidRPr="00B36F2A" w:rsidRDefault="001E1C14" w:rsidP="00F3236B">
      <w:pPr>
        <w:pStyle w:val="Dalodstavce"/>
        <w:rPr>
          <w:lang w:val="sk-SK"/>
        </w:rPr>
      </w:pPr>
    </w:p>
    <w:p w14:paraId="0ADC9BE4" w14:textId="6E7CF70D" w:rsidR="00FD23A2" w:rsidRPr="00B36F2A" w:rsidRDefault="00FD23A2" w:rsidP="007F14DD">
      <w:pPr>
        <w:pStyle w:val="Dalodstavce"/>
        <w:ind w:firstLine="0"/>
        <w:rPr>
          <w:lang w:val="sk-SK"/>
        </w:rPr>
      </w:pPr>
      <w:r w:rsidRPr="00B36F2A">
        <w:rPr>
          <w:lang w:val="sk-SK"/>
        </w:rPr>
        <w:t xml:space="preserve">Premenná </w:t>
      </w:r>
      <m:oMath>
        <m:r>
          <w:rPr>
            <w:rFonts w:ascii="Cambria Math" w:hAnsi="Cambria Math"/>
            <w:lang w:val="sk-SK"/>
          </w:rPr>
          <m:t>y</m:t>
        </m:r>
      </m:oMath>
      <w:r w:rsidRPr="00B36F2A">
        <w:rPr>
          <w:lang w:val="sk-SK"/>
        </w:rPr>
        <w:t xml:space="preserve"> </w:t>
      </w:r>
      <w:r w:rsidR="007F14DD" w:rsidRPr="00B36F2A">
        <w:rPr>
          <w:lang w:val="sk-SK"/>
        </w:rPr>
        <w:t>predstavuj</w:t>
      </w:r>
      <w:r w:rsidRPr="00B36F2A">
        <w:rPr>
          <w:lang w:val="sk-SK"/>
        </w:rPr>
        <w:t xml:space="preserve">e vektor hodnôt závislej premennej pre </w:t>
      </w:r>
      <w:r w:rsidR="007F14DD" w:rsidRPr="00B36F2A">
        <w:rPr>
          <w:lang w:val="sk-SK"/>
        </w:rPr>
        <w:t xml:space="preserve">jednotlivé </w:t>
      </w:r>
      <w:r w:rsidRPr="00B36F2A">
        <w:rPr>
          <w:lang w:val="sk-SK"/>
        </w:rPr>
        <w:t>pozorovani</w:t>
      </w:r>
      <w:r w:rsidR="007F14DD" w:rsidRPr="00B36F2A">
        <w:rPr>
          <w:lang w:val="sk-SK"/>
        </w:rPr>
        <w:t>a</w:t>
      </w:r>
      <w:r w:rsidRPr="00B36F2A">
        <w:rPr>
          <w:lang w:val="sk-SK"/>
        </w:rPr>
        <w:t xml:space="preserve">, </w:t>
      </w:r>
      <m:oMath>
        <m:r>
          <w:rPr>
            <w:rFonts w:ascii="Cambria Math" w:hAnsi="Cambria Math"/>
            <w:lang w:val="sk-SK"/>
          </w:rPr>
          <m:t>X</m:t>
        </m:r>
      </m:oMath>
      <w:r w:rsidRPr="00B36F2A">
        <w:rPr>
          <w:lang w:val="sk-SK"/>
        </w:rPr>
        <w:t xml:space="preserve"> je matica hodnôt nezávislých premenných, β je vektor regresných koeficientov a</w:t>
      </w:r>
      <w:r w:rsidR="007F14DD" w:rsidRPr="00B36F2A">
        <w:rPr>
          <w:lang w:val="sk-SK"/>
        </w:rPr>
        <w:t xml:space="preserve"> 𝜀 </w:t>
      </w:r>
      <w:r w:rsidRPr="00B36F2A">
        <w:rPr>
          <w:lang w:val="sk-SK"/>
        </w:rPr>
        <w:t>je vektor náhodných zložiek (</w:t>
      </w:r>
      <w:r w:rsidR="00C54F24" w:rsidRPr="00B36F2A">
        <w:rPr>
          <w:lang w:val="sk-SK"/>
        </w:rPr>
        <w:t>reziduí</w:t>
      </w:r>
      <w:r w:rsidRPr="00B36F2A">
        <w:rPr>
          <w:lang w:val="sk-SK"/>
        </w:rPr>
        <w:t>) reprezentujúcich odchýlky od modelu (Němec, 2019).</w:t>
      </w:r>
    </w:p>
    <w:p w14:paraId="7898420F" w14:textId="4A1C3356" w:rsidR="00C54F24" w:rsidRPr="00B36F2A" w:rsidRDefault="007F14DD" w:rsidP="009A178D">
      <w:pPr>
        <w:pStyle w:val="Dalodstavce"/>
        <w:rPr>
          <w:lang w:val="sk-SK"/>
        </w:rPr>
      </w:pPr>
      <w:r w:rsidRPr="00B36F2A">
        <w:rPr>
          <w:lang w:val="sk-SK"/>
        </w:rPr>
        <w:t>V</w:t>
      </w:r>
      <w:r w:rsidR="00B308CA" w:rsidRPr="00B36F2A">
        <w:rPr>
          <w:lang w:val="sk-SK"/>
        </w:rPr>
        <w:t> </w:t>
      </w:r>
      <w:r w:rsidRPr="00B36F2A">
        <w:rPr>
          <w:lang w:val="sk-SK"/>
        </w:rPr>
        <w:t>na</w:t>
      </w:r>
      <w:r w:rsidR="00B308CA" w:rsidRPr="00B36F2A">
        <w:rPr>
          <w:lang w:val="sk-SK"/>
        </w:rPr>
        <w:t>šej analýze</w:t>
      </w:r>
      <w:r w:rsidRPr="00B36F2A">
        <w:rPr>
          <w:lang w:val="sk-SK"/>
        </w:rPr>
        <w:t xml:space="preserve"> však závisl</w:t>
      </w:r>
      <w:r w:rsidR="00B308CA" w:rsidRPr="00B36F2A">
        <w:rPr>
          <w:lang w:val="sk-SK"/>
        </w:rPr>
        <w:t>é</w:t>
      </w:r>
      <w:r w:rsidRPr="00B36F2A">
        <w:rPr>
          <w:lang w:val="sk-SK"/>
        </w:rPr>
        <w:t xml:space="preserve"> premenn</w:t>
      </w:r>
      <w:r w:rsidR="00B308CA" w:rsidRPr="00B36F2A">
        <w:rPr>
          <w:lang w:val="sk-SK"/>
        </w:rPr>
        <w:t>é</w:t>
      </w:r>
      <w:r w:rsidR="00CC77F1" w:rsidRPr="00B36F2A">
        <w:rPr>
          <w:lang w:val="sk-SK"/>
        </w:rPr>
        <w:t xml:space="preserve"> </w:t>
      </w:r>
      <w:r w:rsidRPr="00B36F2A">
        <w:rPr>
          <w:lang w:val="sk-SK"/>
        </w:rPr>
        <w:t>n</w:t>
      </w:r>
      <w:r w:rsidR="004D2817" w:rsidRPr="00B36F2A">
        <w:rPr>
          <w:lang w:val="sk-SK"/>
        </w:rPr>
        <w:t xml:space="preserve">emajú </w:t>
      </w:r>
      <w:r w:rsidRPr="00B36F2A">
        <w:rPr>
          <w:lang w:val="sk-SK"/>
        </w:rPr>
        <w:t>spojit</w:t>
      </w:r>
      <w:r w:rsidR="004D2817" w:rsidRPr="00B36F2A">
        <w:rPr>
          <w:lang w:val="sk-SK"/>
        </w:rPr>
        <w:t>ý charakter</w:t>
      </w:r>
      <w:r w:rsidRPr="00B36F2A">
        <w:rPr>
          <w:lang w:val="sk-SK"/>
        </w:rPr>
        <w:t xml:space="preserve">, ale </w:t>
      </w:r>
      <w:r w:rsidR="00B308CA" w:rsidRPr="00B36F2A">
        <w:rPr>
          <w:lang w:val="sk-SK"/>
        </w:rPr>
        <w:t xml:space="preserve">majú </w:t>
      </w:r>
      <w:r w:rsidR="005A1FC6" w:rsidRPr="00B36F2A">
        <w:rPr>
          <w:lang w:val="sk-SK"/>
        </w:rPr>
        <w:t xml:space="preserve">buď </w:t>
      </w:r>
      <w:r w:rsidRPr="00B36F2A">
        <w:rPr>
          <w:lang w:val="sk-SK"/>
        </w:rPr>
        <w:t>binárnu</w:t>
      </w:r>
      <w:r w:rsidR="00B308CA" w:rsidRPr="00B36F2A">
        <w:rPr>
          <w:lang w:val="sk-SK"/>
        </w:rPr>
        <w:t xml:space="preserve"> </w:t>
      </w:r>
      <w:r w:rsidRPr="00B36F2A">
        <w:rPr>
          <w:lang w:val="sk-SK"/>
        </w:rPr>
        <w:t xml:space="preserve">(príjem </w:t>
      </w:r>
      <w:r w:rsidR="00CC77F1" w:rsidRPr="00B36F2A">
        <w:rPr>
          <w:lang w:val="sk-SK"/>
        </w:rPr>
        <w:t xml:space="preserve">vplyvom rodičovstva </w:t>
      </w:r>
      <w:r w:rsidRPr="00B36F2A">
        <w:rPr>
          <w:lang w:val="sk-SK"/>
        </w:rPr>
        <w:t>klesol/neklesol)</w:t>
      </w:r>
      <w:r w:rsidR="00B308CA" w:rsidRPr="00B36F2A">
        <w:rPr>
          <w:lang w:val="sk-SK"/>
        </w:rPr>
        <w:t xml:space="preserve"> alebo ordinálnu podobu (kategórie príjmu</w:t>
      </w:r>
      <w:r w:rsidR="00C54F24" w:rsidRPr="00B36F2A">
        <w:rPr>
          <w:lang w:val="sk-SK"/>
        </w:rPr>
        <w:t>, úroveň spokojnosti</w:t>
      </w:r>
      <w:r w:rsidR="00B308CA" w:rsidRPr="00B36F2A">
        <w:rPr>
          <w:lang w:val="sk-SK"/>
        </w:rPr>
        <w:t>)</w:t>
      </w:r>
      <w:r w:rsidR="002B5814" w:rsidRPr="00B36F2A">
        <w:rPr>
          <w:lang w:val="sk-SK"/>
        </w:rPr>
        <w:t>. P</w:t>
      </w:r>
      <w:r w:rsidRPr="00B36F2A">
        <w:rPr>
          <w:lang w:val="sk-SK"/>
        </w:rPr>
        <w:t>reto sme pre účely modelovania zvolili logit</w:t>
      </w:r>
      <w:r w:rsidR="002B5814" w:rsidRPr="00B36F2A">
        <w:rPr>
          <w:lang w:val="sk-SK"/>
        </w:rPr>
        <w:t xml:space="preserve"> </w:t>
      </w:r>
      <w:r w:rsidR="005A1FC6" w:rsidRPr="00B36F2A">
        <w:rPr>
          <w:lang w:val="sk-SK"/>
        </w:rPr>
        <w:t xml:space="preserve">a </w:t>
      </w:r>
      <w:r w:rsidR="00B308CA" w:rsidRPr="00B36F2A">
        <w:rPr>
          <w:lang w:val="sk-SK"/>
        </w:rPr>
        <w:t>ordered logit model</w:t>
      </w:r>
      <w:r w:rsidR="00CC77F1" w:rsidRPr="00B36F2A">
        <w:rPr>
          <w:lang w:val="sk-SK"/>
        </w:rPr>
        <w:t>.</w:t>
      </w:r>
      <w:r w:rsidR="00FD1D27" w:rsidRPr="00B36F2A">
        <w:rPr>
          <w:lang w:val="sk-SK"/>
        </w:rPr>
        <w:t xml:space="preserve"> </w:t>
      </w:r>
    </w:p>
    <w:p w14:paraId="326C584F" w14:textId="08B871F7" w:rsidR="00FD1D27" w:rsidRPr="00B36F2A" w:rsidRDefault="00FD1D27" w:rsidP="00FD1D27">
      <w:pPr>
        <w:pStyle w:val="Dalodstavce"/>
        <w:rPr>
          <w:lang w:val="sk-SK"/>
        </w:rPr>
      </w:pPr>
      <w:r w:rsidRPr="00B36F2A">
        <w:rPr>
          <w:lang w:val="sk-SK"/>
        </w:rPr>
        <w:t xml:space="preserve">Pri tvorbe modelu sme sa inšpirovali publikáciami zahrnutými v bakalárskej práci </w:t>
      </w:r>
      <w:r w:rsidRPr="00B36F2A">
        <w:rPr>
          <w:i/>
          <w:iCs/>
          <w:lang w:val="sk-SK"/>
        </w:rPr>
        <w:t xml:space="preserve">The price of motherhood: A meta-analysis of the motherhood wage penalty </w:t>
      </w:r>
      <w:r w:rsidRPr="00B36F2A">
        <w:rPr>
          <w:lang w:val="sk-SK"/>
        </w:rPr>
        <w:t xml:space="preserve">(Ledvinová, 2025), ktorá analyzuje 32 rôznych metodologických prístupov autorov k tejto problematike. Takmer všetky uvedené empirické štúdie používajú ako vysvetľovanú premennú </w:t>
      </w:r>
      <w:r w:rsidRPr="00B36F2A">
        <w:rPr>
          <w:lang w:val="sk-SK"/>
        </w:rPr>
        <w:lastRenderedPageBreak/>
        <w:t>logaritmus hodinovej mzdy. Za hlavnú nezávislú premennú sa v literatúre považuje ukazovateľ materstva, ktorý býva vyjadrený buď ako binárna premenná (matka – áno/nie) alebo ako počet detí. Najčastejšími kontrolnými premennými z oblasti ľudského kapitálu sú vek a vzdelanie, často doplnené o dĺžku prerušenia pracovnej činnosti kvôli materstvu. V</w:t>
      </w:r>
      <w:r w:rsidR="00EB1744" w:rsidRPr="00B36F2A">
        <w:rPr>
          <w:lang w:val="sk-SK"/>
        </w:rPr>
        <w:t> </w:t>
      </w:r>
      <w:r w:rsidRPr="00B36F2A">
        <w:rPr>
          <w:lang w:val="sk-SK"/>
        </w:rPr>
        <w:t>niektorých modeloch nájdeme taktiež zahrnuté premenné charakterizujúce pracovné podmienky (typ úväzku), rodinné charakteristiky (partnerský status) či regionálne charakteristiky, ktoré zachytávajú inštitucionálne rozdiely.</w:t>
      </w:r>
    </w:p>
    <w:p w14:paraId="5945B1F0" w14:textId="34E071B8" w:rsidR="009405F1" w:rsidRPr="00B36F2A" w:rsidRDefault="00FD1D27" w:rsidP="009405F1">
      <w:pPr>
        <w:pStyle w:val="Dalodstavce"/>
        <w:rPr>
          <w:lang w:val="sk-SK"/>
        </w:rPr>
      </w:pPr>
      <w:r w:rsidRPr="00B36F2A">
        <w:rPr>
          <w:lang w:val="sk-SK"/>
        </w:rPr>
        <w:t xml:space="preserve">V prípadoch, kde bola pôvodná štruktúra </w:t>
      </w:r>
      <w:r w:rsidR="00EB1744" w:rsidRPr="00B36F2A">
        <w:rPr>
          <w:lang w:val="sk-SK"/>
        </w:rPr>
        <w:t xml:space="preserve">dát </w:t>
      </w:r>
      <w:r w:rsidRPr="00B36F2A">
        <w:rPr>
          <w:lang w:val="sk-SK"/>
        </w:rPr>
        <w:t>príliš detailná, sme vytvorili agregované premenné (napr. education_group), aby sme predišli preplneniu modelu nadmerným počtom kategórií a zachovali jeho interpretačnú prehľadnosť. Pri všetkých kategorických premenných sme definovali referenčnú hodnotu, ktorú sme vyberali buď na základe jej najvyššieho zastúpenia v rámci danej premennej, alebo podľa vecnej logiky a teoretických predpokladov. Takto zostavený model umožňuje identifikovať faktory spojené so zmenou príjmu respondentiek po návrate na trh práce a zároveň reflektuje metodologické odporúčania vyplývajúce z</w:t>
      </w:r>
      <w:r w:rsidR="00EB1744" w:rsidRPr="00B36F2A">
        <w:rPr>
          <w:lang w:val="sk-SK"/>
        </w:rPr>
        <w:t> </w:t>
      </w:r>
      <w:r w:rsidRPr="00B36F2A">
        <w:rPr>
          <w:lang w:val="sk-SK"/>
        </w:rPr>
        <w:t>existujúcej literatúry.</w:t>
      </w:r>
    </w:p>
    <w:p w14:paraId="23177853" w14:textId="3E48D411" w:rsidR="00F7761E" w:rsidRPr="00B36F2A" w:rsidRDefault="004D2817" w:rsidP="004D2817">
      <w:pPr>
        <w:pStyle w:val="Dalodstavce"/>
        <w:rPr>
          <w:lang w:val="sk-SK"/>
        </w:rPr>
      </w:pPr>
      <w:r w:rsidRPr="00B36F2A">
        <w:rPr>
          <w:lang w:val="sk-SK"/>
        </w:rPr>
        <w:t xml:space="preserve">Samotné odhadovanie ekonometrických modelov prebiehalo v prostredí R. Ordered logit model bol odhadnutý s využitím balíka </w:t>
      </w:r>
      <w:r w:rsidRPr="00B36F2A">
        <w:rPr>
          <w:i/>
          <w:iCs/>
          <w:lang w:val="sk-SK"/>
        </w:rPr>
        <w:t>MASS</w:t>
      </w:r>
      <w:r w:rsidRPr="00B36F2A">
        <w:rPr>
          <w:lang w:val="sk-SK"/>
        </w:rPr>
        <w:t xml:space="preserve">, konkrétne pomocou funkcie </w:t>
      </w:r>
      <w:r w:rsidRPr="00B36F2A">
        <w:rPr>
          <w:i/>
          <w:iCs/>
          <w:lang w:val="sk-SK"/>
        </w:rPr>
        <w:t>polr()</w:t>
      </w:r>
      <w:r w:rsidRPr="00B36F2A">
        <w:rPr>
          <w:lang w:val="sk-SK"/>
        </w:rPr>
        <w:t xml:space="preserve">, zatiaľ čo binárny logit model bol odhadnutý prostredníctvom funkcie </w:t>
      </w:r>
      <w:r w:rsidRPr="00B36F2A">
        <w:rPr>
          <w:i/>
          <w:iCs/>
          <w:lang w:val="sk-SK"/>
        </w:rPr>
        <w:t>glm()</w:t>
      </w:r>
      <w:r w:rsidRPr="00B36F2A">
        <w:rPr>
          <w:lang w:val="sk-SK"/>
        </w:rPr>
        <w:t xml:space="preserve"> z balíka </w:t>
      </w:r>
      <w:r w:rsidRPr="00B36F2A">
        <w:rPr>
          <w:i/>
          <w:iCs/>
          <w:lang w:val="sk-SK"/>
        </w:rPr>
        <w:t>foreign</w:t>
      </w:r>
      <w:r w:rsidRPr="00B36F2A">
        <w:rPr>
          <w:lang w:val="sk-SK"/>
        </w:rPr>
        <w:t xml:space="preserve"> s binomickou linkovou funkciou. Na výpočet podielov šancí a medzných efektov boli použité balíky </w:t>
      </w:r>
      <w:r w:rsidRPr="00B36F2A">
        <w:rPr>
          <w:i/>
          <w:iCs/>
          <w:lang w:val="sk-SK"/>
        </w:rPr>
        <w:t>erer</w:t>
      </w:r>
      <w:r w:rsidRPr="00B36F2A">
        <w:rPr>
          <w:lang w:val="sk-SK"/>
        </w:rPr>
        <w:t xml:space="preserve"> a </w:t>
      </w:r>
      <w:r w:rsidRPr="00B36F2A">
        <w:rPr>
          <w:i/>
          <w:iCs/>
          <w:lang w:val="sk-SK"/>
        </w:rPr>
        <w:t>mfx</w:t>
      </w:r>
      <w:r w:rsidRPr="00B36F2A">
        <w:rPr>
          <w:lang w:val="sk-SK"/>
        </w:rPr>
        <w:t xml:space="preserve">. Balík </w:t>
      </w:r>
      <w:r w:rsidRPr="00B36F2A">
        <w:rPr>
          <w:i/>
          <w:iCs/>
          <w:lang w:val="sk-SK"/>
        </w:rPr>
        <w:t>stargazer</w:t>
      </w:r>
      <w:r w:rsidRPr="00B36F2A">
        <w:rPr>
          <w:lang w:val="sk-SK"/>
        </w:rPr>
        <w:t xml:space="preserve"> slúžil na prehľadnú prezentáciu odhadnutých koeficientov. Kompletný skript použitý na spracovanie dát, špecifikáciu modelov a výpočet výsledkov je dostupný v Informačnom systéme MU ako príloha k diplomovej práci.</w:t>
      </w:r>
    </w:p>
    <w:p w14:paraId="67434445" w14:textId="580DDFE1" w:rsidR="009A178D" w:rsidRPr="00B36F2A" w:rsidRDefault="009A178D" w:rsidP="009A178D">
      <w:pPr>
        <w:pStyle w:val="Heading3"/>
      </w:pPr>
      <w:bookmarkStart w:id="29" w:name="_Toc216911107"/>
      <w:r w:rsidRPr="00B36F2A">
        <w:t>Logit model</w:t>
      </w:r>
      <w:bookmarkEnd w:id="29"/>
    </w:p>
    <w:p w14:paraId="6781A5A7" w14:textId="2F3A8D5E" w:rsidR="005413FB" w:rsidRPr="00B36F2A" w:rsidRDefault="001E63F3" w:rsidP="006205B2">
      <w:pPr>
        <w:pStyle w:val="Odstavec1"/>
        <w:rPr>
          <w:lang w:val="sk-SK"/>
        </w:rPr>
      </w:pPr>
      <w:r w:rsidRPr="00B36F2A">
        <w:rPr>
          <w:lang w:val="sk-SK"/>
        </w:rPr>
        <w:t>Logit model patrí medzi ekonometrické modely kvalitatívnej voľby</w:t>
      </w:r>
      <w:r w:rsidR="001A1E88" w:rsidRPr="00B36F2A">
        <w:rPr>
          <w:lang w:val="sk-SK"/>
        </w:rPr>
        <w:t>,</w:t>
      </w:r>
      <w:r w:rsidRPr="00B36F2A">
        <w:rPr>
          <w:lang w:val="sk-SK"/>
        </w:rPr>
        <w:t xml:space="preserve"> ktor</w:t>
      </w:r>
      <w:r w:rsidR="003A09F8" w:rsidRPr="00B36F2A">
        <w:rPr>
          <w:lang w:val="sk-SK"/>
        </w:rPr>
        <w:t>ých</w:t>
      </w:r>
      <w:r w:rsidRPr="00B36F2A">
        <w:rPr>
          <w:lang w:val="sk-SK"/>
        </w:rPr>
        <w:t xml:space="preserve"> cieľom je modelovať pravdepodobnosti </w:t>
      </w:r>
      <w:r w:rsidR="00375EAB" w:rsidRPr="00B36F2A">
        <w:rPr>
          <w:lang w:val="sk-SK"/>
        </w:rPr>
        <w:t xml:space="preserve">výskytu </w:t>
      </w:r>
      <w:r w:rsidRPr="00B36F2A">
        <w:rPr>
          <w:lang w:val="sk-SK"/>
        </w:rPr>
        <w:t xml:space="preserve">jednotlivých </w:t>
      </w:r>
      <w:r w:rsidR="00375EAB" w:rsidRPr="00B36F2A">
        <w:rPr>
          <w:lang w:val="sk-SK"/>
        </w:rPr>
        <w:t>stav</w:t>
      </w:r>
      <w:r w:rsidR="003A09F8" w:rsidRPr="00B36F2A">
        <w:rPr>
          <w:lang w:val="sk-SK"/>
        </w:rPr>
        <w:t>ov</w:t>
      </w:r>
      <w:r w:rsidRPr="00B36F2A">
        <w:rPr>
          <w:lang w:val="sk-SK"/>
        </w:rPr>
        <w:t xml:space="preserve"> jednotlivca</w:t>
      </w:r>
      <w:r w:rsidR="003A09F8" w:rsidRPr="00B36F2A">
        <w:rPr>
          <w:lang w:val="sk-SK"/>
        </w:rPr>
        <w:t xml:space="preserve"> </w:t>
      </w:r>
      <w:r w:rsidRPr="00B36F2A">
        <w:rPr>
          <w:lang w:val="sk-SK"/>
        </w:rPr>
        <w:t>(Němec, 2019).</w:t>
      </w:r>
      <w:bookmarkStart w:id="30" w:name="_Hlk216387770"/>
      <w:r w:rsidR="00DB11AC" w:rsidRPr="00B36F2A">
        <w:rPr>
          <w:lang w:val="sk-SK"/>
        </w:rPr>
        <w:t xml:space="preserve"> </w:t>
      </w:r>
      <w:bookmarkEnd w:id="30"/>
    </w:p>
    <w:p w14:paraId="69D2DAAE" w14:textId="1EA397C0" w:rsidR="00375EAB" w:rsidRPr="00B36F2A" w:rsidRDefault="00932DE2" w:rsidP="00375EAB">
      <w:pPr>
        <w:pStyle w:val="Dalodstavce"/>
        <w:rPr>
          <w:lang w:val="sk-SK"/>
        </w:rPr>
      </w:pPr>
      <w:r w:rsidRPr="00B36F2A">
        <w:rPr>
          <w:lang w:val="sk-SK"/>
        </w:rPr>
        <w:t>Nech</w:t>
      </w:r>
      <w:r w:rsidR="00995238" w:rsidRPr="00B36F2A">
        <w:rPr>
          <w:lang w:val="sk-SK"/>
        </w:rPr>
        <w:t xml:space="preserve"> </w:t>
      </w:r>
      <m:oMath>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m:t>
        </m:r>
        <m:r>
          <m:rPr>
            <m:lit/>
          </m:rPr>
          <w:rPr>
            <w:rFonts w:ascii="Cambria Math" w:hAnsi="Cambria Math"/>
            <w:lang w:val="sk-SK"/>
          </w:rPr>
          <m:t>{</m:t>
        </m:r>
        <m:r>
          <w:rPr>
            <w:rFonts w:ascii="Cambria Math" w:hAnsi="Cambria Math"/>
            <w:lang w:val="sk-SK"/>
          </w:rPr>
          <m:t>0,1</m:t>
        </m:r>
        <m:r>
          <m:rPr>
            <m:lit/>
          </m:rPr>
          <w:rPr>
            <w:rFonts w:ascii="Cambria Math" w:hAnsi="Cambria Math"/>
            <w:lang w:val="sk-SK"/>
          </w:rPr>
          <m:t>}</m:t>
        </m:r>
      </m:oMath>
      <w:r w:rsidR="00995238" w:rsidRPr="00B36F2A">
        <w:rPr>
          <w:lang w:val="sk-SK"/>
        </w:rPr>
        <w:t xml:space="preserve"> </w:t>
      </w:r>
      <w:r w:rsidR="001A1E88" w:rsidRPr="00B36F2A">
        <w:rPr>
          <w:lang w:val="sk-SK"/>
        </w:rPr>
        <w:t>označuje</w:t>
      </w:r>
      <w:r w:rsidR="00995238" w:rsidRPr="00B36F2A">
        <w:rPr>
          <w:lang w:val="sk-SK"/>
        </w:rPr>
        <w:t xml:space="preserve"> binárn</w:t>
      </w:r>
      <w:r w:rsidR="001A1E88" w:rsidRPr="00B36F2A">
        <w:rPr>
          <w:lang w:val="sk-SK"/>
        </w:rPr>
        <w:t>u</w:t>
      </w:r>
      <w:r w:rsidR="00995238" w:rsidRPr="00B36F2A">
        <w:rPr>
          <w:lang w:val="sk-SK"/>
        </w:rPr>
        <w:t xml:space="preserve"> vysvetľovan</w:t>
      </w:r>
      <w:r w:rsidR="001A1E88" w:rsidRPr="00B36F2A">
        <w:rPr>
          <w:lang w:val="sk-SK"/>
        </w:rPr>
        <w:t>ú</w:t>
      </w:r>
      <w:r w:rsidR="00995238" w:rsidRPr="00B36F2A">
        <w:rPr>
          <w:lang w:val="sk-SK"/>
        </w:rPr>
        <w:t xml:space="preserve"> premenn</w:t>
      </w:r>
      <w:r w:rsidR="001A1E88" w:rsidRPr="00B36F2A">
        <w:rPr>
          <w:lang w:val="sk-SK"/>
        </w:rPr>
        <w:t>ú</w:t>
      </w:r>
      <w:r w:rsidR="00995238" w:rsidRPr="00B36F2A">
        <w:rPr>
          <w:lang w:val="sk-SK"/>
        </w:rPr>
        <w:t xml:space="preserve"> pre</w:t>
      </w:r>
      <w:r w:rsidR="001A1E88" w:rsidRPr="00B36F2A">
        <w:rPr>
          <w:lang w:val="sk-SK"/>
        </w:rPr>
        <w:t xml:space="preserve"> </w:t>
      </w:r>
      <w:r w:rsidR="00995238" w:rsidRPr="00B36F2A">
        <w:rPr>
          <w:lang w:val="sk-SK"/>
        </w:rPr>
        <w:t>i-t</w:t>
      </w:r>
      <w:r w:rsidR="001A1E88" w:rsidRPr="00B36F2A">
        <w:rPr>
          <w:lang w:val="sk-SK"/>
        </w:rPr>
        <w:t>e</w:t>
      </w:r>
      <w:r w:rsidR="00DB11AC" w:rsidRPr="00B36F2A">
        <w:rPr>
          <w:lang w:val="sk-SK"/>
        </w:rPr>
        <w:t xml:space="preserve"> </w:t>
      </w:r>
      <w:r w:rsidR="001A1E88" w:rsidRPr="00B36F2A">
        <w:rPr>
          <w:lang w:val="sk-SK"/>
        </w:rPr>
        <w:t xml:space="preserve">pozorovanie </w:t>
      </w:r>
      <w:r w:rsidR="00995238" w:rsidRPr="00B36F2A">
        <w:rPr>
          <w:lang w:val="sk-SK"/>
        </w:rPr>
        <w:t>a</w:t>
      </w:r>
      <w:r w:rsidR="000B29AC" w:rsidRPr="00B36F2A">
        <w:rPr>
          <w:lang w:val="sk-SK"/>
        </w:rPr>
        <w:t xml:space="preserve"> nech</w:t>
      </w:r>
      <w:r w:rsidR="00995238" w:rsidRPr="00B36F2A">
        <w:rPr>
          <w:lang w:val="sk-SK"/>
        </w:rPr>
        <w:t xml:space="preserve"> </w:t>
      </w:r>
      <m:oMath>
        <m:r>
          <w:rPr>
            <w:rFonts w:ascii="Cambria Math" w:hAnsi="Cambria Math"/>
            <w:lang w:val="sk-SK"/>
          </w:rPr>
          <m:t>p=</m:t>
        </m:r>
        <m:sSup>
          <m:sSupPr>
            <m:ctrlPr>
              <w:rPr>
                <w:rFonts w:ascii="Cambria Math" w:hAnsi="Cambria Math"/>
                <w:i/>
                <w:lang w:val="sk-SK"/>
              </w:rPr>
            </m:ctrlPr>
          </m:sSupPr>
          <m:e>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1</m:t>
                    </m:r>
                  </m:sub>
                </m:sSub>
                <m:r>
                  <w:rPr>
                    <w:rFonts w:ascii="Cambria Math" w:hAnsi="Cambria Math"/>
                    <w:lang w:val="sk-SK"/>
                  </w:rPr>
                  <m:t>,…,</m:t>
                </m:r>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n</m:t>
                    </m:r>
                  </m:sub>
                </m:sSub>
              </m:e>
            </m:d>
          </m:e>
          <m:sup>
            <m:r>
              <w:rPr>
                <w:rFonts w:ascii="Cambria Math" w:hAnsi="Cambria Math"/>
                <w:lang w:val="sk-SK"/>
              </w:rPr>
              <m:t>T</m:t>
            </m:r>
          </m:sup>
        </m:sSup>
      </m:oMath>
      <w:r w:rsidR="003E15D7" w:rsidRPr="00B36F2A">
        <w:rPr>
          <w:lang w:val="sk-SK"/>
        </w:rPr>
        <w:t xml:space="preserve"> </w:t>
      </w:r>
      <w:r w:rsidR="001A1E88" w:rsidRPr="00B36F2A">
        <w:rPr>
          <w:lang w:val="sk-SK"/>
        </w:rPr>
        <w:t>predstav</w:t>
      </w:r>
      <w:r w:rsidR="000B29AC" w:rsidRPr="00B36F2A">
        <w:rPr>
          <w:lang w:val="sk-SK"/>
        </w:rPr>
        <w:t xml:space="preserve">uje </w:t>
      </w:r>
      <w:r w:rsidR="003B6EC5" w:rsidRPr="00B36F2A">
        <w:rPr>
          <w:lang w:val="sk-SK"/>
        </w:rPr>
        <w:t>vektor podmienených pravdepodobnost</w:t>
      </w:r>
      <w:r w:rsidR="00797A52" w:rsidRPr="00B36F2A">
        <w:rPr>
          <w:lang w:val="sk-SK"/>
        </w:rPr>
        <w:t>í</w:t>
      </w:r>
      <w:r w:rsidR="006D72F4" w:rsidRPr="00B36F2A">
        <w:rPr>
          <w:lang w:val="sk-SK"/>
        </w:rPr>
        <w:t xml:space="preserve">, </w:t>
      </w:r>
      <w:r w:rsidR="00375EAB" w:rsidRPr="00B36F2A">
        <w:rPr>
          <w:lang w:val="sk-SK"/>
        </w:rPr>
        <w:t xml:space="preserve">kde pre každé </w:t>
      </w:r>
      <m:oMath>
        <m:r>
          <w:rPr>
            <w:rFonts w:ascii="Cambria Math" w:hAnsi="Cambria Math"/>
            <w:lang w:val="sk-SK"/>
          </w:rPr>
          <m:t>i=1,…,n</m:t>
        </m:r>
      </m:oMath>
      <w:r w:rsidR="00375EAB" w:rsidRPr="00B36F2A">
        <w:rPr>
          <w:lang w:val="sk-SK"/>
        </w:rPr>
        <w:t xml:space="preserve"> platí</w:t>
      </w:r>
    </w:p>
    <w:p w14:paraId="29E1E7D7" w14:textId="77777777" w:rsidR="006D72F4" w:rsidRPr="00B36F2A" w:rsidRDefault="006D72F4" w:rsidP="00797A52">
      <w:pPr>
        <w:pStyle w:val="Dalodstavce"/>
        <w:rPr>
          <w:lang w:val="sk-SK"/>
        </w:rPr>
      </w:pPr>
    </w:p>
    <w:p w14:paraId="00C260A0" w14:textId="5BF56E15" w:rsidR="00DB11AC" w:rsidRPr="00B36F2A" w:rsidRDefault="00A8716D" w:rsidP="00115F65">
      <w:pPr>
        <w:pStyle w:val="Odstavec1"/>
        <w:rPr>
          <w:lang w:val="sk-SK"/>
        </w:rPr>
      </w:pPr>
      <m:oMathPara>
        <m:oMath>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r>
            <w:rPr>
              <w:rFonts w:ascii="Cambria Math" w:hAnsi="Cambria Math"/>
              <w:lang w:val="sk-SK"/>
            </w:rPr>
            <m:t>=Pr</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 xml:space="preserve">=1 </m:t>
              </m:r>
            </m:e>
            <m:e>
              <m:sSub>
                <m:sSubPr>
                  <m:ctrlPr>
                    <w:rPr>
                      <w:rFonts w:ascii="Cambria Math" w:hAnsi="Cambria Math"/>
                      <w:i/>
                      <w:lang w:val="sk-SK"/>
                    </w:rPr>
                  </m:ctrlPr>
                </m:sSubPr>
                <m:e>
                  <m:r>
                    <w:rPr>
                      <w:rFonts w:ascii="Cambria Math" w:hAnsi="Cambria Math"/>
                      <w:lang w:val="sk-SK"/>
                    </w:rPr>
                    <m:t xml:space="preserve"> x</m:t>
                  </m:r>
                </m:e>
                <m:sub>
                  <m:r>
                    <w:rPr>
                      <w:rFonts w:ascii="Cambria Math" w:hAnsi="Cambria Math"/>
                      <w:lang w:val="sk-SK"/>
                    </w:rPr>
                    <m:t>i</m:t>
                  </m:r>
                </m:sub>
              </m:sSub>
            </m:e>
          </m:d>
          <m:r>
            <w:rPr>
              <w:rFonts w:ascii="Cambria Math" w:hAnsi="Cambria Math"/>
              <w:lang w:val="sk-SK"/>
            </w:rPr>
            <m:t>.</m:t>
          </m:r>
        </m:oMath>
      </m:oMathPara>
    </w:p>
    <w:p w14:paraId="199AACFC" w14:textId="3CCDB666" w:rsidR="006D72F4" w:rsidRPr="00B36F2A" w:rsidRDefault="00F14CF4" w:rsidP="00E83BD4">
      <w:pPr>
        <w:pStyle w:val="Dalodstavce"/>
        <w:rPr>
          <w:lang w:val="sk-SK"/>
        </w:rPr>
      </w:pPr>
      <w:r w:rsidRPr="00B36F2A">
        <w:rPr>
          <w:lang w:val="sk-SK"/>
        </w:rPr>
        <w:lastRenderedPageBreak/>
        <w:t>Základným pojmom logit</w:t>
      </w:r>
      <w:r w:rsidR="00E83BD4" w:rsidRPr="00B36F2A">
        <w:rPr>
          <w:lang w:val="sk-SK"/>
        </w:rPr>
        <w:t xml:space="preserve"> mode</w:t>
      </w:r>
      <w:r w:rsidRPr="00B36F2A">
        <w:rPr>
          <w:lang w:val="sk-SK"/>
        </w:rPr>
        <w:t>lu</w:t>
      </w:r>
      <w:r w:rsidR="00E83BD4" w:rsidRPr="00B36F2A">
        <w:rPr>
          <w:lang w:val="sk-SK"/>
        </w:rPr>
        <w:t xml:space="preserve"> </w:t>
      </w:r>
      <w:r w:rsidRPr="00B36F2A">
        <w:rPr>
          <w:lang w:val="sk-SK"/>
        </w:rPr>
        <w:t>je</w:t>
      </w:r>
      <w:r w:rsidR="00E83BD4" w:rsidRPr="00B36F2A">
        <w:rPr>
          <w:lang w:val="sk-SK"/>
        </w:rPr>
        <w:t xml:space="preserve"> p</w:t>
      </w:r>
      <w:r w:rsidR="006D72F4" w:rsidRPr="00B36F2A">
        <w:rPr>
          <w:lang w:val="sk-SK"/>
        </w:rPr>
        <w:t>odiel šancí</w:t>
      </w:r>
      <w:r w:rsidRPr="00B36F2A">
        <w:rPr>
          <w:lang w:val="sk-SK"/>
        </w:rPr>
        <w:t>,</w:t>
      </w:r>
      <w:r w:rsidR="00E83BD4" w:rsidRPr="00B36F2A">
        <w:rPr>
          <w:lang w:val="sk-SK"/>
        </w:rPr>
        <w:t xml:space="preserve"> ktorý </w:t>
      </w:r>
      <w:r w:rsidRPr="00B36F2A">
        <w:rPr>
          <w:lang w:val="sk-SK"/>
        </w:rPr>
        <w:t xml:space="preserve">definujeme </w:t>
      </w:r>
      <w:r w:rsidR="006D72F4" w:rsidRPr="00B36F2A">
        <w:rPr>
          <w:lang w:val="sk-SK"/>
        </w:rPr>
        <w:t xml:space="preserve">ako </w:t>
      </w:r>
      <w:r w:rsidR="006A7888" w:rsidRPr="00B36F2A">
        <w:rPr>
          <w:lang w:val="sk-SK"/>
        </w:rPr>
        <w:t xml:space="preserve">pomer </w:t>
      </w:r>
      <w:r w:rsidR="006D72F4" w:rsidRPr="00B36F2A">
        <w:rPr>
          <w:lang w:val="sk-SK"/>
        </w:rPr>
        <w:t>pravdepodobnos</w:t>
      </w:r>
      <w:r w:rsidR="006A7888" w:rsidRPr="00B36F2A">
        <w:rPr>
          <w:lang w:val="sk-SK"/>
        </w:rPr>
        <w:t xml:space="preserve">ti výskytu </w:t>
      </w:r>
      <w:r w:rsidR="006D72F4" w:rsidRPr="00B36F2A">
        <w:rPr>
          <w:lang w:val="sk-SK"/>
        </w:rPr>
        <w:t>varianty 1 oproti variante 0</w:t>
      </w:r>
      <w:r w:rsidR="006A7888" w:rsidRPr="00B36F2A">
        <w:rPr>
          <w:lang w:val="sk-SK"/>
        </w:rPr>
        <w:t>:</w:t>
      </w:r>
    </w:p>
    <w:p w14:paraId="599CC8E6" w14:textId="77777777" w:rsidR="006D72F4" w:rsidRPr="00B36F2A" w:rsidRDefault="006D72F4" w:rsidP="006D72F4">
      <w:pPr>
        <w:pStyle w:val="Dalodstavce"/>
        <w:rPr>
          <w:lang w:val="sk-SK"/>
        </w:rPr>
      </w:pPr>
    </w:p>
    <w:p w14:paraId="211109B3" w14:textId="2907A84F" w:rsidR="006A7888" w:rsidRPr="00B36F2A" w:rsidRDefault="006A7888" w:rsidP="006A7888">
      <w:pPr>
        <w:pStyle w:val="Dalodstavce"/>
        <w:rPr>
          <w:lang w:val="sk-SK"/>
        </w:rPr>
      </w:pPr>
      <m:oMathPara>
        <m:oMath>
          <m:r>
            <w:rPr>
              <w:rFonts w:ascii="Cambria Math" w:hAnsi="Cambria Math"/>
              <w:lang w:val="sk-SK"/>
            </w:rPr>
            <m:t>odd</m:t>
          </m:r>
          <m:sSub>
            <m:sSubPr>
              <m:ctrlPr>
                <w:rPr>
                  <w:rFonts w:ascii="Cambria Math" w:hAnsi="Cambria Math"/>
                  <w:i/>
                  <w:lang w:val="sk-SK"/>
                </w:rPr>
              </m:ctrlPr>
            </m:sSubPr>
            <m:e>
              <m:r>
                <w:rPr>
                  <w:rFonts w:ascii="Cambria Math" w:hAnsi="Cambria Math"/>
                  <w:lang w:val="sk-SK"/>
                </w:rPr>
                <m:t>s</m:t>
              </m:r>
            </m:e>
            <m:sub>
              <m:r>
                <w:rPr>
                  <w:rFonts w:ascii="Cambria Math" w:hAnsi="Cambria Math"/>
                  <w:lang w:val="sk-SK"/>
                </w:rPr>
                <m:t>i</m:t>
              </m:r>
            </m:sub>
          </m:sSub>
          <m:r>
            <w:rPr>
              <w:rFonts w:ascii="Cambria Math" w:hAnsi="Cambria Math"/>
              <w:lang w:val="sk-SK"/>
            </w:rPr>
            <m:t>=</m:t>
          </m:r>
          <m:f>
            <m:fPr>
              <m:ctrlPr>
                <w:rPr>
                  <w:rFonts w:ascii="Cambria Math" w:hAnsi="Cambria Math"/>
                  <w:lang w:val="sk-SK"/>
                </w:rPr>
              </m:ctrlPr>
            </m:fPr>
            <m:num>
              <m:r>
                <w:rPr>
                  <w:rFonts w:ascii="Cambria Math" w:hAnsi="Cambria Math"/>
                  <w:lang w:val="sk-SK"/>
                </w:rPr>
                <m:t>Pr</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 xml:space="preserve">=1 </m:t>
                  </m:r>
                </m:e>
                <m:e>
                  <m:sSub>
                    <m:sSubPr>
                      <m:ctrlPr>
                        <w:rPr>
                          <w:rFonts w:ascii="Cambria Math" w:hAnsi="Cambria Math"/>
                          <w:i/>
                          <w:lang w:val="sk-SK"/>
                        </w:rPr>
                      </m:ctrlPr>
                    </m:sSubPr>
                    <m:e>
                      <m:r>
                        <w:rPr>
                          <w:rFonts w:ascii="Cambria Math" w:hAnsi="Cambria Math"/>
                          <w:lang w:val="sk-SK"/>
                        </w:rPr>
                        <m:t xml:space="preserve"> x</m:t>
                      </m:r>
                    </m:e>
                    <m:sub>
                      <m:r>
                        <w:rPr>
                          <w:rFonts w:ascii="Cambria Math" w:hAnsi="Cambria Math"/>
                          <w:lang w:val="sk-SK"/>
                        </w:rPr>
                        <m:t>i</m:t>
                      </m:r>
                    </m:sub>
                  </m:sSub>
                </m:e>
              </m:d>
              <m:ctrlPr>
                <w:rPr>
                  <w:rFonts w:ascii="Cambria Math" w:hAnsi="Cambria Math"/>
                  <w:i/>
                  <w:lang w:val="sk-SK"/>
                </w:rPr>
              </m:ctrlPr>
            </m:num>
            <m:den>
              <m:r>
                <w:rPr>
                  <w:rFonts w:ascii="Cambria Math" w:hAnsi="Cambria Math"/>
                  <w:lang w:val="sk-SK"/>
                </w:rPr>
                <m:t>Pr</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 xml:space="preserve">=0 </m:t>
                  </m:r>
                </m:e>
                <m:e>
                  <m:sSub>
                    <m:sSubPr>
                      <m:ctrlPr>
                        <w:rPr>
                          <w:rFonts w:ascii="Cambria Math" w:hAnsi="Cambria Math"/>
                          <w:i/>
                          <w:lang w:val="sk-SK"/>
                        </w:rPr>
                      </m:ctrlPr>
                    </m:sSubPr>
                    <m:e>
                      <m:r>
                        <w:rPr>
                          <w:rFonts w:ascii="Cambria Math" w:hAnsi="Cambria Math"/>
                          <w:lang w:val="sk-SK"/>
                        </w:rPr>
                        <m:t xml:space="preserve"> x</m:t>
                      </m:r>
                    </m:e>
                    <m:sub>
                      <m:r>
                        <w:rPr>
                          <w:rFonts w:ascii="Cambria Math" w:hAnsi="Cambria Math"/>
                          <w:lang w:val="sk-SK"/>
                        </w:rPr>
                        <m:t>i</m:t>
                      </m:r>
                    </m:sub>
                  </m:sSub>
                </m:e>
              </m:d>
              <m:ctrlPr>
                <w:rPr>
                  <w:rFonts w:ascii="Cambria Math" w:hAnsi="Cambria Math"/>
                  <w:i/>
                  <w:lang w:val="sk-SK"/>
                </w:rPr>
              </m:ctrlPr>
            </m:den>
          </m:f>
          <m:r>
            <w:rPr>
              <w:rFonts w:ascii="Cambria Math" w:hAnsi="Cambria Math"/>
              <w:lang w:val="sk-SK"/>
            </w:rPr>
            <m:t>=</m:t>
          </m:r>
          <m:f>
            <m:fPr>
              <m:ctrlPr>
                <w:rPr>
                  <w:rFonts w:ascii="Cambria Math" w:hAnsi="Cambria Math"/>
                  <w:lang w:val="sk-SK"/>
                </w:rPr>
              </m:ctrlPr>
            </m:fPr>
            <m:num>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num>
            <m:den>
              <m:r>
                <m:rPr>
                  <m:sty m:val="p"/>
                </m:rPr>
                <w:rPr>
                  <w:rFonts w:ascii="Cambria Math" w:hAnsi="Cambria Math"/>
                  <w:lang w:val="sk-SK"/>
                </w:rPr>
                <m:t>1-</m:t>
              </m:r>
              <m:sSub>
                <m:sSubPr>
                  <m:ctrlPr>
                    <w:rPr>
                      <w:rFonts w:ascii="Cambria Math" w:hAnsi="Cambria Math"/>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den>
          </m:f>
          <m:r>
            <w:rPr>
              <w:rFonts w:ascii="Cambria Math" w:hAnsi="Cambria Math"/>
              <w:lang w:val="sk-SK"/>
            </w:rPr>
            <m:t>.</m:t>
          </m:r>
        </m:oMath>
      </m:oMathPara>
    </w:p>
    <w:p w14:paraId="413360CF" w14:textId="77777777" w:rsidR="00E83BD4" w:rsidRPr="00B36F2A" w:rsidRDefault="00E83BD4" w:rsidP="006A7888">
      <w:pPr>
        <w:pStyle w:val="Dalodstavce"/>
        <w:rPr>
          <w:lang w:val="sk-SK"/>
        </w:rPr>
      </w:pPr>
    </w:p>
    <w:p w14:paraId="0D233657" w14:textId="26695D16" w:rsidR="00E83BD4" w:rsidRPr="00B36F2A" w:rsidRDefault="00E83BD4" w:rsidP="00E83BD4">
      <w:pPr>
        <w:pStyle w:val="Dalodstavce"/>
        <w:ind w:firstLine="0"/>
        <w:rPr>
          <w:lang w:val="sk-SK"/>
        </w:rPr>
      </w:pPr>
      <w:r w:rsidRPr="00B36F2A">
        <w:rPr>
          <w:lang w:val="sk-SK"/>
        </w:rPr>
        <w:t>Hodnota podielu šancí väčšia ako jedna znamená, že výskyt udalosti je pravdepodobnejší než jej nevýskyt.</w:t>
      </w:r>
    </w:p>
    <w:p w14:paraId="0374EC13" w14:textId="642AA1D3" w:rsidR="006D72F4" w:rsidRPr="00B36F2A" w:rsidRDefault="00F14CF4" w:rsidP="006D72F4">
      <w:pPr>
        <w:pStyle w:val="Dalodstavce"/>
        <w:rPr>
          <w:lang w:val="sk-SK"/>
        </w:rPr>
      </w:pPr>
      <w:r w:rsidRPr="00B36F2A">
        <w:rPr>
          <w:lang w:val="sk-SK"/>
        </w:rPr>
        <w:t xml:space="preserve">Logit model </w:t>
      </w:r>
      <w:r w:rsidR="0046057A" w:rsidRPr="00B36F2A">
        <w:rPr>
          <w:lang w:val="sk-SK"/>
        </w:rPr>
        <w:t>predpokl</w:t>
      </w:r>
      <w:r w:rsidRPr="00B36F2A">
        <w:rPr>
          <w:lang w:val="sk-SK"/>
        </w:rPr>
        <w:t>adá</w:t>
      </w:r>
      <w:r w:rsidR="0046057A" w:rsidRPr="00B36F2A">
        <w:rPr>
          <w:lang w:val="sk-SK"/>
        </w:rPr>
        <w:t>, že</w:t>
      </w:r>
      <w:r w:rsidR="00797A52" w:rsidRPr="00B36F2A">
        <w:rPr>
          <w:lang w:val="sk-SK"/>
        </w:rPr>
        <w:t xml:space="preserve"> </w:t>
      </w:r>
      <w:r w:rsidR="006D72F4" w:rsidRPr="00B36F2A">
        <w:rPr>
          <w:lang w:val="sk-SK"/>
        </w:rPr>
        <w:t>logaritmus podielu šancí je lineárnou funkciou regresorov</w:t>
      </w:r>
      <w:r w:rsidR="006A7888" w:rsidRPr="00B36F2A">
        <w:rPr>
          <w:lang w:val="sk-SK"/>
        </w:rPr>
        <w:t>:</w:t>
      </w:r>
    </w:p>
    <w:p w14:paraId="7AE03655" w14:textId="77777777" w:rsidR="006D72F4" w:rsidRPr="00B36F2A" w:rsidRDefault="006D72F4" w:rsidP="006D72F4">
      <w:pPr>
        <w:pStyle w:val="Dalodstavce"/>
        <w:rPr>
          <w:lang w:val="sk-SK"/>
        </w:rPr>
      </w:pPr>
    </w:p>
    <w:p w14:paraId="035E8995" w14:textId="54F30FC2" w:rsidR="006A7888" w:rsidRPr="00B36F2A" w:rsidRDefault="006D72F4" w:rsidP="006D72F4">
      <w:pPr>
        <w:pStyle w:val="Dalodstavce"/>
        <w:ind w:firstLine="0"/>
        <w:rPr>
          <w:lang w:val="sk-SK"/>
        </w:rPr>
      </w:pPr>
      <m:oMathPara>
        <m:oMath>
          <m:r>
            <w:rPr>
              <w:rFonts w:ascii="Cambria Math" w:hAnsi="Cambria Math"/>
              <w:lang w:val="sk-SK"/>
            </w:rPr>
            <m:t>logit</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e>
          </m:d>
          <m:r>
            <w:rPr>
              <w:rFonts w:ascii="Cambria Math" w:hAnsi="Cambria Math"/>
              <w:lang w:val="sk-SK"/>
            </w:rPr>
            <m:t>=ln</m:t>
          </m:r>
          <m:d>
            <m:dPr>
              <m:ctrlPr>
                <w:rPr>
                  <w:rFonts w:ascii="Cambria Math" w:hAnsi="Cambria Math"/>
                  <w:i/>
                  <w:lang w:val="sk-SK"/>
                </w:rPr>
              </m:ctrlPr>
            </m:dPr>
            <m:e>
              <m:f>
                <m:fPr>
                  <m:ctrlPr>
                    <w:rPr>
                      <w:rFonts w:ascii="Cambria Math" w:hAnsi="Cambria Math"/>
                      <w:lang w:val="sk-SK"/>
                    </w:rPr>
                  </m:ctrlPr>
                </m:fPr>
                <m:num>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num>
                <m:den>
                  <m:r>
                    <m:rPr>
                      <m:sty m:val="p"/>
                    </m:rPr>
                    <w:rPr>
                      <w:rFonts w:ascii="Cambria Math" w:hAnsi="Cambria Math"/>
                      <w:lang w:val="sk-SK"/>
                    </w:rPr>
                    <m:t>1-</m:t>
                  </m:r>
                  <m:sSub>
                    <m:sSubPr>
                      <m:ctrlPr>
                        <w:rPr>
                          <w:rFonts w:ascii="Cambria Math" w:hAnsi="Cambria Math"/>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den>
              </m:f>
            </m:e>
          </m:d>
          <m:r>
            <w:rPr>
              <w:rFonts w:ascii="Cambria Math" w:hAnsi="Cambria Math"/>
              <w:lang w:val="sk-SK"/>
            </w:rPr>
            <m:t>=</m:t>
          </m:r>
          <m:sSup>
            <m:sSupPr>
              <m:ctrlPr>
                <w:rPr>
                  <w:rFonts w:ascii="Cambria Math" w:hAnsi="Cambria Math"/>
                  <w:i/>
                  <w:lang w:val="sk-SK"/>
                </w:rPr>
              </m:ctrlPr>
            </m:sSupPr>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sup>
              <m:r>
                <w:rPr>
                  <w:rFonts w:ascii="Cambria Math" w:hAnsi="Cambria Math"/>
                  <w:lang w:val="sk-SK"/>
                </w:rPr>
                <m:t>T</m:t>
              </m:r>
            </m:sup>
          </m:sSup>
          <m:r>
            <w:rPr>
              <w:rFonts w:ascii="Cambria Math" w:hAnsi="Cambria Math"/>
              <w:lang w:val="sk-SK"/>
            </w:rPr>
            <m:t>β,</m:t>
          </m:r>
        </m:oMath>
      </m:oMathPara>
    </w:p>
    <w:p w14:paraId="54BB4E00" w14:textId="77777777" w:rsidR="00797A52" w:rsidRPr="00B36F2A" w:rsidRDefault="00797A52" w:rsidP="0077539D">
      <w:pPr>
        <w:pStyle w:val="Odstavec1"/>
        <w:rPr>
          <w:lang w:val="sk-SK"/>
        </w:rPr>
      </w:pPr>
    </w:p>
    <w:p w14:paraId="4FFF42D2" w14:textId="10A880DF" w:rsidR="006D72F4" w:rsidRPr="00B36F2A" w:rsidRDefault="00797A52" w:rsidP="006D72F4">
      <w:pPr>
        <w:pStyle w:val="Odstavec1"/>
        <w:rPr>
          <w:lang w:val="sk-SK"/>
        </w:rPr>
      </w:pPr>
      <w:r w:rsidRPr="00B36F2A">
        <w:rPr>
          <w:lang w:val="sk-SK"/>
        </w:rPr>
        <w:t xml:space="preserve">kde </w:t>
      </w:r>
      <m:oMath>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r>
          <w:rPr>
            <w:rFonts w:ascii="Cambria Math" w:hAnsi="Cambria Math"/>
            <w:lang w:val="sk-SK"/>
          </w:rPr>
          <m:t>=</m:t>
        </m:r>
        <m:sSup>
          <m:sSupPr>
            <m:ctrlPr>
              <w:rPr>
                <w:rFonts w:ascii="Cambria Math" w:hAnsi="Cambria Math"/>
                <w:i/>
                <w:lang w:val="sk-SK"/>
              </w:rPr>
            </m:ctrlPr>
          </m:sSupPr>
          <m:e>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1,x</m:t>
                    </m:r>
                  </m:e>
                  <m:sub>
                    <m:r>
                      <w:rPr>
                        <w:rFonts w:ascii="Cambria Math" w:hAnsi="Cambria Math"/>
                        <w:lang w:val="sk-SK"/>
                      </w:rPr>
                      <m:t>i1</m:t>
                    </m:r>
                  </m:sub>
                </m:sSub>
                <m:r>
                  <w:rPr>
                    <w:rFonts w:ascii="Cambria Math" w:hAnsi="Cambria Math"/>
                    <w:lang w:val="sk-SK"/>
                  </w:rPr>
                  <m:t>,…,</m:t>
                </m:r>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ik</m:t>
                    </m:r>
                  </m:sub>
                </m:sSub>
              </m:e>
            </m:d>
          </m:e>
          <m:sup>
            <m:r>
              <w:rPr>
                <w:rFonts w:ascii="Cambria Math" w:hAnsi="Cambria Math"/>
                <w:lang w:val="sk-SK"/>
              </w:rPr>
              <m:t>T</m:t>
            </m:r>
          </m:sup>
        </m:sSup>
      </m:oMath>
      <w:r w:rsidRPr="00B36F2A">
        <w:rPr>
          <w:lang w:val="sk-SK"/>
        </w:rPr>
        <w:t xml:space="preserve"> je vektor vysvetľujúcich premenných a </w:t>
      </w:r>
      <m:oMath>
        <m:r>
          <w:rPr>
            <w:rFonts w:ascii="Cambria Math" w:hAnsi="Cambria Math"/>
            <w:lang w:val="sk-SK"/>
          </w:rPr>
          <m:t>β=</m:t>
        </m:r>
        <m:sSup>
          <m:sSupPr>
            <m:ctrlPr>
              <w:rPr>
                <w:rFonts w:ascii="Cambria Math" w:hAnsi="Cambria Math"/>
                <w:i/>
                <w:lang w:val="sk-SK"/>
              </w:rPr>
            </m:ctrlPr>
          </m:sSupPr>
          <m:e>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β</m:t>
                    </m:r>
                  </m:e>
                  <m:sub>
                    <m:r>
                      <w:rPr>
                        <w:rFonts w:ascii="Cambria Math" w:hAnsi="Cambria Math"/>
                        <w:lang w:val="sk-SK"/>
                      </w:rPr>
                      <m:t>0</m:t>
                    </m:r>
                  </m:sub>
                </m:sSub>
                <m:r>
                  <w:rPr>
                    <w:rFonts w:ascii="Cambria Math" w:hAnsi="Cambria Math"/>
                    <w:lang w:val="sk-SK"/>
                  </w:rPr>
                  <m:t>,…,</m:t>
                </m:r>
                <m:sSub>
                  <m:sSubPr>
                    <m:ctrlPr>
                      <w:rPr>
                        <w:rFonts w:ascii="Cambria Math" w:hAnsi="Cambria Math"/>
                        <w:i/>
                        <w:lang w:val="sk-SK"/>
                      </w:rPr>
                    </m:ctrlPr>
                  </m:sSubPr>
                  <m:e>
                    <m:r>
                      <w:rPr>
                        <w:rFonts w:ascii="Cambria Math" w:hAnsi="Cambria Math"/>
                        <w:lang w:val="sk-SK"/>
                      </w:rPr>
                      <m:t>β</m:t>
                    </m:r>
                  </m:e>
                  <m:sub>
                    <m:r>
                      <w:rPr>
                        <w:rFonts w:ascii="Cambria Math" w:hAnsi="Cambria Math"/>
                        <w:lang w:val="sk-SK"/>
                      </w:rPr>
                      <m:t>k</m:t>
                    </m:r>
                  </m:sub>
                </m:sSub>
              </m:e>
            </m:d>
          </m:e>
          <m:sup>
            <m:r>
              <w:rPr>
                <w:rFonts w:ascii="Cambria Math" w:hAnsi="Cambria Math"/>
                <w:lang w:val="sk-SK"/>
              </w:rPr>
              <m:t>T</m:t>
            </m:r>
          </m:sup>
        </m:sSup>
      </m:oMath>
      <w:r w:rsidRPr="00B36F2A">
        <w:rPr>
          <w:lang w:val="sk-SK"/>
        </w:rPr>
        <w:t xml:space="preserve"> je vektor neznámych parametrov.</w:t>
      </w:r>
      <w:r w:rsidR="006D72F4" w:rsidRPr="00B36F2A">
        <w:rPr>
          <w:lang w:val="sk-SK"/>
        </w:rPr>
        <w:t xml:space="preserve"> </w:t>
      </w:r>
      <w:r w:rsidR="00C64315" w:rsidRPr="00B36F2A">
        <w:rPr>
          <w:rFonts w:eastAsiaTheme="minorEastAsia"/>
          <w:lang w:val="sk-SK"/>
        </w:rPr>
        <w:t xml:space="preserve">Koeficient </w:t>
      </w:r>
      <m:oMath>
        <m:sSub>
          <m:sSubPr>
            <m:ctrlPr>
              <w:rPr>
                <w:rFonts w:ascii="Cambria Math" w:eastAsiaTheme="minorEastAsia" w:hAnsi="Cambria Math"/>
                <w:i/>
                <w:lang w:val="sk-SK"/>
              </w:rPr>
            </m:ctrlPr>
          </m:sSubPr>
          <m:e>
            <m:r>
              <w:rPr>
                <w:rFonts w:ascii="Cambria Math" w:eastAsiaTheme="minorEastAsia" w:hAnsi="Cambria Math"/>
                <w:lang w:val="sk-SK"/>
              </w:rPr>
              <m:t>β</m:t>
            </m:r>
          </m:e>
          <m:sub>
            <m:r>
              <w:rPr>
                <w:rFonts w:ascii="Cambria Math" w:eastAsiaTheme="minorEastAsia" w:hAnsi="Cambria Math"/>
                <w:lang w:val="sk-SK"/>
              </w:rPr>
              <m:t>j</m:t>
            </m:r>
          </m:sub>
        </m:sSub>
      </m:oMath>
      <w:r w:rsidR="00C64315" w:rsidRPr="00B36F2A">
        <w:rPr>
          <w:rFonts w:eastAsiaTheme="minorEastAsia"/>
          <w:lang w:val="sk-SK"/>
        </w:rPr>
        <w:t xml:space="preserve"> </w:t>
      </w:r>
      <w:r w:rsidR="00E10447" w:rsidRPr="00B36F2A">
        <w:rPr>
          <w:rFonts w:eastAsiaTheme="minorEastAsia"/>
          <w:lang w:val="sk-SK"/>
        </w:rPr>
        <w:t xml:space="preserve">vyjadruje zmenu logaritmu podielu šancí pri jednotkovej zmene premennej </w:t>
      </w:r>
      <m:oMath>
        <m:sSub>
          <m:sSubPr>
            <m:ctrlPr>
              <w:rPr>
                <w:rFonts w:ascii="Cambria Math" w:eastAsiaTheme="minorEastAsia" w:hAnsi="Cambria Math"/>
                <w:i/>
                <w:lang w:val="sk-SK"/>
              </w:rPr>
            </m:ctrlPr>
          </m:sSubPr>
          <m:e>
            <m:r>
              <w:rPr>
                <w:rFonts w:ascii="Cambria Math" w:eastAsiaTheme="minorEastAsia" w:hAnsi="Cambria Math"/>
                <w:lang w:val="sk-SK"/>
              </w:rPr>
              <m:t>x</m:t>
            </m:r>
          </m:e>
          <m:sub>
            <m:r>
              <w:rPr>
                <w:rFonts w:ascii="Cambria Math" w:eastAsiaTheme="minorEastAsia" w:hAnsi="Cambria Math"/>
                <w:lang w:val="sk-SK"/>
              </w:rPr>
              <m:t>ij</m:t>
            </m:r>
          </m:sub>
        </m:sSub>
      </m:oMath>
      <w:r w:rsidR="00E10447" w:rsidRPr="00B36F2A">
        <w:rPr>
          <w:lang w:val="sk-SK"/>
        </w:rPr>
        <w:t xml:space="preserve">, </w:t>
      </w:r>
      <w:r w:rsidR="00F14CF4" w:rsidRPr="00B36F2A">
        <w:rPr>
          <w:rFonts w:eastAsiaTheme="minorEastAsia"/>
          <w:lang w:val="sk-SK"/>
        </w:rPr>
        <w:t xml:space="preserve">pri nezmenených ostatných faktoroch </w:t>
      </w:r>
      <w:r w:rsidR="00C64315" w:rsidRPr="00B36F2A">
        <w:rPr>
          <w:rFonts w:eastAsiaTheme="minorEastAsia"/>
          <w:lang w:val="sk-SK"/>
        </w:rPr>
        <w:t>(</w:t>
      </w:r>
      <w:r w:rsidR="00C64315" w:rsidRPr="00B36F2A">
        <w:rPr>
          <w:lang w:val="sk-SK"/>
        </w:rPr>
        <w:t xml:space="preserve">Němec, 2019). </w:t>
      </w:r>
    </w:p>
    <w:p w14:paraId="5CF49E19" w14:textId="792EC00B" w:rsidR="006A7888" w:rsidRPr="00B36F2A" w:rsidRDefault="002275E7" w:rsidP="006A7888">
      <w:pPr>
        <w:pStyle w:val="Dalodstavce"/>
        <w:rPr>
          <w:lang w:val="sk-SK"/>
        </w:rPr>
      </w:pPr>
      <w:r w:rsidRPr="00B36F2A">
        <w:rPr>
          <w:lang w:val="sk-SK"/>
        </w:rPr>
        <w:t xml:space="preserve">Z </w:t>
      </w:r>
      <w:r w:rsidR="006A7888" w:rsidRPr="00B36F2A">
        <w:rPr>
          <w:lang w:val="sk-SK"/>
        </w:rPr>
        <w:t>predchádzajúcej rovnice</w:t>
      </w:r>
      <w:r w:rsidRPr="00B36F2A">
        <w:rPr>
          <w:lang w:val="sk-SK"/>
        </w:rPr>
        <w:t xml:space="preserve"> vyplýva vzťah</w:t>
      </w:r>
    </w:p>
    <w:p w14:paraId="74A8846B" w14:textId="77777777" w:rsidR="006205B2" w:rsidRPr="00B36F2A" w:rsidRDefault="006205B2" w:rsidP="00C8776C">
      <w:pPr>
        <w:pStyle w:val="Dalodstavce"/>
        <w:ind w:firstLine="0"/>
        <w:rPr>
          <w:lang w:val="sk-SK"/>
        </w:rPr>
      </w:pPr>
    </w:p>
    <w:p w14:paraId="08A94589" w14:textId="53E783B6" w:rsidR="006D72F4" w:rsidRPr="00B36F2A" w:rsidRDefault="00A8716D" w:rsidP="006D72F4">
      <w:pPr>
        <w:pStyle w:val="Odstavec1"/>
        <w:rPr>
          <w:lang w:val="sk-SK"/>
        </w:rPr>
      </w:pPr>
      <m:oMathPara>
        <m:oMath>
          <m:f>
            <m:fPr>
              <m:ctrlPr>
                <w:rPr>
                  <w:rFonts w:ascii="Cambria Math" w:hAnsi="Cambria Math"/>
                  <w:lang w:val="sk-SK"/>
                </w:rPr>
              </m:ctrlPr>
            </m:fPr>
            <m:num>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num>
            <m:den>
              <m:r>
                <m:rPr>
                  <m:sty m:val="p"/>
                </m:rPr>
                <w:rPr>
                  <w:rFonts w:ascii="Cambria Math" w:hAnsi="Cambria Math"/>
                  <w:lang w:val="sk-SK"/>
                </w:rPr>
                <m:t>1-</m:t>
              </m:r>
              <m:sSub>
                <m:sSubPr>
                  <m:ctrlPr>
                    <w:rPr>
                      <w:rFonts w:ascii="Cambria Math" w:hAnsi="Cambria Math"/>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den>
          </m:f>
          <m:r>
            <w:rPr>
              <w:rFonts w:ascii="Cambria Math" w:hAnsi="Cambria Math"/>
              <w:lang w:val="sk-SK"/>
            </w:rPr>
            <m:t>=</m:t>
          </m:r>
          <m:func>
            <m:funcPr>
              <m:ctrlPr>
                <w:rPr>
                  <w:rFonts w:ascii="Cambria Math" w:hAnsi="Cambria Math"/>
                  <w:lang w:val="sk-SK"/>
                </w:rPr>
              </m:ctrlPr>
            </m:funcPr>
            <m:fName>
              <m:r>
                <m:rPr>
                  <m:sty m:val="p"/>
                </m:rPr>
                <w:rPr>
                  <w:rFonts w:ascii="Cambria Math" w:hAnsi="Cambria Math"/>
                  <w:lang w:val="sk-SK"/>
                </w:rPr>
                <m:t>exp</m:t>
              </m:r>
              <m:ctrlPr>
                <w:rPr>
                  <w:rFonts w:ascii="Cambria Math" w:hAnsi="Cambria Math"/>
                  <w:i/>
                  <w:lang w:val="sk-SK"/>
                </w:rPr>
              </m:ctrlPr>
            </m:fName>
            <m:e>
              <m:d>
                <m:dPr>
                  <m:ctrlPr>
                    <w:rPr>
                      <w:rFonts w:ascii="Cambria Math" w:hAnsi="Cambria Math"/>
                      <w:i/>
                      <w:lang w:val="sk-SK"/>
                    </w:rPr>
                  </m:ctrlPr>
                </m:dPr>
                <m:e>
                  <m:sSup>
                    <m:sSupPr>
                      <m:ctrlPr>
                        <w:rPr>
                          <w:rFonts w:ascii="Cambria Math" w:hAnsi="Cambria Math"/>
                          <w:i/>
                          <w:lang w:val="sk-SK"/>
                        </w:rPr>
                      </m:ctrlPr>
                    </m:sSupPr>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sup>
                      <m:r>
                        <w:rPr>
                          <w:rFonts w:ascii="Cambria Math" w:hAnsi="Cambria Math"/>
                          <w:lang w:val="sk-SK"/>
                        </w:rPr>
                        <m:t>T</m:t>
                      </m:r>
                    </m:sup>
                  </m:sSup>
                  <m:r>
                    <w:rPr>
                      <w:rFonts w:ascii="Cambria Math" w:hAnsi="Cambria Math"/>
                      <w:lang w:val="sk-SK"/>
                    </w:rPr>
                    <m:t>β</m:t>
                  </m:r>
                </m:e>
              </m:d>
            </m:e>
          </m:func>
          <m:r>
            <w:rPr>
              <w:rFonts w:ascii="Cambria Math" w:hAnsi="Cambria Math"/>
              <w:lang w:val="sk-SK"/>
            </w:rPr>
            <m:t>,</m:t>
          </m:r>
        </m:oMath>
      </m:oMathPara>
    </w:p>
    <w:p w14:paraId="325230F0" w14:textId="77777777" w:rsidR="006205B2" w:rsidRPr="00B36F2A" w:rsidRDefault="006205B2" w:rsidP="006205B2">
      <w:pPr>
        <w:pStyle w:val="Dalodstavce"/>
        <w:rPr>
          <w:lang w:val="sk-SK"/>
        </w:rPr>
      </w:pPr>
    </w:p>
    <w:p w14:paraId="4612A2BA" w14:textId="6C81DB90" w:rsidR="006765D4" w:rsidRPr="00B36F2A" w:rsidRDefault="002275E7" w:rsidP="006205B2">
      <w:pPr>
        <w:pStyle w:val="Dalodstavce"/>
        <w:ind w:firstLine="0"/>
        <w:rPr>
          <w:lang w:val="sk-SK"/>
        </w:rPr>
      </w:pPr>
      <w:r w:rsidRPr="00B36F2A">
        <w:rPr>
          <w:lang w:val="sk-SK"/>
        </w:rPr>
        <w:t xml:space="preserve">pričom výraz </w:t>
      </w:r>
      <m:oMath>
        <m:r>
          <w:rPr>
            <w:rFonts w:ascii="Cambria Math" w:hAnsi="Cambria Math"/>
            <w:lang w:val="sk-SK"/>
          </w:rPr>
          <m:t>exp</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β</m:t>
                </m:r>
              </m:e>
              <m:sub>
                <m:r>
                  <w:rPr>
                    <w:rFonts w:ascii="Cambria Math" w:hAnsi="Cambria Math"/>
                    <w:lang w:val="sk-SK"/>
                  </w:rPr>
                  <m:t>j</m:t>
                </m:r>
              </m:sub>
            </m:sSub>
          </m:e>
        </m:d>
      </m:oMath>
      <w:r w:rsidRPr="00B36F2A">
        <w:rPr>
          <w:lang w:val="sk-SK"/>
        </w:rPr>
        <w:t xml:space="preserve"> predstavuje pomer šancí na výskyt alternatívy 1 pri zvýšení premennej </w:t>
      </w:r>
      <m:oMath>
        <m:sSub>
          <m:sSubPr>
            <m:ctrlPr>
              <w:rPr>
                <w:rFonts w:ascii="Cambria Math" w:hAnsi="Cambria Math"/>
                <w:lang w:val="sk-SK"/>
              </w:rPr>
            </m:ctrlPr>
          </m:sSubPr>
          <m:e>
            <m:r>
              <w:rPr>
                <w:rFonts w:ascii="Cambria Math" w:hAnsi="Cambria Math"/>
                <w:lang w:val="sk-SK"/>
              </w:rPr>
              <m:t>x</m:t>
            </m:r>
          </m:e>
          <m:sub>
            <m:r>
              <w:rPr>
                <w:rFonts w:ascii="Cambria Math" w:hAnsi="Cambria Math"/>
                <w:lang w:val="sk-SK"/>
              </w:rPr>
              <m:t>ij</m:t>
            </m:r>
          </m:sub>
        </m:sSub>
      </m:oMath>
      <w:r w:rsidRPr="00B36F2A">
        <w:rPr>
          <w:lang w:val="sk-SK"/>
        </w:rPr>
        <w:t xml:space="preserve"> o jednu jednotku. </w:t>
      </w:r>
      <w:r w:rsidR="006205B2" w:rsidRPr="00B36F2A">
        <w:rPr>
          <w:lang w:val="sk-SK"/>
        </w:rPr>
        <w:t xml:space="preserve">Ak hodnota </w:t>
      </w:r>
      <m:oMath>
        <m:r>
          <m:rPr>
            <m:sty m:val="p"/>
          </m:rPr>
          <w:rPr>
            <w:rFonts w:ascii="Cambria Math" w:hAnsi="Cambria Math"/>
            <w:lang w:val="sk-SK"/>
          </w:rPr>
          <m:t>exp</m:t>
        </m:r>
        <m:r>
          <w:rPr>
            <w:rFonts w:ascii="Cambria Math" w:hAnsi="Cambria Math"/>
            <w:lang w:val="sk-SK"/>
          </w:rPr>
          <m:t>⁡(</m:t>
        </m:r>
        <m:sSub>
          <m:sSubPr>
            <m:ctrlPr>
              <w:rPr>
                <w:rFonts w:ascii="Cambria Math" w:hAnsi="Cambria Math"/>
                <w:lang w:val="sk-SK"/>
              </w:rPr>
            </m:ctrlPr>
          </m:sSubPr>
          <m:e>
            <m:r>
              <w:rPr>
                <w:rFonts w:ascii="Cambria Math" w:hAnsi="Cambria Math"/>
                <w:lang w:val="sk-SK"/>
              </w:rPr>
              <m:t>β</m:t>
            </m:r>
          </m:e>
          <m:sub>
            <m:r>
              <w:rPr>
                <w:rFonts w:ascii="Cambria Math" w:hAnsi="Cambria Math"/>
                <w:lang w:val="sk-SK"/>
              </w:rPr>
              <m:t>j</m:t>
            </m:r>
          </m:sub>
        </m:sSub>
        <m:r>
          <w:rPr>
            <w:rFonts w:ascii="Cambria Math" w:hAnsi="Cambria Math"/>
            <w:lang w:val="sk-SK"/>
          </w:rPr>
          <m:t>)&gt;1</m:t>
        </m:r>
      </m:oMath>
      <w:r w:rsidR="006205B2" w:rsidRPr="00B36F2A">
        <w:rPr>
          <w:lang w:val="sk-SK"/>
        </w:rPr>
        <w:t>, daná premenná zvyšuje šance na výber alternatívy 1</w:t>
      </w:r>
      <w:r w:rsidR="00C8776C" w:rsidRPr="00B36F2A">
        <w:rPr>
          <w:lang w:val="sk-SK"/>
        </w:rPr>
        <w:t>. A</w:t>
      </w:r>
      <w:r w:rsidR="006205B2" w:rsidRPr="00B36F2A">
        <w:rPr>
          <w:lang w:val="sk-SK"/>
        </w:rPr>
        <w:t>k</w:t>
      </w:r>
      <w:r w:rsidR="0001613F" w:rsidRPr="00B36F2A">
        <w:rPr>
          <w:lang w:val="sk-SK"/>
        </w:rPr>
        <w:t xml:space="preserve"> </w:t>
      </w:r>
      <m:oMath>
        <m:r>
          <m:rPr>
            <m:sty m:val="p"/>
          </m:rPr>
          <w:rPr>
            <w:rFonts w:ascii="Cambria Math" w:hAnsi="Cambria Math"/>
            <w:lang w:val="sk-SK"/>
          </w:rPr>
          <m:t>exp</m:t>
        </m:r>
        <m:r>
          <w:rPr>
            <w:rFonts w:ascii="Cambria Math" w:hAnsi="Cambria Math"/>
            <w:lang w:val="sk-SK"/>
          </w:rPr>
          <m:t>⁡(</m:t>
        </m:r>
        <m:sSub>
          <m:sSubPr>
            <m:ctrlPr>
              <w:rPr>
                <w:rFonts w:ascii="Cambria Math" w:hAnsi="Cambria Math"/>
                <w:lang w:val="sk-SK"/>
              </w:rPr>
            </m:ctrlPr>
          </m:sSubPr>
          <m:e>
            <m:r>
              <w:rPr>
                <w:rFonts w:ascii="Cambria Math" w:hAnsi="Cambria Math"/>
                <w:lang w:val="sk-SK"/>
              </w:rPr>
              <m:t>β</m:t>
            </m:r>
          </m:e>
          <m:sub>
            <m:r>
              <w:rPr>
                <w:rFonts w:ascii="Cambria Math" w:hAnsi="Cambria Math"/>
                <w:lang w:val="sk-SK"/>
              </w:rPr>
              <m:t>j</m:t>
            </m:r>
          </m:sub>
        </m:sSub>
        <m:r>
          <w:rPr>
            <w:rFonts w:ascii="Cambria Math" w:hAnsi="Cambria Math"/>
            <w:lang w:val="sk-SK"/>
          </w:rPr>
          <m:t>)&lt;1</m:t>
        </m:r>
      </m:oMath>
      <w:r w:rsidR="006205B2" w:rsidRPr="00B36F2A">
        <w:rPr>
          <w:lang w:val="sk-SK"/>
        </w:rPr>
        <w:t>, šanc</w:t>
      </w:r>
      <w:r w:rsidR="0001613F" w:rsidRPr="00B36F2A">
        <w:rPr>
          <w:lang w:val="sk-SK"/>
        </w:rPr>
        <w:t>e</w:t>
      </w:r>
      <w:r w:rsidR="006205B2" w:rsidRPr="00B36F2A">
        <w:rPr>
          <w:lang w:val="sk-SK"/>
        </w:rPr>
        <w:t xml:space="preserve"> sa znižuj</w:t>
      </w:r>
      <w:r w:rsidR="0001613F" w:rsidRPr="00B36F2A">
        <w:rPr>
          <w:lang w:val="sk-SK"/>
        </w:rPr>
        <w:t>ú</w:t>
      </w:r>
      <w:r w:rsidR="006765D4" w:rsidRPr="00B36F2A">
        <w:rPr>
          <w:lang w:val="sk-SK"/>
        </w:rPr>
        <w:t>.</w:t>
      </w:r>
    </w:p>
    <w:p w14:paraId="73978080" w14:textId="5F3D6248" w:rsidR="00AA570E" w:rsidRPr="00B36F2A" w:rsidRDefault="00AA570E" w:rsidP="00AA570E">
      <w:pPr>
        <w:pStyle w:val="Dalodstavce"/>
        <w:rPr>
          <w:lang w:val="sk-SK"/>
        </w:rPr>
      </w:pPr>
      <w:r w:rsidRPr="00B36F2A">
        <w:rPr>
          <w:lang w:val="sk-SK"/>
        </w:rPr>
        <w:t>Ďalším spôsobom interpretácie je diskrétny marginálny efekt, ktorý vyjadruje</w:t>
      </w:r>
      <w:r w:rsidR="002275E7" w:rsidRPr="00B36F2A">
        <w:rPr>
          <w:lang w:val="sk-SK"/>
        </w:rPr>
        <w:t xml:space="preserve">, </w:t>
      </w:r>
      <w:r w:rsidRPr="00B36F2A">
        <w:rPr>
          <w:lang w:val="sk-SK"/>
        </w:rPr>
        <w:t>o koľko percentuálnych bodov sa zmení pravdepodobnosť výskytu udalosti, ak sa vysvetľujúca premenná zmení z hodnoty 0 na 1</w:t>
      </w:r>
      <w:r w:rsidR="00D85905" w:rsidRPr="00B36F2A">
        <w:rPr>
          <w:lang w:val="sk-SK"/>
        </w:rPr>
        <w:t>:</w:t>
      </w:r>
    </w:p>
    <w:p w14:paraId="03E617F2" w14:textId="77777777" w:rsidR="002275E7" w:rsidRPr="00B36F2A" w:rsidRDefault="002275E7" w:rsidP="00AA570E">
      <w:pPr>
        <w:pStyle w:val="Dalodstavce"/>
        <w:rPr>
          <w:lang w:val="sk-SK"/>
        </w:rPr>
      </w:pPr>
    </w:p>
    <w:p w14:paraId="257DC0E0" w14:textId="633B97ED" w:rsidR="00D85905" w:rsidRPr="00B36F2A" w:rsidRDefault="00D85905" w:rsidP="00D85905">
      <w:pPr>
        <w:pStyle w:val="Dalodstavce"/>
        <w:rPr>
          <w:lang w:val="sk-SK"/>
        </w:rPr>
      </w:pPr>
      <m:oMathPara>
        <m:oMath>
          <m:r>
            <w:rPr>
              <w:rFonts w:ascii="Cambria Math" w:hAnsi="Cambria Math"/>
              <w:lang w:val="sk-SK"/>
            </w:rPr>
            <m:t>ME=</m:t>
          </m:r>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r>
                    <w:rPr>
                      <w:rFonts w:ascii="Cambria Math" w:hAnsi="Cambria Math"/>
                      <w:lang w:val="sk-SK"/>
                    </w:rPr>
                    <m:t>Y=1</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ctrlPr>
                        <w:rPr>
                          <w:rFonts w:ascii="Cambria Math" w:hAnsi="Cambria Math"/>
                          <w:lang w:val="sk-SK"/>
                        </w:rPr>
                      </m:ctrlPr>
                    </m:e>
                    <m:sub>
                      <m:r>
                        <w:rPr>
                          <w:rFonts w:ascii="Cambria Math" w:hAnsi="Cambria Math"/>
                          <w:lang w:val="sk-SK"/>
                        </w:rPr>
                        <m:t>j</m:t>
                      </m:r>
                    </m:sub>
                  </m:sSub>
                  <m:r>
                    <w:rPr>
                      <w:rFonts w:ascii="Cambria Math" w:hAnsi="Cambria Math"/>
                      <w:lang w:val="sk-SK"/>
                    </w:rPr>
                    <m:t>=1,</m:t>
                  </m:r>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-j</m:t>
                      </m:r>
                    </m:sub>
                  </m:sSub>
                </m:e>
              </m:d>
            </m:e>
          </m:func>
          <m:r>
            <w:rPr>
              <w:rFonts w:ascii="Cambria Math" w:hAnsi="Cambria Math"/>
              <w:lang w:val="sk-SK"/>
            </w:rPr>
            <m:t>-</m:t>
          </m:r>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r>
                    <w:rPr>
                      <w:rFonts w:ascii="Cambria Math" w:hAnsi="Cambria Math"/>
                      <w:lang w:val="sk-SK"/>
                    </w:rPr>
                    <m:t>Y=1</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ctrlPr>
                        <w:rPr>
                          <w:rFonts w:ascii="Cambria Math" w:hAnsi="Cambria Math"/>
                          <w:lang w:val="sk-SK"/>
                        </w:rPr>
                      </m:ctrlPr>
                    </m:e>
                    <m:sub>
                      <m:r>
                        <w:rPr>
                          <w:rFonts w:ascii="Cambria Math" w:hAnsi="Cambria Math"/>
                          <w:lang w:val="sk-SK"/>
                        </w:rPr>
                        <m:t>j</m:t>
                      </m:r>
                    </m:sub>
                  </m:sSub>
                  <m:r>
                    <w:rPr>
                      <w:rFonts w:ascii="Cambria Math" w:hAnsi="Cambria Math"/>
                      <w:lang w:val="sk-SK"/>
                    </w:rPr>
                    <m:t>=0,</m:t>
                  </m:r>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-j</m:t>
                      </m:r>
                    </m:sub>
                  </m:sSub>
                </m:e>
              </m:d>
            </m:e>
          </m:func>
          <m:r>
            <w:rPr>
              <w:rFonts w:ascii="Cambria Math" w:hAnsi="Cambria Math"/>
              <w:lang w:val="sk-SK"/>
            </w:rPr>
            <m:t>,</m:t>
          </m:r>
          <m:r>
            <m:rPr>
              <m:sty m:val="p"/>
            </m:rPr>
            <w:rPr>
              <w:rFonts w:ascii="Cambria Math" w:hAnsi="Cambria Math"/>
              <w:lang w:val="sk-SK"/>
            </w:rPr>
            <w:cr/>
          </m:r>
        </m:oMath>
      </m:oMathPara>
    </w:p>
    <w:p w14:paraId="2E47C04A" w14:textId="77777777" w:rsidR="00D85905" w:rsidRPr="00B36F2A" w:rsidRDefault="00D85905" w:rsidP="00D85905">
      <w:pPr>
        <w:pStyle w:val="Dalodstavce"/>
        <w:ind w:firstLine="0"/>
        <w:rPr>
          <w:lang w:val="sk-SK"/>
        </w:rPr>
      </w:pPr>
    </w:p>
    <w:p w14:paraId="217C701E" w14:textId="77777777" w:rsidR="008A0E76" w:rsidRPr="00B36F2A" w:rsidRDefault="00D85905" w:rsidP="00D85905">
      <w:pPr>
        <w:pStyle w:val="Dalodstavce"/>
        <w:ind w:firstLine="0"/>
        <w:rPr>
          <w:lang w:val="sk-SK"/>
        </w:rPr>
      </w:pPr>
      <w:r w:rsidRPr="00B36F2A">
        <w:rPr>
          <w:lang w:val="sk-SK"/>
        </w:rPr>
        <w:t xml:space="preserve">kde </w:t>
      </w:r>
      <m:oMath>
        <m:sSub>
          <m:sSubPr>
            <m:ctrlPr>
              <w:rPr>
                <w:rFonts w:ascii="Cambria Math" w:hAnsi="Cambria Math"/>
                <w:lang w:val="sk-SK"/>
              </w:rPr>
            </m:ctrlPr>
          </m:sSubPr>
          <m:e>
            <m:r>
              <w:rPr>
                <w:rFonts w:ascii="Cambria Math" w:hAnsi="Cambria Math"/>
                <w:lang w:val="sk-SK"/>
              </w:rPr>
              <m:t>x</m:t>
            </m:r>
          </m:e>
          <m:sub>
            <m:r>
              <w:rPr>
                <w:rFonts w:ascii="Cambria Math" w:hAnsi="Cambria Math"/>
                <w:lang w:val="sk-SK"/>
              </w:rPr>
              <m:t>-j</m:t>
            </m:r>
          </m:sub>
        </m:sSub>
      </m:oMath>
      <w:r w:rsidR="002275E7" w:rsidRPr="00B36F2A">
        <w:rPr>
          <w:lang w:val="sk-SK"/>
        </w:rPr>
        <w:t xml:space="preserve"> </w:t>
      </w:r>
      <w:r w:rsidRPr="00B36F2A">
        <w:rPr>
          <w:lang w:val="sk-SK"/>
        </w:rPr>
        <w:t xml:space="preserve">označuje vektor ostatných vysvetľujúcich premenných. </w:t>
      </w:r>
    </w:p>
    <w:p w14:paraId="5F79E859" w14:textId="4719F1A9" w:rsidR="008A0E76" w:rsidRPr="00B36F2A" w:rsidRDefault="00D85905" w:rsidP="008A0E76">
      <w:pPr>
        <w:pStyle w:val="Dalodstavce"/>
        <w:rPr>
          <w:lang w:val="sk-SK"/>
        </w:rPr>
      </w:pPr>
      <w:r w:rsidRPr="00B36F2A">
        <w:rPr>
          <w:lang w:val="sk-SK"/>
        </w:rPr>
        <w:t xml:space="preserve">V empirických aplikáciách </w:t>
      </w:r>
      <w:r w:rsidR="008A0E76" w:rsidRPr="00B36F2A">
        <w:rPr>
          <w:lang w:val="sk-SK"/>
        </w:rPr>
        <w:t xml:space="preserve">je možné </w:t>
      </w:r>
      <w:r w:rsidRPr="00B36F2A">
        <w:rPr>
          <w:lang w:val="sk-SK"/>
        </w:rPr>
        <w:t>diskrétne marginálne efekty vyhodnoc</w:t>
      </w:r>
      <w:r w:rsidR="008A0E76" w:rsidRPr="00B36F2A">
        <w:rPr>
          <w:lang w:val="sk-SK"/>
        </w:rPr>
        <w:t>ovať</w:t>
      </w:r>
      <w:r w:rsidRPr="00B36F2A">
        <w:rPr>
          <w:lang w:val="sk-SK"/>
        </w:rPr>
        <w:t xml:space="preserve"> ako priemerné marginálne efekty (average marginal effects), ktoré predstavujú priemer individuálnych efektov vypočítaných pre jednotlivé pozorovania v</w:t>
      </w:r>
      <w:r w:rsidR="00180EDD" w:rsidRPr="00B36F2A">
        <w:rPr>
          <w:lang w:val="sk-SK"/>
        </w:rPr>
        <w:t> </w:t>
      </w:r>
      <w:r w:rsidRPr="00B36F2A">
        <w:rPr>
          <w:lang w:val="sk-SK"/>
        </w:rPr>
        <w:t>dátach</w:t>
      </w:r>
      <w:r w:rsidR="00180EDD" w:rsidRPr="00B36F2A">
        <w:rPr>
          <w:lang w:val="sk-SK"/>
        </w:rPr>
        <w:t xml:space="preserve">. </w:t>
      </w:r>
      <w:r w:rsidR="008A0E76" w:rsidRPr="00B36F2A">
        <w:rPr>
          <w:lang w:val="sk-SK"/>
        </w:rPr>
        <w:t xml:space="preserve">Zvyčajne sa však marginálne efekty prezentujú vo forme tzv. smerníc, t. j. medzných efektov vypočítaných </w:t>
      </w:r>
      <w:r w:rsidR="008A0E76" w:rsidRPr="00B36F2A">
        <w:rPr>
          <w:lang w:val="sk-SK"/>
        </w:rPr>
        <w:lastRenderedPageBreak/>
        <w:t>pre „priemerný“ subjekt, ktorého hodnoty vysvetľujúcich premenných sú nastavené na</w:t>
      </w:r>
      <w:r w:rsidR="00180EDD" w:rsidRPr="00B36F2A">
        <w:rPr>
          <w:lang w:val="sk-SK"/>
        </w:rPr>
        <w:t xml:space="preserve"> ich priemernú úroveň (Princeton University Library)</w:t>
      </w:r>
      <w:r w:rsidR="008A0E76" w:rsidRPr="00B36F2A">
        <w:rPr>
          <w:lang w:val="sk-SK"/>
        </w:rPr>
        <w:t>.</w:t>
      </w:r>
    </w:p>
    <w:p w14:paraId="1F8D2940" w14:textId="4169DE82" w:rsidR="001E1C14" w:rsidRPr="00B36F2A" w:rsidRDefault="00C64315" w:rsidP="00E83BD4">
      <w:pPr>
        <w:pStyle w:val="Dalodstavce"/>
        <w:rPr>
          <w:lang w:val="sk-SK"/>
        </w:rPr>
      </w:pPr>
      <w:r w:rsidRPr="00B36F2A">
        <w:rPr>
          <w:lang w:val="sk-SK"/>
        </w:rPr>
        <w:t xml:space="preserve">Inverznou transformáciou </w:t>
      </w:r>
      <w:r w:rsidR="006205B2" w:rsidRPr="00B36F2A">
        <w:rPr>
          <w:lang w:val="sk-SK"/>
        </w:rPr>
        <w:t>logit</w:t>
      </w:r>
      <w:r w:rsidR="00EB0E29" w:rsidRPr="00B36F2A">
        <w:rPr>
          <w:lang w:val="sk-SK"/>
        </w:rPr>
        <w:t>ovej</w:t>
      </w:r>
      <w:r w:rsidR="00E83BD4" w:rsidRPr="00B36F2A">
        <w:rPr>
          <w:lang w:val="sk-SK"/>
        </w:rPr>
        <w:t xml:space="preserve"> funkcie </w:t>
      </w:r>
      <w:r w:rsidR="00C8776C" w:rsidRPr="00B36F2A">
        <w:rPr>
          <w:lang w:val="sk-SK"/>
        </w:rPr>
        <w:t xml:space="preserve">získame </w:t>
      </w:r>
      <w:r w:rsidRPr="00B36F2A">
        <w:rPr>
          <w:lang w:val="sk-SK"/>
        </w:rPr>
        <w:t xml:space="preserve">vyjadrenie pravdepodobnosti </w:t>
      </w:r>
    </w:p>
    <w:p w14:paraId="4C571BEC" w14:textId="77777777" w:rsidR="00E83BD4" w:rsidRPr="00B36F2A" w:rsidRDefault="00E83BD4" w:rsidP="00E83BD4">
      <w:pPr>
        <w:pStyle w:val="Dalodstavce"/>
        <w:rPr>
          <w:lang w:val="sk-SK"/>
        </w:rPr>
      </w:pPr>
    </w:p>
    <w:bookmarkStart w:id="31" w:name="_Hlk216448885"/>
    <w:p w14:paraId="7AD516D9" w14:textId="28963B34" w:rsidR="001E1C14" w:rsidRPr="00B36F2A" w:rsidRDefault="00A8716D" w:rsidP="003729E4">
      <w:pPr>
        <w:pStyle w:val="Dalodstavce"/>
        <w:ind w:firstLine="0"/>
        <w:rPr>
          <w:lang w:val="sk-SK"/>
        </w:rPr>
      </w:pPr>
      <m:oMathPara>
        <m:oMath>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r>
            <w:rPr>
              <w:rFonts w:ascii="Cambria Math" w:hAnsi="Cambria Math"/>
              <w:lang w:val="sk-SK"/>
            </w:rPr>
            <m:t>=</m:t>
          </m:r>
          <m:f>
            <m:fPr>
              <m:ctrlPr>
                <w:rPr>
                  <w:rFonts w:ascii="Cambria Math" w:hAnsi="Cambria Math"/>
                  <w:lang w:val="sk-SK"/>
                </w:rPr>
              </m:ctrlPr>
            </m:fPr>
            <m:num>
              <m:func>
                <m:funcPr>
                  <m:ctrlPr>
                    <w:rPr>
                      <w:rFonts w:ascii="Cambria Math" w:hAnsi="Cambria Math"/>
                      <w:lang w:val="sk-SK"/>
                    </w:rPr>
                  </m:ctrlPr>
                </m:funcPr>
                <m:fName>
                  <m:r>
                    <m:rPr>
                      <m:sty m:val="p"/>
                    </m:rPr>
                    <w:rPr>
                      <w:rFonts w:ascii="Cambria Math" w:hAnsi="Cambria Math"/>
                      <w:lang w:val="sk-SK"/>
                    </w:rPr>
                    <m:t>exp</m:t>
                  </m:r>
                  <m:ctrlPr>
                    <w:rPr>
                      <w:rFonts w:ascii="Cambria Math" w:hAnsi="Cambria Math"/>
                      <w:i/>
                      <w:lang w:val="sk-SK"/>
                    </w:rPr>
                  </m:ctrlPr>
                </m:fName>
                <m:e>
                  <m:d>
                    <m:dPr>
                      <m:ctrlPr>
                        <w:rPr>
                          <w:rFonts w:ascii="Cambria Math" w:hAnsi="Cambria Math"/>
                          <w:i/>
                          <w:lang w:val="sk-SK"/>
                        </w:rPr>
                      </m:ctrlPr>
                    </m:dPr>
                    <m:e>
                      <m:sSup>
                        <m:sSupPr>
                          <m:ctrlPr>
                            <w:rPr>
                              <w:rFonts w:ascii="Cambria Math" w:hAnsi="Cambria Math"/>
                              <w:i/>
                              <w:lang w:val="sk-SK"/>
                            </w:rPr>
                          </m:ctrlPr>
                        </m:sSupPr>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sup>
                          <m:r>
                            <w:rPr>
                              <w:rFonts w:ascii="Cambria Math" w:hAnsi="Cambria Math"/>
                              <w:lang w:val="sk-SK"/>
                            </w:rPr>
                            <m:t>T</m:t>
                          </m:r>
                        </m:sup>
                      </m:sSup>
                      <m:r>
                        <w:rPr>
                          <w:rFonts w:ascii="Cambria Math" w:hAnsi="Cambria Math"/>
                          <w:lang w:val="sk-SK"/>
                        </w:rPr>
                        <m:t>β</m:t>
                      </m:r>
                    </m:e>
                  </m:d>
                </m:e>
              </m:func>
              <m:ctrlPr>
                <w:rPr>
                  <w:rFonts w:ascii="Cambria Math" w:hAnsi="Cambria Math"/>
                  <w:i/>
                  <w:lang w:val="sk-SK"/>
                </w:rPr>
              </m:ctrlPr>
            </m:num>
            <m:den>
              <m:r>
                <w:rPr>
                  <w:rFonts w:ascii="Cambria Math" w:hAnsi="Cambria Math"/>
                  <w:lang w:val="sk-SK"/>
                </w:rPr>
                <m:t>1+</m:t>
              </m:r>
              <m:func>
                <m:funcPr>
                  <m:ctrlPr>
                    <w:rPr>
                      <w:rFonts w:ascii="Cambria Math" w:hAnsi="Cambria Math"/>
                      <w:lang w:val="sk-SK"/>
                    </w:rPr>
                  </m:ctrlPr>
                </m:funcPr>
                <m:fName>
                  <m:r>
                    <m:rPr>
                      <m:sty m:val="p"/>
                    </m:rPr>
                    <w:rPr>
                      <w:rFonts w:ascii="Cambria Math" w:hAnsi="Cambria Math"/>
                      <w:lang w:val="sk-SK"/>
                    </w:rPr>
                    <m:t>exp</m:t>
                  </m:r>
                  <m:ctrlPr>
                    <w:rPr>
                      <w:rFonts w:ascii="Cambria Math" w:hAnsi="Cambria Math"/>
                      <w:i/>
                      <w:lang w:val="sk-SK"/>
                    </w:rPr>
                  </m:ctrlPr>
                </m:fName>
                <m:e>
                  <m:d>
                    <m:dPr>
                      <m:ctrlPr>
                        <w:rPr>
                          <w:rFonts w:ascii="Cambria Math" w:hAnsi="Cambria Math"/>
                          <w:i/>
                          <w:lang w:val="sk-SK"/>
                        </w:rPr>
                      </m:ctrlPr>
                    </m:dPr>
                    <m:e>
                      <m:sSup>
                        <m:sSupPr>
                          <m:ctrlPr>
                            <w:rPr>
                              <w:rFonts w:ascii="Cambria Math" w:hAnsi="Cambria Math"/>
                              <w:i/>
                              <w:lang w:val="sk-SK"/>
                            </w:rPr>
                          </m:ctrlPr>
                        </m:sSupPr>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sup>
                          <m:r>
                            <w:rPr>
                              <w:rFonts w:ascii="Cambria Math" w:hAnsi="Cambria Math"/>
                              <w:lang w:val="sk-SK"/>
                            </w:rPr>
                            <m:t>T</m:t>
                          </m:r>
                        </m:sup>
                      </m:sSup>
                      <m:r>
                        <w:rPr>
                          <w:rFonts w:ascii="Cambria Math" w:hAnsi="Cambria Math"/>
                          <w:lang w:val="sk-SK"/>
                        </w:rPr>
                        <m:t>β</m:t>
                      </m:r>
                    </m:e>
                  </m:d>
                </m:e>
              </m:func>
              <m:ctrlPr>
                <w:rPr>
                  <w:rFonts w:ascii="Cambria Math" w:hAnsi="Cambria Math"/>
                  <w:i/>
                  <w:lang w:val="sk-SK"/>
                </w:rPr>
              </m:ctrlPr>
            </m:den>
          </m:f>
          <w:bookmarkEnd w:id="31"/>
          <m:r>
            <w:rPr>
              <w:rFonts w:ascii="Cambria Math" w:hAnsi="Cambria Math"/>
              <w:lang w:val="sk-SK"/>
            </w:rPr>
            <m:t>,</m:t>
          </m:r>
        </m:oMath>
      </m:oMathPara>
    </w:p>
    <w:p w14:paraId="6ABBD597" w14:textId="77777777" w:rsidR="0001613F" w:rsidRPr="00B36F2A" w:rsidRDefault="0001613F" w:rsidP="003729E4">
      <w:pPr>
        <w:pStyle w:val="Dalodstavce"/>
        <w:ind w:firstLine="0"/>
        <w:rPr>
          <w:lang w:val="sk-SK"/>
        </w:rPr>
      </w:pPr>
    </w:p>
    <w:p w14:paraId="029DDF9D" w14:textId="1D45D2E4" w:rsidR="00E83BD4" w:rsidRPr="00B36F2A" w:rsidRDefault="00C8776C" w:rsidP="003729E4">
      <w:pPr>
        <w:pStyle w:val="Dalodstavce"/>
        <w:ind w:firstLine="0"/>
        <w:rPr>
          <w:lang w:val="sk-SK"/>
        </w:rPr>
      </w:pPr>
      <w:r w:rsidRPr="00B36F2A">
        <w:rPr>
          <w:lang w:val="sk-SK"/>
        </w:rPr>
        <w:t xml:space="preserve">ktorá </w:t>
      </w:r>
      <w:r w:rsidR="007667F5" w:rsidRPr="00B36F2A">
        <w:rPr>
          <w:lang w:val="sk-SK"/>
        </w:rPr>
        <w:t xml:space="preserve">zabezpečuje, že odhadnuté pravdepodobnosti sú vždy ohraničené intervalom </w:t>
      </w:r>
      <m:oMath>
        <m:r>
          <w:rPr>
            <w:rFonts w:ascii="Cambria Math" w:hAnsi="Cambria Math"/>
            <w:lang w:val="sk-SK"/>
          </w:rPr>
          <m:t>⟨0,1⟩</m:t>
        </m:r>
      </m:oMath>
      <w:r w:rsidRPr="00B36F2A">
        <w:rPr>
          <w:lang w:val="sk-SK"/>
        </w:rPr>
        <w:t>.</w:t>
      </w:r>
    </w:p>
    <w:p w14:paraId="5126A22A" w14:textId="3FC8C98F" w:rsidR="0001613F" w:rsidRPr="00B36F2A" w:rsidRDefault="0001613F" w:rsidP="003A09F8">
      <w:pPr>
        <w:pStyle w:val="Dalodstavce"/>
        <w:rPr>
          <w:lang w:val="sk-SK"/>
        </w:rPr>
      </w:pPr>
      <w:r w:rsidRPr="00B36F2A">
        <w:rPr>
          <w:lang w:val="sk-SK"/>
        </w:rPr>
        <w:t>Podmienené rozdelenie</w:t>
      </w:r>
      <w:r w:rsidR="00C8776C" w:rsidRPr="00B36F2A">
        <w:rPr>
          <w:lang w:val="sk-SK"/>
        </w:rPr>
        <w:t xml:space="preserve"> premennej</w:t>
      </w:r>
      <w:r w:rsidRPr="00B36F2A">
        <w:rPr>
          <w:lang w:val="sk-SK"/>
        </w:rPr>
        <w:t xml:space="preserve"> </w:t>
      </w:r>
      <m:oMath>
        <m:sSub>
          <m:sSubPr>
            <m:ctrlPr>
              <w:rPr>
                <w:rFonts w:ascii="Cambria Math" w:hAnsi="Cambria Math"/>
                <w:lang w:val="sk-SK"/>
              </w:rPr>
            </m:ctrlPr>
          </m:sSubPr>
          <m:e>
            <m:r>
              <w:rPr>
                <w:rFonts w:ascii="Cambria Math" w:hAnsi="Cambria Math"/>
                <w:lang w:val="sk-SK"/>
              </w:rPr>
              <m:t>Y</m:t>
            </m:r>
          </m:e>
          <m:sub>
            <m:r>
              <w:rPr>
                <w:rFonts w:ascii="Cambria Math" w:hAnsi="Cambria Math"/>
                <w:lang w:val="sk-SK"/>
              </w:rPr>
              <m:t>i</m:t>
            </m:r>
          </m:sub>
        </m:sSub>
      </m:oMath>
      <w:r w:rsidRPr="00B36F2A">
        <w:rPr>
          <w:lang w:val="sk-SK"/>
        </w:rPr>
        <w:t xml:space="preserve"> pri danom </w:t>
      </w:r>
      <m:oMath>
        <m:sSub>
          <m:sSubPr>
            <m:ctrlPr>
              <w:rPr>
                <w:rFonts w:ascii="Cambria Math" w:hAnsi="Cambria Math"/>
                <w:lang w:val="sk-SK"/>
              </w:rPr>
            </m:ctrlPr>
          </m:sSubPr>
          <m:e>
            <m:r>
              <w:rPr>
                <w:rFonts w:ascii="Cambria Math" w:hAnsi="Cambria Math"/>
                <w:lang w:val="sk-SK"/>
              </w:rPr>
              <m:t>x</m:t>
            </m:r>
          </m:e>
          <m:sub>
            <m:r>
              <w:rPr>
                <w:rFonts w:ascii="Cambria Math" w:hAnsi="Cambria Math"/>
                <w:lang w:val="sk-SK"/>
              </w:rPr>
              <m:t>i</m:t>
            </m:r>
          </m:sub>
        </m:sSub>
      </m:oMath>
      <w:r w:rsidRPr="00B36F2A">
        <w:rPr>
          <w:lang w:val="sk-SK"/>
        </w:rPr>
        <w:t xml:space="preserve"> </w:t>
      </w:r>
      <w:r w:rsidR="00C8776C" w:rsidRPr="00B36F2A">
        <w:rPr>
          <w:lang w:val="sk-SK"/>
        </w:rPr>
        <w:t>má</w:t>
      </w:r>
      <w:r w:rsidRPr="00B36F2A">
        <w:rPr>
          <w:lang w:val="sk-SK"/>
        </w:rPr>
        <w:t xml:space="preserve"> Bernoulliho rozdelenie s parametrom </w:t>
      </w:r>
      <m:oMath>
        <m:sSub>
          <m:sSubPr>
            <m:ctrlPr>
              <w:rPr>
                <w:rFonts w:ascii="Cambria Math" w:hAnsi="Cambria Math"/>
                <w:lang w:val="sk-SK"/>
              </w:rPr>
            </m:ctrlPr>
          </m:sSubPr>
          <m:e>
            <m:r>
              <w:rPr>
                <w:rFonts w:ascii="Cambria Math" w:hAnsi="Cambria Math"/>
                <w:lang w:val="sk-SK"/>
              </w:rPr>
              <m:t>p</m:t>
            </m:r>
          </m:e>
          <m:sub>
            <m:r>
              <w:rPr>
                <w:rFonts w:ascii="Cambria Math" w:hAnsi="Cambria Math"/>
                <w:lang w:val="sk-SK"/>
              </w:rPr>
              <m:t>i</m:t>
            </m:r>
          </m:sub>
        </m:sSub>
      </m:oMath>
    </w:p>
    <w:p w14:paraId="15CAE96A" w14:textId="77777777" w:rsidR="00375EAB" w:rsidRPr="00B36F2A" w:rsidRDefault="00375EAB" w:rsidP="003729E4">
      <w:pPr>
        <w:pStyle w:val="Dalodstavce"/>
        <w:ind w:firstLine="0"/>
        <w:rPr>
          <w:lang w:val="sk-SK"/>
        </w:rPr>
      </w:pPr>
    </w:p>
    <w:p w14:paraId="69FF13E4" w14:textId="77777777" w:rsidR="00375EAB" w:rsidRPr="00B36F2A" w:rsidRDefault="00375EAB" w:rsidP="00375EAB">
      <w:pPr>
        <w:pStyle w:val="Dalodstavce"/>
        <w:rPr>
          <w:lang w:val="sk-SK"/>
        </w:rPr>
      </w:pPr>
      <m:oMathPara>
        <m:oMath>
          <m:r>
            <w:rPr>
              <w:rFonts w:ascii="Cambria Math" w:hAnsi="Cambria Math"/>
              <w:lang w:val="sk-SK"/>
            </w:rPr>
            <m:t>Pr</m:t>
          </m:r>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m:t>
              </m:r>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 xml:space="preserve"> </m:t>
              </m:r>
            </m:e>
            <m:e>
              <m:r>
                <w:rPr>
                  <w:rFonts w:ascii="Cambria Math" w:hAnsi="Cambria Math"/>
                  <w:lang w:val="sk-SK"/>
                </w:rPr>
                <m:t xml:space="preserve"> </m:t>
              </m:r>
              <m:sSub>
                <m:sSubPr>
                  <m:ctrlPr>
                    <w:rPr>
                      <w:rFonts w:ascii="Cambria Math" w:hAnsi="Cambria Math"/>
                      <w:i/>
                      <w:lang w:val="sk-SK"/>
                    </w:rPr>
                  </m:ctrlPr>
                </m:sSubPr>
                <m:e>
                  <m:r>
                    <w:rPr>
                      <w:rFonts w:ascii="Cambria Math" w:hAnsi="Cambria Math"/>
                      <w:lang w:val="sk-SK"/>
                    </w:rPr>
                    <m:t xml:space="preserve"> x</m:t>
                  </m:r>
                </m:e>
                <m:sub>
                  <m:r>
                    <w:rPr>
                      <w:rFonts w:ascii="Cambria Math" w:hAnsi="Cambria Math"/>
                      <w:lang w:val="sk-SK"/>
                    </w:rPr>
                    <m:t>i</m:t>
                  </m:r>
                </m:sub>
              </m:sSub>
            </m:e>
          </m:d>
          <m:r>
            <w:rPr>
              <w:rFonts w:ascii="Cambria Math" w:hAnsi="Cambria Math"/>
              <w:lang w:val="sk-SK"/>
            </w:rPr>
            <m:t>=</m:t>
          </m:r>
          <m:sSubSup>
            <m:sSubSupPr>
              <m:ctrlPr>
                <w:rPr>
                  <w:rFonts w:ascii="Cambria Math" w:hAnsi="Cambria Math"/>
                  <w:i/>
                  <w:lang w:val="sk-SK"/>
                </w:rPr>
              </m:ctrlPr>
            </m:sSubSupPr>
            <m:e>
              <m:r>
                <w:rPr>
                  <w:rFonts w:ascii="Cambria Math" w:hAnsi="Cambria Math"/>
                  <w:lang w:val="sk-SK"/>
                </w:rPr>
                <m:t>p</m:t>
              </m:r>
            </m:e>
            <m:sub>
              <m:r>
                <w:rPr>
                  <w:rFonts w:ascii="Cambria Math" w:hAnsi="Cambria Math"/>
                  <w:lang w:val="sk-SK"/>
                </w:rPr>
                <m:t>i</m:t>
              </m:r>
            </m:sub>
            <m:sup>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sup>
          </m:sSubSup>
          <m:r>
            <w:rPr>
              <w:rFonts w:ascii="Cambria Math" w:hAnsi="Cambria Math"/>
              <w:lang w:val="sk-SK"/>
            </w:rPr>
            <m:t>​</m:t>
          </m:r>
          <m:sSup>
            <m:sSupPr>
              <m:ctrlPr>
                <w:rPr>
                  <w:rFonts w:ascii="Cambria Math" w:hAnsi="Cambria Math"/>
                  <w:i/>
                  <w:lang w:val="sk-SK"/>
                </w:rPr>
              </m:ctrlPr>
            </m:sSupPr>
            <m:e>
              <m:d>
                <m:dPr>
                  <m:ctrlPr>
                    <w:rPr>
                      <w:rFonts w:ascii="Cambria Math" w:hAnsi="Cambria Math"/>
                      <w:i/>
                      <w:lang w:val="sk-SK"/>
                    </w:rPr>
                  </m:ctrlPr>
                </m:dPr>
                <m:e>
                  <m:r>
                    <w:rPr>
                      <w:rFonts w:ascii="Cambria Math" w:hAnsi="Cambria Math"/>
                      <w:lang w:val="sk-SK"/>
                    </w:rPr>
                    <m:t>1-</m:t>
                  </m:r>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r>
                    <w:rPr>
                      <w:rFonts w:ascii="Cambria Math" w:hAnsi="Cambria Math"/>
                      <w:lang w:val="sk-SK"/>
                    </w:rPr>
                    <m:t>​</m:t>
                  </m:r>
                </m:e>
              </m:d>
            </m:e>
            <m:sup>
              <m:r>
                <w:rPr>
                  <w:rFonts w:ascii="Cambria Math" w:hAnsi="Cambria Math"/>
                  <w:lang w:val="sk-SK"/>
                </w:rPr>
                <m:t>1-</m:t>
              </m:r>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sup>
          </m:sSup>
          <m:r>
            <w:rPr>
              <w:rFonts w:ascii="Cambria Math" w:hAnsi="Cambria Math"/>
              <w:lang w:val="sk-SK"/>
            </w:rPr>
            <m:t>​.</m:t>
          </m:r>
        </m:oMath>
      </m:oMathPara>
    </w:p>
    <w:p w14:paraId="018FA648" w14:textId="77777777" w:rsidR="007667F5" w:rsidRPr="00B36F2A" w:rsidRDefault="007667F5" w:rsidP="00375EAB">
      <w:pPr>
        <w:pStyle w:val="Dalodstavce"/>
        <w:rPr>
          <w:lang w:val="sk-SK"/>
        </w:rPr>
      </w:pPr>
    </w:p>
    <w:p w14:paraId="0746BC05" w14:textId="0E3BE9A3" w:rsidR="0062273A" w:rsidRPr="00B36F2A" w:rsidRDefault="007667F5" w:rsidP="00C8776C">
      <w:pPr>
        <w:pStyle w:val="Dalodstavce"/>
        <w:ind w:firstLine="0"/>
        <w:rPr>
          <w:lang w:val="sk-SK"/>
        </w:rPr>
      </w:pPr>
      <w:r w:rsidRPr="00B36F2A">
        <w:rPr>
          <w:lang w:val="sk-SK"/>
        </w:rPr>
        <w:t xml:space="preserve">Parametre logit modelu </w:t>
      </w:r>
      <w:r w:rsidR="0062273A" w:rsidRPr="00B36F2A">
        <w:rPr>
          <w:lang w:val="sk-SK"/>
        </w:rPr>
        <w:t xml:space="preserve">sa štandardne odhadujú pomocou metódy maximálnej vierohodnosti </w:t>
      </w:r>
      <w:r w:rsidR="00932DE2" w:rsidRPr="00B36F2A">
        <w:rPr>
          <w:lang w:val="sk-SK"/>
        </w:rPr>
        <w:t>(</w:t>
      </w:r>
      <w:r w:rsidR="0062273A" w:rsidRPr="00B36F2A">
        <w:rPr>
          <w:lang w:val="sk-SK"/>
        </w:rPr>
        <w:t>Maximum Likelihood), ktorá spočíva v maximalizácii pravdepodobnosti pozorovaných údajov</w:t>
      </w:r>
      <w:r w:rsidR="00C8776C" w:rsidRPr="00B36F2A">
        <w:rPr>
          <w:lang w:val="sk-SK"/>
        </w:rPr>
        <w:t xml:space="preserve">. </w:t>
      </w:r>
      <w:r w:rsidR="00375EAB" w:rsidRPr="00B36F2A">
        <w:rPr>
          <w:lang w:val="sk-SK"/>
        </w:rPr>
        <w:t>Pri predpoklade nezávislých pozorovaní má pravdepodobnostná funkcia tvar</w:t>
      </w:r>
    </w:p>
    <w:p w14:paraId="25F8B54E" w14:textId="1FCE1B98" w:rsidR="00B304DD" w:rsidRPr="00B36F2A" w:rsidRDefault="00B304DD" w:rsidP="00375EAB">
      <w:pPr>
        <w:pStyle w:val="Dalodstavce"/>
        <w:ind w:firstLine="0"/>
        <w:rPr>
          <w:lang w:val="sk-SK"/>
        </w:rPr>
      </w:pPr>
    </w:p>
    <w:p w14:paraId="48758290" w14:textId="046EA5E3" w:rsidR="00C8776C" w:rsidRPr="00B36F2A" w:rsidRDefault="00375EAB" w:rsidP="00B304DD">
      <w:pPr>
        <w:pStyle w:val="Dalodstavce"/>
        <w:ind w:firstLine="0"/>
        <w:rPr>
          <w:lang w:val="sk-SK"/>
        </w:rPr>
      </w:pPr>
      <m:oMathPara>
        <m:oMath>
          <m:r>
            <w:rPr>
              <w:rFonts w:ascii="Cambria Math" w:hAnsi="Cambria Math"/>
              <w:lang w:val="sk-SK"/>
            </w:rPr>
            <m:t>L</m:t>
          </m:r>
          <m:d>
            <m:dPr>
              <m:ctrlPr>
                <w:rPr>
                  <w:rFonts w:ascii="Cambria Math" w:hAnsi="Cambria Math"/>
                  <w:i/>
                  <w:lang w:val="sk-SK"/>
                </w:rPr>
              </m:ctrlPr>
            </m:dPr>
            <m:e>
              <m:r>
                <m:rPr>
                  <m:sty m:val="p"/>
                </m:rPr>
                <w:rPr>
                  <w:rFonts w:ascii="Cambria Math" w:hAnsi="Cambria Math"/>
                  <w:lang w:val="sk-SK"/>
                </w:rPr>
                <m:t>β</m:t>
              </m:r>
            </m:e>
          </m:d>
          <m:r>
            <w:rPr>
              <w:rFonts w:ascii="Cambria Math" w:hAnsi="Cambria Math"/>
              <w:lang w:val="sk-SK"/>
            </w:rPr>
            <m:t>=</m:t>
          </m:r>
          <m:nary>
            <m:naryPr>
              <m:chr m:val="∏"/>
              <m:ctrlPr>
                <w:rPr>
                  <w:rFonts w:ascii="Cambria Math" w:hAnsi="Cambria Math"/>
                  <w:lang w:val="sk-SK"/>
                </w:rPr>
              </m:ctrlPr>
            </m:naryPr>
            <m:sub>
              <m:r>
                <w:rPr>
                  <w:rFonts w:ascii="Cambria Math" w:hAnsi="Cambria Math"/>
                  <w:lang w:val="sk-SK"/>
                </w:rPr>
                <m:t>i=1</m:t>
              </m:r>
              <m:ctrlPr>
                <w:rPr>
                  <w:rFonts w:ascii="Cambria Math" w:hAnsi="Cambria Math"/>
                  <w:i/>
                  <w:lang w:val="sk-SK"/>
                </w:rPr>
              </m:ctrlPr>
            </m:sub>
            <m:sup>
              <m:r>
                <w:rPr>
                  <w:rFonts w:ascii="Cambria Math" w:hAnsi="Cambria Math"/>
                  <w:lang w:val="sk-SK"/>
                </w:rPr>
                <m:t>n</m:t>
              </m:r>
              <m:ctrlPr>
                <w:rPr>
                  <w:rFonts w:ascii="Cambria Math" w:hAnsi="Cambria Math"/>
                  <w:i/>
                  <w:lang w:val="sk-SK"/>
                </w:rPr>
              </m:ctrlPr>
            </m:sup>
            <m:e>
              <m:sSubSup>
                <m:sSubSupPr>
                  <m:ctrlPr>
                    <w:rPr>
                      <w:rFonts w:ascii="Cambria Math" w:hAnsi="Cambria Math"/>
                      <w:i/>
                      <w:lang w:val="sk-SK"/>
                    </w:rPr>
                  </m:ctrlPr>
                </m:sSubSupPr>
                <m:e>
                  <m:r>
                    <w:rPr>
                      <w:rFonts w:ascii="Cambria Math" w:hAnsi="Cambria Math"/>
                      <w:lang w:val="sk-SK"/>
                    </w:rPr>
                    <m:t>p</m:t>
                  </m:r>
                </m:e>
                <m:sub>
                  <m:r>
                    <w:rPr>
                      <w:rFonts w:ascii="Cambria Math" w:hAnsi="Cambria Math"/>
                      <w:lang w:val="sk-SK"/>
                    </w:rPr>
                    <m:t>i</m:t>
                  </m:r>
                </m:sub>
                <m:sup>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sup>
              </m:sSubSup>
              <m:sSup>
                <m:sSupPr>
                  <m:ctrlPr>
                    <w:rPr>
                      <w:rFonts w:ascii="Cambria Math" w:hAnsi="Cambria Math"/>
                      <w:i/>
                      <w:lang w:val="sk-SK"/>
                    </w:rPr>
                  </m:ctrlPr>
                </m:sSupPr>
                <m:e>
                  <m:d>
                    <m:dPr>
                      <m:ctrlPr>
                        <w:rPr>
                          <w:rFonts w:ascii="Cambria Math" w:hAnsi="Cambria Math"/>
                          <w:i/>
                          <w:lang w:val="sk-SK"/>
                        </w:rPr>
                      </m:ctrlPr>
                    </m:dPr>
                    <m:e>
                      <m:r>
                        <w:rPr>
                          <w:rFonts w:ascii="Cambria Math" w:hAnsi="Cambria Math"/>
                          <w:lang w:val="sk-SK"/>
                        </w:rPr>
                        <m:t>1-</m:t>
                      </m:r>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e>
                  </m:d>
                </m:e>
                <m:sup>
                  <m:r>
                    <w:rPr>
                      <w:rFonts w:ascii="Cambria Math" w:hAnsi="Cambria Math"/>
                      <w:lang w:val="sk-SK"/>
                    </w:rPr>
                    <m:t>1-</m:t>
                  </m:r>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sup>
              </m:sSup>
              <m:ctrlPr>
                <w:rPr>
                  <w:rFonts w:ascii="Cambria Math" w:hAnsi="Cambria Math"/>
                  <w:i/>
                  <w:lang w:val="sk-SK"/>
                </w:rPr>
              </m:ctrlPr>
            </m:e>
          </m:nary>
          <m:r>
            <w:rPr>
              <w:rFonts w:ascii="Cambria Math" w:hAnsi="Cambria Math"/>
              <w:lang w:val="sk-SK"/>
            </w:rPr>
            <m:t>,</m:t>
          </m:r>
        </m:oMath>
      </m:oMathPara>
    </w:p>
    <w:p w14:paraId="563F0888" w14:textId="77777777" w:rsidR="00375EAB" w:rsidRPr="00B36F2A" w:rsidRDefault="00375EAB" w:rsidP="00B304DD">
      <w:pPr>
        <w:pStyle w:val="Dalodstavce"/>
        <w:ind w:firstLine="0"/>
        <w:rPr>
          <w:lang w:val="sk-SK"/>
        </w:rPr>
      </w:pPr>
    </w:p>
    <w:p w14:paraId="1DF72EC6" w14:textId="71C00349" w:rsidR="00515C29" w:rsidRPr="00B36F2A" w:rsidRDefault="00C8776C" w:rsidP="00B304DD">
      <w:pPr>
        <w:pStyle w:val="Dalodstavce"/>
        <w:ind w:firstLine="0"/>
        <w:rPr>
          <w:lang w:val="sk-SK"/>
        </w:rPr>
      </w:pPr>
      <w:r w:rsidRPr="00B36F2A">
        <w:rPr>
          <w:lang w:val="sk-SK"/>
        </w:rPr>
        <w:t>pričom jej</w:t>
      </w:r>
      <w:r w:rsidR="00375EAB" w:rsidRPr="00B36F2A">
        <w:rPr>
          <w:lang w:val="sk-SK"/>
        </w:rPr>
        <w:t xml:space="preserve"> logaritmická transformácia </w:t>
      </w:r>
      <w:r w:rsidR="0001613F" w:rsidRPr="00B36F2A">
        <w:rPr>
          <w:lang w:val="sk-SK"/>
        </w:rPr>
        <w:t>vedie k</w:t>
      </w:r>
      <w:r w:rsidR="00375EAB" w:rsidRPr="00B36F2A">
        <w:rPr>
          <w:lang w:val="sk-SK"/>
        </w:rPr>
        <w:t xml:space="preserve"> log-vierohodnostn</w:t>
      </w:r>
      <w:r w:rsidR="0001613F" w:rsidRPr="00B36F2A">
        <w:rPr>
          <w:lang w:val="sk-SK"/>
        </w:rPr>
        <w:t>ej</w:t>
      </w:r>
      <w:r w:rsidR="00375EAB" w:rsidRPr="00B36F2A">
        <w:rPr>
          <w:lang w:val="sk-SK"/>
        </w:rPr>
        <w:t xml:space="preserve"> funkci</w:t>
      </w:r>
      <w:r w:rsidR="0001613F" w:rsidRPr="00B36F2A">
        <w:rPr>
          <w:lang w:val="sk-SK"/>
        </w:rPr>
        <w:t>i</w:t>
      </w:r>
    </w:p>
    <w:p w14:paraId="05464BEC" w14:textId="77777777" w:rsidR="00375EAB" w:rsidRPr="00B36F2A" w:rsidRDefault="00375EAB" w:rsidP="00B304DD">
      <w:pPr>
        <w:pStyle w:val="Dalodstavce"/>
        <w:ind w:firstLine="0"/>
        <w:rPr>
          <w:lang w:val="sk-SK"/>
        </w:rPr>
      </w:pPr>
    </w:p>
    <w:p w14:paraId="185DF93B" w14:textId="1EAB8F16" w:rsidR="00C8776C" w:rsidRPr="00B36F2A" w:rsidRDefault="00C8776C" w:rsidP="00B304DD">
      <w:pPr>
        <w:pStyle w:val="Dalodstavce"/>
        <w:ind w:firstLine="0"/>
        <w:rPr>
          <w:lang w:val="sk-SK"/>
        </w:rPr>
      </w:pPr>
      <m:oMathPara>
        <m:oMath>
          <m:r>
            <m:rPr>
              <m:sty m:val="p"/>
            </m:rPr>
            <w:rPr>
              <w:rFonts w:ascii="Cambria Math" w:hAnsi="Cambria Math"/>
              <w:lang w:val="sk-SK"/>
            </w:rPr>
            <m:t>l</m:t>
          </m:r>
          <m:d>
            <m:dPr>
              <m:ctrlPr>
                <w:rPr>
                  <w:rFonts w:ascii="Cambria Math" w:hAnsi="Cambria Math"/>
                  <w:i/>
                  <w:lang w:val="sk-SK"/>
                </w:rPr>
              </m:ctrlPr>
            </m:dPr>
            <m:e>
              <m:r>
                <m:rPr>
                  <m:sty m:val="p"/>
                </m:rPr>
                <w:rPr>
                  <w:rFonts w:ascii="Cambria Math" w:hAnsi="Cambria Math"/>
                  <w:lang w:val="sk-SK"/>
                </w:rPr>
                <m:t>β</m:t>
              </m:r>
            </m:e>
          </m:d>
          <m:r>
            <w:rPr>
              <w:rFonts w:ascii="Cambria Math" w:hAnsi="Cambria Math"/>
              <w:lang w:val="sk-SK"/>
            </w:rPr>
            <m:t>=</m:t>
          </m:r>
          <m:nary>
            <m:naryPr>
              <m:chr m:val="∑"/>
              <m:ctrlPr>
                <w:rPr>
                  <w:rFonts w:ascii="Cambria Math" w:hAnsi="Cambria Math"/>
                  <w:lang w:val="sk-SK"/>
                </w:rPr>
              </m:ctrlPr>
            </m:naryPr>
            <m:sub>
              <m:r>
                <w:rPr>
                  <w:rFonts w:ascii="Cambria Math" w:hAnsi="Cambria Math"/>
                  <w:lang w:val="sk-SK"/>
                </w:rPr>
                <m:t>i=1</m:t>
              </m:r>
              <m:ctrlPr>
                <w:rPr>
                  <w:rFonts w:ascii="Cambria Math" w:hAnsi="Cambria Math"/>
                  <w:i/>
                  <w:lang w:val="sk-SK"/>
                </w:rPr>
              </m:ctrlPr>
            </m:sub>
            <m:sup>
              <m:r>
                <w:rPr>
                  <w:rFonts w:ascii="Cambria Math" w:hAnsi="Cambria Math"/>
                  <w:lang w:val="sk-SK"/>
                </w:rPr>
                <m:t>n</m:t>
              </m:r>
              <m:ctrlPr>
                <w:rPr>
                  <w:rFonts w:ascii="Cambria Math" w:hAnsi="Cambria Math"/>
                  <w:i/>
                  <w:lang w:val="sk-SK"/>
                </w:rPr>
              </m:ctrlPr>
            </m:sup>
            <m:e>
              <m:d>
                <m:dPr>
                  <m:begChr m:val="["/>
                  <m:endChr m:val="]"/>
                  <m:ctrlPr>
                    <w:rPr>
                      <w:rFonts w:ascii="Cambria Math" w:hAnsi="Cambria Math"/>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func>
                    <m:funcPr>
                      <m:ctrlPr>
                        <w:rPr>
                          <w:rFonts w:ascii="Cambria Math" w:hAnsi="Cambria Math"/>
                          <w:lang w:val="sk-SK"/>
                        </w:rPr>
                      </m:ctrlPr>
                    </m:funcPr>
                    <m:fName>
                      <m:r>
                        <m:rPr>
                          <m:sty m:val="p"/>
                        </m:rPr>
                        <w:rPr>
                          <w:rFonts w:ascii="Cambria Math" w:hAnsi="Cambria Math"/>
                          <w:lang w:val="sk-SK"/>
                        </w:rPr>
                        <m:t>ln</m:t>
                      </m:r>
                      <m:ctrlPr>
                        <w:rPr>
                          <w:rFonts w:ascii="Cambria Math" w:hAnsi="Cambria Math"/>
                          <w:i/>
                          <w:lang w:val="sk-SK"/>
                        </w:rPr>
                      </m:ctrlPr>
                    </m:fName>
                    <m:e>
                      <m:d>
                        <m:dPr>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e>
                      </m:d>
                    </m:e>
                  </m:func>
                  <m:r>
                    <w:rPr>
                      <w:rFonts w:ascii="Cambria Math" w:hAnsi="Cambria Math"/>
                      <w:lang w:val="sk-SK"/>
                    </w:rPr>
                    <m:t>+</m:t>
                  </m:r>
                  <m:d>
                    <m:dPr>
                      <m:ctrlPr>
                        <w:rPr>
                          <w:rFonts w:ascii="Cambria Math" w:hAnsi="Cambria Math"/>
                          <w:i/>
                          <w:lang w:val="sk-SK"/>
                        </w:rPr>
                      </m:ctrlPr>
                    </m:dPr>
                    <m:e>
                      <m:r>
                        <w:rPr>
                          <w:rFonts w:ascii="Cambria Math" w:hAnsi="Cambria Math"/>
                          <w:lang w:val="sk-SK"/>
                        </w:rPr>
                        <m:t>1-</m:t>
                      </m:r>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e>
                  </m:d>
                  <m:func>
                    <m:funcPr>
                      <m:ctrlPr>
                        <w:rPr>
                          <w:rFonts w:ascii="Cambria Math" w:hAnsi="Cambria Math"/>
                          <w:lang w:val="sk-SK"/>
                        </w:rPr>
                      </m:ctrlPr>
                    </m:funcPr>
                    <m:fName>
                      <m:r>
                        <m:rPr>
                          <m:sty m:val="p"/>
                        </m:rPr>
                        <w:rPr>
                          <w:rFonts w:ascii="Cambria Math" w:hAnsi="Cambria Math"/>
                          <w:lang w:val="sk-SK"/>
                        </w:rPr>
                        <m:t>ln</m:t>
                      </m:r>
                    </m:fName>
                    <m:e>
                      <m:d>
                        <m:dPr>
                          <m:ctrlPr>
                            <w:rPr>
                              <w:rFonts w:ascii="Cambria Math" w:hAnsi="Cambria Math"/>
                              <w:i/>
                              <w:lang w:val="sk-SK"/>
                            </w:rPr>
                          </m:ctrlPr>
                        </m:dPr>
                        <m:e>
                          <m:r>
                            <w:rPr>
                              <w:rFonts w:ascii="Cambria Math" w:hAnsi="Cambria Math"/>
                              <w:lang w:val="sk-SK"/>
                            </w:rPr>
                            <m:t>1-</m:t>
                          </m:r>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e>
                      </m:d>
                    </m:e>
                  </m:func>
                  <m:ctrlPr>
                    <w:rPr>
                      <w:rFonts w:ascii="Cambria Math" w:hAnsi="Cambria Math"/>
                      <w:i/>
                      <w:lang w:val="sk-SK"/>
                    </w:rPr>
                  </m:ctrlPr>
                </m:e>
              </m:d>
              <m:ctrlPr>
                <w:rPr>
                  <w:rFonts w:ascii="Cambria Math" w:hAnsi="Cambria Math"/>
                  <w:i/>
                  <w:lang w:val="sk-SK"/>
                </w:rPr>
              </m:ctrlPr>
            </m:e>
          </m:nary>
          <m:r>
            <w:rPr>
              <w:rFonts w:ascii="Cambria Math" w:hAnsi="Cambria Math"/>
              <w:lang w:val="sk-SK"/>
            </w:rPr>
            <m:t>.</m:t>
          </m:r>
        </m:oMath>
      </m:oMathPara>
    </w:p>
    <w:p w14:paraId="032B6CBA" w14:textId="77777777" w:rsidR="00375EAB" w:rsidRPr="00B36F2A" w:rsidRDefault="00375EAB" w:rsidP="00B304DD">
      <w:pPr>
        <w:pStyle w:val="Dalodstavce"/>
        <w:ind w:firstLine="0"/>
        <w:rPr>
          <w:lang w:val="sk-SK"/>
        </w:rPr>
      </w:pPr>
    </w:p>
    <w:p w14:paraId="45FA7E0A" w14:textId="52DAC474" w:rsidR="00375EAB" w:rsidRPr="00B36F2A" w:rsidRDefault="00375EAB" w:rsidP="00E10447">
      <w:pPr>
        <w:pStyle w:val="Dalodstavce"/>
        <w:ind w:firstLine="0"/>
        <w:rPr>
          <w:lang w:val="sk-SK"/>
        </w:rPr>
      </w:pPr>
      <w:r w:rsidRPr="00B36F2A">
        <w:rPr>
          <w:lang w:val="sk-SK"/>
        </w:rPr>
        <w:t xml:space="preserve">Cieľom odhadu je nájsť vektor </w:t>
      </w:r>
      <m:oMath>
        <m:acc>
          <m:accPr>
            <m:ctrlPr>
              <w:rPr>
                <w:rFonts w:ascii="Cambria Math" w:hAnsi="Cambria Math"/>
                <w:lang w:val="sk-SK"/>
              </w:rPr>
            </m:ctrlPr>
          </m:accPr>
          <m:e>
            <m:r>
              <w:rPr>
                <w:rFonts w:ascii="Cambria Math" w:hAnsi="Cambria Math"/>
                <w:lang w:val="sk-SK"/>
              </w:rPr>
              <m:t>β</m:t>
            </m:r>
          </m:e>
        </m:acc>
      </m:oMath>
      <w:r w:rsidRPr="00B36F2A">
        <w:rPr>
          <w:lang w:val="sk-SK"/>
        </w:rPr>
        <w:t>, ktorý maximalizuje</w:t>
      </w:r>
      <w:r w:rsidR="007667F5" w:rsidRPr="00B36F2A">
        <w:rPr>
          <w:lang w:val="sk-SK"/>
        </w:rPr>
        <w:t xml:space="preserve"> túto funkciu</w:t>
      </w:r>
      <w:r w:rsidRPr="00B36F2A">
        <w:rPr>
          <w:lang w:val="sk-SK"/>
        </w:rPr>
        <w:t>. Keďže funkcia nemá analytické riešenie, využívajú sa numerické optimalizačné algoritmy, ako Newton–Raphsonov postup alebo Fisherovo skórovanie</w:t>
      </w:r>
      <w:r w:rsidR="007667F5" w:rsidRPr="00B36F2A">
        <w:rPr>
          <w:lang w:val="sk-SK"/>
        </w:rPr>
        <w:t>.</w:t>
      </w:r>
      <w:r w:rsidR="00E10447" w:rsidRPr="00B36F2A">
        <w:rPr>
          <w:lang w:val="sk-SK"/>
        </w:rPr>
        <w:t xml:space="preserve"> </w:t>
      </w:r>
      <w:r w:rsidRPr="00B36F2A">
        <w:rPr>
          <w:lang w:val="sk-SK"/>
        </w:rPr>
        <w:t>Štatistická významnosť parametrov sa následne testuje prostredníctvom Waldovho testu</w:t>
      </w:r>
      <w:r w:rsidR="00C8776C" w:rsidRPr="00B36F2A">
        <w:rPr>
          <w:lang w:val="sk-SK"/>
        </w:rPr>
        <w:t xml:space="preserve"> alebo</w:t>
      </w:r>
      <w:r w:rsidRPr="00B36F2A">
        <w:rPr>
          <w:lang w:val="sk-SK"/>
        </w:rPr>
        <w:t xml:space="preserve"> testu pomeru vierohodností</w:t>
      </w:r>
      <w:r w:rsidR="00C8776C" w:rsidRPr="00B36F2A">
        <w:rPr>
          <w:lang w:val="sk-SK"/>
        </w:rPr>
        <w:t>. K</w:t>
      </w:r>
      <w:r w:rsidRPr="00B36F2A">
        <w:rPr>
          <w:lang w:val="sk-SK"/>
        </w:rPr>
        <w:t>valit</w:t>
      </w:r>
      <w:r w:rsidR="00C8776C" w:rsidRPr="00B36F2A">
        <w:rPr>
          <w:lang w:val="sk-SK"/>
        </w:rPr>
        <w:t>a</w:t>
      </w:r>
      <w:r w:rsidR="007667F5" w:rsidRPr="00B36F2A">
        <w:rPr>
          <w:lang w:val="sk-SK"/>
        </w:rPr>
        <w:t xml:space="preserve"> </w:t>
      </w:r>
      <w:r w:rsidRPr="00B36F2A">
        <w:rPr>
          <w:lang w:val="sk-SK"/>
        </w:rPr>
        <w:t xml:space="preserve">modelu sa </w:t>
      </w:r>
      <w:r w:rsidR="007667F5" w:rsidRPr="00B36F2A">
        <w:rPr>
          <w:lang w:val="sk-SK"/>
        </w:rPr>
        <w:t xml:space="preserve">posudzuje pomocou </w:t>
      </w:r>
      <w:r w:rsidRPr="00B36F2A">
        <w:rPr>
          <w:lang w:val="sk-SK"/>
        </w:rPr>
        <w:t>ukazovateľov</w:t>
      </w:r>
      <w:r w:rsidR="007667F5" w:rsidRPr="00B36F2A">
        <w:rPr>
          <w:lang w:val="sk-SK"/>
        </w:rPr>
        <w:t xml:space="preserve"> ako</w:t>
      </w:r>
      <w:r w:rsidRPr="00B36F2A">
        <w:rPr>
          <w:lang w:val="sk-SK"/>
        </w:rPr>
        <w:t xml:space="preserve"> pseudo-</w:t>
      </w:r>
      <m:oMath>
        <m:sSup>
          <m:sSupPr>
            <m:ctrlPr>
              <w:rPr>
                <w:rFonts w:ascii="Cambria Math" w:hAnsi="Cambria Math"/>
                <w:lang w:val="sk-SK"/>
              </w:rPr>
            </m:ctrlPr>
          </m:sSupPr>
          <m:e>
            <m:r>
              <w:rPr>
                <w:rFonts w:ascii="Cambria Math" w:hAnsi="Cambria Math"/>
                <w:lang w:val="sk-SK"/>
              </w:rPr>
              <m:t>R</m:t>
            </m:r>
          </m:e>
          <m:sup>
            <m:r>
              <w:rPr>
                <w:rFonts w:ascii="Cambria Math" w:hAnsi="Cambria Math"/>
                <w:lang w:val="sk-SK"/>
              </w:rPr>
              <m:t>2</m:t>
            </m:r>
          </m:sup>
        </m:sSup>
      </m:oMath>
      <w:r w:rsidR="00E10447" w:rsidRPr="00B36F2A">
        <w:rPr>
          <w:lang w:val="sk-SK"/>
        </w:rPr>
        <w:t xml:space="preserve"> </w:t>
      </w:r>
      <w:r w:rsidR="007667F5" w:rsidRPr="00B36F2A">
        <w:rPr>
          <w:lang w:val="sk-SK"/>
        </w:rPr>
        <w:t xml:space="preserve">podľa </w:t>
      </w:r>
      <w:r w:rsidRPr="00B36F2A">
        <w:rPr>
          <w:lang w:val="sk-SK"/>
        </w:rPr>
        <w:t>McFadden</w:t>
      </w:r>
      <w:r w:rsidR="007667F5" w:rsidRPr="00B36F2A">
        <w:rPr>
          <w:lang w:val="sk-SK"/>
        </w:rPr>
        <w:t>a</w:t>
      </w:r>
      <w:r w:rsidRPr="00B36F2A">
        <w:rPr>
          <w:lang w:val="sk-SK"/>
        </w:rPr>
        <w:t>, Akaikeho informačné kritérium (AIC) či Bayesovské informačné kritérium (BIC)</w:t>
      </w:r>
      <w:r w:rsidR="003A09F8" w:rsidRPr="00B36F2A">
        <w:rPr>
          <w:lang w:val="sk-SK"/>
        </w:rPr>
        <w:t xml:space="preserve"> (Heij</w:t>
      </w:r>
      <w:r w:rsidR="003D5AE3" w:rsidRPr="00B36F2A">
        <w:rPr>
          <w:lang w:val="sk-SK"/>
        </w:rPr>
        <w:t>,</w:t>
      </w:r>
      <w:r w:rsidR="003A09F8" w:rsidRPr="00B36F2A">
        <w:rPr>
          <w:lang w:val="sk-SK"/>
        </w:rPr>
        <w:t xml:space="preserve"> 2004; Hosmer et al., 2013)</w:t>
      </w:r>
      <w:r w:rsidRPr="00B36F2A">
        <w:rPr>
          <w:lang w:val="sk-SK"/>
        </w:rPr>
        <w:t>.</w:t>
      </w:r>
    </w:p>
    <w:p w14:paraId="04C107F1" w14:textId="719389F8" w:rsidR="00DA2F54" w:rsidRPr="00B36F2A" w:rsidRDefault="009A178D" w:rsidP="00DA2F54">
      <w:pPr>
        <w:pStyle w:val="Heading3"/>
      </w:pPr>
      <w:bookmarkStart w:id="32" w:name="_Toc216911108"/>
      <w:r w:rsidRPr="00B36F2A">
        <w:lastRenderedPageBreak/>
        <w:t>Ordered logit model</w:t>
      </w:r>
      <w:bookmarkEnd w:id="32"/>
    </w:p>
    <w:p w14:paraId="7C46CAEB" w14:textId="4D5C530D" w:rsidR="00DA2F54" w:rsidRPr="00B36F2A" w:rsidRDefault="00772680" w:rsidP="009405F1">
      <w:pPr>
        <w:pStyle w:val="Odstavec1"/>
        <w:rPr>
          <w:lang w:val="sk-SK"/>
        </w:rPr>
      </w:pPr>
      <w:r w:rsidRPr="00B36F2A">
        <w:rPr>
          <w:lang w:val="sk-SK"/>
        </w:rPr>
        <w:t xml:space="preserve">Ordered logit model vychádza z predpokladu existencie nepozorovanej (latentnej) spojitej premennej </w:t>
      </w:r>
      <m:oMath>
        <m:sSubSup>
          <m:sSubSupPr>
            <m:ctrlPr>
              <w:rPr>
                <w:rFonts w:ascii="Cambria Math" w:hAnsi="Cambria Math"/>
                <w:lang w:val="sk-SK"/>
              </w:rPr>
            </m:ctrlPr>
          </m:sSubSupPr>
          <m:e>
            <m:r>
              <w:rPr>
                <w:rFonts w:ascii="Cambria Math" w:hAnsi="Cambria Math"/>
                <w:lang w:val="sk-SK"/>
              </w:rPr>
              <m:t>Y</m:t>
            </m:r>
          </m:e>
          <m:sub>
            <m:r>
              <w:rPr>
                <w:rFonts w:ascii="Cambria Math" w:hAnsi="Cambria Math"/>
                <w:lang w:val="sk-SK"/>
              </w:rPr>
              <m:t>i</m:t>
            </m:r>
          </m:sub>
          <m:sup>
            <m:r>
              <w:rPr>
                <w:rFonts w:ascii="Cambria Math" w:hAnsi="Cambria Math"/>
                <w:lang w:val="sk-SK"/>
              </w:rPr>
              <m:t>*</m:t>
            </m:r>
          </m:sup>
        </m:sSubSup>
      </m:oMath>
      <w:r w:rsidRPr="00B36F2A">
        <w:rPr>
          <w:lang w:val="sk-SK"/>
        </w:rPr>
        <w:t>, ktorá zachytáva sklon jednotlivca k</w:t>
      </w:r>
      <w:r w:rsidR="00D83DAD" w:rsidRPr="00B36F2A">
        <w:rPr>
          <w:lang w:val="sk-SK"/>
        </w:rPr>
        <w:t> </w:t>
      </w:r>
      <w:r w:rsidRPr="00B36F2A">
        <w:rPr>
          <w:lang w:val="sk-SK"/>
        </w:rPr>
        <w:t>vyššej alebo nižšej úrovni sledovaného javu (Heij, 2004</w:t>
      </w:r>
      <w:r w:rsidR="00F750B5" w:rsidRPr="00B36F2A">
        <w:rPr>
          <w:lang w:val="sk-SK"/>
        </w:rPr>
        <w:t xml:space="preserve">). </w:t>
      </w:r>
      <w:r w:rsidR="000C744C" w:rsidRPr="00B36F2A">
        <w:rPr>
          <w:lang w:val="sk-SK"/>
        </w:rPr>
        <w:t>Túto premenn</w:t>
      </w:r>
      <w:r w:rsidR="00D122CD" w:rsidRPr="00B36F2A">
        <w:rPr>
          <w:lang w:val="sk-SK"/>
        </w:rPr>
        <w:t>ú</w:t>
      </w:r>
      <w:r w:rsidR="000C744C" w:rsidRPr="00B36F2A">
        <w:rPr>
          <w:lang w:val="sk-SK"/>
        </w:rPr>
        <w:t xml:space="preserve"> možno zapísať ako</w:t>
      </w:r>
    </w:p>
    <w:p w14:paraId="5DCA8868" w14:textId="77777777" w:rsidR="000C744C" w:rsidRPr="00B36F2A" w:rsidRDefault="000C744C" w:rsidP="000C744C">
      <w:pPr>
        <w:pStyle w:val="Dalodstavce"/>
        <w:rPr>
          <w:lang w:val="sk-SK"/>
        </w:rPr>
      </w:pPr>
    </w:p>
    <w:p w14:paraId="68333477" w14:textId="7B7810A9" w:rsidR="000C744C" w:rsidRPr="00B36F2A" w:rsidRDefault="00A8716D" w:rsidP="000C744C">
      <w:pPr>
        <w:pStyle w:val="Dalodstavce"/>
        <w:rPr>
          <w:lang w:val="sk-SK"/>
        </w:rPr>
      </w:pPr>
      <m:oMathPara>
        <m:oMath>
          <m:sSubSup>
            <m:sSubSupPr>
              <m:ctrlPr>
                <w:rPr>
                  <w:rFonts w:ascii="Cambria Math" w:hAnsi="Cambria Math"/>
                  <w:i/>
                  <w:lang w:val="sk-SK"/>
                </w:rPr>
              </m:ctrlPr>
            </m:sSubSupPr>
            <m:e>
              <m:r>
                <w:rPr>
                  <w:rFonts w:ascii="Cambria Math" w:hAnsi="Cambria Math"/>
                  <w:lang w:val="sk-SK"/>
                </w:rPr>
                <m:t>Y</m:t>
              </m:r>
            </m:e>
            <m:sub>
              <m:r>
                <w:rPr>
                  <w:rFonts w:ascii="Cambria Math" w:hAnsi="Cambria Math"/>
                  <w:lang w:val="sk-SK"/>
                </w:rPr>
                <m:t>i</m:t>
              </m:r>
            </m:sub>
            <m:sup>
              <m:r>
                <w:rPr>
                  <w:rFonts w:ascii="Cambria Math" w:hAnsi="Cambria Math"/>
                  <w:lang w:val="sk-SK"/>
                </w:rPr>
                <m:t>*</m:t>
              </m:r>
            </m:sup>
          </m:sSubSup>
          <m:r>
            <w:rPr>
              <w:rFonts w:ascii="Cambria Math" w:hAnsi="Cambria Math"/>
              <w:lang w:val="sk-SK"/>
            </w:rPr>
            <m:t>=</m:t>
          </m:r>
          <m:sSubSup>
            <m:sSubSupPr>
              <m:ctrlPr>
                <w:rPr>
                  <w:rFonts w:ascii="Cambria Math" w:hAnsi="Cambria Math"/>
                  <w:i/>
                  <w:lang w:val="sk-SK"/>
                </w:rPr>
              </m:ctrlPr>
            </m:sSubSupPr>
            <m:e>
              <m:r>
                <w:rPr>
                  <w:rFonts w:ascii="Cambria Math" w:hAnsi="Cambria Math"/>
                  <w:lang w:val="sk-SK"/>
                </w:rPr>
                <m:t>x</m:t>
              </m:r>
            </m:e>
            <m:sub>
              <m:r>
                <w:rPr>
                  <w:rFonts w:ascii="Cambria Math" w:hAnsi="Cambria Math"/>
                  <w:lang w:val="sk-SK"/>
                </w:rPr>
                <m:t>i</m:t>
              </m:r>
            </m:sub>
            <m:sup>
              <m:r>
                <m:rPr>
                  <m:sty m:val="p"/>
                </m:rPr>
                <w:rPr>
                  <w:rFonts w:ascii="Cambria Math" w:hAnsi="Cambria Math"/>
                  <w:lang w:val="sk-SK"/>
                </w:rPr>
                <m:t>⊤</m:t>
              </m:r>
            </m:sup>
          </m:sSubSup>
          <m:r>
            <m:rPr>
              <m:sty m:val="p"/>
            </m:rPr>
            <w:rPr>
              <w:rFonts w:ascii="Cambria Math" w:hAnsi="Cambria Math"/>
              <w:lang w:val="sk-SK"/>
            </w:rPr>
            <m:t>β</m:t>
          </m:r>
          <m:r>
            <w:rPr>
              <w:rFonts w:ascii="Cambria Math" w:hAnsi="Cambria Math"/>
              <w:lang w:val="sk-SK"/>
            </w:rPr>
            <m:t>+</m:t>
          </m:r>
          <m:sSub>
            <m:sSubPr>
              <m:ctrlPr>
                <w:rPr>
                  <w:rFonts w:ascii="Cambria Math" w:hAnsi="Cambria Math"/>
                  <w:i/>
                  <w:lang w:val="sk-SK"/>
                </w:rPr>
              </m:ctrlPr>
            </m:sSubPr>
            <m:e>
              <m:r>
                <m:rPr>
                  <m:sty m:val="p"/>
                </m:rPr>
                <w:rPr>
                  <w:rFonts w:ascii="Cambria Math" w:hAnsi="Cambria Math"/>
                  <w:lang w:val="sk-SK"/>
                </w:rPr>
                <m:t>ε</m:t>
              </m:r>
            </m:e>
            <m:sub>
              <m:r>
                <w:rPr>
                  <w:rFonts w:ascii="Cambria Math" w:hAnsi="Cambria Math"/>
                  <w:lang w:val="sk-SK"/>
                </w:rPr>
                <m:t>i</m:t>
              </m:r>
            </m:sub>
          </m:sSub>
          <m:r>
            <w:rPr>
              <w:rFonts w:ascii="Cambria Math" w:hAnsi="Cambria Math"/>
              <w:lang w:val="sk-SK"/>
            </w:rPr>
            <m:t>,</m:t>
          </m:r>
        </m:oMath>
      </m:oMathPara>
    </w:p>
    <w:p w14:paraId="78826E7E" w14:textId="77777777" w:rsidR="00E5041E" w:rsidRPr="00B36F2A" w:rsidRDefault="00E5041E" w:rsidP="00E5041E">
      <w:pPr>
        <w:pStyle w:val="Dalodstavce"/>
        <w:ind w:firstLine="0"/>
        <w:rPr>
          <w:lang w:val="sk-SK"/>
        </w:rPr>
      </w:pPr>
    </w:p>
    <w:p w14:paraId="1FFA59F1" w14:textId="45C5482D" w:rsidR="000C744C" w:rsidRPr="00B36F2A" w:rsidRDefault="00E5041E" w:rsidP="000C744C">
      <w:pPr>
        <w:pStyle w:val="Dalodstavce"/>
        <w:ind w:firstLine="0"/>
        <w:rPr>
          <w:lang w:val="sk-SK"/>
        </w:rPr>
      </w:pPr>
      <w:r w:rsidRPr="00B36F2A">
        <w:rPr>
          <w:lang w:val="sk-SK"/>
        </w:rPr>
        <w:t xml:space="preserve">kde </w:t>
      </w:r>
      <m:oMath>
        <m:sSub>
          <m:sSubPr>
            <m:ctrlPr>
              <w:rPr>
                <w:rFonts w:ascii="Cambria Math" w:hAnsi="Cambria Math"/>
                <w:lang w:val="sk-SK"/>
              </w:rPr>
            </m:ctrlPr>
          </m:sSubPr>
          <m:e>
            <m:r>
              <w:rPr>
                <w:rFonts w:ascii="Cambria Math" w:hAnsi="Cambria Math"/>
                <w:lang w:val="sk-SK"/>
              </w:rPr>
              <m:t>x</m:t>
            </m:r>
          </m:e>
          <m:sub>
            <m:r>
              <w:rPr>
                <w:rFonts w:ascii="Cambria Math" w:hAnsi="Cambria Math"/>
                <w:lang w:val="sk-SK"/>
              </w:rPr>
              <m:t>i</m:t>
            </m:r>
          </m:sub>
        </m:sSub>
      </m:oMath>
      <w:r w:rsidRPr="00B36F2A">
        <w:rPr>
          <w:lang w:val="sk-SK"/>
        </w:rPr>
        <w:t xml:space="preserve"> je vektor vysvetľujúcich premenných, </w:t>
      </w:r>
      <m:oMath>
        <m:r>
          <w:rPr>
            <w:rFonts w:ascii="Cambria Math" w:hAnsi="Cambria Math"/>
            <w:lang w:val="sk-SK"/>
          </w:rPr>
          <m:t>β</m:t>
        </m:r>
      </m:oMath>
      <w:r w:rsidRPr="00B36F2A">
        <w:rPr>
          <w:lang w:val="sk-SK"/>
        </w:rPr>
        <w:t xml:space="preserve"> je vektor neznámych parametrov a </w:t>
      </w:r>
      <m:oMath>
        <m:sSub>
          <m:sSubPr>
            <m:ctrlPr>
              <w:rPr>
                <w:rFonts w:ascii="Cambria Math" w:hAnsi="Cambria Math"/>
                <w:lang w:val="sk-SK"/>
              </w:rPr>
            </m:ctrlPr>
          </m:sSubPr>
          <m:e>
            <m:r>
              <w:rPr>
                <w:rFonts w:ascii="Cambria Math" w:hAnsi="Cambria Math"/>
                <w:lang w:val="sk-SK"/>
              </w:rPr>
              <m:t>ε</m:t>
            </m:r>
          </m:e>
          <m:sub>
            <m:r>
              <w:rPr>
                <w:rFonts w:ascii="Cambria Math" w:hAnsi="Cambria Math"/>
                <w:lang w:val="sk-SK"/>
              </w:rPr>
              <m:t>i</m:t>
            </m:r>
          </m:sub>
        </m:sSub>
      </m:oMath>
      <w:r w:rsidRPr="00B36F2A">
        <w:rPr>
          <w:lang w:val="sk-SK"/>
        </w:rPr>
        <w:t xml:space="preserve"> je náhodná zložka s logistickým rozdelením.</w:t>
      </w:r>
    </w:p>
    <w:p w14:paraId="07E013D3" w14:textId="6100E708" w:rsidR="00772680" w:rsidRPr="00B36F2A" w:rsidRDefault="005E455D" w:rsidP="00DA2F54">
      <w:pPr>
        <w:pStyle w:val="Dalodstavce"/>
        <w:rPr>
          <w:lang w:val="sk-SK"/>
        </w:rPr>
      </w:pPr>
      <w:r w:rsidRPr="00B36F2A">
        <w:rPr>
          <w:lang w:val="sk-SK"/>
        </w:rPr>
        <w:t xml:space="preserve">Nech </w:t>
      </w:r>
      <m:oMath>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m:t>
        </m:r>
        <m:r>
          <m:rPr>
            <m:lit/>
          </m:rPr>
          <w:rPr>
            <w:rFonts w:ascii="Cambria Math" w:hAnsi="Cambria Math"/>
            <w:lang w:val="sk-SK"/>
          </w:rPr>
          <m:t>{</m:t>
        </m:r>
        <m:r>
          <w:rPr>
            <w:rFonts w:ascii="Cambria Math" w:hAnsi="Cambria Math"/>
            <w:lang w:val="sk-SK"/>
          </w:rPr>
          <m:t>1,2,...,J</m:t>
        </m:r>
        <m:r>
          <m:rPr>
            <m:lit/>
          </m:rPr>
          <w:rPr>
            <w:rFonts w:ascii="Cambria Math" w:hAnsi="Cambria Math"/>
            <w:lang w:val="sk-SK"/>
          </w:rPr>
          <m:t>}</m:t>
        </m:r>
      </m:oMath>
      <w:r w:rsidRPr="00B36F2A">
        <w:rPr>
          <w:lang w:val="sk-SK"/>
        </w:rPr>
        <w:t xml:space="preserve"> označuje usporiadané kategórie, pričom vyššie hodnoty zodpovedajú vyšším </w:t>
      </w:r>
      <w:r w:rsidR="00D122CD" w:rsidRPr="00B36F2A">
        <w:rPr>
          <w:lang w:val="sk-SK"/>
        </w:rPr>
        <w:t xml:space="preserve">úrovniam sledovaného javu </w:t>
      </w:r>
      <w:r w:rsidRPr="00B36F2A">
        <w:rPr>
          <w:lang w:val="sk-SK"/>
        </w:rPr>
        <w:t xml:space="preserve">(napr. </w:t>
      </w:r>
      <w:r w:rsidR="001E1C14" w:rsidRPr="00B36F2A">
        <w:rPr>
          <w:lang w:val="sk-SK"/>
        </w:rPr>
        <w:t>v</w:t>
      </w:r>
      <w:r w:rsidRPr="00B36F2A">
        <w:rPr>
          <w:lang w:val="sk-SK"/>
        </w:rPr>
        <w:t>yššiemu príjmu)</w:t>
      </w:r>
      <w:r w:rsidR="00772680" w:rsidRPr="00B36F2A">
        <w:rPr>
          <w:lang w:val="sk-SK"/>
        </w:rPr>
        <w:t>.</w:t>
      </w:r>
      <w:r w:rsidR="00D122CD" w:rsidRPr="00B36F2A">
        <w:rPr>
          <w:lang w:val="sk-SK"/>
        </w:rPr>
        <w:t xml:space="preserve"> Väzba medzi latentnou a pozorovanou premennou je definovaná prostredníctvom prahových hodnôt (cut-points)</w:t>
      </w:r>
    </w:p>
    <w:p w14:paraId="4D873AEC" w14:textId="77777777" w:rsidR="00772680" w:rsidRPr="00B36F2A" w:rsidRDefault="00772680" w:rsidP="00DA2F54">
      <w:pPr>
        <w:pStyle w:val="Dalodstavce"/>
        <w:rPr>
          <w:lang w:val="sk-SK"/>
        </w:rPr>
      </w:pPr>
    </w:p>
    <w:p w14:paraId="55ED96C0" w14:textId="6DBC73A8" w:rsidR="00772680" w:rsidRPr="00B36F2A" w:rsidRDefault="00A8716D" w:rsidP="00DA2F54">
      <w:pPr>
        <w:pStyle w:val="Dalodstavce"/>
        <w:rPr>
          <w:lang w:val="sk-SK"/>
        </w:rPr>
      </w:pPr>
      <m:oMathPara>
        <m:oMath>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=j</m:t>
          </m:r>
          <m:r>
            <m:rPr>
              <m:sty m:val="p"/>
            </m:rPr>
            <w:rPr>
              <w:rFonts w:ascii="Cambria Math" w:hAnsi="Cambria Math"/>
              <w:lang w:val="sk-SK"/>
            </w:rPr>
            <m:t> </m:t>
          </m:r>
          <m:r>
            <m:rPr>
              <m:nor/>
            </m:rPr>
            <w:rPr>
              <w:rFonts w:ascii="Cambria Math" w:hAnsi="Cambria Math"/>
              <w:lang w:val="sk-SK"/>
            </w:rPr>
            <m:t>ak</m:t>
          </m:r>
          <m:r>
            <m:rPr>
              <m:sty m:val="p"/>
            </m:rPr>
            <w:rPr>
              <w:rFonts w:ascii="Cambria Math" w:hAnsi="Cambria Math"/>
              <w:lang w:val="sk-SK"/>
            </w:rPr>
            <m:t> </m:t>
          </m:r>
          <m:sSub>
            <m:sSubPr>
              <m:ctrlPr>
                <w:rPr>
                  <w:rFonts w:ascii="Cambria Math" w:hAnsi="Cambria Math"/>
                  <w:i/>
                  <w:lang w:val="sk-SK"/>
                </w:rPr>
              </m:ctrlPr>
            </m:sSubPr>
            <m:e>
              <m:r>
                <m:rPr>
                  <m:sty m:val="p"/>
                </m:rPr>
                <w:rPr>
                  <w:rFonts w:ascii="Cambria Math" w:hAnsi="Cambria Math"/>
                  <w:lang w:val="sk-SK"/>
                </w:rPr>
                <m:t>μ</m:t>
              </m:r>
              <m:ctrlPr>
                <w:rPr>
                  <w:rFonts w:ascii="Cambria Math" w:hAnsi="Cambria Math"/>
                  <w:lang w:val="sk-SK"/>
                </w:rPr>
              </m:ctrlPr>
            </m:e>
            <m:sub>
              <m:r>
                <w:rPr>
                  <w:rFonts w:ascii="Cambria Math" w:hAnsi="Cambria Math"/>
                  <w:lang w:val="sk-SK"/>
                </w:rPr>
                <m:t>j-1</m:t>
              </m:r>
            </m:sub>
          </m:sSub>
          <m:r>
            <w:rPr>
              <w:rFonts w:ascii="Cambria Math" w:hAnsi="Cambria Math"/>
              <w:lang w:val="sk-SK"/>
            </w:rPr>
            <m:t>&lt;</m:t>
          </m:r>
          <m:sSubSup>
            <m:sSubSupPr>
              <m:ctrlPr>
                <w:rPr>
                  <w:rFonts w:ascii="Cambria Math" w:hAnsi="Cambria Math"/>
                  <w:i/>
                  <w:lang w:val="sk-SK"/>
                </w:rPr>
              </m:ctrlPr>
            </m:sSubSupPr>
            <m:e>
              <m:r>
                <w:rPr>
                  <w:rFonts w:ascii="Cambria Math" w:hAnsi="Cambria Math"/>
                  <w:lang w:val="sk-SK"/>
                </w:rPr>
                <m:t>Y</m:t>
              </m:r>
            </m:e>
            <m:sub>
              <m:r>
                <w:rPr>
                  <w:rFonts w:ascii="Cambria Math" w:hAnsi="Cambria Math"/>
                  <w:lang w:val="sk-SK"/>
                </w:rPr>
                <m:t>i</m:t>
              </m:r>
            </m:sub>
            <m:sup>
              <m:r>
                <w:rPr>
                  <w:rFonts w:ascii="Cambria Math" w:hAnsi="Cambria Math"/>
                  <w:lang w:val="sk-SK"/>
                </w:rPr>
                <m:t>*</m:t>
              </m:r>
            </m:sup>
          </m:sSubSup>
          <m:r>
            <m:rPr>
              <m:sty m:val="p"/>
            </m:rPr>
            <w:rPr>
              <w:rFonts w:ascii="Cambria Math" w:hAnsi="Cambria Math"/>
              <w:lang w:val="sk-SK"/>
            </w:rPr>
            <m:t>≤</m:t>
          </m:r>
          <m:sSub>
            <m:sSubPr>
              <m:ctrlPr>
                <w:rPr>
                  <w:rFonts w:ascii="Cambria Math" w:hAnsi="Cambria Math"/>
                  <w:i/>
                  <w:lang w:val="sk-SK"/>
                </w:rPr>
              </m:ctrlPr>
            </m:sSubPr>
            <m:e>
              <m:r>
                <m:rPr>
                  <m:sty m:val="p"/>
                </m:rPr>
                <w:rPr>
                  <w:rFonts w:ascii="Cambria Math" w:hAnsi="Cambria Math"/>
                  <w:lang w:val="sk-SK"/>
                </w:rPr>
                <m:t>μ</m:t>
              </m:r>
              <m:ctrlPr>
                <w:rPr>
                  <w:rFonts w:ascii="Cambria Math" w:hAnsi="Cambria Math"/>
                  <w:lang w:val="sk-SK"/>
                </w:rPr>
              </m:ctrlPr>
            </m:e>
            <m:sub>
              <m:r>
                <w:rPr>
                  <w:rFonts w:ascii="Cambria Math" w:hAnsi="Cambria Math"/>
                  <w:lang w:val="sk-SK"/>
                </w:rPr>
                <m:t>j</m:t>
              </m:r>
            </m:sub>
          </m:sSub>
          <m:r>
            <w:rPr>
              <w:rFonts w:ascii="Cambria Math" w:hAnsi="Cambria Math"/>
              <w:lang w:val="sk-SK"/>
            </w:rPr>
            <m:t>,</m:t>
          </m:r>
        </m:oMath>
      </m:oMathPara>
    </w:p>
    <w:p w14:paraId="498D4089" w14:textId="77777777" w:rsidR="00772680" w:rsidRPr="00B36F2A" w:rsidRDefault="00772680" w:rsidP="00772680">
      <w:pPr>
        <w:pStyle w:val="Dalodstavce"/>
        <w:ind w:firstLine="0"/>
        <w:rPr>
          <w:lang w:val="sk-SK"/>
        </w:rPr>
      </w:pPr>
    </w:p>
    <w:p w14:paraId="46B64682" w14:textId="7D10A89C" w:rsidR="001E1C14" w:rsidRPr="00B36F2A" w:rsidRDefault="00D122CD" w:rsidP="00772680">
      <w:pPr>
        <w:pStyle w:val="Dalodstavce"/>
        <w:ind w:firstLine="0"/>
        <w:rPr>
          <w:lang w:val="sk-SK"/>
        </w:rPr>
      </w:pPr>
      <w:r w:rsidRPr="00B36F2A">
        <w:rPr>
          <w:lang w:val="sk-SK"/>
        </w:rPr>
        <w:t>pričom</w:t>
      </w:r>
      <w:r w:rsidR="00772680" w:rsidRPr="00B36F2A">
        <w:rPr>
          <w:lang w:val="sk-SK"/>
        </w:rPr>
        <w:t xml:space="preserve"> </w:t>
      </w:r>
      <m:oMath>
        <m:sSub>
          <m:sSubPr>
            <m:ctrlPr>
              <w:rPr>
                <w:rFonts w:ascii="Cambria Math" w:hAnsi="Cambria Math"/>
                <w:lang w:val="sk-SK"/>
              </w:rPr>
            </m:ctrlPr>
          </m:sSubPr>
          <m:e>
            <m:r>
              <w:rPr>
                <w:rFonts w:ascii="Cambria Math" w:hAnsi="Cambria Math"/>
                <w:lang w:val="sk-SK"/>
              </w:rPr>
              <m:t>μ</m:t>
            </m:r>
          </m:e>
          <m:sub>
            <m:r>
              <w:rPr>
                <w:rFonts w:ascii="Cambria Math" w:hAnsi="Cambria Math"/>
                <w:lang w:val="sk-SK"/>
              </w:rPr>
              <m:t>0</m:t>
            </m:r>
          </m:sub>
        </m:sSub>
        <m:r>
          <w:rPr>
            <w:rFonts w:ascii="Cambria Math" w:hAnsi="Cambria Math"/>
            <w:lang w:val="sk-SK"/>
          </w:rPr>
          <m:t>=-</m:t>
        </m:r>
        <m:r>
          <m:rPr>
            <m:sty m:val="p"/>
          </m:rPr>
          <w:rPr>
            <w:rFonts w:ascii="Cambria Math" w:hAnsi="Cambria Math"/>
            <w:lang w:val="sk-SK"/>
          </w:rPr>
          <m:t xml:space="preserve">∞ a </m:t>
        </m:r>
        <m:sSub>
          <m:sSubPr>
            <m:ctrlPr>
              <w:rPr>
                <w:rFonts w:ascii="Cambria Math" w:hAnsi="Cambria Math"/>
                <w:lang w:val="sk-SK"/>
              </w:rPr>
            </m:ctrlPr>
          </m:sSubPr>
          <m:e>
            <m:r>
              <w:rPr>
                <w:rFonts w:ascii="Cambria Math" w:hAnsi="Cambria Math"/>
                <w:lang w:val="sk-SK"/>
              </w:rPr>
              <m:t>μ</m:t>
            </m:r>
          </m:e>
          <m:sub>
            <m:r>
              <w:rPr>
                <w:rFonts w:ascii="Cambria Math" w:hAnsi="Cambria Math"/>
                <w:lang w:val="sk-SK"/>
              </w:rPr>
              <m:t>J</m:t>
            </m:r>
          </m:sub>
        </m:sSub>
        <m:r>
          <w:rPr>
            <w:rFonts w:ascii="Cambria Math" w:hAnsi="Cambria Math"/>
            <w:lang w:val="sk-SK"/>
          </w:rPr>
          <m:t>=+</m:t>
        </m:r>
        <m:r>
          <m:rPr>
            <m:sty m:val="p"/>
          </m:rPr>
          <w:rPr>
            <w:rFonts w:ascii="Cambria Math" w:hAnsi="Cambria Math"/>
            <w:lang w:val="sk-SK"/>
          </w:rPr>
          <m:t>∞</m:t>
        </m:r>
      </m:oMath>
      <w:r w:rsidR="00772680" w:rsidRPr="00B36F2A">
        <w:rPr>
          <w:lang w:val="sk-SK"/>
        </w:rPr>
        <w:t xml:space="preserve">. Prahové hodnoty </w:t>
      </w:r>
      <m:oMath>
        <m:sSub>
          <m:sSubPr>
            <m:ctrlPr>
              <w:rPr>
                <w:rFonts w:ascii="Cambria Math" w:hAnsi="Cambria Math"/>
                <w:lang w:val="sk-SK"/>
              </w:rPr>
            </m:ctrlPr>
          </m:sSubPr>
          <m:e>
            <m:r>
              <w:rPr>
                <w:rFonts w:ascii="Cambria Math" w:hAnsi="Cambria Math"/>
                <w:lang w:val="sk-SK"/>
              </w:rPr>
              <m:t>μ</m:t>
            </m:r>
          </m:e>
          <m:sub>
            <m:r>
              <w:rPr>
                <w:rFonts w:ascii="Cambria Math" w:hAnsi="Cambria Math"/>
                <w:lang w:val="sk-SK"/>
              </w:rPr>
              <m:t>j</m:t>
            </m:r>
          </m:sub>
        </m:sSub>
      </m:oMath>
      <w:r w:rsidR="00F750B5" w:rsidRPr="00B36F2A">
        <w:rPr>
          <w:lang w:val="sk-SK"/>
        </w:rPr>
        <w:t xml:space="preserve"> </w:t>
      </w:r>
      <w:r w:rsidR="00772680" w:rsidRPr="00B36F2A">
        <w:rPr>
          <w:lang w:val="sk-SK"/>
        </w:rPr>
        <w:t>rozdeľujú spojitú latentnú škálu na jednotlivé usporiadané kategórie</w:t>
      </w:r>
      <w:r w:rsidR="00F75AF5" w:rsidRPr="00B36F2A">
        <w:rPr>
          <w:lang w:val="sk-SK"/>
        </w:rPr>
        <w:t xml:space="preserve"> (Arlt a Arltová, 2009)</w:t>
      </w:r>
      <w:r w:rsidR="00F750B5" w:rsidRPr="00B36F2A">
        <w:rPr>
          <w:lang w:val="sk-SK"/>
        </w:rPr>
        <w:t xml:space="preserve">. </w:t>
      </w:r>
    </w:p>
    <w:p w14:paraId="27816E03" w14:textId="41952D60" w:rsidR="00E5041E" w:rsidRPr="00B36F2A" w:rsidRDefault="00D122CD" w:rsidP="00DA2F54">
      <w:pPr>
        <w:pStyle w:val="Dalodstavce"/>
        <w:rPr>
          <w:lang w:val="sk-SK"/>
        </w:rPr>
      </w:pPr>
      <w:r w:rsidRPr="00B36F2A">
        <w:rPr>
          <w:lang w:val="sk-SK"/>
        </w:rPr>
        <w:t xml:space="preserve">V ordered logit modeli je pravdepodobnosť, že pozorovaná premenná nadobudne hodnotu menšiu alebo rovnú </w:t>
      </w:r>
      <m:oMath>
        <m:r>
          <w:rPr>
            <w:rFonts w:ascii="Cambria Math" w:hAnsi="Cambria Math"/>
            <w:lang w:val="sk-SK"/>
          </w:rPr>
          <m:t>j</m:t>
        </m:r>
      </m:oMath>
      <w:r w:rsidRPr="00B36F2A">
        <w:rPr>
          <w:lang w:val="sk-SK"/>
        </w:rPr>
        <w:t>, vyjadrená pomocou kumulatívnej logistickej distribučnej funkcie</w:t>
      </w:r>
    </w:p>
    <w:p w14:paraId="7970F990" w14:textId="77777777" w:rsidR="00F750B5" w:rsidRPr="00B36F2A" w:rsidRDefault="00F750B5" w:rsidP="00DA2F54">
      <w:pPr>
        <w:pStyle w:val="Dalodstavce"/>
        <w:rPr>
          <w:lang w:val="sk-SK"/>
        </w:rPr>
      </w:pPr>
    </w:p>
    <w:p w14:paraId="79DB114C" w14:textId="4BB8A16B" w:rsidR="00772680" w:rsidRPr="00B36F2A" w:rsidRDefault="00A8716D" w:rsidP="00772680">
      <w:pPr>
        <w:pStyle w:val="Dalodstavce"/>
        <w:rPr>
          <w:lang w:val="sk-SK"/>
        </w:rPr>
      </w:pPr>
      <m:oMathPara>
        <m:oMath>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m:t>
                  </m:r>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d>
            </m:e>
          </m:func>
          <m:r>
            <w:rPr>
              <w:rFonts w:ascii="Cambria Math" w:hAnsi="Cambria Math"/>
              <w:lang w:val="sk-SK"/>
            </w:rPr>
            <m:t>=</m:t>
          </m:r>
          <m:f>
            <m:fPr>
              <m:ctrlPr>
                <w:rPr>
                  <w:rFonts w:ascii="Cambria Math" w:hAnsi="Cambria Math"/>
                  <w:lang w:val="sk-SK"/>
                </w:rPr>
              </m:ctrlPr>
            </m:fPr>
            <m:num>
              <m:r>
                <w:rPr>
                  <w:rFonts w:ascii="Cambria Math" w:hAnsi="Cambria Math"/>
                  <w:lang w:val="sk-SK"/>
                </w:rPr>
                <m:t>1</m:t>
              </m:r>
              <m:ctrlPr>
                <w:rPr>
                  <w:rFonts w:ascii="Cambria Math" w:hAnsi="Cambria Math"/>
                  <w:i/>
                  <w:lang w:val="sk-SK"/>
                </w:rPr>
              </m:ctrlPr>
            </m:num>
            <m:den>
              <m:r>
                <w:rPr>
                  <w:rFonts w:ascii="Cambria Math" w:hAnsi="Cambria Math"/>
                  <w:lang w:val="sk-SK"/>
                </w:rPr>
                <m:t>1+</m:t>
              </m:r>
              <m:r>
                <m:rPr>
                  <m:sty m:val="p"/>
                </m:rPr>
                <w:rPr>
                  <w:rFonts w:ascii="Cambria Math" w:hAnsi="Cambria Math"/>
                  <w:lang w:val="sk-SK"/>
                </w:rPr>
                <m:t>exp</m:t>
              </m:r>
              <m:d>
                <m:dPr>
                  <m:begChr m:val="["/>
                  <m:endChr m:val="]"/>
                  <m:ctrlPr>
                    <w:rPr>
                      <w:rFonts w:ascii="Cambria Math" w:hAnsi="Cambria Math"/>
                      <w:lang w:val="sk-SK"/>
                    </w:rPr>
                  </m:ctrlPr>
                </m:dPr>
                <m:e>
                  <m:r>
                    <w:rPr>
                      <w:rFonts w:ascii="Cambria Math" w:hAnsi="Cambria Math"/>
                      <w:lang w:val="sk-SK"/>
                    </w:rPr>
                    <m:t>-</m:t>
                  </m:r>
                  <m:d>
                    <m:dPr>
                      <m:ctrlPr>
                        <w:rPr>
                          <w:rFonts w:ascii="Cambria Math" w:hAnsi="Cambria Math"/>
                          <w:lang w:val="sk-SK"/>
                        </w:rPr>
                      </m:ctrlPr>
                    </m:dPr>
                    <m:e>
                      <m:sSub>
                        <m:sSubPr>
                          <m:ctrlPr>
                            <w:rPr>
                              <w:rFonts w:ascii="Cambria Math" w:hAnsi="Cambria Math"/>
                              <w:i/>
                              <w:lang w:val="sk-SK"/>
                            </w:rPr>
                          </m:ctrlPr>
                        </m:sSubPr>
                        <m:e>
                          <m:r>
                            <m:rPr>
                              <m:sty m:val="p"/>
                            </m:rPr>
                            <w:rPr>
                              <w:rFonts w:ascii="Cambria Math" w:hAnsi="Cambria Math"/>
                              <w:lang w:val="sk-SK"/>
                            </w:rPr>
                            <m:t>μ</m:t>
                          </m:r>
                          <m:ctrlPr>
                            <w:rPr>
                              <w:rFonts w:ascii="Cambria Math" w:hAnsi="Cambria Math"/>
                              <w:lang w:val="sk-SK"/>
                            </w:rPr>
                          </m:ctrlPr>
                        </m:e>
                        <m:sub>
                          <m:r>
                            <w:rPr>
                              <w:rFonts w:ascii="Cambria Math" w:hAnsi="Cambria Math"/>
                              <w:lang w:val="sk-SK"/>
                            </w:rPr>
                            <m:t>j</m:t>
                          </m:r>
                        </m:sub>
                      </m:sSub>
                      <m:r>
                        <w:rPr>
                          <w:rFonts w:ascii="Cambria Math" w:hAnsi="Cambria Math"/>
                          <w:lang w:val="sk-SK"/>
                        </w:rPr>
                        <m:t>-</m:t>
                      </m:r>
                      <m:sSubSup>
                        <m:sSubSupPr>
                          <m:ctrlPr>
                            <w:rPr>
                              <w:rFonts w:ascii="Cambria Math" w:hAnsi="Cambria Math"/>
                              <w:i/>
                              <w:lang w:val="sk-SK"/>
                            </w:rPr>
                          </m:ctrlPr>
                        </m:sSubSupPr>
                        <m:e>
                          <m:r>
                            <w:rPr>
                              <w:rFonts w:ascii="Cambria Math" w:hAnsi="Cambria Math"/>
                              <w:lang w:val="sk-SK"/>
                            </w:rPr>
                            <m:t>x</m:t>
                          </m:r>
                        </m:e>
                        <m:sub>
                          <m:r>
                            <w:rPr>
                              <w:rFonts w:ascii="Cambria Math" w:hAnsi="Cambria Math"/>
                              <w:lang w:val="sk-SK"/>
                            </w:rPr>
                            <m:t>i</m:t>
                          </m:r>
                        </m:sub>
                        <m:sup>
                          <m:r>
                            <m:rPr>
                              <m:sty m:val="p"/>
                            </m:rPr>
                            <w:rPr>
                              <w:rFonts w:ascii="Cambria Math" w:hAnsi="Cambria Math"/>
                              <w:lang w:val="sk-SK"/>
                            </w:rPr>
                            <m:t>⊤</m:t>
                          </m:r>
                        </m:sup>
                      </m:sSubSup>
                      <m:r>
                        <m:rPr>
                          <m:sty m:val="p"/>
                        </m:rPr>
                        <w:rPr>
                          <w:rFonts w:ascii="Cambria Math" w:hAnsi="Cambria Math"/>
                          <w:lang w:val="sk-SK"/>
                        </w:rPr>
                        <m:t>β</m:t>
                      </m:r>
                      <m:ctrlPr>
                        <w:rPr>
                          <w:rFonts w:ascii="Cambria Math" w:hAnsi="Cambria Math"/>
                          <w:i/>
                          <w:lang w:val="sk-SK"/>
                        </w:rPr>
                      </m:ctrlPr>
                    </m:e>
                  </m:d>
                  <m:ctrlPr>
                    <w:rPr>
                      <w:rFonts w:ascii="Cambria Math" w:hAnsi="Cambria Math"/>
                      <w:i/>
                      <w:lang w:val="sk-SK"/>
                    </w:rPr>
                  </m:ctrlPr>
                </m:e>
              </m:d>
              <m:ctrlPr>
                <w:rPr>
                  <w:rFonts w:ascii="Cambria Math" w:hAnsi="Cambria Math"/>
                  <w:i/>
                  <w:lang w:val="sk-SK"/>
                </w:rPr>
              </m:ctrlPr>
            </m:den>
          </m:f>
          <m:r>
            <w:rPr>
              <w:rFonts w:ascii="Cambria Math" w:hAnsi="Cambria Math"/>
              <w:lang w:val="sk-SK"/>
            </w:rPr>
            <m:t>.</m:t>
          </m:r>
        </m:oMath>
      </m:oMathPara>
    </w:p>
    <w:p w14:paraId="5BDE90DA" w14:textId="77777777" w:rsidR="00772680" w:rsidRPr="00B36F2A" w:rsidRDefault="00772680" w:rsidP="00DA2F54">
      <w:pPr>
        <w:pStyle w:val="Dalodstavce"/>
        <w:rPr>
          <w:lang w:val="sk-SK"/>
        </w:rPr>
      </w:pPr>
    </w:p>
    <w:p w14:paraId="378301AB" w14:textId="365280E6" w:rsidR="004A3C16" w:rsidRPr="00B36F2A" w:rsidRDefault="00E80A8C" w:rsidP="004A3C16">
      <w:pPr>
        <w:pStyle w:val="Dalodstavce"/>
        <w:rPr>
          <w:lang w:val="sk-SK"/>
        </w:rPr>
      </w:pPr>
      <w:r w:rsidRPr="00B36F2A">
        <w:rPr>
          <w:lang w:val="sk-SK"/>
        </w:rPr>
        <w:t>UCLA popisuje š</w:t>
      </w:r>
      <w:r w:rsidR="004A3C16" w:rsidRPr="00B36F2A">
        <w:rPr>
          <w:lang w:val="sk-SK"/>
        </w:rPr>
        <w:t>anc</w:t>
      </w:r>
      <w:r w:rsidRPr="00B36F2A">
        <w:rPr>
          <w:lang w:val="sk-SK"/>
        </w:rPr>
        <w:t>u</w:t>
      </w:r>
      <w:r w:rsidR="004A3C16" w:rsidRPr="00B36F2A">
        <w:rPr>
          <w:lang w:val="sk-SK"/>
        </w:rPr>
        <w:t xml:space="preserve">, že jednotlivec patrí do kategórie </w:t>
      </w:r>
      <m:oMath>
        <m:r>
          <w:rPr>
            <w:rFonts w:ascii="Cambria Math" w:hAnsi="Cambria Math"/>
            <w:lang w:val="sk-SK"/>
          </w:rPr>
          <m:t>≤j</m:t>
        </m:r>
      </m:oMath>
      <w:r w:rsidR="004A3C16" w:rsidRPr="00B36F2A">
        <w:rPr>
          <w:lang w:val="sk-SK"/>
        </w:rPr>
        <w:t xml:space="preserve"> oproti kategóriám </w:t>
      </w:r>
      <m:oMath>
        <m:r>
          <w:rPr>
            <w:rFonts w:ascii="Cambria Math" w:hAnsi="Cambria Math"/>
            <w:lang w:val="sk-SK"/>
          </w:rPr>
          <m:t>&gt;j</m:t>
        </m:r>
      </m:oMath>
      <w:r w:rsidRPr="00B36F2A">
        <w:rPr>
          <w:lang w:val="sk-SK"/>
        </w:rPr>
        <w:t xml:space="preserve"> ako</w:t>
      </w:r>
    </w:p>
    <w:p w14:paraId="2D5AF794" w14:textId="77777777" w:rsidR="00E80A8C" w:rsidRPr="00B36F2A" w:rsidRDefault="00E80A8C" w:rsidP="004A3C16">
      <w:pPr>
        <w:pStyle w:val="Dalodstavce"/>
        <w:rPr>
          <w:lang w:val="sk-SK"/>
        </w:rPr>
      </w:pPr>
    </w:p>
    <w:p w14:paraId="084BC505" w14:textId="280C42A9" w:rsidR="004A3C16" w:rsidRPr="00B36F2A" w:rsidRDefault="00A8716D" w:rsidP="004A3C16">
      <w:pPr>
        <w:pStyle w:val="Dalodstavce"/>
        <w:rPr>
          <w:lang w:val="sk-SK"/>
        </w:rPr>
      </w:pPr>
      <m:oMathPara>
        <m:oMath>
          <m:f>
            <m:fPr>
              <m:ctrlPr>
                <w:rPr>
                  <w:rFonts w:ascii="Cambria Math" w:hAnsi="Cambria Math"/>
                  <w:lang w:val="sk-SK"/>
                </w:rPr>
              </m:ctrlPr>
            </m:fPr>
            <m:num>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m:t>
                      </m:r>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d>
                </m:e>
              </m:func>
              <m:ctrlPr>
                <w:rPr>
                  <w:rFonts w:ascii="Cambria Math" w:hAnsi="Cambria Math"/>
                  <w:i/>
                  <w:lang w:val="sk-SK"/>
                </w:rPr>
              </m:ctrlPr>
            </m:num>
            <m:den>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&gt;</m:t>
                      </m:r>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d>
                </m:e>
              </m:func>
              <m:ctrlPr>
                <w:rPr>
                  <w:rFonts w:ascii="Cambria Math" w:hAnsi="Cambria Math"/>
                  <w:i/>
                  <w:lang w:val="sk-SK"/>
                </w:rPr>
              </m:ctrlPr>
            </m:den>
          </m:f>
          <m:r>
            <w:rPr>
              <w:rFonts w:ascii="Cambria Math" w:hAnsi="Cambria Math"/>
              <w:lang w:val="sk-SK"/>
            </w:rPr>
            <m:t>.</m:t>
          </m:r>
        </m:oMath>
      </m:oMathPara>
    </w:p>
    <w:p w14:paraId="139657EF" w14:textId="77777777" w:rsidR="004A3C16" w:rsidRPr="00B36F2A" w:rsidRDefault="004A3C16" w:rsidP="004A3C16">
      <w:pPr>
        <w:pStyle w:val="Dalodstavce"/>
        <w:rPr>
          <w:lang w:val="sk-SK"/>
        </w:rPr>
      </w:pPr>
    </w:p>
    <w:p w14:paraId="0F18DA11" w14:textId="65D07107" w:rsidR="004A3C16" w:rsidRPr="00B36F2A" w:rsidRDefault="004A3C16" w:rsidP="00D122CD">
      <w:pPr>
        <w:pStyle w:val="Dalodstavce"/>
        <w:ind w:firstLine="0"/>
        <w:rPr>
          <w:lang w:val="sk-SK"/>
        </w:rPr>
      </w:pPr>
      <w:r w:rsidRPr="00B36F2A">
        <w:rPr>
          <w:lang w:val="sk-SK"/>
        </w:rPr>
        <w:t>Z definície ordered logit modelu</w:t>
      </w:r>
      <w:r w:rsidR="00B635E8" w:rsidRPr="00B36F2A">
        <w:rPr>
          <w:lang w:val="sk-SK"/>
        </w:rPr>
        <w:t xml:space="preserve"> </w:t>
      </w:r>
      <w:r w:rsidRPr="00B36F2A">
        <w:rPr>
          <w:lang w:val="sk-SK"/>
        </w:rPr>
        <w:t>platí</w:t>
      </w:r>
    </w:p>
    <w:p w14:paraId="74DE5880" w14:textId="77777777" w:rsidR="004A3C16" w:rsidRPr="00B36F2A" w:rsidRDefault="004A3C16" w:rsidP="00D122CD">
      <w:pPr>
        <w:pStyle w:val="Dalodstavce"/>
        <w:ind w:firstLine="0"/>
        <w:rPr>
          <w:lang w:val="sk-SK"/>
        </w:rPr>
      </w:pPr>
    </w:p>
    <w:p w14:paraId="1435818F" w14:textId="7D50C388" w:rsidR="004A3C16" w:rsidRPr="00B36F2A" w:rsidRDefault="004A3C16" w:rsidP="00D122CD">
      <w:pPr>
        <w:pStyle w:val="Dalodstavce"/>
        <w:ind w:firstLine="0"/>
        <w:rPr>
          <w:lang w:val="sk-SK"/>
        </w:rPr>
      </w:pPr>
      <m:oMathPara>
        <m:oMath>
          <m:r>
            <w:rPr>
              <w:rFonts w:ascii="Cambria Math" w:hAnsi="Cambria Math"/>
              <w:lang w:val="sk-SK"/>
            </w:rPr>
            <m:t>log</m:t>
          </m:r>
          <m:d>
            <m:dPr>
              <m:ctrlPr>
                <w:rPr>
                  <w:rFonts w:ascii="Cambria Math" w:hAnsi="Cambria Math"/>
                  <w:i/>
                  <w:lang w:val="sk-SK"/>
                </w:rPr>
              </m:ctrlPr>
            </m:dPr>
            <m:e>
              <m:f>
                <m:fPr>
                  <m:ctrlPr>
                    <w:rPr>
                      <w:rFonts w:ascii="Cambria Math" w:hAnsi="Cambria Math"/>
                      <w:lang w:val="sk-SK"/>
                    </w:rPr>
                  </m:ctrlPr>
                </m:fPr>
                <m:num>
                  <m:sSub>
                    <m:sSubPr>
                      <m:ctrlPr>
                        <w:rPr>
                          <w:rFonts w:ascii="Cambria Math" w:hAnsi="Cambria Math"/>
                          <w:i/>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num>
                <m:den>
                  <m:r>
                    <m:rPr>
                      <m:sty m:val="p"/>
                    </m:rPr>
                    <w:rPr>
                      <w:rFonts w:ascii="Cambria Math" w:hAnsi="Cambria Math"/>
                      <w:lang w:val="sk-SK"/>
                    </w:rPr>
                    <m:t>1-</m:t>
                  </m:r>
                  <m:sSub>
                    <m:sSubPr>
                      <m:ctrlPr>
                        <w:rPr>
                          <w:rFonts w:ascii="Cambria Math" w:hAnsi="Cambria Math"/>
                          <w:lang w:val="sk-SK"/>
                        </w:rPr>
                      </m:ctrlPr>
                    </m:sSubPr>
                    <m:e>
                      <m:r>
                        <w:rPr>
                          <w:rFonts w:ascii="Cambria Math" w:hAnsi="Cambria Math"/>
                          <w:lang w:val="sk-SK"/>
                        </w:rPr>
                        <m:t>p</m:t>
                      </m:r>
                    </m:e>
                    <m:sub>
                      <m:r>
                        <w:rPr>
                          <w:rFonts w:ascii="Cambria Math" w:hAnsi="Cambria Math"/>
                          <w:lang w:val="sk-SK"/>
                        </w:rPr>
                        <m:t>i</m:t>
                      </m:r>
                    </m:sub>
                  </m:sSub>
                  <m:ctrlPr>
                    <w:rPr>
                      <w:rFonts w:ascii="Cambria Math" w:hAnsi="Cambria Math"/>
                      <w:i/>
                      <w:lang w:val="sk-SK"/>
                    </w:rPr>
                  </m:ctrlPr>
                </m:den>
              </m:f>
            </m:e>
          </m:d>
          <m:r>
            <w:rPr>
              <w:rFonts w:ascii="Cambria Math" w:hAnsi="Cambria Math"/>
              <w:lang w:val="sk-SK"/>
            </w:rPr>
            <m:t>=</m:t>
          </m:r>
          <m:sSub>
            <m:sSubPr>
              <m:ctrlPr>
                <w:rPr>
                  <w:rFonts w:ascii="Cambria Math" w:hAnsi="Cambria Math"/>
                  <w:i/>
                  <w:lang w:val="sk-SK"/>
                </w:rPr>
              </m:ctrlPr>
            </m:sSubPr>
            <m:e>
              <m:r>
                <m:rPr>
                  <m:sty m:val="p"/>
                </m:rPr>
                <w:rPr>
                  <w:rFonts w:ascii="Cambria Math" w:hAnsi="Cambria Math"/>
                  <w:lang w:val="sk-SK"/>
                </w:rPr>
                <m:t>μ</m:t>
              </m:r>
              <m:ctrlPr>
                <w:rPr>
                  <w:rFonts w:ascii="Cambria Math" w:hAnsi="Cambria Math"/>
                  <w:lang w:val="sk-SK"/>
                </w:rPr>
              </m:ctrlPr>
            </m:e>
            <m:sub>
              <m:r>
                <w:rPr>
                  <w:rFonts w:ascii="Cambria Math" w:hAnsi="Cambria Math"/>
                  <w:lang w:val="sk-SK"/>
                </w:rPr>
                <m:t>j</m:t>
              </m:r>
            </m:sub>
          </m:sSub>
          <m:r>
            <w:rPr>
              <w:rFonts w:ascii="Cambria Math" w:hAnsi="Cambria Math"/>
              <w:lang w:val="sk-SK"/>
            </w:rPr>
            <m:t>-</m:t>
          </m:r>
          <m:sSubSup>
            <m:sSubSupPr>
              <m:ctrlPr>
                <w:rPr>
                  <w:rFonts w:ascii="Cambria Math" w:hAnsi="Cambria Math"/>
                  <w:i/>
                  <w:lang w:val="sk-SK"/>
                </w:rPr>
              </m:ctrlPr>
            </m:sSubSupPr>
            <m:e>
              <m:r>
                <w:rPr>
                  <w:rFonts w:ascii="Cambria Math" w:hAnsi="Cambria Math"/>
                  <w:lang w:val="sk-SK"/>
                </w:rPr>
                <m:t>x</m:t>
              </m:r>
            </m:e>
            <m:sub>
              <m:r>
                <w:rPr>
                  <w:rFonts w:ascii="Cambria Math" w:hAnsi="Cambria Math"/>
                  <w:lang w:val="sk-SK"/>
                </w:rPr>
                <m:t>i</m:t>
              </m:r>
            </m:sub>
            <m:sup>
              <m:r>
                <m:rPr>
                  <m:sty m:val="p"/>
                </m:rPr>
                <w:rPr>
                  <w:rFonts w:ascii="Cambria Math" w:hAnsi="Cambria Math"/>
                  <w:lang w:val="sk-SK"/>
                </w:rPr>
                <m:t>⊤</m:t>
              </m:r>
            </m:sup>
          </m:sSubSup>
          <m:r>
            <m:rPr>
              <m:sty m:val="p"/>
            </m:rPr>
            <w:rPr>
              <w:rFonts w:ascii="Cambria Math" w:hAnsi="Cambria Math"/>
              <w:lang w:val="sk-SK"/>
            </w:rPr>
            <m:t>β.</m:t>
          </m:r>
        </m:oMath>
      </m:oMathPara>
    </w:p>
    <w:p w14:paraId="2797131D" w14:textId="77777777" w:rsidR="00B635E8" w:rsidRPr="00B36F2A" w:rsidRDefault="00B635E8" w:rsidP="00D122CD">
      <w:pPr>
        <w:pStyle w:val="Dalodstavce"/>
        <w:ind w:firstLine="0"/>
        <w:rPr>
          <w:lang w:val="sk-SK"/>
        </w:rPr>
      </w:pPr>
    </w:p>
    <w:p w14:paraId="285475E4" w14:textId="5D143D4A" w:rsidR="00155967" w:rsidRPr="00B36F2A" w:rsidRDefault="00155967" w:rsidP="00D122CD">
      <w:pPr>
        <w:pStyle w:val="Dalodstavce"/>
        <w:ind w:firstLine="0"/>
        <w:rPr>
          <w:lang w:val="sk-SK"/>
        </w:rPr>
      </w:pPr>
      <w:r w:rsidRPr="00B36F2A">
        <w:rPr>
          <w:lang w:val="sk-SK"/>
        </w:rPr>
        <w:t xml:space="preserve">Ide teda o logit kumulatívnej pravdepodobnosti </w:t>
      </w:r>
      <m:oMath>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m:t>
                </m:r>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e>
                  <m:sub>
                    <m:r>
                      <w:rPr>
                        <w:rFonts w:ascii="Cambria Math" w:hAnsi="Cambria Math"/>
                        <w:lang w:val="sk-SK"/>
                      </w:rPr>
                      <m:t>i</m:t>
                    </m:r>
                  </m:sub>
                </m:sSub>
              </m:e>
            </m:d>
          </m:e>
        </m:func>
        <m:r>
          <w:rPr>
            <w:rFonts w:ascii="Cambria Math" w:hAnsi="Cambria Math"/>
            <w:lang w:val="sk-SK"/>
          </w:rPr>
          <m:t>.</m:t>
        </m:r>
      </m:oMath>
    </w:p>
    <w:p w14:paraId="313E6A7F" w14:textId="096B8B41" w:rsidR="00E5041E" w:rsidRPr="00B36F2A" w:rsidRDefault="00E5041E" w:rsidP="00D122CD">
      <w:pPr>
        <w:pStyle w:val="Dalodstavce"/>
        <w:ind w:firstLine="0"/>
        <w:rPr>
          <w:lang w:val="sk-SK"/>
        </w:rPr>
      </w:pPr>
      <w:r w:rsidRPr="00B36F2A">
        <w:rPr>
          <w:lang w:val="sk-SK"/>
        </w:rPr>
        <w:lastRenderedPageBreak/>
        <w:t xml:space="preserve">Pravdepodobnosť, že jednotlivec patrí do konkrétnej kategórie </w:t>
      </w:r>
      <m:oMath>
        <m:r>
          <w:rPr>
            <w:rFonts w:ascii="Cambria Math" w:hAnsi="Cambria Math"/>
            <w:lang w:val="sk-SK"/>
          </w:rPr>
          <m:t>j</m:t>
        </m:r>
      </m:oMath>
      <w:r w:rsidRPr="00B36F2A">
        <w:rPr>
          <w:lang w:val="sk-SK"/>
        </w:rPr>
        <w:t>, sa následne získa ako rozdiel dvoch po sebe idúcich kumulatívnych pravdepodobností</w:t>
      </w:r>
    </w:p>
    <w:p w14:paraId="60234B47" w14:textId="77777777" w:rsidR="00B635E8" w:rsidRPr="00B36F2A" w:rsidRDefault="00B635E8" w:rsidP="00D122CD">
      <w:pPr>
        <w:pStyle w:val="Dalodstavce"/>
        <w:ind w:firstLine="0"/>
        <w:rPr>
          <w:lang w:val="sk-SK"/>
        </w:rPr>
      </w:pPr>
    </w:p>
    <w:p w14:paraId="302BB573" w14:textId="72CCFF1A" w:rsidR="00B635E8" w:rsidRPr="00B36F2A" w:rsidRDefault="00A8716D" w:rsidP="00D122CD">
      <w:pPr>
        <w:pStyle w:val="Dalodstavce"/>
        <w:ind w:firstLine="0"/>
        <w:rPr>
          <w:lang w:val="sk-SK"/>
        </w:rPr>
      </w:pPr>
      <m:oMathPara>
        <m:oMath>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ctrlPr>
                        <w:rPr>
                          <w:rFonts w:ascii="Cambria Math" w:hAnsi="Cambria Math"/>
                          <w:lang w:val="sk-SK"/>
                        </w:rPr>
                      </m:ctrlPr>
                    </m:e>
                    <m:sub>
                      <m:r>
                        <w:rPr>
                          <w:rFonts w:ascii="Cambria Math" w:hAnsi="Cambria Math"/>
                          <w:lang w:val="sk-SK"/>
                        </w:rPr>
                        <m:t>i</m:t>
                      </m:r>
                    </m:sub>
                  </m:sSub>
                </m:e>
              </m:d>
            </m:e>
          </m:func>
          <m:r>
            <w:rPr>
              <w:rFonts w:ascii="Cambria Math" w:hAnsi="Cambria Math"/>
              <w:lang w:val="sk-SK"/>
            </w:rPr>
            <m:t>=</m:t>
          </m:r>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m:t>
                  </m:r>
                  <m:r>
                    <w:rPr>
                      <w:rFonts w:ascii="Cambria Math" w:hAnsi="Cambria Math"/>
                      <w:lang w:val="sk-SK"/>
                    </w:rPr>
                    <m:t>j</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ctrlPr>
                        <w:rPr>
                          <w:rFonts w:ascii="Cambria Math" w:hAnsi="Cambria Math"/>
                          <w:lang w:val="sk-SK"/>
                        </w:rPr>
                      </m:ctrlPr>
                    </m:e>
                    <m:sub>
                      <m:r>
                        <w:rPr>
                          <w:rFonts w:ascii="Cambria Math" w:hAnsi="Cambria Math"/>
                          <w:lang w:val="sk-SK"/>
                        </w:rPr>
                        <m:t>i</m:t>
                      </m:r>
                    </m:sub>
                  </m:sSub>
                </m:e>
              </m:d>
            </m:e>
          </m:func>
          <m:r>
            <w:rPr>
              <w:rFonts w:ascii="Cambria Math" w:hAnsi="Cambria Math"/>
              <w:lang w:val="sk-SK"/>
            </w:rPr>
            <m:t>-</m:t>
          </m:r>
          <m:func>
            <m:funcPr>
              <m:ctrlPr>
                <w:rPr>
                  <w:rFonts w:ascii="Cambria Math" w:hAnsi="Cambria Math"/>
                  <w:lang w:val="sk-SK"/>
                </w:rPr>
              </m:ctrlPr>
            </m:funcPr>
            <m:fName>
              <m:r>
                <m:rPr>
                  <m:sty m:val="p"/>
                </m:rPr>
                <w:rPr>
                  <w:rFonts w:ascii="Cambria Math" w:hAnsi="Cambria Math"/>
                  <w:lang w:val="sk-SK"/>
                </w:rPr>
                <m:t>Pr</m:t>
              </m:r>
              <m:ctrlPr>
                <w:rPr>
                  <w:rFonts w:ascii="Cambria Math" w:hAnsi="Cambria Math"/>
                  <w:i/>
                  <w:lang w:val="sk-SK"/>
                </w:rPr>
              </m:ctrlPr>
            </m:fName>
            <m:e>
              <m:d>
                <m:dPr>
                  <m:sepChr m:val="∣"/>
                  <m:ctrlPr>
                    <w:rPr>
                      <w:rFonts w:ascii="Cambria Math" w:hAnsi="Cambria Math"/>
                      <w:i/>
                      <w:lang w:val="sk-SK"/>
                    </w:rPr>
                  </m:ctrlPr>
                </m:dPr>
                <m:e>
                  <m:sSub>
                    <m:sSubPr>
                      <m:ctrlPr>
                        <w:rPr>
                          <w:rFonts w:ascii="Cambria Math" w:hAnsi="Cambria Math"/>
                          <w:i/>
                          <w:lang w:val="sk-SK"/>
                        </w:rPr>
                      </m:ctrlPr>
                    </m:sSubPr>
                    <m:e>
                      <m:r>
                        <w:rPr>
                          <w:rFonts w:ascii="Cambria Math" w:hAnsi="Cambria Math"/>
                          <w:lang w:val="sk-SK"/>
                        </w:rPr>
                        <m:t>Y</m:t>
                      </m:r>
                    </m:e>
                    <m:sub>
                      <m:r>
                        <w:rPr>
                          <w:rFonts w:ascii="Cambria Math" w:hAnsi="Cambria Math"/>
                          <w:lang w:val="sk-SK"/>
                        </w:rPr>
                        <m:t>i</m:t>
                      </m:r>
                    </m:sub>
                  </m:sSub>
                  <m:r>
                    <m:rPr>
                      <m:sty m:val="p"/>
                    </m:rPr>
                    <w:rPr>
                      <w:rFonts w:ascii="Cambria Math" w:hAnsi="Cambria Math"/>
                      <w:lang w:val="sk-SK"/>
                    </w:rPr>
                    <m:t>≤</m:t>
                  </m:r>
                  <m:r>
                    <w:rPr>
                      <w:rFonts w:ascii="Cambria Math" w:hAnsi="Cambria Math"/>
                      <w:lang w:val="sk-SK"/>
                    </w:rPr>
                    <m:t>j-1</m:t>
                  </m:r>
                  <m:ctrlPr>
                    <w:rPr>
                      <w:rFonts w:ascii="Cambria Math" w:hAnsi="Cambria Math"/>
                      <w:lang w:val="sk-SK"/>
                    </w:rPr>
                  </m:ctrlPr>
                </m:e>
                <m:e>
                  <m:sSub>
                    <m:sSubPr>
                      <m:ctrlPr>
                        <w:rPr>
                          <w:rFonts w:ascii="Cambria Math" w:hAnsi="Cambria Math"/>
                          <w:i/>
                          <w:lang w:val="sk-SK"/>
                        </w:rPr>
                      </m:ctrlPr>
                    </m:sSubPr>
                    <m:e>
                      <m:r>
                        <w:rPr>
                          <w:rFonts w:ascii="Cambria Math" w:hAnsi="Cambria Math"/>
                          <w:lang w:val="sk-SK"/>
                        </w:rPr>
                        <m:t>x</m:t>
                      </m:r>
                      <m:ctrlPr>
                        <w:rPr>
                          <w:rFonts w:ascii="Cambria Math" w:hAnsi="Cambria Math"/>
                          <w:lang w:val="sk-SK"/>
                        </w:rPr>
                      </m:ctrlPr>
                    </m:e>
                    <m:sub>
                      <m:r>
                        <w:rPr>
                          <w:rFonts w:ascii="Cambria Math" w:hAnsi="Cambria Math"/>
                          <w:lang w:val="sk-SK"/>
                        </w:rPr>
                        <m:t>i</m:t>
                      </m:r>
                    </m:sub>
                  </m:sSub>
                </m:e>
              </m:d>
            </m:e>
          </m:func>
          <m:r>
            <w:rPr>
              <w:rFonts w:ascii="Cambria Math" w:hAnsi="Cambria Math"/>
              <w:lang w:val="sk-SK"/>
            </w:rPr>
            <m:t>.</m:t>
          </m:r>
        </m:oMath>
      </m:oMathPara>
    </w:p>
    <w:p w14:paraId="11022CE4" w14:textId="77777777" w:rsidR="00B635E8" w:rsidRPr="00B36F2A" w:rsidRDefault="00B635E8" w:rsidP="00D122CD">
      <w:pPr>
        <w:pStyle w:val="Dalodstavce"/>
        <w:ind w:firstLine="0"/>
        <w:rPr>
          <w:lang w:val="sk-SK"/>
        </w:rPr>
      </w:pPr>
    </w:p>
    <w:p w14:paraId="6496AA6B" w14:textId="5CEE24A4" w:rsidR="00E5041E" w:rsidRPr="00B36F2A" w:rsidRDefault="00E5041E" w:rsidP="00DA2F54">
      <w:pPr>
        <w:pStyle w:val="Dalodstavce"/>
        <w:rPr>
          <w:lang w:val="sk-SK"/>
        </w:rPr>
      </w:pPr>
      <w:r w:rsidRPr="00B36F2A">
        <w:rPr>
          <w:lang w:val="sk-SK"/>
        </w:rPr>
        <w:t xml:space="preserve">Interpretácia parametrov ordered logit modelu sa viaže ku kumulatívnym šanciam. Kladná hodnota koeficientu </w:t>
      </w:r>
      <m:oMath>
        <m:sSub>
          <m:sSubPr>
            <m:ctrlPr>
              <w:rPr>
                <w:rFonts w:ascii="Cambria Math" w:hAnsi="Cambria Math"/>
                <w:lang w:val="sk-SK"/>
              </w:rPr>
            </m:ctrlPr>
          </m:sSubPr>
          <m:e>
            <m:r>
              <w:rPr>
                <w:rFonts w:ascii="Cambria Math" w:hAnsi="Cambria Math"/>
                <w:lang w:val="sk-SK"/>
              </w:rPr>
              <m:t>β</m:t>
            </m:r>
          </m:e>
          <m:sub>
            <m:r>
              <w:rPr>
                <w:rFonts w:ascii="Cambria Math" w:hAnsi="Cambria Math"/>
                <w:lang w:val="sk-SK"/>
              </w:rPr>
              <m:t>j</m:t>
            </m:r>
          </m:sub>
        </m:sSub>
      </m:oMath>
      <w:r w:rsidRPr="00B36F2A">
        <w:rPr>
          <w:lang w:val="sk-SK"/>
        </w:rPr>
        <w:t xml:space="preserve"> znamená, že rast hodnoty príslušnej vysvetľujúcej premennej zvyšuje pravdepodobnosť, že jednotlivec bude patriť do vyššej kategórie sledovaného javu, zatiaľ čo záporná hodnota indikuje presun k nižším kategóriám. Keďže koeficienty nevyjadrujú priamu zmenu pravdepodobnosti, v empirických aplikáciách sa často interpretujú prostredníctvom marginálnych efektov, ktoré kvantifikujú zmenu pravdepodobnosti zaradenia do jednotlivých kategórií</w:t>
      </w:r>
      <w:r w:rsidR="00937D67" w:rsidRPr="00B36F2A">
        <w:rPr>
          <w:lang w:val="sk-SK"/>
        </w:rPr>
        <w:t xml:space="preserve"> (Princeton University Library).</w:t>
      </w:r>
      <w:r w:rsidR="00A62A67" w:rsidRPr="00B36F2A">
        <w:rPr>
          <w:lang w:val="sk-SK"/>
        </w:rPr>
        <w:t xml:space="preserve"> V praxi sa spravidla používajú priemerné marginálne efekty vypočítané cez všetky pozorovania.</w:t>
      </w:r>
    </w:p>
    <w:p w14:paraId="3E5C7D23" w14:textId="7F253A37" w:rsidR="00E5041E" w:rsidRPr="00B36F2A" w:rsidRDefault="00E5041E" w:rsidP="00DA2F54">
      <w:pPr>
        <w:pStyle w:val="Dalodstavce"/>
        <w:rPr>
          <w:lang w:val="sk-SK"/>
        </w:rPr>
      </w:pPr>
      <w:r w:rsidRPr="00B36F2A">
        <w:rPr>
          <w:lang w:val="sk-SK"/>
        </w:rPr>
        <w:t>Zásadným predpokladom ordered logit modelu je tzv. predpoklad proporčných šancí (proportional odds assumption), podľa ktorého majú vysvetľujúce premenné rovnaký vplyv na všetky prahy medzi kategóriami. Tento predpoklad umožňuje jednotnú interpretáciu parametrov naprieč kategóriami (Long a Freese, 2014).</w:t>
      </w:r>
    </w:p>
    <w:p w14:paraId="1BA4DF0D" w14:textId="7B43E1D5" w:rsidR="000C2847" w:rsidRPr="00B36F2A" w:rsidRDefault="00E5041E" w:rsidP="000C2847">
      <w:pPr>
        <w:pStyle w:val="Dalodstavce"/>
        <w:rPr>
          <w:rFonts w:eastAsiaTheme="minorEastAsia"/>
          <w:lang w:val="sk-SK"/>
        </w:rPr>
      </w:pPr>
      <w:r w:rsidRPr="00B36F2A">
        <w:rPr>
          <w:rFonts w:eastAsiaTheme="minorEastAsia"/>
          <w:lang w:val="sk-SK"/>
        </w:rPr>
        <w:t xml:space="preserve">Parametre ordered logit modelu sa rovnako, ako v prípade logit modelu, odhadujú metódou maximálnej vierohodnosti. Okrem regresných koeficientov sa súčasne odhadujú aj prahové hodnoty </w:t>
      </w:r>
      <m:oMath>
        <m:sSub>
          <m:sSubPr>
            <m:ctrlPr>
              <w:rPr>
                <w:rFonts w:ascii="Cambria Math" w:eastAsiaTheme="minorEastAsia" w:hAnsi="Cambria Math"/>
                <w:lang w:val="sk-SK"/>
              </w:rPr>
            </m:ctrlPr>
          </m:sSubPr>
          <m:e>
            <m:r>
              <w:rPr>
                <w:rFonts w:ascii="Cambria Math" w:eastAsiaTheme="minorEastAsia" w:hAnsi="Cambria Math"/>
                <w:lang w:val="sk-SK"/>
              </w:rPr>
              <m:t>μ</m:t>
            </m:r>
          </m:e>
          <m:sub>
            <m:r>
              <w:rPr>
                <w:rFonts w:ascii="Cambria Math" w:eastAsiaTheme="minorEastAsia" w:hAnsi="Cambria Math"/>
                <w:lang w:val="sk-SK"/>
              </w:rPr>
              <m:t>j</m:t>
            </m:r>
          </m:sub>
        </m:sSub>
      </m:oMath>
      <w:r w:rsidRPr="00B36F2A">
        <w:rPr>
          <w:rFonts w:eastAsiaTheme="minorEastAsia"/>
          <w:lang w:val="sk-SK"/>
        </w:rPr>
        <w:t>.</w:t>
      </w:r>
    </w:p>
    <w:p w14:paraId="0D10A5F7" w14:textId="0E359C45" w:rsidR="0012491D" w:rsidRPr="00B36F2A" w:rsidRDefault="0012491D" w:rsidP="00E80356">
      <w:pPr>
        <w:pStyle w:val="Heading1"/>
      </w:pPr>
      <w:bookmarkStart w:id="33" w:name="_Toc216911109"/>
      <w:r w:rsidRPr="00B36F2A">
        <w:lastRenderedPageBreak/>
        <w:t>Analýza dát</w:t>
      </w:r>
      <w:bookmarkEnd w:id="33"/>
    </w:p>
    <w:p w14:paraId="0D3F5708" w14:textId="17300BD1" w:rsidR="00445C67" w:rsidRPr="00B36F2A" w:rsidRDefault="000B7559" w:rsidP="00445C67">
      <w:pPr>
        <w:pStyle w:val="Odstavec1"/>
        <w:rPr>
          <w:lang w:val="sk-SK"/>
        </w:rPr>
      </w:pPr>
      <w:r w:rsidRPr="00B36F2A">
        <w:rPr>
          <w:lang w:val="sk-SK"/>
        </w:rPr>
        <w:t xml:space="preserve">Cieľom tejto kapitoly je predstaviť štruktúru </w:t>
      </w:r>
      <w:r w:rsidR="0099495A" w:rsidRPr="00B36F2A">
        <w:rPr>
          <w:lang w:val="sk-SK"/>
        </w:rPr>
        <w:t xml:space="preserve">zozbieraných </w:t>
      </w:r>
      <w:r w:rsidRPr="00B36F2A">
        <w:rPr>
          <w:lang w:val="sk-SK"/>
        </w:rPr>
        <w:t>dát</w:t>
      </w:r>
      <w:r w:rsidR="006B6DDC" w:rsidRPr="00B36F2A">
        <w:rPr>
          <w:lang w:val="sk-SK"/>
        </w:rPr>
        <w:t xml:space="preserve"> </w:t>
      </w:r>
      <w:r w:rsidR="00731EC7" w:rsidRPr="00B36F2A">
        <w:rPr>
          <w:lang w:val="sk-SK"/>
        </w:rPr>
        <w:t>z</w:t>
      </w:r>
      <w:r w:rsidR="006B6DDC" w:rsidRPr="00B36F2A">
        <w:rPr>
          <w:lang w:val="sk-SK"/>
        </w:rPr>
        <w:t xml:space="preserve"> oboch dotazníkových šetrení</w:t>
      </w:r>
      <w:r w:rsidR="00445C67" w:rsidRPr="00B36F2A">
        <w:rPr>
          <w:lang w:val="sk-SK"/>
        </w:rPr>
        <w:t xml:space="preserve">. </w:t>
      </w:r>
      <w:r w:rsidR="00731EC7" w:rsidRPr="00B36F2A">
        <w:rPr>
          <w:lang w:val="sk-SK"/>
        </w:rPr>
        <w:t xml:space="preserve">Dáta </w:t>
      </w:r>
      <w:r w:rsidR="00445C67" w:rsidRPr="00B36F2A">
        <w:rPr>
          <w:lang w:val="sk-SK"/>
        </w:rPr>
        <w:t xml:space="preserve">sú vizualizované </w:t>
      </w:r>
      <w:r w:rsidR="00364525" w:rsidRPr="00B36F2A">
        <w:rPr>
          <w:lang w:val="sk-SK"/>
        </w:rPr>
        <w:t xml:space="preserve">pomocou </w:t>
      </w:r>
      <w:r w:rsidR="00731EC7" w:rsidRPr="00B36F2A">
        <w:rPr>
          <w:lang w:val="sk-SK"/>
        </w:rPr>
        <w:t xml:space="preserve">rôznych </w:t>
      </w:r>
      <w:r w:rsidR="00445C67" w:rsidRPr="00B36F2A">
        <w:rPr>
          <w:lang w:val="sk-SK"/>
        </w:rPr>
        <w:t xml:space="preserve">grafov a </w:t>
      </w:r>
      <w:r w:rsidR="00364525" w:rsidRPr="00B36F2A">
        <w:rPr>
          <w:lang w:val="sk-SK"/>
        </w:rPr>
        <w:t>sumarizačných tabuliek</w:t>
      </w:r>
      <w:r w:rsidR="00445C67" w:rsidRPr="00B36F2A">
        <w:rPr>
          <w:lang w:val="sk-SK"/>
        </w:rPr>
        <w:t>, ktoré umožňujú porovna</w:t>
      </w:r>
      <w:r w:rsidR="00731EC7" w:rsidRPr="00B36F2A">
        <w:rPr>
          <w:lang w:val="sk-SK"/>
        </w:rPr>
        <w:t>nie</w:t>
      </w:r>
      <w:r w:rsidR="00445C67" w:rsidRPr="00B36F2A">
        <w:rPr>
          <w:lang w:val="sk-SK"/>
        </w:rPr>
        <w:t xml:space="preserve"> základn</w:t>
      </w:r>
      <w:r w:rsidR="00731EC7" w:rsidRPr="00B36F2A">
        <w:rPr>
          <w:lang w:val="sk-SK"/>
        </w:rPr>
        <w:t xml:space="preserve">ých </w:t>
      </w:r>
      <w:r w:rsidR="00445C67" w:rsidRPr="00B36F2A">
        <w:rPr>
          <w:lang w:val="sk-SK"/>
        </w:rPr>
        <w:t>charakteris</w:t>
      </w:r>
      <w:r w:rsidR="00731EC7" w:rsidRPr="00B36F2A">
        <w:rPr>
          <w:lang w:val="sk-SK"/>
        </w:rPr>
        <w:t>tík</w:t>
      </w:r>
      <w:r w:rsidR="00445C67" w:rsidRPr="00B36F2A">
        <w:rPr>
          <w:lang w:val="sk-SK"/>
        </w:rPr>
        <w:t xml:space="preserve"> </w:t>
      </w:r>
      <w:r w:rsidR="00731EC7" w:rsidRPr="00B36F2A">
        <w:rPr>
          <w:lang w:val="sk-SK"/>
        </w:rPr>
        <w:t xml:space="preserve">českých a slovenských </w:t>
      </w:r>
      <w:r w:rsidR="00445C67" w:rsidRPr="00B36F2A">
        <w:rPr>
          <w:lang w:val="sk-SK"/>
        </w:rPr>
        <w:t>respondentie</w:t>
      </w:r>
      <w:r w:rsidR="00731EC7" w:rsidRPr="00B36F2A">
        <w:rPr>
          <w:lang w:val="sk-SK"/>
        </w:rPr>
        <w:t>k</w:t>
      </w:r>
      <w:r w:rsidR="00445C67" w:rsidRPr="00B36F2A">
        <w:rPr>
          <w:lang w:val="sk-SK"/>
        </w:rPr>
        <w:t>.</w:t>
      </w:r>
      <w:r w:rsidR="00B859DE" w:rsidRPr="00B36F2A">
        <w:rPr>
          <w:lang w:val="sk-SK"/>
        </w:rPr>
        <w:t xml:space="preserve"> </w:t>
      </w:r>
      <w:r w:rsidR="00445C67" w:rsidRPr="00B36F2A">
        <w:rPr>
          <w:lang w:val="sk-SK"/>
        </w:rPr>
        <w:t>Analýza sa zameriava najmä na socio-demografické ukazovatele, príjmovú situáciu respondentiek a</w:t>
      </w:r>
      <w:r w:rsidR="00731EC7" w:rsidRPr="00B36F2A">
        <w:rPr>
          <w:lang w:val="sk-SK"/>
        </w:rPr>
        <w:t> </w:t>
      </w:r>
      <w:r w:rsidR="00445C67" w:rsidRPr="00B36F2A">
        <w:rPr>
          <w:lang w:val="sk-SK"/>
        </w:rPr>
        <w:t>faktory</w:t>
      </w:r>
      <w:r w:rsidR="00731EC7" w:rsidRPr="00B36F2A">
        <w:rPr>
          <w:lang w:val="sk-SK"/>
        </w:rPr>
        <w:t xml:space="preserve"> </w:t>
      </w:r>
      <w:r w:rsidR="00445C67" w:rsidRPr="00B36F2A">
        <w:rPr>
          <w:lang w:val="sk-SK"/>
        </w:rPr>
        <w:t>ovplyvňujú</w:t>
      </w:r>
      <w:r w:rsidR="00731EC7" w:rsidRPr="00B36F2A">
        <w:rPr>
          <w:lang w:val="sk-SK"/>
        </w:rPr>
        <w:t>ce</w:t>
      </w:r>
      <w:r w:rsidR="00445C67" w:rsidRPr="00B36F2A">
        <w:rPr>
          <w:lang w:val="sk-SK"/>
        </w:rPr>
        <w:t xml:space="preserve"> ich návrat do práce. Táto </w:t>
      </w:r>
      <w:r w:rsidR="00731EC7" w:rsidRPr="00B36F2A">
        <w:rPr>
          <w:lang w:val="sk-SK"/>
        </w:rPr>
        <w:t xml:space="preserve">kapitola je </w:t>
      </w:r>
      <w:r w:rsidR="00D719A9" w:rsidRPr="00B36F2A">
        <w:rPr>
          <w:lang w:val="sk-SK"/>
        </w:rPr>
        <w:t>zároveň</w:t>
      </w:r>
      <w:r w:rsidR="00731EC7" w:rsidRPr="00B36F2A">
        <w:rPr>
          <w:lang w:val="sk-SK"/>
        </w:rPr>
        <w:t xml:space="preserve"> východiskom </w:t>
      </w:r>
      <w:r w:rsidR="00445C67" w:rsidRPr="00B36F2A">
        <w:rPr>
          <w:lang w:val="sk-SK"/>
        </w:rPr>
        <w:t>pre následnú tvorbu ekonometrického modelu.</w:t>
      </w:r>
    </w:p>
    <w:p w14:paraId="75A4E2D8" w14:textId="116553C2" w:rsidR="000B7559" w:rsidRPr="00B36F2A" w:rsidRDefault="00A81F5F" w:rsidP="00E80356">
      <w:pPr>
        <w:pStyle w:val="Heading2"/>
      </w:pPr>
      <w:bookmarkStart w:id="34" w:name="_Toc216911110"/>
      <w:r w:rsidRPr="00B36F2A">
        <w:t>P</w:t>
      </w:r>
      <w:r w:rsidR="000B7559" w:rsidRPr="00B36F2A">
        <w:t>remenné</w:t>
      </w:r>
      <w:bookmarkEnd w:id="34"/>
    </w:p>
    <w:p w14:paraId="6F3529D2" w14:textId="3B0DBB37" w:rsidR="00D924CD" w:rsidRPr="00B36F2A" w:rsidRDefault="002535D8" w:rsidP="00772D44">
      <w:pPr>
        <w:pStyle w:val="Dalodstavce"/>
        <w:ind w:firstLine="0"/>
        <w:rPr>
          <w:lang w:val="sk-SK"/>
        </w:rPr>
      </w:pPr>
      <w:r w:rsidRPr="00B36F2A">
        <w:rPr>
          <w:rStyle w:val="Odstavec1Char"/>
          <w:lang w:val="sk-SK"/>
        </w:rPr>
        <w:t>T</w:t>
      </w:r>
      <w:r w:rsidR="00984BA0" w:rsidRPr="00B36F2A">
        <w:rPr>
          <w:rStyle w:val="Odstavec1Char"/>
          <w:lang w:val="sk-SK"/>
        </w:rPr>
        <w:t>abuľka</w:t>
      </w:r>
      <w:r w:rsidR="00984BA0" w:rsidRPr="00B36F2A">
        <w:rPr>
          <w:lang w:val="sk-SK"/>
        </w:rPr>
        <w:t xml:space="preserve"> 2 </w:t>
      </w:r>
      <w:r w:rsidR="004528F3" w:rsidRPr="00B36F2A">
        <w:rPr>
          <w:lang w:val="sk-SK"/>
        </w:rPr>
        <w:t>poskytuje prehľad</w:t>
      </w:r>
      <w:r w:rsidR="00984BA0" w:rsidRPr="00B36F2A">
        <w:rPr>
          <w:lang w:val="sk-SK"/>
        </w:rPr>
        <w:t xml:space="preserve"> základn</w:t>
      </w:r>
      <w:r w:rsidR="004528F3" w:rsidRPr="00B36F2A">
        <w:rPr>
          <w:lang w:val="sk-SK"/>
        </w:rPr>
        <w:t>ých</w:t>
      </w:r>
      <w:r w:rsidR="00984BA0" w:rsidRPr="00B36F2A">
        <w:rPr>
          <w:lang w:val="sk-SK"/>
        </w:rPr>
        <w:t xml:space="preserve"> premenn</w:t>
      </w:r>
      <w:r w:rsidR="004528F3" w:rsidRPr="00B36F2A">
        <w:rPr>
          <w:lang w:val="sk-SK"/>
        </w:rPr>
        <w:t>ýc</w:t>
      </w:r>
      <w:r w:rsidR="00D924CD" w:rsidRPr="00B36F2A">
        <w:rPr>
          <w:lang w:val="sk-SK"/>
        </w:rPr>
        <w:t xml:space="preserve">h </w:t>
      </w:r>
      <w:r w:rsidR="00984BA0" w:rsidRPr="00B36F2A">
        <w:rPr>
          <w:lang w:val="sk-SK"/>
        </w:rPr>
        <w:t>použit</w:t>
      </w:r>
      <w:r w:rsidR="00D924CD" w:rsidRPr="00B36F2A">
        <w:rPr>
          <w:lang w:val="sk-SK"/>
        </w:rPr>
        <w:t>ých</w:t>
      </w:r>
      <w:r w:rsidR="00984BA0" w:rsidRPr="00B36F2A">
        <w:rPr>
          <w:lang w:val="sk-SK"/>
        </w:rPr>
        <w:t xml:space="preserve"> v</w:t>
      </w:r>
      <w:r w:rsidRPr="00B36F2A">
        <w:rPr>
          <w:lang w:val="sk-SK"/>
        </w:rPr>
        <w:t xml:space="preserve"> ďalšej</w:t>
      </w:r>
      <w:r w:rsidR="00984BA0" w:rsidRPr="00B36F2A">
        <w:rPr>
          <w:lang w:val="sk-SK"/>
        </w:rPr>
        <w:t xml:space="preserve"> analýze</w:t>
      </w:r>
      <w:r w:rsidR="00945CA0" w:rsidRPr="00B36F2A">
        <w:rPr>
          <w:lang w:val="sk-SK"/>
        </w:rPr>
        <w:t>.</w:t>
      </w:r>
      <w:r w:rsidR="004528F3" w:rsidRPr="00B36F2A">
        <w:rPr>
          <w:lang w:val="sk-SK"/>
        </w:rPr>
        <w:t xml:space="preserve"> </w:t>
      </w:r>
      <w:r w:rsidR="00D924CD" w:rsidRPr="00B36F2A">
        <w:rPr>
          <w:lang w:val="sk-SK"/>
        </w:rPr>
        <w:t>P</w:t>
      </w:r>
      <w:r w:rsidR="004528F3" w:rsidRPr="00B36F2A">
        <w:rPr>
          <w:lang w:val="sk-SK"/>
        </w:rPr>
        <w:t>remenn</w:t>
      </w:r>
      <w:r w:rsidR="00D95E75" w:rsidRPr="00B36F2A">
        <w:rPr>
          <w:lang w:val="sk-SK"/>
        </w:rPr>
        <w:t>é</w:t>
      </w:r>
      <w:r w:rsidR="004528F3" w:rsidRPr="00B36F2A">
        <w:rPr>
          <w:lang w:val="sk-SK"/>
        </w:rPr>
        <w:t xml:space="preserve"> </w:t>
      </w:r>
      <w:r w:rsidR="004528F3" w:rsidRPr="00B36F2A">
        <w:rPr>
          <w:i/>
          <w:iCs/>
          <w:lang w:val="sk-SK"/>
        </w:rPr>
        <w:t>age</w:t>
      </w:r>
      <w:r w:rsidR="00D924CD" w:rsidRPr="00B36F2A">
        <w:rPr>
          <w:i/>
          <w:iCs/>
          <w:lang w:val="sk-SK"/>
        </w:rPr>
        <w:t xml:space="preserve"> </w:t>
      </w:r>
      <w:r w:rsidR="00D95E75" w:rsidRPr="00B36F2A">
        <w:rPr>
          <w:lang w:val="sk-SK"/>
        </w:rPr>
        <w:t>a </w:t>
      </w:r>
      <w:r w:rsidR="00D95E75" w:rsidRPr="00B36F2A">
        <w:rPr>
          <w:i/>
          <w:iCs/>
          <w:lang w:val="sk-SK"/>
        </w:rPr>
        <w:t xml:space="preserve">hh_children </w:t>
      </w:r>
      <w:r w:rsidR="00D924CD" w:rsidRPr="00B36F2A">
        <w:rPr>
          <w:lang w:val="sk-SK"/>
        </w:rPr>
        <w:t>patr</w:t>
      </w:r>
      <w:r w:rsidR="00D95E75" w:rsidRPr="00B36F2A">
        <w:rPr>
          <w:lang w:val="sk-SK"/>
        </w:rPr>
        <w:t>ia</w:t>
      </w:r>
      <w:r w:rsidR="00D924CD" w:rsidRPr="00B36F2A">
        <w:rPr>
          <w:lang w:val="sk-SK"/>
        </w:rPr>
        <w:t xml:space="preserve"> medzi numerické premenn</w:t>
      </w:r>
      <w:r w:rsidR="00B36F2A" w:rsidRPr="00B36F2A">
        <w:rPr>
          <w:lang w:val="sk-SK"/>
        </w:rPr>
        <w:t>é, zatiaľ čo o</w:t>
      </w:r>
      <w:r w:rsidR="001A2F42" w:rsidRPr="00B36F2A">
        <w:rPr>
          <w:lang w:val="sk-SK"/>
        </w:rPr>
        <w:t>statné premenné majú kategorizovaný charakter.</w:t>
      </w:r>
      <w:r w:rsidR="00772D44" w:rsidRPr="00B36F2A">
        <w:rPr>
          <w:lang w:val="sk-SK"/>
        </w:rPr>
        <w:t xml:space="preserve"> </w:t>
      </w:r>
    </w:p>
    <w:p w14:paraId="774BB77B" w14:textId="77777777" w:rsidR="004528F3" w:rsidRPr="00B36F2A" w:rsidRDefault="004528F3" w:rsidP="004528F3">
      <w:pPr>
        <w:pStyle w:val="Dalodstavce"/>
        <w:ind w:firstLine="0"/>
        <w:rPr>
          <w:lang w:val="sk-SK"/>
        </w:rPr>
      </w:pPr>
    </w:p>
    <w:p w14:paraId="62810EC7" w14:textId="6AEF43F6" w:rsidR="002535D8" w:rsidRPr="00B36F2A" w:rsidRDefault="002535D8" w:rsidP="002535D8">
      <w:pPr>
        <w:pStyle w:val="Caption"/>
        <w:keepNext/>
        <w:rPr>
          <w:lang w:val="sk-SK"/>
        </w:rPr>
      </w:pPr>
      <w:bookmarkStart w:id="35" w:name="_Toc216911136"/>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2</w:t>
      </w:r>
      <w:r w:rsidR="00531A43" w:rsidRPr="00B36F2A">
        <w:rPr>
          <w:lang w:val="sk-SK"/>
        </w:rPr>
        <w:fldChar w:fldCharType="end"/>
      </w:r>
      <w:r w:rsidRPr="00B36F2A">
        <w:rPr>
          <w:lang w:val="sk-SK"/>
        </w:rPr>
        <w:t xml:space="preserve"> Prehľad základných premenných</w:t>
      </w:r>
      <w:bookmarkEnd w:id="35"/>
    </w:p>
    <w:tbl>
      <w:tblPr>
        <w:tblStyle w:val="ZPTabulka"/>
        <w:tblW w:w="6237" w:type="dxa"/>
        <w:tblLook w:val="06A0" w:firstRow="1" w:lastRow="0" w:firstColumn="1" w:lastColumn="0" w:noHBand="1" w:noVBand="1"/>
      </w:tblPr>
      <w:tblGrid>
        <w:gridCol w:w="2127"/>
        <w:gridCol w:w="4110"/>
      </w:tblGrid>
      <w:tr w:rsidR="002535D8" w:rsidRPr="00B36F2A" w14:paraId="731C6FDB" w14:textId="77777777" w:rsidTr="008B7550">
        <w:trPr>
          <w:cnfStyle w:val="100000000000" w:firstRow="1" w:lastRow="0" w:firstColumn="0" w:lastColumn="0" w:oddVBand="0" w:evenVBand="0" w:oddHBand="0" w:evenHBand="0" w:firstRowFirstColumn="0" w:firstRowLastColumn="0" w:lastRowFirstColumn="0" w:lastRowLastColumn="0"/>
          <w:trHeight w:val="378"/>
        </w:trPr>
        <w:tc>
          <w:tcPr>
            <w:cnfStyle w:val="001000000000" w:firstRow="0" w:lastRow="0" w:firstColumn="1" w:lastColumn="0" w:oddVBand="0" w:evenVBand="0" w:oddHBand="0" w:evenHBand="0" w:firstRowFirstColumn="0" w:firstRowLastColumn="0" w:lastRowFirstColumn="0" w:lastRowLastColumn="0"/>
            <w:tcW w:w="2127" w:type="dxa"/>
          </w:tcPr>
          <w:p w14:paraId="4881ABCA" w14:textId="6DAD4FF1" w:rsidR="002535D8" w:rsidRPr="00B36F2A" w:rsidRDefault="002535D8" w:rsidP="00984BA0">
            <w:pPr>
              <w:pStyle w:val="Dalodstavce"/>
              <w:ind w:firstLine="0"/>
              <w:rPr>
                <w:sz w:val="20"/>
                <w:szCs w:val="20"/>
                <w:lang w:val="sk-SK"/>
              </w:rPr>
            </w:pPr>
            <w:r w:rsidRPr="00B36F2A">
              <w:rPr>
                <w:sz w:val="20"/>
                <w:szCs w:val="20"/>
                <w:lang w:val="sk-SK"/>
              </w:rPr>
              <w:t>Premenná</w:t>
            </w:r>
          </w:p>
        </w:tc>
        <w:tc>
          <w:tcPr>
            <w:tcW w:w="4110" w:type="dxa"/>
          </w:tcPr>
          <w:p w14:paraId="31A83528" w14:textId="597EDEAE" w:rsidR="002535D8" w:rsidRPr="00B36F2A" w:rsidRDefault="002535D8" w:rsidP="00984BA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Popis</w:t>
            </w:r>
          </w:p>
        </w:tc>
      </w:tr>
      <w:tr w:rsidR="00945CA0" w:rsidRPr="00B36F2A" w14:paraId="4C4F50DF"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1FD37D30" w14:textId="2A64B413" w:rsidR="00945CA0" w:rsidRPr="00B36F2A" w:rsidRDefault="00731EC7" w:rsidP="00984BA0">
            <w:pPr>
              <w:pStyle w:val="Dalodstavce"/>
              <w:ind w:firstLine="0"/>
              <w:rPr>
                <w:b w:val="0"/>
                <w:bCs/>
                <w:sz w:val="20"/>
                <w:szCs w:val="20"/>
                <w:lang w:val="sk-SK"/>
              </w:rPr>
            </w:pPr>
            <w:r w:rsidRPr="00B36F2A">
              <w:rPr>
                <w:b w:val="0"/>
                <w:bCs/>
                <w:sz w:val="20"/>
                <w:szCs w:val="20"/>
                <w:lang w:val="sk-SK"/>
              </w:rPr>
              <w:t>a</w:t>
            </w:r>
            <w:r w:rsidR="00945CA0" w:rsidRPr="00B36F2A">
              <w:rPr>
                <w:b w:val="0"/>
                <w:bCs/>
                <w:sz w:val="20"/>
                <w:szCs w:val="20"/>
                <w:lang w:val="sk-SK"/>
              </w:rPr>
              <w:t>ge</w:t>
            </w:r>
          </w:p>
        </w:tc>
        <w:tc>
          <w:tcPr>
            <w:tcW w:w="4110" w:type="dxa"/>
          </w:tcPr>
          <w:p w14:paraId="0F7666B8" w14:textId="47ACCB27" w:rsidR="00945CA0"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Vek</w:t>
            </w:r>
          </w:p>
        </w:tc>
      </w:tr>
      <w:tr w:rsidR="002535D8" w:rsidRPr="00B36F2A" w14:paraId="1E3A205B"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7945514C" w14:textId="014F2EEF" w:rsidR="002535D8" w:rsidRPr="00B36F2A" w:rsidRDefault="00731EC7" w:rsidP="00984BA0">
            <w:pPr>
              <w:pStyle w:val="Dalodstavce"/>
              <w:ind w:firstLine="0"/>
              <w:rPr>
                <w:b w:val="0"/>
                <w:bCs/>
                <w:sz w:val="20"/>
                <w:szCs w:val="20"/>
                <w:lang w:val="sk-SK"/>
              </w:rPr>
            </w:pPr>
            <w:r w:rsidRPr="00B36F2A">
              <w:rPr>
                <w:b w:val="0"/>
                <w:bCs/>
                <w:sz w:val="20"/>
                <w:szCs w:val="20"/>
                <w:lang w:val="sk-SK"/>
              </w:rPr>
              <w:t>s</w:t>
            </w:r>
            <w:r w:rsidR="00945CA0" w:rsidRPr="00B36F2A">
              <w:rPr>
                <w:b w:val="0"/>
                <w:bCs/>
                <w:sz w:val="20"/>
                <w:szCs w:val="20"/>
                <w:lang w:val="sk-SK"/>
              </w:rPr>
              <w:t>tatus</w:t>
            </w:r>
          </w:p>
        </w:tc>
        <w:tc>
          <w:tcPr>
            <w:tcW w:w="4110" w:type="dxa"/>
          </w:tcPr>
          <w:p w14:paraId="734CBEC0" w14:textId="638BD6C8" w:rsidR="002535D8"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Rodinný stav</w:t>
            </w:r>
          </w:p>
        </w:tc>
      </w:tr>
      <w:tr w:rsidR="002535D8" w:rsidRPr="00B36F2A" w14:paraId="38E4032A"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24FC122E" w14:textId="114C308F" w:rsidR="002535D8" w:rsidRPr="00B36F2A" w:rsidRDefault="00731EC7" w:rsidP="00984BA0">
            <w:pPr>
              <w:pStyle w:val="Dalodstavce"/>
              <w:ind w:firstLine="0"/>
              <w:rPr>
                <w:b w:val="0"/>
                <w:bCs/>
                <w:sz w:val="20"/>
                <w:szCs w:val="20"/>
                <w:lang w:val="sk-SK"/>
              </w:rPr>
            </w:pPr>
            <w:r w:rsidRPr="00B36F2A">
              <w:rPr>
                <w:b w:val="0"/>
                <w:bCs/>
                <w:sz w:val="20"/>
                <w:szCs w:val="20"/>
                <w:lang w:val="sk-SK"/>
              </w:rPr>
              <w:t>e</w:t>
            </w:r>
            <w:r w:rsidR="00945CA0" w:rsidRPr="00B36F2A">
              <w:rPr>
                <w:b w:val="0"/>
                <w:bCs/>
                <w:sz w:val="20"/>
                <w:szCs w:val="20"/>
                <w:lang w:val="sk-SK"/>
              </w:rPr>
              <w:t>ducation</w:t>
            </w:r>
          </w:p>
        </w:tc>
        <w:tc>
          <w:tcPr>
            <w:tcW w:w="4110" w:type="dxa"/>
          </w:tcPr>
          <w:p w14:paraId="75523EA8" w14:textId="7658FC55" w:rsidR="002535D8"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Najvyššie dosiahnuté vzdelanie</w:t>
            </w:r>
          </w:p>
        </w:tc>
      </w:tr>
      <w:tr w:rsidR="00945CA0" w:rsidRPr="00B36F2A" w14:paraId="23DA1271"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26BF0AAD" w14:textId="1B2A5F58" w:rsidR="00945CA0" w:rsidRPr="00B36F2A" w:rsidRDefault="00731EC7" w:rsidP="00984BA0">
            <w:pPr>
              <w:pStyle w:val="Dalodstavce"/>
              <w:ind w:firstLine="0"/>
              <w:rPr>
                <w:b w:val="0"/>
                <w:bCs/>
                <w:sz w:val="20"/>
                <w:szCs w:val="20"/>
                <w:lang w:val="sk-SK"/>
              </w:rPr>
            </w:pPr>
            <w:r w:rsidRPr="00B36F2A">
              <w:rPr>
                <w:b w:val="0"/>
                <w:bCs/>
                <w:sz w:val="20"/>
                <w:szCs w:val="20"/>
                <w:lang w:val="sk-SK"/>
              </w:rPr>
              <w:t>r</w:t>
            </w:r>
            <w:r w:rsidR="00945CA0" w:rsidRPr="00B36F2A">
              <w:rPr>
                <w:b w:val="0"/>
                <w:bCs/>
                <w:sz w:val="20"/>
                <w:szCs w:val="20"/>
                <w:lang w:val="sk-SK"/>
              </w:rPr>
              <w:t>egion</w:t>
            </w:r>
          </w:p>
        </w:tc>
        <w:tc>
          <w:tcPr>
            <w:tcW w:w="4110" w:type="dxa"/>
          </w:tcPr>
          <w:p w14:paraId="0A095A4E" w14:textId="33ADF058" w:rsidR="00945CA0"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Kraj bydliska</w:t>
            </w:r>
          </w:p>
        </w:tc>
      </w:tr>
      <w:tr w:rsidR="00C329F2" w:rsidRPr="00B36F2A" w14:paraId="062E5E90"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41CDB67F" w14:textId="07ACB5C5" w:rsidR="00C329F2" w:rsidRPr="00B36F2A" w:rsidRDefault="00C329F2" w:rsidP="00984BA0">
            <w:pPr>
              <w:pStyle w:val="Dalodstavce"/>
              <w:ind w:firstLine="0"/>
              <w:rPr>
                <w:b w:val="0"/>
                <w:sz w:val="20"/>
                <w:szCs w:val="20"/>
                <w:lang w:val="sk-SK"/>
              </w:rPr>
            </w:pPr>
            <w:r w:rsidRPr="00B36F2A">
              <w:rPr>
                <w:b w:val="0"/>
                <w:sz w:val="20"/>
                <w:szCs w:val="20"/>
                <w:lang w:val="sk-SK"/>
              </w:rPr>
              <w:t>population</w:t>
            </w:r>
          </w:p>
        </w:tc>
        <w:tc>
          <w:tcPr>
            <w:tcW w:w="4110" w:type="dxa"/>
          </w:tcPr>
          <w:p w14:paraId="0BDF0779" w14:textId="14BC9EAE" w:rsidR="00C329F2" w:rsidRPr="00B36F2A" w:rsidRDefault="00C329F2"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Počet obyvateľov v mieste bydliska</w:t>
            </w:r>
          </w:p>
        </w:tc>
      </w:tr>
      <w:tr w:rsidR="00C329F2" w:rsidRPr="00B36F2A" w14:paraId="279C732A"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539309AF" w14:textId="56E3EBBD" w:rsidR="00C329F2" w:rsidRPr="00B36F2A" w:rsidRDefault="00C329F2" w:rsidP="00984BA0">
            <w:pPr>
              <w:pStyle w:val="Dalodstavce"/>
              <w:ind w:firstLine="0"/>
              <w:rPr>
                <w:b w:val="0"/>
                <w:sz w:val="20"/>
                <w:szCs w:val="20"/>
                <w:lang w:val="sk-SK"/>
              </w:rPr>
            </w:pPr>
            <w:r w:rsidRPr="00B36F2A">
              <w:rPr>
                <w:b w:val="0"/>
                <w:sz w:val="20"/>
                <w:szCs w:val="20"/>
                <w:lang w:val="sk-SK"/>
              </w:rPr>
              <w:t>economic_activity</w:t>
            </w:r>
          </w:p>
        </w:tc>
        <w:tc>
          <w:tcPr>
            <w:tcW w:w="4110" w:type="dxa"/>
          </w:tcPr>
          <w:p w14:paraId="4AE7545E" w14:textId="74B48D22" w:rsidR="00C329F2" w:rsidRPr="00B36F2A" w:rsidRDefault="00C329F2"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Aktuálne zamestnanie/ekonomická aktivita</w:t>
            </w:r>
          </w:p>
        </w:tc>
      </w:tr>
      <w:tr w:rsidR="00687215" w:rsidRPr="00B36F2A" w14:paraId="1FFE0AB9"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552B32A5" w14:textId="12BB5C52" w:rsidR="00687215" w:rsidRPr="00B36F2A" w:rsidRDefault="00687215" w:rsidP="00984BA0">
            <w:pPr>
              <w:pStyle w:val="Dalodstavce"/>
              <w:ind w:firstLine="0"/>
              <w:rPr>
                <w:b w:val="0"/>
                <w:bCs/>
                <w:sz w:val="20"/>
                <w:szCs w:val="20"/>
                <w:lang w:val="sk-SK"/>
              </w:rPr>
            </w:pPr>
            <w:r w:rsidRPr="00B36F2A">
              <w:rPr>
                <w:b w:val="0"/>
                <w:bCs/>
                <w:sz w:val="20"/>
                <w:szCs w:val="20"/>
                <w:lang w:val="sk-SK"/>
              </w:rPr>
              <w:t>hh_children</w:t>
            </w:r>
          </w:p>
        </w:tc>
        <w:tc>
          <w:tcPr>
            <w:tcW w:w="4110" w:type="dxa"/>
          </w:tcPr>
          <w:p w14:paraId="7542D54E" w14:textId="28A01F09" w:rsidR="00687215" w:rsidRPr="00B36F2A" w:rsidRDefault="00687215"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Počet detí v domácnosti</w:t>
            </w:r>
          </w:p>
        </w:tc>
      </w:tr>
      <w:tr w:rsidR="00945CA0" w:rsidRPr="00B36F2A" w14:paraId="461CA832"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415F3CE0" w14:textId="0569B72F" w:rsidR="00945CA0" w:rsidRPr="00B36F2A" w:rsidRDefault="00945CA0" w:rsidP="00984BA0">
            <w:pPr>
              <w:pStyle w:val="Dalodstavce"/>
              <w:ind w:firstLine="0"/>
              <w:rPr>
                <w:b w:val="0"/>
                <w:bCs/>
                <w:sz w:val="20"/>
                <w:szCs w:val="20"/>
                <w:lang w:val="sk-SK"/>
              </w:rPr>
            </w:pPr>
            <w:r w:rsidRPr="00B36F2A">
              <w:rPr>
                <w:b w:val="0"/>
                <w:bCs/>
                <w:sz w:val="20"/>
                <w:szCs w:val="20"/>
                <w:lang w:val="sk-SK"/>
              </w:rPr>
              <w:t>income_before</w:t>
            </w:r>
          </w:p>
        </w:tc>
        <w:tc>
          <w:tcPr>
            <w:tcW w:w="4110" w:type="dxa"/>
          </w:tcPr>
          <w:p w14:paraId="7DAF38A2" w14:textId="446F0915" w:rsidR="00945CA0"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Osobný</w:t>
            </w:r>
            <w:r w:rsidR="002E09C5" w:rsidRPr="00B36F2A">
              <w:rPr>
                <w:bCs/>
                <w:sz w:val="20"/>
                <w:szCs w:val="20"/>
                <w:lang w:val="sk-SK"/>
              </w:rPr>
              <w:t xml:space="preserve"> </w:t>
            </w:r>
            <w:r w:rsidRPr="00B36F2A">
              <w:rPr>
                <w:bCs/>
                <w:sz w:val="20"/>
                <w:szCs w:val="20"/>
                <w:lang w:val="sk-SK"/>
              </w:rPr>
              <w:t>príjem pred poslednou MD</w:t>
            </w:r>
            <w:r w:rsidR="002E09C5" w:rsidRPr="00B36F2A">
              <w:rPr>
                <w:bCs/>
                <w:sz w:val="20"/>
                <w:szCs w:val="20"/>
                <w:lang w:val="sk-SK"/>
              </w:rPr>
              <w:t>/RD</w:t>
            </w:r>
          </w:p>
        </w:tc>
      </w:tr>
      <w:tr w:rsidR="00945CA0" w:rsidRPr="00B36F2A" w14:paraId="5F5BEA1D"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382E0B4D" w14:textId="739D3F75" w:rsidR="00945CA0" w:rsidRPr="00B36F2A" w:rsidRDefault="00945CA0" w:rsidP="00984BA0">
            <w:pPr>
              <w:pStyle w:val="Dalodstavce"/>
              <w:ind w:firstLine="0"/>
              <w:rPr>
                <w:b w:val="0"/>
                <w:bCs/>
                <w:sz w:val="20"/>
                <w:szCs w:val="20"/>
                <w:lang w:val="sk-SK"/>
              </w:rPr>
            </w:pPr>
            <w:r w:rsidRPr="00B36F2A">
              <w:rPr>
                <w:b w:val="0"/>
                <w:bCs/>
                <w:sz w:val="20"/>
                <w:szCs w:val="20"/>
                <w:lang w:val="sk-SK"/>
              </w:rPr>
              <w:t>income_</w:t>
            </w:r>
            <w:r w:rsidR="00317F1C" w:rsidRPr="00B36F2A">
              <w:rPr>
                <w:b w:val="0"/>
                <w:bCs/>
                <w:sz w:val="20"/>
                <w:szCs w:val="20"/>
                <w:lang w:val="sk-SK"/>
              </w:rPr>
              <w:t>current</w:t>
            </w:r>
          </w:p>
        </w:tc>
        <w:tc>
          <w:tcPr>
            <w:tcW w:w="4110" w:type="dxa"/>
          </w:tcPr>
          <w:p w14:paraId="597457DF" w14:textId="69ACC8C6" w:rsidR="00945CA0" w:rsidRPr="00B36F2A" w:rsidRDefault="00945CA0"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Aktuálny osobný</w:t>
            </w:r>
            <w:r w:rsidR="002E09C5" w:rsidRPr="00B36F2A">
              <w:rPr>
                <w:bCs/>
                <w:sz w:val="20"/>
                <w:szCs w:val="20"/>
                <w:lang w:val="sk-SK"/>
              </w:rPr>
              <w:t xml:space="preserve"> </w:t>
            </w:r>
            <w:r w:rsidRPr="00B36F2A">
              <w:rPr>
                <w:bCs/>
                <w:sz w:val="20"/>
                <w:szCs w:val="20"/>
                <w:lang w:val="sk-SK"/>
              </w:rPr>
              <w:t xml:space="preserve"> príjem</w:t>
            </w:r>
          </w:p>
        </w:tc>
      </w:tr>
      <w:tr w:rsidR="00B859DE" w:rsidRPr="00B36F2A" w14:paraId="5E670724"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48A00828" w14:textId="11B37E62" w:rsidR="00B859DE" w:rsidRPr="00B36F2A" w:rsidRDefault="00B859DE" w:rsidP="00984BA0">
            <w:pPr>
              <w:pStyle w:val="Dalodstavce"/>
              <w:ind w:firstLine="0"/>
              <w:rPr>
                <w:b w:val="0"/>
                <w:sz w:val="20"/>
                <w:szCs w:val="20"/>
                <w:lang w:val="sk-SK"/>
              </w:rPr>
            </w:pPr>
            <w:r w:rsidRPr="00B36F2A">
              <w:rPr>
                <w:b w:val="0"/>
                <w:sz w:val="20"/>
                <w:szCs w:val="20"/>
                <w:lang w:val="sk-SK"/>
              </w:rPr>
              <w:t>income_source</w:t>
            </w:r>
          </w:p>
        </w:tc>
        <w:tc>
          <w:tcPr>
            <w:tcW w:w="4110" w:type="dxa"/>
          </w:tcPr>
          <w:p w14:paraId="3E65B1E9" w14:textId="3653ED2C" w:rsidR="00B859DE" w:rsidRPr="00B36F2A" w:rsidRDefault="00B859DE"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Zdroje osobného príjmu</w:t>
            </w:r>
          </w:p>
        </w:tc>
      </w:tr>
      <w:tr w:rsidR="00B859DE" w:rsidRPr="00B36F2A" w14:paraId="1845197C" w14:textId="77777777" w:rsidTr="008B7550">
        <w:trPr>
          <w:trHeight w:val="378"/>
        </w:trPr>
        <w:tc>
          <w:tcPr>
            <w:cnfStyle w:val="001000000000" w:firstRow="0" w:lastRow="0" w:firstColumn="1" w:lastColumn="0" w:oddVBand="0" w:evenVBand="0" w:oddHBand="0" w:evenHBand="0" w:firstRowFirstColumn="0" w:firstRowLastColumn="0" w:lastRowFirstColumn="0" w:lastRowLastColumn="0"/>
            <w:tcW w:w="2127" w:type="dxa"/>
          </w:tcPr>
          <w:p w14:paraId="6A7FFD27" w14:textId="6CF4AEEE" w:rsidR="00B859DE" w:rsidRPr="00B36F2A" w:rsidRDefault="00B859DE" w:rsidP="00984BA0">
            <w:pPr>
              <w:pStyle w:val="Dalodstavce"/>
              <w:ind w:firstLine="0"/>
              <w:rPr>
                <w:b w:val="0"/>
                <w:sz w:val="20"/>
                <w:szCs w:val="20"/>
                <w:lang w:val="sk-SK"/>
              </w:rPr>
            </w:pPr>
            <w:r w:rsidRPr="00B36F2A">
              <w:rPr>
                <w:b w:val="0"/>
                <w:sz w:val="20"/>
                <w:szCs w:val="20"/>
                <w:lang w:val="sk-SK"/>
              </w:rPr>
              <w:t>hh_income_total</w:t>
            </w:r>
          </w:p>
        </w:tc>
        <w:tc>
          <w:tcPr>
            <w:tcW w:w="4110" w:type="dxa"/>
          </w:tcPr>
          <w:p w14:paraId="4B1FA68C" w14:textId="0733FFF7" w:rsidR="00B859DE" w:rsidRPr="00B36F2A" w:rsidRDefault="00B859DE" w:rsidP="00984BA0">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Celkový príjem domácnosti</w:t>
            </w:r>
          </w:p>
        </w:tc>
      </w:tr>
    </w:tbl>
    <w:p w14:paraId="1CC57F92" w14:textId="0F385F2E" w:rsidR="00945CA0" w:rsidRPr="00B36F2A" w:rsidRDefault="00E93A86" w:rsidP="00E93A86">
      <w:pPr>
        <w:pStyle w:val="Dalodstavce"/>
        <w:ind w:firstLine="0"/>
        <w:jc w:val="center"/>
        <w:rPr>
          <w:i/>
          <w:iCs/>
          <w:sz w:val="20"/>
          <w:szCs w:val="20"/>
          <w:lang w:val="sk-SK"/>
        </w:rPr>
      </w:pPr>
      <w:r w:rsidRPr="00B36F2A">
        <w:rPr>
          <w:i/>
          <w:iCs/>
          <w:sz w:val="20"/>
          <w:szCs w:val="20"/>
          <w:lang w:val="sk-SK"/>
        </w:rPr>
        <w:t>Zdroj: vlastné spracovanie</w:t>
      </w:r>
    </w:p>
    <w:p w14:paraId="4D859E81" w14:textId="77777777" w:rsidR="00B36F2A" w:rsidRPr="00B36F2A" w:rsidRDefault="00B36F2A" w:rsidP="00B36F2A">
      <w:pPr>
        <w:pStyle w:val="Dalodstavce"/>
        <w:rPr>
          <w:lang w:val="sk-SK"/>
        </w:rPr>
      </w:pPr>
    </w:p>
    <w:p w14:paraId="1791DA7C" w14:textId="1B7398BC" w:rsidR="00B36F2A" w:rsidRPr="00B36F2A" w:rsidRDefault="00B36F2A" w:rsidP="00B36F2A">
      <w:pPr>
        <w:pStyle w:val="Dalodstavce"/>
        <w:rPr>
          <w:lang w:val="sk-SK"/>
        </w:rPr>
      </w:pPr>
      <w:r w:rsidRPr="00B36F2A">
        <w:rPr>
          <w:lang w:val="sk-SK"/>
        </w:rPr>
        <w:t>V tabuľke 3 sa nachádza zoznam ordinálnych premenných vyjadrujúcich limitujúce faktory návratu do práce a kategoriálnych premenných vyjadrujúcich ochotu skoršieho návratu do práce.</w:t>
      </w:r>
    </w:p>
    <w:p w14:paraId="4450AC16" w14:textId="79A8927A" w:rsidR="00B36F2A" w:rsidRPr="00B36F2A" w:rsidRDefault="00B36F2A" w:rsidP="00B36F2A">
      <w:pPr>
        <w:pStyle w:val="Caption"/>
        <w:keepNext/>
        <w:rPr>
          <w:lang w:val="sk-SK"/>
        </w:rPr>
      </w:pPr>
      <w:bookmarkStart w:id="36" w:name="_Toc216911137"/>
      <w:r w:rsidRPr="00B36F2A">
        <w:rPr>
          <w:lang w:val="sk-SK"/>
        </w:rPr>
        <w:lastRenderedPageBreak/>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3</w:t>
      </w:r>
      <w:r w:rsidRPr="00B36F2A">
        <w:rPr>
          <w:lang w:val="sk-SK"/>
        </w:rPr>
        <w:fldChar w:fldCharType="end"/>
      </w:r>
      <w:r w:rsidRPr="00B36F2A">
        <w:rPr>
          <w:lang w:val="sk-SK"/>
        </w:rPr>
        <w:t xml:space="preserve"> Prehľad doplňujúcich premenných použitých v analýze</w:t>
      </w:r>
      <w:bookmarkEnd w:id="36"/>
    </w:p>
    <w:tbl>
      <w:tblPr>
        <w:tblStyle w:val="ZPTabulka"/>
        <w:tblW w:w="0" w:type="auto"/>
        <w:tblLook w:val="06A0" w:firstRow="1" w:lastRow="0" w:firstColumn="1" w:lastColumn="0" w:noHBand="1" w:noVBand="1"/>
      </w:tblPr>
      <w:tblGrid>
        <w:gridCol w:w="3330"/>
        <w:gridCol w:w="3330"/>
      </w:tblGrid>
      <w:tr w:rsidR="00B36F2A" w:rsidRPr="00B36F2A" w14:paraId="0CD1737C" w14:textId="77777777" w:rsidTr="00A8716D">
        <w:trPr>
          <w:cnfStyle w:val="100000000000" w:firstRow="1" w:lastRow="0" w:firstColumn="0" w:lastColumn="0" w:oddVBand="0" w:evenVBand="0" w:oddHBand="0" w:evenHBand="0" w:firstRowFirstColumn="0" w:firstRowLastColumn="0" w:lastRowFirstColumn="0" w:lastRowLastColumn="0"/>
          <w:trHeight w:val="332"/>
        </w:trPr>
        <w:tc>
          <w:tcPr>
            <w:cnfStyle w:val="001000000000" w:firstRow="0" w:lastRow="0" w:firstColumn="1" w:lastColumn="0" w:oddVBand="0" w:evenVBand="0" w:oddHBand="0" w:evenHBand="0" w:firstRowFirstColumn="0" w:firstRowLastColumn="0" w:lastRowFirstColumn="0" w:lastRowLastColumn="0"/>
            <w:tcW w:w="3330" w:type="dxa"/>
          </w:tcPr>
          <w:p w14:paraId="59EC2DA3" w14:textId="538C70FE" w:rsidR="00B36F2A" w:rsidRPr="00B36F2A" w:rsidRDefault="00B36F2A" w:rsidP="00A8716D">
            <w:pPr>
              <w:pStyle w:val="Dalodstavce"/>
              <w:ind w:firstLine="0"/>
              <w:rPr>
                <w:bCs/>
                <w:sz w:val="20"/>
                <w:szCs w:val="20"/>
                <w:lang w:val="sk-SK"/>
              </w:rPr>
            </w:pPr>
            <w:r w:rsidRPr="00B36F2A">
              <w:rPr>
                <w:bCs/>
                <w:sz w:val="20"/>
                <w:szCs w:val="20"/>
                <w:lang w:val="sk-SK"/>
              </w:rPr>
              <w:t>Premenná</w:t>
            </w:r>
          </w:p>
        </w:tc>
        <w:tc>
          <w:tcPr>
            <w:tcW w:w="3330" w:type="dxa"/>
          </w:tcPr>
          <w:p w14:paraId="549FAD8A" w14:textId="3A9C37F5" w:rsidR="00B36F2A" w:rsidRPr="00B36F2A" w:rsidRDefault="00B36F2A" w:rsidP="00A8716D">
            <w:pPr>
              <w:pStyle w:val="Dalodstavce"/>
              <w:ind w:firstLine="0"/>
              <w:cnfStyle w:val="100000000000" w:firstRow="1"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Popis</w:t>
            </w:r>
          </w:p>
        </w:tc>
      </w:tr>
      <w:tr w:rsidR="00B36F2A" w:rsidRPr="00B36F2A" w14:paraId="514D5F5B"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07F703CF" w14:textId="44FEB208" w:rsidR="00B36F2A" w:rsidRPr="00B36F2A" w:rsidRDefault="00B36F2A" w:rsidP="00A8716D">
            <w:pPr>
              <w:pStyle w:val="Dalodstavce"/>
              <w:ind w:firstLine="0"/>
              <w:rPr>
                <w:sz w:val="20"/>
                <w:szCs w:val="20"/>
                <w:lang w:val="sk-SK"/>
              </w:rPr>
            </w:pPr>
            <w:r w:rsidRPr="00B36F2A">
              <w:rPr>
                <w:b w:val="0"/>
                <w:sz w:val="20"/>
                <w:szCs w:val="20"/>
                <w:lang w:val="sk-SK"/>
              </w:rPr>
              <w:t>limit_time_to_work</w:t>
            </w:r>
          </w:p>
        </w:tc>
        <w:tc>
          <w:tcPr>
            <w:tcW w:w="3330" w:type="dxa"/>
          </w:tcPr>
          <w:p w14:paraId="2A59C7A9" w14:textId="19EFCCBC"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čas dochádzania do práce ovplyvňuje výber/návrat do práce</w:t>
            </w:r>
          </w:p>
        </w:tc>
      </w:tr>
      <w:tr w:rsidR="00B36F2A" w:rsidRPr="00B36F2A" w14:paraId="71E30A8B"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5A48022F"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limit_travel_expenses</w:t>
            </w:r>
          </w:p>
        </w:tc>
        <w:tc>
          <w:tcPr>
            <w:tcW w:w="3330" w:type="dxa"/>
          </w:tcPr>
          <w:p w14:paraId="1788B060"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náklady na dochádzanie do práce ovplyvňujú výber/návrat do práce</w:t>
            </w:r>
          </w:p>
        </w:tc>
      </w:tr>
      <w:tr w:rsidR="00B36F2A" w:rsidRPr="00B36F2A" w14:paraId="1977F675"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2E187520"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limit_child_care</w:t>
            </w:r>
          </w:p>
        </w:tc>
        <w:tc>
          <w:tcPr>
            <w:tcW w:w="3330" w:type="dxa"/>
          </w:tcPr>
          <w:p w14:paraId="7B522590"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nutnosť starostlivosti o deti ovplyvňuje výber/návrat do práce</w:t>
            </w:r>
          </w:p>
        </w:tc>
      </w:tr>
      <w:tr w:rsidR="00B36F2A" w:rsidRPr="00B36F2A" w14:paraId="1B425235"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2A36A4C5"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limit_work_hours</w:t>
            </w:r>
          </w:p>
        </w:tc>
        <w:tc>
          <w:tcPr>
            <w:tcW w:w="3330" w:type="dxa"/>
          </w:tcPr>
          <w:p w14:paraId="0D5BF13C"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neflexibilná pracovná doba ovplyvňuje výber/návrat do práce</w:t>
            </w:r>
          </w:p>
        </w:tc>
      </w:tr>
      <w:tr w:rsidR="00B36F2A" w:rsidRPr="00B36F2A" w14:paraId="281C78E8"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5A5872B3"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limit_preschool_facilities</w:t>
            </w:r>
          </w:p>
        </w:tc>
        <w:tc>
          <w:tcPr>
            <w:tcW w:w="3330" w:type="dxa"/>
          </w:tcPr>
          <w:p w14:paraId="0E3526C1"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nedostupnosť predškolských zariadení ovplyvňuje výber/návrat do práce</w:t>
            </w:r>
          </w:p>
        </w:tc>
      </w:tr>
      <w:tr w:rsidR="00B36F2A" w:rsidRPr="00B36F2A" w14:paraId="2DD1A62B"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675717FF"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limit_household</w:t>
            </w:r>
          </w:p>
        </w:tc>
        <w:tc>
          <w:tcPr>
            <w:tcW w:w="3330" w:type="dxa"/>
          </w:tcPr>
          <w:p w14:paraId="134088ED"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starostlivosť o domácnosť ovplyvňuje výber/návrat do práce</w:t>
            </w:r>
          </w:p>
        </w:tc>
      </w:tr>
      <w:tr w:rsidR="00B36F2A" w:rsidRPr="00B36F2A" w14:paraId="0C54C351"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5EE090B1"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limit_elder_care</w:t>
            </w:r>
          </w:p>
        </w:tc>
        <w:tc>
          <w:tcPr>
            <w:tcW w:w="3330" w:type="dxa"/>
          </w:tcPr>
          <w:p w14:paraId="681BC4AB"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starostlivosť o starších členov domácnosti ovplyvňuje výber/návrat do práce</w:t>
            </w:r>
          </w:p>
        </w:tc>
      </w:tr>
      <w:tr w:rsidR="00B36F2A" w:rsidRPr="00B36F2A" w14:paraId="51741B31"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2AD5C32F" w14:textId="77777777" w:rsidR="00B36F2A" w:rsidRPr="00B36F2A" w:rsidRDefault="00B36F2A" w:rsidP="00A8716D">
            <w:pPr>
              <w:pStyle w:val="Dalodstavce"/>
              <w:ind w:firstLine="0"/>
              <w:rPr>
                <w:b w:val="0"/>
                <w:sz w:val="20"/>
                <w:szCs w:val="20"/>
                <w:lang w:val="sk-SK"/>
              </w:rPr>
            </w:pPr>
            <w:r w:rsidRPr="00B36F2A">
              <w:rPr>
                <w:b w:val="0"/>
                <w:sz w:val="20"/>
                <w:szCs w:val="20"/>
                <w:lang w:val="sk-SK"/>
              </w:rPr>
              <w:t>limit_health</w:t>
            </w:r>
          </w:p>
        </w:tc>
        <w:tc>
          <w:tcPr>
            <w:tcW w:w="3330" w:type="dxa"/>
          </w:tcPr>
          <w:p w14:paraId="65ADA3DC"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Miera nakoľko zdravotné dôvody ovplyvňujú výber/návrat do práce</w:t>
            </w:r>
          </w:p>
        </w:tc>
      </w:tr>
      <w:tr w:rsidR="00B36F2A" w:rsidRPr="00B36F2A" w14:paraId="1C57D15E"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6E4412B2" w14:textId="77777777" w:rsidR="00B36F2A" w:rsidRPr="00B36F2A" w:rsidRDefault="00B36F2A" w:rsidP="00A8716D">
            <w:pPr>
              <w:pStyle w:val="Dalodstavce"/>
              <w:ind w:firstLine="0"/>
              <w:rPr>
                <w:b w:val="0"/>
                <w:bCs/>
                <w:sz w:val="20"/>
                <w:szCs w:val="20"/>
                <w:lang w:val="sk-SK"/>
              </w:rPr>
            </w:pPr>
            <w:r w:rsidRPr="00B36F2A">
              <w:rPr>
                <w:b w:val="0"/>
                <w:bCs/>
                <w:sz w:val="20"/>
                <w:szCs w:val="20"/>
                <w:lang w:val="sk-SK"/>
              </w:rPr>
              <w:t>earlier_return_childcare_support</w:t>
            </w:r>
          </w:p>
        </w:tc>
        <w:tc>
          <w:tcPr>
            <w:tcW w:w="3330" w:type="dxa"/>
          </w:tcPr>
          <w:p w14:paraId="448E2615"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Ochota skoršieho návratu do práce v závislosti na výške mesačného príspevku na dieťa</w:t>
            </w:r>
          </w:p>
        </w:tc>
      </w:tr>
      <w:tr w:rsidR="00B36F2A" w:rsidRPr="00B36F2A" w14:paraId="21D24991" w14:textId="77777777" w:rsidTr="00A8716D">
        <w:trPr>
          <w:trHeight w:val="332"/>
        </w:trPr>
        <w:tc>
          <w:tcPr>
            <w:cnfStyle w:val="001000000000" w:firstRow="0" w:lastRow="0" w:firstColumn="1" w:lastColumn="0" w:oddVBand="0" w:evenVBand="0" w:oddHBand="0" w:evenHBand="0" w:firstRowFirstColumn="0" w:firstRowLastColumn="0" w:lastRowFirstColumn="0" w:lastRowLastColumn="0"/>
            <w:tcW w:w="3330" w:type="dxa"/>
          </w:tcPr>
          <w:p w14:paraId="7007BF8A" w14:textId="77777777" w:rsidR="00B36F2A" w:rsidRPr="00B36F2A" w:rsidRDefault="00B36F2A" w:rsidP="00A8716D">
            <w:pPr>
              <w:pStyle w:val="Dalodstavce"/>
              <w:ind w:firstLine="0"/>
              <w:rPr>
                <w:b w:val="0"/>
                <w:bCs/>
                <w:sz w:val="20"/>
                <w:szCs w:val="20"/>
                <w:lang w:val="sk-SK"/>
              </w:rPr>
            </w:pPr>
            <w:r w:rsidRPr="00B36F2A">
              <w:rPr>
                <w:b w:val="0"/>
                <w:bCs/>
                <w:sz w:val="20"/>
                <w:szCs w:val="20"/>
                <w:lang w:val="sk-SK"/>
              </w:rPr>
              <w:t>earlier_return_salary_increase</w:t>
            </w:r>
          </w:p>
        </w:tc>
        <w:tc>
          <w:tcPr>
            <w:tcW w:w="3330" w:type="dxa"/>
          </w:tcPr>
          <w:p w14:paraId="744BFA67" w14:textId="77777777" w:rsidR="00B36F2A" w:rsidRPr="00B36F2A" w:rsidRDefault="00B36F2A" w:rsidP="00A8716D">
            <w:pPr>
              <w:pStyle w:val="Dalodstavce"/>
              <w:ind w:firstLine="0"/>
              <w:cnfStyle w:val="000000000000" w:firstRow="0" w:lastRow="0" w:firstColumn="0" w:lastColumn="0" w:oddVBand="0" w:evenVBand="0" w:oddHBand="0" w:evenHBand="0" w:firstRowFirstColumn="0" w:firstRowLastColumn="0" w:lastRowFirstColumn="0" w:lastRowLastColumn="0"/>
              <w:rPr>
                <w:bCs/>
                <w:sz w:val="20"/>
                <w:szCs w:val="20"/>
                <w:lang w:val="sk-SK"/>
              </w:rPr>
            </w:pPr>
            <w:r w:rsidRPr="00B36F2A">
              <w:rPr>
                <w:bCs/>
                <w:sz w:val="20"/>
                <w:szCs w:val="20"/>
                <w:lang w:val="sk-SK"/>
              </w:rPr>
              <w:t>Ochota skoršieho návratu do práce v závislosti na percentuálnom zvýšení príjmu</w:t>
            </w:r>
          </w:p>
        </w:tc>
      </w:tr>
    </w:tbl>
    <w:p w14:paraId="0E6065FF" w14:textId="1FA63B45" w:rsidR="00B36F2A" w:rsidRPr="00B36F2A" w:rsidRDefault="00B36F2A" w:rsidP="00E93A86">
      <w:pPr>
        <w:pStyle w:val="Dalodstavce"/>
        <w:ind w:firstLine="0"/>
        <w:jc w:val="center"/>
        <w:rPr>
          <w:i/>
          <w:iCs/>
          <w:sz w:val="20"/>
          <w:szCs w:val="20"/>
          <w:lang w:val="sk-SK"/>
        </w:rPr>
      </w:pPr>
      <w:r w:rsidRPr="00B36F2A">
        <w:rPr>
          <w:i/>
          <w:iCs/>
          <w:sz w:val="20"/>
          <w:szCs w:val="20"/>
          <w:lang w:val="sk-SK"/>
        </w:rPr>
        <w:t>Zdroj: vlastné spracovanie</w:t>
      </w:r>
    </w:p>
    <w:p w14:paraId="557B36C6" w14:textId="43AB0691" w:rsidR="000B7559" w:rsidRPr="00B36F2A" w:rsidRDefault="000B7559" w:rsidP="00E80356">
      <w:pPr>
        <w:pStyle w:val="Heading2"/>
      </w:pPr>
      <w:bookmarkStart w:id="37" w:name="_Toc216911111"/>
      <w:r w:rsidRPr="00B36F2A">
        <w:t>Popisné štatistiky</w:t>
      </w:r>
      <w:bookmarkEnd w:id="37"/>
    </w:p>
    <w:p w14:paraId="1EBAC217" w14:textId="3001969A" w:rsidR="00A876C1" w:rsidRPr="00B36F2A" w:rsidRDefault="00967C3B" w:rsidP="00E9677F">
      <w:pPr>
        <w:pStyle w:val="Dalodstavce"/>
        <w:ind w:firstLine="0"/>
        <w:rPr>
          <w:lang w:val="sk-SK"/>
        </w:rPr>
      </w:pPr>
      <w:r w:rsidRPr="00B36F2A">
        <w:rPr>
          <w:lang w:val="sk-SK"/>
        </w:rPr>
        <w:t xml:space="preserve">Našu analýzu začneme </w:t>
      </w:r>
      <w:r w:rsidR="00EB6C57" w:rsidRPr="00B36F2A">
        <w:rPr>
          <w:lang w:val="sk-SK"/>
        </w:rPr>
        <w:t>socio-</w:t>
      </w:r>
      <w:r w:rsidRPr="00B36F2A">
        <w:rPr>
          <w:lang w:val="sk-SK"/>
        </w:rPr>
        <w:t>demografickými údajmi respondentiek</w:t>
      </w:r>
      <w:r w:rsidR="00E93A86" w:rsidRPr="00B36F2A">
        <w:rPr>
          <w:lang w:val="sk-SK"/>
        </w:rPr>
        <w:t xml:space="preserve">, ktoré </w:t>
      </w:r>
      <w:r w:rsidR="00FB53F2" w:rsidRPr="00B36F2A">
        <w:rPr>
          <w:lang w:val="sk-SK"/>
        </w:rPr>
        <w:t xml:space="preserve">sú </w:t>
      </w:r>
      <w:r w:rsidR="0012430A" w:rsidRPr="00B36F2A">
        <w:rPr>
          <w:lang w:val="sk-SK"/>
        </w:rPr>
        <w:t>základom</w:t>
      </w:r>
      <w:r w:rsidR="00FB53F2" w:rsidRPr="00B36F2A">
        <w:rPr>
          <w:lang w:val="sk-SK"/>
        </w:rPr>
        <w:t xml:space="preserve"> </w:t>
      </w:r>
      <w:r w:rsidR="00E93A86" w:rsidRPr="00B36F2A">
        <w:rPr>
          <w:lang w:val="sk-SK"/>
        </w:rPr>
        <w:t>pre pochopenie ďalších ekonomických ukazovateľov.</w:t>
      </w:r>
      <w:r w:rsidRPr="00B36F2A">
        <w:rPr>
          <w:lang w:val="sk-SK"/>
        </w:rPr>
        <w:t xml:space="preserve"> </w:t>
      </w:r>
    </w:p>
    <w:p w14:paraId="34A9B407" w14:textId="123F84D9" w:rsidR="00DC2CE7" w:rsidRPr="00B36F2A" w:rsidRDefault="000260DF" w:rsidP="00B859DE">
      <w:pPr>
        <w:pStyle w:val="Dalodstavce"/>
        <w:rPr>
          <w:lang w:val="sk-SK"/>
        </w:rPr>
      </w:pPr>
      <w:r w:rsidRPr="00B36F2A">
        <w:rPr>
          <w:lang w:val="sk-SK"/>
        </w:rPr>
        <w:lastRenderedPageBreak/>
        <w:t xml:space="preserve">Na obrázku </w:t>
      </w:r>
      <w:r w:rsidR="00A21A7B" w:rsidRPr="00B36F2A">
        <w:rPr>
          <w:lang w:val="sk-SK"/>
        </w:rPr>
        <w:t>2</w:t>
      </w:r>
      <w:r w:rsidRPr="00B36F2A">
        <w:rPr>
          <w:lang w:val="sk-SK"/>
        </w:rPr>
        <w:t xml:space="preserve"> je znázornené vek</w:t>
      </w:r>
      <w:r w:rsidR="00B42347" w:rsidRPr="00B36F2A">
        <w:rPr>
          <w:lang w:val="sk-SK"/>
        </w:rPr>
        <w:t>ové rozloženie</w:t>
      </w:r>
      <w:r w:rsidRPr="00B36F2A">
        <w:rPr>
          <w:lang w:val="sk-SK"/>
        </w:rPr>
        <w:t xml:space="preserve"> respondentiek podľa krajiny pôvodu. Histogram </w:t>
      </w:r>
      <w:r w:rsidR="00460121" w:rsidRPr="00B36F2A">
        <w:rPr>
          <w:lang w:val="sk-SK"/>
        </w:rPr>
        <w:t>z</w:t>
      </w:r>
      <w:r w:rsidR="00EB6C57" w:rsidRPr="00B36F2A">
        <w:rPr>
          <w:lang w:val="sk-SK"/>
        </w:rPr>
        <w:t>achytáva</w:t>
      </w:r>
      <w:r w:rsidRPr="00B36F2A">
        <w:rPr>
          <w:lang w:val="sk-SK"/>
        </w:rPr>
        <w:t xml:space="preserve"> počet žien v jednotlivých vekových kategóriách, pričom modrou farbou sú </w:t>
      </w:r>
      <w:r w:rsidR="00EB6C57" w:rsidRPr="00B36F2A">
        <w:rPr>
          <w:lang w:val="sk-SK"/>
        </w:rPr>
        <w:t>zobrazené</w:t>
      </w:r>
      <w:r w:rsidRPr="00B36F2A">
        <w:rPr>
          <w:lang w:val="sk-SK"/>
        </w:rPr>
        <w:t xml:space="preserve"> údaje </w:t>
      </w:r>
      <w:r w:rsidR="00AD28E7" w:rsidRPr="00B36F2A">
        <w:rPr>
          <w:lang w:val="sk-SK"/>
        </w:rPr>
        <w:t>pre</w:t>
      </w:r>
      <w:r w:rsidRPr="00B36F2A">
        <w:rPr>
          <w:lang w:val="sk-SK"/>
        </w:rPr>
        <w:t xml:space="preserve"> Českú republiku a červenou farbou údaje </w:t>
      </w:r>
      <w:r w:rsidR="00AD28E7" w:rsidRPr="00B36F2A">
        <w:rPr>
          <w:lang w:val="sk-SK"/>
        </w:rPr>
        <w:t>pre</w:t>
      </w:r>
      <w:r w:rsidRPr="00B36F2A">
        <w:rPr>
          <w:lang w:val="sk-SK"/>
        </w:rPr>
        <w:t xml:space="preserve"> Slovenskú republiku. </w:t>
      </w:r>
      <w:r w:rsidR="00EB6C57" w:rsidRPr="00B36F2A">
        <w:rPr>
          <w:lang w:val="sk-SK"/>
        </w:rPr>
        <w:t>Rovnaké farebné</w:t>
      </w:r>
      <w:r w:rsidR="00A21A7B" w:rsidRPr="00B36F2A">
        <w:rPr>
          <w:lang w:val="sk-SK"/>
        </w:rPr>
        <w:t xml:space="preserve"> </w:t>
      </w:r>
      <w:r w:rsidR="00EB6C57" w:rsidRPr="00B36F2A">
        <w:rPr>
          <w:lang w:val="sk-SK"/>
        </w:rPr>
        <w:t>rozlíšenie krajín je použité aj v ďalších vizualizáciách, aby sa zabezpečila konzistentnosť a jednoduchosť interpretácie grafov.</w:t>
      </w:r>
    </w:p>
    <w:p w14:paraId="2B446255" w14:textId="77777777" w:rsidR="00B859DE" w:rsidRPr="00B36F2A" w:rsidRDefault="00B859DE" w:rsidP="00B859DE">
      <w:pPr>
        <w:pStyle w:val="Dalodstavce"/>
        <w:rPr>
          <w:lang w:val="sk-SK"/>
        </w:rPr>
      </w:pPr>
    </w:p>
    <w:p w14:paraId="7CB9DE6F" w14:textId="72E3F856" w:rsidR="00E93A86" w:rsidRPr="00B36F2A" w:rsidRDefault="00E93A86" w:rsidP="00E93A86">
      <w:pPr>
        <w:pStyle w:val="Caption"/>
        <w:rPr>
          <w:lang w:val="sk-SK"/>
        </w:rPr>
      </w:pPr>
      <w:bookmarkStart w:id="38" w:name="_Toc216911122"/>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2</w:t>
      </w:r>
      <w:r w:rsidR="00AA2BAA" w:rsidRPr="00B36F2A">
        <w:rPr>
          <w:lang w:val="sk-SK"/>
        </w:rPr>
        <w:fldChar w:fldCharType="end"/>
      </w:r>
      <w:r w:rsidRPr="00B36F2A">
        <w:rPr>
          <w:lang w:val="sk-SK"/>
        </w:rPr>
        <w:t xml:space="preserve"> </w:t>
      </w:r>
      <w:r w:rsidR="00B42347" w:rsidRPr="00B36F2A">
        <w:rPr>
          <w:lang w:val="sk-SK"/>
        </w:rPr>
        <w:t>R</w:t>
      </w:r>
      <w:r w:rsidRPr="00B36F2A">
        <w:rPr>
          <w:lang w:val="sk-SK"/>
        </w:rPr>
        <w:t>ozloženie respondentiek</w:t>
      </w:r>
      <w:r w:rsidR="00B42347" w:rsidRPr="00B36F2A">
        <w:rPr>
          <w:lang w:val="sk-SK"/>
        </w:rPr>
        <w:t xml:space="preserve"> podľa veku</w:t>
      </w:r>
      <w:bookmarkEnd w:id="38"/>
    </w:p>
    <w:p w14:paraId="1E9E1A29" w14:textId="40F53BA5" w:rsidR="00E9677F" w:rsidRPr="00B36F2A" w:rsidRDefault="004B01DE" w:rsidP="00E9677F">
      <w:pPr>
        <w:pStyle w:val="Dalodstavce"/>
        <w:ind w:firstLine="0"/>
        <w:rPr>
          <w:lang w:val="sk-SK"/>
        </w:rPr>
      </w:pPr>
      <w:r w:rsidRPr="00B36F2A">
        <w:rPr>
          <w:noProof/>
          <w:lang w:val="sk-SK"/>
        </w:rPr>
        <w:drawing>
          <wp:inline distT="0" distB="0" distL="0" distR="0" wp14:anchorId="1AFDF4FF" wp14:editId="3107B143">
            <wp:extent cx="4680000" cy="3119576"/>
            <wp:effectExtent l="0" t="0" r="6350" b="5080"/>
            <wp:docPr id="566407350" name="Picture 8"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6407350" name="Picture 8" descr="A graph of different colored bars&#10;&#10;AI-generated content may be incorrect."/>
                    <pic:cNvPicPr/>
                  </pic:nvPicPr>
                  <pic:blipFill>
                    <a:blip r:embed="rId33">
                      <a:extLst>
                        <a:ext uri="{28A0092B-C50C-407E-A947-70E740481C1C}">
                          <a14:useLocalDpi xmlns:a14="http://schemas.microsoft.com/office/drawing/2010/main" val="0"/>
                        </a:ext>
                      </a:extLst>
                    </a:blip>
                    <a:stretch>
                      <a:fillRect/>
                    </a:stretch>
                  </pic:blipFill>
                  <pic:spPr>
                    <a:xfrm>
                      <a:off x="0" y="0"/>
                      <a:ext cx="4680000" cy="3119576"/>
                    </a:xfrm>
                    <a:prstGeom prst="rect">
                      <a:avLst/>
                    </a:prstGeom>
                  </pic:spPr>
                </pic:pic>
              </a:graphicData>
            </a:graphic>
          </wp:inline>
        </w:drawing>
      </w:r>
    </w:p>
    <w:p w14:paraId="461E73D6" w14:textId="00CE0807" w:rsidR="00E93A86" w:rsidRPr="00B36F2A" w:rsidRDefault="00E93A86" w:rsidP="00E93A86">
      <w:pPr>
        <w:pStyle w:val="Dalodstavce"/>
        <w:ind w:firstLine="0"/>
        <w:jc w:val="center"/>
        <w:rPr>
          <w:i/>
          <w:iCs/>
          <w:sz w:val="20"/>
          <w:szCs w:val="20"/>
          <w:lang w:val="sk-SK"/>
        </w:rPr>
      </w:pPr>
      <w:r w:rsidRPr="00B36F2A">
        <w:rPr>
          <w:i/>
          <w:iCs/>
          <w:sz w:val="20"/>
          <w:szCs w:val="20"/>
          <w:lang w:val="sk-SK"/>
        </w:rPr>
        <w:t>Zdroj: vlastné spracovanie s využitím balíku ggplot2</w:t>
      </w:r>
    </w:p>
    <w:p w14:paraId="7B94618A" w14:textId="77777777" w:rsidR="00E93A86" w:rsidRPr="00B36F2A" w:rsidRDefault="00E93A86" w:rsidP="00E93A86">
      <w:pPr>
        <w:pStyle w:val="Dalodstavce"/>
        <w:ind w:firstLine="0"/>
        <w:jc w:val="center"/>
        <w:rPr>
          <w:i/>
          <w:iCs/>
          <w:sz w:val="20"/>
          <w:szCs w:val="20"/>
          <w:lang w:val="sk-SK"/>
        </w:rPr>
      </w:pPr>
    </w:p>
    <w:p w14:paraId="1DB1DE26" w14:textId="22427B93" w:rsidR="00C868A1" w:rsidRPr="00B36F2A" w:rsidRDefault="00AD28E7" w:rsidP="00C868A1">
      <w:pPr>
        <w:pStyle w:val="Dalodstavce"/>
        <w:rPr>
          <w:lang w:val="sk-SK"/>
        </w:rPr>
      </w:pPr>
      <w:r w:rsidRPr="00B36F2A">
        <w:rPr>
          <w:lang w:val="sk-SK"/>
        </w:rPr>
        <w:t xml:space="preserve">Z grafu </w:t>
      </w:r>
      <w:r w:rsidR="009D64D1" w:rsidRPr="00B36F2A">
        <w:rPr>
          <w:lang w:val="sk-SK"/>
        </w:rPr>
        <w:t xml:space="preserve">(aj z popisných štatistík) </w:t>
      </w:r>
      <w:r w:rsidRPr="00B36F2A">
        <w:rPr>
          <w:lang w:val="sk-SK"/>
        </w:rPr>
        <w:t>vyplýva</w:t>
      </w:r>
      <w:r w:rsidR="000260DF" w:rsidRPr="00B36F2A">
        <w:rPr>
          <w:lang w:val="sk-SK"/>
        </w:rPr>
        <w:t xml:space="preserve">, že </w:t>
      </w:r>
      <w:r w:rsidR="00275B00" w:rsidRPr="00B36F2A">
        <w:rPr>
          <w:lang w:val="sk-SK"/>
        </w:rPr>
        <w:t xml:space="preserve">najvyššie zastúpenie respondentiek </w:t>
      </w:r>
      <w:r w:rsidR="00A223A5" w:rsidRPr="00B36F2A">
        <w:rPr>
          <w:lang w:val="sk-SK"/>
        </w:rPr>
        <w:t>sa nachádza</w:t>
      </w:r>
      <w:r w:rsidR="00275B00" w:rsidRPr="00B36F2A">
        <w:rPr>
          <w:lang w:val="sk-SK"/>
        </w:rPr>
        <w:t xml:space="preserve"> </w:t>
      </w:r>
      <w:r w:rsidR="00A223A5" w:rsidRPr="00B36F2A">
        <w:rPr>
          <w:lang w:val="sk-SK"/>
        </w:rPr>
        <w:t xml:space="preserve">vo vekovom </w:t>
      </w:r>
      <w:r w:rsidR="000260DF" w:rsidRPr="00B36F2A">
        <w:rPr>
          <w:lang w:val="sk-SK"/>
        </w:rPr>
        <w:t xml:space="preserve">intervale približne 30 až </w:t>
      </w:r>
      <w:r w:rsidR="00E332F8" w:rsidRPr="00B36F2A">
        <w:rPr>
          <w:lang w:val="sk-SK"/>
        </w:rPr>
        <w:t>39</w:t>
      </w:r>
      <w:r w:rsidR="000260DF" w:rsidRPr="00B36F2A">
        <w:rPr>
          <w:lang w:val="sk-SK"/>
        </w:rPr>
        <w:t xml:space="preserve"> rokov</w:t>
      </w:r>
      <w:r w:rsidR="00E332F8" w:rsidRPr="00B36F2A">
        <w:rPr>
          <w:lang w:val="sk-SK"/>
        </w:rPr>
        <w:t xml:space="preserve">. </w:t>
      </w:r>
      <w:r w:rsidR="00822688" w:rsidRPr="00B36F2A">
        <w:rPr>
          <w:lang w:val="sk-SK"/>
        </w:rPr>
        <w:t>T</w:t>
      </w:r>
      <w:r w:rsidR="00A223A5" w:rsidRPr="00B36F2A">
        <w:rPr>
          <w:lang w:val="sk-SK"/>
        </w:rPr>
        <w:t>en</w:t>
      </w:r>
      <w:r w:rsidR="00822688" w:rsidRPr="00B36F2A">
        <w:rPr>
          <w:lang w:val="sk-SK"/>
        </w:rPr>
        <w:t xml:space="preserve">to </w:t>
      </w:r>
      <w:r w:rsidR="00A223A5" w:rsidRPr="00B36F2A">
        <w:rPr>
          <w:lang w:val="sk-SK"/>
        </w:rPr>
        <w:t xml:space="preserve">interval možno považovať za </w:t>
      </w:r>
      <w:r w:rsidR="000260DF" w:rsidRPr="00B36F2A">
        <w:rPr>
          <w:lang w:val="sk-SK"/>
        </w:rPr>
        <w:t>obdobi</w:t>
      </w:r>
      <w:r w:rsidR="00822688" w:rsidRPr="00B36F2A">
        <w:rPr>
          <w:lang w:val="sk-SK"/>
        </w:rPr>
        <w:t>e</w:t>
      </w:r>
      <w:r w:rsidR="00A223A5" w:rsidRPr="00B36F2A">
        <w:rPr>
          <w:lang w:val="sk-SK"/>
        </w:rPr>
        <w:t xml:space="preserve"> z</w:t>
      </w:r>
      <w:r w:rsidR="000260DF" w:rsidRPr="00B36F2A">
        <w:rPr>
          <w:lang w:val="sk-SK"/>
        </w:rPr>
        <w:t>výšen</w:t>
      </w:r>
      <w:r w:rsidR="00A223A5" w:rsidRPr="00B36F2A">
        <w:rPr>
          <w:lang w:val="sk-SK"/>
        </w:rPr>
        <w:t xml:space="preserve">ej </w:t>
      </w:r>
      <w:r w:rsidR="000260DF" w:rsidRPr="00B36F2A">
        <w:rPr>
          <w:lang w:val="sk-SK"/>
        </w:rPr>
        <w:t>pracovn</w:t>
      </w:r>
      <w:r w:rsidR="00A223A5" w:rsidRPr="00B36F2A">
        <w:rPr>
          <w:lang w:val="sk-SK"/>
        </w:rPr>
        <w:t xml:space="preserve">ej </w:t>
      </w:r>
      <w:r w:rsidR="000260DF" w:rsidRPr="00B36F2A">
        <w:rPr>
          <w:lang w:val="sk-SK"/>
        </w:rPr>
        <w:t>aktivit</w:t>
      </w:r>
      <w:r w:rsidR="00A223A5" w:rsidRPr="00B36F2A">
        <w:rPr>
          <w:lang w:val="sk-SK"/>
        </w:rPr>
        <w:t>y</w:t>
      </w:r>
      <w:r w:rsidR="00C329F2" w:rsidRPr="00B36F2A">
        <w:rPr>
          <w:lang w:val="sk-SK"/>
        </w:rPr>
        <w:t xml:space="preserve"> žien</w:t>
      </w:r>
      <w:r w:rsidR="00A223A5" w:rsidRPr="00B36F2A">
        <w:rPr>
          <w:lang w:val="sk-SK"/>
        </w:rPr>
        <w:t xml:space="preserve">, ktorú často kombinujú so starostlivosťou o deti. </w:t>
      </w:r>
      <w:r w:rsidR="00E93A86" w:rsidRPr="00B36F2A">
        <w:rPr>
          <w:lang w:val="sk-SK"/>
        </w:rPr>
        <w:t xml:space="preserve">V prípade </w:t>
      </w:r>
      <w:r w:rsidR="00A223A5" w:rsidRPr="00B36F2A">
        <w:rPr>
          <w:lang w:val="sk-SK"/>
        </w:rPr>
        <w:t xml:space="preserve">českej vzorky </w:t>
      </w:r>
      <w:r w:rsidR="00E93A86" w:rsidRPr="00B36F2A">
        <w:rPr>
          <w:lang w:val="sk-SK"/>
        </w:rPr>
        <w:t>je vekové rozloženie respondentiek mierne rozptýlenejšie, čo</w:t>
      </w:r>
      <w:r w:rsidR="00A223A5" w:rsidRPr="00B36F2A">
        <w:rPr>
          <w:lang w:val="sk-SK"/>
        </w:rPr>
        <w:t xml:space="preserve"> môže</w:t>
      </w:r>
      <w:r w:rsidR="00E93A86" w:rsidRPr="00B36F2A">
        <w:rPr>
          <w:lang w:val="sk-SK"/>
        </w:rPr>
        <w:t xml:space="preserve"> </w:t>
      </w:r>
      <w:r w:rsidR="00A223A5" w:rsidRPr="00B36F2A">
        <w:rPr>
          <w:lang w:val="sk-SK"/>
        </w:rPr>
        <w:t xml:space="preserve">súvisieť s jej robustnejšou veľkosťou. </w:t>
      </w:r>
    </w:p>
    <w:p w14:paraId="632DA384" w14:textId="62A7DB62" w:rsidR="00A876C1" w:rsidRDefault="00822688" w:rsidP="00A21A7B">
      <w:pPr>
        <w:pStyle w:val="Dalodstavce"/>
        <w:rPr>
          <w:lang w:val="sk-SK"/>
        </w:rPr>
      </w:pPr>
      <w:r w:rsidRPr="00B36F2A">
        <w:rPr>
          <w:lang w:val="sk-SK"/>
        </w:rPr>
        <w:t>Keďže sa celkový počet respondentiek</w:t>
      </w:r>
      <w:r w:rsidR="00A223A5" w:rsidRPr="00B36F2A">
        <w:rPr>
          <w:lang w:val="sk-SK"/>
        </w:rPr>
        <w:t xml:space="preserve"> </w:t>
      </w:r>
      <w:r w:rsidRPr="00B36F2A">
        <w:rPr>
          <w:lang w:val="sk-SK"/>
        </w:rPr>
        <w:t>v</w:t>
      </w:r>
      <w:r w:rsidR="00A223A5" w:rsidRPr="00B36F2A">
        <w:rPr>
          <w:lang w:val="sk-SK"/>
        </w:rPr>
        <w:t> oboch krajinách</w:t>
      </w:r>
      <w:r w:rsidRPr="00B36F2A">
        <w:rPr>
          <w:lang w:val="sk-SK"/>
        </w:rPr>
        <w:t xml:space="preserve"> výrazne líši</w:t>
      </w:r>
      <w:r w:rsidR="00C868A1" w:rsidRPr="00B36F2A">
        <w:rPr>
          <w:lang w:val="sk-SK"/>
        </w:rPr>
        <w:t xml:space="preserve"> (</w:t>
      </w:r>
      <m:oMath>
        <m:sSub>
          <m:sSubPr>
            <m:ctrlPr>
              <w:rPr>
                <w:rFonts w:ascii="Cambria Math" w:hAnsi="Cambria Math"/>
                <w:i/>
                <w:lang w:val="sk-SK"/>
              </w:rPr>
            </m:ctrlPr>
          </m:sSubPr>
          <m:e>
            <m:r>
              <w:rPr>
                <w:rFonts w:ascii="Cambria Math" w:hAnsi="Cambria Math"/>
                <w:lang w:val="sk-SK"/>
              </w:rPr>
              <m:t>N</m:t>
            </m:r>
          </m:e>
          <m:sub>
            <m:d>
              <m:dPr>
                <m:ctrlPr>
                  <w:rPr>
                    <w:rFonts w:ascii="Cambria Math" w:hAnsi="Cambria Math"/>
                    <w:i/>
                    <w:lang w:val="sk-SK"/>
                  </w:rPr>
                </m:ctrlPr>
              </m:dPr>
              <m:e>
                <m:r>
                  <w:rPr>
                    <w:rFonts w:ascii="Cambria Math" w:hAnsi="Cambria Math"/>
                    <w:lang w:val="sk-SK"/>
                  </w:rPr>
                  <m:t>ČR</m:t>
                </m:r>
              </m:e>
            </m:d>
          </m:sub>
        </m:sSub>
        <m:r>
          <w:rPr>
            <w:rFonts w:ascii="Cambria Math" w:hAnsi="Cambria Math"/>
            <w:lang w:val="sk-SK"/>
          </w:rPr>
          <m:t>=447,</m:t>
        </m:r>
        <m:sSub>
          <m:sSubPr>
            <m:ctrlPr>
              <w:rPr>
                <w:rFonts w:ascii="Cambria Math" w:hAnsi="Cambria Math"/>
                <w:i/>
                <w:lang w:val="sk-SK"/>
              </w:rPr>
            </m:ctrlPr>
          </m:sSubPr>
          <m:e>
            <m:r>
              <w:rPr>
                <w:rFonts w:ascii="Cambria Math" w:hAnsi="Cambria Math"/>
                <w:lang w:val="sk-SK"/>
              </w:rPr>
              <m:t>N</m:t>
            </m:r>
          </m:e>
          <m:sub>
            <m:d>
              <m:dPr>
                <m:ctrlPr>
                  <w:rPr>
                    <w:rFonts w:ascii="Cambria Math" w:hAnsi="Cambria Math"/>
                    <w:i/>
                    <w:lang w:val="sk-SK"/>
                  </w:rPr>
                </m:ctrlPr>
              </m:dPr>
              <m:e>
                <m:r>
                  <w:rPr>
                    <w:rFonts w:ascii="Cambria Math" w:hAnsi="Cambria Math"/>
                    <w:lang w:val="sk-SK"/>
                  </w:rPr>
                  <m:t>SR</m:t>
                </m:r>
              </m:e>
            </m:d>
          </m:sub>
        </m:sSub>
        <m:r>
          <w:rPr>
            <w:rFonts w:ascii="Cambria Math" w:hAnsi="Cambria Math"/>
            <w:lang w:val="sk-SK"/>
          </w:rPr>
          <m:t>=160</m:t>
        </m:r>
      </m:oMath>
      <w:r w:rsidR="00C868A1" w:rsidRPr="00B36F2A">
        <w:rPr>
          <w:lang w:val="sk-SK"/>
        </w:rPr>
        <w:t>)</w:t>
      </w:r>
      <w:r w:rsidR="00A223A5" w:rsidRPr="00B36F2A">
        <w:rPr>
          <w:lang w:val="sk-SK"/>
        </w:rPr>
        <w:t xml:space="preserve">, </w:t>
      </w:r>
      <w:r w:rsidRPr="00B36F2A">
        <w:rPr>
          <w:lang w:val="sk-SK"/>
        </w:rPr>
        <w:t>budeme</w:t>
      </w:r>
      <w:r w:rsidR="00A223A5" w:rsidRPr="00B36F2A">
        <w:rPr>
          <w:lang w:val="sk-SK"/>
        </w:rPr>
        <w:t xml:space="preserve"> </w:t>
      </w:r>
      <w:r w:rsidRPr="00B36F2A">
        <w:rPr>
          <w:lang w:val="sk-SK"/>
        </w:rPr>
        <w:t>v ďalších analýzach využívať percentuálne</w:t>
      </w:r>
      <w:r w:rsidR="00AD28E7" w:rsidRPr="00B36F2A">
        <w:rPr>
          <w:lang w:val="sk-SK"/>
        </w:rPr>
        <w:t xml:space="preserve"> ukazovatele,</w:t>
      </w:r>
      <w:r w:rsidR="00275B00" w:rsidRPr="00B36F2A">
        <w:rPr>
          <w:lang w:val="sk-SK"/>
        </w:rPr>
        <w:t xml:space="preserve"> </w:t>
      </w:r>
      <w:r w:rsidR="00A223A5" w:rsidRPr="00B36F2A">
        <w:rPr>
          <w:lang w:val="sk-SK"/>
        </w:rPr>
        <w:t>aby bola zabezpečená porovnateľná interpretácia výsledkov medzi krajinami.</w:t>
      </w:r>
    </w:p>
    <w:p w14:paraId="5A3276E2" w14:textId="77777777" w:rsidR="00EB310C" w:rsidRPr="00B36F2A" w:rsidRDefault="00EB310C" w:rsidP="00A21A7B">
      <w:pPr>
        <w:pStyle w:val="Dalodstavce"/>
        <w:rPr>
          <w:lang w:val="sk-SK"/>
        </w:rPr>
      </w:pPr>
    </w:p>
    <w:p w14:paraId="4C829B65" w14:textId="5958491F" w:rsidR="00C868A1" w:rsidRPr="00B36F2A" w:rsidRDefault="00125791" w:rsidP="005D6F45">
      <w:pPr>
        <w:pStyle w:val="Dalodstavce"/>
        <w:rPr>
          <w:lang w:val="sk-SK"/>
        </w:rPr>
      </w:pPr>
      <w:r w:rsidRPr="00B36F2A">
        <w:rPr>
          <w:lang w:val="sk-SK"/>
        </w:rPr>
        <w:lastRenderedPageBreak/>
        <w:t xml:space="preserve">Tabuľka </w:t>
      </w:r>
      <w:r w:rsidR="00B36F2A">
        <w:rPr>
          <w:lang w:val="sk-SK"/>
        </w:rPr>
        <w:t>4</w:t>
      </w:r>
      <w:r w:rsidRPr="00B36F2A">
        <w:rPr>
          <w:lang w:val="sk-SK"/>
        </w:rPr>
        <w:t xml:space="preserve"> zobrazuje</w:t>
      </w:r>
      <w:r w:rsidR="00641244" w:rsidRPr="00B36F2A">
        <w:rPr>
          <w:lang w:val="sk-SK"/>
        </w:rPr>
        <w:t xml:space="preserve"> </w:t>
      </w:r>
      <w:r w:rsidR="00C868A1" w:rsidRPr="00B36F2A">
        <w:rPr>
          <w:lang w:val="sk-SK"/>
        </w:rPr>
        <w:t xml:space="preserve">ďalší zo sociálno-demografických </w:t>
      </w:r>
      <w:r w:rsidR="005D6F45" w:rsidRPr="00B36F2A">
        <w:rPr>
          <w:lang w:val="sk-SK"/>
        </w:rPr>
        <w:t>ukazovateľov,</w:t>
      </w:r>
      <w:r w:rsidR="00C868A1" w:rsidRPr="00B36F2A">
        <w:rPr>
          <w:lang w:val="sk-SK"/>
        </w:rPr>
        <w:t xml:space="preserve"> a to ro</w:t>
      </w:r>
      <w:r w:rsidRPr="00B36F2A">
        <w:rPr>
          <w:lang w:val="sk-SK"/>
        </w:rPr>
        <w:t>dinný stav respondentiek</w:t>
      </w:r>
      <w:r w:rsidR="005D6F45" w:rsidRPr="00B36F2A">
        <w:rPr>
          <w:lang w:val="sk-SK"/>
        </w:rPr>
        <w:t>. Zároveň</w:t>
      </w:r>
      <w:r w:rsidR="00B859B7" w:rsidRPr="00B36F2A">
        <w:rPr>
          <w:lang w:val="sk-SK"/>
        </w:rPr>
        <w:t xml:space="preserve"> zohľadňuje aj </w:t>
      </w:r>
      <w:r w:rsidR="00C868A1" w:rsidRPr="00B36F2A">
        <w:rPr>
          <w:lang w:val="sk-SK"/>
        </w:rPr>
        <w:t>informáciu o tom</w:t>
      </w:r>
      <w:r w:rsidR="00B859B7" w:rsidRPr="00B36F2A">
        <w:rPr>
          <w:lang w:val="sk-SK"/>
        </w:rPr>
        <w:t xml:space="preserve">, či </w:t>
      </w:r>
      <w:r w:rsidR="005D6F45" w:rsidRPr="00B36F2A">
        <w:rPr>
          <w:lang w:val="sk-SK"/>
        </w:rPr>
        <w:t xml:space="preserve">respondentky </w:t>
      </w:r>
      <w:r w:rsidR="00B859B7" w:rsidRPr="00B36F2A">
        <w:rPr>
          <w:lang w:val="sk-SK"/>
        </w:rPr>
        <w:t>žijú alebo nežijú s partnerom.</w:t>
      </w:r>
      <w:r w:rsidR="00E53F80" w:rsidRPr="00B36F2A">
        <w:rPr>
          <w:lang w:val="sk-SK"/>
        </w:rPr>
        <w:t xml:space="preserve"> </w:t>
      </w:r>
      <w:r w:rsidR="005D6F45" w:rsidRPr="00B36F2A">
        <w:rPr>
          <w:lang w:val="sk-SK"/>
        </w:rPr>
        <w:t>Tento</w:t>
      </w:r>
      <w:r w:rsidR="00C868A1" w:rsidRPr="00B36F2A">
        <w:rPr>
          <w:lang w:val="sk-SK"/>
        </w:rPr>
        <w:t xml:space="preserve"> faktor</w:t>
      </w:r>
      <w:r w:rsidR="005D6F45" w:rsidRPr="00B36F2A">
        <w:rPr>
          <w:lang w:val="sk-SK"/>
        </w:rPr>
        <w:t xml:space="preserve"> môže mať významný vplyv na ich rozhodovanie o návrate do zamestnania, keďže partnerské usporiadanie ovplyvňuje ekonomickú situáciu domácnosti aj mieru podpory pri starostlivosti o deti.</w:t>
      </w:r>
      <w:r w:rsidR="00E53F80" w:rsidRPr="00B36F2A">
        <w:rPr>
          <w:lang w:val="sk-SK"/>
        </w:rPr>
        <w:t xml:space="preserve"> Z celkového počtu respondentiek žije bez partnera menej než 15 %, čo poukazuje na prevahu partnerských domácností v oboch </w:t>
      </w:r>
      <w:r w:rsidR="00416BC1" w:rsidRPr="00B36F2A">
        <w:rPr>
          <w:lang w:val="sk-SK"/>
        </w:rPr>
        <w:t>datasetoch</w:t>
      </w:r>
      <w:r w:rsidR="00E53F80" w:rsidRPr="00B36F2A">
        <w:rPr>
          <w:lang w:val="sk-SK"/>
        </w:rPr>
        <w:t>.</w:t>
      </w:r>
    </w:p>
    <w:p w14:paraId="6EA034C3" w14:textId="77777777" w:rsidR="005D6F45" w:rsidRPr="00B36F2A" w:rsidRDefault="005D6F45" w:rsidP="005D6F45">
      <w:pPr>
        <w:pStyle w:val="Dalodstavce"/>
        <w:rPr>
          <w:lang w:val="sk-SK"/>
        </w:rPr>
      </w:pPr>
    </w:p>
    <w:p w14:paraId="12E32A07" w14:textId="7BC75995" w:rsidR="00B42347" w:rsidRPr="00B36F2A" w:rsidRDefault="00B42347" w:rsidP="00B42347">
      <w:pPr>
        <w:pStyle w:val="Caption"/>
        <w:keepNext/>
        <w:rPr>
          <w:lang w:val="sk-SK"/>
        </w:rPr>
      </w:pPr>
      <w:bookmarkStart w:id="39" w:name="_Toc216911138"/>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4</w:t>
      </w:r>
      <w:r w:rsidR="00531A43" w:rsidRPr="00B36F2A">
        <w:rPr>
          <w:lang w:val="sk-SK"/>
        </w:rPr>
        <w:fldChar w:fldCharType="end"/>
      </w:r>
      <w:r w:rsidRPr="00B36F2A">
        <w:rPr>
          <w:lang w:val="sk-SK"/>
        </w:rPr>
        <w:t xml:space="preserve"> Rozloženie respondentiek podľa rodinného stav</w:t>
      </w:r>
      <w:r w:rsidR="00D122CD" w:rsidRPr="00B36F2A">
        <w:rPr>
          <w:lang w:val="sk-SK"/>
        </w:rPr>
        <w:t>u</w:t>
      </w:r>
      <w:bookmarkEnd w:id="39"/>
    </w:p>
    <w:tbl>
      <w:tblPr>
        <w:tblStyle w:val="ZPTabulka"/>
        <w:tblW w:w="0" w:type="auto"/>
        <w:tblLook w:val="04A0" w:firstRow="1" w:lastRow="0" w:firstColumn="1" w:lastColumn="0" w:noHBand="0" w:noVBand="1"/>
      </w:tblPr>
      <w:tblGrid>
        <w:gridCol w:w="1399"/>
        <w:gridCol w:w="1415"/>
        <w:gridCol w:w="768"/>
        <w:gridCol w:w="768"/>
      </w:tblGrid>
      <w:tr w:rsidR="008A0A3C" w:rsidRPr="00B36F2A" w14:paraId="0DD0C50B" w14:textId="77777777" w:rsidTr="00752CB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auto"/>
            </w:tcBorders>
          </w:tcPr>
          <w:p w14:paraId="34F9ACE7" w14:textId="51158E47" w:rsidR="008A0A3C" w:rsidRPr="00B36F2A" w:rsidRDefault="008A0A3C" w:rsidP="008A0A3C">
            <w:pPr>
              <w:pStyle w:val="Dalodstavce"/>
              <w:ind w:firstLine="0"/>
              <w:rPr>
                <w:sz w:val="20"/>
                <w:szCs w:val="20"/>
                <w:lang w:val="sk-SK"/>
              </w:rPr>
            </w:pPr>
          </w:p>
        </w:tc>
        <w:tc>
          <w:tcPr>
            <w:tcW w:w="0" w:type="auto"/>
            <w:tcBorders>
              <w:bottom w:val="single" w:sz="8" w:space="0" w:color="auto"/>
            </w:tcBorders>
          </w:tcPr>
          <w:p w14:paraId="39E7E440" w14:textId="7963CB9B" w:rsidR="008A0A3C" w:rsidRPr="00B36F2A" w:rsidRDefault="008A0A3C" w:rsidP="008A0A3C">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Rodinný stav</w:t>
            </w:r>
          </w:p>
        </w:tc>
        <w:tc>
          <w:tcPr>
            <w:tcW w:w="0" w:type="auto"/>
            <w:tcBorders>
              <w:bottom w:val="single" w:sz="8" w:space="0" w:color="auto"/>
            </w:tcBorders>
            <w:vAlign w:val="center"/>
          </w:tcPr>
          <w:p w14:paraId="6B1A79C6" w14:textId="6AF857AB" w:rsidR="008A0A3C" w:rsidRPr="00B36F2A" w:rsidRDefault="008A0A3C" w:rsidP="008A0A3C">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SR</w:t>
            </w:r>
          </w:p>
        </w:tc>
        <w:tc>
          <w:tcPr>
            <w:tcW w:w="0" w:type="auto"/>
            <w:tcBorders>
              <w:bottom w:val="single" w:sz="8" w:space="0" w:color="auto"/>
            </w:tcBorders>
            <w:vAlign w:val="center"/>
          </w:tcPr>
          <w:p w14:paraId="696ADA81" w14:textId="66428A80" w:rsidR="008A0A3C" w:rsidRPr="00B36F2A" w:rsidRDefault="008A0A3C" w:rsidP="008A0A3C">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ČR</w:t>
            </w:r>
          </w:p>
        </w:tc>
      </w:tr>
      <w:tr w:rsidR="008A0A3C" w:rsidRPr="00B36F2A" w14:paraId="12CB8224" w14:textId="77777777" w:rsidTr="00752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auto"/>
            </w:tcBorders>
            <w:vAlign w:val="center"/>
          </w:tcPr>
          <w:p w14:paraId="58508965" w14:textId="77777777" w:rsidR="008A0A3C" w:rsidRPr="00B36F2A" w:rsidRDefault="008A0A3C" w:rsidP="008A0A3C">
            <w:pPr>
              <w:pStyle w:val="Dalodstavce"/>
              <w:ind w:firstLine="0"/>
              <w:jc w:val="center"/>
              <w:rPr>
                <w:b w:val="0"/>
                <w:sz w:val="20"/>
                <w:szCs w:val="20"/>
                <w:lang w:val="sk-SK"/>
              </w:rPr>
            </w:pPr>
            <w:r w:rsidRPr="00B36F2A">
              <w:rPr>
                <w:sz w:val="20"/>
                <w:szCs w:val="20"/>
                <w:lang w:val="sk-SK"/>
              </w:rPr>
              <w:t xml:space="preserve">Žijúca </w:t>
            </w:r>
          </w:p>
          <w:p w14:paraId="1D23FA0F" w14:textId="38C0D24C" w:rsidR="008A0A3C" w:rsidRPr="00B36F2A" w:rsidRDefault="008A0A3C" w:rsidP="008A0A3C">
            <w:pPr>
              <w:pStyle w:val="Dalodstavce"/>
              <w:ind w:firstLine="0"/>
              <w:jc w:val="center"/>
              <w:rPr>
                <w:sz w:val="20"/>
                <w:szCs w:val="20"/>
                <w:lang w:val="sk-SK"/>
              </w:rPr>
            </w:pPr>
            <w:r w:rsidRPr="00B36F2A">
              <w:rPr>
                <w:sz w:val="20"/>
                <w:szCs w:val="20"/>
                <w:lang w:val="sk-SK"/>
              </w:rPr>
              <w:t>s partnerom</w:t>
            </w:r>
          </w:p>
        </w:tc>
        <w:tc>
          <w:tcPr>
            <w:tcW w:w="0" w:type="auto"/>
            <w:tcBorders>
              <w:top w:val="single" w:sz="8" w:space="0" w:color="auto"/>
            </w:tcBorders>
          </w:tcPr>
          <w:p w14:paraId="0D5AB56B" w14:textId="059FC631" w:rsidR="008A0A3C" w:rsidRPr="00B36F2A" w:rsidRDefault="008A0A3C" w:rsidP="008A0A3C">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Slobodná</w:t>
            </w:r>
          </w:p>
        </w:tc>
        <w:tc>
          <w:tcPr>
            <w:tcW w:w="0" w:type="auto"/>
            <w:tcBorders>
              <w:top w:val="single" w:sz="8" w:space="0" w:color="auto"/>
            </w:tcBorders>
            <w:vAlign w:val="center"/>
          </w:tcPr>
          <w:p w14:paraId="37E8164E" w14:textId="54483C39"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11.2%</w:t>
            </w:r>
          </w:p>
        </w:tc>
        <w:tc>
          <w:tcPr>
            <w:tcW w:w="0" w:type="auto"/>
            <w:tcBorders>
              <w:top w:val="single" w:sz="8" w:space="0" w:color="auto"/>
            </w:tcBorders>
            <w:vAlign w:val="center"/>
          </w:tcPr>
          <w:p w14:paraId="083CDABC" w14:textId="18E767F1"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32.9%</w:t>
            </w:r>
          </w:p>
        </w:tc>
      </w:tr>
      <w:tr w:rsidR="008A0A3C" w:rsidRPr="00B36F2A" w14:paraId="6D7A4056" w14:textId="77777777" w:rsidTr="008A0A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44C673C" w14:textId="646C2AAE" w:rsidR="008A0A3C" w:rsidRPr="00B36F2A" w:rsidRDefault="008A0A3C" w:rsidP="008A0A3C">
            <w:pPr>
              <w:pStyle w:val="Dalodstavce"/>
              <w:ind w:firstLine="0"/>
              <w:rPr>
                <w:b w:val="0"/>
                <w:bCs/>
                <w:sz w:val="20"/>
                <w:szCs w:val="20"/>
                <w:lang w:val="sk-SK"/>
              </w:rPr>
            </w:pPr>
          </w:p>
        </w:tc>
        <w:tc>
          <w:tcPr>
            <w:tcW w:w="0" w:type="auto"/>
            <w:tcBorders>
              <w:top w:val="nil"/>
              <w:bottom w:val="nil"/>
            </w:tcBorders>
          </w:tcPr>
          <w:p w14:paraId="39149C71" w14:textId="225BA777" w:rsidR="008A0A3C" w:rsidRPr="00B36F2A" w:rsidRDefault="008A0A3C" w:rsidP="008A0A3C">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Vydatá</w:t>
            </w:r>
          </w:p>
        </w:tc>
        <w:tc>
          <w:tcPr>
            <w:tcW w:w="0" w:type="auto"/>
            <w:tcBorders>
              <w:top w:val="nil"/>
              <w:bottom w:val="nil"/>
            </w:tcBorders>
            <w:vAlign w:val="center"/>
          </w:tcPr>
          <w:p w14:paraId="3E7DFD31" w14:textId="723B2F58"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83.8%</w:t>
            </w:r>
          </w:p>
        </w:tc>
        <w:tc>
          <w:tcPr>
            <w:tcW w:w="0" w:type="auto"/>
            <w:tcBorders>
              <w:top w:val="nil"/>
              <w:bottom w:val="nil"/>
            </w:tcBorders>
            <w:vAlign w:val="center"/>
          </w:tcPr>
          <w:p w14:paraId="22213F91" w14:textId="7A0EB8C1"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54.6%</w:t>
            </w:r>
          </w:p>
        </w:tc>
      </w:tr>
      <w:tr w:rsidR="008A0A3C" w:rsidRPr="00B36F2A" w14:paraId="41D99DB9" w14:textId="77777777" w:rsidTr="00752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06030879" w14:textId="298B0559" w:rsidR="008A0A3C" w:rsidRPr="00B36F2A" w:rsidRDefault="008A0A3C" w:rsidP="008A0A3C">
            <w:pPr>
              <w:pStyle w:val="Dalodstavce"/>
              <w:ind w:firstLine="0"/>
              <w:rPr>
                <w:b w:val="0"/>
                <w:bCs/>
                <w:sz w:val="20"/>
                <w:szCs w:val="20"/>
                <w:lang w:val="sk-SK"/>
              </w:rPr>
            </w:pPr>
          </w:p>
        </w:tc>
        <w:tc>
          <w:tcPr>
            <w:tcW w:w="0" w:type="auto"/>
            <w:tcBorders>
              <w:top w:val="nil"/>
            </w:tcBorders>
          </w:tcPr>
          <w:p w14:paraId="4C86E673" w14:textId="3912A034" w:rsidR="008A0A3C" w:rsidRPr="00B36F2A" w:rsidRDefault="008A0A3C" w:rsidP="008A0A3C">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Rozvedená</w:t>
            </w:r>
          </w:p>
        </w:tc>
        <w:tc>
          <w:tcPr>
            <w:tcW w:w="0" w:type="auto"/>
            <w:tcBorders>
              <w:top w:val="nil"/>
            </w:tcBorders>
            <w:vAlign w:val="center"/>
          </w:tcPr>
          <w:p w14:paraId="4A19845E" w14:textId="63943E99"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c>
          <w:tcPr>
            <w:tcW w:w="0" w:type="auto"/>
            <w:tcBorders>
              <w:top w:val="nil"/>
            </w:tcBorders>
            <w:vAlign w:val="center"/>
          </w:tcPr>
          <w:p w14:paraId="3D68CCB8" w14:textId="2ACE36A7"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3.1%</w:t>
            </w:r>
          </w:p>
        </w:tc>
      </w:tr>
      <w:tr w:rsidR="008A0A3C" w:rsidRPr="00B36F2A" w14:paraId="1BADF56E" w14:textId="77777777" w:rsidTr="00752C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8" w:space="0" w:color="000000"/>
            </w:tcBorders>
          </w:tcPr>
          <w:p w14:paraId="2DEBEC0D" w14:textId="77777777" w:rsidR="008A0A3C" w:rsidRPr="00B36F2A" w:rsidRDefault="008A0A3C" w:rsidP="008A0A3C">
            <w:pPr>
              <w:pStyle w:val="Dalodstavce"/>
              <w:ind w:firstLine="0"/>
              <w:rPr>
                <w:b w:val="0"/>
                <w:bCs/>
                <w:sz w:val="20"/>
                <w:szCs w:val="20"/>
                <w:lang w:val="sk-SK"/>
              </w:rPr>
            </w:pPr>
          </w:p>
        </w:tc>
        <w:tc>
          <w:tcPr>
            <w:tcW w:w="0" w:type="auto"/>
            <w:tcBorders>
              <w:top w:val="nil"/>
              <w:bottom w:val="single" w:sz="8" w:space="0" w:color="auto"/>
            </w:tcBorders>
          </w:tcPr>
          <w:p w14:paraId="33813ABA" w14:textId="0E0987E0" w:rsidR="008A0A3C" w:rsidRPr="00B36F2A" w:rsidRDefault="008A0A3C" w:rsidP="008A0A3C">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Vdova</w:t>
            </w:r>
          </w:p>
        </w:tc>
        <w:tc>
          <w:tcPr>
            <w:tcW w:w="0" w:type="auto"/>
            <w:tcBorders>
              <w:top w:val="nil"/>
              <w:bottom w:val="single" w:sz="8" w:space="0" w:color="auto"/>
            </w:tcBorders>
            <w:vAlign w:val="center"/>
          </w:tcPr>
          <w:p w14:paraId="75B2B568" w14:textId="493268B2"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w:t>
            </w:r>
          </w:p>
        </w:tc>
        <w:tc>
          <w:tcPr>
            <w:tcW w:w="0" w:type="auto"/>
            <w:tcBorders>
              <w:top w:val="nil"/>
              <w:bottom w:val="single" w:sz="8" w:space="0" w:color="auto"/>
            </w:tcBorders>
            <w:vAlign w:val="center"/>
          </w:tcPr>
          <w:p w14:paraId="4ECB72FB" w14:textId="3662A705"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w:t>
            </w:r>
          </w:p>
        </w:tc>
      </w:tr>
      <w:tr w:rsidR="008A0A3C" w:rsidRPr="00B36F2A" w14:paraId="23083E30" w14:textId="77777777" w:rsidTr="00752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top w:val="single" w:sz="8" w:space="0" w:color="000000"/>
            </w:tcBorders>
            <w:vAlign w:val="center"/>
          </w:tcPr>
          <w:p w14:paraId="24603782" w14:textId="77777777" w:rsidR="008A0A3C" w:rsidRPr="00B36F2A" w:rsidRDefault="008A0A3C" w:rsidP="008A0A3C">
            <w:pPr>
              <w:pStyle w:val="Dalodstavce"/>
              <w:ind w:firstLine="0"/>
              <w:jc w:val="center"/>
              <w:rPr>
                <w:b w:val="0"/>
                <w:sz w:val="20"/>
                <w:szCs w:val="20"/>
                <w:lang w:val="sk-SK"/>
              </w:rPr>
            </w:pPr>
            <w:r w:rsidRPr="00B36F2A">
              <w:rPr>
                <w:sz w:val="20"/>
                <w:szCs w:val="20"/>
                <w:lang w:val="sk-SK"/>
              </w:rPr>
              <w:t xml:space="preserve">Žijúca </w:t>
            </w:r>
          </w:p>
          <w:p w14:paraId="0C55E028" w14:textId="4EE78EDB" w:rsidR="008A0A3C" w:rsidRPr="00B36F2A" w:rsidRDefault="008A0A3C" w:rsidP="008A0A3C">
            <w:pPr>
              <w:pStyle w:val="Dalodstavce"/>
              <w:ind w:firstLine="0"/>
              <w:jc w:val="center"/>
              <w:rPr>
                <w:sz w:val="20"/>
                <w:szCs w:val="20"/>
                <w:lang w:val="sk-SK"/>
              </w:rPr>
            </w:pPr>
            <w:r w:rsidRPr="00B36F2A">
              <w:rPr>
                <w:sz w:val="20"/>
                <w:szCs w:val="20"/>
                <w:lang w:val="sk-SK"/>
              </w:rPr>
              <w:t>bez partnera</w:t>
            </w:r>
          </w:p>
        </w:tc>
        <w:tc>
          <w:tcPr>
            <w:tcW w:w="0" w:type="auto"/>
            <w:tcBorders>
              <w:top w:val="single" w:sz="8" w:space="0" w:color="auto"/>
            </w:tcBorders>
          </w:tcPr>
          <w:p w14:paraId="21D75621" w14:textId="685EE196" w:rsidR="008A0A3C" w:rsidRPr="00B36F2A" w:rsidRDefault="008A0A3C" w:rsidP="008A0A3C">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Slobodná</w:t>
            </w:r>
          </w:p>
        </w:tc>
        <w:tc>
          <w:tcPr>
            <w:tcW w:w="0" w:type="auto"/>
            <w:tcBorders>
              <w:top w:val="single" w:sz="8" w:space="0" w:color="auto"/>
            </w:tcBorders>
            <w:vAlign w:val="center"/>
          </w:tcPr>
          <w:p w14:paraId="169B339C" w14:textId="2DE74AD5"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1.9%</w:t>
            </w:r>
          </w:p>
        </w:tc>
        <w:tc>
          <w:tcPr>
            <w:tcW w:w="0" w:type="auto"/>
            <w:tcBorders>
              <w:top w:val="single" w:sz="8" w:space="0" w:color="auto"/>
            </w:tcBorders>
            <w:vAlign w:val="center"/>
          </w:tcPr>
          <w:p w14:paraId="55851E85" w14:textId="1168026D"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6.7%</w:t>
            </w:r>
          </w:p>
        </w:tc>
      </w:tr>
      <w:tr w:rsidR="008A0A3C" w:rsidRPr="00B36F2A" w14:paraId="76C34051" w14:textId="77777777" w:rsidTr="008A0A3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7DD7C89" w14:textId="77777777" w:rsidR="008A0A3C" w:rsidRPr="00B36F2A" w:rsidRDefault="008A0A3C" w:rsidP="008A0A3C">
            <w:pPr>
              <w:pStyle w:val="Dalodstavce"/>
              <w:ind w:firstLine="0"/>
              <w:rPr>
                <w:b w:val="0"/>
                <w:bCs/>
                <w:sz w:val="20"/>
                <w:szCs w:val="20"/>
                <w:lang w:val="sk-SK"/>
              </w:rPr>
            </w:pPr>
          </w:p>
        </w:tc>
        <w:tc>
          <w:tcPr>
            <w:tcW w:w="0" w:type="auto"/>
            <w:tcBorders>
              <w:top w:val="nil"/>
              <w:bottom w:val="nil"/>
            </w:tcBorders>
          </w:tcPr>
          <w:p w14:paraId="49C36DCB" w14:textId="1B01160E" w:rsidR="008A0A3C" w:rsidRPr="00B36F2A" w:rsidRDefault="008A0A3C" w:rsidP="008A0A3C">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Vydatá</w:t>
            </w:r>
          </w:p>
        </w:tc>
        <w:tc>
          <w:tcPr>
            <w:tcW w:w="0" w:type="auto"/>
            <w:tcBorders>
              <w:top w:val="nil"/>
              <w:bottom w:val="nil"/>
            </w:tcBorders>
            <w:vAlign w:val="center"/>
          </w:tcPr>
          <w:p w14:paraId="3570DDEA" w14:textId="1D2EA2E0"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0.6%</w:t>
            </w:r>
          </w:p>
        </w:tc>
        <w:tc>
          <w:tcPr>
            <w:tcW w:w="0" w:type="auto"/>
            <w:tcBorders>
              <w:top w:val="nil"/>
              <w:bottom w:val="nil"/>
            </w:tcBorders>
            <w:vAlign w:val="center"/>
          </w:tcPr>
          <w:p w14:paraId="76FF6417" w14:textId="39B04F10"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0.4%</w:t>
            </w:r>
          </w:p>
        </w:tc>
      </w:tr>
      <w:tr w:rsidR="008A0A3C" w:rsidRPr="00B36F2A" w14:paraId="3B7827DF" w14:textId="77777777" w:rsidTr="00752CB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54849035" w14:textId="77777777" w:rsidR="008A0A3C" w:rsidRPr="00B36F2A" w:rsidRDefault="008A0A3C" w:rsidP="008A0A3C">
            <w:pPr>
              <w:pStyle w:val="Dalodstavce"/>
              <w:ind w:firstLine="0"/>
              <w:rPr>
                <w:b w:val="0"/>
                <w:bCs/>
                <w:sz w:val="20"/>
                <w:szCs w:val="20"/>
                <w:lang w:val="sk-SK"/>
              </w:rPr>
            </w:pPr>
          </w:p>
        </w:tc>
        <w:tc>
          <w:tcPr>
            <w:tcW w:w="0" w:type="auto"/>
            <w:tcBorders>
              <w:top w:val="nil"/>
            </w:tcBorders>
          </w:tcPr>
          <w:p w14:paraId="6B2B305A" w14:textId="13B7D368" w:rsidR="008A0A3C" w:rsidRPr="00B36F2A" w:rsidRDefault="008A0A3C" w:rsidP="008A0A3C">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Rozvedená</w:t>
            </w:r>
          </w:p>
        </w:tc>
        <w:tc>
          <w:tcPr>
            <w:tcW w:w="0" w:type="auto"/>
            <w:tcBorders>
              <w:top w:val="nil"/>
            </w:tcBorders>
            <w:vAlign w:val="center"/>
          </w:tcPr>
          <w:p w14:paraId="4390C395" w14:textId="212B2885"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1.9%</w:t>
            </w:r>
          </w:p>
        </w:tc>
        <w:tc>
          <w:tcPr>
            <w:tcW w:w="0" w:type="auto"/>
            <w:tcBorders>
              <w:top w:val="nil"/>
            </w:tcBorders>
            <w:vAlign w:val="center"/>
          </w:tcPr>
          <w:p w14:paraId="7C9D1E76" w14:textId="1B57707F" w:rsidR="008A0A3C" w:rsidRPr="00B36F2A" w:rsidRDefault="008A0A3C" w:rsidP="008A0A3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2.2%</w:t>
            </w:r>
          </w:p>
        </w:tc>
      </w:tr>
      <w:tr w:rsidR="008A0A3C" w:rsidRPr="00B36F2A" w14:paraId="59ECCBE8" w14:textId="77777777" w:rsidTr="00752CB6">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12" w:space="0" w:color="000000"/>
            </w:tcBorders>
          </w:tcPr>
          <w:p w14:paraId="0B9E7C11" w14:textId="77777777" w:rsidR="008A0A3C" w:rsidRPr="00B36F2A" w:rsidRDefault="008A0A3C" w:rsidP="008A0A3C">
            <w:pPr>
              <w:pStyle w:val="Dalodstavce"/>
              <w:ind w:firstLine="0"/>
              <w:rPr>
                <w:sz w:val="20"/>
                <w:szCs w:val="20"/>
                <w:lang w:val="sk-SK"/>
              </w:rPr>
            </w:pPr>
          </w:p>
        </w:tc>
        <w:tc>
          <w:tcPr>
            <w:tcW w:w="0" w:type="auto"/>
            <w:tcBorders>
              <w:top w:val="nil"/>
              <w:bottom w:val="single" w:sz="12" w:space="0" w:color="auto"/>
            </w:tcBorders>
          </w:tcPr>
          <w:p w14:paraId="36982772" w14:textId="0E35F8BA" w:rsidR="008A0A3C" w:rsidRPr="00B36F2A" w:rsidRDefault="008A0A3C" w:rsidP="008A0A3C">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Vdova</w:t>
            </w:r>
          </w:p>
        </w:tc>
        <w:tc>
          <w:tcPr>
            <w:tcW w:w="0" w:type="auto"/>
            <w:tcBorders>
              <w:top w:val="nil"/>
              <w:bottom w:val="single" w:sz="12" w:space="0" w:color="auto"/>
            </w:tcBorders>
            <w:vAlign w:val="center"/>
          </w:tcPr>
          <w:p w14:paraId="197E0D50" w14:textId="0FBE3230"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0.6%</w:t>
            </w:r>
          </w:p>
        </w:tc>
        <w:tc>
          <w:tcPr>
            <w:tcW w:w="0" w:type="auto"/>
            <w:tcBorders>
              <w:top w:val="nil"/>
              <w:bottom w:val="single" w:sz="12" w:space="0" w:color="auto"/>
            </w:tcBorders>
            <w:vAlign w:val="center"/>
          </w:tcPr>
          <w:p w14:paraId="5A0A5AC9" w14:textId="41B5ACD8" w:rsidR="008A0A3C" w:rsidRPr="00B36F2A" w:rsidRDefault="008A0A3C" w:rsidP="008A0A3C">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w:t>
            </w:r>
          </w:p>
        </w:tc>
      </w:tr>
    </w:tbl>
    <w:p w14:paraId="55FB0D99" w14:textId="083FE7E9" w:rsidR="00B42347" w:rsidRPr="00B36F2A" w:rsidRDefault="00B42347" w:rsidP="00B42347">
      <w:pPr>
        <w:pStyle w:val="Dalodstavce"/>
        <w:jc w:val="center"/>
        <w:rPr>
          <w:i/>
          <w:iCs/>
          <w:sz w:val="20"/>
          <w:szCs w:val="20"/>
          <w:lang w:val="sk-SK"/>
        </w:rPr>
      </w:pPr>
      <w:r w:rsidRPr="00B36F2A">
        <w:rPr>
          <w:i/>
          <w:iCs/>
          <w:sz w:val="20"/>
          <w:szCs w:val="20"/>
          <w:lang w:val="sk-SK"/>
        </w:rPr>
        <w:t>Zdroj: vlastné spracovanie</w:t>
      </w:r>
    </w:p>
    <w:p w14:paraId="1D6C900F" w14:textId="77777777" w:rsidR="00125791" w:rsidRPr="00B36F2A" w:rsidRDefault="00125791" w:rsidP="00B42347">
      <w:pPr>
        <w:pStyle w:val="Dalodstavce"/>
        <w:jc w:val="center"/>
        <w:rPr>
          <w:i/>
          <w:iCs/>
          <w:sz w:val="20"/>
          <w:szCs w:val="20"/>
          <w:lang w:val="sk-SK"/>
        </w:rPr>
      </w:pPr>
    </w:p>
    <w:p w14:paraId="5DA634F9" w14:textId="72E90FB5" w:rsidR="00125791" w:rsidRPr="00B36F2A" w:rsidRDefault="00E53F80" w:rsidP="00125791">
      <w:pPr>
        <w:pStyle w:val="Dalodstavce"/>
        <w:rPr>
          <w:lang w:val="sk-SK"/>
        </w:rPr>
      </w:pPr>
      <w:r w:rsidRPr="00B36F2A">
        <w:rPr>
          <w:lang w:val="sk-SK"/>
        </w:rPr>
        <w:t>Hoci vydaté respondentky</w:t>
      </w:r>
      <w:r w:rsidR="00125791" w:rsidRPr="00B36F2A">
        <w:rPr>
          <w:lang w:val="sk-SK"/>
        </w:rPr>
        <w:t xml:space="preserve"> žijúc</w:t>
      </w:r>
      <w:r w:rsidRPr="00B36F2A">
        <w:rPr>
          <w:lang w:val="sk-SK"/>
        </w:rPr>
        <w:t>e</w:t>
      </w:r>
      <w:r w:rsidR="00125791" w:rsidRPr="00B36F2A">
        <w:rPr>
          <w:lang w:val="sk-SK"/>
        </w:rPr>
        <w:t xml:space="preserve"> s partnerom </w:t>
      </w:r>
      <w:r w:rsidR="00320F9F" w:rsidRPr="00B36F2A">
        <w:rPr>
          <w:lang w:val="sk-SK"/>
        </w:rPr>
        <w:t>dominuj</w:t>
      </w:r>
      <w:r w:rsidR="00125791" w:rsidRPr="00B36F2A">
        <w:rPr>
          <w:lang w:val="sk-SK"/>
        </w:rPr>
        <w:t xml:space="preserve">ú v oboch </w:t>
      </w:r>
      <w:r w:rsidRPr="00B36F2A">
        <w:rPr>
          <w:lang w:val="sk-SK"/>
        </w:rPr>
        <w:t>krajinách,</w:t>
      </w:r>
      <w:r w:rsidR="00125791" w:rsidRPr="00B36F2A">
        <w:rPr>
          <w:lang w:val="sk-SK"/>
        </w:rPr>
        <w:t xml:space="preserve"> ich zastúpenie je výrazne vyššie na Slovensku (83,8 %) v porovnaní s Českou republikou (54,6 %). Naopak</w:t>
      </w:r>
      <w:r w:rsidRPr="00B36F2A">
        <w:rPr>
          <w:lang w:val="sk-SK"/>
        </w:rPr>
        <w:t xml:space="preserve">, česká vzorka vykazuje podstatne vyšší podiel slobodných žien žijúcich s partnerom (32,9 %) než slovenská (11,2 %). </w:t>
      </w:r>
      <w:r w:rsidR="00125791" w:rsidRPr="00B36F2A">
        <w:rPr>
          <w:lang w:val="sk-SK"/>
        </w:rPr>
        <w:t xml:space="preserve">Rozvedené ženy </w:t>
      </w:r>
      <w:r w:rsidRPr="00B36F2A">
        <w:rPr>
          <w:lang w:val="sk-SK"/>
        </w:rPr>
        <w:t xml:space="preserve">žijúce s partnerom sa objavujú len </w:t>
      </w:r>
      <w:r w:rsidR="00125791" w:rsidRPr="00B36F2A">
        <w:rPr>
          <w:lang w:val="sk-SK"/>
        </w:rPr>
        <w:t>v českom súbore (3,1 %)</w:t>
      </w:r>
      <w:r w:rsidRPr="00B36F2A">
        <w:rPr>
          <w:lang w:val="sk-SK"/>
        </w:rPr>
        <w:t>, zatiaľ čo v</w:t>
      </w:r>
      <w:r w:rsidR="00125791" w:rsidRPr="00B36F2A">
        <w:rPr>
          <w:lang w:val="sk-SK"/>
        </w:rPr>
        <w:t xml:space="preserve">dovy </w:t>
      </w:r>
      <w:r w:rsidRPr="00B36F2A">
        <w:rPr>
          <w:lang w:val="sk-SK"/>
        </w:rPr>
        <w:t>žijúce s partnerom sa ani v jednom dataset</w:t>
      </w:r>
      <w:r w:rsidR="00CB621C" w:rsidRPr="00B36F2A">
        <w:rPr>
          <w:lang w:val="sk-SK"/>
        </w:rPr>
        <w:t>e</w:t>
      </w:r>
      <w:r w:rsidRPr="00B36F2A">
        <w:rPr>
          <w:lang w:val="sk-SK"/>
        </w:rPr>
        <w:t xml:space="preserve"> nevyskytujú.</w:t>
      </w:r>
    </w:p>
    <w:p w14:paraId="76B94C98" w14:textId="4EEC086D" w:rsidR="00EB310C" w:rsidRPr="00B36F2A" w:rsidRDefault="00125791" w:rsidP="00EB310C">
      <w:pPr>
        <w:pStyle w:val="Dalodstavce"/>
        <w:rPr>
          <w:lang w:val="sk-SK"/>
        </w:rPr>
      </w:pPr>
      <w:r w:rsidRPr="00B36F2A">
        <w:rPr>
          <w:lang w:val="sk-SK"/>
        </w:rPr>
        <w:t xml:space="preserve">V skupine žien žijúcich bez partnera </w:t>
      </w:r>
      <w:r w:rsidR="00E53F80" w:rsidRPr="00B36F2A">
        <w:rPr>
          <w:lang w:val="sk-SK"/>
        </w:rPr>
        <w:t>tvoria najväčšiu časť slobodné ma</w:t>
      </w:r>
      <w:r w:rsidR="00CB621C" w:rsidRPr="00B36F2A">
        <w:rPr>
          <w:lang w:val="sk-SK"/>
        </w:rPr>
        <w:t>t</w:t>
      </w:r>
      <w:r w:rsidR="00E53F80" w:rsidRPr="00B36F2A">
        <w:rPr>
          <w:lang w:val="sk-SK"/>
        </w:rPr>
        <w:t xml:space="preserve">ky, pričom </w:t>
      </w:r>
      <w:r w:rsidRPr="00B36F2A">
        <w:rPr>
          <w:lang w:val="sk-SK"/>
        </w:rPr>
        <w:t xml:space="preserve">ich podiel je opäť vyšší v Českej republike (6,7 %) ako na Slovensku (1,9 %). </w:t>
      </w:r>
      <w:r w:rsidR="00E53F80" w:rsidRPr="00B36F2A">
        <w:rPr>
          <w:lang w:val="sk-SK"/>
        </w:rPr>
        <w:t xml:space="preserve">Rozvedené ženy sú v oboch krajinách prítomné v podobnej miere (ČR 2,2 %, SR 1,9 %). </w:t>
      </w:r>
      <w:r w:rsidR="00CB621C" w:rsidRPr="00B36F2A">
        <w:rPr>
          <w:lang w:val="sk-SK"/>
        </w:rPr>
        <w:t>K</w:t>
      </w:r>
      <w:r w:rsidR="00E53F80" w:rsidRPr="00B36F2A">
        <w:rPr>
          <w:lang w:val="sk-SK"/>
        </w:rPr>
        <w:t>ategóri</w:t>
      </w:r>
      <w:r w:rsidR="00CB621C" w:rsidRPr="00B36F2A">
        <w:rPr>
          <w:lang w:val="sk-SK"/>
        </w:rPr>
        <w:t>a</w:t>
      </w:r>
      <w:r w:rsidR="00E53F80" w:rsidRPr="00B36F2A">
        <w:rPr>
          <w:lang w:val="sk-SK"/>
        </w:rPr>
        <w:t xml:space="preserve"> vdov sa vyskytuj</w:t>
      </w:r>
      <w:r w:rsidR="00CB621C" w:rsidRPr="00B36F2A">
        <w:rPr>
          <w:lang w:val="sk-SK"/>
        </w:rPr>
        <w:t>e</w:t>
      </w:r>
      <w:r w:rsidR="00E53F80" w:rsidRPr="00B36F2A">
        <w:rPr>
          <w:lang w:val="sk-SK"/>
        </w:rPr>
        <w:t xml:space="preserve"> iba </w:t>
      </w:r>
      <w:r w:rsidR="00CB621C" w:rsidRPr="00B36F2A">
        <w:rPr>
          <w:lang w:val="sk-SK"/>
        </w:rPr>
        <w:t xml:space="preserve">v </w:t>
      </w:r>
      <w:r w:rsidR="00E53F80" w:rsidRPr="00B36F2A">
        <w:rPr>
          <w:lang w:val="sk-SK"/>
        </w:rPr>
        <w:t>slovensk</w:t>
      </w:r>
      <w:r w:rsidR="00CB621C" w:rsidRPr="00B36F2A">
        <w:rPr>
          <w:lang w:val="sk-SK"/>
        </w:rPr>
        <w:t>ej</w:t>
      </w:r>
      <w:r w:rsidR="00E53F80" w:rsidRPr="00B36F2A">
        <w:rPr>
          <w:lang w:val="sk-SK"/>
        </w:rPr>
        <w:t xml:space="preserve"> </w:t>
      </w:r>
      <w:r w:rsidR="00CB621C" w:rsidRPr="00B36F2A">
        <w:rPr>
          <w:lang w:val="sk-SK"/>
        </w:rPr>
        <w:t>vzorke</w:t>
      </w:r>
      <w:r w:rsidR="00E53F80" w:rsidRPr="00B36F2A">
        <w:rPr>
          <w:lang w:val="sk-SK"/>
        </w:rPr>
        <w:t xml:space="preserve"> (0,6 %), hoci ide o veľmi malé zastúpenie</w:t>
      </w:r>
      <w:r w:rsidR="00CB621C" w:rsidRPr="00B36F2A">
        <w:rPr>
          <w:lang w:val="sk-SK"/>
        </w:rPr>
        <w:t xml:space="preserve"> (1 respondentka)</w:t>
      </w:r>
      <w:r w:rsidR="00E53F80" w:rsidRPr="00B36F2A">
        <w:rPr>
          <w:lang w:val="sk-SK"/>
        </w:rPr>
        <w:t>.</w:t>
      </w:r>
      <w:r w:rsidR="0027775D" w:rsidRPr="00B36F2A">
        <w:rPr>
          <w:lang w:val="sk-SK"/>
        </w:rPr>
        <w:t xml:space="preserve"> Rovnako malým zastúpením disponujú aj vydaté ženy.</w:t>
      </w:r>
    </w:p>
    <w:p w14:paraId="7B684592" w14:textId="0FBA353D" w:rsidR="00A21A7B" w:rsidRPr="00B36F2A" w:rsidRDefault="00CB621C" w:rsidP="00EB310C">
      <w:pPr>
        <w:pStyle w:val="Dalodstavce"/>
        <w:rPr>
          <w:lang w:val="sk-SK"/>
        </w:rPr>
      </w:pPr>
      <w:r w:rsidRPr="00B36F2A">
        <w:rPr>
          <w:lang w:val="sk-SK"/>
        </w:rPr>
        <w:t>O</w:t>
      </w:r>
      <w:r w:rsidR="00A939D4" w:rsidRPr="00B36F2A">
        <w:rPr>
          <w:lang w:val="sk-SK"/>
        </w:rPr>
        <w:t>bráz</w:t>
      </w:r>
      <w:r w:rsidRPr="00B36F2A">
        <w:rPr>
          <w:lang w:val="sk-SK"/>
        </w:rPr>
        <w:t>o</w:t>
      </w:r>
      <w:r w:rsidR="00A939D4" w:rsidRPr="00B36F2A">
        <w:rPr>
          <w:lang w:val="sk-SK"/>
        </w:rPr>
        <w:t xml:space="preserve">k </w:t>
      </w:r>
      <w:r w:rsidR="00A21A7B" w:rsidRPr="00B36F2A">
        <w:rPr>
          <w:lang w:val="sk-SK"/>
        </w:rPr>
        <w:t>3</w:t>
      </w:r>
      <w:r w:rsidR="00A939D4" w:rsidRPr="00B36F2A">
        <w:rPr>
          <w:lang w:val="sk-SK"/>
        </w:rPr>
        <w:t xml:space="preserve"> znázorňuje </w:t>
      </w:r>
      <w:r w:rsidR="0027775D" w:rsidRPr="00B36F2A">
        <w:rPr>
          <w:lang w:val="sk-SK"/>
        </w:rPr>
        <w:t xml:space="preserve">úroveň vzdelanosti </w:t>
      </w:r>
      <w:r w:rsidR="00A939D4" w:rsidRPr="00B36F2A">
        <w:rPr>
          <w:lang w:val="sk-SK"/>
        </w:rPr>
        <w:t>respondentie</w:t>
      </w:r>
      <w:r w:rsidR="0027775D" w:rsidRPr="00B36F2A">
        <w:rPr>
          <w:lang w:val="sk-SK"/>
        </w:rPr>
        <w:t>k v rámci oboch krajín</w:t>
      </w:r>
      <w:r w:rsidR="00A939D4" w:rsidRPr="00B36F2A">
        <w:rPr>
          <w:lang w:val="sk-SK"/>
        </w:rPr>
        <w:t xml:space="preserve">. </w:t>
      </w:r>
      <w:r w:rsidR="003510DF" w:rsidRPr="00B36F2A">
        <w:rPr>
          <w:lang w:val="sk-SK"/>
        </w:rPr>
        <w:t>Z grafu je zrejmé, že r</w:t>
      </w:r>
      <w:r w:rsidR="00A939D4" w:rsidRPr="00B36F2A">
        <w:rPr>
          <w:lang w:val="sk-SK"/>
        </w:rPr>
        <w:t xml:space="preserve">ozdiely medzi </w:t>
      </w:r>
      <w:r w:rsidR="0027775D" w:rsidRPr="00B36F2A">
        <w:rPr>
          <w:lang w:val="sk-SK"/>
        </w:rPr>
        <w:t xml:space="preserve">jednotlivými </w:t>
      </w:r>
      <w:r w:rsidR="00A939D4" w:rsidRPr="00B36F2A">
        <w:rPr>
          <w:lang w:val="sk-SK"/>
        </w:rPr>
        <w:t xml:space="preserve">vzorkami sú výrazné a majú </w:t>
      </w:r>
      <w:r w:rsidR="00416BC1" w:rsidRPr="00B36F2A">
        <w:rPr>
          <w:lang w:val="sk-SK"/>
        </w:rPr>
        <w:t>potencionál</w:t>
      </w:r>
      <w:r w:rsidR="0027775D" w:rsidRPr="00B36F2A">
        <w:rPr>
          <w:lang w:val="sk-SK"/>
        </w:rPr>
        <w:t>ne</w:t>
      </w:r>
      <w:r w:rsidR="00A939D4" w:rsidRPr="00B36F2A">
        <w:rPr>
          <w:lang w:val="sk-SK"/>
        </w:rPr>
        <w:t xml:space="preserve"> dôležit</w:t>
      </w:r>
      <w:r w:rsidR="0027775D" w:rsidRPr="00B36F2A">
        <w:rPr>
          <w:lang w:val="sk-SK"/>
        </w:rPr>
        <w:t xml:space="preserve">ý vplyv </w:t>
      </w:r>
      <w:r w:rsidR="00A939D4" w:rsidRPr="00B36F2A">
        <w:rPr>
          <w:lang w:val="sk-SK"/>
        </w:rPr>
        <w:t>pre analýzu príjmov aj postavenia žien na trhu práce</w:t>
      </w:r>
      <w:r w:rsidR="008E3CDA" w:rsidRPr="00B36F2A">
        <w:rPr>
          <w:lang w:val="sk-SK"/>
        </w:rPr>
        <w:t xml:space="preserve">, keďže vysokoškolsky vzdelané ženy </w:t>
      </w:r>
      <w:r w:rsidR="008E3CDA" w:rsidRPr="00B36F2A">
        <w:rPr>
          <w:lang w:val="sk-SK"/>
        </w:rPr>
        <w:lastRenderedPageBreak/>
        <w:t>dosahujú spravidla vyššie zárobky, pôsobia v kvalifikovanejších profesiách a</w:t>
      </w:r>
      <w:r w:rsidR="00EB310C">
        <w:rPr>
          <w:lang w:val="sk-SK"/>
        </w:rPr>
        <w:t xml:space="preserve"> </w:t>
      </w:r>
      <w:r w:rsidR="008E3CDA" w:rsidRPr="00B36F2A">
        <w:rPr>
          <w:lang w:val="sk-SK"/>
        </w:rPr>
        <w:t xml:space="preserve">zároveň môžu mať iné očakávania aj možnosti pri zosúlaďovaní pracovného a rodinného života. </w:t>
      </w:r>
    </w:p>
    <w:p w14:paraId="5B894007" w14:textId="77777777" w:rsidR="00A21A7B" w:rsidRPr="00B36F2A" w:rsidRDefault="00A21A7B" w:rsidP="00A876C1">
      <w:pPr>
        <w:pStyle w:val="Dalodstavce"/>
        <w:ind w:firstLine="0"/>
        <w:rPr>
          <w:lang w:val="sk-SK"/>
        </w:rPr>
      </w:pPr>
    </w:p>
    <w:p w14:paraId="2B02C272" w14:textId="54844A2C" w:rsidR="00690CAE" w:rsidRPr="00B36F2A" w:rsidRDefault="00690CAE" w:rsidP="00690CAE">
      <w:pPr>
        <w:pStyle w:val="Caption"/>
        <w:rPr>
          <w:lang w:val="sk-SK"/>
        </w:rPr>
      </w:pPr>
      <w:bookmarkStart w:id="40" w:name="_Toc216911123"/>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3</w:t>
      </w:r>
      <w:r w:rsidR="00AA2BAA" w:rsidRPr="00B36F2A">
        <w:rPr>
          <w:lang w:val="sk-SK"/>
        </w:rPr>
        <w:fldChar w:fldCharType="end"/>
      </w:r>
      <w:r w:rsidRPr="00B36F2A">
        <w:rPr>
          <w:lang w:val="sk-SK"/>
        </w:rPr>
        <w:t xml:space="preserve"> Rozloženie respondentiek podľa úrovne vzdelania</w:t>
      </w:r>
      <w:bookmarkEnd w:id="40"/>
    </w:p>
    <w:p w14:paraId="7B5804D8" w14:textId="2D8F3539" w:rsidR="00690CAE" w:rsidRPr="00B36F2A" w:rsidRDefault="00A939D4" w:rsidP="00690CAE">
      <w:pPr>
        <w:pStyle w:val="Dalodstavce"/>
        <w:ind w:firstLine="0"/>
        <w:rPr>
          <w:lang w:val="sk-SK"/>
        </w:rPr>
      </w:pPr>
      <w:r w:rsidRPr="00B36F2A">
        <w:rPr>
          <w:noProof/>
          <w:lang w:val="sk-SK"/>
        </w:rPr>
        <w:drawing>
          <wp:inline distT="0" distB="0" distL="0" distR="0" wp14:anchorId="69F99EE0" wp14:editId="5A37A49B">
            <wp:extent cx="4680000" cy="2860353"/>
            <wp:effectExtent l="0" t="0" r="6350" b="0"/>
            <wp:docPr id="306720846" name="Picture 11" descr="A graph with red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720846" name="Picture 11" descr="A graph with red and blue bars&#10;&#10;AI-generated content may be incorrect."/>
                    <pic:cNvPicPr/>
                  </pic:nvPicPr>
                  <pic:blipFill>
                    <a:blip r:embed="rId34">
                      <a:extLst>
                        <a:ext uri="{28A0092B-C50C-407E-A947-70E740481C1C}">
                          <a14:useLocalDpi xmlns:a14="http://schemas.microsoft.com/office/drawing/2010/main" val="0"/>
                        </a:ext>
                      </a:extLst>
                    </a:blip>
                    <a:stretch>
                      <a:fillRect/>
                    </a:stretch>
                  </pic:blipFill>
                  <pic:spPr>
                    <a:xfrm>
                      <a:off x="0" y="0"/>
                      <a:ext cx="4680000" cy="2860353"/>
                    </a:xfrm>
                    <a:prstGeom prst="rect">
                      <a:avLst/>
                    </a:prstGeom>
                  </pic:spPr>
                </pic:pic>
              </a:graphicData>
            </a:graphic>
          </wp:inline>
        </w:drawing>
      </w:r>
    </w:p>
    <w:p w14:paraId="7E39B374" w14:textId="1F842A52" w:rsidR="00690CAE" w:rsidRPr="00B36F2A" w:rsidRDefault="00690CAE" w:rsidP="00690CAE">
      <w:pPr>
        <w:pStyle w:val="Dalodstavce"/>
        <w:ind w:firstLine="0"/>
        <w:jc w:val="center"/>
        <w:rPr>
          <w:i/>
          <w:iCs/>
          <w:sz w:val="20"/>
          <w:szCs w:val="20"/>
          <w:lang w:val="sk-SK"/>
        </w:rPr>
      </w:pPr>
      <w:r w:rsidRPr="00B36F2A">
        <w:rPr>
          <w:i/>
          <w:iCs/>
          <w:sz w:val="20"/>
          <w:szCs w:val="20"/>
          <w:lang w:val="sk-SK"/>
        </w:rPr>
        <w:t>Zdroj: vlastné spracovanie s využitím balíku ggplot2</w:t>
      </w:r>
    </w:p>
    <w:p w14:paraId="5CB0ABD4" w14:textId="77777777" w:rsidR="00A939D4" w:rsidRPr="00B36F2A" w:rsidRDefault="00A939D4" w:rsidP="00A939D4">
      <w:pPr>
        <w:pStyle w:val="Dalodstavce"/>
        <w:ind w:firstLine="0"/>
        <w:rPr>
          <w:lang w:val="sk-SK"/>
        </w:rPr>
      </w:pPr>
    </w:p>
    <w:p w14:paraId="2144B0AE" w14:textId="0B3303D1" w:rsidR="008E3CDA" w:rsidRPr="00B36F2A" w:rsidRDefault="00A939D4" w:rsidP="008E3CDA">
      <w:pPr>
        <w:pStyle w:val="Dalodstavce"/>
        <w:rPr>
          <w:lang w:val="sk-SK"/>
        </w:rPr>
      </w:pPr>
      <w:r w:rsidRPr="00B36F2A">
        <w:rPr>
          <w:lang w:val="sk-SK"/>
        </w:rPr>
        <w:t xml:space="preserve">V slovenskej vzorke </w:t>
      </w:r>
      <w:r w:rsidR="003510DF" w:rsidRPr="00B36F2A">
        <w:rPr>
          <w:lang w:val="sk-SK"/>
        </w:rPr>
        <w:t>výraz</w:t>
      </w:r>
      <w:r w:rsidR="0027775D" w:rsidRPr="00B36F2A">
        <w:rPr>
          <w:lang w:val="sk-SK"/>
        </w:rPr>
        <w:t xml:space="preserve">ne dominujú </w:t>
      </w:r>
      <w:r w:rsidRPr="00B36F2A">
        <w:rPr>
          <w:lang w:val="sk-SK"/>
        </w:rPr>
        <w:t xml:space="preserve">ženy s vysokoškolským vzdelaním druhého stupňa (Mgr., Ing. a vyššie), ktoré tvoria až 70,6 % respondentiek. </w:t>
      </w:r>
      <w:r w:rsidR="003510DF" w:rsidRPr="00B36F2A">
        <w:rPr>
          <w:lang w:val="sk-SK"/>
        </w:rPr>
        <w:t xml:space="preserve">V českej vzorke je </w:t>
      </w:r>
      <w:r w:rsidR="00416BC1" w:rsidRPr="00B36F2A">
        <w:rPr>
          <w:lang w:val="sk-SK"/>
        </w:rPr>
        <w:t>ich</w:t>
      </w:r>
      <w:r w:rsidR="003510DF" w:rsidRPr="00B36F2A">
        <w:rPr>
          <w:lang w:val="sk-SK"/>
        </w:rPr>
        <w:t xml:space="preserve"> podiel podstatne nižší (26,2 %). </w:t>
      </w:r>
      <w:r w:rsidRPr="00B36F2A">
        <w:rPr>
          <w:lang w:val="sk-SK"/>
        </w:rPr>
        <w:t>Naopak, najpočetnejš</w:t>
      </w:r>
      <w:r w:rsidR="00416BC1" w:rsidRPr="00B36F2A">
        <w:rPr>
          <w:lang w:val="sk-SK"/>
        </w:rPr>
        <w:t>ou</w:t>
      </w:r>
      <w:r w:rsidRPr="00B36F2A">
        <w:rPr>
          <w:lang w:val="sk-SK"/>
        </w:rPr>
        <w:t xml:space="preserve"> </w:t>
      </w:r>
      <w:r w:rsidR="00416BC1" w:rsidRPr="00B36F2A">
        <w:rPr>
          <w:lang w:val="sk-SK"/>
        </w:rPr>
        <w:t>úrovňou vzdelania</w:t>
      </w:r>
      <w:r w:rsidRPr="00B36F2A">
        <w:rPr>
          <w:lang w:val="sk-SK"/>
        </w:rPr>
        <w:t xml:space="preserve"> </w:t>
      </w:r>
      <w:r w:rsidR="00416BC1" w:rsidRPr="00B36F2A">
        <w:rPr>
          <w:lang w:val="sk-SK"/>
        </w:rPr>
        <w:t xml:space="preserve">v českom datasete je </w:t>
      </w:r>
      <w:r w:rsidRPr="00B36F2A">
        <w:rPr>
          <w:lang w:val="sk-SK"/>
        </w:rPr>
        <w:t>stredoškolsk</w:t>
      </w:r>
      <w:r w:rsidR="00416BC1" w:rsidRPr="00B36F2A">
        <w:rPr>
          <w:lang w:val="sk-SK"/>
        </w:rPr>
        <w:t>é</w:t>
      </w:r>
      <w:r w:rsidRPr="00B36F2A">
        <w:rPr>
          <w:lang w:val="sk-SK"/>
        </w:rPr>
        <w:t xml:space="preserve"> </w:t>
      </w:r>
      <w:r w:rsidR="00416BC1" w:rsidRPr="00B36F2A">
        <w:rPr>
          <w:lang w:val="sk-SK"/>
        </w:rPr>
        <w:t xml:space="preserve">vzdelanie </w:t>
      </w:r>
      <w:r w:rsidRPr="00B36F2A">
        <w:rPr>
          <w:lang w:val="sk-SK"/>
        </w:rPr>
        <w:t>s maturitou, ktor</w:t>
      </w:r>
      <w:r w:rsidR="00416BC1" w:rsidRPr="00B36F2A">
        <w:rPr>
          <w:lang w:val="sk-SK"/>
        </w:rPr>
        <w:t>é dosahuje</w:t>
      </w:r>
      <w:r w:rsidRPr="00B36F2A">
        <w:rPr>
          <w:lang w:val="sk-SK"/>
        </w:rPr>
        <w:t xml:space="preserve"> 3</w:t>
      </w:r>
      <w:r w:rsidR="0027775D" w:rsidRPr="00B36F2A">
        <w:rPr>
          <w:lang w:val="sk-SK"/>
        </w:rPr>
        <w:t>8,7</w:t>
      </w:r>
      <w:r w:rsidRPr="00B36F2A">
        <w:rPr>
          <w:lang w:val="sk-SK"/>
        </w:rPr>
        <w:t xml:space="preserve"> %</w:t>
      </w:r>
      <w:r w:rsidR="003510DF" w:rsidRPr="00B36F2A">
        <w:rPr>
          <w:lang w:val="sk-SK"/>
        </w:rPr>
        <w:t xml:space="preserve"> respondentiek</w:t>
      </w:r>
      <w:r w:rsidR="00416BC1" w:rsidRPr="00B36F2A">
        <w:rPr>
          <w:lang w:val="sk-SK"/>
        </w:rPr>
        <w:t xml:space="preserve">. </w:t>
      </w:r>
      <w:r w:rsidR="008E3CDA" w:rsidRPr="00B36F2A">
        <w:rPr>
          <w:lang w:val="sk-SK"/>
        </w:rPr>
        <w:t>Na</w:t>
      </w:r>
      <w:r w:rsidR="00416BC1" w:rsidRPr="00B36F2A">
        <w:rPr>
          <w:lang w:val="sk-SK"/>
        </w:rPr>
        <w:t xml:space="preserve"> Slovensku má túto úroveň </w:t>
      </w:r>
      <w:r w:rsidR="009D64D1" w:rsidRPr="00B36F2A">
        <w:rPr>
          <w:lang w:val="sk-SK"/>
        </w:rPr>
        <w:t xml:space="preserve">len </w:t>
      </w:r>
      <w:r w:rsidRPr="00B36F2A">
        <w:rPr>
          <w:lang w:val="sk-SK"/>
        </w:rPr>
        <w:t>1</w:t>
      </w:r>
      <w:r w:rsidR="003510DF" w:rsidRPr="00B36F2A">
        <w:rPr>
          <w:lang w:val="sk-SK"/>
        </w:rPr>
        <w:t>6</w:t>
      </w:r>
      <w:r w:rsidRPr="00B36F2A">
        <w:rPr>
          <w:lang w:val="sk-SK"/>
        </w:rPr>
        <w:t>,2 %</w:t>
      </w:r>
      <w:r w:rsidR="009D64D1" w:rsidRPr="00B36F2A">
        <w:rPr>
          <w:lang w:val="sk-SK"/>
        </w:rPr>
        <w:t xml:space="preserve"> žien</w:t>
      </w:r>
      <w:r w:rsidRPr="00B36F2A">
        <w:rPr>
          <w:lang w:val="sk-SK"/>
        </w:rPr>
        <w:t>.</w:t>
      </w:r>
    </w:p>
    <w:p w14:paraId="47FDCC13" w14:textId="051D94ED" w:rsidR="008E3CDA" w:rsidRPr="00B36F2A" w:rsidRDefault="008E3CDA" w:rsidP="008E3CDA">
      <w:pPr>
        <w:pStyle w:val="Dalodstavce"/>
        <w:rPr>
          <w:lang w:val="sk-SK"/>
        </w:rPr>
      </w:pPr>
      <w:r w:rsidRPr="00B36F2A">
        <w:rPr>
          <w:lang w:val="sk-SK"/>
        </w:rPr>
        <w:t>Zastúpenie žien so základným vzdelaním alebo vyšším odborným (Dis.) je v oboch krajinách pomerne nízke. V českej vzorke však ešte výraznejšie vystupujú respondentky so stredoškolským vzdelaním bez maturity (14,1 %) a ženy s bakalárskym vzdelaním (12,3 %).</w:t>
      </w:r>
    </w:p>
    <w:p w14:paraId="25B3D950" w14:textId="77777777" w:rsidR="00EB310C" w:rsidRDefault="00213F13" w:rsidP="00EB310C">
      <w:pPr>
        <w:pStyle w:val="Dalodstavce"/>
        <w:rPr>
          <w:lang w:val="sk-SK"/>
        </w:rPr>
      </w:pPr>
      <w:r w:rsidRPr="00B36F2A">
        <w:rPr>
          <w:lang w:val="sk-SK"/>
        </w:rPr>
        <w:t>Rozdiely v štruktúre vzdelania medzi slovenskou a českou vzorkou sú do veľkej miery zapríčinené odlišným spôsobom zberu dát. Hoci slovenská vzorka nie je z tohto hľadiska plne reprezentatívna, možno ju považovať za dostatočne variabilnú z pohľadu iných charakteristík, ako sú vek, počet detí či pracovné postavenie pred a po narodení dieťaťa, ktoré sú analyzované nižšie.</w:t>
      </w:r>
    </w:p>
    <w:p w14:paraId="0AA24C3A" w14:textId="7B676123" w:rsidR="00A876C1" w:rsidRPr="00B36F2A" w:rsidRDefault="00E93D0E" w:rsidP="00EB310C">
      <w:pPr>
        <w:pStyle w:val="Dalodstavce"/>
        <w:rPr>
          <w:lang w:val="sk-SK"/>
        </w:rPr>
      </w:pPr>
      <w:r w:rsidRPr="00B36F2A">
        <w:rPr>
          <w:lang w:val="sk-SK"/>
        </w:rPr>
        <w:lastRenderedPageBreak/>
        <w:t xml:space="preserve">Ďalším dôležitým ukazovateľom ekonomickej aktivity je bydlisko respondentky. </w:t>
      </w:r>
      <w:r w:rsidR="00460121" w:rsidRPr="00B36F2A">
        <w:rPr>
          <w:lang w:val="sk-SK"/>
        </w:rPr>
        <w:t>Na obrázkoch</w:t>
      </w:r>
      <w:r w:rsidR="00A21A7B" w:rsidRPr="00B36F2A">
        <w:rPr>
          <w:lang w:val="sk-SK"/>
        </w:rPr>
        <w:t xml:space="preserve"> 4 a</w:t>
      </w:r>
      <w:r w:rsidR="00460121" w:rsidRPr="00B36F2A">
        <w:rPr>
          <w:lang w:val="sk-SK"/>
        </w:rPr>
        <w:t xml:space="preserve"> 5</w:t>
      </w:r>
      <w:r w:rsidR="00A939D4" w:rsidRPr="00B36F2A">
        <w:rPr>
          <w:lang w:val="sk-SK"/>
        </w:rPr>
        <w:t xml:space="preserve"> </w:t>
      </w:r>
      <w:r w:rsidR="00460121" w:rsidRPr="00B36F2A">
        <w:rPr>
          <w:lang w:val="sk-SK"/>
        </w:rPr>
        <w:t>sú znázornené regionálne rozdiely v</w:t>
      </w:r>
      <w:r w:rsidR="00624F2F">
        <w:rPr>
          <w:lang w:val="sk-SK"/>
        </w:rPr>
        <w:t> </w:t>
      </w:r>
      <w:r w:rsidR="00460121" w:rsidRPr="00B36F2A">
        <w:rPr>
          <w:lang w:val="sk-SK"/>
        </w:rPr>
        <w:t>počte respondentiek v rámci Slovenska a Česka.</w:t>
      </w:r>
      <w:r w:rsidR="0009503B" w:rsidRPr="00B36F2A">
        <w:rPr>
          <w:lang w:val="sk-SK"/>
        </w:rPr>
        <w:t xml:space="preserve"> </w:t>
      </w:r>
    </w:p>
    <w:p w14:paraId="7B0D08ED" w14:textId="77777777" w:rsidR="008035BD" w:rsidRPr="00B36F2A" w:rsidRDefault="008035BD" w:rsidP="008035BD">
      <w:pPr>
        <w:pStyle w:val="Dalodstavce"/>
        <w:rPr>
          <w:i/>
          <w:iCs/>
          <w:lang w:val="sk-SK"/>
        </w:rPr>
      </w:pPr>
    </w:p>
    <w:p w14:paraId="4BB35756" w14:textId="2F05AC8C" w:rsidR="008B0C80" w:rsidRPr="00B36F2A" w:rsidRDefault="008B0C80" w:rsidP="008B0C80">
      <w:pPr>
        <w:pStyle w:val="Caption"/>
        <w:rPr>
          <w:lang w:val="sk-SK"/>
        </w:rPr>
      </w:pPr>
      <w:bookmarkStart w:id="41" w:name="_Toc216911124"/>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4</w:t>
      </w:r>
      <w:r w:rsidR="00AA2BAA" w:rsidRPr="00B36F2A">
        <w:rPr>
          <w:lang w:val="sk-SK"/>
        </w:rPr>
        <w:fldChar w:fldCharType="end"/>
      </w:r>
      <w:r w:rsidRPr="00B36F2A">
        <w:rPr>
          <w:lang w:val="sk-SK"/>
        </w:rPr>
        <w:t xml:space="preserve"> Percentuálne zastúpenie respondentiek v rámci kraja (SR)</w:t>
      </w:r>
      <w:bookmarkEnd w:id="41"/>
    </w:p>
    <w:p w14:paraId="2294600C" w14:textId="50723F1C" w:rsidR="00DB7811" w:rsidRPr="00B36F2A" w:rsidRDefault="008B0C80" w:rsidP="00DB7811">
      <w:pPr>
        <w:pStyle w:val="Dalodstavce"/>
        <w:ind w:firstLine="0"/>
        <w:rPr>
          <w:lang w:val="sk-SK"/>
        </w:rPr>
      </w:pPr>
      <w:r w:rsidRPr="00B36F2A">
        <w:rPr>
          <w:noProof/>
          <w:lang w:val="sk-SK"/>
        </w:rPr>
        <w:drawing>
          <wp:inline distT="0" distB="0" distL="0" distR="0" wp14:anchorId="49EC0138" wp14:editId="41976C93">
            <wp:extent cx="4680000" cy="2599859"/>
            <wp:effectExtent l="0" t="0" r="6350" b="0"/>
            <wp:docPr id="952271574" name="Picture 2" descr="A map of the countr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2271574" name="Picture 2" descr="A map of the country&#10;&#10;AI-generated content may be incorrect."/>
                    <pic:cNvPicPr/>
                  </pic:nvPicPr>
                  <pic:blipFill>
                    <a:blip r:embed="rId35">
                      <a:extLst>
                        <a:ext uri="{28A0092B-C50C-407E-A947-70E740481C1C}">
                          <a14:useLocalDpi xmlns:a14="http://schemas.microsoft.com/office/drawing/2010/main" val="0"/>
                        </a:ext>
                      </a:extLst>
                    </a:blip>
                    <a:stretch>
                      <a:fillRect/>
                    </a:stretch>
                  </pic:blipFill>
                  <pic:spPr>
                    <a:xfrm>
                      <a:off x="0" y="0"/>
                      <a:ext cx="4680000" cy="2599859"/>
                    </a:xfrm>
                    <a:prstGeom prst="rect">
                      <a:avLst/>
                    </a:prstGeom>
                  </pic:spPr>
                </pic:pic>
              </a:graphicData>
            </a:graphic>
          </wp:inline>
        </w:drawing>
      </w:r>
    </w:p>
    <w:p w14:paraId="74A78507" w14:textId="369CD0BF" w:rsidR="005E31C6" w:rsidRPr="00B36F2A" w:rsidRDefault="008B0C80" w:rsidP="005E31C6">
      <w:pPr>
        <w:pStyle w:val="Dalodstavce"/>
        <w:keepNext/>
        <w:ind w:firstLine="0"/>
        <w:jc w:val="center"/>
        <w:rPr>
          <w:lang w:val="sk-SK"/>
        </w:rPr>
      </w:pPr>
      <w:r w:rsidRPr="00B36F2A">
        <w:rPr>
          <w:i/>
          <w:iCs/>
          <w:sz w:val="20"/>
          <w:szCs w:val="20"/>
          <w:lang w:val="sk-SK"/>
        </w:rPr>
        <w:t>Zdroj: vlastné spracovanie s využitím balíku geodata</w:t>
      </w:r>
    </w:p>
    <w:p w14:paraId="018FC68F" w14:textId="77777777" w:rsidR="008B0C80" w:rsidRPr="00B36F2A" w:rsidRDefault="008B0C80" w:rsidP="00DB7811">
      <w:pPr>
        <w:pStyle w:val="Dalodstavce"/>
        <w:ind w:firstLine="0"/>
        <w:rPr>
          <w:lang w:val="sk-SK"/>
        </w:rPr>
      </w:pPr>
    </w:p>
    <w:p w14:paraId="6061CF0E" w14:textId="37517818" w:rsidR="00D52095" w:rsidRPr="00B36F2A" w:rsidRDefault="00D52095" w:rsidP="00D52095">
      <w:pPr>
        <w:pStyle w:val="Caption"/>
        <w:rPr>
          <w:lang w:val="sk-SK"/>
        </w:rPr>
      </w:pPr>
      <w:bookmarkStart w:id="42" w:name="_Toc216911125"/>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5</w:t>
      </w:r>
      <w:r w:rsidR="00AA2BAA" w:rsidRPr="00B36F2A">
        <w:rPr>
          <w:lang w:val="sk-SK"/>
        </w:rPr>
        <w:fldChar w:fldCharType="end"/>
      </w:r>
      <w:r w:rsidRPr="00B36F2A">
        <w:rPr>
          <w:lang w:val="sk-SK"/>
        </w:rPr>
        <w:t xml:space="preserve"> Percentuálne </w:t>
      </w:r>
      <w:r w:rsidR="008A0A3C" w:rsidRPr="00B36F2A">
        <w:rPr>
          <w:lang w:val="sk-SK"/>
        </w:rPr>
        <w:t>zastúpenie</w:t>
      </w:r>
      <w:r w:rsidRPr="00B36F2A">
        <w:rPr>
          <w:lang w:val="sk-SK"/>
        </w:rPr>
        <w:t xml:space="preserve"> respondentiek v rámci kraja (ČR)</w:t>
      </w:r>
      <w:bookmarkEnd w:id="42"/>
    </w:p>
    <w:p w14:paraId="5D0B4221" w14:textId="7948E716" w:rsidR="008B0C80" w:rsidRPr="00B36F2A" w:rsidRDefault="00D52095" w:rsidP="00DB7811">
      <w:pPr>
        <w:pStyle w:val="Dalodstavce"/>
        <w:ind w:firstLine="0"/>
        <w:rPr>
          <w:lang w:val="sk-SK"/>
        </w:rPr>
      </w:pPr>
      <w:r w:rsidRPr="00B36F2A">
        <w:rPr>
          <w:noProof/>
          <w:lang w:val="sk-SK"/>
        </w:rPr>
        <w:drawing>
          <wp:inline distT="0" distB="0" distL="0" distR="0" wp14:anchorId="7CD6206A" wp14:editId="0BE1DB13">
            <wp:extent cx="4680000" cy="2340000"/>
            <wp:effectExtent l="0" t="0" r="6350" b="3175"/>
            <wp:docPr id="1075938444" name="Picture 3" descr="A map of the czech republic&#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5938444" name="Picture 3" descr="A map of the czech republic&#10;&#10;AI-generated content may be incorrect."/>
                    <pic:cNvPicPr/>
                  </pic:nvPicPr>
                  <pic:blipFill>
                    <a:blip r:embed="rId36">
                      <a:extLst>
                        <a:ext uri="{28A0092B-C50C-407E-A947-70E740481C1C}">
                          <a14:useLocalDpi xmlns:a14="http://schemas.microsoft.com/office/drawing/2010/main" val="0"/>
                        </a:ext>
                      </a:extLst>
                    </a:blip>
                    <a:stretch>
                      <a:fillRect/>
                    </a:stretch>
                  </pic:blipFill>
                  <pic:spPr>
                    <a:xfrm>
                      <a:off x="0" y="0"/>
                      <a:ext cx="4680000" cy="2340000"/>
                    </a:xfrm>
                    <a:prstGeom prst="rect">
                      <a:avLst/>
                    </a:prstGeom>
                  </pic:spPr>
                </pic:pic>
              </a:graphicData>
            </a:graphic>
          </wp:inline>
        </w:drawing>
      </w:r>
    </w:p>
    <w:p w14:paraId="5E120178" w14:textId="77777777" w:rsidR="00D52095" w:rsidRPr="00B36F2A" w:rsidRDefault="00D52095" w:rsidP="00D52095">
      <w:pPr>
        <w:pStyle w:val="Dalodstavce"/>
        <w:keepNext/>
        <w:ind w:firstLine="0"/>
        <w:jc w:val="center"/>
        <w:rPr>
          <w:i/>
          <w:iCs/>
          <w:sz w:val="20"/>
          <w:szCs w:val="20"/>
          <w:lang w:val="sk-SK"/>
        </w:rPr>
      </w:pPr>
      <w:r w:rsidRPr="00B36F2A">
        <w:rPr>
          <w:i/>
          <w:iCs/>
          <w:sz w:val="20"/>
          <w:szCs w:val="20"/>
          <w:lang w:val="sk-SK"/>
        </w:rPr>
        <w:t>Zdroj: vlastné spracovanie s využitím balíku geodata</w:t>
      </w:r>
    </w:p>
    <w:p w14:paraId="00B2C7D6" w14:textId="77777777" w:rsidR="00D52095" w:rsidRPr="00B36F2A" w:rsidRDefault="00D52095" w:rsidP="00DB7811">
      <w:pPr>
        <w:pStyle w:val="Dalodstavce"/>
        <w:ind w:firstLine="0"/>
        <w:rPr>
          <w:lang w:val="sk-SK"/>
        </w:rPr>
      </w:pPr>
    </w:p>
    <w:p w14:paraId="737D82AC" w14:textId="0E7448C3" w:rsidR="002B5C6E" w:rsidRDefault="002B5C6E" w:rsidP="00DC2CE7">
      <w:pPr>
        <w:pStyle w:val="Dalodstavce"/>
        <w:rPr>
          <w:lang w:val="sk-SK"/>
        </w:rPr>
      </w:pPr>
      <w:bookmarkStart w:id="43" w:name="_Hlk215428723"/>
      <w:r w:rsidRPr="00B36F2A">
        <w:rPr>
          <w:lang w:val="sk-SK"/>
        </w:rPr>
        <w:t xml:space="preserve">Na Slovensku majú najvyššie zastúpenie Trnavský kraj (19,4 %) a Košický kraj (19,4 %), nasledované Bratislavským krajom (18,1 %) a </w:t>
      </w:r>
      <w:r w:rsidRPr="00B36F2A">
        <w:rPr>
          <w:lang w:val="sk-SK"/>
        </w:rPr>
        <w:lastRenderedPageBreak/>
        <w:t>Prešovským krajom (16,9 %). Najnižší podiel respondentiek pochádza z</w:t>
      </w:r>
      <w:r w:rsidR="00624F2F">
        <w:rPr>
          <w:lang w:val="sk-SK"/>
        </w:rPr>
        <w:t> </w:t>
      </w:r>
      <w:r w:rsidRPr="00B36F2A">
        <w:rPr>
          <w:lang w:val="sk-SK"/>
        </w:rPr>
        <w:t xml:space="preserve">Trenčianskeho kraja (5 %). </w:t>
      </w:r>
    </w:p>
    <w:p w14:paraId="1C95CD0C" w14:textId="6C4A2515" w:rsidR="00690CAE" w:rsidRPr="00B36F2A" w:rsidRDefault="00460121" w:rsidP="00DC2CE7">
      <w:pPr>
        <w:pStyle w:val="Dalodstavce"/>
        <w:rPr>
          <w:lang w:val="sk-SK" w:eastAsia="sk-SK"/>
        </w:rPr>
      </w:pPr>
      <w:r w:rsidRPr="00B36F2A">
        <w:rPr>
          <w:lang w:val="sk-SK" w:eastAsia="sk-SK"/>
        </w:rPr>
        <w:t>V</w:t>
      </w:r>
      <w:r w:rsidR="00F23047" w:rsidRPr="00B36F2A">
        <w:rPr>
          <w:lang w:val="sk-SK" w:eastAsia="sk-SK"/>
        </w:rPr>
        <w:t> rámci českej vzorky je regionálne rozdelenie rovnomernejšie, hoci aj tu možno pozorovať určité rozdiely. Najväčší</w:t>
      </w:r>
      <w:r w:rsidRPr="00B36F2A">
        <w:rPr>
          <w:lang w:val="sk-SK" w:eastAsia="sk-SK"/>
        </w:rPr>
        <w:t xml:space="preserve"> podiel respondentiek </w:t>
      </w:r>
      <w:r w:rsidR="00F23047" w:rsidRPr="00B36F2A">
        <w:rPr>
          <w:lang w:val="sk-SK" w:eastAsia="sk-SK"/>
        </w:rPr>
        <w:t xml:space="preserve">pochádza </w:t>
      </w:r>
      <w:r w:rsidRPr="00B36F2A">
        <w:rPr>
          <w:lang w:val="sk-SK" w:eastAsia="sk-SK"/>
        </w:rPr>
        <w:t xml:space="preserve">z Prahy (15 %), </w:t>
      </w:r>
      <w:r w:rsidR="00F23047" w:rsidRPr="00B36F2A">
        <w:rPr>
          <w:lang w:val="sk-SK" w:eastAsia="sk-SK"/>
        </w:rPr>
        <w:t xml:space="preserve">Stredočeského </w:t>
      </w:r>
      <w:r w:rsidR="00E93D0E" w:rsidRPr="00B36F2A">
        <w:rPr>
          <w:lang w:val="sk-SK" w:eastAsia="sk-SK"/>
        </w:rPr>
        <w:t xml:space="preserve">kraja </w:t>
      </w:r>
      <w:r w:rsidRPr="00B36F2A">
        <w:rPr>
          <w:lang w:val="sk-SK" w:eastAsia="sk-SK"/>
        </w:rPr>
        <w:t>(12,3 %)</w:t>
      </w:r>
      <w:r w:rsidR="00F23047" w:rsidRPr="00B36F2A">
        <w:rPr>
          <w:lang w:val="sk-SK" w:eastAsia="sk-SK"/>
        </w:rPr>
        <w:t>, Jihomoravského</w:t>
      </w:r>
      <w:r w:rsidR="00E93D0E" w:rsidRPr="00B36F2A">
        <w:rPr>
          <w:lang w:val="sk-SK" w:eastAsia="sk-SK"/>
        </w:rPr>
        <w:t xml:space="preserve"> kraja</w:t>
      </w:r>
      <w:r w:rsidR="00F23047" w:rsidRPr="00B36F2A">
        <w:rPr>
          <w:lang w:val="sk-SK" w:eastAsia="sk-SK"/>
        </w:rPr>
        <w:t xml:space="preserve"> (10,3 %)</w:t>
      </w:r>
      <w:r w:rsidRPr="00B36F2A">
        <w:rPr>
          <w:lang w:val="sk-SK" w:eastAsia="sk-SK"/>
        </w:rPr>
        <w:t xml:space="preserve"> a Moravskoslezského kraja (10,</w:t>
      </w:r>
      <w:r w:rsidR="00F23047" w:rsidRPr="00B36F2A">
        <w:rPr>
          <w:lang w:val="sk-SK" w:eastAsia="sk-SK"/>
        </w:rPr>
        <w:t>1</w:t>
      </w:r>
      <w:r w:rsidRPr="00B36F2A">
        <w:rPr>
          <w:lang w:val="sk-SK" w:eastAsia="sk-SK"/>
        </w:rPr>
        <w:t xml:space="preserve"> %). </w:t>
      </w:r>
      <w:r w:rsidR="00F23047" w:rsidRPr="00B36F2A">
        <w:rPr>
          <w:lang w:val="sk-SK" w:eastAsia="sk-SK"/>
        </w:rPr>
        <w:t>Tieto regióny patria medzi najľudnatejšie a zároveň ekonomicky najaktívnejšie oblasti</w:t>
      </w:r>
      <w:r w:rsidR="00E93D0E" w:rsidRPr="00B36F2A">
        <w:rPr>
          <w:lang w:val="sk-SK" w:eastAsia="sk-SK"/>
        </w:rPr>
        <w:t xml:space="preserve"> Česka</w:t>
      </w:r>
      <w:r w:rsidR="00751B40" w:rsidRPr="00B36F2A">
        <w:rPr>
          <w:lang w:val="sk-SK" w:eastAsia="sk-SK"/>
        </w:rPr>
        <w:t xml:space="preserve"> (ČSÚ, 2024)</w:t>
      </w:r>
      <w:r w:rsidR="00E93D0E" w:rsidRPr="00B36F2A">
        <w:rPr>
          <w:lang w:val="sk-SK" w:eastAsia="sk-SK"/>
        </w:rPr>
        <w:t xml:space="preserve">. </w:t>
      </w:r>
      <w:r w:rsidRPr="00B36F2A">
        <w:rPr>
          <w:lang w:val="sk-SK" w:eastAsia="sk-SK"/>
        </w:rPr>
        <w:t>Naopak,</w:t>
      </w:r>
      <w:r w:rsidR="00F24C77" w:rsidRPr="00B36F2A">
        <w:rPr>
          <w:lang w:val="sk-SK" w:eastAsia="sk-SK"/>
        </w:rPr>
        <w:t xml:space="preserve"> </w:t>
      </w:r>
      <w:r w:rsidRPr="00B36F2A">
        <w:rPr>
          <w:lang w:val="sk-SK" w:eastAsia="sk-SK"/>
        </w:rPr>
        <w:t xml:space="preserve">nižšie zastúpenie </w:t>
      </w:r>
      <w:r w:rsidR="00F23047" w:rsidRPr="00B36F2A">
        <w:rPr>
          <w:lang w:val="sk-SK" w:eastAsia="sk-SK"/>
        </w:rPr>
        <w:t xml:space="preserve">bolo zaznamenané v Karlovarskom </w:t>
      </w:r>
      <w:r w:rsidR="00751B40" w:rsidRPr="00B36F2A">
        <w:rPr>
          <w:lang w:val="sk-SK" w:eastAsia="sk-SK"/>
        </w:rPr>
        <w:t xml:space="preserve">kraji </w:t>
      </w:r>
      <w:r w:rsidR="00F23047" w:rsidRPr="00B36F2A">
        <w:rPr>
          <w:lang w:val="sk-SK" w:eastAsia="sk-SK"/>
        </w:rPr>
        <w:t xml:space="preserve">(2,5 %), Libereckom </w:t>
      </w:r>
      <w:r w:rsidR="00751B40" w:rsidRPr="00B36F2A">
        <w:rPr>
          <w:lang w:val="sk-SK" w:eastAsia="sk-SK"/>
        </w:rPr>
        <w:t xml:space="preserve">kraji </w:t>
      </w:r>
      <w:r w:rsidR="00F23047" w:rsidRPr="00B36F2A">
        <w:rPr>
          <w:lang w:val="sk-SK" w:eastAsia="sk-SK"/>
        </w:rPr>
        <w:t>(4,5 %)</w:t>
      </w:r>
      <w:r w:rsidR="0009503B" w:rsidRPr="00B36F2A">
        <w:rPr>
          <w:lang w:val="sk-SK" w:eastAsia="sk-SK"/>
        </w:rPr>
        <w:t xml:space="preserve">, </w:t>
      </w:r>
      <w:r w:rsidR="00F23047" w:rsidRPr="00B36F2A">
        <w:rPr>
          <w:lang w:val="sk-SK" w:eastAsia="sk-SK"/>
        </w:rPr>
        <w:t xml:space="preserve">Zlínskom </w:t>
      </w:r>
      <w:r w:rsidR="00751B40" w:rsidRPr="00B36F2A">
        <w:rPr>
          <w:lang w:val="sk-SK" w:eastAsia="sk-SK"/>
        </w:rPr>
        <w:t xml:space="preserve">kraji </w:t>
      </w:r>
      <w:r w:rsidR="00F23047" w:rsidRPr="00B36F2A">
        <w:rPr>
          <w:lang w:val="sk-SK" w:eastAsia="sk-SK"/>
        </w:rPr>
        <w:t>(4,7 %)</w:t>
      </w:r>
      <w:r w:rsidR="0009503B" w:rsidRPr="00B36F2A">
        <w:rPr>
          <w:lang w:val="sk-SK" w:eastAsia="sk-SK"/>
        </w:rPr>
        <w:t xml:space="preserve"> a Plzeňskom kraji (4,7 %)</w:t>
      </w:r>
      <w:r w:rsidR="00F23047" w:rsidRPr="00B36F2A">
        <w:rPr>
          <w:lang w:val="sk-SK" w:eastAsia="sk-SK"/>
        </w:rPr>
        <w:t xml:space="preserve">. </w:t>
      </w:r>
    </w:p>
    <w:p w14:paraId="076257A6" w14:textId="69B3EE38" w:rsidR="008035BD" w:rsidRPr="00B36F2A" w:rsidRDefault="00213F13" w:rsidP="00A21A7B">
      <w:pPr>
        <w:pStyle w:val="Dalodstavce"/>
        <w:rPr>
          <w:lang w:val="sk-SK" w:eastAsia="sk-SK"/>
        </w:rPr>
      </w:pPr>
      <w:r w:rsidRPr="00B36F2A">
        <w:rPr>
          <w:lang w:val="sk-SK" w:eastAsia="sk-SK"/>
        </w:rPr>
        <w:t>Regionálne rozloženie českých respondentiek približne zodpovedá veľkosti jednotlivých krajov podľa počtu obyvateľov.</w:t>
      </w:r>
      <w:r w:rsidR="00624F2F">
        <w:rPr>
          <w:lang w:val="sk-SK" w:eastAsia="sk-SK"/>
        </w:rPr>
        <w:t xml:space="preserve"> </w:t>
      </w:r>
      <w:r w:rsidRPr="00B36F2A">
        <w:rPr>
          <w:lang w:val="sk-SK" w:eastAsia="sk-SK"/>
        </w:rPr>
        <w:t>V slovenskej vzorke je však zastúpenie respondentiek zo stredného Slovenska nižšie, čo je potrebné zohľadniť pri interpretácii regionálnych rozdielov.</w:t>
      </w:r>
    </w:p>
    <w:bookmarkEnd w:id="43"/>
    <w:p w14:paraId="457EC418" w14:textId="0090CAA2" w:rsidR="002B1DF9" w:rsidRPr="00B36F2A" w:rsidRDefault="00596AA0" w:rsidP="00596684">
      <w:pPr>
        <w:pStyle w:val="Dalodstavce"/>
        <w:rPr>
          <w:lang w:val="sk-SK"/>
        </w:rPr>
      </w:pPr>
      <w:r w:rsidRPr="00B36F2A">
        <w:rPr>
          <w:lang w:val="sk-SK"/>
        </w:rPr>
        <w:t xml:space="preserve">S bydliskom </w:t>
      </w:r>
      <w:r w:rsidR="002022CB" w:rsidRPr="00B36F2A">
        <w:rPr>
          <w:lang w:val="sk-SK"/>
        </w:rPr>
        <w:t>súvisí</w:t>
      </w:r>
      <w:r w:rsidRPr="00B36F2A">
        <w:rPr>
          <w:lang w:val="sk-SK"/>
        </w:rPr>
        <w:t xml:space="preserve"> aj veľkosť obce,</w:t>
      </w:r>
      <w:r w:rsidR="00596684" w:rsidRPr="00B36F2A">
        <w:rPr>
          <w:lang w:val="sk-SK"/>
        </w:rPr>
        <w:t xml:space="preserve"> v ktorej respondentky žijú. </w:t>
      </w:r>
      <w:r w:rsidR="002022CB" w:rsidRPr="00B36F2A">
        <w:rPr>
          <w:lang w:val="sk-SK"/>
        </w:rPr>
        <w:t xml:space="preserve">Tá môže </w:t>
      </w:r>
      <w:r w:rsidR="004B1D19" w:rsidRPr="00B36F2A">
        <w:rPr>
          <w:lang w:val="sk-SK"/>
        </w:rPr>
        <w:t>ovplyvňov</w:t>
      </w:r>
      <w:r w:rsidR="002022CB" w:rsidRPr="00B36F2A">
        <w:rPr>
          <w:lang w:val="sk-SK"/>
        </w:rPr>
        <w:t xml:space="preserve">ať dostupnosť pracovných príležitostí, flexibilitu zamestnávateľov či dostupnosť predškolských zariadení, </w:t>
      </w:r>
      <w:r w:rsidR="004B1D19" w:rsidRPr="00B36F2A">
        <w:rPr>
          <w:lang w:val="sk-SK"/>
        </w:rPr>
        <w:t>teda faktory, ktoré sú</w:t>
      </w:r>
      <w:r w:rsidR="002022CB" w:rsidRPr="00B36F2A">
        <w:rPr>
          <w:lang w:val="sk-SK"/>
        </w:rPr>
        <w:t xml:space="preserve"> úzko späté s návratom matiek na trh práce. Rozloženie respondentiek podľa počtu obyvateľov </w:t>
      </w:r>
      <w:r w:rsidR="004B1D19" w:rsidRPr="00B36F2A">
        <w:rPr>
          <w:lang w:val="sk-SK"/>
        </w:rPr>
        <w:t xml:space="preserve">v mieste bydliska </w:t>
      </w:r>
      <w:r w:rsidR="00596684" w:rsidRPr="00B36F2A">
        <w:rPr>
          <w:lang w:val="sk-SK"/>
        </w:rPr>
        <w:t xml:space="preserve">zachytáva obrázok </w:t>
      </w:r>
      <w:r w:rsidR="00A21A7B" w:rsidRPr="00B36F2A">
        <w:rPr>
          <w:lang w:val="sk-SK"/>
        </w:rPr>
        <w:t>6</w:t>
      </w:r>
      <w:r w:rsidR="002022CB" w:rsidRPr="00B36F2A">
        <w:rPr>
          <w:lang w:val="sk-SK"/>
        </w:rPr>
        <w:t xml:space="preserve">. </w:t>
      </w:r>
    </w:p>
    <w:p w14:paraId="25175C0C" w14:textId="77777777" w:rsidR="00596684" w:rsidRPr="00B36F2A" w:rsidRDefault="00596684" w:rsidP="00596684">
      <w:pPr>
        <w:pStyle w:val="Dalodstavce"/>
        <w:rPr>
          <w:lang w:val="sk-SK"/>
        </w:rPr>
      </w:pPr>
    </w:p>
    <w:p w14:paraId="42977CA5" w14:textId="7E030CDA" w:rsidR="00211839" w:rsidRPr="00B36F2A" w:rsidRDefault="00211839" w:rsidP="00211839">
      <w:pPr>
        <w:pStyle w:val="Caption"/>
        <w:rPr>
          <w:lang w:val="sk-SK"/>
        </w:rPr>
      </w:pPr>
      <w:bookmarkStart w:id="44" w:name="_Toc216911126"/>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6</w:t>
      </w:r>
      <w:r w:rsidR="00AA2BAA" w:rsidRPr="00B36F2A">
        <w:rPr>
          <w:lang w:val="sk-SK"/>
        </w:rPr>
        <w:fldChar w:fldCharType="end"/>
      </w:r>
      <w:r w:rsidRPr="00B36F2A">
        <w:rPr>
          <w:lang w:val="sk-SK"/>
        </w:rPr>
        <w:t xml:space="preserve"> Rozloženie respondentiek podľa počtu obyvateľov v mieste bydliska</w:t>
      </w:r>
      <w:bookmarkEnd w:id="44"/>
    </w:p>
    <w:p w14:paraId="4B59A875" w14:textId="05671B19" w:rsidR="002B1DF9" w:rsidRPr="00B36F2A" w:rsidRDefault="00211839" w:rsidP="002B1DF9">
      <w:pPr>
        <w:pStyle w:val="Dalodstavce"/>
        <w:ind w:firstLine="0"/>
        <w:rPr>
          <w:lang w:val="sk-SK" w:eastAsia="sk-SK"/>
        </w:rPr>
      </w:pPr>
      <w:r w:rsidRPr="00B36F2A">
        <w:rPr>
          <w:noProof/>
          <w:lang w:val="sk-SK" w:eastAsia="sk-SK"/>
        </w:rPr>
        <w:drawing>
          <wp:inline distT="0" distB="0" distL="0" distR="0" wp14:anchorId="5F873139" wp14:editId="6CA55AFA">
            <wp:extent cx="4680000" cy="3119579"/>
            <wp:effectExtent l="0" t="0" r="6350" b="5080"/>
            <wp:docPr id="809077605" name="Picture 6" descr="A graph of red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077605" name="Picture 6" descr="A graph of red and blue bars&#10;&#10;AI-generated content may be incorrect."/>
                    <pic:cNvPicPr/>
                  </pic:nvPicPr>
                  <pic:blipFill>
                    <a:blip r:embed="rId37">
                      <a:extLst>
                        <a:ext uri="{28A0092B-C50C-407E-A947-70E740481C1C}">
                          <a14:useLocalDpi xmlns:a14="http://schemas.microsoft.com/office/drawing/2010/main" val="0"/>
                        </a:ext>
                      </a:extLst>
                    </a:blip>
                    <a:stretch>
                      <a:fillRect/>
                    </a:stretch>
                  </pic:blipFill>
                  <pic:spPr>
                    <a:xfrm>
                      <a:off x="0" y="0"/>
                      <a:ext cx="4680000" cy="3119579"/>
                    </a:xfrm>
                    <a:prstGeom prst="rect">
                      <a:avLst/>
                    </a:prstGeom>
                  </pic:spPr>
                </pic:pic>
              </a:graphicData>
            </a:graphic>
          </wp:inline>
        </w:drawing>
      </w:r>
    </w:p>
    <w:p w14:paraId="0250868F" w14:textId="2928CE66" w:rsidR="00211839" w:rsidRPr="002B5C6E" w:rsidRDefault="00211839" w:rsidP="002B5C6E">
      <w:pPr>
        <w:pStyle w:val="Dalodstavce"/>
        <w:ind w:firstLine="0"/>
        <w:jc w:val="center"/>
        <w:rPr>
          <w:i/>
          <w:iCs/>
          <w:sz w:val="20"/>
          <w:szCs w:val="20"/>
          <w:lang w:val="sk-SK"/>
        </w:rPr>
      </w:pPr>
      <w:r w:rsidRPr="00B36F2A">
        <w:rPr>
          <w:i/>
          <w:iCs/>
          <w:sz w:val="20"/>
          <w:szCs w:val="20"/>
          <w:lang w:val="sk-SK"/>
        </w:rPr>
        <w:t>Zdroj: vlastné spracovanie pomocou balíku ggplot2</w:t>
      </w:r>
    </w:p>
    <w:p w14:paraId="20C33500" w14:textId="05F13315" w:rsidR="00A876C1" w:rsidRPr="00B36F2A" w:rsidRDefault="004B1D19" w:rsidP="00A21A7B">
      <w:pPr>
        <w:pStyle w:val="Dalodstavce"/>
        <w:rPr>
          <w:lang w:val="sk-SK"/>
        </w:rPr>
      </w:pPr>
      <w:r w:rsidRPr="00B36F2A">
        <w:rPr>
          <w:lang w:val="sk-SK"/>
        </w:rPr>
        <w:lastRenderedPageBreak/>
        <w:t>Jednotlivé</w:t>
      </w:r>
      <w:r w:rsidR="00596684" w:rsidRPr="00B36F2A">
        <w:rPr>
          <w:lang w:val="sk-SK"/>
        </w:rPr>
        <w:t> kategóri</w:t>
      </w:r>
      <w:r w:rsidRPr="00B36F2A">
        <w:rPr>
          <w:lang w:val="sk-SK"/>
        </w:rPr>
        <w:t>e</w:t>
      </w:r>
      <w:r w:rsidR="00596684" w:rsidRPr="00B36F2A">
        <w:rPr>
          <w:lang w:val="sk-SK"/>
        </w:rPr>
        <w:t xml:space="preserve"> </w:t>
      </w:r>
      <w:r w:rsidR="002022CB" w:rsidRPr="00B36F2A">
        <w:rPr>
          <w:lang w:val="sk-SK"/>
        </w:rPr>
        <w:t xml:space="preserve">veľkosti obce </w:t>
      </w:r>
      <w:r w:rsidRPr="00B36F2A">
        <w:rPr>
          <w:lang w:val="sk-SK"/>
        </w:rPr>
        <w:t xml:space="preserve">sú </w:t>
      </w:r>
      <w:r w:rsidR="002022CB" w:rsidRPr="00B36F2A">
        <w:rPr>
          <w:lang w:val="sk-SK"/>
        </w:rPr>
        <w:t xml:space="preserve">v oboch krajinách </w:t>
      </w:r>
      <w:r w:rsidR="00596684" w:rsidRPr="00B36F2A">
        <w:rPr>
          <w:lang w:val="sk-SK"/>
        </w:rPr>
        <w:t>pomerne dobre zastúpen</w:t>
      </w:r>
      <w:r w:rsidRPr="00B36F2A">
        <w:rPr>
          <w:lang w:val="sk-SK"/>
        </w:rPr>
        <w:t>é.</w:t>
      </w:r>
      <w:r w:rsidR="002022CB" w:rsidRPr="00B36F2A">
        <w:rPr>
          <w:lang w:val="sk-SK"/>
        </w:rPr>
        <w:t xml:space="preserve"> </w:t>
      </w:r>
      <w:r w:rsidR="00596684" w:rsidRPr="00B36F2A">
        <w:rPr>
          <w:lang w:val="sk-SK"/>
        </w:rPr>
        <w:t>Zatiaľ čo v slovenskej vzorke prevládajú respondentky z menších obcí s</w:t>
      </w:r>
      <w:r w:rsidR="002022CB" w:rsidRPr="00B36F2A">
        <w:rPr>
          <w:lang w:val="sk-SK"/>
        </w:rPr>
        <w:t xml:space="preserve"> počtom obyvateľov </w:t>
      </w:r>
      <w:r w:rsidR="00596684" w:rsidRPr="00B36F2A">
        <w:rPr>
          <w:lang w:val="sk-SK"/>
        </w:rPr>
        <w:t>1 až 5 tisíc</w:t>
      </w:r>
      <w:r w:rsidR="002022CB" w:rsidRPr="00B36F2A">
        <w:rPr>
          <w:lang w:val="sk-SK"/>
        </w:rPr>
        <w:t xml:space="preserve"> </w:t>
      </w:r>
      <w:r w:rsidR="00596684" w:rsidRPr="00B36F2A">
        <w:rPr>
          <w:lang w:val="sk-SK"/>
        </w:rPr>
        <w:t>(</w:t>
      </w:r>
      <w:r w:rsidRPr="00B36F2A">
        <w:rPr>
          <w:lang w:val="sk-SK"/>
        </w:rPr>
        <w:t>30 %</w:t>
      </w:r>
      <w:r w:rsidR="00596684" w:rsidRPr="00B36F2A">
        <w:rPr>
          <w:lang w:val="sk-SK"/>
        </w:rPr>
        <w:t>), v českej vzorke</w:t>
      </w:r>
      <w:r w:rsidR="002022CB" w:rsidRPr="00B36F2A">
        <w:rPr>
          <w:lang w:val="sk-SK"/>
        </w:rPr>
        <w:t xml:space="preserve"> pochádza</w:t>
      </w:r>
      <w:r w:rsidR="00596684" w:rsidRPr="00B36F2A">
        <w:rPr>
          <w:lang w:val="sk-SK"/>
        </w:rPr>
        <w:t xml:space="preserve"> najväčší podiel </w:t>
      </w:r>
      <w:r w:rsidR="002022CB" w:rsidRPr="00B36F2A">
        <w:rPr>
          <w:lang w:val="sk-SK"/>
        </w:rPr>
        <w:t>žien z veľkých miest nad 100 tisíc obyvateľov (26</w:t>
      </w:r>
      <w:r w:rsidRPr="00B36F2A">
        <w:rPr>
          <w:lang w:val="sk-SK"/>
        </w:rPr>
        <w:t xml:space="preserve"> </w:t>
      </w:r>
      <w:r w:rsidR="002022CB" w:rsidRPr="00B36F2A">
        <w:rPr>
          <w:lang w:val="sk-SK"/>
        </w:rPr>
        <w:t xml:space="preserve">%). </w:t>
      </w:r>
      <w:r w:rsidRPr="00B36F2A">
        <w:rPr>
          <w:lang w:val="sk-SK"/>
        </w:rPr>
        <w:t xml:space="preserve">V </w:t>
      </w:r>
      <w:r w:rsidR="002022CB" w:rsidRPr="00B36F2A">
        <w:rPr>
          <w:lang w:val="sk-SK"/>
        </w:rPr>
        <w:t>oboch datasetoch majú najmenšie zastúpenie</w:t>
      </w:r>
      <w:r w:rsidRPr="00B36F2A">
        <w:rPr>
          <w:lang w:val="sk-SK"/>
        </w:rPr>
        <w:t xml:space="preserve"> </w:t>
      </w:r>
      <w:r w:rsidR="002022CB" w:rsidRPr="00B36F2A">
        <w:rPr>
          <w:lang w:val="sk-SK"/>
        </w:rPr>
        <w:t xml:space="preserve">obce do tisíc obyvateľov. </w:t>
      </w:r>
    </w:p>
    <w:p w14:paraId="50437098" w14:textId="309D062B" w:rsidR="00A9629F" w:rsidRPr="00B36F2A" w:rsidRDefault="00A30C0B" w:rsidP="00C329F2">
      <w:pPr>
        <w:pStyle w:val="Dalodstavce"/>
        <w:rPr>
          <w:lang w:val="sk-SK"/>
        </w:rPr>
      </w:pPr>
      <w:r w:rsidRPr="00B36F2A">
        <w:rPr>
          <w:lang w:val="sk-SK"/>
        </w:rPr>
        <w:t xml:space="preserve">Ekonomickú aktivitu respondentiek pred nástupom na materskú dovolenku a v čase zberu dát porovnáva </w:t>
      </w:r>
      <w:r w:rsidR="00C329F2" w:rsidRPr="00B36F2A">
        <w:rPr>
          <w:lang w:val="sk-SK"/>
        </w:rPr>
        <w:t>tab</w:t>
      </w:r>
      <w:r w:rsidR="0033045F" w:rsidRPr="00B36F2A">
        <w:rPr>
          <w:lang w:val="sk-SK"/>
        </w:rPr>
        <w:t>uľ</w:t>
      </w:r>
      <w:r w:rsidR="00C329F2" w:rsidRPr="00B36F2A">
        <w:rPr>
          <w:lang w:val="sk-SK"/>
        </w:rPr>
        <w:t>k</w:t>
      </w:r>
      <w:r w:rsidRPr="00B36F2A">
        <w:rPr>
          <w:lang w:val="sk-SK"/>
        </w:rPr>
        <w:t>a</w:t>
      </w:r>
      <w:r w:rsidR="00C329F2" w:rsidRPr="00B36F2A">
        <w:rPr>
          <w:lang w:val="sk-SK"/>
        </w:rPr>
        <w:t xml:space="preserve"> </w:t>
      </w:r>
      <w:r w:rsidR="00B36F2A">
        <w:rPr>
          <w:lang w:val="sk-SK"/>
        </w:rPr>
        <w:t>5</w:t>
      </w:r>
      <w:r w:rsidR="00C329F2" w:rsidRPr="00B36F2A">
        <w:rPr>
          <w:lang w:val="sk-SK"/>
        </w:rPr>
        <w:t xml:space="preserve">. Do ekonomicky neaktívnej kategórie </w:t>
      </w:r>
      <w:r w:rsidRPr="00B36F2A">
        <w:rPr>
          <w:lang w:val="sk-SK"/>
        </w:rPr>
        <w:t>sme zahrnuli</w:t>
      </w:r>
      <w:r w:rsidR="00A876C1" w:rsidRPr="00B36F2A">
        <w:rPr>
          <w:lang w:val="sk-SK"/>
        </w:rPr>
        <w:t xml:space="preserve"> </w:t>
      </w:r>
      <w:r w:rsidRPr="00B36F2A">
        <w:rPr>
          <w:lang w:val="sk-SK"/>
        </w:rPr>
        <w:t>respondentky</w:t>
      </w:r>
      <w:r w:rsidR="00C329F2" w:rsidRPr="00B36F2A">
        <w:rPr>
          <w:lang w:val="sk-SK"/>
        </w:rPr>
        <w:t>, ktoré sú</w:t>
      </w:r>
      <w:r w:rsidRPr="00B36F2A">
        <w:rPr>
          <w:lang w:val="sk-SK"/>
        </w:rPr>
        <w:t xml:space="preserve"> </w:t>
      </w:r>
      <w:r w:rsidR="00C329F2" w:rsidRPr="00B36F2A">
        <w:rPr>
          <w:lang w:val="sk-SK"/>
        </w:rPr>
        <w:t>nezamestnané, v domácnosti alebo študent</w:t>
      </w:r>
      <w:r w:rsidR="00C60C57" w:rsidRPr="00B36F2A">
        <w:rPr>
          <w:lang w:val="sk-SK"/>
        </w:rPr>
        <w:t>k</w:t>
      </w:r>
      <w:r w:rsidR="00A876C1" w:rsidRPr="00B36F2A">
        <w:rPr>
          <w:lang w:val="sk-SK"/>
        </w:rPr>
        <w:t>y</w:t>
      </w:r>
      <w:r w:rsidR="00C329F2" w:rsidRPr="00B36F2A">
        <w:rPr>
          <w:lang w:val="sk-SK"/>
        </w:rPr>
        <w:t>.</w:t>
      </w:r>
      <w:r w:rsidRPr="00B36F2A">
        <w:rPr>
          <w:lang w:val="sk-SK"/>
        </w:rPr>
        <w:t xml:space="preserve"> </w:t>
      </w:r>
    </w:p>
    <w:p w14:paraId="5F523626" w14:textId="77777777" w:rsidR="00C60C57" w:rsidRPr="00B36F2A" w:rsidRDefault="00C60C57" w:rsidP="00C329F2">
      <w:pPr>
        <w:pStyle w:val="Dalodstavce"/>
        <w:rPr>
          <w:lang w:val="sk-SK"/>
        </w:rPr>
      </w:pPr>
    </w:p>
    <w:p w14:paraId="46AADEC5" w14:textId="7224A6D8" w:rsidR="00A9629F" w:rsidRPr="00B36F2A" w:rsidRDefault="00A9629F" w:rsidP="00A9629F">
      <w:pPr>
        <w:pStyle w:val="Caption"/>
        <w:keepNext/>
        <w:rPr>
          <w:lang w:val="sk-SK"/>
        </w:rPr>
      </w:pPr>
      <w:bookmarkStart w:id="45" w:name="_Toc216911139"/>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5</w:t>
      </w:r>
      <w:r w:rsidR="00531A43" w:rsidRPr="00B36F2A">
        <w:rPr>
          <w:lang w:val="sk-SK"/>
        </w:rPr>
        <w:fldChar w:fldCharType="end"/>
      </w:r>
      <w:r w:rsidRPr="00B36F2A">
        <w:rPr>
          <w:lang w:val="sk-SK"/>
        </w:rPr>
        <w:t xml:space="preserve"> </w:t>
      </w:r>
      <w:r w:rsidR="00E47285" w:rsidRPr="00B36F2A">
        <w:rPr>
          <w:lang w:val="sk-SK"/>
        </w:rPr>
        <w:t>Rozloženie respondentiek podľa e</w:t>
      </w:r>
      <w:r w:rsidRPr="00B36F2A">
        <w:rPr>
          <w:lang w:val="sk-SK"/>
        </w:rPr>
        <w:t>konomick</w:t>
      </w:r>
      <w:r w:rsidR="00E47285" w:rsidRPr="00B36F2A">
        <w:rPr>
          <w:lang w:val="sk-SK"/>
        </w:rPr>
        <w:t>ej</w:t>
      </w:r>
      <w:r w:rsidRPr="00B36F2A">
        <w:rPr>
          <w:lang w:val="sk-SK"/>
        </w:rPr>
        <w:t xml:space="preserve"> aktivit</w:t>
      </w:r>
      <w:r w:rsidR="00E47285" w:rsidRPr="00B36F2A">
        <w:rPr>
          <w:lang w:val="sk-SK"/>
        </w:rPr>
        <w:t>y</w:t>
      </w:r>
      <w:bookmarkEnd w:id="45"/>
      <w:r w:rsidRPr="00B36F2A">
        <w:rPr>
          <w:lang w:val="sk-SK"/>
        </w:rPr>
        <w:t xml:space="preserve"> </w:t>
      </w:r>
    </w:p>
    <w:tbl>
      <w:tblPr>
        <w:tblStyle w:val="ZPTabulka"/>
        <w:tblW w:w="0" w:type="auto"/>
        <w:tblLook w:val="04A0" w:firstRow="1" w:lastRow="0" w:firstColumn="1" w:lastColumn="0" w:noHBand="0" w:noVBand="1"/>
      </w:tblPr>
      <w:tblGrid>
        <w:gridCol w:w="3170"/>
        <w:gridCol w:w="1034"/>
        <w:gridCol w:w="1060"/>
        <w:gridCol w:w="961"/>
        <w:gridCol w:w="985"/>
      </w:tblGrid>
      <w:tr w:rsidR="00A9629F" w:rsidRPr="00B36F2A" w14:paraId="06500C80" w14:textId="77777777" w:rsidTr="00A962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6CC6E6B9" w14:textId="77777777" w:rsidR="00A9629F" w:rsidRPr="00B36F2A" w:rsidRDefault="00A9629F" w:rsidP="002B1DF9">
            <w:pPr>
              <w:pStyle w:val="Dalodstavce"/>
              <w:ind w:firstLine="0"/>
              <w:rPr>
                <w:sz w:val="20"/>
                <w:szCs w:val="20"/>
                <w:lang w:val="sk-SK" w:eastAsia="sk-SK"/>
              </w:rPr>
            </w:pPr>
          </w:p>
        </w:tc>
        <w:tc>
          <w:tcPr>
            <w:tcW w:w="0" w:type="auto"/>
            <w:gridSpan w:val="2"/>
            <w:vAlign w:val="center"/>
          </w:tcPr>
          <w:p w14:paraId="258E4683" w14:textId="28BA922A" w:rsidR="00A9629F" w:rsidRPr="00B36F2A" w:rsidRDefault="00A9629F" w:rsidP="00A9629F">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Slovenská republika</w:t>
            </w:r>
          </w:p>
        </w:tc>
        <w:tc>
          <w:tcPr>
            <w:tcW w:w="0" w:type="auto"/>
            <w:gridSpan w:val="2"/>
            <w:vAlign w:val="center"/>
          </w:tcPr>
          <w:p w14:paraId="5E33DA71" w14:textId="75B0BB85" w:rsidR="00A9629F" w:rsidRPr="00B36F2A" w:rsidRDefault="00A9629F" w:rsidP="00A9629F">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Česká republika</w:t>
            </w:r>
          </w:p>
        </w:tc>
      </w:tr>
      <w:tr w:rsidR="002408D9" w:rsidRPr="00B36F2A" w14:paraId="1FA4CFC9" w14:textId="77777777" w:rsidTr="00A962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auto"/>
            </w:tcBorders>
          </w:tcPr>
          <w:p w14:paraId="5D6F77E6" w14:textId="77777777" w:rsidR="00A9629F" w:rsidRPr="00B36F2A" w:rsidRDefault="00A9629F" w:rsidP="002B1DF9">
            <w:pPr>
              <w:pStyle w:val="Dalodstavce"/>
              <w:ind w:firstLine="0"/>
              <w:rPr>
                <w:sz w:val="20"/>
                <w:szCs w:val="20"/>
                <w:lang w:val="sk-SK" w:eastAsia="sk-SK"/>
              </w:rPr>
            </w:pPr>
          </w:p>
        </w:tc>
        <w:tc>
          <w:tcPr>
            <w:tcW w:w="0" w:type="auto"/>
            <w:tcBorders>
              <w:bottom w:val="single" w:sz="8" w:space="0" w:color="auto"/>
            </w:tcBorders>
            <w:vAlign w:val="center"/>
          </w:tcPr>
          <w:p w14:paraId="3039099F" w14:textId="41AB143B" w:rsidR="00A9629F" w:rsidRPr="00B36F2A" w:rsidRDefault="00A9629F" w:rsidP="00A9629F">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Pred MD</w:t>
            </w:r>
          </w:p>
        </w:tc>
        <w:tc>
          <w:tcPr>
            <w:tcW w:w="0" w:type="auto"/>
            <w:tcBorders>
              <w:bottom w:val="single" w:sz="8" w:space="0" w:color="auto"/>
            </w:tcBorders>
            <w:vAlign w:val="center"/>
          </w:tcPr>
          <w:p w14:paraId="1857A606" w14:textId="7D8ED5CC" w:rsidR="00A9629F" w:rsidRPr="00B36F2A" w:rsidRDefault="00A9629F" w:rsidP="00A9629F">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Aktuálne</w:t>
            </w:r>
          </w:p>
        </w:tc>
        <w:tc>
          <w:tcPr>
            <w:tcW w:w="0" w:type="auto"/>
            <w:tcBorders>
              <w:bottom w:val="single" w:sz="8" w:space="0" w:color="auto"/>
            </w:tcBorders>
            <w:vAlign w:val="center"/>
          </w:tcPr>
          <w:p w14:paraId="3A31A19D" w14:textId="32ECBEE4" w:rsidR="00A9629F" w:rsidRPr="00B36F2A" w:rsidRDefault="00A9629F" w:rsidP="00A9629F">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Pred MD</w:t>
            </w:r>
          </w:p>
        </w:tc>
        <w:tc>
          <w:tcPr>
            <w:tcW w:w="0" w:type="auto"/>
            <w:tcBorders>
              <w:bottom w:val="single" w:sz="8" w:space="0" w:color="auto"/>
            </w:tcBorders>
            <w:vAlign w:val="center"/>
          </w:tcPr>
          <w:p w14:paraId="7588E421" w14:textId="5463B1B9" w:rsidR="00A9629F" w:rsidRPr="00B36F2A" w:rsidRDefault="00A9629F" w:rsidP="00A9629F">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Aktuálne</w:t>
            </w:r>
          </w:p>
        </w:tc>
      </w:tr>
      <w:tr w:rsidR="002408D9" w:rsidRPr="00B36F2A" w14:paraId="39B7928E" w14:textId="77777777" w:rsidTr="002408D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nil"/>
            </w:tcBorders>
          </w:tcPr>
          <w:p w14:paraId="47FC501C" w14:textId="078B08A6" w:rsidR="00A9629F" w:rsidRPr="00B36F2A" w:rsidRDefault="00A9629F" w:rsidP="002B1DF9">
            <w:pPr>
              <w:pStyle w:val="Dalodstavce"/>
              <w:ind w:firstLine="0"/>
              <w:rPr>
                <w:sz w:val="20"/>
                <w:szCs w:val="20"/>
                <w:lang w:val="sk-SK" w:eastAsia="sk-SK"/>
              </w:rPr>
            </w:pPr>
            <w:r w:rsidRPr="00B36F2A">
              <w:rPr>
                <w:sz w:val="20"/>
                <w:szCs w:val="20"/>
                <w:lang w:val="sk-SK" w:eastAsia="sk-SK"/>
              </w:rPr>
              <w:t>Plný úv</w:t>
            </w:r>
            <w:r w:rsidR="00A30C0B" w:rsidRPr="00B36F2A">
              <w:rPr>
                <w:sz w:val="20"/>
                <w:szCs w:val="20"/>
                <w:lang w:val="sk-SK" w:eastAsia="sk-SK"/>
              </w:rPr>
              <w:t>ä</w:t>
            </w:r>
            <w:r w:rsidRPr="00B36F2A">
              <w:rPr>
                <w:sz w:val="20"/>
                <w:szCs w:val="20"/>
                <w:lang w:val="sk-SK" w:eastAsia="sk-SK"/>
              </w:rPr>
              <w:t>zok</w:t>
            </w:r>
          </w:p>
        </w:tc>
        <w:tc>
          <w:tcPr>
            <w:tcW w:w="0" w:type="auto"/>
            <w:tcBorders>
              <w:top w:val="single" w:sz="8" w:space="0" w:color="auto"/>
              <w:bottom w:val="nil"/>
            </w:tcBorders>
            <w:vAlign w:val="center"/>
          </w:tcPr>
          <w:p w14:paraId="6E8FB981" w14:textId="16F9A17F"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79.38%</w:t>
            </w:r>
          </w:p>
        </w:tc>
        <w:tc>
          <w:tcPr>
            <w:tcW w:w="0" w:type="auto"/>
            <w:tcBorders>
              <w:top w:val="single" w:sz="8" w:space="0" w:color="auto"/>
              <w:bottom w:val="nil"/>
            </w:tcBorders>
            <w:vAlign w:val="center"/>
          </w:tcPr>
          <w:p w14:paraId="359A1232" w14:textId="583E4113"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35.6</w:t>
            </w:r>
            <w:r w:rsidR="00EF07F1" w:rsidRPr="00B36F2A">
              <w:rPr>
                <w:sz w:val="20"/>
                <w:szCs w:val="20"/>
                <w:lang w:val="sk-SK" w:eastAsia="sk-SK"/>
              </w:rPr>
              <w:t>2</w:t>
            </w:r>
            <w:r w:rsidRPr="00B36F2A">
              <w:rPr>
                <w:sz w:val="20"/>
                <w:szCs w:val="20"/>
                <w:lang w:val="sk-SK" w:eastAsia="sk-SK"/>
              </w:rPr>
              <w:t>%</w:t>
            </w:r>
          </w:p>
        </w:tc>
        <w:tc>
          <w:tcPr>
            <w:tcW w:w="0" w:type="auto"/>
            <w:tcBorders>
              <w:top w:val="single" w:sz="8" w:space="0" w:color="auto"/>
              <w:bottom w:val="nil"/>
            </w:tcBorders>
            <w:vAlign w:val="center"/>
          </w:tcPr>
          <w:p w14:paraId="22CE42E1" w14:textId="3AF0B04D"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85.46%</w:t>
            </w:r>
          </w:p>
        </w:tc>
        <w:tc>
          <w:tcPr>
            <w:tcW w:w="0" w:type="auto"/>
            <w:tcBorders>
              <w:top w:val="single" w:sz="8" w:space="0" w:color="auto"/>
              <w:bottom w:val="nil"/>
            </w:tcBorders>
            <w:vAlign w:val="center"/>
          </w:tcPr>
          <w:p w14:paraId="72B8E1B3" w14:textId="1C3AF5E4" w:rsidR="00A9629F" w:rsidRPr="00B36F2A" w:rsidRDefault="00A876C1"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17.00%</w:t>
            </w:r>
          </w:p>
        </w:tc>
      </w:tr>
      <w:tr w:rsidR="002408D9" w:rsidRPr="00B36F2A" w14:paraId="1B2B80B6" w14:textId="77777777" w:rsidTr="002408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27E153F" w14:textId="2AB6E511" w:rsidR="00A9629F" w:rsidRPr="00B36F2A" w:rsidRDefault="00A9629F" w:rsidP="002B1DF9">
            <w:pPr>
              <w:pStyle w:val="Dalodstavce"/>
              <w:ind w:firstLine="0"/>
              <w:rPr>
                <w:sz w:val="20"/>
                <w:szCs w:val="20"/>
                <w:lang w:val="sk-SK" w:eastAsia="sk-SK"/>
              </w:rPr>
            </w:pPr>
            <w:r w:rsidRPr="00B36F2A">
              <w:rPr>
                <w:sz w:val="20"/>
                <w:szCs w:val="20"/>
                <w:lang w:val="sk-SK" w:eastAsia="sk-SK"/>
              </w:rPr>
              <w:t>Čiastočný úväzok</w:t>
            </w:r>
            <w:r w:rsidR="002408D9" w:rsidRPr="00B36F2A">
              <w:rPr>
                <w:sz w:val="20"/>
                <w:szCs w:val="20"/>
                <w:lang w:val="sk-SK" w:eastAsia="sk-SK"/>
              </w:rPr>
              <w:t>/SZČO/dohoda</w:t>
            </w:r>
          </w:p>
        </w:tc>
        <w:tc>
          <w:tcPr>
            <w:tcW w:w="0" w:type="auto"/>
            <w:tcBorders>
              <w:top w:val="nil"/>
            </w:tcBorders>
            <w:vAlign w:val="center"/>
          </w:tcPr>
          <w:p w14:paraId="32BC9AFA" w14:textId="1C014A29"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11.88%</w:t>
            </w:r>
          </w:p>
        </w:tc>
        <w:tc>
          <w:tcPr>
            <w:tcW w:w="0" w:type="auto"/>
            <w:tcBorders>
              <w:top w:val="nil"/>
            </w:tcBorders>
            <w:vAlign w:val="center"/>
          </w:tcPr>
          <w:p w14:paraId="4A01EC8D" w14:textId="12934284"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15.6</w:t>
            </w:r>
            <w:r w:rsidR="00EF07F1" w:rsidRPr="00B36F2A">
              <w:rPr>
                <w:sz w:val="20"/>
                <w:szCs w:val="20"/>
                <w:lang w:val="sk-SK" w:eastAsia="sk-SK"/>
              </w:rPr>
              <w:t>2</w:t>
            </w:r>
            <w:r w:rsidRPr="00B36F2A">
              <w:rPr>
                <w:sz w:val="20"/>
                <w:szCs w:val="20"/>
                <w:lang w:val="sk-SK" w:eastAsia="sk-SK"/>
              </w:rPr>
              <w:t>%</w:t>
            </w:r>
          </w:p>
        </w:tc>
        <w:tc>
          <w:tcPr>
            <w:tcW w:w="0" w:type="auto"/>
            <w:tcBorders>
              <w:top w:val="nil"/>
            </w:tcBorders>
            <w:vAlign w:val="center"/>
          </w:tcPr>
          <w:p w14:paraId="77DCCD09" w14:textId="6EF8C2B9"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7.83%</w:t>
            </w:r>
          </w:p>
        </w:tc>
        <w:tc>
          <w:tcPr>
            <w:tcW w:w="0" w:type="auto"/>
            <w:tcBorders>
              <w:top w:val="nil"/>
            </w:tcBorders>
            <w:vAlign w:val="center"/>
          </w:tcPr>
          <w:p w14:paraId="46DCAED2" w14:textId="7E54CC12"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5.15</w:t>
            </w:r>
            <w:r w:rsidR="00A876C1" w:rsidRPr="00B36F2A">
              <w:rPr>
                <w:sz w:val="20"/>
                <w:szCs w:val="20"/>
                <w:lang w:val="sk-SK" w:eastAsia="sk-SK"/>
              </w:rPr>
              <w:t>%</w:t>
            </w:r>
          </w:p>
        </w:tc>
      </w:tr>
      <w:tr w:rsidR="002408D9" w:rsidRPr="00B36F2A" w14:paraId="24E64AE6" w14:textId="77777777" w:rsidTr="002408D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41102B99" w14:textId="2C056B12" w:rsidR="00A9629F" w:rsidRPr="00B36F2A" w:rsidRDefault="00A9629F" w:rsidP="002B1DF9">
            <w:pPr>
              <w:pStyle w:val="Dalodstavce"/>
              <w:ind w:firstLine="0"/>
              <w:rPr>
                <w:sz w:val="20"/>
                <w:szCs w:val="20"/>
                <w:lang w:val="sk-SK" w:eastAsia="sk-SK"/>
              </w:rPr>
            </w:pPr>
            <w:r w:rsidRPr="00B36F2A">
              <w:rPr>
                <w:sz w:val="20"/>
                <w:szCs w:val="20"/>
                <w:lang w:val="sk-SK" w:eastAsia="sk-SK"/>
              </w:rPr>
              <w:t>MD/RD</w:t>
            </w:r>
          </w:p>
        </w:tc>
        <w:tc>
          <w:tcPr>
            <w:tcW w:w="0" w:type="auto"/>
            <w:tcBorders>
              <w:top w:val="nil"/>
              <w:bottom w:val="nil"/>
            </w:tcBorders>
            <w:vAlign w:val="center"/>
          </w:tcPr>
          <w:p w14:paraId="54618ABE" w14:textId="130F2298" w:rsidR="00A9629F" w:rsidRPr="00B36F2A" w:rsidRDefault="00A9629F"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w:t>
            </w:r>
          </w:p>
        </w:tc>
        <w:tc>
          <w:tcPr>
            <w:tcW w:w="0" w:type="auto"/>
            <w:tcBorders>
              <w:top w:val="nil"/>
              <w:bottom w:val="nil"/>
            </w:tcBorders>
            <w:vAlign w:val="center"/>
          </w:tcPr>
          <w:p w14:paraId="246574A9" w14:textId="2DDC69A7"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38.1</w:t>
            </w:r>
            <w:r w:rsidR="00EF07F1" w:rsidRPr="00B36F2A">
              <w:rPr>
                <w:sz w:val="20"/>
                <w:szCs w:val="20"/>
                <w:lang w:val="sk-SK" w:eastAsia="sk-SK"/>
              </w:rPr>
              <w:t>2</w:t>
            </w:r>
            <w:r w:rsidRPr="00B36F2A">
              <w:rPr>
                <w:sz w:val="20"/>
                <w:szCs w:val="20"/>
                <w:lang w:val="sk-SK" w:eastAsia="sk-SK"/>
              </w:rPr>
              <w:t>%</w:t>
            </w:r>
          </w:p>
        </w:tc>
        <w:tc>
          <w:tcPr>
            <w:tcW w:w="0" w:type="auto"/>
            <w:tcBorders>
              <w:top w:val="nil"/>
              <w:bottom w:val="nil"/>
            </w:tcBorders>
            <w:vAlign w:val="center"/>
          </w:tcPr>
          <w:p w14:paraId="37E82625" w14:textId="2364C649" w:rsidR="00A9629F" w:rsidRPr="00B36F2A" w:rsidRDefault="00A9629F"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w:t>
            </w:r>
          </w:p>
        </w:tc>
        <w:tc>
          <w:tcPr>
            <w:tcW w:w="0" w:type="auto"/>
            <w:tcBorders>
              <w:top w:val="nil"/>
              <w:bottom w:val="nil"/>
            </w:tcBorders>
            <w:vAlign w:val="center"/>
          </w:tcPr>
          <w:p w14:paraId="63393655" w14:textId="6FB2C1EB"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65.10</w:t>
            </w:r>
            <w:r w:rsidR="00A876C1" w:rsidRPr="00B36F2A">
              <w:rPr>
                <w:sz w:val="20"/>
                <w:szCs w:val="20"/>
                <w:lang w:val="sk-SK" w:eastAsia="sk-SK"/>
              </w:rPr>
              <w:t>%</w:t>
            </w:r>
          </w:p>
        </w:tc>
      </w:tr>
      <w:tr w:rsidR="00A9629F" w:rsidRPr="00B36F2A" w14:paraId="50886452" w14:textId="77777777" w:rsidTr="002408D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180C7676" w14:textId="6C9A2FEB" w:rsidR="00A9629F" w:rsidRPr="00B36F2A" w:rsidRDefault="00A9629F" w:rsidP="002B1DF9">
            <w:pPr>
              <w:pStyle w:val="Dalodstavce"/>
              <w:ind w:firstLine="0"/>
              <w:rPr>
                <w:sz w:val="20"/>
                <w:szCs w:val="20"/>
                <w:lang w:val="sk-SK" w:eastAsia="sk-SK"/>
              </w:rPr>
            </w:pPr>
            <w:r w:rsidRPr="00B36F2A">
              <w:rPr>
                <w:sz w:val="20"/>
                <w:szCs w:val="20"/>
                <w:lang w:val="sk-SK" w:eastAsia="sk-SK"/>
              </w:rPr>
              <w:t xml:space="preserve">MD/RD + </w:t>
            </w:r>
            <w:r w:rsidR="00A876C1" w:rsidRPr="00B36F2A">
              <w:rPr>
                <w:sz w:val="20"/>
                <w:szCs w:val="20"/>
                <w:lang w:val="sk-SK" w:eastAsia="sk-SK"/>
              </w:rPr>
              <w:t>práca</w:t>
            </w:r>
          </w:p>
        </w:tc>
        <w:tc>
          <w:tcPr>
            <w:tcW w:w="0" w:type="auto"/>
            <w:tcBorders>
              <w:top w:val="nil"/>
            </w:tcBorders>
            <w:vAlign w:val="center"/>
          </w:tcPr>
          <w:p w14:paraId="31295493" w14:textId="68A63628" w:rsidR="00A9629F" w:rsidRPr="00B36F2A" w:rsidRDefault="00A9629F"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w:t>
            </w:r>
          </w:p>
        </w:tc>
        <w:tc>
          <w:tcPr>
            <w:tcW w:w="0" w:type="auto"/>
            <w:tcBorders>
              <w:top w:val="nil"/>
            </w:tcBorders>
            <w:vAlign w:val="center"/>
          </w:tcPr>
          <w:p w14:paraId="199E5EBA" w14:textId="1DA4822A"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5.00%</w:t>
            </w:r>
          </w:p>
        </w:tc>
        <w:tc>
          <w:tcPr>
            <w:tcW w:w="0" w:type="auto"/>
            <w:tcBorders>
              <w:top w:val="nil"/>
            </w:tcBorders>
            <w:vAlign w:val="center"/>
          </w:tcPr>
          <w:p w14:paraId="6BA4B872" w14:textId="6404C536" w:rsidR="00A9629F" w:rsidRPr="00B36F2A" w:rsidRDefault="00A9629F"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w:t>
            </w:r>
          </w:p>
        </w:tc>
        <w:tc>
          <w:tcPr>
            <w:tcW w:w="0" w:type="auto"/>
            <w:tcBorders>
              <w:top w:val="nil"/>
            </w:tcBorders>
            <w:vAlign w:val="center"/>
          </w:tcPr>
          <w:p w14:paraId="2944D411" w14:textId="46706FEE" w:rsidR="00A9629F" w:rsidRPr="00B36F2A" w:rsidRDefault="002408D9" w:rsidP="002408D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8.50%</w:t>
            </w:r>
          </w:p>
        </w:tc>
      </w:tr>
      <w:tr w:rsidR="002408D9" w:rsidRPr="00B36F2A" w14:paraId="3C746624" w14:textId="77777777" w:rsidTr="002408D9">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31D4223C" w14:textId="3722AC30" w:rsidR="00A9629F" w:rsidRPr="00B36F2A" w:rsidRDefault="00A9629F" w:rsidP="002B1DF9">
            <w:pPr>
              <w:pStyle w:val="Dalodstavce"/>
              <w:ind w:firstLine="0"/>
              <w:rPr>
                <w:sz w:val="20"/>
                <w:szCs w:val="20"/>
                <w:lang w:val="sk-SK" w:eastAsia="sk-SK"/>
              </w:rPr>
            </w:pPr>
            <w:r w:rsidRPr="00B36F2A">
              <w:rPr>
                <w:sz w:val="20"/>
                <w:szCs w:val="20"/>
                <w:lang w:val="sk-SK" w:eastAsia="sk-SK"/>
              </w:rPr>
              <w:t xml:space="preserve">Ekon. </w:t>
            </w:r>
            <w:r w:rsidR="00A30C0B" w:rsidRPr="00B36F2A">
              <w:rPr>
                <w:sz w:val="20"/>
                <w:szCs w:val="20"/>
                <w:lang w:val="sk-SK" w:eastAsia="sk-SK"/>
              </w:rPr>
              <w:t>N</w:t>
            </w:r>
            <w:r w:rsidRPr="00B36F2A">
              <w:rPr>
                <w:sz w:val="20"/>
                <w:szCs w:val="20"/>
                <w:lang w:val="sk-SK" w:eastAsia="sk-SK"/>
              </w:rPr>
              <w:t>eaktívna</w:t>
            </w:r>
          </w:p>
        </w:tc>
        <w:tc>
          <w:tcPr>
            <w:tcW w:w="0" w:type="auto"/>
            <w:tcBorders>
              <w:top w:val="nil"/>
              <w:bottom w:val="single" w:sz="8" w:space="0" w:color="auto"/>
            </w:tcBorders>
            <w:vAlign w:val="center"/>
          </w:tcPr>
          <w:p w14:paraId="0A702729" w14:textId="0811CB0A"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8.75%</w:t>
            </w:r>
          </w:p>
        </w:tc>
        <w:tc>
          <w:tcPr>
            <w:tcW w:w="0" w:type="auto"/>
            <w:tcBorders>
              <w:top w:val="nil"/>
              <w:bottom w:val="single" w:sz="8" w:space="0" w:color="auto"/>
            </w:tcBorders>
            <w:vAlign w:val="center"/>
          </w:tcPr>
          <w:p w14:paraId="323238FB" w14:textId="74B5FD85"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5.6</w:t>
            </w:r>
            <w:r w:rsidR="00EF07F1" w:rsidRPr="00B36F2A">
              <w:rPr>
                <w:sz w:val="20"/>
                <w:szCs w:val="20"/>
                <w:lang w:val="sk-SK" w:eastAsia="sk-SK"/>
              </w:rPr>
              <w:t>2</w:t>
            </w:r>
            <w:r w:rsidRPr="00B36F2A">
              <w:rPr>
                <w:sz w:val="20"/>
                <w:szCs w:val="20"/>
                <w:lang w:val="sk-SK" w:eastAsia="sk-SK"/>
              </w:rPr>
              <w:t>%</w:t>
            </w:r>
          </w:p>
        </w:tc>
        <w:tc>
          <w:tcPr>
            <w:tcW w:w="0" w:type="auto"/>
            <w:tcBorders>
              <w:top w:val="nil"/>
              <w:bottom w:val="single" w:sz="8" w:space="0" w:color="auto"/>
            </w:tcBorders>
            <w:vAlign w:val="center"/>
          </w:tcPr>
          <w:p w14:paraId="65821EFF" w14:textId="6E7266A1"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6.71%</w:t>
            </w:r>
          </w:p>
        </w:tc>
        <w:tc>
          <w:tcPr>
            <w:tcW w:w="0" w:type="auto"/>
            <w:tcBorders>
              <w:top w:val="nil"/>
              <w:bottom w:val="single" w:sz="8" w:space="0" w:color="auto"/>
            </w:tcBorders>
            <w:vAlign w:val="center"/>
          </w:tcPr>
          <w:p w14:paraId="4BC0BF36" w14:textId="287ED3F2" w:rsidR="00A9629F" w:rsidRPr="00B36F2A" w:rsidRDefault="002408D9" w:rsidP="002408D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4.25%</w:t>
            </w:r>
          </w:p>
        </w:tc>
      </w:tr>
    </w:tbl>
    <w:p w14:paraId="0E292E23" w14:textId="6D4B873F" w:rsidR="00211839" w:rsidRPr="00B36F2A" w:rsidRDefault="00A9629F" w:rsidP="00A9629F">
      <w:pPr>
        <w:pStyle w:val="Dalodstavce"/>
        <w:ind w:firstLine="0"/>
        <w:jc w:val="center"/>
        <w:rPr>
          <w:i/>
          <w:iCs/>
          <w:sz w:val="20"/>
          <w:szCs w:val="20"/>
          <w:lang w:val="sk-SK"/>
        </w:rPr>
      </w:pPr>
      <w:r w:rsidRPr="00B36F2A">
        <w:rPr>
          <w:i/>
          <w:iCs/>
          <w:sz w:val="20"/>
          <w:szCs w:val="20"/>
          <w:lang w:val="sk-SK"/>
        </w:rPr>
        <w:t>Zdroj: vlastné spracovanie</w:t>
      </w:r>
    </w:p>
    <w:p w14:paraId="489EC7BD" w14:textId="77777777" w:rsidR="00C329F2" w:rsidRPr="00B36F2A" w:rsidRDefault="00C329F2" w:rsidP="00A30C0B">
      <w:pPr>
        <w:pStyle w:val="Dalodstavce"/>
        <w:rPr>
          <w:lang w:val="sk-SK"/>
        </w:rPr>
      </w:pPr>
    </w:p>
    <w:p w14:paraId="4749A6F2" w14:textId="00DFC175" w:rsidR="00A30C0B" w:rsidRPr="00B36F2A" w:rsidRDefault="00A30C0B" w:rsidP="00A30C0B">
      <w:pPr>
        <w:pStyle w:val="Dalodstavce"/>
        <w:rPr>
          <w:lang w:val="sk-SK"/>
        </w:rPr>
      </w:pPr>
      <w:r w:rsidRPr="00B36F2A">
        <w:rPr>
          <w:lang w:val="sk-SK"/>
        </w:rPr>
        <w:t xml:space="preserve">V oboch krajinách jednoznačne prevažovala pred materskou dovolenkou práca na plný úväzok. Aktuálna situácia respondentiek však vykazuje výrazné rozdiely medzi krajinami. Kým v českej vzorke dominujú ženy, ktoré sú stále na materskej alebo rodičovskej dovolenke (65,10%), v slovenskej vzorke je pomer týchto žien (38,13%) vyrovnaný so skupinou, ktorá sa už vrátila na trh práce (35,63%). </w:t>
      </w:r>
    </w:p>
    <w:p w14:paraId="7DBD1745" w14:textId="4E48B8C8" w:rsidR="002B5C6E" w:rsidRPr="00B36F2A" w:rsidRDefault="00A30C0B" w:rsidP="002B5C6E">
      <w:pPr>
        <w:pStyle w:val="Dalodstavce"/>
        <w:rPr>
          <w:lang w:val="sk-SK"/>
        </w:rPr>
      </w:pPr>
      <w:r w:rsidRPr="00B36F2A">
        <w:rPr>
          <w:lang w:val="sk-SK"/>
        </w:rPr>
        <w:t>Menšia časť matiek v oboch krajinách pracuje aj počas trvania materskej alebo rodičovskej dovolenky. Na Slovensku ide o 5 %, zatiaľ čo v</w:t>
      </w:r>
      <w:r w:rsidR="00624F2F">
        <w:rPr>
          <w:lang w:val="sk-SK"/>
        </w:rPr>
        <w:t> </w:t>
      </w:r>
      <w:r w:rsidRPr="00B36F2A">
        <w:rPr>
          <w:lang w:val="sk-SK"/>
        </w:rPr>
        <w:t>Česku o 8,5 %. Tento rozdiel môže odrážať vyššiu pracovnú flexibilitu alebo väčšiu dostupnosť alternatívnych foriem pracovného pomeru v danej krajine.</w:t>
      </w:r>
    </w:p>
    <w:p w14:paraId="5DBAF924" w14:textId="1EED0226" w:rsidR="00A30C0B" w:rsidRPr="00B36F2A" w:rsidRDefault="001D5367" w:rsidP="00A30C0B">
      <w:pPr>
        <w:pStyle w:val="Dalodstavce"/>
        <w:rPr>
          <w:lang w:val="sk-SK"/>
        </w:rPr>
      </w:pPr>
      <w:r w:rsidRPr="00B36F2A">
        <w:rPr>
          <w:lang w:val="sk-SK"/>
        </w:rPr>
        <w:t xml:space="preserve">Obrázok </w:t>
      </w:r>
      <w:r w:rsidR="00A21A7B" w:rsidRPr="00B36F2A">
        <w:rPr>
          <w:lang w:val="sk-SK"/>
        </w:rPr>
        <w:t>7</w:t>
      </w:r>
      <w:r w:rsidRPr="00B36F2A">
        <w:rPr>
          <w:lang w:val="sk-SK"/>
        </w:rPr>
        <w:t xml:space="preserve"> znázorňuje počet vyživovaných detí v</w:t>
      </w:r>
      <w:r w:rsidR="00A30C0B" w:rsidRPr="00B36F2A">
        <w:rPr>
          <w:lang w:val="sk-SK"/>
        </w:rPr>
        <w:t> </w:t>
      </w:r>
      <w:r w:rsidRPr="00B36F2A">
        <w:rPr>
          <w:lang w:val="sk-SK"/>
        </w:rPr>
        <w:t>domácnosti</w:t>
      </w:r>
      <w:r w:rsidR="00A30C0B" w:rsidRPr="00B36F2A">
        <w:rPr>
          <w:lang w:val="sk-SK"/>
        </w:rPr>
        <w:t xml:space="preserve">. Z grafu je zrejmé, </w:t>
      </w:r>
      <w:r w:rsidRPr="00B36F2A">
        <w:rPr>
          <w:lang w:val="sk-SK"/>
        </w:rPr>
        <w:t xml:space="preserve">že rodinná štruktúra v oboch krajinách vykazuje podobné vzorce, </w:t>
      </w:r>
      <w:r w:rsidR="00A30C0B" w:rsidRPr="00B36F2A">
        <w:rPr>
          <w:lang w:val="sk-SK"/>
        </w:rPr>
        <w:t>keďže</w:t>
      </w:r>
      <w:r w:rsidRPr="00B36F2A">
        <w:rPr>
          <w:lang w:val="sk-SK"/>
        </w:rPr>
        <w:t xml:space="preserve"> </w:t>
      </w:r>
      <w:r w:rsidR="001860F9" w:rsidRPr="00B36F2A">
        <w:rPr>
          <w:lang w:val="sk-SK"/>
        </w:rPr>
        <w:t>vyše 80%</w:t>
      </w:r>
      <w:r w:rsidRPr="00B36F2A">
        <w:rPr>
          <w:lang w:val="sk-SK"/>
        </w:rPr>
        <w:t xml:space="preserve"> respondentiek má jedno až dve deti.</w:t>
      </w:r>
    </w:p>
    <w:p w14:paraId="0F9436FC" w14:textId="7E3CF814" w:rsidR="001860F9" w:rsidRPr="00B36F2A" w:rsidRDefault="00A30C0B" w:rsidP="001860F9">
      <w:pPr>
        <w:pStyle w:val="Dalodstavce"/>
        <w:rPr>
          <w:lang w:val="sk-SK"/>
        </w:rPr>
      </w:pPr>
      <w:r w:rsidRPr="00B36F2A">
        <w:rPr>
          <w:lang w:val="sk-SK"/>
        </w:rPr>
        <w:t xml:space="preserve">V českej vzorke prevažujú domácnosti s jedným dieťaťom, ktoré tvoria 53,5 % respondentiek. Naopak, slovenské respondentky častejšie uvádzajú, že v domácnosti vyživujú dve deti </w:t>
      </w:r>
      <w:r w:rsidR="001860F9" w:rsidRPr="00B36F2A">
        <w:rPr>
          <w:lang w:val="sk-SK"/>
        </w:rPr>
        <w:t>(</w:t>
      </w:r>
      <w:r w:rsidRPr="00B36F2A">
        <w:rPr>
          <w:lang w:val="sk-SK"/>
        </w:rPr>
        <w:t>43,8 %</w:t>
      </w:r>
      <w:r w:rsidR="001860F9" w:rsidRPr="00B36F2A">
        <w:rPr>
          <w:lang w:val="sk-SK"/>
        </w:rPr>
        <w:t xml:space="preserve">). Pri vyššom počte </w:t>
      </w:r>
      <w:r w:rsidR="001860F9" w:rsidRPr="00B36F2A">
        <w:rPr>
          <w:lang w:val="sk-SK"/>
        </w:rPr>
        <w:lastRenderedPageBreak/>
        <w:t>detí sa rozdiely medzi krajinami ale zväčšujú. Tri deti vyživuje 15,6 % slovenských respondentiek, čo je viac než dvojnásobok podielu v</w:t>
      </w:r>
      <w:r w:rsidR="00A21A7B" w:rsidRPr="00B36F2A">
        <w:rPr>
          <w:lang w:val="sk-SK"/>
        </w:rPr>
        <w:t> </w:t>
      </w:r>
      <w:r w:rsidR="001860F9" w:rsidRPr="00B36F2A">
        <w:rPr>
          <w:lang w:val="sk-SK"/>
        </w:rPr>
        <w:t>českej</w:t>
      </w:r>
      <w:r w:rsidR="00A21A7B" w:rsidRPr="00B36F2A">
        <w:rPr>
          <w:lang w:val="sk-SK"/>
        </w:rPr>
        <w:t xml:space="preserve"> </w:t>
      </w:r>
      <w:r w:rsidR="001860F9" w:rsidRPr="00B36F2A">
        <w:rPr>
          <w:lang w:val="sk-SK"/>
        </w:rPr>
        <w:t>vzorke (6,9 %). Viacpočetné rodiny (štyri a viac detí) sú v oboch krajinách zriedkavé, no ich výskyt je opäť o niečo vyšší v slovenskej vzorke.</w:t>
      </w:r>
    </w:p>
    <w:p w14:paraId="6850B991" w14:textId="02A1ADC6" w:rsidR="00A30C0B" w:rsidRPr="00B36F2A" w:rsidRDefault="00A30C0B" w:rsidP="001860F9">
      <w:pPr>
        <w:pStyle w:val="Dalodstavce"/>
        <w:rPr>
          <w:lang w:val="sk-SK"/>
        </w:rPr>
      </w:pPr>
      <w:r w:rsidRPr="00B36F2A">
        <w:rPr>
          <w:lang w:val="sk-SK"/>
        </w:rPr>
        <w:t>Tieto rozdiely sú dôležité v kontexte analýzy príjmovej situácie, pretože vyšší počet detí môže predstavovať väčšiu záťaž pri návrate na trh práce a ovplyvňovať celkové finančné potreby domácnosti.</w:t>
      </w:r>
    </w:p>
    <w:p w14:paraId="6FFF47AB" w14:textId="77777777" w:rsidR="00A30C0B" w:rsidRPr="00B36F2A" w:rsidRDefault="00A30C0B" w:rsidP="00A30C0B">
      <w:pPr>
        <w:pStyle w:val="Dalodstavce"/>
        <w:rPr>
          <w:lang w:val="sk-SK"/>
        </w:rPr>
      </w:pPr>
    </w:p>
    <w:p w14:paraId="215BB462" w14:textId="57D32635" w:rsidR="001D5367" w:rsidRPr="00B36F2A" w:rsidRDefault="001D5367" w:rsidP="00A30C0B">
      <w:pPr>
        <w:pStyle w:val="Caption"/>
        <w:rPr>
          <w:lang w:val="sk-SK"/>
        </w:rPr>
      </w:pPr>
      <w:bookmarkStart w:id="46" w:name="_Toc216911127"/>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7</w:t>
      </w:r>
      <w:r w:rsidR="00AA2BAA" w:rsidRPr="00B36F2A">
        <w:rPr>
          <w:lang w:val="sk-SK"/>
        </w:rPr>
        <w:fldChar w:fldCharType="end"/>
      </w:r>
      <w:r w:rsidRPr="00B36F2A">
        <w:rPr>
          <w:lang w:val="sk-SK"/>
        </w:rPr>
        <w:t xml:space="preserve"> Počet vyživovaných detí v domácnosti</w:t>
      </w:r>
      <w:bookmarkEnd w:id="46"/>
    </w:p>
    <w:p w14:paraId="6F913A2F" w14:textId="4650765B" w:rsidR="00387E1F" w:rsidRPr="00B36F2A" w:rsidRDefault="00A30C0B" w:rsidP="002C7EE8">
      <w:pPr>
        <w:pStyle w:val="Dalodstavce"/>
        <w:ind w:firstLine="0"/>
        <w:rPr>
          <w:lang w:val="sk-SK" w:eastAsia="sk-SK"/>
        </w:rPr>
      </w:pPr>
      <w:r w:rsidRPr="00B36F2A">
        <w:rPr>
          <w:noProof/>
          <w:lang w:val="sk-SK" w:eastAsia="sk-SK"/>
        </w:rPr>
        <w:drawing>
          <wp:inline distT="0" distB="0" distL="0" distR="0" wp14:anchorId="17D95D13" wp14:editId="3B58DD60">
            <wp:extent cx="4677410" cy="3117850"/>
            <wp:effectExtent l="0" t="0" r="8890" b="6350"/>
            <wp:docPr id="156373594" name="Picture 7" descr="A graph of red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373594" name="Picture 7" descr="A graph of red and blue bars&#10;&#10;AI-generated content may be incorrect."/>
                    <pic:cNvPicPr/>
                  </pic:nvPicPr>
                  <pic:blipFill>
                    <a:blip r:embed="rId38">
                      <a:extLst>
                        <a:ext uri="{28A0092B-C50C-407E-A947-70E740481C1C}">
                          <a14:useLocalDpi xmlns:a14="http://schemas.microsoft.com/office/drawing/2010/main" val="0"/>
                        </a:ext>
                      </a:extLst>
                    </a:blip>
                    <a:stretch>
                      <a:fillRect/>
                    </a:stretch>
                  </pic:blipFill>
                  <pic:spPr>
                    <a:xfrm>
                      <a:off x="0" y="0"/>
                      <a:ext cx="4677410" cy="3117850"/>
                    </a:xfrm>
                    <a:prstGeom prst="rect">
                      <a:avLst/>
                    </a:prstGeom>
                  </pic:spPr>
                </pic:pic>
              </a:graphicData>
            </a:graphic>
          </wp:inline>
        </w:drawing>
      </w:r>
    </w:p>
    <w:p w14:paraId="06457FA3" w14:textId="705BF5A0" w:rsidR="00387E1F" w:rsidRPr="00B36F2A" w:rsidRDefault="001D5367" w:rsidP="001D5367">
      <w:pPr>
        <w:pStyle w:val="Dalodstavce"/>
        <w:ind w:firstLine="0"/>
        <w:jc w:val="center"/>
        <w:rPr>
          <w:i/>
          <w:iCs/>
          <w:sz w:val="20"/>
          <w:szCs w:val="20"/>
          <w:lang w:val="sk-SK"/>
        </w:rPr>
      </w:pPr>
      <w:r w:rsidRPr="00B36F2A">
        <w:rPr>
          <w:i/>
          <w:iCs/>
          <w:sz w:val="20"/>
          <w:szCs w:val="20"/>
          <w:lang w:val="sk-SK"/>
        </w:rPr>
        <w:t>Zdroj: vlastné spracovanie pomocou balíku ggplot2</w:t>
      </w:r>
    </w:p>
    <w:p w14:paraId="26B68C26" w14:textId="77777777" w:rsidR="001D5367" w:rsidRPr="00B36F2A" w:rsidRDefault="001D5367" w:rsidP="001D5367">
      <w:pPr>
        <w:pStyle w:val="Dalodstavce"/>
        <w:ind w:firstLine="0"/>
        <w:jc w:val="center"/>
        <w:rPr>
          <w:i/>
          <w:iCs/>
          <w:sz w:val="20"/>
          <w:szCs w:val="20"/>
          <w:lang w:val="sk-SK"/>
        </w:rPr>
      </w:pPr>
    </w:p>
    <w:p w14:paraId="054070AB" w14:textId="20BE97F2" w:rsidR="001D5367" w:rsidRPr="00B36F2A" w:rsidRDefault="001860F9" w:rsidP="001D5367">
      <w:pPr>
        <w:pStyle w:val="Dalodstavce"/>
        <w:rPr>
          <w:lang w:val="sk-SK"/>
        </w:rPr>
      </w:pPr>
      <w:r w:rsidRPr="00B36F2A">
        <w:rPr>
          <w:lang w:val="sk-SK"/>
        </w:rPr>
        <w:t xml:space="preserve">Ďalšou dôležitou analyzovanou premennou je príjem. </w:t>
      </w:r>
      <w:r w:rsidR="001D5367" w:rsidRPr="00B36F2A">
        <w:rPr>
          <w:lang w:val="sk-SK"/>
        </w:rPr>
        <w:t xml:space="preserve">Tabuľka </w:t>
      </w:r>
      <w:r w:rsidR="00B36F2A">
        <w:rPr>
          <w:lang w:val="sk-SK"/>
        </w:rPr>
        <w:t>6</w:t>
      </w:r>
      <w:r w:rsidR="001D5367" w:rsidRPr="00B36F2A">
        <w:rPr>
          <w:lang w:val="sk-SK"/>
        </w:rPr>
        <w:t xml:space="preserve"> porovnáva osobný príjem respondentiek pred nástupom na materskú dovolenku s ich aktuálnym príjmom v čase zberu dát. Výsledky odhaľujú výrazné presuny medzi príjmovými kategóriami v oboch krajinách, ktoré odrážajú vplyv rodičovstva na ekonomickú situáciu žien.</w:t>
      </w:r>
    </w:p>
    <w:p w14:paraId="32E2CCDB" w14:textId="69DFFE76" w:rsidR="001860F9" w:rsidRPr="00B36F2A" w:rsidRDefault="001860F9" w:rsidP="001860F9">
      <w:pPr>
        <w:pStyle w:val="Dalodstavce"/>
        <w:rPr>
          <w:lang w:val="sk-SK"/>
        </w:rPr>
      </w:pPr>
      <w:r w:rsidRPr="00B36F2A">
        <w:rPr>
          <w:lang w:val="sk-SK"/>
        </w:rPr>
        <w:t>V slovenskej vzorke mala viac ako polovica respondentiek pred materskou dovolenkou príjem v rozpätí 20 001–40 000 Kč. Hoci aj po materskej dovolenke zostáva najpočetnejšia skupina v tomto intervale, výrazne narástol podiel žien s veľmi nízkym príjmom 10 001–15 000 Kč (z</w:t>
      </w:r>
      <w:r w:rsidR="00624F2F">
        <w:rPr>
          <w:lang w:val="sk-SK"/>
        </w:rPr>
        <w:t> </w:t>
      </w:r>
      <w:r w:rsidRPr="00B36F2A">
        <w:rPr>
          <w:lang w:val="sk-SK"/>
        </w:rPr>
        <w:t xml:space="preserve">pôvodných 2,5 % na 28,75 %). Tento posun odráža pokles príjmu spôsobený prechodom z pracovného pomeru na rodičovský príspevok, ako </w:t>
      </w:r>
      <w:r w:rsidRPr="00B36F2A">
        <w:rPr>
          <w:lang w:val="sk-SK"/>
        </w:rPr>
        <w:lastRenderedPageBreak/>
        <w:t>aj skutočnosť, že časť žien aktuálne nepracuje alebo pracuje len v obmedzenom rozsahu.</w:t>
      </w:r>
    </w:p>
    <w:p w14:paraId="133981A6" w14:textId="4579C082" w:rsidR="001860F9" w:rsidRPr="00B36F2A" w:rsidRDefault="001860F9" w:rsidP="001860F9">
      <w:pPr>
        <w:pStyle w:val="Dalodstavce"/>
        <w:rPr>
          <w:lang w:val="sk-SK"/>
        </w:rPr>
      </w:pPr>
      <w:r w:rsidRPr="00B36F2A">
        <w:rPr>
          <w:lang w:val="sk-SK"/>
        </w:rPr>
        <w:t xml:space="preserve">Podobný trend možno pozorovať aj v českej vzorke, kde pred materskou dovolenkou dominovali vyššie príjmové kategórie, najmä v intervaloch 25 001–40 000 Kč (33,33 %) a 20 001–25 000 Kč (26,85 %). Po nástupe na materskú dovolenku sa však až 40,27 % českých respondentiek presúva do kategórie 0 až 10 000 Kč, čo predstavuje výraznejší pokles ako na Slovensku. Tento prepad úzko súvisí s ekonomickou aktivitou, keďže veľká časť českých respondentiek je aktuálne na rodičovskej dovolenke (65,10 % podľa tabuľky </w:t>
      </w:r>
      <w:r w:rsidR="00624F2F">
        <w:rPr>
          <w:lang w:val="sk-SK"/>
        </w:rPr>
        <w:t>5</w:t>
      </w:r>
      <w:r w:rsidRPr="00B36F2A">
        <w:rPr>
          <w:lang w:val="sk-SK"/>
        </w:rPr>
        <w:t>) a nemá žiadny alebo len minimálny pracovný príjem.</w:t>
      </w:r>
    </w:p>
    <w:p w14:paraId="0D173414" w14:textId="77777777" w:rsidR="001D5367" w:rsidRPr="00B36F2A" w:rsidRDefault="001D5367" w:rsidP="001D5367">
      <w:pPr>
        <w:pStyle w:val="Dalodstavce"/>
        <w:rPr>
          <w:lang w:val="sk-SK"/>
        </w:rPr>
      </w:pPr>
    </w:p>
    <w:p w14:paraId="10578091" w14:textId="62E5C60E" w:rsidR="00C71AC5" w:rsidRPr="00B36F2A" w:rsidRDefault="00C71AC5" w:rsidP="009544A4">
      <w:pPr>
        <w:pStyle w:val="Caption"/>
        <w:keepNext/>
        <w:rPr>
          <w:lang w:val="sk-SK"/>
        </w:rPr>
      </w:pPr>
      <w:bookmarkStart w:id="47" w:name="_Toc216911140"/>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6</w:t>
      </w:r>
      <w:r w:rsidR="00531A43" w:rsidRPr="00B36F2A">
        <w:rPr>
          <w:lang w:val="sk-SK"/>
        </w:rPr>
        <w:fldChar w:fldCharType="end"/>
      </w:r>
      <w:r w:rsidRPr="00B36F2A">
        <w:rPr>
          <w:lang w:val="sk-SK"/>
        </w:rPr>
        <w:t xml:space="preserve"> </w:t>
      </w:r>
      <w:r w:rsidR="005E31C6" w:rsidRPr="00B36F2A">
        <w:rPr>
          <w:lang w:val="sk-SK"/>
        </w:rPr>
        <w:t>Rozloženie</w:t>
      </w:r>
      <w:r w:rsidRPr="00B36F2A">
        <w:rPr>
          <w:lang w:val="sk-SK"/>
        </w:rPr>
        <w:t xml:space="preserve"> respondentiek</w:t>
      </w:r>
      <w:r w:rsidR="005E31C6" w:rsidRPr="00B36F2A">
        <w:rPr>
          <w:lang w:val="sk-SK"/>
        </w:rPr>
        <w:t xml:space="preserve"> podľa príjmovej skupiny</w:t>
      </w:r>
      <w:bookmarkEnd w:id="47"/>
      <w:r w:rsidRPr="00B36F2A">
        <w:rPr>
          <w:lang w:val="sk-SK"/>
        </w:rPr>
        <w:t xml:space="preserve"> </w:t>
      </w:r>
    </w:p>
    <w:tbl>
      <w:tblPr>
        <w:tblStyle w:val="ZPTabulka"/>
        <w:tblW w:w="5000" w:type="pct"/>
        <w:tblLook w:val="04A0" w:firstRow="1" w:lastRow="0" w:firstColumn="1" w:lastColumn="0" w:noHBand="0" w:noVBand="1"/>
      </w:tblPr>
      <w:tblGrid>
        <w:gridCol w:w="2756"/>
        <w:gridCol w:w="1137"/>
        <w:gridCol w:w="1168"/>
        <w:gridCol w:w="1137"/>
        <w:gridCol w:w="1168"/>
      </w:tblGrid>
      <w:tr w:rsidR="002C7EE8" w:rsidRPr="00B36F2A" w14:paraId="10CDDFFD" w14:textId="66F4FEC9" w:rsidTr="0077365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bottom w:val="nil"/>
            </w:tcBorders>
          </w:tcPr>
          <w:p w14:paraId="61ECDE83" w14:textId="77777777" w:rsidR="002C7EE8" w:rsidRPr="00B36F2A" w:rsidRDefault="002C7EE8" w:rsidP="002C7EE8">
            <w:pPr>
              <w:pStyle w:val="Dalodstavce"/>
              <w:ind w:firstLine="0"/>
              <w:rPr>
                <w:sz w:val="20"/>
                <w:szCs w:val="20"/>
                <w:lang w:val="sk-SK" w:eastAsia="sk-SK"/>
              </w:rPr>
            </w:pPr>
          </w:p>
        </w:tc>
        <w:tc>
          <w:tcPr>
            <w:tcW w:w="1565" w:type="pct"/>
            <w:gridSpan w:val="2"/>
            <w:tcBorders>
              <w:bottom w:val="nil"/>
            </w:tcBorders>
            <w:vAlign w:val="center"/>
          </w:tcPr>
          <w:p w14:paraId="36C10F38" w14:textId="3C0C636F" w:rsidR="002C7EE8" w:rsidRPr="00B36F2A" w:rsidRDefault="002C7EE8" w:rsidP="002C7EE8">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Slovensk</w:t>
            </w:r>
            <w:r w:rsidR="00C71CB8" w:rsidRPr="00B36F2A">
              <w:rPr>
                <w:sz w:val="20"/>
                <w:szCs w:val="20"/>
                <w:lang w:val="sk-SK" w:eastAsia="sk-SK"/>
              </w:rPr>
              <w:t>á republika</w:t>
            </w:r>
          </w:p>
        </w:tc>
        <w:tc>
          <w:tcPr>
            <w:tcW w:w="1565" w:type="pct"/>
            <w:gridSpan w:val="2"/>
            <w:tcBorders>
              <w:bottom w:val="nil"/>
            </w:tcBorders>
            <w:vAlign w:val="center"/>
          </w:tcPr>
          <w:p w14:paraId="5FDF58B5" w14:textId="40412965" w:rsidR="002C7EE8" w:rsidRPr="00B36F2A" w:rsidRDefault="002C7EE8" w:rsidP="002C7EE8">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Česk</w:t>
            </w:r>
            <w:r w:rsidR="00C71CB8" w:rsidRPr="00B36F2A">
              <w:rPr>
                <w:sz w:val="20"/>
                <w:szCs w:val="20"/>
                <w:lang w:val="sk-SK" w:eastAsia="sk-SK"/>
              </w:rPr>
              <w:t>á republika</w:t>
            </w:r>
          </w:p>
        </w:tc>
      </w:tr>
      <w:tr w:rsidR="00635719" w:rsidRPr="00B36F2A" w14:paraId="6E4BFF73" w14:textId="77777777" w:rsidTr="0077365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bottom w:val="single" w:sz="8" w:space="0" w:color="auto"/>
            </w:tcBorders>
          </w:tcPr>
          <w:p w14:paraId="5C5406E2" w14:textId="67A55CA6" w:rsidR="002C7EE8" w:rsidRPr="00B36F2A" w:rsidRDefault="0022532A" w:rsidP="002C7EE8">
            <w:pPr>
              <w:pStyle w:val="Dalodstavce"/>
              <w:ind w:firstLine="0"/>
              <w:rPr>
                <w:b w:val="0"/>
                <w:bCs/>
                <w:sz w:val="20"/>
                <w:szCs w:val="20"/>
                <w:lang w:val="sk-SK" w:eastAsia="sk-SK"/>
              </w:rPr>
            </w:pPr>
            <w:r w:rsidRPr="00B36F2A">
              <w:rPr>
                <w:b w:val="0"/>
                <w:bCs/>
                <w:sz w:val="20"/>
                <w:szCs w:val="20"/>
                <w:lang w:val="sk-SK" w:eastAsia="sk-SK"/>
              </w:rPr>
              <w:t>Výška osobného príjmu</w:t>
            </w:r>
          </w:p>
        </w:tc>
        <w:tc>
          <w:tcPr>
            <w:tcW w:w="772" w:type="pct"/>
            <w:tcBorders>
              <w:top w:val="nil"/>
              <w:bottom w:val="single" w:sz="8" w:space="0" w:color="auto"/>
            </w:tcBorders>
            <w:vAlign w:val="center"/>
          </w:tcPr>
          <w:p w14:paraId="1E98E5F1" w14:textId="52F1119A" w:rsidR="002C7EE8" w:rsidRPr="00B36F2A" w:rsidRDefault="002C7EE8" w:rsidP="002C7EE8">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Pred</w:t>
            </w:r>
            <w:r w:rsidR="00387E1F" w:rsidRPr="00B36F2A">
              <w:rPr>
                <w:sz w:val="20"/>
                <w:szCs w:val="20"/>
                <w:lang w:val="sk-SK" w:eastAsia="sk-SK"/>
              </w:rPr>
              <w:t xml:space="preserve"> MD</w:t>
            </w:r>
          </w:p>
        </w:tc>
        <w:tc>
          <w:tcPr>
            <w:tcW w:w="793" w:type="pct"/>
            <w:tcBorders>
              <w:top w:val="nil"/>
              <w:bottom w:val="single" w:sz="8" w:space="0" w:color="auto"/>
            </w:tcBorders>
            <w:vAlign w:val="center"/>
          </w:tcPr>
          <w:p w14:paraId="6ABA2038" w14:textId="56852556" w:rsidR="002C7EE8" w:rsidRPr="00B36F2A" w:rsidRDefault="002C7EE8" w:rsidP="002C7EE8">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Aktuáln</w:t>
            </w:r>
            <w:r w:rsidR="007B4EDE" w:rsidRPr="00B36F2A">
              <w:rPr>
                <w:sz w:val="20"/>
                <w:szCs w:val="20"/>
                <w:lang w:val="sk-SK" w:eastAsia="sk-SK"/>
              </w:rPr>
              <w:t>e</w:t>
            </w:r>
          </w:p>
        </w:tc>
        <w:tc>
          <w:tcPr>
            <w:tcW w:w="772" w:type="pct"/>
            <w:tcBorders>
              <w:top w:val="nil"/>
              <w:bottom w:val="single" w:sz="8" w:space="0" w:color="auto"/>
            </w:tcBorders>
            <w:vAlign w:val="center"/>
          </w:tcPr>
          <w:p w14:paraId="0173041A" w14:textId="1CD9351E" w:rsidR="002C7EE8" w:rsidRPr="00B36F2A" w:rsidRDefault="002C7EE8" w:rsidP="002C7EE8">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Pred MD</w:t>
            </w:r>
          </w:p>
        </w:tc>
        <w:tc>
          <w:tcPr>
            <w:tcW w:w="793" w:type="pct"/>
            <w:tcBorders>
              <w:top w:val="nil"/>
              <w:bottom w:val="single" w:sz="8" w:space="0" w:color="auto"/>
            </w:tcBorders>
            <w:vAlign w:val="center"/>
          </w:tcPr>
          <w:p w14:paraId="3471014F" w14:textId="6F378B1E" w:rsidR="002C7EE8" w:rsidRPr="00B36F2A" w:rsidRDefault="002C7EE8" w:rsidP="002C7EE8">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Aktuáln</w:t>
            </w:r>
            <w:r w:rsidR="007B4EDE" w:rsidRPr="00B36F2A">
              <w:rPr>
                <w:sz w:val="20"/>
                <w:szCs w:val="20"/>
                <w:lang w:val="sk-SK" w:eastAsia="sk-SK"/>
              </w:rPr>
              <w:t>e</w:t>
            </w:r>
          </w:p>
        </w:tc>
      </w:tr>
      <w:tr w:rsidR="00387E1F" w:rsidRPr="00B36F2A" w14:paraId="368965C1" w14:textId="165B02FB" w:rsidTr="00E65D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single" w:sz="8" w:space="0" w:color="auto"/>
              <w:bottom w:val="nil"/>
            </w:tcBorders>
          </w:tcPr>
          <w:p w14:paraId="1EA9555E" w14:textId="2D45545F" w:rsidR="00387E1F" w:rsidRPr="00B36F2A" w:rsidRDefault="00387E1F" w:rsidP="002C7EE8">
            <w:pPr>
              <w:pStyle w:val="Dalodstavce"/>
              <w:ind w:firstLine="0"/>
              <w:rPr>
                <w:sz w:val="20"/>
                <w:szCs w:val="20"/>
                <w:lang w:val="sk-SK" w:eastAsia="sk-SK"/>
              </w:rPr>
            </w:pPr>
            <w:r w:rsidRPr="00B36F2A">
              <w:rPr>
                <w:sz w:val="20"/>
                <w:szCs w:val="20"/>
                <w:lang w:val="sk-SK" w:eastAsia="sk-SK"/>
              </w:rPr>
              <w:t>Bez vlastného príjmu</w:t>
            </w:r>
          </w:p>
        </w:tc>
        <w:tc>
          <w:tcPr>
            <w:tcW w:w="772" w:type="pct"/>
            <w:tcBorders>
              <w:top w:val="single" w:sz="8" w:space="0" w:color="auto"/>
              <w:bottom w:val="nil"/>
            </w:tcBorders>
            <w:vAlign w:val="center"/>
          </w:tcPr>
          <w:p w14:paraId="71A6940F" w14:textId="50289949"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5.00%</w:t>
            </w:r>
          </w:p>
        </w:tc>
        <w:tc>
          <w:tcPr>
            <w:tcW w:w="793" w:type="pct"/>
            <w:tcBorders>
              <w:top w:val="single" w:sz="8" w:space="0" w:color="auto"/>
              <w:bottom w:val="nil"/>
            </w:tcBorders>
            <w:vAlign w:val="center"/>
          </w:tcPr>
          <w:p w14:paraId="64976633" w14:textId="63D7CAB4"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2.50%</w:t>
            </w:r>
          </w:p>
        </w:tc>
        <w:tc>
          <w:tcPr>
            <w:tcW w:w="772" w:type="pct"/>
            <w:tcBorders>
              <w:top w:val="single" w:sz="8" w:space="0" w:color="auto"/>
              <w:bottom w:val="nil"/>
            </w:tcBorders>
            <w:vAlign w:val="center"/>
          </w:tcPr>
          <w:p w14:paraId="3603B497" w14:textId="0D7A362E"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2.01%</w:t>
            </w:r>
          </w:p>
        </w:tc>
        <w:tc>
          <w:tcPr>
            <w:tcW w:w="793" w:type="pct"/>
            <w:tcBorders>
              <w:top w:val="single" w:sz="8" w:space="0" w:color="auto"/>
              <w:bottom w:val="nil"/>
            </w:tcBorders>
            <w:vAlign w:val="center"/>
          </w:tcPr>
          <w:p w14:paraId="3C8E07E3" w14:textId="3F211D9F"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2.68%</w:t>
            </w:r>
          </w:p>
        </w:tc>
      </w:tr>
      <w:tr w:rsidR="00387E1F" w:rsidRPr="00B36F2A" w14:paraId="7C6556AE" w14:textId="2FD16BDA" w:rsidTr="00BD790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tcBorders>
          </w:tcPr>
          <w:p w14:paraId="50116D83" w14:textId="380175D4" w:rsidR="00387E1F" w:rsidRPr="00B36F2A" w:rsidRDefault="00387E1F" w:rsidP="00BD790A">
            <w:pPr>
              <w:pStyle w:val="Dalodstavce"/>
              <w:ind w:firstLine="0"/>
              <w:jc w:val="left"/>
              <w:rPr>
                <w:sz w:val="20"/>
                <w:szCs w:val="20"/>
                <w:lang w:val="sk-SK" w:eastAsia="sk-SK"/>
              </w:rPr>
            </w:pPr>
            <w:r w:rsidRPr="00B36F2A">
              <w:rPr>
                <w:sz w:val="20"/>
                <w:szCs w:val="20"/>
                <w:lang w:val="sk-SK" w:eastAsia="sk-SK"/>
              </w:rPr>
              <w:t>0 až 10 000 Kč</w:t>
            </w:r>
          </w:p>
        </w:tc>
        <w:tc>
          <w:tcPr>
            <w:tcW w:w="772" w:type="pct"/>
            <w:tcBorders>
              <w:top w:val="nil"/>
            </w:tcBorders>
            <w:vAlign w:val="center"/>
          </w:tcPr>
          <w:p w14:paraId="55C0F83A" w14:textId="140282A9" w:rsidR="00387E1F" w:rsidRPr="00B36F2A" w:rsidRDefault="00635719" w:rsidP="00C5611C">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1.88%</w:t>
            </w:r>
          </w:p>
        </w:tc>
        <w:tc>
          <w:tcPr>
            <w:tcW w:w="793" w:type="pct"/>
            <w:tcBorders>
              <w:top w:val="nil"/>
            </w:tcBorders>
            <w:vAlign w:val="center"/>
          </w:tcPr>
          <w:p w14:paraId="580EBC94" w14:textId="722A773F"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1.25%</w:t>
            </w:r>
          </w:p>
        </w:tc>
        <w:tc>
          <w:tcPr>
            <w:tcW w:w="772" w:type="pct"/>
            <w:tcBorders>
              <w:top w:val="nil"/>
            </w:tcBorders>
            <w:vAlign w:val="center"/>
          </w:tcPr>
          <w:p w14:paraId="2B356CDF" w14:textId="3618C418" w:rsidR="00387E1F" w:rsidRPr="00B36F2A" w:rsidRDefault="00635719" w:rsidP="001B4CE5">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5.37%</w:t>
            </w:r>
          </w:p>
        </w:tc>
        <w:tc>
          <w:tcPr>
            <w:tcW w:w="793" w:type="pct"/>
            <w:tcBorders>
              <w:top w:val="nil"/>
            </w:tcBorders>
            <w:vAlign w:val="center"/>
          </w:tcPr>
          <w:p w14:paraId="1023629D" w14:textId="33214358"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40.27%</w:t>
            </w:r>
          </w:p>
        </w:tc>
      </w:tr>
      <w:tr w:rsidR="00387E1F" w:rsidRPr="00B36F2A" w14:paraId="6230E5A9" w14:textId="388AE166" w:rsidTr="00E65D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bottom w:val="nil"/>
            </w:tcBorders>
          </w:tcPr>
          <w:p w14:paraId="56BB529C" w14:textId="15F914CD" w:rsidR="00387E1F" w:rsidRPr="00B36F2A" w:rsidRDefault="00387E1F" w:rsidP="002C7EE8">
            <w:pPr>
              <w:pStyle w:val="Dalodstavce"/>
              <w:ind w:firstLine="0"/>
              <w:rPr>
                <w:sz w:val="20"/>
                <w:szCs w:val="20"/>
                <w:lang w:val="sk-SK" w:eastAsia="sk-SK"/>
              </w:rPr>
            </w:pPr>
            <w:r w:rsidRPr="00B36F2A">
              <w:rPr>
                <w:sz w:val="20"/>
                <w:szCs w:val="20"/>
                <w:lang w:val="sk-SK" w:eastAsia="sk-SK"/>
              </w:rPr>
              <w:t>10 001 Kč až 15 000 Kč</w:t>
            </w:r>
          </w:p>
        </w:tc>
        <w:tc>
          <w:tcPr>
            <w:tcW w:w="772" w:type="pct"/>
            <w:tcBorders>
              <w:top w:val="nil"/>
              <w:bottom w:val="nil"/>
            </w:tcBorders>
            <w:vAlign w:val="center"/>
          </w:tcPr>
          <w:p w14:paraId="6E823938" w14:textId="7C969008"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2.50%</w:t>
            </w:r>
          </w:p>
        </w:tc>
        <w:tc>
          <w:tcPr>
            <w:tcW w:w="793" w:type="pct"/>
            <w:tcBorders>
              <w:top w:val="nil"/>
              <w:bottom w:val="nil"/>
            </w:tcBorders>
            <w:vAlign w:val="center"/>
          </w:tcPr>
          <w:p w14:paraId="721CF4CA" w14:textId="6F08E42C"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28.75%</w:t>
            </w:r>
          </w:p>
        </w:tc>
        <w:tc>
          <w:tcPr>
            <w:tcW w:w="772" w:type="pct"/>
            <w:tcBorders>
              <w:top w:val="nil"/>
              <w:bottom w:val="nil"/>
            </w:tcBorders>
            <w:vAlign w:val="center"/>
          </w:tcPr>
          <w:p w14:paraId="4B34F7B2" w14:textId="3DA78C1F"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7.83%</w:t>
            </w:r>
          </w:p>
        </w:tc>
        <w:tc>
          <w:tcPr>
            <w:tcW w:w="793" w:type="pct"/>
            <w:tcBorders>
              <w:top w:val="nil"/>
              <w:bottom w:val="nil"/>
            </w:tcBorders>
            <w:vAlign w:val="center"/>
          </w:tcPr>
          <w:p w14:paraId="42F5E105" w14:textId="0A80E0F5"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19.02%</w:t>
            </w:r>
          </w:p>
        </w:tc>
      </w:tr>
      <w:tr w:rsidR="00387E1F" w:rsidRPr="00B36F2A" w14:paraId="030BBC5A" w14:textId="6DC643EC" w:rsidTr="00E65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tcBorders>
          </w:tcPr>
          <w:p w14:paraId="08E76B46" w14:textId="4AF54B8A" w:rsidR="00387E1F" w:rsidRPr="00B36F2A" w:rsidRDefault="00387E1F" w:rsidP="002C7EE8">
            <w:pPr>
              <w:pStyle w:val="Dalodstavce"/>
              <w:ind w:firstLine="0"/>
              <w:rPr>
                <w:sz w:val="20"/>
                <w:szCs w:val="20"/>
                <w:lang w:val="sk-SK" w:eastAsia="sk-SK"/>
              </w:rPr>
            </w:pPr>
            <w:r w:rsidRPr="00B36F2A">
              <w:rPr>
                <w:sz w:val="20"/>
                <w:szCs w:val="20"/>
                <w:lang w:val="sk-SK" w:eastAsia="sk-SK"/>
              </w:rPr>
              <w:t>15 001 Kč až 20 000 Kč</w:t>
            </w:r>
          </w:p>
        </w:tc>
        <w:tc>
          <w:tcPr>
            <w:tcW w:w="772" w:type="pct"/>
            <w:tcBorders>
              <w:top w:val="nil"/>
            </w:tcBorders>
            <w:vAlign w:val="center"/>
          </w:tcPr>
          <w:p w14:paraId="12AFCEF6" w14:textId="7ACAE438"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18.13%</w:t>
            </w:r>
          </w:p>
        </w:tc>
        <w:tc>
          <w:tcPr>
            <w:tcW w:w="793" w:type="pct"/>
            <w:tcBorders>
              <w:top w:val="nil"/>
            </w:tcBorders>
            <w:vAlign w:val="center"/>
          </w:tcPr>
          <w:p w14:paraId="680D92DD" w14:textId="370BDB28"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12.50%</w:t>
            </w:r>
          </w:p>
        </w:tc>
        <w:tc>
          <w:tcPr>
            <w:tcW w:w="772" w:type="pct"/>
            <w:tcBorders>
              <w:top w:val="nil"/>
            </w:tcBorders>
            <w:vAlign w:val="center"/>
          </w:tcPr>
          <w:p w14:paraId="448A97F8" w14:textId="19B851F0"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17.23%</w:t>
            </w:r>
          </w:p>
        </w:tc>
        <w:tc>
          <w:tcPr>
            <w:tcW w:w="793" w:type="pct"/>
            <w:tcBorders>
              <w:top w:val="nil"/>
            </w:tcBorders>
            <w:vAlign w:val="center"/>
          </w:tcPr>
          <w:p w14:paraId="6A289D08" w14:textId="6FBAF87F"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12.98%</w:t>
            </w:r>
          </w:p>
        </w:tc>
      </w:tr>
      <w:tr w:rsidR="00387E1F" w:rsidRPr="00B36F2A" w14:paraId="5D8F44AD" w14:textId="331D361E" w:rsidTr="00E65D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bottom w:val="nil"/>
            </w:tcBorders>
          </w:tcPr>
          <w:p w14:paraId="48FDA6BA" w14:textId="5CAA4926" w:rsidR="00387E1F" w:rsidRPr="00B36F2A" w:rsidRDefault="00387E1F" w:rsidP="002C7EE8">
            <w:pPr>
              <w:pStyle w:val="Dalodstavce"/>
              <w:ind w:firstLine="0"/>
              <w:rPr>
                <w:sz w:val="20"/>
                <w:szCs w:val="20"/>
                <w:lang w:val="sk-SK" w:eastAsia="sk-SK"/>
              </w:rPr>
            </w:pPr>
            <w:r w:rsidRPr="00B36F2A">
              <w:rPr>
                <w:sz w:val="20"/>
                <w:szCs w:val="20"/>
                <w:lang w:val="sk-SK" w:eastAsia="sk-SK"/>
              </w:rPr>
              <w:t>20 001 Kč až 25 000 Kč</w:t>
            </w:r>
          </w:p>
        </w:tc>
        <w:tc>
          <w:tcPr>
            <w:tcW w:w="772" w:type="pct"/>
            <w:tcBorders>
              <w:top w:val="nil"/>
              <w:bottom w:val="nil"/>
            </w:tcBorders>
            <w:vAlign w:val="center"/>
          </w:tcPr>
          <w:p w14:paraId="6FE54665" w14:textId="6F266F9D"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27.50%</w:t>
            </w:r>
          </w:p>
        </w:tc>
        <w:tc>
          <w:tcPr>
            <w:tcW w:w="793" w:type="pct"/>
            <w:tcBorders>
              <w:top w:val="nil"/>
              <w:bottom w:val="nil"/>
            </w:tcBorders>
            <w:vAlign w:val="center"/>
          </w:tcPr>
          <w:p w14:paraId="7398F0B3" w14:textId="788730CE"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10.6</w:t>
            </w:r>
            <w:r w:rsidR="00EF07F1" w:rsidRPr="00B36F2A">
              <w:rPr>
                <w:sz w:val="20"/>
                <w:szCs w:val="20"/>
                <w:lang w:val="sk-SK" w:eastAsia="sk-SK"/>
              </w:rPr>
              <w:t>2</w:t>
            </w:r>
            <w:r w:rsidRPr="00B36F2A">
              <w:rPr>
                <w:sz w:val="20"/>
                <w:szCs w:val="20"/>
                <w:lang w:val="sk-SK" w:eastAsia="sk-SK"/>
              </w:rPr>
              <w:t>%</w:t>
            </w:r>
          </w:p>
        </w:tc>
        <w:tc>
          <w:tcPr>
            <w:tcW w:w="772" w:type="pct"/>
            <w:tcBorders>
              <w:top w:val="nil"/>
              <w:bottom w:val="nil"/>
            </w:tcBorders>
            <w:vAlign w:val="center"/>
          </w:tcPr>
          <w:p w14:paraId="33DFCB15" w14:textId="75767BE9"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26.85%</w:t>
            </w:r>
          </w:p>
        </w:tc>
        <w:tc>
          <w:tcPr>
            <w:tcW w:w="793" w:type="pct"/>
            <w:tcBorders>
              <w:top w:val="nil"/>
              <w:bottom w:val="nil"/>
            </w:tcBorders>
            <w:vAlign w:val="center"/>
          </w:tcPr>
          <w:p w14:paraId="02B1DA32" w14:textId="126366F6"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8.50%</w:t>
            </w:r>
          </w:p>
        </w:tc>
      </w:tr>
      <w:tr w:rsidR="00635719" w:rsidRPr="00B36F2A" w14:paraId="75B668F9" w14:textId="77777777" w:rsidTr="00E65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tcBorders>
          </w:tcPr>
          <w:p w14:paraId="555A2245" w14:textId="0DCEFC62" w:rsidR="00635719" w:rsidRPr="00B36F2A" w:rsidRDefault="00635719" w:rsidP="002C7EE8">
            <w:pPr>
              <w:pStyle w:val="Dalodstavce"/>
              <w:ind w:firstLine="0"/>
              <w:rPr>
                <w:sz w:val="20"/>
                <w:szCs w:val="20"/>
                <w:lang w:val="sk-SK" w:eastAsia="sk-SK"/>
              </w:rPr>
            </w:pPr>
            <w:r w:rsidRPr="00B36F2A">
              <w:rPr>
                <w:sz w:val="20"/>
                <w:szCs w:val="20"/>
                <w:lang w:val="sk-SK" w:eastAsia="sk-SK"/>
              </w:rPr>
              <w:t>25 001 Kč až 40 000 Kč</w:t>
            </w:r>
          </w:p>
        </w:tc>
        <w:tc>
          <w:tcPr>
            <w:tcW w:w="772" w:type="pct"/>
            <w:tcBorders>
              <w:top w:val="nil"/>
            </w:tcBorders>
            <w:vAlign w:val="center"/>
          </w:tcPr>
          <w:p w14:paraId="7DE1A43A" w14:textId="728C2EEE" w:rsidR="00635719"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28.75%</w:t>
            </w:r>
          </w:p>
        </w:tc>
        <w:tc>
          <w:tcPr>
            <w:tcW w:w="793" w:type="pct"/>
            <w:tcBorders>
              <w:top w:val="nil"/>
            </w:tcBorders>
            <w:vAlign w:val="center"/>
          </w:tcPr>
          <w:p w14:paraId="54664C3D" w14:textId="661E1D9C" w:rsidR="00635719"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30.6</w:t>
            </w:r>
            <w:r w:rsidR="00EF07F1" w:rsidRPr="00B36F2A">
              <w:rPr>
                <w:sz w:val="20"/>
                <w:szCs w:val="20"/>
                <w:lang w:val="sk-SK" w:eastAsia="sk-SK"/>
              </w:rPr>
              <w:t>2</w:t>
            </w:r>
            <w:r w:rsidRPr="00B36F2A">
              <w:rPr>
                <w:sz w:val="20"/>
                <w:szCs w:val="20"/>
                <w:lang w:val="sk-SK" w:eastAsia="sk-SK"/>
              </w:rPr>
              <w:t>%</w:t>
            </w:r>
          </w:p>
        </w:tc>
        <w:tc>
          <w:tcPr>
            <w:tcW w:w="772" w:type="pct"/>
            <w:tcBorders>
              <w:top w:val="nil"/>
            </w:tcBorders>
            <w:vAlign w:val="center"/>
          </w:tcPr>
          <w:p w14:paraId="7387B412" w14:textId="5D20F09F" w:rsidR="00635719"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33.33%</w:t>
            </w:r>
          </w:p>
        </w:tc>
        <w:tc>
          <w:tcPr>
            <w:tcW w:w="793" w:type="pct"/>
            <w:tcBorders>
              <w:top w:val="nil"/>
            </w:tcBorders>
            <w:vAlign w:val="center"/>
          </w:tcPr>
          <w:p w14:paraId="381416AB" w14:textId="4CFE4944" w:rsidR="00635719"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13.87%</w:t>
            </w:r>
          </w:p>
        </w:tc>
      </w:tr>
      <w:tr w:rsidR="00387E1F" w:rsidRPr="00B36F2A" w14:paraId="7867C340" w14:textId="7C0C539A" w:rsidTr="00E65D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bottom w:val="nil"/>
            </w:tcBorders>
          </w:tcPr>
          <w:p w14:paraId="25368F22" w14:textId="6D6149FD" w:rsidR="00387E1F" w:rsidRPr="00B36F2A" w:rsidRDefault="00387E1F" w:rsidP="002C7EE8">
            <w:pPr>
              <w:pStyle w:val="Dalodstavce"/>
              <w:ind w:firstLine="0"/>
              <w:rPr>
                <w:sz w:val="20"/>
                <w:szCs w:val="20"/>
                <w:lang w:val="sk-SK" w:eastAsia="sk-SK"/>
              </w:rPr>
            </w:pPr>
            <w:r w:rsidRPr="00B36F2A">
              <w:rPr>
                <w:sz w:val="20"/>
                <w:szCs w:val="20"/>
                <w:lang w:val="sk-SK" w:eastAsia="sk-SK"/>
              </w:rPr>
              <w:t>40 001 Kč až 60 000 Kč</w:t>
            </w:r>
          </w:p>
        </w:tc>
        <w:tc>
          <w:tcPr>
            <w:tcW w:w="772" w:type="pct"/>
            <w:tcBorders>
              <w:top w:val="nil"/>
              <w:bottom w:val="nil"/>
            </w:tcBorders>
            <w:vAlign w:val="center"/>
          </w:tcPr>
          <w:p w14:paraId="453A1C2C" w14:textId="52411982"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12.50%</w:t>
            </w:r>
          </w:p>
        </w:tc>
        <w:tc>
          <w:tcPr>
            <w:tcW w:w="793" w:type="pct"/>
            <w:tcBorders>
              <w:top w:val="nil"/>
              <w:bottom w:val="nil"/>
            </w:tcBorders>
            <w:vAlign w:val="center"/>
          </w:tcPr>
          <w:p w14:paraId="1B552084" w14:textId="0018BD8F"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11.25%</w:t>
            </w:r>
          </w:p>
        </w:tc>
        <w:tc>
          <w:tcPr>
            <w:tcW w:w="772" w:type="pct"/>
            <w:tcBorders>
              <w:top w:val="nil"/>
              <w:bottom w:val="nil"/>
            </w:tcBorders>
            <w:vAlign w:val="center"/>
          </w:tcPr>
          <w:p w14:paraId="39270A37" w14:textId="01449B3E"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6.04%</w:t>
            </w:r>
          </w:p>
        </w:tc>
        <w:tc>
          <w:tcPr>
            <w:tcW w:w="793" w:type="pct"/>
            <w:tcBorders>
              <w:top w:val="nil"/>
              <w:bottom w:val="nil"/>
            </w:tcBorders>
            <w:vAlign w:val="center"/>
          </w:tcPr>
          <w:p w14:paraId="7FF037ED" w14:textId="4505CBE9" w:rsidR="00387E1F" w:rsidRPr="00B36F2A" w:rsidRDefault="00635719" w:rsidP="00635719">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2.24%</w:t>
            </w:r>
          </w:p>
        </w:tc>
      </w:tr>
      <w:tr w:rsidR="00387E1F" w:rsidRPr="00B36F2A" w14:paraId="09E85ABD" w14:textId="3D9E6F1E" w:rsidTr="00E65D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870" w:type="pct"/>
            <w:tcBorders>
              <w:top w:val="nil"/>
              <w:bottom w:val="single" w:sz="8" w:space="0" w:color="auto"/>
            </w:tcBorders>
          </w:tcPr>
          <w:p w14:paraId="43F2DAB9" w14:textId="19DC6BC2" w:rsidR="00387E1F" w:rsidRPr="00B36F2A" w:rsidRDefault="00387E1F" w:rsidP="002C7EE8">
            <w:pPr>
              <w:pStyle w:val="Dalodstavce"/>
              <w:ind w:firstLine="0"/>
              <w:rPr>
                <w:sz w:val="20"/>
                <w:szCs w:val="20"/>
                <w:lang w:val="sk-SK" w:eastAsia="sk-SK"/>
              </w:rPr>
            </w:pPr>
            <w:r w:rsidRPr="00B36F2A">
              <w:rPr>
                <w:sz w:val="20"/>
                <w:szCs w:val="20"/>
                <w:lang w:val="sk-SK" w:eastAsia="sk-SK"/>
              </w:rPr>
              <w:t>60 001 Kč a viac</w:t>
            </w:r>
          </w:p>
        </w:tc>
        <w:tc>
          <w:tcPr>
            <w:tcW w:w="772" w:type="pct"/>
            <w:tcBorders>
              <w:top w:val="nil"/>
              <w:bottom w:val="single" w:sz="8" w:space="0" w:color="auto"/>
            </w:tcBorders>
            <w:vAlign w:val="center"/>
          </w:tcPr>
          <w:p w14:paraId="48CA3434" w14:textId="78B700DF"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3.75%</w:t>
            </w:r>
          </w:p>
        </w:tc>
        <w:tc>
          <w:tcPr>
            <w:tcW w:w="793" w:type="pct"/>
            <w:tcBorders>
              <w:top w:val="nil"/>
              <w:bottom w:val="single" w:sz="8" w:space="0" w:color="auto"/>
            </w:tcBorders>
            <w:vAlign w:val="center"/>
          </w:tcPr>
          <w:p w14:paraId="76C77AF3" w14:textId="09A91B2E"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2.50%</w:t>
            </w:r>
          </w:p>
        </w:tc>
        <w:tc>
          <w:tcPr>
            <w:tcW w:w="772" w:type="pct"/>
            <w:tcBorders>
              <w:top w:val="nil"/>
              <w:bottom w:val="single" w:sz="8" w:space="0" w:color="auto"/>
            </w:tcBorders>
            <w:vAlign w:val="center"/>
          </w:tcPr>
          <w:p w14:paraId="383AA223" w14:textId="531E9E82"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1.34%</w:t>
            </w:r>
          </w:p>
        </w:tc>
        <w:tc>
          <w:tcPr>
            <w:tcW w:w="793" w:type="pct"/>
            <w:tcBorders>
              <w:top w:val="nil"/>
              <w:bottom w:val="single" w:sz="8" w:space="0" w:color="auto"/>
            </w:tcBorders>
            <w:vAlign w:val="center"/>
          </w:tcPr>
          <w:p w14:paraId="02199AA8" w14:textId="41F00AD2" w:rsidR="00387E1F" w:rsidRPr="00B36F2A" w:rsidRDefault="00635719" w:rsidP="00635719">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0.45%</w:t>
            </w:r>
          </w:p>
        </w:tc>
      </w:tr>
    </w:tbl>
    <w:p w14:paraId="45840861" w14:textId="5EFDF183" w:rsidR="002C7EE8" w:rsidRPr="00B36F2A" w:rsidRDefault="00C71AC5" w:rsidP="00C71AC5">
      <w:pPr>
        <w:pStyle w:val="Dalodstavce"/>
        <w:ind w:firstLine="0"/>
        <w:jc w:val="center"/>
        <w:rPr>
          <w:i/>
          <w:iCs/>
          <w:sz w:val="20"/>
          <w:szCs w:val="20"/>
          <w:lang w:val="sk-SK"/>
        </w:rPr>
      </w:pPr>
      <w:r w:rsidRPr="00B36F2A">
        <w:rPr>
          <w:i/>
          <w:iCs/>
          <w:sz w:val="20"/>
          <w:szCs w:val="20"/>
          <w:lang w:val="sk-SK"/>
        </w:rPr>
        <w:t>Zdroj: vlastné spracovanie</w:t>
      </w:r>
    </w:p>
    <w:p w14:paraId="4B01C6B2" w14:textId="77777777" w:rsidR="002B5C6E" w:rsidRPr="00B36F2A" w:rsidRDefault="002B5C6E" w:rsidP="0022532A">
      <w:pPr>
        <w:pStyle w:val="Dalodstavce"/>
        <w:ind w:firstLine="0"/>
        <w:rPr>
          <w:lang w:val="sk-SK"/>
        </w:rPr>
      </w:pPr>
    </w:p>
    <w:p w14:paraId="5206DA2A" w14:textId="639F7557" w:rsidR="001860F9" w:rsidRPr="00B36F2A" w:rsidRDefault="001860F9" w:rsidP="001860F9">
      <w:pPr>
        <w:pStyle w:val="Dalodstavce"/>
        <w:rPr>
          <w:lang w:val="sk-SK"/>
        </w:rPr>
      </w:pPr>
      <w:r w:rsidRPr="00B36F2A">
        <w:rPr>
          <w:lang w:val="sk-SK"/>
        </w:rPr>
        <w:t xml:space="preserve">Tabuľka </w:t>
      </w:r>
      <w:r w:rsidR="00B36F2A">
        <w:rPr>
          <w:lang w:val="sk-SK"/>
        </w:rPr>
        <w:t>7</w:t>
      </w:r>
      <w:r w:rsidRPr="00B36F2A">
        <w:rPr>
          <w:lang w:val="sk-SK"/>
        </w:rPr>
        <w:t xml:space="preserve"> rozširuje našu analýzu o zdroje osobn</w:t>
      </w:r>
      <w:r w:rsidR="00A21A7B" w:rsidRPr="00B36F2A">
        <w:rPr>
          <w:lang w:val="sk-SK"/>
        </w:rPr>
        <w:t>é</w:t>
      </w:r>
      <w:r w:rsidRPr="00B36F2A">
        <w:rPr>
          <w:lang w:val="sk-SK"/>
        </w:rPr>
        <w:t xml:space="preserve">ho príjmu. </w:t>
      </w:r>
    </w:p>
    <w:p w14:paraId="44C6A03A" w14:textId="77777777" w:rsidR="001860F9" w:rsidRPr="00B36F2A" w:rsidRDefault="001860F9" w:rsidP="001860F9">
      <w:pPr>
        <w:pStyle w:val="Dalodstavce"/>
        <w:rPr>
          <w:lang w:val="sk-SK"/>
        </w:rPr>
      </w:pPr>
    </w:p>
    <w:p w14:paraId="0BB52636" w14:textId="0FF7BB54" w:rsidR="0022532A" w:rsidRPr="00B36F2A" w:rsidRDefault="0022532A" w:rsidP="0022532A">
      <w:pPr>
        <w:pStyle w:val="Caption"/>
        <w:keepNext/>
        <w:rPr>
          <w:lang w:val="sk-SK"/>
        </w:rPr>
      </w:pPr>
      <w:bookmarkStart w:id="48" w:name="_Toc216911141"/>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7</w:t>
      </w:r>
      <w:r w:rsidR="00531A43" w:rsidRPr="00B36F2A">
        <w:rPr>
          <w:lang w:val="sk-SK"/>
        </w:rPr>
        <w:fldChar w:fldCharType="end"/>
      </w:r>
      <w:r w:rsidRPr="00B36F2A">
        <w:rPr>
          <w:lang w:val="sk-SK"/>
        </w:rPr>
        <w:t xml:space="preserve"> Zdroj</w:t>
      </w:r>
      <w:r w:rsidR="00E47285" w:rsidRPr="00B36F2A">
        <w:rPr>
          <w:lang w:val="sk-SK"/>
        </w:rPr>
        <w:t>e</w:t>
      </w:r>
      <w:r w:rsidRPr="00B36F2A">
        <w:rPr>
          <w:lang w:val="sk-SK"/>
        </w:rPr>
        <w:t xml:space="preserve"> osobného príjmu respondentiek</w:t>
      </w:r>
      <w:bookmarkEnd w:id="48"/>
    </w:p>
    <w:tbl>
      <w:tblPr>
        <w:tblStyle w:val="ZPTabulka"/>
        <w:tblW w:w="0" w:type="auto"/>
        <w:tblLook w:val="04A0" w:firstRow="1" w:lastRow="0" w:firstColumn="1" w:lastColumn="0" w:noHBand="0" w:noVBand="1"/>
      </w:tblPr>
      <w:tblGrid>
        <w:gridCol w:w="2200"/>
        <w:gridCol w:w="2094"/>
        <w:gridCol w:w="1704"/>
      </w:tblGrid>
      <w:tr w:rsidR="0022532A" w:rsidRPr="00B36F2A" w14:paraId="6C3D25C4" w14:textId="77777777" w:rsidTr="00624F2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auto"/>
            </w:tcBorders>
          </w:tcPr>
          <w:p w14:paraId="631446C6" w14:textId="07B1211B" w:rsidR="0022532A" w:rsidRPr="00B36F2A" w:rsidRDefault="0022532A" w:rsidP="0022532A">
            <w:pPr>
              <w:pStyle w:val="Dalodstavce"/>
              <w:ind w:firstLine="0"/>
              <w:rPr>
                <w:b w:val="0"/>
                <w:bCs/>
                <w:sz w:val="20"/>
                <w:szCs w:val="20"/>
                <w:lang w:val="sk-SK"/>
              </w:rPr>
            </w:pPr>
            <w:r w:rsidRPr="00B36F2A">
              <w:rPr>
                <w:b w:val="0"/>
                <w:bCs/>
                <w:sz w:val="20"/>
                <w:szCs w:val="20"/>
                <w:lang w:val="sk-SK"/>
              </w:rPr>
              <w:t>Zdroj osobného príjmu</w:t>
            </w:r>
          </w:p>
        </w:tc>
        <w:tc>
          <w:tcPr>
            <w:tcW w:w="0" w:type="auto"/>
            <w:tcBorders>
              <w:bottom w:val="single" w:sz="8" w:space="0" w:color="auto"/>
            </w:tcBorders>
          </w:tcPr>
          <w:p w14:paraId="1BEC1484" w14:textId="162DD8A3" w:rsidR="0022532A" w:rsidRPr="00B36F2A" w:rsidRDefault="0022532A" w:rsidP="0022532A">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Slovenská republika</w:t>
            </w:r>
          </w:p>
        </w:tc>
        <w:tc>
          <w:tcPr>
            <w:tcW w:w="0" w:type="auto"/>
            <w:tcBorders>
              <w:bottom w:val="single" w:sz="8" w:space="0" w:color="auto"/>
            </w:tcBorders>
          </w:tcPr>
          <w:p w14:paraId="4ADBC5B9" w14:textId="2D587E2B" w:rsidR="0022532A" w:rsidRPr="00B36F2A" w:rsidRDefault="0022532A" w:rsidP="0022532A">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Česká republika</w:t>
            </w:r>
          </w:p>
        </w:tc>
      </w:tr>
      <w:tr w:rsidR="0022532A" w:rsidRPr="00B36F2A" w14:paraId="45F95F69" w14:textId="77777777" w:rsidTr="00624F2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tcBorders>
          </w:tcPr>
          <w:p w14:paraId="00DECF10" w14:textId="4394D195" w:rsidR="0022532A" w:rsidRPr="00B36F2A" w:rsidRDefault="0022532A" w:rsidP="0022532A">
            <w:pPr>
              <w:pStyle w:val="Dalodstavce"/>
              <w:ind w:firstLine="0"/>
              <w:rPr>
                <w:sz w:val="20"/>
                <w:szCs w:val="20"/>
                <w:lang w:val="sk-SK"/>
              </w:rPr>
            </w:pPr>
            <w:r w:rsidRPr="00B36F2A">
              <w:rPr>
                <w:sz w:val="20"/>
                <w:szCs w:val="20"/>
                <w:lang w:val="sk-SK"/>
              </w:rPr>
              <w:t>Pracovná činnosť</w:t>
            </w:r>
          </w:p>
        </w:tc>
        <w:tc>
          <w:tcPr>
            <w:tcW w:w="0" w:type="auto"/>
            <w:tcBorders>
              <w:top w:val="single" w:sz="8" w:space="0" w:color="auto"/>
            </w:tcBorders>
            <w:vAlign w:val="center"/>
          </w:tcPr>
          <w:p w14:paraId="7EBA39DA" w14:textId="623B2EC2" w:rsidR="0022532A" w:rsidRPr="00B36F2A" w:rsidRDefault="0022532A" w:rsidP="0022532A">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66.2%</w:t>
            </w:r>
          </w:p>
        </w:tc>
        <w:tc>
          <w:tcPr>
            <w:tcW w:w="0" w:type="auto"/>
            <w:tcBorders>
              <w:top w:val="single" w:sz="8" w:space="0" w:color="auto"/>
            </w:tcBorders>
            <w:vAlign w:val="center"/>
          </w:tcPr>
          <w:p w14:paraId="494A645F" w14:textId="6710211B" w:rsidR="0022532A" w:rsidRPr="00B36F2A" w:rsidRDefault="0022532A" w:rsidP="0022532A">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37.6%</w:t>
            </w:r>
          </w:p>
        </w:tc>
      </w:tr>
      <w:tr w:rsidR="0022532A" w:rsidRPr="00B36F2A" w14:paraId="3B43844D" w14:textId="77777777" w:rsidTr="00C5611C">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EE334CD" w14:textId="77777777" w:rsidR="0022532A" w:rsidRPr="00B36F2A" w:rsidRDefault="0022532A" w:rsidP="0022532A">
            <w:pPr>
              <w:pStyle w:val="Dalodstavce"/>
              <w:ind w:firstLine="0"/>
              <w:rPr>
                <w:b w:val="0"/>
                <w:sz w:val="20"/>
                <w:szCs w:val="20"/>
                <w:lang w:val="sk-SK"/>
              </w:rPr>
            </w:pPr>
            <w:r w:rsidRPr="00B36F2A">
              <w:rPr>
                <w:sz w:val="20"/>
                <w:szCs w:val="20"/>
                <w:lang w:val="sk-SK"/>
              </w:rPr>
              <w:t xml:space="preserve">Materské/rodičovský </w:t>
            </w:r>
          </w:p>
          <w:p w14:paraId="0ACE2341" w14:textId="705097FA" w:rsidR="0022532A" w:rsidRPr="00B36F2A" w:rsidRDefault="0022532A" w:rsidP="0022532A">
            <w:pPr>
              <w:pStyle w:val="Dalodstavce"/>
              <w:ind w:firstLine="0"/>
              <w:rPr>
                <w:b w:val="0"/>
                <w:sz w:val="20"/>
                <w:szCs w:val="20"/>
                <w:lang w:val="sk-SK"/>
              </w:rPr>
            </w:pPr>
            <w:r w:rsidRPr="00B36F2A">
              <w:rPr>
                <w:sz w:val="20"/>
                <w:szCs w:val="20"/>
                <w:lang w:val="sk-SK"/>
              </w:rPr>
              <w:t>príspevok</w:t>
            </w:r>
          </w:p>
        </w:tc>
        <w:tc>
          <w:tcPr>
            <w:tcW w:w="0" w:type="auto"/>
            <w:tcBorders>
              <w:top w:val="nil"/>
              <w:bottom w:val="nil"/>
            </w:tcBorders>
            <w:vAlign w:val="center"/>
          </w:tcPr>
          <w:p w14:paraId="212B1B81" w14:textId="6E58D9B1" w:rsidR="0022532A" w:rsidRPr="00B36F2A" w:rsidRDefault="0022532A" w:rsidP="0022532A">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47.5%</w:t>
            </w:r>
          </w:p>
        </w:tc>
        <w:tc>
          <w:tcPr>
            <w:tcW w:w="0" w:type="auto"/>
            <w:tcBorders>
              <w:top w:val="nil"/>
              <w:bottom w:val="nil"/>
            </w:tcBorders>
            <w:vAlign w:val="center"/>
          </w:tcPr>
          <w:p w14:paraId="0DCAE1C2" w14:textId="46F6ABA2" w:rsidR="0022532A" w:rsidRPr="00B36F2A" w:rsidRDefault="0022532A" w:rsidP="0022532A">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76.1%</w:t>
            </w:r>
          </w:p>
        </w:tc>
      </w:tr>
      <w:tr w:rsidR="0022532A" w:rsidRPr="00B36F2A" w14:paraId="5BF188B1" w14:textId="77777777" w:rsidTr="00F246E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83759FD" w14:textId="24F9AE3E" w:rsidR="0022532A" w:rsidRPr="00B36F2A" w:rsidRDefault="0022532A" w:rsidP="0022532A">
            <w:pPr>
              <w:pStyle w:val="Dalodstavce"/>
              <w:ind w:firstLine="0"/>
              <w:rPr>
                <w:sz w:val="20"/>
                <w:szCs w:val="20"/>
                <w:lang w:val="sk-SK"/>
              </w:rPr>
            </w:pPr>
            <w:r w:rsidRPr="00B36F2A">
              <w:rPr>
                <w:sz w:val="20"/>
                <w:szCs w:val="20"/>
                <w:lang w:val="sk-SK"/>
              </w:rPr>
              <w:t>Iné sociálne dávky</w:t>
            </w:r>
          </w:p>
        </w:tc>
        <w:tc>
          <w:tcPr>
            <w:tcW w:w="0" w:type="auto"/>
            <w:tcBorders>
              <w:top w:val="nil"/>
            </w:tcBorders>
            <w:vAlign w:val="center"/>
          </w:tcPr>
          <w:p w14:paraId="6E83F47B" w14:textId="23D04DB6" w:rsidR="0022532A" w:rsidRPr="00B36F2A" w:rsidRDefault="0022532A" w:rsidP="0022532A">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9.4%</w:t>
            </w:r>
          </w:p>
        </w:tc>
        <w:tc>
          <w:tcPr>
            <w:tcW w:w="0" w:type="auto"/>
            <w:tcBorders>
              <w:top w:val="nil"/>
            </w:tcBorders>
            <w:vAlign w:val="center"/>
          </w:tcPr>
          <w:p w14:paraId="57470E04" w14:textId="34BD9B7C" w:rsidR="0022532A" w:rsidRPr="00B36F2A" w:rsidRDefault="0022532A" w:rsidP="0022532A">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6.7%</w:t>
            </w:r>
          </w:p>
        </w:tc>
      </w:tr>
      <w:tr w:rsidR="0022532A" w:rsidRPr="00B36F2A" w14:paraId="009BD6FB" w14:textId="77777777" w:rsidTr="00F246EB">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5C15D4F3" w14:textId="5AF0D982" w:rsidR="0022532A" w:rsidRPr="00B36F2A" w:rsidRDefault="0022532A" w:rsidP="0022532A">
            <w:pPr>
              <w:pStyle w:val="Dalodstavce"/>
              <w:ind w:firstLine="0"/>
              <w:rPr>
                <w:sz w:val="20"/>
                <w:szCs w:val="20"/>
                <w:lang w:val="sk-SK"/>
              </w:rPr>
            </w:pPr>
            <w:r w:rsidRPr="00B36F2A">
              <w:rPr>
                <w:sz w:val="20"/>
                <w:szCs w:val="20"/>
                <w:lang w:val="sk-SK"/>
              </w:rPr>
              <w:t>Iné (napr. prenájom)</w:t>
            </w:r>
          </w:p>
        </w:tc>
        <w:tc>
          <w:tcPr>
            <w:tcW w:w="0" w:type="auto"/>
            <w:tcBorders>
              <w:top w:val="nil"/>
              <w:bottom w:val="single" w:sz="8" w:space="0" w:color="auto"/>
            </w:tcBorders>
            <w:vAlign w:val="center"/>
          </w:tcPr>
          <w:p w14:paraId="4C9768A3" w14:textId="44A613B2" w:rsidR="0022532A" w:rsidRPr="00B36F2A" w:rsidRDefault="0022532A" w:rsidP="0022532A">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3.1%</w:t>
            </w:r>
          </w:p>
        </w:tc>
        <w:tc>
          <w:tcPr>
            <w:tcW w:w="0" w:type="auto"/>
            <w:tcBorders>
              <w:top w:val="nil"/>
              <w:bottom w:val="single" w:sz="8" w:space="0" w:color="auto"/>
            </w:tcBorders>
            <w:vAlign w:val="center"/>
          </w:tcPr>
          <w:p w14:paraId="67960071" w14:textId="5A6EC2DF" w:rsidR="0022532A" w:rsidRPr="00B36F2A" w:rsidRDefault="0022532A" w:rsidP="0022532A">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4.7%</w:t>
            </w:r>
          </w:p>
        </w:tc>
      </w:tr>
    </w:tbl>
    <w:p w14:paraId="0B2C8990" w14:textId="5EBB9F34" w:rsidR="00143D09" w:rsidRPr="00B36F2A" w:rsidRDefault="0022532A" w:rsidP="0033045F">
      <w:pPr>
        <w:pStyle w:val="Dalodstavce"/>
        <w:ind w:firstLine="0"/>
        <w:jc w:val="center"/>
        <w:rPr>
          <w:i/>
          <w:iCs/>
          <w:sz w:val="20"/>
          <w:szCs w:val="20"/>
          <w:lang w:val="sk-SK"/>
        </w:rPr>
      </w:pPr>
      <w:r w:rsidRPr="00B36F2A">
        <w:rPr>
          <w:i/>
          <w:iCs/>
          <w:sz w:val="20"/>
          <w:szCs w:val="20"/>
          <w:lang w:val="sk-SK"/>
        </w:rPr>
        <w:t>Zdroj: vlastné spracovanie</w:t>
      </w:r>
    </w:p>
    <w:p w14:paraId="01F23B25" w14:textId="77777777" w:rsidR="001D5367" w:rsidRDefault="001D5367" w:rsidP="001D5367">
      <w:pPr>
        <w:pStyle w:val="Dalodstavce"/>
        <w:rPr>
          <w:lang w:val="sk-SK"/>
        </w:rPr>
      </w:pPr>
    </w:p>
    <w:p w14:paraId="4E6A9379" w14:textId="77777777" w:rsidR="002B5C6E" w:rsidRDefault="002B5C6E" w:rsidP="001D5367">
      <w:pPr>
        <w:pStyle w:val="Dalodstavce"/>
        <w:rPr>
          <w:lang w:val="sk-SK"/>
        </w:rPr>
      </w:pPr>
    </w:p>
    <w:p w14:paraId="161FA8C8" w14:textId="273A8BD1" w:rsidR="001D5367" w:rsidRPr="00B36F2A" w:rsidRDefault="001D5367" w:rsidP="002B5C6E">
      <w:pPr>
        <w:pStyle w:val="Dalodstavce"/>
        <w:rPr>
          <w:lang w:val="sk-SK"/>
        </w:rPr>
      </w:pPr>
      <w:r w:rsidRPr="00B36F2A">
        <w:rPr>
          <w:lang w:val="sk-SK"/>
        </w:rPr>
        <w:lastRenderedPageBreak/>
        <w:t>Najvýznamnejším zdrojom príjmu na Slovensku je pracovná činnosť (66,2 %), čo</w:t>
      </w:r>
      <w:r w:rsidR="001860F9" w:rsidRPr="00B36F2A">
        <w:rPr>
          <w:lang w:val="sk-SK"/>
        </w:rPr>
        <w:t xml:space="preserve"> korešponduje s tým</w:t>
      </w:r>
      <w:r w:rsidRPr="00B36F2A">
        <w:rPr>
          <w:lang w:val="sk-SK"/>
        </w:rPr>
        <w:t xml:space="preserve">, že značná časť slovenských respondentiek </w:t>
      </w:r>
      <w:r w:rsidR="001860F9" w:rsidRPr="00B36F2A">
        <w:rPr>
          <w:lang w:val="sk-SK"/>
        </w:rPr>
        <w:t xml:space="preserve">sa už vrátila na </w:t>
      </w:r>
      <w:r w:rsidRPr="00B36F2A">
        <w:rPr>
          <w:lang w:val="sk-SK"/>
        </w:rPr>
        <w:t>trh práce. Nasleduje matersk</w:t>
      </w:r>
      <w:r w:rsidR="001860F9" w:rsidRPr="00B36F2A">
        <w:rPr>
          <w:lang w:val="sk-SK"/>
        </w:rPr>
        <w:t>é</w:t>
      </w:r>
      <w:r w:rsidRPr="00B36F2A">
        <w:rPr>
          <w:lang w:val="sk-SK"/>
        </w:rPr>
        <w:t xml:space="preserve">/rodičovský príspevok, ktorý predstavuje 47,5 % príjmov. </w:t>
      </w:r>
    </w:p>
    <w:p w14:paraId="47F42617" w14:textId="55D689A0" w:rsidR="001860F9" w:rsidRPr="00B36F2A" w:rsidRDefault="001D5367" w:rsidP="001860F9">
      <w:pPr>
        <w:pStyle w:val="Dalodstavce"/>
        <w:rPr>
          <w:lang w:val="sk-SK"/>
        </w:rPr>
      </w:pPr>
      <w:r w:rsidRPr="00B36F2A">
        <w:rPr>
          <w:lang w:val="sk-SK"/>
        </w:rPr>
        <w:t xml:space="preserve">V Českej republike je situácia odlišná. Hlavným zdrojom príjmu je jednoznačne rodičovský príspevok, ktorý uvádza až 76,1 % respondentiek. Pracovná činnosť je zastúpená podstatne menej (37,6 %), čo odráža nižšiu mieru pracovnej aktivity českých žien počas rodičovskej dovolenky. </w:t>
      </w:r>
    </w:p>
    <w:p w14:paraId="2127ECC6" w14:textId="2C44A32F" w:rsidR="001860F9" w:rsidRPr="00B36F2A" w:rsidRDefault="005C1B57" w:rsidP="001860F9">
      <w:pPr>
        <w:pStyle w:val="Dalodstavce"/>
        <w:rPr>
          <w:lang w:val="sk-SK"/>
        </w:rPr>
      </w:pPr>
      <w:r w:rsidRPr="00B36F2A">
        <w:rPr>
          <w:lang w:val="sk-SK"/>
        </w:rPr>
        <w:t xml:space="preserve">Obrázok 8 dopĺňa našu príjmovú analýzu </w:t>
      </w:r>
      <w:r w:rsidR="00B43D21" w:rsidRPr="00B36F2A">
        <w:rPr>
          <w:lang w:val="sk-SK"/>
        </w:rPr>
        <w:t>z</w:t>
      </w:r>
      <w:r w:rsidRPr="00B36F2A">
        <w:rPr>
          <w:lang w:val="sk-SK"/>
        </w:rPr>
        <w:t> pohľadu celkového príjmu domácnosti.</w:t>
      </w:r>
      <w:r w:rsidR="00B43D21" w:rsidRPr="00B36F2A">
        <w:rPr>
          <w:lang w:val="sk-SK"/>
        </w:rPr>
        <w:t xml:space="preserve"> V oboch krajinách prevažuje interval príjmu 30-60 tisíc Kč, pričom na Slovensku má významný podiel aj interval 60-100 tisíc Kč.</w:t>
      </w:r>
    </w:p>
    <w:p w14:paraId="54648786" w14:textId="77777777" w:rsidR="005C1B57" w:rsidRPr="00B36F2A" w:rsidRDefault="005C1B57" w:rsidP="001860F9">
      <w:pPr>
        <w:pStyle w:val="Dalodstavce"/>
        <w:rPr>
          <w:lang w:val="sk-SK"/>
        </w:rPr>
      </w:pPr>
    </w:p>
    <w:p w14:paraId="23EDE513" w14:textId="5FDFC6D1" w:rsidR="00F15963" w:rsidRPr="00B36F2A" w:rsidRDefault="00F15963" w:rsidP="00F15963">
      <w:pPr>
        <w:pStyle w:val="Caption"/>
        <w:rPr>
          <w:lang w:val="sk-SK"/>
        </w:rPr>
      </w:pPr>
      <w:bookmarkStart w:id="49" w:name="_Toc216911128"/>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8</w:t>
      </w:r>
      <w:r w:rsidR="00AA2BAA" w:rsidRPr="00B36F2A">
        <w:rPr>
          <w:lang w:val="sk-SK"/>
        </w:rPr>
        <w:fldChar w:fldCharType="end"/>
      </w:r>
      <w:r w:rsidRPr="00B36F2A">
        <w:rPr>
          <w:lang w:val="sk-SK"/>
        </w:rPr>
        <w:t xml:space="preserve"> Celkový aktuálny príjem domácnosti</w:t>
      </w:r>
      <w:bookmarkEnd w:id="49"/>
    </w:p>
    <w:p w14:paraId="498A47D7" w14:textId="761C48D7" w:rsidR="00F15963" w:rsidRPr="00B36F2A" w:rsidRDefault="00F15963" w:rsidP="00F15963">
      <w:pPr>
        <w:pStyle w:val="Dalodstavce"/>
        <w:ind w:firstLine="0"/>
        <w:rPr>
          <w:sz w:val="20"/>
          <w:szCs w:val="20"/>
          <w:lang w:val="sk-SK"/>
        </w:rPr>
      </w:pPr>
      <w:r w:rsidRPr="00B36F2A">
        <w:rPr>
          <w:noProof/>
          <w:sz w:val="20"/>
          <w:szCs w:val="20"/>
          <w:lang w:val="sk-SK"/>
        </w:rPr>
        <w:drawing>
          <wp:inline distT="0" distB="0" distL="0" distR="0" wp14:anchorId="362351FF" wp14:editId="2C02A429">
            <wp:extent cx="4680000" cy="3008390"/>
            <wp:effectExtent l="0" t="0" r="6350" b="1905"/>
            <wp:docPr id="2002619591" name="Picture 3" descr="A graph of red and blue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619591" name="Picture 3" descr="A graph of red and blue bars&#10;&#10;AI-generated content may be incorrect."/>
                    <pic:cNvPicPr/>
                  </pic:nvPicPr>
                  <pic:blipFill>
                    <a:blip r:embed="rId39">
                      <a:extLst>
                        <a:ext uri="{28A0092B-C50C-407E-A947-70E740481C1C}">
                          <a14:useLocalDpi xmlns:a14="http://schemas.microsoft.com/office/drawing/2010/main" val="0"/>
                        </a:ext>
                      </a:extLst>
                    </a:blip>
                    <a:stretch>
                      <a:fillRect/>
                    </a:stretch>
                  </pic:blipFill>
                  <pic:spPr>
                    <a:xfrm>
                      <a:off x="0" y="0"/>
                      <a:ext cx="4680000" cy="3008390"/>
                    </a:xfrm>
                    <a:prstGeom prst="rect">
                      <a:avLst/>
                    </a:prstGeom>
                  </pic:spPr>
                </pic:pic>
              </a:graphicData>
            </a:graphic>
          </wp:inline>
        </w:drawing>
      </w:r>
    </w:p>
    <w:p w14:paraId="5E94FCB0" w14:textId="6E5114FD" w:rsidR="002B5C6E" w:rsidRPr="00B36F2A" w:rsidRDefault="00F15963" w:rsidP="002B5C6E">
      <w:pPr>
        <w:pStyle w:val="Dalodstavce"/>
        <w:ind w:firstLine="0"/>
        <w:jc w:val="center"/>
        <w:rPr>
          <w:i/>
          <w:iCs/>
          <w:sz w:val="20"/>
          <w:szCs w:val="20"/>
          <w:lang w:val="sk-SK"/>
        </w:rPr>
      </w:pPr>
      <w:r w:rsidRPr="00B36F2A">
        <w:rPr>
          <w:i/>
          <w:iCs/>
          <w:sz w:val="20"/>
          <w:szCs w:val="20"/>
          <w:lang w:val="sk-SK"/>
        </w:rPr>
        <w:t>Zdroj: vlastné spracovanie</w:t>
      </w:r>
      <w:r w:rsidR="00211839" w:rsidRPr="00B36F2A">
        <w:rPr>
          <w:i/>
          <w:iCs/>
          <w:sz w:val="20"/>
          <w:szCs w:val="20"/>
          <w:lang w:val="sk-SK"/>
        </w:rPr>
        <w:t xml:space="preserve"> pomocou balíku ggplot2</w:t>
      </w:r>
    </w:p>
    <w:p w14:paraId="3A942E4B" w14:textId="7DD5F722" w:rsidR="00646331" w:rsidRPr="00B36F2A" w:rsidRDefault="00FD7DD8" w:rsidP="00E80356">
      <w:pPr>
        <w:pStyle w:val="Heading2"/>
        <w:rPr>
          <w:lang w:eastAsia="sk-SK"/>
        </w:rPr>
      </w:pPr>
      <w:bookmarkStart w:id="50" w:name="_Toc216911112"/>
      <w:r w:rsidRPr="00B36F2A">
        <w:rPr>
          <w:lang w:eastAsia="sk-SK"/>
        </w:rPr>
        <w:t>Limitujúce faktory</w:t>
      </w:r>
      <w:bookmarkEnd w:id="50"/>
    </w:p>
    <w:p w14:paraId="0B198BBE" w14:textId="1787F799" w:rsidR="00277473" w:rsidRPr="00B36F2A" w:rsidRDefault="002B1DF9" w:rsidP="002B1DF9">
      <w:pPr>
        <w:pStyle w:val="Dalodstavce"/>
        <w:rPr>
          <w:lang w:val="sk-SK"/>
        </w:rPr>
      </w:pPr>
      <w:r w:rsidRPr="00B36F2A">
        <w:rPr>
          <w:lang w:val="sk-SK" w:eastAsia="sk-SK"/>
        </w:rPr>
        <w:t>Nasledujúca časť analýzy sa zameria</w:t>
      </w:r>
      <w:r w:rsidR="00496454" w:rsidRPr="00B36F2A">
        <w:rPr>
          <w:lang w:val="sk-SK" w:eastAsia="sk-SK"/>
        </w:rPr>
        <w:t>va</w:t>
      </w:r>
      <w:r w:rsidRPr="00B36F2A">
        <w:rPr>
          <w:lang w:val="sk-SK" w:eastAsia="sk-SK"/>
        </w:rPr>
        <w:t xml:space="preserve"> na identifikáciu limitujúcich faktorov, ktoré matky vnímajú ako prekážky pri ich pracovnom uplatnení. </w:t>
      </w:r>
      <w:r w:rsidR="00627754" w:rsidRPr="00B36F2A">
        <w:rPr>
          <w:lang w:val="sk-SK" w:eastAsia="sk-SK"/>
        </w:rPr>
        <w:t xml:space="preserve">Tabuľka </w:t>
      </w:r>
      <w:r w:rsidR="00B36F2A">
        <w:rPr>
          <w:lang w:val="sk-SK" w:eastAsia="sk-SK"/>
        </w:rPr>
        <w:t>8</w:t>
      </w:r>
      <w:r w:rsidR="00627754" w:rsidRPr="00B36F2A">
        <w:rPr>
          <w:lang w:val="sk-SK" w:eastAsia="sk-SK"/>
        </w:rPr>
        <w:t xml:space="preserve"> predstavuje zhrnutie</w:t>
      </w:r>
      <w:r w:rsidR="008A7897">
        <w:rPr>
          <w:lang w:val="sk-SK" w:eastAsia="sk-SK"/>
        </w:rPr>
        <w:t xml:space="preserve"> </w:t>
      </w:r>
      <w:r w:rsidR="00627754" w:rsidRPr="00B36F2A">
        <w:rPr>
          <w:lang w:val="sk-SK" w:eastAsia="sk-SK"/>
        </w:rPr>
        <w:t xml:space="preserve">odpovedí respondentiek </w:t>
      </w:r>
      <w:r w:rsidR="00BC1585" w:rsidRPr="00B36F2A">
        <w:rPr>
          <w:lang w:val="sk-SK"/>
        </w:rPr>
        <w:t>v rámci</w:t>
      </w:r>
      <w:r w:rsidR="00277473" w:rsidRPr="00B36F2A">
        <w:rPr>
          <w:lang w:val="sk-SK"/>
        </w:rPr>
        <w:t xml:space="preserve"> dvoch skupín:</w:t>
      </w:r>
    </w:p>
    <w:p w14:paraId="3978554C" w14:textId="442765D5" w:rsidR="00646331" w:rsidRPr="00B36F2A" w:rsidRDefault="00646331" w:rsidP="00627754">
      <w:pPr>
        <w:pStyle w:val="ListBullet"/>
        <w:rPr>
          <w:lang w:val="sk-SK" w:eastAsia="sk-SK"/>
        </w:rPr>
      </w:pPr>
      <w:r w:rsidRPr="00B36F2A">
        <w:rPr>
          <w:b/>
          <w:bCs/>
          <w:lang w:val="sk-SK" w:eastAsia="sk-SK"/>
        </w:rPr>
        <w:lastRenderedPageBreak/>
        <w:t xml:space="preserve">Skupina </w:t>
      </w:r>
      <w:r w:rsidR="00627754" w:rsidRPr="00B36F2A">
        <w:rPr>
          <w:b/>
          <w:bCs/>
          <w:lang w:val="sk-SK" w:eastAsia="sk-SK"/>
        </w:rPr>
        <w:t>A</w:t>
      </w:r>
      <w:r w:rsidR="00627754" w:rsidRPr="00B36F2A">
        <w:rPr>
          <w:lang w:val="sk-SK" w:eastAsia="sk-SK"/>
        </w:rPr>
        <w:t xml:space="preserve"> – ženy</w:t>
      </w:r>
      <w:r w:rsidRPr="00B36F2A">
        <w:rPr>
          <w:lang w:val="sk-SK"/>
        </w:rPr>
        <w:t xml:space="preserve">, ktoré sa vrátili do práce </w:t>
      </w:r>
      <w:r w:rsidR="00627754" w:rsidRPr="00B36F2A">
        <w:rPr>
          <w:lang w:val="sk-SK"/>
        </w:rPr>
        <w:t>v priebehu/</w:t>
      </w:r>
      <w:r w:rsidRPr="00B36F2A">
        <w:rPr>
          <w:lang w:val="sk-SK"/>
        </w:rPr>
        <w:t xml:space="preserve">po poslednej </w:t>
      </w:r>
      <w:r w:rsidR="00627754" w:rsidRPr="00B36F2A">
        <w:rPr>
          <w:lang w:val="sk-SK"/>
        </w:rPr>
        <w:t>materskej/</w:t>
      </w:r>
      <w:r w:rsidRPr="00B36F2A">
        <w:rPr>
          <w:lang w:val="sk-SK"/>
        </w:rPr>
        <w:t>rodičovskej dovolenk</w:t>
      </w:r>
      <w:r w:rsidR="00627754" w:rsidRPr="00B36F2A">
        <w:rPr>
          <w:lang w:val="sk-SK"/>
        </w:rPr>
        <w:t>e</w:t>
      </w:r>
      <w:r w:rsidRPr="00B36F2A">
        <w:rPr>
          <w:lang w:val="sk-SK"/>
        </w:rPr>
        <w:t>,</w:t>
      </w:r>
      <w:r w:rsidR="00627754" w:rsidRPr="00B36F2A">
        <w:rPr>
          <w:lang w:val="sk-SK"/>
        </w:rPr>
        <w:t xml:space="preserve"> vrátane tých, ktoré sú momentálne nezamestnané</w:t>
      </w:r>
      <w:r w:rsidR="00DA64AD" w:rsidRPr="00B36F2A">
        <w:rPr>
          <w:lang w:val="sk-SK"/>
        </w:rPr>
        <w:t>,</w:t>
      </w:r>
    </w:p>
    <w:p w14:paraId="4483E958" w14:textId="7B654B2A" w:rsidR="00A21A7B" w:rsidRPr="00B36F2A" w:rsidRDefault="00646331" w:rsidP="00A21A7B">
      <w:pPr>
        <w:pStyle w:val="ListBullet"/>
        <w:rPr>
          <w:lang w:val="sk-SK" w:eastAsia="sk-SK"/>
        </w:rPr>
      </w:pPr>
      <w:r w:rsidRPr="00B36F2A">
        <w:rPr>
          <w:b/>
          <w:bCs/>
          <w:lang w:val="sk-SK"/>
        </w:rPr>
        <w:t xml:space="preserve">Skupina </w:t>
      </w:r>
      <w:r w:rsidR="00627754" w:rsidRPr="00B36F2A">
        <w:rPr>
          <w:b/>
          <w:bCs/>
          <w:lang w:val="sk-SK"/>
        </w:rPr>
        <w:t>B</w:t>
      </w:r>
      <w:r w:rsidR="00627754" w:rsidRPr="00B36F2A">
        <w:rPr>
          <w:lang w:val="sk-SK"/>
        </w:rPr>
        <w:t xml:space="preserve"> – ženy</w:t>
      </w:r>
      <w:r w:rsidRPr="00B36F2A">
        <w:rPr>
          <w:lang w:val="sk-SK"/>
        </w:rPr>
        <w:t>, ktoré sú aktuálne na materskej/rodičovskej dovolenke alebo sa</w:t>
      </w:r>
      <w:r w:rsidR="00627754" w:rsidRPr="00B36F2A">
        <w:rPr>
          <w:lang w:val="sk-SK"/>
        </w:rPr>
        <w:t xml:space="preserve"> po nej </w:t>
      </w:r>
      <w:r w:rsidRPr="00B36F2A">
        <w:rPr>
          <w:lang w:val="sk-SK"/>
        </w:rPr>
        <w:t xml:space="preserve">do práce </w:t>
      </w:r>
      <w:r w:rsidR="00627754" w:rsidRPr="00B36F2A">
        <w:rPr>
          <w:lang w:val="sk-SK"/>
        </w:rPr>
        <w:t xml:space="preserve">ešte </w:t>
      </w:r>
      <w:r w:rsidRPr="00B36F2A">
        <w:rPr>
          <w:lang w:val="sk-SK"/>
        </w:rPr>
        <w:t>nevrátili.</w:t>
      </w:r>
    </w:p>
    <w:p w14:paraId="4BC60678" w14:textId="77777777" w:rsidR="00590404" w:rsidRPr="00B36F2A" w:rsidRDefault="00590404" w:rsidP="00590404">
      <w:pPr>
        <w:pStyle w:val="ListBullet"/>
        <w:numPr>
          <w:ilvl w:val="0"/>
          <w:numId w:val="0"/>
        </w:numPr>
        <w:rPr>
          <w:lang w:val="sk-SK" w:eastAsia="sk-SK"/>
        </w:rPr>
      </w:pPr>
    </w:p>
    <w:p w14:paraId="4FA60547" w14:textId="65A0FC78" w:rsidR="00B70277" w:rsidRPr="00B36F2A" w:rsidRDefault="00B70277" w:rsidP="008A0A3C">
      <w:pPr>
        <w:pStyle w:val="Caption"/>
        <w:keepNext/>
        <w:rPr>
          <w:lang w:val="sk-SK"/>
        </w:rPr>
      </w:pPr>
      <w:bookmarkStart w:id="51" w:name="_Toc216911142"/>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8</w:t>
      </w:r>
      <w:r w:rsidR="00531A43" w:rsidRPr="00B36F2A">
        <w:rPr>
          <w:lang w:val="sk-SK"/>
        </w:rPr>
        <w:fldChar w:fldCharType="end"/>
      </w:r>
      <w:r w:rsidRPr="00B36F2A">
        <w:rPr>
          <w:lang w:val="sk-SK"/>
        </w:rPr>
        <w:t xml:space="preserve"> </w:t>
      </w:r>
      <w:r w:rsidR="00CA1A2F">
        <w:rPr>
          <w:lang w:val="sk-SK"/>
        </w:rPr>
        <w:t>Medián miery</w:t>
      </w:r>
      <w:r w:rsidR="008A0A3C" w:rsidRPr="00B36F2A">
        <w:rPr>
          <w:lang w:val="sk-SK"/>
        </w:rPr>
        <w:t xml:space="preserve"> limitácie</w:t>
      </w:r>
      <w:r w:rsidR="000229AC" w:rsidRPr="00B36F2A">
        <w:rPr>
          <w:lang w:val="sk-SK"/>
        </w:rPr>
        <w:t xml:space="preserve"> </w:t>
      </w:r>
      <w:r w:rsidR="008A0A3C" w:rsidRPr="00B36F2A">
        <w:rPr>
          <w:lang w:val="sk-SK"/>
        </w:rPr>
        <w:t xml:space="preserve">uvedených </w:t>
      </w:r>
      <w:r w:rsidRPr="00B36F2A">
        <w:rPr>
          <w:lang w:val="sk-SK"/>
        </w:rPr>
        <w:t>faktorov</w:t>
      </w:r>
      <w:r w:rsidR="008A0A3C" w:rsidRPr="00B36F2A">
        <w:rPr>
          <w:lang w:val="sk-SK"/>
        </w:rPr>
        <w:t xml:space="preserve"> pri výbere zamestnania alebo návrate respondentiek do zamestnania</w:t>
      </w:r>
      <w:bookmarkEnd w:id="51"/>
      <w:r w:rsidR="008A0A3C" w:rsidRPr="00B36F2A">
        <w:rPr>
          <w:lang w:val="sk-SK"/>
        </w:rPr>
        <w:t xml:space="preserve"> </w:t>
      </w:r>
    </w:p>
    <w:tbl>
      <w:tblPr>
        <w:tblStyle w:val="ZPTabulka"/>
        <w:tblW w:w="6350" w:type="dxa"/>
        <w:tblLook w:val="04A0" w:firstRow="1" w:lastRow="0" w:firstColumn="1" w:lastColumn="0" w:noHBand="0" w:noVBand="1"/>
      </w:tblPr>
      <w:tblGrid>
        <w:gridCol w:w="1814"/>
        <w:gridCol w:w="1134"/>
        <w:gridCol w:w="1134"/>
        <w:gridCol w:w="1134"/>
        <w:gridCol w:w="1134"/>
      </w:tblGrid>
      <w:tr w:rsidR="000C4DA5" w:rsidRPr="00B36F2A" w14:paraId="1288B5E5" w14:textId="77777777" w:rsidTr="000C4DA5">
        <w:trPr>
          <w:cnfStyle w:val="100000000000" w:firstRow="1" w:lastRow="0" w:firstColumn="0" w:lastColumn="0" w:oddVBand="0" w:evenVBand="0" w:oddHBand="0"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814" w:type="dxa"/>
            <w:tcBorders>
              <w:bottom w:val="nil"/>
            </w:tcBorders>
          </w:tcPr>
          <w:p w14:paraId="101EA8EA" w14:textId="77777777" w:rsidR="000C4DA5" w:rsidRPr="00B36F2A" w:rsidRDefault="000C4DA5" w:rsidP="00B70277">
            <w:pPr>
              <w:pStyle w:val="Dalodstavce"/>
              <w:ind w:firstLine="0"/>
              <w:jc w:val="center"/>
              <w:rPr>
                <w:sz w:val="20"/>
                <w:szCs w:val="20"/>
                <w:lang w:val="sk-SK" w:eastAsia="sk-SK"/>
              </w:rPr>
            </w:pPr>
          </w:p>
        </w:tc>
        <w:tc>
          <w:tcPr>
            <w:tcW w:w="2268" w:type="dxa"/>
            <w:gridSpan w:val="2"/>
            <w:tcBorders>
              <w:bottom w:val="nil"/>
            </w:tcBorders>
          </w:tcPr>
          <w:p w14:paraId="3857786E" w14:textId="4F692D35" w:rsidR="000C4DA5" w:rsidRPr="00B36F2A" w:rsidRDefault="000C4DA5" w:rsidP="00B70277">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Slovensk</w:t>
            </w:r>
            <w:r w:rsidR="00C71CB8" w:rsidRPr="00B36F2A">
              <w:rPr>
                <w:sz w:val="20"/>
                <w:szCs w:val="20"/>
                <w:lang w:val="sk-SK" w:eastAsia="sk-SK"/>
              </w:rPr>
              <w:t>á republika</w:t>
            </w:r>
          </w:p>
        </w:tc>
        <w:tc>
          <w:tcPr>
            <w:tcW w:w="2268" w:type="dxa"/>
            <w:gridSpan w:val="2"/>
            <w:tcBorders>
              <w:bottom w:val="nil"/>
            </w:tcBorders>
          </w:tcPr>
          <w:p w14:paraId="26EAA355" w14:textId="4420D1F4" w:rsidR="000C4DA5" w:rsidRPr="00B36F2A" w:rsidRDefault="000C4DA5" w:rsidP="00B70277">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eastAsia="sk-SK"/>
              </w:rPr>
            </w:pPr>
            <w:r w:rsidRPr="00B36F2A">
              <w:rPr>
                <w:sz w:val="20"/>
                <w:szCs w:val="20"/>
                <w:lang w:val="sk-SK" w:eastAsia="sk-SK"/>
              </w:rPr>
              <w:t>Česk</w:t>
            </w:r>
            <w:r w:rsidR="00C71CB8" w:rsidRPr="00B36F2A">
              <w:rPr>
                <w:sz w:val="20"/>
                <w:szCs w:val="20"/>
                <w:lang w:val="sk-SK" w:eastAsia="sk-SK"/>
              </w:rPr>
              <w:t>á republika</w:t>
            </w:r>
          </w:p>
        </w:tc>
      </w:tr>
      <w:tr w:rsidR="000C4DA5" w:rsidRPr="00B36F2A" w14:paraId="2ED966CC" w14:textId="77777777" w:rsidTr="000C4DA5">
        <w:trPr>
          <w:cnfStyle w:val="000000100000" w:firstRow="0" w:lastRow="0" w:firstColumn="0" w:lastColumn="0" w:oddVBand="0" w:evenVBand="0" w:oddHBand="1" w:evenHBand="0" w:firstRowFirstColumn="0" w:firstRowLastColumn="0" w:lastRowFirstColumn="0" w:lastRowLastColumn="0"/>
          <w:trHeight w:val="297"/>
        </w:trPr>
        <w:tc>
          <w:tcPr>
            <w:cnfStyle w:val="001000000000" w:firstRow="0" w:lastRow="0" w:firstColumn="1" w:lastColumn="0" w:oddVBand="0" w:evenVBand="0" w:oddHBand="0" w:evenHBand="0" w:firstRowFirstColumn="0" w:firstRowLastColumn="0" w:lastRowFirstColumn="0" w:lastRowLastColumn="0"/>
            <w:tcW w:w="1814" w:type="dxa"/>
            <w:tcBorders>
              <w:top w:val="nil"/>
            </w:tcBorders>
          </w:tcPr>
          <w:p w14:paraId="00D1D786" w14:textId="77777777" w:rsidR="00B70277" w:rsidRPr="00B36F2A" w:rsidRDefault="00B70277" w:rsidP="00B70277">
            <w:pPr>
              <w:pStyle w:val="Dalodstavce"/>
              <w:ind w:firstLine="0"/>
              <w:jc w:val="center"/>
              <w:rPr>
                <w:sz w:val="20"/>
                <w:szCs w:val="20"/>
                <w:lang w:val="sk-SK" w:eastAsia="sk-SK"/>
              </w:rPr>
            </w:pPr>
          </w:p>
        </w:tc>
        <w:tc>
          <w:tcPr>
            <w:tcW w:w="1134" w:type="dxa"/>
            <w:tcBorders>
              <w:top w:val="nil"/>
            </w:tcBorders>
          </w:tcPr>
          <w:p w14:paraId="0D45DF90" w14:textId="1F3BA2A7" w:rsidR="00B70277" w:rsidRPr="00B36F2A" w:rsidRDefault="00B70277" w:rsidP="00B7027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Sk. A</w:t>
            </w:r>
          </w:p>
        </w:tc>
        <w:tc>
          <w:tcPr>
            <w:tcW w:w="1134" w:type="dxa"/>
            <w:tcBorders>
              <w:top w:val="nil"/>
            </w:tcBorders>
          </w:tcPr>
          <w:p w14:paraId="4C9E4D69" w14:textId="6C46B372" w:rsidR="00B70277" w:rsidRPr="00B36F2A" w:rsidRDefault="00B70277" w:rsidP="00B7027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Sk. B</w:t>
            </w:r>
          </w:p>
        </w:tc>
        <w:tc>
          <w:tcPr>
            <w:tcW w:w="1134" w:type="dxa"/>
            <w:tcBorders>
              <w:top w:val="nil"/>
            </w:tcBorders>
          </w:tcPr>
          <w:p w14:paraId="700CA007" w14:textId="7A520460" w:rsidR="00B70277" w:rsidRPr="00B36F2A" w:rsidRDefault="00B70277" w:rsidP="00B7027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Sk. A</w:t>
            </w:r>
          </w:p>
        </w:tc>
        <w:tc>
          <w:tcPr>
            <w:tcW w:w="1134" w:type="dxa"/>
            <w:tcBorders>
              <w:top w:val="nil"/>
            </w:tcBorders>
          </w:tcPr>
          <w:p w14:paraId="2F641DD6" w14:textId="6A41D6A2" w:rsidR="00B70277" w:rsidRPr="00B36F2A" w:rsidRDefault="00B70277" w:rsidP="00B7027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Sk. B</w:t>
            </w:r>
          </w:p>
        </w:tc>
      </w:tr>
      <w:tr w:rsidR="008A7897" w:rsidRPr="00B36F2A" w14:paraId="44475E87" w14:textId="77777777" w:rsidTr="000C4DA5">
        <w:trPr>
          <w:cnfStyle w:val="000000010000" w:firstRow="0" w:lastRow="0" w:firstColumn="0" w:lastColumn="0" w:oddVBand="0" w:evenVBand="0" w:oddHBand="0" w:evenHBand="1"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62842D16"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Čas dochádzania do práce</w:t>
            </w:r>
          </w:p>
          <w:p w14:paraId="65496198" w14:textId="6F8117B2" w:rsidR="008A7897" w:rsidRPr="00B36F2A" w:rsidRDefault="008A7897" w:rsidP="008A7897">
            <w:pPr>
              <w:pStyle w:val="Dalodstavce"/>
              <w:ind w:firstLine="0"/>
              <w:jc w:val="left"/>
              <w:rPr>
                <w:b w:val="0"/>
                <w:sz w:val="20"/>
                <w:szCs w:val="20"/>
                <w:lang w:val="sk-SK" w:eastAsia="sk-SK"/>
              </w:rPr>
            </w:pPr>
          </w:p>
        </w:tc>
        <w:tc>
          <w:tcPr>
            <w:tcW w:w="1134" w:type="dxa"/>
          </w:tcPr>
          <w:p w14:paraId="4B31FAFB" w14:textId="3A833E27"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Neutrálny postoj</w:t>
            </w:r>
          </w:p>
        </w:tc>
        <w:tc>
          <w:tcPr>
            <w:tcW w:w="1134" w:type="dxa"/>
          </w:tcPr>
          <w:p w14:paraId="38CAAFE9" w14:textId="77777777" w:rsidR="008A7897" w:rsidRPr="008A7897"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Trochu</w:t>
            </w:r>
          </w:p>
          <w:p w14:paraId="57764533" w14:textId="52CB3D69"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limituje</w:t>
            </w:r>
          </w:p>
        </w:tc>
        <w:tc>
          <w:tcPr>
            <w:tcW w:w="1134" w:type="dxa"/>
          </w:tcPr>
          <w:p w14:paraId="6F49A372" w14:textId="362E0E77"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3C7BA3D2" w14:textId="77777777" w:rsidR="008A7897" w:rsidRPr="008A7897"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Trochu</w:t>
            </w:r>
          </w:p>
          <w:p w14:paraId="77103828" w14:textId="6E4881DC"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limituje</w:t>
            </w:r>
          </w:p>
        </w:tc>
      </w:tr>
      <w:tr w:rsidR="008A7897" w:rsidRPr="00B36F2A" w14:paraId="5DDBBCB7" w14:textId="77777777" w:rsidTr="000C4DA5">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586EEC65"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Náklady </w:t>
            </w:r>
          </w:p>
          <w:p w14:paraId="310A1A38" w14:textId="0148CC0A"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na dochádzanie </w:t>
            </w:r>
          </w:p>
          <w:p w14:paraId="01022E99" w14:textId="000A9531" w:rsidR="008A7897" w:rsidRPr="00B36F2A" w:rsidRDefault="008A7897" w:rsidP="008A7897">
            <w:pPr>
              <w:pStyle w:val="Dalodstavce"/>
              <w:ind w:firstLine="0"/>
              <w:jc w:val="left"/>
              <w:rPr>
                <w:sz w:val="20"/>
                <w:szCs w:val="20"/>
                <w:lang w:val="sk-SK" w:eastAsia="sk-SK"/>
              </w:rPr>
            </w:pPr>
            <w:r w:rsidRPr="00B36F2A">
              <w:rPr>
                <w:sz w:val="20"/>
                <w:szCs w:val="20"/>
                <w:lang w:val="sk-SK" w:eastAsia="sk-SK"/>
              </w:rPr>
              <w:t>do práce</w:t>
            </w:r>
          </w:p>
        </w:tc>
        <w:tc>
          <w:tcPr>
            <w:tcW w:w="1134" w:type="dxa"/>
          </w:tcPr>
          <w:p w14:paraId="4BC256FC" w14:textId="087A3279"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798FCC40" w14:textId="5667DD5A"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1C9B9C3A" w14:textId="22BCDBB2"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18C522FB" w14:textId="7001897C"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r>
      <w:tr w:rsidR="008A7897" w:rsidRPr="00B36F2A" w14:paraId="0545E7FA" w14:textId="77777777" w:rsidTr="000C4DA5">
        <w:trPr>
          <w:cnfStyle w:val="000000010000" w:firstRow="0" w:lastRow="0" w:firstColumn="0" w:lastColumn="0" w:oddVBand="0" w:evenVBand="0" w:oddHBand="0" w:evenHBand="1"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640B1245"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Nutnosť</w:t>
            </w:r>
          </w:p>
          <w:p w14:paraId="1D4F066F"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starostlivosti </w:t>
            </w:r>
          </w:p>
          <w:p w14:paraId="51E3A7E6" w14:textId="6C47E5FD"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o deti</w:t>
            </w:r>
          </w:p>
        </w:tc>
        <w:tc>
          <w:tcPr>
            <w:tcW w:w="1134" w:type="dxa"/>
          </w:tcPr>
          <w:p w14:paraId="3FF807E9" w14:textId="77777777" w:rsidR="008A7897" w:rsidRPr="008A7897"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Trochu</w:t>
            </w:r>
          </w:p>
          <w:p w14:paraId="25AD0038" w14:textId="29545255"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limituje</w:t>
            </w:r>
          </w:p>
        </w:tc>
        <w:tc>
          <w:tcPr>
            <w:tcW w:w="1134" w:type="dxa"/>
          </w:tcPr>
          <w:p w14:paraId="22656225" w14:textId="7D68709A"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Úplne</w:t>
            </w:r>
          </w:p>
          <w:p w14:paraId="78EE19C4" w14:textId="48B35234"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limituje</w:t>
            </w:r>
          </w:p>
        </w:tc>
        <w:tc>
          <w:tcPr>
            <w:tcW w:w="1134" w:type="dxa"/>
          </w:tcPr>
          <w:p w14:paraId="7AE9B625" w14:textId="77777777" w:rsidR="008A7897" w:rsidRPr="008A7897"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Trochu</w:t>
            </w:r>
          </w:p>
          <w:p w14:paraId="615F6199" w14:textId="72FDA5AB"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8A7897">
              <w:rPr>
                <w:sz w:val="20"/>
                <w:szCs w:val="20"/>
                <w:lang w:val="sk-SK" w:eastAsia="sk-SK"/>
              </w:rPr>
              <w:t>limituje</w:t>
            </w:r>
          </w:p>
        </w:tc>
        <w:tc>
          <w:tcPr>
            <w:tcW w:w="1134" w:type="dxa"/>
          </w:tcPr>
          <w:p w14:paraId="2A77FF31" w14:textId="735A1D09"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Úplne</w:t>
            </w:r>
          </w:p>
          <w:p w14:paraId="23300BEA" w14:textId="0AC108B7"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limituje</w:t>
            </w:r>
          </w:p>
        </w:tc>
      </w:tr>
      <w:tr w:rsidR="008A7897" w:rsidRPr="00B36F2A" w14:paraId="625D6A93" w14:textId="77777777" w:rsidTr="000C4DA5">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27A3ECBE"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Neflexibilná </w:t>
            </w:r>
          </w:p>
          <w:p w14:paraId="139D2DF3"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pracovná doba</w:t>
            </w:r>
          </w:p>
          <w:p w14:paraId="65E11EBC" w14:textId="6BF2F8F0" w:rsidR="008A7897" w:rsidRPr="00B36F2A" w:rsidRDefault="008A7897" w:rsidP="008A7897">
            <w:pPr>
              <w:pStyle w:val="Dalodstavce"/>
              <w:ind w:firstLine="0"/>
              <w:jc w:val="left"/>
              <w:rPr>
                <w:b w:val="0"/>
                <w:sz w:val="20"/>
                <w:szCs w:val="20"/>
                <w:lang w:val="sk-SK" w:eastAsia="sk-SK"/>
              </w:rPr>
            </w:pPr>
          </w:p>
        </w:tc>
        <w:tc>
          <w:tcPr>
            <w:tcW w:w="1134" w:type="dxa"/>
          </w:tcPr>
          <w:p w14:paraId="7E7C5621" w14:textId="77777777" w:rsidR="008A7897" w:rsidRPr="008A7897"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8A7897">
              <w:rPr>
                <w:sz w:val="20"/>
                <w:szCs w:val="20"/>
                <w:lang w:val="sk-SK" w:eastAsia="sk-SK"/>
              </w:rPr>
              <w:t>Trochu</w:t>
            </w:r>
          </w:p>
          <w:p w14:paraId="086505FD" w14:textId="0301276E"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8A7897">
              <w:rPr>
                <w:sz w:val="20"/>
                <w:szCs w:val="20"/>
                <w:lang w:val="sk-SK" w:eastAsia="sk-SK"/>
              </w:rPr>
              <w:t>limituje</w:t>
            </w:r>
          </w:p>
        </w:tc>
        <w:tc>
          <w:tcPr>
            <w:tcW w:w="1134" w:type="dxa"/>
          </w:tcPr>
          <w:p w14:paraId="54A00A20" w14:textId="4A7347C6"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Úplne</w:t>
            </w:r>
          </w:p>
          <w:p w14:paraId="26A37FC5" w14:textId="566DFD6C"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limituje</w:t>
            </w:r>
          </w:p>
        </w:tc>
        <w:tc>
          <w:tcPr>
            <w:tcW w:w="1134" w:type="dxa"/>
          </w:tcPr>
          <w:p w14:paraId="69697FA2" w14:textId="547BBE0C"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53ACF63B" w14:textId="77777777" w:rsidR="008A7897" w:rsidRPr="008A7897"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8A7897">
              <w:rPr>
                <w:sz w:val="20"/>
                <w:szCs w:val="20"/>
                <w:lang w:val="sk-SK" w:eastAsia="sk-SK"/>
              </w:rPr>
              <w:t>Trochu</w:t>
            </w:r>
          </w:p>
          <w:p w14:paraId="0F52463E" w14:textId="2D6F169E"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8A7897">
              <w:rPr>
                <w:sz w:val="20"/>
                <w:szCs w:val="20"/>
                <w:lang w:val="sk-SK" w:eastAsia="sk-SK"/>
              </w:rPr>
              <w:t>limituje</w:t>
            </w:r>
          </w:p>
        </w:tc>
      </w:tr>
      <w:tr w:rsidR="008A7897" w:rsidRPr="00B36F2A" w14:paraId="166EBB34" w14:textId="77777777" w:rsidTr="000C4DA5">
        <w:trPr>
          <w:cnfStyle w:val="000000010000" w:firstRow="0" w:lastRow="0" w:firstColumn="0" w:lastColumn="0" w:oddVBand="0" w:evenVBand="0" w:oddHBand="0" w:evenHBand="1" w:firstRowFirstColumn="0" w:firstRowLastColumn="0" w:lastRowFirstColumn="0" w:lastRowLastColumn="0"/>
          <w:trHeight w:val="906"/>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0755CB2E"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Nedostupnosť </w:t>
            </w:r>
          </w:p>
          <w:p w14:paraId="772C270F" w14:textId="2848AE5C"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predškolských </w:t>
            </w:r>
          </w:p>
          <w:p w14:paraId="34CE7021" w14:textId="3DE0E133" w:rsidR="008A7897" w:rsidRPr="00B36F2A" w:rsidRDefault="008A7897" w:rsidP="008A7897">
            <w:pPr>
              <w:pStyle w:val="Dalodstavce"/>
              <w:ind w:firstLine="0"/>
              <w:jc w:val="left"/>
              <w:rPr>
                <w:sz w:val="20"/>
                <w:szCs w:val="20"/>
                <w:lang w:val="sk-SK" w:eastAsia="sk-SK"/>
              </w:rPr>
            </w:pPr>
            <w:r w:rsidRPr="00B36F2A">
              <w:rPr>
                <w:sz w:val="20"/>
                <w:szCs w:val="20"/>
                <w:lang w:val="sk-SK" w:eastAsia="sk-SK"/>
              </w:rPr>
              <w:t>zariadení</w:t>
            </w:r>
          </w:p>
        </w:tc>
        <w:tc>
          <w:tcPr>
            <w:tcW w:w="1134" w:type="dxa"/>
          </w:tcPr>
          <w:p w14:paraId="6EB07CF3" w14:textId="273A39E3"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03B663C0" w14:textId="13717478"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071D7EC4" w14:textId="40657298"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1194D9A8" w14:textId="54FA9E7E"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Neutrálny postoj</w:t>
            </w:r>
          </w:p>
        </w:tc>
      </w:tr>
      <w:tr w:rsidR="008A7897" w:rsidRPr="00B36F2A" w14:paraId="3ED24D8D" w14:textId="77777777" w:rsidTr="000C4DA5">
        <w:trPr>
          <w:cnfStyle w:val="000000100000" w:firstRow="0" w:lastRow="0" w:firstColumn="0" w:lastColumn="0" w:oddVBand="0" w:evenVBand="0" w:oddHBand="1" w:evenHBand="0" w:firstRowFirstColumn="0" w:firstRowLastColumn="0" w:lastRowFirstColumn="0" w:lastRowLastColumn="0"/>
          <w:trHeight w:val="594"/>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6C52235F"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Starostlivosť </w:t>
            </w:r>
          </w:p>
          <w:p w14:paraId="3AEE52EC" w14:textId="3E4B816A"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o domácnosť</w:t>
            </w:r>
          </w:p>
          <w:p w14:paraId="31108412" w14:textId="11C45E79" w:rsidR="008A7897" w:rsidRPr="00B36F2A" w:rsidRDefault="008A7897" w:rsidP="008A7897">
            <w:pPr>
              <w:pStyle w:val="Dalodstavce"/>
              <w:ind w:firstLine="0"/>
              <w:jc w:val="left"/>
              <w:rPr>
                <w:b w:val="0"/>
                <w:sz w:val="20"/>
                <w:szCs w:val="20"/>
                <w:lang w:val="sk-SK" w:eastAsia="sk-SK"/>
              </w:rPr>
            </w:pPr>
          </w:p>
        </w:tc>
        <w:tc>
          <w:tcPr>
            <w:tcW w:w="1134" w:type="dxa"/>
          </w:tcPr>
          <w:p w14:paraId="39EE9932" w14:textId="13A21CD5"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Trochu</w:t>
            </w:r>
          </w:p>
          <w:p w14:paraId="61A779A2" w14:textId="707E5778"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limituje</w:t>
            </w:r>
          </w:p>
        </w:tc>
        <w:tc>
          <w:tcPr>
            <w:tcW w:w="1134" w:type="dxa"/>
          </w:tcPr>
          <w:p w14:paraId="70F2268C" w14:textId="49018EAE"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14BDBBE1" w14:textId="4E307661"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c>
          <w:tcPr>
            <w:tcW w:w="1134" w:type="dxa"/>
          </w:tcPr>
          <w:p w14:paraId="4DDD5352" w14:textId="06F870EA"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Neutrálny postoj</w:t>
            </w:r>
          </w:p>
        </w:tc>
      </w:tr>
      <w:tr w:rsidR="008A7897" w:rsidRPr="00B36F2A" w14:paraId="7CCD67FD" w14:textId="77777777" w:rsidTr="00E52950">
        <w:trPr>
          <w:cnfStyle w:val="000000010000" w:firstRow="0" w:lastRow="0" w:firstColumn="0" w:lastColumn="0" w:oddVBand="0" w:evenVBand="0" w:oddHBand="0" w:evenHBand="1"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814" w:type="dxa"/>
            <w:vAlign w:val="center"/>
          </w:tcPr>
          <w:p w14:paraId="16B4D8D2"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Starostlivosť </w:t>
            </w:r>
          </w:p>
          <w:p w14:paraId="57C0003B" w14:textId="690F83F9"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o seniorov</w:t>
            </w:r>
          </w:p>
          <w:p w14:paraId="24F5EF1E" w14:textId="1781D7D0" w:rsidR="008A7897" w:rsidRPr="00B36F2A" w:rsidRDefault="008A7897" w:rsidP="008A7897">
            <w:pPr>
              <w:pStyle w:val="Dalodstavce"/>
              <w:ind w:firstLine="0"/>
              <w:jc w:val="left"/>
              <w:rPr>
                <w:b w:val="0"/>
                <w:sz w:val="20"/>
                <w:szCs w:val="20"/>
                <w:lang w:val="sk-SK" w:eastAsia="sk-SK"/>
              </w:rPr>
            </w:pPr>
          </w:p>
        </w:tc>
        <w:tc>
          <w:tcPr>
            <w:tcW w:w="1134" w:type="dxa"/>
          </w:tcPr>
          <w:p w14:paraId="0A7E9712" w14:textId="55B24AF5"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Pr>
                <w:sz w:val="20"/>
                <w:szCs w:val="20"/>
                <w:lang w:val="sk-SK" w:eastAsia="sk-SK"/>
              </w:rPr>
              <w:t>Skôr</w:t>
            </w:r>
          </w:p>
          <w:p w14:paraId="09E32406" w14:textId="74BB5150"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Pr>
          <w:p w14:paraId="08A44400" w14:textId="130CBED1"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Pr>
                <w:sz w:val="20"/>
                <w:szCs w:val="20"/>
                <w:lang w:val="sk-SK" w:eastAsia="sk-SK"/>
              </w:rPr>
              <w:t>Skôr</w:t>
            </w:r>
          </w:p>
          <w:p w14:paraId="69E9B0A6" w14:textId="078EB437"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Pr>
          <w:p w14:paraId="2BFE146D" w14:textId="67D601CB"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Vôbec</w:t>
            </w:r>
          </w:p>
          <w:p w14:paraId="452AD288" w14:textId="1A6EE96F"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Pr>
          <w:p w14:paraId="50118503" w14:textId="180FC02F"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Vôbec</w:t>
            </w:r>
          </w:p>
          <w:p w14:paraId="16DB7969" w14:textId="1DB551D8" w:rsidR="008A7897" w:rsidRPr="00B36F2A" w:rsidRDefault="008A7897" w:rsidP="008A7897">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eastAsia="sk-SK"/>
              </w:rPr>
            </w:pPr>
            <w:r w:rsidRPr="00B36F2A">
              <w:rPr>
                <w:sz w:val="20"/>
                <w:szCs w:val="20"/>
                <w:lang w:val="sk-SK" w:eastAsia="sk-SK"/>
              </w:rPr>
              <w:t>nelimituje</w:t>
            </w:r>
          </w:p>
        </w:tc>
      </w:tr>
      <w:tr w:rsidR="008A7897" w:rsidRPr="00B36F2A" w14:paraId="64D0FA4B" w14:textId="77777777" w:rsidTr="00E52950">
        <w:trPr>
          <w:cnfStyle w:val="000000100000" w:firstRow="0" w:lastRow="0" w:firstColumn="0" w:lastColumn="0" w:oddVBand="0" w:evenVBand="0" w:oddHBand="1" w:evenHBand="0" w:firstRowFirstColumn="0" w:firstRowLastColumn="0" w:lastRowFirstColumn="0" w:lastRowLastColumn="0"/>
          <w:trHeight w:val="891"/>
        </w:trPr>
        <w:tc>
          <w:tcPr>
            <w:cnfStyle w:val="001000000000" w:firstRow="0" w:lastRow="0" w:firstColumn="1" w:lastColumn="0" w:oddVBand="0" w:evenVBand="0" w:oddHBand="0" w:evenHBand="0" w:firstRowFirstColumn="0" w:firstRowLastColumn="0" w:lastRowFirstColumn="0" w:lastRowLastColumn="0"/>
            <w:tcW w:w="1814" w:type="dxa"/>
            <w:tcBorders>
              <w:bottom w:val="single" w:sz="12" w:space="0" w:color="auto"/>
            </w:tcBorders>
            <w:vAlign w:val="center"/>
          </w:tcPr>
          <w:p w14:paraId="2CC1A336"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 xml:space="preserve">Zdravotné </w:t>
            </w:r>
          </w:p>
          <w:p w14:paraId="08DA9D55" w14:textId="77777777" w:rsidR="008A7897" w:rsidRPr="00B36F2A" w:rsidRDefault="008A7897" w:rsidP="008A7897">
            <w:pPr>
              <w:pStyle w:val="Dalodstavce"/>
              <w:ind w:firstLine="0"/>
              <w:jc w:val="left"/>
              <w:rPr>
                <w:b w:val="0"/>
                <w:sz w:val="20"/>
                <w:szCs w:val="20"/>
                <w:lang w:val="sk-SK" w:eastAsia="sk-SK"/>
              </w:rPr>
            </w:pPr>
            <w:r w:rsidRPr="00B36F2A">
              <w:rPr>
                <w:sz w:val="20"/>
                <w:szCs w:val="20"/>
                <w:lang w:val="sk-SK" w:eastAsia="sk-SK"/>
              </w:rPr>
              <w:t>dôvody</w:t>
            </w:r>
          </w:p>
          <w:p w14:paraId="6F1B539D" w14:textId="67AC3D8C" w:rsidR="008A7897" w:rsidRPr="00B36F2A" w:rsidRDefault="008A7897" w:rsidP="008A7897">
            <w:pPr>
              <w:pStyle w:val="Dalodstavce"/>
              <w:ind w:firstLine="0"/>
              <w:jc w:val="left"/>
              <w:rPr>
                <w:b w:val="0"/>
                <w:sz w:val="20"/>
                <w:szCs w:val="20"/>
                <w:lang w:val="sk-SK" w:eastAsia="sk-SK"/>
              </w:rPr>
            </w:pPr>
          </w:p>
        </w:tc>
        <w:tc>
          <w:tcPr>
            <w:tcW w:w="1134" w:type="dxa"/>
            <w:tcBorders>
              <w:bottom w:val="single" w:sz="12" w:space="0" w:color="auto"/>
            </w:tcBorders>
          </w:tcPr>
          <w:p w14:paraId="7B81243C" w14:textId="77777777"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Pr>
                <w:sz w:val="20"/>
                <w:szCs w:val="20"/>
                <w:lang w:val="sk-SK" w:eastAsia="sk-SK"/>
              </w:rPr>
              <w:t>Skôr</w:t>
            </w:r>
          </w:p>
          <w:p w14:paraId="06638DDF" w14:textId="245813CD"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Borders>
              <w:bottom w:val="single" w:sz="12" w:space="0" w:color="auto"/>
            </w:tcBorders>
          </w:tcPr>
          <w:p w14:paraId="3073A82C" w14:textId="77777777"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Pr>
                <w:sz w:val="20"/>
                <w:szCs w:val="20"/>
                <w:lang w:val="sk-SK" w:eastAsia="sk-SK"/>
              </w:rPr>
              <w:t>Skôr</w:t>
            </w:r>
          </w:p>
          <w:p w14:paraId="344663C7" w14:textId="60077F4B"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Borders>
              <w:bottom w:val="single" w:sz="12" w:space="0" w:color="auto"/>
            </w:tcBorders>
          </w:tcPr>
          <w:p w14:paraId="718AA1A0" w14:textId="25E258A0"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Vôbec</w:t>
            </w:r>
          </w:p>
          <w:p w14:paraId="0B6E92E0" w14:textId="09432FBA"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nelimituje</w:t>
            </w:r>
          </w:p>
        </w:tc>
        <w:tc>
          <w:tcPr>
            <w:tcW w:w="1134" w:type="dxa"/>
            <w:tcBorders>
              <w:bottom w:val="single" w:sz="12" w:space="0" w:color="auto"/>
            </w:tcBorders>
          </w:tcPr>
          <w:p w14:paraId="35370D96" w14:textId="776EB3E9"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Vôbec</w:t>
            </w:r>
          </w:p>
          <w:p w14:paraId="2C055D17" w14:textId="7A554B4F" w:rsidR="008A7897" w:rsidRPr="00B36F2A" w:rsidRDefault="008A7897" w:rsidP="008A7897">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eastAsia="sk-SK"/>
              </w:rPr>
            </w:pPr>
            <w:r w:rsidRPr="00B36F2A">
              <w:rPr>
                <w:sz w:val="20"/>
                <w:szCs w:val="20"/>
                <w:lang w:val="sk-SK" w:eastAsia="sk-SK"/>
              </w:rPr>
              <w:t>nelimituje</w:t>
            </w:r>
          </w:p>
        </w:tc>
      </w:tr>
    </w:tbl>
    <w:p w14:paraId="37F16219" w14:textId="6F0138EE" w:rsidR="000C4DA5" w:rsidRPr="00B36F2A" w:rsidRDefault="000C4DA5" w:rsidP="00590404">
      <w:pPr>
        <w:pStyle w:val="Dalodstavce"/>
        <w:ind w:firstLine="0"/>
        <w:jc w:val="center"/>
        <w:rPr>
          <w:i/>
          <w:iCs/>
          <w:sz w:val="20"/>
          <w:szCs w:val="20"/>
          <w:lang w:val="sk-SK"/>
        </w:rPr>
      </w:pPr>
      <w:r w:rsidRPr="00B36F2A">
        <w:rPr>
          <w:i/>
          <w:iCs/>
          <w:sz w:val="20"/>
          <w:szCs w:val="20"/>
          <w:lang w:val="sk-SK"/>
        </w:rPr>
        <w:t>Zdroj: vlastné spracovanie</w:t>
      </w:r>
    </w:p>
    <w:p w14:paraId="468CFB7A" w14:textId="77777777" w:rsidR="002B5C6E" w:rsidRPr="00B36F2A" w:rsidRDefault="002B5C6E" w:rsidP="00590404">
      <w:pPr>
        <w:pStyle w:val="Dalodstavce"/>
        <w:ind w:firstLine="0"/>
        <w:rPr>
          <w:i/>
          <w:iCs/>
          <w:sz w:val="20"/>
          <w:szCs w:val="20"/>
          <w:lang w:val="sk-SK"/>
        </w:rPr>
      </w:pPr>
    </w:p>
    <w:p w14:paraId="593DF432" w14:textId="77777777" w:rsidR="00462AD8" w:rsidRDefault="00462AD8" w:rsidP="008A7897">
      <w:pPr>
        <w:pStyle w:val="Dalodstavce"/>
        <w:rPr>
          <w:lang w:val="sk-SK" w:eastAsia="sk-SK"/>
        </w:rPr>
      </w:pPr>
    </w:p>
    <w:p w14:paraId="4CF0D549" w14:textId="3131A970" w:rsidR="008A7897" w:rsidRDefault="008A7897" w:rsidP="008A7897">
      <w:pPr>
        <w:pStyle w:val="Dalodstavce"/>
        <w:rPr>
          <w:lang w:val="sk-SK" w:eastAsia="sk-SK"/>
        </w:rPr>
      </w:pPr>
      <w:r w:rsidRPr="008A7897">
        <w:rPr>
          <w:lang w:val="sk-SK" w:eastAsia="sk-SK"/>
        </w:rPr>
        <w:lastRenderedPageBreak/>
        <w:t>V oboch krajinách patrí medzi najvýraznejšie limitujúce faktory nutnosť starostlivosti o deti, pričom medián u respondentiek, ktoré sa do zamestnania ešte nevrátili, dosahuje hodnotu zodpovedajúcu kategórii „úplne limituje“. U žien, ktoré sa do práce vrátili, je tento faktor hodnotený ako „trochu limitujúci“, čo naznačuje jeho pretrvávajúci, hoci miernejší vplyv.</w:t>
      </w:r>
    </w:p>
    <w:p w14:paraId="0848AE48" w14:textId="715DFDF0" w:rsidR="008A7897" w:rsidRDefault="008A7897" w:rsidP="008A7897">
      <w:pPr>
        <w:pStyle w:val="Dalodstavce"/>
        <w:rPr>
          <w:lang w:val="sk-SK" w:eastAsia="sk-SK"/>
        </w:rPr>
      </w:pPr>
      <w:r w:rsidRPr="008A7897">
        <w:rPr>
          <w:lang w:val="sk-SK" w:eastAsia="sk-SK"/>
        </w:rPr>
        <w:t>Významným obmedzením je aj neflexibilná pracovná doba, najmä v</w:t>
      </w:r>
      <w:r>
        <w:rPr>
          <w:lang w:val="sk-SK" w:eastAsia="sk-SK"/>
        </w:rPr>
        <w:t> </w:t>
      </w:r>
      <w:r w:rsidRPr="008A7897">
        <w:rPr>
          <w:lang w:val="sk-SK" w:eastAsia="sk-SK"/>
        </w:rPr>
        <w:t>slovenskej vzorke, kde medián indikuje silnú mieru limitácie u respondentiek v Skupine B. V Českej republike sa tento faktor javí ako menej výrazný, avšak u</w:t>
      </w:r>
      <w:r>
        <w:rPr>
          <w:lang w:val="sk-SK" w:eastAsia="sk-SK"/>
        </w:rPr>
        <w:t> </w:t>
      </w:r>
      <w:r w:rsidRPr="008A7897">
        <w:rPr>
          <w:lang w:val="sk-SK" w:eastAsia="sk-SK"/>
        </w:rPr>
        <w:t>žien</w:t>
      </w:r>
      <w:r>
        <w:rPr>
          <w:lang w:val="sk-SK" w:eastAsia="sk-SK"/>
        </w:rPr>
        <w:t xml:space="preserve"> v skupine B </w:t>
      </w:r>
      <w:r w:rsidRPr="008A7897">
        <w:rPr>
          <w:lang w:val="sk-SK" w:eastAsia="sk-SK"/>
        </w:rPr>
        <w:t xml:space="preserve">stále dosahuje </w:t>
      </w:r>
      <w:r>
        <w:rPr>
          <w:lang w:val="sk-SK" w:eastAsia="sk-SK"/>
        </w:rPr>
        <w:t>stupeň miernej limitácie.</w:t>
      </w:r>
    </w:p>
    <w:p w14:paraId="16906EAC" w14:textId="77777777" w:rsidR="008A7897" w:rsidRDefault="008A7897" w:rsidP="008A7897">
      <w:pPr>
        <w:pStyle w:val="Dalodstavce"/>
        <w:rPr>
          <w:lang w:val="sk-SK" w:eastAsia="sk-SK"/>
        </w:rPr>
      </w:pPr>
      <w:r w:rsidRPr="008A7897">
        <w:rPr>
          <w:lang w:val="sk-SK" w:eastAsia="sk-SK"/>
        </w:rPr>
        <w:t>Naopak, náklady na dochádzanie do práce a čas dochádzania sú vo väčšine skupín hodnotené neutrálne, pričom mierne vyššia miera limitácie sa objavuje u žien, ktoré sa do zamestnania ešte nevrátili. Nedostupnosť predškolských zariadení dosahuje vo všetkých skupinách medián zodpovedajúci neutrálnej pozícii, čo naznačuje, že ide skôr o faktor s diferencovaným individuálnym dopadom než o plošnú bariéru.</w:t>
      </w:r>
    </w:p>
    <w:p w14:paraId="25EF67D0" w14:textId="299C1F79" w:rsidR="008A7897" w:rsidRDefault="008A7897" w:rsidP="008A7897">
      <w:pPr>
        <w:pStyle w:val="Dalodstavce"/>
        <w:rPr>
          <w:lang w:val="sk-SK" w:eastAsia="sk-SK"/>
        </w:rPr>
      </w:pPr>
      <w:r w:rsidRPr="008A7897">
        <w:rPr>
          <w:lang w:val="sk-SK" w:eastAsia="sk-SK"/>
        </w:rPr>
        <w:t>Starostlivosť o domácnosť predstavuje mierne obmedzenie najmä u</w:t>
      </w:r>
      <w:r w:rsidR="009D7616">
        <w:rPr>
          <w:lang w:val="sk-SK" w:eastAsia="sk-SK"/>
        </w:rPr>
        <w:t> </w:t>
      </w:r>
      <w:r w:rsidRPr="008A7897">
        <w:rPr>
          <w:lang w:val="sk-SK" w:eastAsia="sk-SK"/>
        </w:rPr>
        <w:t>slovenských respondentiek, ktoré sa do práce vrátili, zatiaľ čo v ostatných skupinách je hodnotená neutrálne. Starostlivosť o seniorov a zdravotné dôvody sú vo všetkých sledovaných skupinách hodnotené ako minimálne limitujúce, čo potvrdzuje ich okrajovú úlohu pri rozhodovaní o návrate žien na trh práce.</w:t>
      </w:r>
    </w:p>
    <w:p w14:paraId="63234AE7" w14:textId="36228536" w:rsidR="009D7616" w:rsidRPr="00B36F2A" w:rsidRDefault="00DA64AD" w:rsidP="009D7616">
      <w:pPr>
        <w:pStyle w:val="Dalodstavce"/>
        <w:rPr>
          <w:lang w:val="sk-SK" w:eastAsia="sk-SK"/>
        </w:rPr>
      </w:pPr>
      <w:r w:rsidRPr="00B36F2A">
        <w:rPr>
          <w:lang w:val="sk-SK" w:eastAsia="sk-SK"/>
        </w:rPr>
        <w:t xml:space="preserve">Podrobnejšiu analýzu zobrazujú heat mapy na obrázkoch </w:t>
      </w:r>
      <w:r w:rsidR="00BE714F">
        <w:rPr>
          <w:lang w:val="sk-SK" w:eastAsia="sk-SK"/>
        </w:rPr>
        <w:t>11</w:t>
      </w:r>
      <w:r w:rsidR="00A21A7B" w:rsidRPr="00B36F2A">
        <w:rPr>
          <w:lang w:val="sk-SK" w:eastAsia="sk-SK"/>
        </w:rPr>
        <w:t xml:space="preserve"> </w:t>
      </w:r>
      <w:r w:rsidRPr="00B36F2A">
        <w:rPr>
          <w:lang w:val="sk-SK" w:eastAsia="sk-SK"/>
        </w:rPr>
        <w:t>a 1</w:t>
      </w:r>
      <w:r w:rsidR="00BE714F">
        <w:rPr>
          <w:lang w:val="sk-SK" w:eastAsia="sk-SK"/>
        </w:rPr>
        <w:t>2</w:t>
      </w:r>
      <w:r w:rsidRPr="00B36F2A">
        <w:rPr>
          <w:lang w:val="sk-SK" w:eastAsia="sk-SK"/>
        </w:rPr>
        <w:t xml:space="preserve"> v prílohe </w:t>
      </w:r>
      <w:r w:rsidR="00856F8A" w:rsidRPr="00B36F2A">
        <w:rPr>
          <w:lang w:val="sk-SK" w:eastAsia="sk-SK"/>
        </w:rPr>
        <w:t>práce</w:t>
      </w:r>
      <w:r w:rsidRPr="00B36F2A">
        <w:rPr>
          <w:lang w:val="sk-SK" w:eastAsia="sk-SK"/>
        </w:rPr>
        <w:t>.</w:t>
      </w:r>
    </w:p>
    <w:p w14:paraId="35C13FB1" w14:textId="377114D7" w:rsidR="006359D6" w:rsidRDefault="00A001DD" w:rsidP="006359D6">
      <w:pPr>
        <w:pStyle w:val="Dalodstavce"/>
        <w:rPr>
          <w:lang w:val="sk-SK" w:eastAsia="sk-SK"/>
        </w:rPr>
      </w:pPr>
      <w:r w:rsidRPr="00B36F2A">
        <w:rPr>
          <w:lang w:val="sk-SK" w:eastAsia="sk-SK"/>
        </w:rPr>
        <w:t>V rámci otvorených odpovedí uviedli niektoré respondentky aj  ď</w:t>
      </w:r>
      <w:r w:rsidR="006359D6" w:rsidRPr="00B36F2A">
        <w:rPr>
          <w:lang w:val="sk-SK" w:eastAsia="sk-SK"/>
        </w:rPr>
        <w:t>alšie faktory</w:t>
      </w:r>
      <w:r w:rsidRPr="00B36F2A">
        <w:rPr>
          <w:lang w:val="sk-SK" w:eastAsia="sk-SK"/>
        </w:rPr>
        <w:t>, ktoré ich limitujú pri výbere zamestnania (skupina A), resp. pri rozhodovaní o návrate do zamestnania (skupina B). Toto rozšírenie nám pomáha priblížiť subjektívne prežívanie a individuálne skúsenosti žien</w:t>
      </w:r>
      <w:r w:rsidR="00F208F8" w:rsidRPr="00B36F2A">
        <w:rPr>
          <w:lang w:val="sk-SK" w:eastAsia="sk-SK"/>
        </w:rPr>
        <w:t xml:space="preserve">. </w:t>
      </w:r>
      <w:r w:rsidRPr="00B36F2A">
        <w:rPr>
          <w:lang w:val="sk-SK" w:eastAsia="sk-SK"/>
        </w:rPr>
        <w:t>Zároveň odhaľuje špecifické bariéry, ktoré nie sú zachytené v</w:t>
      </w:r>
      <w:r w:rsidR="009D7616">
        <w:rPr>
          <w:lang w:val="sk-SK" w:eastAsia="sk-SK"/>
        </w:rPr>
        <w:t> </w:t>
      </w:r>
      <w:r w:rsidRPr="00B36F2A">
        <w:rPr>
          <w:lang w:val="sk-SK" w:eastAsia="sk-SK"/>
        </w:rPr>
        <w:t>štandardizovaných položkách dotazníka, no v praxi môžu zohrávať rozhodujúcu úlohu.</w:t>
      </w:r>
    </w:p>
    <w:p w14:paraId="6C3A174D" w14:textId="1ED36636" w:rsidR="009D7616" w:rsidRPr="00B36F2A" w:rsidRDefault="009D7616" w:rsidP="006359D6">
      <w:pPr>
        <w:pStyle w:val="Dalodstavce"/>
        <w:rPr>
          <w:lang w:val="sk-SK" w:eastAsia="sk-SK"/>
        </w:rPr>
      </w:pPr>
      <w:r>
        <w:rPr>
          <w:lang w:val="sk-SK" w:eastAsia="sk-SK"/>
        </w:rPr>
        <w:t>Limitácie sa týkali týchto oblastí:</w:t>
      </w:r>
    </w:p>
    <w:p w14:paraId="28A1A087" w14:textId="77777777" w:rsidR="003E4CCD" w:rsidRPr="00B36F2A" w:rsidRDefault="00A001DD" w:rsidP="003E4CCD">
      <w:pPr>
        <w:pStyle w:val="Dalodstavce"/>
        <w:numPr>
          <w:ilvl w:val="0"/>
          <w:numId w:val="136"/>
        </w:numPr>
        <w:rPr>
          <w:lang w:val="sk-SK" w:eastAsia="sk-SK"/>
        </w:rPr>
      </w:pPr>
      <w:r w:rsidRPr="00B36F2A">
        <w:rPr>
          <w:lang w:val="sk-SK" w:eastAsia="sk-SK"/>
        </w:rPr>
        <w:t>Pracovné podmienky a</w:t>
      </w:r>
      <w:r w:rsidR="003E4CCD" w:rsidRPr="00B36F2A">
        <w:rPr>
          <w:lang w:val="sk-SK" w:eastAsia="sk-SK"/>
        </w:rPr>
        <w:t> </w:t>
      </w:r>
      <w:r w:rsidRPr="00B36F2A">
        <w:rPr>
          <w:lang w:val="sk-SK" w:eastAsia="sk-SK"/>
        </w:rPr>
        <w:t>flexibilita</w:t>
      </w:r>
      <w:r w:rsidR="003E4CCD" w:rsidRPr="00B36F2A">
        <w:rPr>
          <w:lang w:val="sk-SK" w:eastAsia="sk-SK"/>
        </w:rPr>
        <w:t xml:space="preserve"> - r</w:t>
      </w:r>
      <w:r w:rsidRPr="00B36F2A">
        <w:rPr>
          <w:lang w:val="sk-SK" w:eastAsia="sk-SK"/>
        </w:rPr>
        <w:t xml:space="preserve">espondentky uvádzajú najmä nedostatočnú flexibilitu práce, absenciu možnosti home office, povinné nadčasy či nekompatibilnú pracovnú dobu. </w:t>
      </w:r>
    </w:p>
    <w:p w14:paraId="32FA0EC3" w14:textId="77777777" w:rsidR="003E4CCD" w:rsidRPr="00B36F2A" w:rsidRDefault="00A001DD" w:rsidP="003E4CCD">
      <w:pPr>
        <w:pStyle w:val="Dalodstavce"/>
        <w:numPr>
          <w:ilvl w:val="0"/>
          <w:numId w:val="136"/>
        </w:numPr>
        <w:rPr>
          <w:lang w:val="sk-SK" w:eastAsia="sk-SK"/>
        </w:rPr>
      </w:pPr>
      <w:r w:rsidRPr="00B36F2A">
        <w:rPr>
          <w:lang w:val="sk-SK" w:eastAsia="sk-SK"/>
        </w:rPr>
        <w:t>Starostlivosť o deti a dostupnosť služieb</w:t>
      </w:r>
      <w:r w:rsidR="003E4CCD" w:rsidRPr="00B36F2A">
        <w:rPr>
          <w:lang w:val="sk-SK" w:eastAsia="sk-SK"/>
        </w:rPr>
        <w:t xml:space="preserve"> - v</w:t>
      </w:r>
      <w:r w:rsidRPr="00B36F2A">
        <w:rPr>
          <w:lang w:val="sk-SK" w:eastAsia="sk-SK"/>
        </w:rPr>
        <w:t xml:space="preserve">ýrazným problémom sú nevyhovujúce prevádzkové hodiny škôlok, ich kapacitné obmedzenia a nedostatok miest pre deti mladšie ako tri roky. Pre </w:t>
      </w:r>
      <w:r w:rsidRPr="00B36F2A">
        <w:rPr>
          <w:lang w:val="sk-SK" w:eastAsia="sk-SK"/>
        </w:rPr>
        <w:lastRenderedPageBreak/>
        <w:t>mnohé matky je limitujúca aj vysoká chorobnosť detí či špecifické zdravotné a dietetické potreby, ktoré zariadenia nevedia zabezpečiť.</w:t>
      </w:r>
    </w:p>
    <w:p w14:paraId="79A7B86D" w14:textId="08DFB7A2" w:rsidR="003E4CCD" w:rsidRPr="00B36F2A" w:rsidRDefault="00A001DD" w:rsidP="003E4CCD">
      <w:pPr>
        <w:pStyle w:val="Dalodstavce"/>
        <w:numPr>
          <w:ilvl w:val="0"/>
          <w:numId w:val="136"/>
        </w:numPr>
        <w:rPr>
          <w:lang w:val="sk-SK" w:eastAsia="sk-SK"/>
        </w:rPr>
      </w:pPr>
      <w:r w:rsidRPr="00B36F2A">
        <w:rPr>
          <w:lang w:val="sk-SK" w:eastAsia="sk-SK"/>
        </w:rPr>
        <w:t>Rodinné a partnerské podmienky</w:t>
      </w:r>
      <w:r w:rsidR="003E4CCD" w:rsidRPr="00B36F2A">
        <w:rPr>
          <w:lang w:val="sk-SK" w:eastAsia="sk-SK"/>
        </w:rPr>
        <w:t xml:space="preserve"> - ná</w:t>
      </w:r>
      <w:r w:rsidRPr="00B36F2A">
        <w:rPr>
          <w:lang w:val="sk-SK" w:eastAsia="sk-SK"/>
        </w:rPr>
        <w:t>ročná pracovná doba partnera, najmä v prípadoch podnikania alebo</w:t>
      </w:r>
      <w:r w:rsidR="009D7616">
        <w:rPr>
          <w:lang w:val="sk-SK" w:eastAsia="sk-SK"/>
        </w:rPr>
        <w:t xml:space="preserve"> </w:t>
      </w:r>
      <w:r w:rsidRPr="00B36F2A">
        <w:rPr>
          <w:lang w:val="sk-SK" w:eastAsia="sk-SK"/>
        </w:rPr>
        <w:t>práce</w:t>
      </w:r>
      <w:r w:rsidR="009D7616">
        <w:rPr>
          <w:lang w:val="sk-SK" w:eastAsia="sk-SK"/>
        </w:rPr>
        <w:t xml:space="preserve"> na smeny</w:t>
      </w:r>
      <w:r w:rsidRPr="00B36F2A">
        <w:rPr>
          <w:lang w:val="sk-SK" w:eastAsia="sk-SK"/>
        </w:rPr>
        <w:t xml:space="preserve">, znižuje možnosti zdieľania starostlivosti o deti, čím sa zodpovednosť presúva na matku. </w:t>
      </w:r>
    </w:p>
    <w:p w14:paraId="5CE8DE42" w14:textId="77777777" w:rsidR="003E4CCD" w:rsidRPr="00B36F2A" w:rsidRDefault="00A001DD" w:rsidP="003E4CCD">
      <w:pPr>
        <w:pStyle w:val="Dalodstavce"/>
        <w:numPr>
          <w:ilvl w:val="0"/>
          <w:numId w:val="136"/>
        </w:numPr>
        <w:rPr>
          <w:lang w:val="sk-SK" w:eastAsia="sk-SK"/>
        </w:rPr>
      </w:pPr>
      <w:r w:rsidRPr="00B36F2A">
        <w:rPr>
          <w:lang w:val="sk-SK" w:eastAsia="sk-SK"/>
        </w:rPr>
        <w:t>Finančné aspekty</w:t>
      </w:r>
      <w:r w:rsidR="003E4CCD" w:rsidRPr="00B36F2A">
        <w:rPr>
          <w:lang w:val="sk-SK" w:eastAsia="sk-SK"/>
        </w:rPr>
        <w:t xml:space="preserve"> - m</w:t>
      </w:r>
      <w:r w:rsidRPr="00B36F2A">
        <w:rPr>
          <w:lang w:val="sk-SK" w:eastAsia="sk-SK"/>
        </w:rPr>
        <w:t>edzi významné limity patrí nízke finančné ohodnotenie dostupných pracovných pozícií, vysoké náklady na dochádzanie či nerentabilnosť práce vzhľadom na výdavky spojené so starostlivosťou o dieťa.</w:t>
      </w:r>
    </w:p>
    <w:p w14:paraId="6A1402A0" w14:textId="68FE3B27" w:rsidR="009B2625" w:rsidRDefault="00A001DD" w:rsidP="00462AD8">
      <w:pPr>
        <w:pStyle w:val="Dalodstavce"/>
        <w:numPr>
          <w:ilvl w:val="0"/>
          <w:numId w:val="136"/>
        </w:numPr>
        <w:rPr>
          <w:lang w:val="sk-SK" w:eastAsia="sk-SK"/>
        </w:rPr>
      </w:pPr>
      <w:r w:rsidRPr="00B36F2A">
        <w:rPr>
          <w:lang w:val="sk-SK" w:eastAsia="sk-SK"/>
        </w:rPr>
        <w:t>Psychologické faktory</w:t>
      </w:r>
      <w:r w:rsidR="003E4CCD" w:rsidRPr="00B36F2A">
        <w:rPr>
          <w:lang w:val="sk-SK" w:eastAsia="sk-SK"/>
        </w:rPr>
        <w:t xml:space="preserve"> – u </w:t>
      </w:r>
      <w:r w:rsidRPr="00B36F2A">
        <w:rPr>
          <w:lang w:val="sk-SK" w:eastAsia="sk-SK"/>
        </w:rPr>
        <w:t>žien skupiny B sa často objavuje znížená sebadôvera, neistota po dlhšej rodičovskej prestávke</w:t>
      </w:r>
      <w:r w:rsidR="009D7616">
        <w:rPr>
          <w:lang w:val="sk-SK" w:eastAsia="sk-SK"/>
        </w:rPr>
        <w:t xml:space="preserve"> </w:t>
      </w:r>
      <w:r w:rsidRPr="00B36F2A">
        <w:rPr>
          <w:lang w:val="sk-SK" w:eastAsia="sk-SK"/>
        </w:rPr>
        <w:t>či obava z diskriminácie. V niektorých prípadoch je limitom aj neochota zveriť dieťa na dlhý čas iným osobám.</w:t>
      </w:r>
    </w:p>
    <w:p w14:paraId="499C85E3" w14:textId="77777777" w:rsidR="00462AD8" w:rsidRPr="00462AD8" w:rsidRDefault="00462AD8" w:rsidP="00462AD8">
      <w:pPr>
        <w:pStyle w:val="Dalodstavce"/>
        <w:ind w:firstLine="0"/>
        <w:rPr>
          <w:lang w:val="sk-SK" w:eastAsia="sk-SK"/>
        </w:rPr>
      </w:pPr>
    </w:p>
    <w:p w14:paraId="228FBD28" w14:textId="68F5C8CF" w:rsidR="007F0A56" w:rsidRPr="00B36F2A" w:rsidRDefault="00204CAA" w:rsidP="009B2625">
      <w:pPr>
        <w:pStyle w:val="Dalodstavce"/>
        <w:rPr>
          <w:lang w:val="sk-SK" w:eastAsia="sk-SK"/>
        </w:rPr>
      </w:pPr>
      <w:r w:rsidRPr="00B36F2A">
        <w:rPr>
          <w:lang w:val="sk-SK" w:eastAsia="sk-SK"/>
        </w:rPr>
        <w:t xml:space="preserve">Tabuľka </w:t>
      </w:r>
      <w:r w:rsidR="00B36F2A">
        <w:rPr>
          <w:lang w:val="sk-SK" w:eastAsia="sk-SK"/>
        </w:rPr>
        <w:t>9</w:t>
      </w:r>
      <w:r w:rsidRPr="00B36F2A">
        <w:rPr>
          <w:lang w:val="sk-SK" w:eastAsia="sk-SK"/>
        </w:rPr>
        <w:t xml:space="preserve"> porovnáva ochotu slovenských a českých respondentiek vrátiť sa skôr do práce v prípade dvoch hypotetických situácií, a to pri poskytnutí mesačného príspevku na dieťa a pri zvýšení príjmu.</w:t>
      </w:r>
    </w:p>
    <w:p w14:paraId="64A9F15A" w14:textId="77777777" w:rsidR="00462AD8" w:rsidRPr="00B36F2A" w:rsidRDefault="00462AD8" w:rsidP="00462AD8">
      <w:pPr>
        <w:pStyle w:val="Dalodstavce"/>
        <w:rPr>
          <w:lang w:val="sk-SK" w:eastAsia="sk-SK"/>
        </w:rPr>
      </w:pPr>
      <w:r w:rsidRPr="00B36F2A">
        <w:rPr>
          <w:lang w:val="sk-SK" w:eastAsia="sk-SK"/>
        </w:rPr>
        <w:t>Výsledky ukazujú, že príspevok na dieťa má vo všeobecnosti slabý motivačný účinok. Vo všetkých skupinách prevláda odpoveď „nie“, pričom odmietavý postoj je silnejší na Slovensku než v Česku. Najvyšší príspevok 4 000 Kč dokáže motivovať približne štvrtinu respondentiek, nižšie príspevky výraznejší efekt nemajú.</w:t>
      </w:r>
    </w:p>
    <w:p w14:paraId="669CFF7B" w14:textId="77777777" w:rsidR="00462AD8" w:rsidRPr="00B36F2A" w:rsidRDefault="00462AD8" w:rsidP="00462AD8">
      <w:pPr>
        <w:pStyle w:val="Dalodstavce"/>
        <w:rPr>
          <w:lang w:val="sk-SK" w:eastAsia="sk-SK"/>
        </w:rPr>
      </w:pPr>
      <w:r w:rsidRPr="00B36F2A">
        <w:rPr>
          <w:lang w:val="sk-SK" w:eastAsia="sk-SK"/>
        </w:rPr>
        <w:t>Oveľa silnejším stimulom sa ukazuje zvýšenie príjmu. Českým respondentkám by zvýšenie mzdy pomohlo v rozhodovaní podstatne viac než slovenským, pričom najvýraznejší účinok má zvýšenie o 20 %. Na Slovensku by takýto nárast zvažovala najmä časť žien, ktoré sa už do práce vrátili, zatiaľ čo ženy na rodičovskej dovolenke ostávajú prevažne neochotné.</w:t>
      </w:r>
    </w:p>
    <w:p w14:paraId="4122ED5B" w14:textId="77777777" w:rsidR="003E4CCD" w:rsidRPr="00B36F2A" w:rsidRDefault="003E4CCD" w:rsidP="00204CAA">
      <w:pPr>
        <w:pStyle w:val="Dalodstavce"/>
        <w:rPr>
          <w:lang w:val="sk-SK" w:eastAsia="sk-SK"/>
        </w:rPr>
      </w:pPr>
    </w:p>
    <w:p w14:paraId="512FDB08" w14:textId="311FE84C" w:rsidR="00743E2F" w:rsidRPr="00B36F2A" w:rsidRDefault="00743E2F" w:rsidP="00743E2F">
      <w:pPr>
        <w:pStyle w:val="Caption"/>
        <w:keepNext/>
        <w:rPr>
          <w:lang w:val="sk-SK"/>
        </w:rPr>
      </w:pPr>
      <w:bookmarkStart w:id="52" w:name="_Toc216911143"/>
      <w:r w:rsidRPr="00B36F2A">
        <w:rPr>
          <w:lang w:val="sk-SK"/>
        </w:rPr>
        <w:lastRenderedPageBreak/>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9</w:t>
      </w:r>
      <w:r w:rsidR="00531A43" w:rsidRPr="00B36F2A">
        <w:rPr>
          <w:lang w:val="sk-SK"/>
        </w:rPr>
        <w:fldChar w:fldCharType="end"/>
      </w:r>
      <w:r w:rsidRPr="00B36F2A">
        <w:rPr>
          <w:lang w:val="sk-SK"/>
        </w:rPr>
        <w:t xml:space="preserve"> </w:t>
      </w:r>
      <w:r w:rsidR="006359D6" w:rsidRPr="00B36F2A">
        <w:rPr>
          <w:lang w:val="sk-SK"/>
        </w:rPr>
        <w:t>Rozdelenie oc</w:t>
      </w:r>
      <w:r w:rsidRPr="00B36F2A">
        <w:rPr>
          <w:lang w:val="sk-SK"/>
        </w:rPr>
        <w:t>hot</w:t>
      </w:r>
      <w:r w:rsidR="006359D6" w:rsidRPr="00B36F2A">
        <w:rPr>
          <w:lang w:val="sk-SK"/>
        </w:rPr>
        <w:t xml:space="preserve">y </w:t>
      </w:r>
      <w:r w:rsidRPr="00B36F2A">
        <w:rPr>
          <w:lang w:val="sk-SK"/>
        </w:rPr>
        <w:t>respondentiek vrátiť sa skôr do práce</w:t>
      </w:r>
      <w:r w:rsidR="00BE1DB4" w:rsidRPr="00B36F2A">
        <w:rPr>
          <w:lang w:val="sk-SK"/>
        </w:rPr>
        <w:t xml:space="preserve"> (%)</w:t>
      </w:r>
      <w:bookmarkEnd w:id="52"/>
    </w:p>
    <w:tbl>
      <w:tblPr>
        <w:tblStyle w:val="ZPTabulka"/>
        <w:tblW w:w="0" w:type="auto"/>
        <w:tblLook w:val="04E0" w:firstRow="1" w:lastRow="1" w:firstColumn="1" w:lastColumn="0" w:noHBand="0" w:noVBand="1"/>
      </w:tblPr>
      <w:tblGrid>
        <w:gridCol w:w="2151"/>
        <w:gridCol w:w="1747"/>
        <w:gridCol w:w="630"/>
        <w:gridCol w:w="628"/>
        <w:gridCol w:w="630"/>
        <w:gridCol w:w="628"/>
      </w:tblGrid>
      <w:tr w:rsidR="00542BCC" w:rsidRPr="00B36F2A" w14:paraId="4C7B52A6" w14:textId="77777777" w:rsidTr="00BE1DB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Pr>
          <w:p w14:paraId="072B819F" w14:textId="77777777" w:rsidR="00744E14" w:rsidRPr="00B36F2A" w:rsidRDefault="00744E14" w:rsidP="00A0226D">
            <w:pPr>
              <w:pStyle w:val="Dalodstavce"/>
              <w:keepNext/>
              <w:ind w:firstLine="0"/>
              <w:rPr>
                <w:sz w:val="20"/>
                <w:szCs w:val="20"/>
                <w:lang w:val="sk-SK"/>
              </w:rPr>
            </w:pPr>
          </w:p>
        </w:tc>
        <w:tc>
          <w:tcPr>
            <w:tcW w:w="0" w:type="auto"/>
            <w:vMerge w:val="restart"/>
          </w:tcPr>
          <w:p w14:paraId="2B187686" w14:textId="77777777" w:rsidR="00744E14" w:rsidRPr="00B36F2A" w:rsidRDefault="00744E14" w:rsidP="00A0226D">
            <w:pPr>
              <w:pStyle w:val="Dalodstavce"/>
              <w:keepNext/>
              <w:ind w:firstLine="0"/>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gridSpan w:val="2"/>
            <w:tcBorders>
              <w:bottom w:val="nil"/>
            </w:tcBorders>
            <w:vAlign w:val="center"/>
          </w:tcPr>
          <w:p w14:paraId="439C3717" w14:textId="409047C4" w:rsidR="00744E14" w:rsidRPr="00B36F2A" w:rsidRDefault="00744E14" w:rsidP="0009216B">
            <w:pPr>
              <w:pStyle w:val="Dalodstavce"/>
              <w:keepNext/>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w:t>
            </w:r>
            <w:r w:rsidR="00C71CB8" w:rsidRPr="00B36F2A">
              <w:rPr>
                <w:sz w:val="20"/>
                <w:szCs w:val="20"/>
                <w:lang w:val="sk-SK"/>
              </w:rPr>
              <w:t>R</w:t>
            </w:r>
          </w:p>
        </w:tc>
        <w:tc>
          <w:tcPr>
            <w:tcW w:w="0" w:type="auto"/>
            <w:gridSpan w:val="2"/>
            <w:tcBorders>
              <w:bottom w:val="nil"/>
            </w:tcBorders>
            <w:vAlign w:val="center"/>
          </w:tcPr>
          <w:p w14:paraId="4EFFF588" w14:textId="254ECB82" w:rsidR="00744E14" w:rsidRPr="00B36F2A" w:rsidRDefault="00744E14" w:rsidP="0009216B">
            <w:pPr>
              <w:pStyle w:val="Dalodstavce"/>
              <w:keepNext/>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w:t>
            </w:r>
            <w:r w:rsidR="00C71CB8" w:rsidRPr="00B36F2A">
              <w:rPr>
                <w:sz w:val="20"/>
                <w:szCs w:val="20"/>
                <w:lang w:val="sk-SK"/>
              </w:rPr>
              <w:t>R</w:t>
            </w:r>
          </w:p>
        </w:tc>
      </w:tr>
      <w:tr w:rsidR="00542BCC" w:rsidRPr="00B36F2A" w14:paraId="09756775" w14:textId="77777777" w:rsidTr="00BE1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321E87E4" w14:textId="77777777" w:rsidR="00744E14" w:rsidRPr="00B36F2A" w:rsidRDefault="00744E14" w:rsidP="00A0226D">
            <w:pPr>
              <w:pStyle w:val="Dalodstavce"/>
              <w:keepNext/>
              <w:ind w:firstLine="0"/>
              <w:rPr>
                <w:sz w:val="20"/>
                <w:szCs w:val="20"/>
                <w:lang w:val="sk-SK"/>
              </w:rPr>
            </w:pPr>
          </w:p>
        </w:tc>
        <w:tc>
          <w:tcPr>
            <w:tcW w:w="0" w:type="auto"/>
            <w:vMerge/>
            <w:tcBorders>
              <w:bottom w:val="single" w:sz="4" w:space="0" w:color="auto"/>
            </w:tcBorders>
          </w:tcPr>
          <w:p w14:paraId="58500AA5" w14:textId="77777777" w:rsidR="00744E14" w:rsidRPr="00B36F2A" w:rsidRDefault="00744E14" w:rsidP="00A0226D">
            <w:pPr>
              <w:pStyle w:val="Dalodstavce"/>
              <w:keepNext/>
              <w:ind w:firstLine="0"/>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0" w:type="auto"/>
            <w:tcBorders>
              <w:top w:val="nil"/>
              <w:bottom w:val="single" w:sz="4" w:space="0" w:color="auto"/>
            </w:tcBorders>
            <w:vAlign w:val="center"/>
          </w:tcPr>
          <w:p w14:paraId="11B54D76" w14:textId="5ABCA699" w:rsidR="00743E2F" w:rsidRPr="00B36F2A" w:rsidRDefault="00542BCC" w:rsidP="00743E2F">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Sk. A</w:t>
            </w:r>
          </w:p>
        </w:tc>
        <w:tc>
          <w:tcPr>
            <w:tcW w:w="0" w:type="auto"/>
            <w:tcBorders>
              <w:top w:val="nil"/>
              <w:bottom w:val="single" w:sz="4" w:space="0" w:color="auto"/>
            </w:tcBorders>
            <w:vAlign w:val="center"/>
          </w:tcPr>
          <w:p w14:paraId="73696275" w14:textId="38197E68" w:rsidR="00743E2F" w:rsidRPr="00B36F2A" w:rsidRDefault="00542BCC" w:rsidP="00743E2F">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Sk. B</w:t>
            </w:r>
          </w:p>
        </w:tc>
        <w:tc>
          <w:tcPr>
            <w:tcW w:w="0" w:type="auto"/>
            <w:tcBorders>
              <w:top w:val="nil"/>
              <w:bottom w:val="single" w:sz="4" w:space="0" w:color="auto"/>
            </w:tcBorders>
            <w:vAlign w:val="center"/>
          </w:tcPr>
          <w:p w14:paraId="2CF3245B" w14:textId="3DCA2A0B" w:rsidR="00743E2F" w:rsidRPr="00B36F2A" w:rsidRDefault="00542BCC" w:rsidP="00743E2F">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Sk. A</w:t>
            </w:r>
          </w:p>
        </w:tc>
        <w:tc>
          <w:tcPr>
            <w:tcW w:w="0" w:type="auto"/>
            <w:tcBorders>
              <w:top w:val="nil"/>
              <w:bottom w:val="single" w:sz="4" w:space="0" w:color="auto"/>
            </w:tcBorders>
            <w:vAlign w:val="center"/>
          </w:tcPr>
          <w:p w14:paraId="06C688A9" w14:textId="6DB3C8C1" w:rsidR="00743E2F" w:rsidRPr="00B36F2A" w:rsidRDefault="00542BCC" w:rsidP="00542BCC">
            <w:pPr>
              <w:pStyle w:val="Dalodstavce"/>
              <w:keepNext/>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Sk. B</w:t>
            </w:r>
          </w:p>
        </w:tc>
      </w:tr>
      <w:tr w:rsidR="00BE1DB4" w:rsidRPr="00B36F2A" w14:paraId="0A7AE60E" w14:textId="77777777" w:rsidTr="00BE1D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2706B52D" w14:textId="77777777" w:rsidR="00BE1DB4" w:rsidRPr="00B36F2A" w:rsidRDefault="00BE1DB4" w:rsidP="00744E14">
            <w:pPr>
              <w:pStyle w:val="Dalodstavce"/>
              <w:keepNext/>
              <w:ind w:firstLine="0"/>
              <w:jc w:val="left"/>
              <w:rPr>
                <w:b w:val="0"/>
                <w:sz w:val="20"/>
                <w:szCs w:val="20"/>
                <w:lang w:val="sk-SK"/>
              </w:rPr>
            </w:pPr>
            <w:r w:rsidRPr="00B36F2A">
              <w:rPr>
                <w:sz w:val="20"/>
                <w:szCs w:val="20"/>
                <w:lang w:val="sk-SK"/>
              </w:rPr>
              <w:t xml:space="preserve">Ochota vrátiť sa skôr </w:t>
            </w:r>
          </w:p>
          <w:p w14:paraId="4D9F3C07" w14:textId="6175F8FB" w:rsidR="00BE1DB4" w:rsidRPr="00B36F2A" w:rsidRDefault="00BE1DB4" w:rsidP="00744E14">
            <w:pPr>
              <w:pStyle w:val="Dalodstavce"/>
              <w:keepNext/>
              <w:ind w:firstLine="0"/>
              <w:jc w:val="left"/>
              <w:rPr>
                <w:b w:val="0"/>
                <w:sz w:val="20"/>
                <w:szCs w:val="20"/>
                <w:lang w:val="sk-SK"/>
              </w:rPr>
            </w:pPr>
            <w:r w:rsidRPr="00B36F2A">
              <w:rPr>
                <w:sz w:val="20"/>
                <w:szCs w:val="20"/>
                <w:lang w:val="sk-SK"/>
              </w:rPr>
              <w:t>do práce, v prípade</w:t>
            </w:r>
          </w:p>
          <w:p w14:paraId="780E9F7C" w14:textId="4C714EE9" w:rsidR="00744E14" w:rsidRPr="00B36F2A" w:rsidRDefault="00BE1DB4" w:rsidP="00744E14">
            <w:pPr>
              <w:pStyle w:val="Dalodstavce"/>
              <w:keepNext/>
              <w:ind w:firstLine="0"/>
              <w:jc w:val="left"/>
              <w:rPr>
                <w:b w:val="0"/>
                <w:sz w:val="20"/>
                <w:szCs w:val="20"/>
                <w:lang w:val="sk-SK"/>
              </w:rPr>
            </w:pPr>
            <w:r w:rsidRPr="00B36F2A">
              <w:rPr>
                <w:sz w:val="20"/>
                <w:szCs w:val="20"/>
                <w:lang w:val="sk-SK"/>
              </w:rPr>
              <w:t xml:space="preserve">príspevku </w:t>
            </w:r>
            <w:r w:rsidR="00744E14" w:rsidRPr="00B36F2A">
              <w:rPr>
                <w:sz w:val="20"/>
                <w:szCs w:val="20"/>
                <w:lang w:val="sk-SK"/>
              </w:rPr>
              <w:t>na dieťa</w:t>
            </w:r>
          </w:p>
        </w:tc>
        <w:tc>
          <w:tcPr>
            <w:tcW w:w="0" w:type="auto"/>
            <w:tcBorders>
              <w:bottom w:val="nil"/>
            </w:tcBorders>
            <w:vAlign w:val="center"/>
          </w:tcPr>
          <w:p w14:paraId="2BB73F6E" w14:textId="0E55ECC1" w:rsidR="00BE1DB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Áno, ak príspevok</w:t>
            </w:r>
          </w:p>
          <w:p w14:paraId="640949C9" w14:textId="4914798A" w:rsidR="00744E1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aspoň </w:t>
            </w:r>
            <w:r w:rsidR="00744E14" w:rsidRPr="00B36F2A">
              <w:rPr>
                <w:sz w:val="20"/>
                <w:szCs w:val="20"/>
                <w:lang w:val="sk-SK"/>
              </w:rPr>
              <w:t>1</w:t>
            </w:r>
            <w:r w:rsidR="002E3DA8" w:rsidRPr="00B36F2A">
              <w:rPr>
                <w:sz w:val="20"/>
                <w:szCs w:val="20"/>
                <w:lang w:val="sk-SK"/>
              </w:rPr>
              <w:t xml:space="preserve"> </w:t>
            </w:r>
            <w:r w:rsidR="00744E14" w:rsidRPr="00B36F2A">
              <w:rPr>
                <w:sz w:val="20"/>
                <w:szCs w:val="20"/>
                <w:lang w:val="sk-SK"/>
              </w:rPr>
              <w:t>000 Kč</w:t>
            </w:r>
          </w:p>
        </w:tc>
        <w:tc>
          <w:tcPr>
            <w:tcW w:w="0" w:type="auto"/>
            <w:tcBorders>
              <w:bottom w:val="nil"/>
            </w:tcBorders>
          </w:tcPr>
          <w:p w14:paraId="53609A08" w14:textId="0858853F"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w:t>
            </w:r>
            <w:r w:rsidR="00BE1DB4" w:rsidRPr="00B36F2A">
              <w:rPr>
                <w:sz w:val="20"/>
                <w:szCs w:val="20"/>
                <w:lang w:val="sk-SK"/>
              </w:rPr>
              <w:t>.</w:t>
            </w:r>
            <w:r w:rsidR="006359D6" w:rsidRPr="00B36F2A">
              <w:rPr>
                <w:sz w:val="20"/>
                <w:szCs w:val="20"/>
                <w:lang w:val="sk-SK"/>
              </w:rPr>
              <w:t>1</w:t>
            </w:r>
          </w:p>
        </w:tc>
        <w:tc>
          <w:tcPr>
            <w:tcW w:w="0" w:type="auto"/>
            <w:tcBorders>
              <w:bottom w:val="nil"/>
            </w:tcBorders>
          </w:tcPr>
          <w:p w14:paraId="3C0201F8" w14:textId="0572C81D"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w:t>
            </w:r>
            <w:r w:rsidR="00BE1DB4" w:rsidRPr="00B36F2A">
              <w:rPr>
                <w:sz w:val="20"/>
                <w:szCs w:val="20"/>
                <w:lang w:val="sk-SK"/>
              </w:rPr>
              <w:t>.</w:t>
            </w:r>
            <w:r w:rsidR="006359D6" w:rsidRPr="00B36F2A">
              <w:rPr>
                <w:sz w:val="20"/>
                <w:szCs w:val="20"/>
                <w:lang w:val="sk-SK"/>
              </w:rPr>
              <w:t>6</w:t>
            </w:r>
          </w:p>
        </w:tc>
        <w:tc>
          <w:tcPr>
            <w:tcW w:w="0" w:type="auto"/>
            <w:tcBorders>
              <w:bottom w:val="nil"/>
            </w:tcBorders>
          </w:tcPr>
          <w:p w14:paraId="34125180" w14:textId="349E5D3D"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w:t>
            </w:r>
            <w:r w:rsidR="00BE1DB4" w:rsidRPr="00B36F2A">
              <w:rPr>
                <w:sz w:val="20"/>
                <w:szCs w:val="20"/>
                <w:lang w:val="sk-SK"/>
              </w:rPr>
              <w:t>.</w:t>
            </w:r>
            <w:r w:rsidRPr="00B36F2A">
              <w:rPr>
                <w:sz w:val="20"/>
                <w:szCs w:val="20"/>
                <w:lang w:val="sk-SK"/>
              </w:rPr>
              <w:t>5</w:t>
            </w:r>
          </w:p>
        </w:tc>
        <w:tc>
          <w:tcPr>
            <w:tcW w:w="0" w:type="auto"/>
            <w:tcBorders>
              <w:bottom w:val="nil"/>
            </w:tcBorders>
          </w:tcPr>
          <w:p w14:paraId="3DCD5D23" w14:textId="00E68014" w:rsidR="00744E14" w:rsidRPr="00B36F2A" w:rsidRDefault="00BE1DB4"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w:t>
            </w:r>
            <w:r w:rsidR="002E3DA8" w:rsidRPr="00B36F2A">
              <w:rPr>
                <w:sz w:val="20"/>
                <w:szCs w:val="20"/>
                <w:lang w:val="sk-SK"/>
              </w:rPr>
              <w:t>0</w:t>
            </w:r>
          </w:p>
        </w:tc>
      </w:tr>
      <w:tr w:rsidR="00BE1DB4" w:rsidRPr="00B36F2A" w14:paraId="3E51C72F" w14:textId="77777777" w:rsidTr="00BE1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7D84E80" w14:textId="77777777" w:rsidR="00744E14" w:rsidRPr="00B36F2A" w:rsidRDefault="00744E14" w:rsidP="00A0226D">
            <w:pPr>
              <w:pStyle w:val="Dalodstavce"/>
              <w:keepNext/>
              <w:ind w:firstLine="0"/>
              <w:rPr>
                <w:sz w:val="20"/>
                <w:szCs w:val="20"/>
                <w:lang w:val="sk-SK"/>
              </w:rPr>
            </w:pPr>
          </w:p>
        </w:tc>
        <w:tc>
          <w:tcPr>
            <w:tcW w:w="0" w:type="auto"/>
            <w:tcBorders>
              <w:top w:val="nil"/>
            </w:tcBorders>
            <w:vAlign w:val="center"/>
          </w:tcPr>
          <w:p w14:paraId="37FF3ECF" w14:textId="77777777" w:rsidR="00BE1DB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Áno, ak príspevok</w:t>
            </w:r>
          </w:p>
          <w:p w14:paraId="30484CCF" w14:textId="1D99911F" w:rsidR="00744E1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 xml:space="preserve">aspoň </w:t>
            </w:r>
            <w:r w:rsidR="00743E2F" w:rsidRPr="00B36F2A">
              <w:rPr>
                <w:sz w:val="20"/>
                <w:szCs w:val="20"/>
                <w:lang w:val="sk-SK"/>
              </w:rPr>
              <w:t>2</w:t>
            </w:r>
            <w:r w:rsidR="002E3DA8" w:rsidRPr="00B36F2A">
              <w:rPr>
                <w:sz w:val="20"/>
                <w:szCs w:val="20"/>
                <w:lang w:val="sk-SK"/>
              </w:rPr>
              <w:t xml:space="preserve"> </w:t>
            </w:r>
            <w:r w:rsidR="00744E14" w:rsidRPr="00B36F2A">
              <w:rPr>
                <w:sz w:val="20"/>
                <w:szCs w:val="20"/>
                <w:lang w:val="sk-SK"/>
              </w:rPr>
              <w:t>000 Kč</w:t>
            </w:r>
          </w:p>
        </w:tc>
        <w:tc>
          <w:tcPr>
            <w:tcW w:w="0" w:type="auto"/>
            <w:tcBorders>
              <w:top w:val="nil"/>
            </w:tcBorders>
          </w:tcPr>
          <w:p w14:paraId="60B75F8A" w14:textId="1D71B2B9"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0</w:t>
            </w:r>
            <w:r w:rsidR="00BE1DB4" w:rsidRPr="00B36F2A">
              <w:rPr>
                <w:sz w:val="20"/>
                <w:szCs w:val="20"/>
                <w:lang w:val="sk-SK"/>
              </w:rPr>
              <w:t>.</w:t>
            </w:r>
            <w:r w:rsidRPr="00B36F2A">
              <w:rPr>
                <w:sz w:val="20"/>
                <w:szCs w:val="20"/>
                <w:lang w:val="sk-SK"/>
              </w:rPr>
              <w:t>0</w:t>
            </w:r>
          </w:p>
        </w:tc>
        <w:tc>
          <w:tcPr>
            <w:tcW w:w="0" w:type="auto"/>
            <w:tcBorders>
              <w:top w:val="nil"/>
            </w:tcBorders>
          </w:tcPr>
          <w:p w14:paraId="75D90FC4" w14:textId="0A4AA398"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w:t>
            </w:r>
            <w:r w:rsidR="00BE1DB4" w:rsidRPr="00B36F2A">
              <w:rPr>
                <w:sz w:val="20"/>
                <w:szCs w:val="20"/>
                <w:lang w:val="sk-SK"/>
              </w:rPr>
              <w:t>.</w:t>
            </w:r>
            <w:r w:rsidRPr="00B36F2A">
              <w:rPr>
                <w:sz w:val="20"/>
                <w:szCs w:val="20"/>
                <w:lang w:val="sk-SK"/>
              </w:rPr>
              <w:t>6</w:t>
            </w:r>
          </w:p>
        </w:tc>
        <w:tc>
          <w:tcPr>
            <w:tcW w:w="0" w:type="auto"/>
            <w:tcBorders>
              <w:top w:val="nil"/>
            </w:tcBorders>
          </w:tcPr>
          <w:p w14:paraId="233EBBDB" w14:textId="56757300"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11</w:t>
            </w:r>
            <w:r w:rsidR="00BE1DB4" w:rsidRPr="00B36F2A">
              <w:rPr>
                <w:sz w:val="20"/>
                <w:szCs w:val="20"/>
                <w:lang w:val="sk-SK"/>
              </w:rPr>
              <w:t>.</w:t>
            </w:r>
            <w:r w:rsidRPr="00B36F2A">
              <w:rPr>
                <w:sz w:val="20"/>
                <w:szCs w:val="20"/>
                <w:lang w:val="sk-SK"/>
              </w:rPr>
              <w:t>5</w:t>
            </w:r>
          </w:p>
        </w:tc>
        <w:tc>
          <w:tcPr>
            <w:tcW w:w="0" w:type="auto"/>
            <w:tcBorders>
              <w:top w:val="nil"/>
            </w:tcBorders>
          </w:tcPr>
          <w:p w14:paraId="38B97888" w14:textId="546163B4"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9</w:t>
            </w:r>
            <w:r w:rsidR="00BE1DB4" w:rsidRPr="00B36F2A">
              <w:rPr>
                <w:sz w:val="20"/>
                <w:szCs w:val="20"/>
                <w:lang w:val="sk-SK"/>
              </w:rPr>
              <w:t>.</w:t>
            </w:r>
            <w:r w:rsidRPr="00B36F2A">
              <w:rPr>
                <w:sz w:val="20"/>
                <w:szCs w:val="20"/>
                <w:lang w:val="sk-SK"/>
              </w:rPr>
              <w:t>3</w:t>
            </w:r>
          </w:p>
        </w:tc>
      </w:tr>
      <w:tr w:rsidR="00BE1DB4" w:rsidRPr="00B36F2A" w14:paraId="150805BD" w14:textId="77777777" w:rsidTr="00BE1D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62531E61" w14:textId="77777777" w:rsidR="00744E14" w:rsidRPr="00B36F2A" w:rsidRDefault="00744E14" w:rsidP="00A0226D">
            <w:pPr>
              <w:pStyle w:val="Dalodstavce"/>
              <w:keepNext/>
              <w:ind w:firstLine="0"/>
              <w:rPr>
                <w:sz w:val="20"/>
                <w:szCs w:val="20"/>
                <w:lang w:val="sk-SK"/>
              </w:rPr>
            </w:pPr>
          </w:p>
        </w:tc>
        <w:tc>
          <w:tcPr>
            <w:tcW w:w="0" w:type="auto"/>
            <w:tcBorders>
              <w:top w:val="nil"/>
              <w:bottom w:val="nil"/>
            </w:tcBorders>
            <w:vAlign w:val="center"/>
          </w:tcPr>
          <w:p w14:paraId="49FEAB40" w14:textId="77777777" w:rsidR="00BE1DB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Áno, ak príspevok</w:t>
            </w:r>
          </w:p>
          <w:p w14:paraId="29C153F2" w14:textId="41F1B627" w:rsidR="00744E1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aspoň </w:t>
            </w:r>
            <w:r w:rsidR="00744E14" w:rsidRPr="00B36F2A">
              <w:rPr>
                <w:sz w:val="20"/>
                <w:szCs w:val="20"/>
                <w:lang w:val="sk-SK"/>
              </w:rPr>
              <w:t>3</w:t>
            </w:r>
            <w:r w:rsidR="002E3DA8" w:rsidRPr="00B36F2A">
              <w:rPr>
                <w:sz w:val="20"/>
                <w:szCs w:val="20"/>
                <w:lang w:val="sk-SK"/>
              </w:rPr>
              <w:t xml:space="preserve"> </w:t>
            </w:r>
            <w:r w:rsidR="00744E14" w:rsidRPr="00B36F2A">
              <w:rPr>
                <w:sz w:val="20"/>
                <w:szCs w:val="20"/>
                <w:lang w:val="sk-SK"/>
              </w:rPr>
              <w:t>000 Kč</w:t>
            </w:r>
          </w:p>
        </w:tc>
        <w:tc>
          <w:tcPr>
            <w:tcW w:w="0" w:type="auto"/>
            <w:tcBorders>
              <w:top w:val="nil"/>
              <w:bottom w:val="nil"/>
            </w:tcBorders>
          </w:tcPr>
          <w:p w14:paraId="78BE232F" w14:textId="58F44BED"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w:t>
            </w:r>
            <w:r w:rsidR="00BE1DB4" w:rsidRPr="00B36F2A">
              <w:rPr>
                <w:sz w:val="20"/>
                <w:szCs w:val="20"/>
                <w:lang w:val="sk-SK"/>
              </w:rPr>
              <w:t>.</w:t>
            </w:r>
            <w:r w:rsidRPr="00B36F2A">
              <w:rPr>
                <w:sz w:val="20"/>
                <w:szCs w:val="20"/>
                <w:lang w:val="sk-SK"/>
              </w:rPr>
              <w:t>3</w:t>
            </w:r>
          </w:p>
        </w:tc>
        <w:tc>
          <w:tcPr>
            <w:tcW w:w="0" w:type="auto"/>
            <w:tcBorders>
              <w:top w:val="nil"/>
              <w:bottom w:val="nil"/>
            </w:tcBorders>
          </w:tcPr>
          <w:p w14:paraId="3158ABB9" w14:textId="38348D7E"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w:t>
            </w:r>
            <w:r w:rsidR="00BE1DB4" w:rsidRPr="00B36F2A">
              <w:rPr>
                <w:sz w:val="20"/>
                <w:szCs w:val="20"/>
                <w:lang w:val="sk-SK"/>
              </w:rPr>
              <w:t>.</w:t>
            </w:r>
            <w:r w:rsidRPr="00B36F2A">
              <w:rPr>
                <w:sz w:val="20"/>
                <w:szCs w:val="20"/>
                <w:lang w:val="sk-SK"/>
              </w:rPr>
              <w:t>9</w:t>
            </w:r>
          </w:p>
        </w:tc>
        <w:tc>
          <w:tcPr>
            <w:tcW w:w="0" w:type="auto"/>
            <w:tcBorders>
              <w:top w:val="nil"/>
              <w:bottom w:val="nil"/>
            </w:tcBorders>
          </w:tcPr>
          <w:p w14:paraId="31C0B68B" w14:textId="2FBFD652"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15</w:t>
            </w:r>
            <w:r w:rsidR="00BE1DB4" w:rsidRPr="00B36F2A">
              <w:rPr>
                <w:sz w:val="20"/>
                <w:szCs w:val="20"/>
                <w:lang w:val="sk-SK"/>
              </w:rPr>
              <w:t>.</w:t>
            </w:r>
            <w:r w:rsidRPr="00B36F2A">
              <w:rPr>
                <w:sz w:val="20"/>
                <w:szCs w:val="20"/>
                <w:lang w:val="sk-SK"/>
              </w:rPr>
              <w:t>0</w:t>
            </w:r>
          </w:p>
        </w:tc>
        <w:tc>
          <w:tcPr>
            <w:tcW w:w="0" w:type="auto"/>
            <w:tcBorders>
              <w:top w:val="nil"/>
              <w:bottom w:val="nil"/>
            </w:tcBorders>
          </w:tcPr>
          <w:p w14:paraId="4927C045" w14:textId="2EE6BA20"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13</w:t>
            </w:r>
            <w:r w:rsidR="00BE1DB4" w:rsidRPr="00B36F2A">
              <w:rPr>
                <w:sz w:val="20"/>
                <w:szCs w:val="20"/>
                <w:lang w:val="sk-SK"/>
              </w:rPr>
              <w:t>.</w:t>
            </w:r>
            <w:r w:rsidRPr="00B36F2A">
              <w:rPr>
                <w:sz w:val="20"/>
                <w:szCs w:val="20"/>
                <w:lang w:val="sk-SK"/>
              </w:rPr>
              <w:t>8</w:t>
            </w:r>
          </w:p>
        </w:tc>
      </w:tr>
      <w:tr w:rsidR="00BE1DB4" w:rsidRPr="00B36F2A" w14:paraId="092207AE" w14:textId="77777777" w:rsidTr="00BE1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6FD0E1FF" w14:textId="77777777" w:rsidR="00744E14" w:rsidRPr="00B36F2A" w:rsidRDefault="00744E14" w:rsidP="00A0226D">
            <w:pPr>
              <w:pStyle w:val="Dalodstavce"/>
              <w:keepNext/>
              <w:ind w:firstLine="0"/>
              <w:rPr>
                <w:sz w:val="20"/>
                <w:szCs w:val="20"/>
                <w:lang w:val="sk-SK"/>
              </w:rPr>
            </w:pPr>
          </w:p>
        </w:tc>
        <w:tc>
          <w:tcPr>
            <w:tcW w:w="0" w:type="auto"/>
            <w:tcBorders>
              <w:top w:val="nil"/>
            </w:tcBorders>
            <w:vAlign w:val="center"/>
          </w:tcPr>
          <w:p w14:paraId="254C8EC7" w14:textId="77777777" w:rsidR="00BE1DB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Áno, ak príspevok</w:t>
            </w:r>
          </w:p>
          <w:p w14:paraId="3B7AF8A3" w14:textId="4338FFCF" w:rsidR="00744E1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 xml:space="preserve">aspoň </w:t>
            </w:r>
            <w:r w:rsidR="00744E14" w:rsidRPr="00B36F2A">
              <w:rPr>
                <w:sz w:val="20"/>
                <w:szCs w:val="20"/>
                <w:lang w:val="sk-SK"/>
              </w:rPr>
              <w:t>4</w:t>
            </w:r>
            <w:r w:rsidR="002E3DA8" w:rsidRPr="00B36F2A">
              <w:rPr>
                <w:sz w:val="20"/>
                <w:szCs w:val="20"/>
                <w:lang w:val="sk-SK"/>
              </w:rPr>
              <w:t xml:space="preserve"> </w:t>
            </w:r>
            <w:r w:rsidR="00744E14" w:rsidRPr="00B36F2A">
              <w:rPr>
                <w:sz w:val="20"/>
                <w:szCs w:val="20"/>
                <w:lang w:val="sk-SK"/>
              </w:rPr>
              <w:t>000 Kč</w:t>
            </w:r>
          </w:p>
        </w:tc>
        <w:tc>
          <w:tcPr>
            <w:tcW w:w="0" w:type="auto"/>
            <w:tcBorders>
              <w:top w:val="nil"/>
            </w:tcBorders>
          </w:tcPr>
          <w:p w14:paraId="77A14893" w14:textId="612D56EE"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24</w:t>
            </w:r>
            <w:r w:rsidR="00BE1DB4" w:rsidRPr="00B36F2A">
              <w:rPr>
                <w:sz w:val="20"/>
                <w:szCs w:val="20"/>
                <w:lang w:val="sk-SK"/>
              </w:rPr>
              <w:t>.</w:t>
            </w:r>
            <w:r w:rsidRPr="00B36F2A">
              <w:rPr>
                <w:sz w:val="20"/>
                <w:szCs w:val="20"/>
                <w:lang w:val="sk-SK"/>
              </w:rPr>
              <w:t>0</w:t>
            </w:r>
          </w:p>
        </w:tc>
        <w:tc>
          <w:tcPr>
            <w:tcW w:w="0" w:type="auto"/>
            <w:tcBorders>
              <w:top w:val="nil"/>
            </w:tcBorders>
          </w:tcPr>
          <w:p w14:paraId="016A148F" w14:textId="53909992"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18</w:t>
            </w:r>
            <w:r w:rsidR="00BE1DB4" w:rsidRPr="00B36F2A">
              <w:rPr>
                <w:sz w:val="20"/>
                <w:szCs w:val="20"/>
                <w:lang w:val="sk-SK"/>
              </w:rPr>
              <w:t>.</w:t>
            </w:r>
            <w:r w:rsidRPr="00B36F2A">
              <w:rPr>
                <w:sz w:val="20"/>
                <w:szCs w:val="20"/>
                <w:lang w:val="sk-SK"/>
              </w:rPr>
              <w:t>8</w:t>
            </w:r>
          </w:p>
        </w:tc>
        <w:tc>
          <w:tcPr>
            <w:tcW w:w="0" w:type="auto"/>
            <w:tcBorders>
              <w:top w:val="nil"/>
            </w:tcBorders>
          </w:tcPr>
          <w:p w14:paraId="5DA36DD1" w14:textId="34F7DD54"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23</w:t>
            </w:r>
            <w:r w:rsidR="00BE1DB4" w:rsidRPr="00B36F2A">
              <w:rPr>
                <w:sz w:val="20"/>
                <w:szCs w:val="20"/>
                <w:lang w:val="sk-SK"/>
              </w:rPr>
              <w:t>.</w:t>
            </w:r>
            <w:r w:rsidRPr="00B36F2A">
              <w:rPr>
                <w:sz w:val="20"/>
                <w:szCs w:val="20"/>
                <w:lang w:val="sk-SK"/>
              </w:rPr>
              <w:t>5</w:t>
            </w:r>
          </w:p>
        </w:tc>
        <w:tc>
          <w:tcPr>
            <w:tcW w:w="0" w:type="auto"/>
            <w:tcBorders>
              <w:top w:val="nil"/>
            </w:tcBorders>
          </w:tcPr>
          <w:p w14:paraId="61B8C9C9" w14:textId="4873AE50"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23</w:t>
            </w:r>
            <w:r w:rsidR="00BE1DB4" w:rsidRPr="00B36F2A">
              <w:rPr>
                <w:sz w:val="20"/>
                <w:szCs w:val="20"/>
                <w:lang w:val="sk-SK"/>
              </w:rPr>
              <w:t>.</w:t>
            </w:r>
            <w:r w:rsidRPr="00B36F2A">
              <w:rPr>
                <w:sz w:val="20"/>
                <w:szCs w:val="20"/>
                <w:lang w:val="sk-SK"/>
              </w:rPr>
              <w:t>9</w:t>
            </w:r>
          </w:p>
        </w:tc>
      </w:tr>
      <w:tr w:rsidR="00542BCC" w:rsidRPr="00B36F2A" w14:paraId="2A194140" w14:textId="77777777" w:rsidTr="00BE715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798D41A6" w14:textId="77777777" w:rsidR="00744E14" w:rsidRPr="00B36F2A" w:rsidRDefault="00744E14" w:rsidP="00A0226D">
            <w:pPr>
              <w:pStyle w:val="Dalodstavce"/>
              <w:keepNext/>
              <w:ind w:firstLine="0"/>
              <w:rPr>
                <w:sz w:val="20"/>
                <w:szCs w:val="20"/>
                <w:lang w:val="sk-SK"/>
              </w:rPr>
            </w:pPr>
          </w:p>
        </w:tc>
        <w:tc>
          <w:tcPr>
            <w:tcW w:w="0" w:type="auto"/>
            <w:tcBorders>
              <w:top w:val="nil"/>
            </w:tcBorders>
            <w:vAlign w:val="center"/>
          </w:tcPr>
          <w:p w14:paraId="3B1C7A49" w14:textId="6A7559C3" w:rsidR="00BE1DB4" w:rsidRPr="00B36F2A" w:rsidRDefault="00744E1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Nie</w:t>
            </w:r>
          </w:p>
        </w:tc>
        <w:tc>
          <w:tcPr>
            <w:tcW w:w="0" w:type="auto"/>
            <w:tcBorders>
              <w:top w:val="nil"/>
            </w:tcBorders>
          </w:tcPr>
          <w:p w14:paraId="4E8C1B75" w14:textId="68C91204"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65</w:t>
            </w:r>
            <w:r w:rsidR="00BE1DB4" w:rsidRPr="00B36F2A">
              <w:rPr>
                <w:sz w:val="20"/>
                <w:szCs w:val="20"/>
                <w:lang w:val="sk-SK"/>
              </w:rPr>
              <w:t>.</w:t>
            </w:r>
            <w:r w:rsidRPr="00B36F2A">
              <w:rPr>
                <w:sz w:val="20"/>
                <w:szCs w:val="20"/>
                <w:lang w:val="sk-SK"/>
              </w:rPr>
              <w:t>6</w:t>
            </w:r>
          </w:p>
        </w:tc>
        <w:tc>
          <w:tcPr>
            <w:tcW w:w="0" w:type="auto"/>
            <w:tcBorders>
              <w:top w:val="nil"/>
            </w:tcBorders>
          </w:tcPr>
          <w:p w14:paraId="700648A5" w14:textId="3479FD93"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67</w:t>
            </w:r>
            <w:r w:rsidR="00BE1DB4" w:rsidRPr="00B36F2A">
              <w:rPr>
                <w:sz w:val="20"/>
                <w:szCs w:val="20"/>
                <w:lang w:val="sk-SK"/>
              </w:rPr>
              <w:t>.</w:t>
            </w:r>
            <w:r w:rsidRPr="00B36F2A">
              <w:rPr>
                <w:sz w:val="20"/>
                <w:szCs w:val="20"/>
                <w:lang w:val="sk-SK"/>
              </w:rPr>
              <w:t>2</w:t>
            </w:r>
          </w:p>
        </w:tc>
        <w:tc>
          <w:tcPr>
            <w:tcW w:w="0" w:type="auto"/>
            <w:tcBorders>
              <w:top w:val="nil"/>
            </w:tcBorders>
          </w:tcPr>
          <w:p w14:paraId="3C1DC66C" w14:textId="7D349C36"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46</w:t>
            </w:r>
            <w:r w:rsidR="00BE1DB4" w:rsidRPr="00B36F2A">
              <w:rPr>
                <w:sz w:val="20"/>
                <w:szCs w:val="20"/>
                <w:lang w:val="sk-SK"/>
              </w:rPr>
              <w:t>.</w:t>
            </w:r>
            <w:r w:rsidRPr="00B36F2A">
              <w:rPr>
                <w:sz w:val="20"/>
                <w:szCs w:val="20"/>
                <w:lang w:val="sk-SK"/>
              </w:rPr>
              <w:t>5</w:t>
            </w:r>
          </w:p>
        </w:tc>
        <w:tc>
          <w:tcPr>
            <w:tcW w:w="0" w:type="auto"/>
            <w:tcBorders>
              <w:top w:val="nil"/>
            </w:tcBorders>
          </w:tcPr>
          <w:p w14:paraId="5D51E70A" w14:textId="5B434292"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49</w:t>
            </w:r>
            <w:r w:rsidR="00BE1DB4" w:rsidRPr="00B36F2A">
              <w:rPr>
                <w:sz w:val="20"/>
                <w:szCs w:val="20"/>
                <w:lang w:val="sk-SK"/>
              </w:rPr>
              <w:t>.</w:t>
            </w:r>
            <w:r w:rsidRPr="00B36F2A">
              <w:rPr>
                <w:sz w:val="20"/>
                <w:szCs w:val="20"/>
                <w:lang w:val="sk-SK"/>
              </w:rPr>
              <w:t>0</w:t>
            </w:r>
          </w:p>
        </w:tc>
      </w:tr>
      <w:tr w:rsidR="00542BCC" w:rsidRPr="00B36F2A" w14:paraId="0D94D0BC" w14:textId="77777777" w:rsidTr="00BE1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vAlign w:val="center"/>
          </w:tcPr>
          <w:p w14:paraId="714C5731" w14:textId="77777777" w:rsidR="00BE1DB4" w:rsidRPr="00B36F2A" w:rsidRDefault="00BE1DB4" w:rsidP="00BE1DB4">
            <w:pPr>
              <w:pStyle w:val="Dalodstavce"/>
              <w:keepNext/>
              <w:ind w:firstLine="0"/>
              <w:jc w:val="left"/>
              <w:rPr>
                <w:b w:val="0"/>
                <w:sz w:val="20"/>
                <w:szCs w:val="20"/>
                <w:lang w:val="sk-SK"/>
              </w:rPr>
            </w:pPr>
            <w:r w:rsidRPr="00B36F2A">
              <w:rPr>
                <w:sz w:val="20"/>
                <w:szCs w:val="20"/>
                <w:lang w:val="sk-SK"/>
              </w:rPr>
              <w:t xml:space="preserve">Ochota vrátiť sa skôr </w:t>
            </w:r>
          </w:p>
          <w:p w14:paraId="3FC2D5AB" w14:textId="77777777" w:rsidR="00BE1DB4" w:rsidRPr="00B36F2A" w:rsidRDefault="00BE1DB4" w:rsidP="00BE1DB4">
            <w:pPr>
              <w:pStyle w:val="Dalodstavce"/>
              <w:keepNext/>
              <w:ind w:firstLine="0"/>
              <w:jc w:val="left"/>
              <w:rPr>
                <w:b w:val="0"/>
                <w:sz w:val="20"/>
                <w:szCs w:val="20"/>
                <w:lang w:val="sk-SK"/>
              </w:rPr>
            </w:pPr>
            <w:r w:rsidRPr="00B36F2A">
              <w:rPr>
                <w:sz w:val="20"/>
                <w:szCs w:val="20"/>
                <w:lang w:val="sk-SK"/>
              </w:rPr>
              <w:t xml:space="preserve">do práce, v prípade </w:t>
            </w:r>
          </w:p>
          <w:p w14:paraId="25E90D31" w14:textId="20B723FC" w:rsidR="00744E14" w:rsidRPr="00B36F2A" w:rsidRDefault="00BE1DB4" w:rsidP="00BE1DB4">
            <w:pPr>
              <w:pStyle w:val="Dalodstavce"/>
              <w:keepNext/>
              <w:ind w:firstLine="0"/>
              <w:jc w:val="left"/>
              <w:rPr>
                <w:b w:val="0"/>
                <w:sz w:val="20"/>
                <w:szCs w:val="20"/>
                <w:lang w:val="sk-SK"/>
              </w:rPr>
            </w:pPr>
            <w:r w:rsidRPr="00B36F2A">
              <w:rPr>
                <w:sz w:val="20"/>
                <w:szCs w:val="20"/>
                <w:lang w:val="sk-SK"/>
              </w:rPr>
              <w:t>zvýšenia príjmu</w:t>
            </w:r>
          </w:p>
        </w:tc>
        <w:tc>
          <w:tcPr>
            <w:tcW w:w="0" w:type="auto"/>
            <w:vAlign w:val="center"/>
          </w:tcPr>
          <w:p w14:paraId="322B475F" w14:textId="5DFB2F6F" w:rsidR="00BE1DB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Áno, ak zvýšenie</w:t>
            </w:r>
          </w:p>
          <w:p w14:paraId="78ABDB93" w14:textId="1F9454FD" w:rsidR="00744E14" w:rsidRPr="00B36F2A" w:rsidRDefault="00542BCC"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A</w:t>
            </w:r>
            <w:r w:rsidR="00BE1DB4" w:rsidRPr="00B36F2A">
              <w:rPr>
                <w:sz w:val="20"/>
                <w:szCs w:val="20"/>
                <w:lang w:val="sk-SK"/>
              </w:rPr>
              <w:t>spoň</w:t>
            </w:r>
            <w:r w:rsidRPr="00B36F2A">
              <w:rPr>
                <w:sz w:val="20"/>
                <w:szCs w:val="20"/>
                <w:lang w:val="sk-SK"/>
              </w:rPr>
              <w:t xml:space="preserve"> o</w:t>
            </w:r>
            <w:r w:rsidR="00BE1DB4" w:rsidRPr="00B36F2A">
              <w:rPr>
                <w:sz w:val="20"/>
                <w:szCs w:val="20"/>
                <w:lang w:val="sk-SK"/>
              </w:rPr>
              <w:t xml:space="preserve"> </w:t>
            </w:r>
            <w:r w:rsidR="00744E14" w:rsidRPr="00B36F2A">
              <w:rPr>
                <w:sz w:val="20"/>
                <w:szCs w:val="20"/>
                <w:lang w:val="sk-SK"/>
              </w:rPr>
              <w:t>5 %</w:t>
            </w:r>
          </w:p>
        </w:tc>
        <w:tc>
          <w:tcPr>
            <w:tcW w:w="0" w:type="auto"/>
          </w:tcPr>
          <w:p w14:paraId="7413A13E" w14:textId="02743A7F"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w:t>
            </w:r>
            <w:r w:rsidR="00BE1DB4" w:rsidRPr="00B36F2A">
              <w:rPr>
                <w:sz w:val="20"/>
                <w:szCs w:val="20"/>
                <w:lang w:val="sk-SK"/>
              </w:rPr>
              <w:t>.</w:t>
            </w:r>
            <w:r w:rsidRPr="00B36F2A">
              <w:rPr>
                <w:sz w:val="20"/>
                <w:szCs w:val="20"/>
                <w:lang w:val="sk-SK"/>
              </w:rPr>
              <w:t>1</w:t>
            </w:r>
          </w:p>
        </w:tc>
        <w:tc>
          <w:tcPr>
            <w:tcW w:w="0" w:type="auto"/>
          </w:tcPr>
          <w:p w14:paraId="301DB7B1" w14:textId="0EFB7EBF"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0</w:t>
            </w:r>
            <w:r w:rsidR="00BE1DB4" w:rsidRPr="00B36F2A">
              <w:rPr>
                <w:sz w:val="20"/>
                <w:szCs w:val="20"/>
                <w:lang w:val="sk-SK"/>
              </w:rPr>
              <w:t>.0</w:t>
            </w:r>
          </w:p>
        </w:tc>
        <w:tc>
          <w:tcPr>
            <w:tcW w:w="0" w:type="auto"/>
          </w:tcPr>
          <w:p w14:paraId="7F1CD7FD" w14:textId="6DB0D94A"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w:t>
            </w:r>
            <w:r w:rsidR="00BE1DB4" w:rsidRPr="00B36F2A">
              <w:rPr>
                <w:sz w:val="20"/>
                <w:szCs w:val="20"/>
                <w:lang w:val="sk-SK"/>
              </w:rPr>
              <w:t>.</w:t>
            </w:r>
            <w:r w:rsidRPr="00B36F2A">
              <w:rPr>
                <w:sz w:val="20"/>
                <w:szCs w:val="20"/>
                <w:lang w:val="sk-SK"/>
              </w:rPr>
              <w:t>0</w:t>
            </w:r>
          </w:p>
        </w:tc>
        <w:tc>
          <w:tcPr>
            <w:tcW w:w="0" w:type="auto"/>
          </w:tcPr>
          <w:p w14:paraId="10970B2F" w14:textId="15F12567"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w:t>
            </w:r>
            <w:r w:rsidR="00BE1DB4" w:rsidRPr="00B36F2A">
              <w:rPr>
                <w:sz w:val="20"/>
                <w:szCs w:val="20"/>
                <w:lang w:val="sk-SK"/>
              </w:rPr>
              <w:t>.</w:t>
            </w:r>
            <w:r w:rsidRPr="00B36F2A">
              <w:rPr>
                <w:sz w:val="20"/>
                <w:szCs w:val="20"/>
                <w:lang w:val="sk-SK"/>
              </w:rPr>
              <w:t>0</w:t>
            </w:r>
          </w:p>
        </w:tc>
      </w:tr>
      <w:tr w:rsidR="00BE1DB4" w:rsidRPr="00B36F2A" w14:paraId="3715932E" w14:textId="77777777" w:rsidTr="00BE1D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21187ACA" w14:textId="77777777" w:rsidR="00744E14" w:rsidRPr="00B36F2A" w:rsidRDefault="00744E14" w:rsidP="00A0226D">
            <w:pPr>
              <w:pStyle w:val="Dalodstavce"/>
              <w:keepNext/>
              <w:ind w:firstLine="0"/>
              <w:rPr>
                <w:sz w:val="20"/>
                <w:szCs w:val="20"/>
                <w:lang w:val="sk-SK"/>
              </w:rPr>
            </w:pPr>
          </w:p>
        </w:tc>
        <w:tc>
          <w:tcPr>
            <w:tcW w:w="0" w:type="auto"/>
            <w:tcBorders>
              <w:top w:val="nil"/>
              <w:bottom w:val="nil"/>
            </w:tcBorders>
            <w:vAlign w:val="center"/>
          </w:tcPr>
          <w:p w14:paraId="6DA6AEAD" w14:textId="77777777" w:rsidR="00BE1DB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Áno, ak zvýšenie</w:t>
            </w:r>
          </w:p>
          <w:p w14:paraId="432B5D97" w14:textId="5FA5DA55" w:rsidR="00744E1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aspoň </w:t>
            </w:r>
            <w:r w:rsidR="00542BCC" w:rsidRPr="00B36F2A">
              <w:rPr>
                <w:sz w:val="20"/>
                <w:szCs w:val="20"/>
                <w:lang w:val="sk-SK"/>
              </w:rPr>
              <w:t xml:space="preserve">o </w:t>
            </w:r>
            <w:r w:rsidR="00744E14" w:rsidRPr="00B36F2A">
              <w:rPr>
                <w:sz w:val="20"/>
                <w:szCs w:val="20"/>
                <w:lang w:val="sk-SK"/>
              </w:rPr>
              <w:t>10 %</w:t>
            </w:r>
          </w:p>
        </w:tc>
        <w:tc>
          <w:tcPr>
            <w:tcW w:w="0" w:type="auto"/>
            <w:tcBorders>
              <w:top w:val="nil"/>
              <w:bottom w:val="nil"/>
            </w:tcBorders>
          </w:tcPr>
          <w:p w14:paraId="71B24B42" w14:textId="6B4E1C8A"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w:t>
            </w:r>
            <w:r w:rsidR="00BE1DB4" w:rsidRPr="00B36F2A">
              <w:rPr>
                <w:sz w:val="20"/>
                <w:szCs w:val="20"/>
                <w:lang w:val="sk-SK"/>
              </w:rPr>
              <w:t>.</w:t>
            </w:r>
            <w:r w:rsidRPr="00B36F2A">
              <w:rPr>
                <w:sz w:val="20"/>
                <w:szCs w:val="20"/>
                <w:lang w:val="sk-SK"/>
              </w:rPr>
              <w:t>2</w:t>
            </w:r>
          </w:p>
        </w:tc>
        <w:tc>
          <w:tcPr>
            <w:tcW w:w="0" w:type="auto"/>
            <w:tcBorders>
              <w:top w:val="nil"/>
              <w:bottom w:val="nil"/>
            </w:tcBorders>
          </w:tcPr>
          <w:p w14:paraId="5FFE2846" w14:textId="137B8F1B"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w:t>
            </w:r>
            <w:r w:rsidR="00BE1DB4" w:rsidRPr="00B36F2A">
              <w:rPr>
                <w:sz w:val="20"/>
                <w:szCs w:val="20"/>
                <w:lang w:val="sk-SK"/>
              </w:rPr>
              <w:t>.</w:t>
            </w:r>
            <w:r w:rsidRPr="00B36F2A">
              <w:rPr>
                <w:sz w:val="20"/>
                <w:szCs w:val="20"/>
                <w:lang w:val="sk-SK"/>
              </w:rPr>
              <w:t>2</w:t>
            </w:r>
          </w:p>
        </w:tc>
        <w:tc>
          <w:tcPr>
            <w:tcW w:w="0" w:type="auto"/>
            <w:tcBorders>
              <w:top w:val="nil"/>
              <w:bottom w:val="nil"/>
            </w:tcBorders>
          </w:tcPr>
          <w:p w14:paraId="345BE4AA" w14:textId="2AF2E28C"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w:t>
            </w:r>
            <w:r w:rsidR="00BE1DB4" w:rsidRPr="00B36F2A">
              <w:rPr>
                <w:sz w:val="20"/>
                <w:szCs w:val="20"/>
                <w:lang w:val="sk-SK"/>
              </w:rPr>
              <w:t>.</w:t>
            </w:r>
            <w:r w:rsidRPr="00B36F2A">
              <w:rPr>
                <w:sz w:val="20"/>
                <w:szCs w:val="20"/>
                <w:lang w:val="sk-SK"/>
              </w:rPr>
              <w:t>5</w:t>
            </w:r>
          </w:p>
        </w:tc>
        <w:tc>
          <w:tcPr>
            <w:tcW w:w="0" w:type="auto"/>
            <w:tcBorders>
              <w:top w:val="nil"/>
              <w:bottom w:val="nil"/>
            </w:tcBorders>
          </w:tcPr>
          <w:p w14:paraId="4460226D" w14:textId="53BB3EDE"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w:t>
            </w:r>
            <w:r w:rsidR="00BE1DB4" w:rsidRPr="00B36F2A">
              <w:rPr>
                <w:sz w:val="20"/>
                <w:szCs w:val="20"/>
                <w:lang w:val="sk-SK"/>
              </w:rPr>
              <w:t>.</w:t>
            </w:r>
            <w:r w:rsidRPr="00B36F2A">
              <w:rPr>
                <w:sz w:val="20"/>
                <w:szCs w:val="20"/>
                <w:lang w:val="sk-SK"/>
              </w:rPr>
              <w:t>1</w:t>
            </w:r>
          </w:p>
        </w:tc>
      </w:tr>
      <w:tr w:rsidR="00BE1DB4" w:rsidRPr="00B36F2A" w14:paraId="385A3D7D" w14:textId="77777777" w:rsidTr="00BE1DB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51BC0E8C" w14:textId="77777777" w:rsidR="00744E14" w:rsidRPr="00B36F2A" w:rsidRDefault="00744E14" w:rsidP="00A0226D">
            <w:pPr>
              <w:pStyle w:val="Dalodstavce"/>
              <w:keepNext/>
              <w:ind w:firstLine="0"/>
              <w:rPr>
                <w:sz w:val="20"/>
                <w:szCs w:val="20"/>
                <w:lang w:val="sk-SK"/>
              </w:rPr>
            </w:pPr>
          </w:p>
        </w:tc>
        <w:tc>
          <w:tcPr>
            <w:tcW w:w="0" w:type="auto"/>
            <w:tcBorders>
              <w:top w:val="nil"/>
            </w:tcBorders>
            <w:vAlign w:val="center"/>
          </w:tcPr>
          <w:p w14:paraId="088D7177" w14:textId="77777777" w:rsidR="00BE1DB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Áno, ak zvýšenie</w:t>
            </w:r>
          </w:p>
          <w:p w14:paraId="3686EB99" w14:textId="14BE0D07" w:rsidR="00744E14" w:rsidRPr="00B36F2A" w:rsidRDefault="00BE1DB4" w:rsidP="00BE1DB4">
            <w:pPr>
              <w:pStyle w:val="Dalodstavce"/>
              <w:keepNext/>
              <w:ind w:firstLine="0"/>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 xml:space="preserve">aspoň </w:t>
            </w:r>
            <w:r w:rsidR="00542BCC" w:rsidRPr="00B36F2A">
              <w:rPr>
                <w:sz w:val="20"/>
                <w:szCs w:val="20"/>
                <w:lang w:val="sk-SK"/>
              </w:rPr>
              <w:t xml:space="preserve">o </w:t>
            </w:r>
            <w:r w:rsidR="00744E14" w:rsidRPr="00B36F2A">
              <w:rPr>
                <w:sz w:val="20"/>
                <w:szCs w:val="20"/>
                <w:lang w:val="sk-SK"/>
              </w:rPr>
              <w:t>15 %</w:t>
            </w:r>
          </w:p>
        </w:tc>
        <w:tc>
          <w:tcPr>
            <w:tcW w:w="0" w:type="auto"/>
            <w:tcBorders>
              <w:top w:val="nil"/>
            </w:tcBorders>
          </w:tcPr>
          <w:p w14:paraId="71092525" w14:textId="132FDB37"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9</w:t>
            </w:r>
            <w:r w:rsidR="00BE1DB4" w:rsidRPr="00B36F2A">
              <w:rPr>
                <w:sz w:val="20"/>
                <w:szCs w:val="20"/>
                <w:lang w:val="sk-SK"/>
              </w:rPr>
              <w:t>.</w:t>
            </w:r>
            <w:r w:rsidRPr="00B36F2A">
              <w:rPr>
                <w:sz w:val="20"/>
                <w:szCs w:val="20"/>
                <w:lang w:val="sk-SK"/>
              </w:rPr>
              <w:t>4</w:t>
            </w:r>
          </w:p>
        </w:tc>
        <w:tc>
          <w:tcPr>
            <w:tcW w:w="0" w:type="auto"/>
            <w:tcBorders>
              <w:top w:val="nil"/>
            </w:tcBorders>
          </w:tcPr>
          <w:p w14:paraId="06E2F11C" w14:textId="4BAE83DF"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7</w:t>
            </w:r>
            <w:r w:rsidR="00BE1DB4" w:rsidRPr="00B36F2A">
              <w:rPr>
                <w:sz w:val="20"/>
                <w:szCs w:val="20"/>
                <w:lang w:val="sk-SK"/>
              </w:rPr>
              <w:t>.</w:t>
            </w:r>
            <w:r w:rsidRPr="00B36F2A">
              <w:rPr>
                <w:sz w:val="20"/>
                <w:szCs w:val="20"/>
                <w:lang w:val="sk-SK"/>
              </w:rPr>
              <w:t>8</w:t>
            </w:r>
          </w:p>
        </w:tc>
        <w:tc>
          <w:tcPr>
            <w:tcW w:w="0" w:type="auto"/>
            <w:tcBorders>
              <w:top w:val="nil"/>
            </w:tcBorders>
          </w:tcPr>
          <w:p w14:paraId="4B486B9B" w14:textId="5BE63089"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w:t>
            </w:r>
            <w:r w:rsidR="00BE1DB4" w:rsidRPr="00B36F2A">
              <w:rPr>
                <w:sz w:val="20"/>
                <w:szCs w:val="20"/>
                <w:lang w:val="sk-SK"/>
              </w:rPr>
              <w:t>.</w:t>
            </w:r>
            <w:r w:rsidRPr="00B36F2A">
              <w:rPr>
                <w:sz w:val="20"/>
                <w:szCs w:val="20"/>
                <w:lang w:val="sk-SK"/>
              </w:rPr>
              <w:t>5</w:t>
            </w:r>
          </w:p>
        </w:tc>
        <w:tc>
          <w:tcPr>
            <w:tcW w:w="0" w:type="auto"/>
            <w:tcBorders>
              <w:top w:val="nil"/>
            </w:tcBorders>
          </w:tcPr>
          <w:p w14:paraId="3454E822" w14:textId="48785E0E" w:rsidR="00744E14" w:rsidRPr="00B36F2A" w:rsidRDefault="002E3DA8" w:rsidP="00BE1DB4">
            <w:pPr>
              <w:pStyle w:val="Dalodstavce"/>
              <w:keepNext/>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15</w:t>
            </w:r>
            <w:r w:rsidR="00BE1DB4" w:rsidRPr="00B36F2A">
              <w:rPr>
                <w:sz w:val="20"/>
                <w:szCs w:val="20"/>
                <w:lang w:val="sk-SK"/>
              </w:rPr>
              <w:t>.</w:t>
            </w:r>
            <w:r w:rsidRPr="00B36F2A">
              <w:rPr>
                <w:sz w:val="20"/>
                <w:szCs w:val="20"/>
                <w:lang w:val="sk-SK"/>
              </w:rPr>
              <w:t>0</w:t>
            </w:r>
          </w:p>
        </w:tc>
      </w:tr>
      <w:tr w:rsidR="00BE1DB4" w:rsidRPr="00B36F2A" w14:paraId="301EA26A" w14:textId="77777777" w:rsidTr="00BE1DB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Pr>
          <w:p w14:paraId="78F5B5C7" w14:textId="77777777" w:rsidR="00744E14" w:rsidRPr="00B36F2A" w:rsidRDefault="00744E14" w:rsidP="00A0226D">
            <w:pPr>
              <w:pStyle w:val="Dalodstavce"/>
              <w:keepNext/>
              <w:ind w:firstLine="0"/>
              <w:rPr>
                <w:sz w:val="20"/>
                <w:szCs w:val="20"/>
                <w:lang w:val="sk-SK"/>
              </w:rPr>
            </w:pPr>
          </w:p>
        </w:tc>
        <w:tc>
          <w:tcPr>
            <w:tcW w:w="0" w:type="auto"/>
            <w:tcBorders>
              <w:top w:val="nil"/>
              <w:bottom w:val="nil"/>
            </w:tcBorders>
            <w:vAlign w:val="center"/>
          </w:tcPr>
          <w:p w14:paraId="1970712F" w14:textId="77777777" w:rsidR="00BE1DB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Áno, ak zvýšenie</w:t>
            </w:r>
          </w:p>
          <w:p w14:paraId="054B9D8A" w14:textId="6A1E9D91" w:rsidR="00744E14" w:rsidRPr="00B36F2A" w:rsidRDefault="00BE1DB4" w:rsidP="00BE1DB4">
            <w:pPr>
              <w:pStyle w:val="Dalodstavce"/>
              <w:keepNext/>
              <w:ind w:firstLine="0"/>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 xml:space="preserve">aspoň </w:t>
            </w:r>
            <w:r w:rsidR="00542BCC" w:rsidRPr="00B36F2A">
              <w:rPr>
                <w:sz w:val="20"/>
                <w:szCs w:val="20"/>
                <w:lang w:val="sk-SK"/>
              </w:rPr>
              <w:t xml:space="preserve">o </w:t>
            </w:r>
            <w:r w:rsidRPr="00B36F2A">
              <w:rPr>
                <w:sz w:val="20"/>
                <w:szCs w:val="20"/>
                <w:lang w:val="sk-SK"/>
              </w:rPr>
              <w:t>2</w:t>
            </w:r>
            <w:r w:rsidR="00744E14" w:rsidRPr="00B36F2A">
              <w:rPr>
                <w:sz w:val="20"/>
                <w:szCs w:val="20"/>
                <w:lang w:val="sk-SK"/>
              </w:rPr>
              <w:t>0 %</w:t>
            </w:r>
          </w:p>
        </w:tc>
        <w:tc>
          <w:tcPr>
            <w:tcW w:w="0" w:type="auto"/>
            <w:tcBorders>
              <w:top w:val="nil"/>
              <w:bottom w:val="nil"/>
            </w:tcBorders>
          </w:tcPr>
          <w:p w14:paraId="40E76F8E" w14:textId="45FBFDC5"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27</w:t>
            </w:r>
            <w:r w:rsidR="00BE1DB4" w:rsidRPr="00B36F2A">
              <w:rPr>
                <w:sz w:val="20"/>
                <w:szCs w:val="20"/>
                <w:lang w:val="sk-SK"/>
              </w:rPr>
              <w:t>.</w:t>
            </w:r>
            <w:r w:rsidRPr="00B36F2A">
              <w:rPr>
                <w:sz w:val="20"/>
                <w:szCs w:val="20"/>
                <w:lang w:val="sk-SK"/>
              </w:rPr>
              <w:t>1</w:t>
            </w:r>
          </w:p>
        </w:tc>
        <w:tc>
          <w:tcPr>
            <w:tcW w:w="0" w:type="auto"/>
            <w:tcBorders>
              <w:top w:val="nil"/>
              <w:bottom w:val="nil"/>
            </w:tcBorders>
          </w:tcPr>
          <w:p w14:paraId="09AF6BD0" w14:textId="61BDE04A"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14</w:t>
            </w:r>
            <w:r w:rsidR="00BE1DB4" w:rsidRPr="00B36F2A">
              <w:rPr>
                <w:sz w:val="20"/>
                <w:szCs w:val="20"/>
                <w:lang w:val="sk-SK"/>
              </w:rPr>
              <w:t>.</w:t>
            </w:r>
            <w:r w:rsidRPr="00B36F2A">
              <w:rPr>
                <w:sz w:val="20"/>
                <w:szCs w:val="20"/>
                <w:lang w:val="sk-SK"/>
              </w:rPr>
              <w:t>1</w:t>
            </w:r>
          </w:p>
        </w:tc>
        <w:tc>
          <w:tcPr>
            <w:tcW w:w="0" w:type="auto"/>
            <w:tcBorders>
              <w:top w:val="nil"/>
              <w:bottom w:val="nil"/>
            </w:tcBorders>
          </w:tcPr>
          <w:p w14:paraId="29C7BA25" w14:textId="26406718"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37</w:t>
            </w:r>
            <w:r w:rsidR="00BE1DB4" w:rsidRPr="00B36F2A">
              <w:rPr>
                <w:sz w:val="20"/>
                <w:szCs w:val="20"/>
                <w:lang w:val="sk-SK"/>
              </w:rPr>
              <w:t>.</w:t>
            </w:r>
            <w:r w:rsidRPr="00B36F2A">
              <w:rPr>
                <w:sz w:val="20"/>
                <w:szCs w:val="20"/>
                <w:lang w:val="sk-SK"/>
              </w:rPr>
              <w:t>5</w:t>
            </w:r>
          </w:p>
        </w:tc>
        <w:tc>
          <w:tcPr>
            <w:tcW w:w="0" w:type="auto"/>
            <w:tcBorders>
              <w:top w:val="nil"/>
              <w:bottom w:val="nil"/>
            </w:tcBorders>
          </w:tcPr>
          <w:p w14:paraId="6E3CDE07" w14:textId="6058A141" w:rsidR="00744E14" w:rsidRPr="00B36F2A" w:rsidRDefault="002E3DA8" w:rsidP="00BE1DB4">
            <w:pPr>
              <w:pStyle w:val="Dalodstavce"/>
              <w:keepNext/>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37</w:t>
            </w:r>
            <w:r w:rsidR="00BE1DB4" w:rsidRPr="00B36F2A">
              <w:rPr>
                <w:sz w:val="20"/>
                <w:szCs w:val="20"/>
                <w:lang w:val="sk-SK"/>
              </w:rPr>
              <w:t>.</w:t>
            </w:r>
            <w:r w:rsidRPr="00B36F2A">
              <w:rPr>
                <w:sz w:val="20"/>
                <w:szCs w:val="20"/>
                <w:lang w:val="sk-SK"/>
              </w:rPr>
              <w:t>2</w:t>
            </w:r>
          </w:p>
        </w:tc>
      </w:tr>
      <w:tr w:rsidR="00BE1DB4" w:rsidRPr="00B36F2A" w14:paraId="4F259732" w14:textId="77777777" w:rsidTr="00BE7155">
        <w:trPr>
          <w:cnfStyle w:val="010000000000" w:firstRow="0" w:lastRow="1"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bottom w:val="single" w:sz="12" w:space="0" w:color="000000"/>
            </w:tcBorders>
          </w:tcPr>
          <w:p w14:paraId="22497754" w14:textId="77777777" w:rsidR="00744E14" w:rsidRPr="00B36F2A" w:rsidRDefault="00744E14" w:rsidP="00A0226D">
            <w:pPr>
              <w:pStyle w:val="Dalodstavce"/>
              <w:keepNext/>
              <w:ind w:firstLine="0"/>
              <w:rPr>
                <w:sz w:val="20"/>
                <w:szCs w:val="20"/>
                <w:lang w:val="sk-SK"/>
              </w:rPr>
            </w:pPr>
          </w:p>
        </w:tc>
        <w:tc>
          <w:tcPr>
            <w:tcW w:w="0" w:type="auto"/>
            <w:tcBorders>
              <w:top w:val="nil"/>
              <w:bottom w:val="single" w:sz="12" w:space="0" w:color="000000"/>
            </w:tcBorders>
            <w:vAlign w:val="center"/>
          </w:tcPr>
          <w:p w14:paraId="77739B8B" w14:textId="2C340C65" w:rsidR="00744E14" w:rsidRPr="00B36F2A" w:rsidRDefault="00744E14" w:rsidP="0009216B">
            <w:pPr>
              <w:pStyle w:val="Dalodstavce"/>
              <w:keepNext/>
              <w:ind w:firstLine="0"/>
              <w:jc w:val="left"/>
              <w:cnfStyle w:val="010000000000" w:firstRow="0" w:lastRow="1" w:firstColumn="0" w:lastColumn="0" w:oddVBand="0" w:evenVBand="0" w:oddHBand="0" w:evenHBand="0" w:firstRowFirstColumn="0" w:firstRowLastColumn="0" w:lastRowFirstColumn="0" w:lastRowLastColumn="0"/>
              <w:rPr>
                <w:b w:val="0"/>
                <w:sz w:val="20"/>
                <w:szCs w:val="20"/>
                <w:lang w:val="sk-SK"/>
              </w:rPr>
            </w:pPr>
            <w:r w:rsidRPr="00B36F2A">
              <w:rPr>
                <w:b w:val="0"/>
                <w:sz w:val="20"/>
                <w:szCs w:val="20"/>
                <w:lang w:val="sk-SK"/>
              </w:rPr>
              <w:t>Nie</w:t>
            </w:r>
          </w:p>
        </w:tc>
        <w:tc>
          <w:tcPr>
            <w:tcW w:w="0" w:type="auto"/>
            <w:tcBorders>
              <w:top w:val="nil"/>
              <w:bottom w:val="single" w:sz="12" w:space="0" w:color="000000"/>
            </w:tcBorders>
          </w:tcPr>
          <w:p w14:paraId="29230F05" w14:textId="0C4F5508" w:rsidR="00744E14" w:rsidRPr="00B36F2A" w:rsidRDefault="002E3DA8" w:rsidP="00BE1DB4">
            <w:pPr>
              <w:pStyle w:val="Dalodstavce"/>
              <w:keepNext/>
              <w:ind w:firstLine="0"/>
              <w:jc w:val="center"/>
              <w:cnfStyle w:val="010000000000" w:firstRow="0" w:lastRow="1" w:firstColumn="0" w:lastColumn="0" w:oddVBand="0" w:evenVBand="0" w:oddHBand="0" w:evenHBand="0" w:firstRowFirstColumn="0" w:firstRowLastColumn="0" w:lastRowFirstColumn="0" w:lastRowLastColumn="0"/>
              <w:rPr>
                <w:b w:val="0"/>
                <w:sz w:val="20"/>
                <w:szCs w:val="20"/>
                <w:lang w:val="sk-SK"/>
              </w:rPr>
            </w:pPr>
            <w:r w:rsidRPr="00B36F2A">
              <w:rPr>
                <w:b w:val="0"/>
                <w:sz w:val="20"/>
                <w:szCs w:val="20"/>
                <w:lang w:val="sk-SK"/>
              </w:rPr>
              <w:t>55</w:t>
            </w:r>
            <w:r w:rsidR="00BE1DB4" w:rsidRPr="00B36F2A">
              <w:rPr>
                <w:b w:val="0"/>
                <w:sz w:val="20"/>
                <w:szCs w:val="20"/>
                <w:lang w:val="sk-SK"/>
              </w:rPr>
              <w:t>.</w:t>
            </w:r>
            <w:r w:rsidRPr="00B36F2A">
              <w:rPr>
                <w:b w:val="0"/>
                <w:sz w:val="20"/>
                <w:szCs w:val="20"/>
                <w:lang w:val="sk-SK"/>
              </w:rPr>
              <w:t>2</w:t>
            </w:r>
          </w:p>
        </w:tc>
        <w:tc>
          <w:tcPr>
            <w:tcW w:w="0" w:type="auto"/>
            <w:tcBorders>
              <w:top w:val="nil"/>
              <w:bottom w:val="single" w:sz="12" w:space="0" w:color="000000"/>
            </w:tcBorders>
          </w:tcPr>
          <w:p w14:paraId="4103FF78" w14:textId="6F3603AD" w:rsidR="00744E14" w:rsidRPr="00B36F2A" w:rsidRDefault="002E3DA8" w:rsidP="00BE1DB4">
            <w:pPr>
              <w:pStyle w:val="Dalodstavce"/>
              <w:keepNext/>
              <w:ind w:firstLine="0"/>
              <w:jc w:val="center"/>
              <w:cnfStyle w:val="010000000000" w:firstRow="0" w:lastRow="1" w:firstColumn="0" w:lastColumn="0" w:oddVBand="0" w:evenVBand="0" w:oddHBand="0" w:evenHBand="0" w:firstRowFirstColumn="0" w:firstRowLastColumn="0" w:lastRowFirstColumn="0" w:lastRowLastColumn="0"/>
              <w:rPr>
                <w:b w:val="0"/>
                <w:sz w:val="20"/>
                <w:szCs w:val="20"/>
                <w:lang w:val="sk-SK"/>
              </w:rPr>
            </w:pPr>
            <w:r w:rsidRPr="00B36F2A">
              <w:rPr>
                <w:b w:val="0"/>
                <w:sz w:val="20"/>
                <w:szCs w:val="20"/>
                <w:lang w:val="sk-SK"/>
              </w:rPr>
              <w:t>71</w:t>
            </w:r>
            <w:r w:rsidR="00BE1DB4" w:rsidRPr="00B36F2A">
              <w:rPr>
                <w:b w:val="0"/>
                <w:sz w:val="20"/>
                <w:szCs w:val="20"/>
                <w:lang w:val="sk-SK"/>
              </w:rPr>
              <w:t>.</w:t>
            </w:r>
            <w:r w:rsidRPr="00B36F2A">
              <w:rPr>
                <w:b w:val="0"/>
                <w:sz w:val="20"/>
                <w:szCs w:val="20"/>
                <w:lang w:val="sk-SK"/>
              </w:rPr>
              <w:t>9</w:t>
            </w:r>
          </w:p>
        </w:tc>
        <w:tc>
          <w:tcPr>
            <w:tcW w:w="0" w:type="auto"/>
            <w:tcBorders>
              <w:top w:val="nil"/>
              <w:bottom w:val="single" w:sz="12" w:space="0" w:color="000000"/>
            </w:tcBorders>
          </w:tcPr>
          <w:p w14:paraId="516C7177" w14:textId="7AFCA84E" w:rsidR="00744E14" w:rsidRPr="00B36F2A" w:rsidRDefault="002E3DA8" w:rsidP="00BE1DB4">
            <w:pPr>
              <w:pStyle w:val="Dalodstavce"/>
              <w:keepNext/>
              <w:ind w:firstLine="0"/>
              <w:jc w:val="center"/>
              <w:cnfStyle w:val="010000000000" w:firstRow="0" w:lastRow="1" w:firstColumn="0" w:lastColumn="0" w:oddVBand="0" w:evenVBand="0" w:oddHBand="0" w:evenHBand="0" w:firstRowFirstColumn="0" w:firstRowLastColumn="0" w:lastRowFirstColumn="0" w:lastRowLastColumn="0"/>
              <w:rPr>
                <w:b w:val="0"/>
                <w:sz w:val="20"/>
                <w:szCs w:val="20"/>
                <w:lang w:val="sk-SK"/>
              </w:rPr>
            </w:pPr>
            <w:r w:rsidRPr="00B36F2A">
              <w:rPr>
                <w:b w:val="0"/>
                <w:sz w:val="20"/>
                <w:szCs w:val="20"/>
                <w:lang w:val="sk-SK"/>
              </w:rPr>
              <w:t>36</w:t>
            </w:r>
            <w:r w:rsidR="00BE1DB4" w:rsidRPr="00B36F2A">
              <w:rPr>
                <w:b w:val="0"/>
                <w:sz w:val="20"/>
                <w:szCs w:val="20"/>
                <w:lang w:val="sk-SK"/>
              </w:rPr>
              <w:t>.</w:t>
            </w:r>
            <w:r w:rsidRPr="00B36F2A">
              <w:rPr>
                <w:b w:val="0"/>
                <w:sz w:val="20"/>
                <w:szCs w:val="20"/>
                <w:lang w:val="sk-SK"/>
              </w:rPr>
              <w:t>2</w:t>
            </w:r>
          </w:p>
        </w:tc>
        <w:tc>
          <w:tcPr>
            <w:tcW w:w="0" w:type="auto"/>
            <w:tcBorders>
              <w:top w:val="nil"/>
              <w:bottom w:val="single" w:sz="12" w:space="0" w:color="000000"/>
            </w:tcBorders>
          </w:tcPr>
          <w:p w14:paraId="4849B806" w14:textId="6D30C2B7" w:rsidR="00744E14" w:rsidRPr="00B36F2A" w:rsidRDefault="002E3DA8" w:rsidP="00BE1DB4">
            <w:pPr>
              <w:pStyle w:val="Dalodstavce"/>
              <w:keepNext/>
              <w:ind w:firstLine="0"/>
              <w:jc w:val="center"/>
              <w:cnfStyle w:val="010000000000" w:firstRow="0" w:lastRow="1" w:firstColumn="0" w:lastColumn="0" w:oddVBand="0" w:evenVBand="0" w:oddHBand="0" w:evenHBand="0" w:firstRowFirstColumn="0" w:firstRowLastColumn="0" w:lastRowFirstColumn="0" w:lastRowLastColumn="0"/>
              <w:rPr>
                <w:b w:val="0"/>
                <w:sz w:val="20"/>
                <w:szCs w:val="20"/>
                <w:lang w:val="sk-SK"/>
              </w:rPr>
            </w:pPr>
            <w:r w:rsidRPr="00B36F2A">
              <w:rPr>
                <w:b w:val="0"/>
                <w:sz w:val="20"/>
                <w:szCs w:val="20"/>
                <w:lang w:val="sk-SK"/>
              </w:rPr>
              <w:t>37</w:t>
            </w:r>
            <w:r w:rsidR="00BE1DB4" w:rsidRPr="00B36F2A">
              <w:rPr>
                <w:b w:val="0"/>
                <w:sz w:val="20"/>
                <w:szCs w:val="20"/>
                <w:lang w:val="sk-SK"/>
              </w:rPr>
              <w:t>.</w:t>
            </w:r>
            <w:r w:rsidRPr="00B36F2A">
              <w:rPr>
                <w:b w:val="0"/>
                <w:sz w:val="20"/>
                <w:szCs w:val="20"/>
                <w:lang w:val="sk-SK"/>
              </w:rPr>
              <w:t>7</w:t>
            </w:r>
          </w:p>
        </w:tc>
      </w:tr>
    </w:tbl>
    <w:p w14:paraId="7C737694" w14:textId="200B6D25" w:rsidR="00743E2F" w:rsidRPr="00B36F2A" w:rsidRDefault="00743E2F" w:rsidP="00743E2F">
      <w:pPr>
        <w:pStyle w:val="Dalodstavce"/>
        <w:keepNext/>
        <w:ind w:firstLine="0"/>
        <w:jc w:val="center"/>
        <w:rPr>
          <w:i/>
          <w:iCs/>
          <w:sz w:val="20"/>
          <w:szCs w:val="20"/>
          <w:lang w:val="sk-SK"/>
        </w:rPr>
      </w:pPr>
      <w:r w:rsidRPr="00B36F2A">
        <w:rPr>
          <w:i/>
          <w:iCs/>
          <w:sz w:val="20"/>
          <w:szCs w:val="20"/>
          <w:lang w:val="sk-SK"/>
        </w:rPr>
        <w:t>Zdroj: vlastné spracovanie</w:t>
      </w:r>
    </w:p>
    <w:p w14:paraId="37499B4F" w14:textId="77777777" w:rsidR="002E3DA8" w:rsidRPr="00B36F2A" w:rsidRDefault="002E3DA8" w:rsidP="00A0226D">
      <w:pPr>
        <w:pStyle w:val="Dalodstavce"/>
        <w:keepNext/>
        <w:ind w:firstLine="0"/>
        <w:rPr>
          <w:lang w:val="sk-SK"/>
        </w:rPr>
      </w:pPr>
    </w:p>
    <w:p w14:paraId="4B6DE5AB" w14:textId="3148B640" w:rsidR="0012491D" w:rsidRPr="00B36F2A" w:rsidRDefault="0012491D" w:rsidP="00E80356">
      <w:pPr>
        <w:pStyle w:val="Heading1"/>
      </w:pPr>
      <w:bookmarkStart w:id="53" w:name="_Toc216911113"/>
      <w:r w:rsidRPr="00B36F2A">
        <w:lastRenderedPageBreak/>
        <w:t>Výsledky</w:t>
      </w:r>
      <w:r w:rsidR="007D43D8" w:rsidRPr="00B36F2A">
        <w:t xml:space="preserve"> a diskusia</w:t>
      </w:r>
      <w:bookmarkEnd w:id="53"/>
    </w:p>
    <w:p w14:paraId="01070D9E" w14:textId="4FE1D3A5" w:rsidR="00724AA0" w:rsidRPr="00B36F2A" w:rsidRDefault="00724AA0" w:rsidP="00724AA0">
      <w:pPr>
        <w:pStyle w:val="Odstavec1"/>
        <w:rPr>
          <w:lang w:val="sk-SK"/>
        </w:rPr>
      </w:pPr>
      <w:r w:rsidRPr="00B36F2A">
        <w:rPr>
          <w:lang w:val="sk-SK"/>
        </w:rPr>
        <w:t>V tejto kapitol</w:t>
      </w:r>
      <w:r w:rsidR="0092034D" w:rsidRPr="00B36F2A">
        <w:rPr>
          <w:lang w:val="sk-SK"/>
        </w:rPr>
        <w:t>e</w:t>
      </w:r>
      <w:r w:rsidRPr="00B36F2A">
        <w:rPr>
          <w:lang w:val="sk-SK"/>
        </w:rPr>
        <w:t xml:space="preserve"> </w:t>
      </w:r>
      <w:r w:rsidR="006E2A90" w:rsidRPr="00B36F2A">
        <w:rPr>
          <w:lang w:val="sk-SK"/>
        </w:rPr>
        <w:t xml:space="preserve">sú prezentované </w:t>
      </w:r>
      <w:r w:rsidRPr="00B36F2A">
        <w:rPr>
          <w:lang w:val="sk-SK"/>
        </w:rPr>
        <w:t>ekonometrick</w:t>
      </w:r>
      <w:r w:rsidR="006E2A90" w:rsidRPr="00B36F2A">
        <w:rPr>
          <w:lang w:val="sk-SK"/>
        </w:rPr>
        <w:t>é</w:t>
      </w:r>
      <w:r w:rsidRPr="00B36F2A">
        <w:rPr>
          <w:lang w:val="sk-SK"/>
        </w:rPr>
        <w:t xml:space="preserve"> model</w:t>
      </w:r>
      <w:r w:rsidR="006E2A90" w:rsidRPr="00B36F2A">
        <w:rPr>
          <w:lang w:val="sk-SK"/>
        </w:rPr>
        <w:t>y, prostredníctvom ktorých</w:t>
      </w:r>
      <w:r w:rsidR="00B054F2" w:rsidRPr="00B36F2A">
        <w:rPr>
          <w:lang w:val="sk-SK"/>
        </w:rPr>
        <w:t xml:space="preserve"> vyhodnocujeme vplyv vybraných faktorov na</w:t>
      </w:r>
      <w:r w:rsidRPr="00B36F2A">
        <w:rPr>
          <w:lang w:val="sk-SK"/>
        </w:rPr>
        <w:t xml:space="preserve"> príjem respondentiek</w:t>
      </w:r>
      <w:r w:rsidR="0092034D" w:rsidRPr="00B36F2A">
        <w:rPr>
          <w:lang w:val="sk-SK"/>
        </w:rPr>
        <w:t xml:space="preserve"> v</w:t>
      </w:r>
      <w:r w:rsidR="00B054F2" w:rsidRPr="00B36F2A">
        <w:rPr>
          <w:lang w:val="sk-SK"/>
        </w:rPr>
        <w:t> </w:t>
      </w:r>
      <w:r w:rsidR="0092034D" w:rsidRPr="00B36F2A">
        <w:rPr>
          <w:lang w:val="sk-SK"/>
        </w:rPr>
        <w:t>oboch</w:t>
      </w:r>
      <w:r w:rsidR="00B054F2" w:rsidRPr="00B36F2A">
        <w:rPr>
          <w:lang w:val="sk-SK"/>
        </w:rPr>
        <w:t xml:space="preserve"> sledovaných</w:t>
      </w:r>
      <w:r w:rsidR="0092034D" w:rsidRPr="00B36F2A">
        <w:rPr>
          <w:lang w:val="sk-SK"/>
        </w:rPr>
        <w:t xml:space="preserve"> krajín.</w:t>
      </w:r>
      <w:r w:rsidR="006E2A90" w:rsidRPr="00B36F2A">
        <w:rPr>
          <w:lang w:val="sk-SK"/>
        </w:rPr>
        <w:t xml:space="preserve"> Najprv je analyzovaný aktuálny príjem </w:t>
      </w:r>
      <w:r w:rsidR="00B054F2" w:rsidRPr="00B36F2A">
        <w:rPr>
          <w:lang w:val="sk-SK"/>
        </w:rPr>
        <w:t xml:space="preserve">žien </w:t>
      </w:r>
      <w:r w:rsidR="006E2A90" w:rsidRPr="00B36F2A">
        <w:rPr>
          <w:lang w:val="sk-SK"/>
        </w:rPr>
        <w:t xml:space="preserve">pomocou ordered logit modelu, pričom výsledky sú prezentované samostatne pre Slovenskú a Českú republiku, ako aj v spoločnom komparatívnom modeli. Následne je </w:t>
      </w:r>
      <w:r w:rsidR="00B054F2" w:rsidRPr="00B36F2A">
        <w:rPr>
          <w:lang w:val="sk-SK"/>
        </w:rPr>
        <w:t xml:space="preserve">predstavený logit </w:t>
      </w:r>
      <w:r w:rsidR="006E2A90" w:rsidRPr="00B36F2A">
        <w:rPr>
          <w:lang w:val="sk-SK"/>
        </w:rPr>
        <w:t>model zmeny príjmu, ktorý skúma riziko jeho poklesu po návrate žien na trh práce.</w:t>
      </w:r>
    </w:p>
    <w:p w14:paraId="7EDC15A6" w14:textId="62DC396B" w:rsidR="00542BCC" w:rsidRPr="00B36F2A" w:rsidRDefault="007D6829" w:rsidP="00E80356">
      <w:pPr>
        <w:pStyle w:val="Heading2"/>
      </w:pPr>
      <w:bookmarkStart w:id="54" w:name="_Toc216911114"/>
      <w:r w:rsidRPr="00B36F2A">
        <w:t>Model</w:t>
      </w:r>
      <w:r w:rsidR="00B83703" w:rsidRPr="00B36F2A">
        <w:t xml:space="preserve"> </w:t>
      </w:r>
      <w:r w:rsidR="00A250EA" w:rsidRPr="00B36F2A">
        <w:t>aktuáln</w:t>
      </w:r>
      <w:r w:rsidRPr="00B36F2A">
        <w:t>eho</w:t>
      </w:r>
      <w:r w:rsidR="00A250EA" w:rsidRPr="00B36F2A">
        <w:t xml:space="preserve"> </w:t>
      </w:r>
      <w:r w:rsidR="00B83703" w:rsidRPr="00B36F2A">
        <w:t>príj</w:t>
      </w:r>
      <w:r w:rsidRPr="00B36F2A">
        <w:t>mu</w:t>
      </w:r>
      <w:bookmarkEnd w:id="54"/>
    </w:p>
    <w:p w14:paraId="55F434CB" w14:textId="77777777" w:rsidR="00CB0390" w:rsidRPr="00B36F2A" w:rsidRDefault="00CB0390" w:rsidP="00A250EA">
      <w:pPr>
        <w:pStyle w:val="Dalodstavce"/>
        <w:ind w:firstLine="0"/>
        <w:rPr>
          <w:lang w:val="sk-SK"/>
        </w:rPr>
      </w:pPr>
      <w:r w:rsidRPr="00B36F2A">
        <w:rPr>
          <w:lang w:val="sk-SK"/>
        </w:rPr>
        <w:t xml:space="preserve">Model aktuálneho príjmu predstavuje základný analytický rámec empirickej časti práce a slúži ako východisko pre následné modelovanie zmeny príjmu po návrate žien na trh práce. Cieľom modelu je identifikovať faktory, ktoré ovplyvňujú pravdepodobnosť dosiahnutia vyššej alebo nižšej príjmovej kategórie v období rodičovstva. </w:t>
      </w:r>
    </w:p>
    <w:p w14:paraId="00C83F11" w14:textId="0BFBCD00" w:rsidR="00365DA8" w:rsidRPr="00B36F2A" w:rsidRDefault="008419A1" w:rsidP="00CB0390">
      <w:pPr>
        <w:pStyle w:val="Dalodstavce"/>
        <w:rPr>
          <w:rFonts w:asciiTheme="minorHAnsi" w:hAnsiTheme="minorHAnsi" w:cs="Arial"/>
          <w:lang w:val="sk-SK"/>
        </w:rPr>
      </w:pPr>
      <w:r w:rsidRPr="00B36F2A">
        <w:rPr>
          <w:lang w:val="sk-SK"/>
        </w:rPr>
        <w:t xml:space="preserve">Na základe dostupných dát sme do odhadu modelu aktuálneho príjmu </w:t>
      </w:r>
      <w:r w:rsidR="006518C9" w:rsidRPr="00B36F2A">
        <w:rPr>
          <w:rFonts w:asciiTheme="minorHAnsi" w:hAnsiTheme="minorHAnsi" w:cs="Arial"/>
          <w:lang w:val="sk-SK"/>
        </w:rPr>
        <w:t>zahrnuli</w:t>
      </w:r>
      <w:r w:rsidR="00365DA8" w:rsidRPr="00B36F2A">
        <w:rPr>
          <w:rFonts w:asciiTheme="minorHAnsi" w:hAnsiTheme="minorHAnsi" w:cs="Arial"/>
          <w:lang w:val="sk-SK"/>
        </w:rPr>
        <w:t xml:space="preserve"> nasledujúce premenné:</w:t>
      </w:r>
    </w:p>
    <w:p w14:paraId="34076125" w14:textId="45887634" w:rsidR="00B56E99" w:rsidRPr="00B36F2A" w:rsidRDefault="00365DA8" w:rsidP="00531323">
      <w:pPr>
        <w:pStyle w:val="Dalodstavce"/>
        <w:numPr>
          <w:ilvl w:val="0"/>
          <w:numId w:val="172"/>
        </w:numPr>
        <w:rPr>
          <w:rFonts w:asciiTheme="minorHAnsi" w:hAnsiTheme="minorHAnsi" w:cs="Arial"/>
          <w:lang w:val="sk-SK"/>
        </w:rPr>
      </w:pPr>
      <w:r w:rsidRPr="00B36F2A">
        <w:rPr>
          <w:rFonts w:asciiTheme="minorHAnsi" w:hAnsiTheme="minorHAnsi" w:cs="Arial"/>
          <w:lang w:val="sk-SK"/>
        </w:rPr>
        <w:t>Vysvetľovaná premenná</w:t>
      </w:r>
    </w:p>
    <w:p w14:paraId="3449DEAE" w14:textId="52E3945B" w:rsidR="00D54B30" w:rsidRPr="00B36F2A" w:rsidRDefault="00365DA8" w:rsidP="00D54B30">
      <w:pPr>
        <w:pStyle w:val="Dalodstavce"/>
        <w:numPr>
          <w:ilvl w:val="0"/>
          <w:numId w:val="176"/>
        </w:numPr>
        <w:rPr>
          <w:rFonts w:asciiTheme="minorHAnsi" w:hAnsiTheme="minorHAnsi" w:cs="Arial"/>
          <w:lang w:val="sk-SK"/>
        </w:rPr>
      </w:pPr>
      <w:r w:rsidRPr="00B36F2A">
        <w:rPr>
          <w:rFonts w:asciiTheme="minorHAnsi" w:hAnsiTheme="minorHAnsi" w:cs="Arial"/>
          <w:i/>
          <w:iCs/>
          <w:lang w:val="sk-SK"/>
        </w:rPr>
        <w:t>income_current</w:t>
      </w:r>
      <w:r w:rsidR="007E335A" w:rsidRPr="00B36F2A">
        <w:rPr>
          <w:rFonts w:asciiTheme="minorHAnsi" w:hAnsiTheme="minorHAnsi" w:cs="Arial"/>
          <w:lang w:val="sk-SK"/>
        </w:rPr>
        <w:t xml:space="preserve"> </w:t>
      </w:r>
      <w:r w:rsidR="00236795" w:rsidRPr="00B36F2A">
        <w:rPr>
          <w:rFonts w:asciiTheme="minorHAnsi" w:hAnsiTheme="minorHAnsi" w:cs="Arial"/>
          <w:lang w:val="sk-SK"/>
        </w:rPr>
        <w:t>–</w:t>
      </w:r>
      <w:r w:rsidR="00D54B30" w:rsidRPr="00B36F2A">
        <w:rPr>
          <w:rFonts w:asciiTheme="minorHAnsi" w:hAnsiTheme="minorHAnsi" w:cs="Arial"/>
          <w:lang w:val="sk-SK"/>
        </w:rPr>
        <w:t xml:space="preserve"> </w:t>
      </w:r>
      <w:r w:rsidR="00236795" w:rsidRPr="00B36F2A">
        <w:rPr>
          <w:rFonts w:asciiTheme="minorHAnsi" w:hAnsiTheme="minorHAnsi" w:cs="Arial"/>
          <w:lang w:val="sk-SK"/>
        </w:rPr>
        <w:t>určuje výšku aktuálneho príjmu respondentky ("Bez vlastného príjmu", "0 až 10 000 Kč", "10 001 Kč až 15 000 Kč", "15 001 Kč až 20 000 Kč", "20 001 Kč až 25 000 Kč", "25 001 Kč až 40 000 Kč", "40 001 Kč až 60 000 Kč", "60 001 Kč a viac")</w:t>
      </w:r>
      <w:r w:rsidR="005221E6" w:rsidRPr="00B36F2A">
        <w:rPr>
          <w:rFonts w:asciiTheme="minorHAnsi" w:hAnsiTheme="minorHAnsi" w:cs="Arial"/>
          <w:lang w:val="sk-SK"/>
        </w:rPr>
        <w:t>.</w:t>
      </w:r>
    </w:p>
    <w:p w14:paraId="03CB6847" w14:textId="77777777" w:rsidR="007E335A" w:rsidRPr="00B36F2A" w:rsidRDefault="00365DA8" w:rsidP="007E335A">
      <w:pPr>
        <w:pStyle w:val="Dalodstavce"/>
        <w:numPr>
          <w:ilvl w:val="0"/>
          <w:numId w:val="172"/>
        </w:numPr>
        <w:rPr>
          <w:rFonts w:asciiTheme="minorHAnsi" w:hAnsiTheme="minorHAnsi" w:cs="Arial"/>
          <w:lang w:val="sk-SK"/>
        </w:rPr>
      </w:pPr>
      <w:r w:rsidRPr="00B36F2A">
        <w:rPr>
          <w:rFonts w:asciiTheme="minorHAnsi" w:hAnsiTheme="minorHAnsi" w:cs="Arial"/>
          <w:lang w:val="sk-SK"/>
        </w:rPr>
        <w:t xml:space="preserve">Vysvetľujúce premenné </w:t>
      </w:r>
    </w:p>
    <w:p w14:paraId="295405BE" w14:textId="342E167B" w:rsidR="00254047" w:rsidRPr="00B36F2A" w:rsidRDefault="00254047" w:rsidP="00254047">
      <w:pPr>
        <w:pStyle w:val="Dalodstavce"/>
        <w:numPr>
          <w:ilvl w:val="0"/>
          <w:numId w:val="175"/>
        </w:numPr>
        <w:rPr>
          <w:rFonts w:asciiTheme="minorHAnsi" w:hAnsiTheme="minorHAnsi" w:cs="Arial"/>
          <w:lang w:val="sk-SK"/>
        </w:rPr>
      </w:pPr>
      <w:r w:rsidRPr="00B36F2A">
        <w:rPr>
          <w:rFonts w:asciiTheme="minorHAnsi" w:hAnsiTheme="minorHAnsi" w:cs="Arial"/>
          <w:i/>
          <w:iCs/>
          <w:lang w:val="sk-SK"/>
        </w:rPr>
        <w:t>a</w:t>
      </w:r>
      <w:r w:rsidR="00365DA8" w:rsidRPr="00B36F2A">
        <w:rPr>
          <w:rFonts w:asciiTheme="minorHAnsi" w:hAnsiTheme="minorHAnsi" w:cs="Arial"/>
          <w:i/>
          <w:iCs/>
          <w:lang w:val="sk-SK"/>
        </w:rPr>
        <w:t>ge</w:t>
      </w:r>
      <w:r w:rsidR="001B62D8" w:rsidRPr="00B36F2A">
        <w:rPr>
          <w:rFonts w:asciiTheme="minorHAnsi" w:hAnsiTheme="minorHAnsi" w:cs="Arial"/>
          <w:lang w:val="sk-SK"/>
        </w:rPr>
        <w:t xml:space="preserve"> </w:t>
      </w:r>
      <w:r w:rsidR="00236795" w:rsidRPr="00B36F2A">
        <w:rPr>
          <w:rFonts w:asciiTheme="minorHAnsi" w:hAnsiTheme="minorHAnsi" w:cs="Arial"/>
          <w:lang w:val="sk-SK"/>
        </w:rPr>
        <w:t>–</w:t>
      </w:r>
      <w:r w:rsidR="00D54B30" w:rsidRPr="00B36F2A">
        <w:rPr>
          <w:rFonts w:asciiTheme="minorHAnsi" w:hAnsiTheme="minorHAnsi" w:cs="Arial"/>
          <w:lang w:val="sk-SK"/>
        </w:rPr>
        <w:t xml:space="preserve"> </w:t>
      </w:r>
      <w:r w:rsidR="00236795" w:rsidRPr="00B36F2A">
        <w:rPr>
          <w:rFonts w:asciiTheme="minorHAnsi" w:hAnsiTheme="minorHAnsi" w:cs="Arial"/>
          <w:lang w:val="sk-SK"/>
        </w:rPr>
        <w:t>určuje vek respondentky,</w:t>
      </w:r>
    </w:p>
    <w:p w14:paraId="45C34489" w14:textId="623F1BBE" w:rsidR="007E335A" w:rsidRPr="00B36F2A" w:rsidRDefault="00365DA8" w:rsidP="007E335A">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t>partner</w:t>
      </w:r>
      <w:r w:rsidR="00F9506E" w:rsidRPr="00B36F2A">
        <w:rPr>
          <w:rFonts w:asciiTheme="minorHAnsi" w:hAnsiTheme="minorHAnsi" w:cs="Arial"/>
          <w:b/>
          <w:bCs/>
          <w:lang w:val="sk-SK"/>
        </w:rPr>
        <w:t xml:space="preserve"> </w:t>
      </w:r>
      <w:r w:rsidR="00236795" w:rsidRPr="00B36F2A">
        <w:rPr>
          <w:rFonts w:asciiTheme="minorHAnsi" w:hAnsiTheme="minorHAnsi" w:cs="Arial"/>
          <w:lang w:val="sk-SK"/>
        </w:rPr>
        <w:t>–</w:t>
      </w:r>
      <w:r w:rsidR="00D54B30" w:rsidRPr="00B36F2A">
        <w:rPr>
          <w:rFonts w:asciiTheme="minorHAnsi" w:hAnsiTheme="minorHAnsi" w:cs="Arial"/>
          <w:lang w:val="sk-SK"/>
        </w:rPr>
        <w:t xml:space="preserve"> </w:t>
      </w:r>
      <w:r w:rsidR="00236795" w:rsidRPr="00B36F2A">
        <w:rPr>
          <w:rFonts w:asciiTheme="minorHAnsi" w:hAnsiTheme="minorHAnsi" w:cs="Arial"/>
          <w:lang w:val="sk-SK"/>
        </w:rPr>
        <w:t>určuje partnerský status respondentky ("Žije s partnerom", "Nežije s partnerom")</w:t>
      </w:r>
      <w:r w:rsidR="005221E6" w:rsidRPr="00B36F2A">
        <w:rPr>
          <w:rFonts w:asciiTheme="minorHAnsi" w:hAnsiTheme="minorHAnsi" w:cs="Arial"/>
          <w:lang w:val="sk-SK"/>
        </w:rPr>
        <w:t>,</w:t>
      </w:r>
    </w:p>
    <w:p w14:paraId="5E02409D" w14:textId="39503F05" w:rsidR="007E335A" w:rsidRPr="00B36F2A" w:rsidRDefault="00365DA8" w:rsidP="007E335A">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t>education_group</w:t>
      </w:r>
      <w:r w:rsidR="007E335A" w:rsidRPr="00B36F2A">
        <w:rPr>
          <w:rFonts w:asciiTheme="minorHAnsi" w:hAnsiTheme="minorHAnsi" w:cs="Arial"/>
          <w:b/>
          <w:bCs/>
          <w:lang w:val="sk-SK"/>
        </w:rPr>
        <w:t xml:space="preserve"> </w:t>
      </w:r>
      <w:r w:rsidR="00236795" w:rsidRPr="00B36F2A">
        <w:rPr>
          <w:rFonts w:asciiTheme="minorHAnsi" w:hAnsiTheme="minorHAnsi" w:cs="Arial"/>
          <w:lang w:val="sk-SK"/>
        </w:rPr>
        <w:t>–</w:t>
      </w:r>
      <w:r w:rsidR="00E3685E" w:rsidRPr="00B36F2A">
        <w:rPr>
          <w:rFonts w:asciiTheme="minorHAnsi" w:hAnsiTheme="minorHAnsi" w:cs="Arial"/>
          <w:lang w:val="sk-SK"/>
        </w:rPr>
        <w:t xml:space="preserve"> </w:t>
      </w:r>
      <w:r w:rsidR="00236795" w:rsidRPr="00B36F2A">
        <w:rPr>
          <w:rFonts w:asciiTheme="minorHAnsi" w:hAnsiTheme="minorHAnsi" w:cs="Arial"/>
          <w:lang w:val="sk-SK"/>
        </w:rPr>
        <w:t xml:space="preserve">určuje </w:t>
      </w:r>
      <w:r w:rsidR="00D54B30" w:rsidRPr="00B36F2A">
        <w:rPr>
          <w:rFonts w:asciiTheme="minorHAnsi" w:hAnsiTheme="minorHAnsi" w:cs="Arial"/>
          <w:lang w:val="sk-SK"/>
        </w:rPr>
        <w:t xml:space="preserve">najvyššie </w:t>
      </w:r>
      <w:r w:rsidR="00236795" w:rsidRPr="00B36F2A">
        <w:rPr>
          <w:rFonts w:asciiTheme="minorHAnsi" w:hAnsiTheme="minorHAnsi" w:cs="Arial"/>
          <w:lang w:val="sk-SK"/>
        </w:rPr>
        <w:t>dosiahnuté vzdelanie respondentky ("Vysokoškolské", "Stredoškolské a nižšie")</w:t>
      </w:r>
      <w:r w:rsidR="005221E6" w:rsidRPr="00B36F2A">
        <w:rPr>
          <w:rFonts w:asciiTheme="minorHAnsi" w:hAnsiTheme="minorHAnsi" w:cs="Arial"/>
          <w:lang w:val="sk-SK"/>
        </w:rPr>
        <w:t>,</w:t>
      </w:r>
    </w:p>
    <w:p w14:paraId="7146A2DE" w14:textId="6AE9C248" w:rsidR="00D54B30" w:rsidRPr="00B36F2A" w:rsidRDefault="00365DA8" w:rsidP="00D54B30">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t>employment_current</w:t>
      </w:r>
      <w:r w:rsidR="00236795" w:rsidRPr="00B36F2A">
        <w:rPr>
          <w:rFonts w:asciiTheme="minorHAnsi" w:hAnsiTheme="minorHAnsi" w:cs="Arial"/>
          <w:lang w:val="sk-SK"/>
        </w:rPr>
        <w:t xml:space="preserve"> </w:t>
      </w:r>
      <w:r w:rsidR="00D54B30" w:rsidRPr="00B36F2A">
        <w:rPr>
          <w:rFonts w:asciiTheme="minorHAnsi" w:hAnsiTheme="minorHAnsi" w:cs="Arial"/>
          <w:lang w:val="sk-SK"/>
        </w:rPr>
        <w:t xml:space="preserve">- </w:t>
      </w:r>
      <w:r w:rsidR="00236795" w:rsidRPr="00B36F2A">
        <w:rPr>
          <w:rFonts w:asciiTheme="minorHAnsi" w:hAnsiTheme="minorHAnsi" w:cs="Arial"/>
          <w:lang w:val="sk-SK"/>
        </w:rPr>
        <w:t>určuje ekonomický status respondentky ("Plný úväzok", "Čiastočný úväzok/SZČO/dohoda", "MD/RD + práca", "MD/RD", "Ekonomicky neaktívna")</w:t>
      </w:r>
      <w:r w:rsidR="005221E6" w:rsidRPr="00B36F2A">
        <w:rPr>
          <w:rFonts w:asciiTheme="minorHAnsi" w:hAnsiTheme="minorHAnsi" w:cs="Arial"/>
          <w:lang w:val="sk-SK"/>
        </w:rPr>
        <w:t>,</w:t>
      </w:r>
    </w:p>
    <w:p w14:paraId="1BCE613E" w14:textId="769AED43" w:rsidR="007E335A" w:rsidRPr="00B36F2A" w:rsidRDefault="00365DA8" w:rsidP="007E335A">
      <w:pPr>
        <w:pStyle w:val="Dalodstavce"/>
        <w:numPr>
          <w:ilvl w:val="0"/>
          <w:numId w:val="175"/>
        </w:numPr>
        <w:rPr>
          <w:rFonts w:asciiTheme="minorHAnsi" w:hAnsiTheme="minorHAnsi" w:cs="Arial"/>
          <w:lang w:val="sk-SK"/>
        </w:rPr>
      </w:pPr>
      <w:r w:rsidRPr="00B36F2A">
        <w:rPr>
          <w:rFonts w:asciiTheme="minorHAnsi" w:hAnsiTheme="minorHAnsi" w:cs="Arial"/>
          <w:i/>
          <w:iCs/>
          <w:lang w:val="sk-SK"/>
        </w:rPr>
        <w:t>population</w:t>
      </w:r>
      <w:r w:rsidR="007E335A" w:rsidRPr="00B36F2A">
        <w:rPr>
          <w:rFonts w:asciiTheme="minorHAnsi" w:hAnsiTheme="minorHAnsi" w:cs="Arial"/>
          <w:b/>
          <w:bCs/>
          <w:lang w:val="sk-SK"/>
        </w:rPr>
        <w:t xml:space="preserve"> </w:t>
      </w:r>
      <w:r w:rsidR="00236795" w:rsidRPr="00B36F2A">
        <w:rPr>
          <w:rFonts w:asciiTheme="minorHAnsi" w:hAnsiTheme="minorHAnsi" w:cs="Arial"/>
          <w:lang w:val="sk-SK"/>
        </w:rPr>
        <w:t>–</w:t>
      </w:r>
      <w:r w:rsidR="00D54B30" w:rsidRPr="00B36F2A">
        <w:rPr>
          <w:rFonts w:asciiTheme="minorHAnsi" w:hAnsiTheme="minorHAnsi" w:cs="Arial"/>
          <w:lang w:val="sk-SK"/>
        </w:rPr>
        <w:t xml:space="preserve"> </w:t>
      </w:r>
      <w:r w:rsidR="00236795" w:rsidRPr="00B36F2A">
        <w:rPr>
          <w:rFonts w:asciiTheme="minorHAnsi" w:hAnsiTheme="minorHAnsi" w:cs="Arial"/>
          <w:lang w:val="sk-SK"/>
        </w:rPr>
        <w:t xml:space="preserve">určuje </w:t>
      </w:r>
      <w:r w:rsidR="00C52501" w:rsidRPr="00B36F2A">
        <w:rPr>
          <w:rFonts w:asciiTheme="minorHAnsi" w:hAnsiTheme="minorHAnsi" w:cs="Arial"/>
          <w:lang w:val="sk-SK"/>
        </w:rPr>
        <w:t xml:space="preserve">počet </w:t>
      </w:r>
      <w:r w:rsidR="00236795" w:rsidRPr="00B36F2A">
        <w:rPr>
          <w:rFonts w:asciiTheme="minorHAnsi" w:hAnsiTheme="minorHAnsi" w:cs="Arial"/>
          <w:lang w:val="sk-SK"/>
        </w:rPr>
        <w:t xml:space="preserve">obyvateľov </w:t>
      </w:r>
      <w:r w:rsidR="00C52501" w:rsidRPr="00B36F2A">
        <w:rPr>
          <w:rFonts w:asciiTheme="minorHAnsi" w:hAnsiTheme="minorHAnsi" w:cs="Arial"/>
          <w:lang w:val="sk-SK"/>
        </w:rPr>
        <w:t xml:space="preserve">v rámci bydliska respondentky </w:t>
      </w:r>
      <w:r w:rsidR="00236795" w:rsidRPr="00B36F2A">
        <w:rPr>
          <w:rFonts w:asciiTheme="minorHAnsi" w:hAnsiTheme="minorHAnsi" w:cs="Arial"/>
          <w:lang w:val="sk-SK"/>
        </w:rPr>
        <w:t>(</w:t>
      </w:r>
      <w:r w:rsidR="00C52501" w:rsidRPr="00B36F2A">
        <w:rPr>
          <w:rFonts w:asciiTheme="minorHAnsi" w:hAnsiTheme="minorHAnsi" w:cs="Arial"/>
          <w:lang w:val="sk-SK"/>
        </w:rPr>
        <w:t>"</w:t>
      </w:r>
      <w:r w:rsidR="00236795" w:rsidRPr="00B36F2A">
        <w:rPr>
          <w:rFonts w:asciiTheme="minorHAnsi" w:hAnsiTheme="minorHAnsi" w:cs="Arial"/>
          <w:lang w:val="sk-SK"/>
        </w:rPr>
        <w:t>menej ako 999</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1</w:t>
      </w:r>
      <w:r w:rsidR="00C52501" w:rsidRPr="00B36F2A">
        <w:rPr>
          <w:rFonts w:asciiTheme="minorHAnsi" w:hAnsiTheme="minorHAnsi" w:cs="Arial"/>
          <w:lang w:val="sk-SK"/>
        </w:rPr>
        <w:t> </w:t>
      </w:r>
      <w:r w:rsidR="00236795" w:rsidRPr="00B36F2A">
        <w:rPr>
          <w:rFonts w:asciiTheme="minorHAnsi" w:hAnsiTheme="minorHAnsi" w:cs="Arial"/>
          <w:lang w:val="sk-SK"/>
        </w:rPr>
        <w:t>000 - 4</w:t>
      </w:r>
      <w:r w:rsidR="00C52501" w:rsidRPr="00B36F2A">
        <w:rPr>
          <w:rFonts w:asciiTheme="minorHAnsi" w:hAnsiTheme="minorHAnsi" w:cs="Arial"/>
          <w:lang w:val="sk-SK"/>
        </w:rPr>
        <w:t> </w:t>
      </w:r>
      <w:r w:rsidR="00236795" w:rsidRPr="00B36F2A">
        <w:rPr>
          <w:rFonts w:asciiTheme="minorHAnsi" w:hAnsiTheme="minorHAnsi" w:cs="Arial"/>
          <w:lang w:val="sk-SK"/>
        </w:rPr>
        <w:t>999</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5 000 - 19</w:t>
      </w:r>
      <w:r w:rsidR="00C52501" w:rsidRPr="00B36F2A">
        <w:rPr>
          <w:rFonts w:asciiTheme="minorHAnsi" w:hAnsiTheme="minorHAnsi" w:cs="Arial"/>
          <w:lang w:val="sk-SK"/>
        </w:rPr>
        <w:t> </w:t>
      </w:r>
      <w:r w:rsidR="00236795" w:rsidRPr="00B36F2A">
        <w:rPr>
          <w:rFonts w:asciiTheme="minorHAnsi" w:hAnsiTheme="minorHAnsi" w:cs="Arial"/>
          <w:lang w:val="sk-SK"/>
        </w:rPr>
        <w:t>999</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20 000 - 99</w:t>
      </w:r>
      <w:r w:rsidR="00C52501" w:rsidRPr="00B36F2A">
        <w:rPr>
          <w:rFonts w:asciiTheme="minorHAnsi" w:hAnsiTheme="minorHAnsi" w:cs="Arial"/>
          <w:lang w:val="sk-SK"/>
        </w:rPr>
        <w:t> </w:t>
      </w:r>
      <w:r w:rsidR="00236795" w:rsidRPr="00B36F2A">
        <w:rPr>
          <w:rFonts w:asciiTheme="minorHAnsi" w:hAnsiTheme="minorHAnsi" w:cs="Arial"/>
          <w:lang w:val="sk-SK"/>
        </w:rPr>
        <w:t>999</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100 000 a viac</w:t>
      </w:r>
      <w:r w:rsidR="00C52501" w:rsidRPr="00B36F2A">
        <w:rPr>
          <w:rFonts w:asciiTheme="minorHAnsi" w:hAnsiTheme="minorHAnsi" w:cs="Arial"/>
          <w:lang w:val="sk-SK"/>
        </w:rPr>
        <w:t>"</w:t>
      </w:r>
      <w:r w:rsidR="00236795" w:rsidRPr="00B36F2A">
        <w:rPr>
          <w:rFonts w:asciiTheme="minorHAnsi" w:hAnsiTheme="minorHAnsi" w:cs="Arial"/>
          <w:lang w:val="sk-SK"/>
        </w:rPr>
        <w:t>)</w:t>
      </w:r>
      <w:r w:rsidR="005221E6" w:rsidRPr="00B36F2A">
        <w:rPr>
          <w:rFonts w:asciiTheme="minorHAnsi" w:hAnsiTheme="minorHAnsi" w:cs="Arial"/>
          <w:lang w:val="sk-SK"/>
        </w:rPr>
        <w:t>,</w:t>
      </w:r>
    </w:p>
    <w:p w14:paraId="459D2668" w14:textId="58360823" w:rsidR="007E335A" w:rsidRPr="00B36F2A" w:rsidRDefault="00365DA8" w:rsidP="007E335A">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lastRenderedPageBreak/>
        <w:t>hh_children</w:t>
      </w:r>
      <w:r w:rsidR="001B62D8" w:rsidRPr="00B36F2A">
        <w:rPr>
          <w:rFonts w:asciiTheme="minorHAnsi" w:hAnsiTheme="minorHAnsi" w:cs="Arial"/>
          <w:b/>
          <w:bCs/>
          <w:lang w:val="sk-SK"/>
        </w:rPr>
        <w:t xml:space="preserve"> </w:t>
      </w:r>
      <w:r w:rsidR="00236795" w:rsidRPr="00B36F2A">
        <w:rPr>
          <w:rFonts w:asciiTheme="minorHAnsi" w:hAnsiTheme="minorHAnsi" w:cs="Arial"/>
          <w:lang w:val="sk-SK"/>
        </w:rPr>
        <w:t>– určuje počet detí v</w:t>
      </w:r>
      <w:r w:rsidR="005221E6" w:rsidRPr="00B36F2A">
        <w:rPr>
          <w:rFonts w:asciiTheme="minorHAnsi" w:hAnsiTheme="minorHAnsi" w:cs="Arial"/>
          <w:lang w:val="sk-SK"/>
        </w:rPr>
        <w:t> </w:t>
      </w:r>
      <w:r w:rsidR="00236795" w:rsidRPr="00B36F2A">
        <w:rPr>
          <w:rFonts w:asciiTheme="minorHAnsi" w:hAnsiTheme="minorHAnsi" w:cs="Arial"/>
          <w:lang w:val="sk-SK"/>
        </w:rPr>
        <w:t>domácnosti</w:t>
      </w:r>
      <w:r w:rsidR="005221E6" w:rsidRPr="00B36F2A">
        <w:rPr>
          <w:rFonts w:asciiTheme="minorHAnsi" w:hAnsiTheme="minorHAnsi" w:cs="Arial"/>
          <w:lang w:val="sk-SK"/>
        </w:rPr>
        <w:t>,</w:t>
      </w:r>
    </w:p>
    <w:p w14:paraId="2079F69F" w14:textId="379D08C2" w:rsidR="007E335A" w:rsidRPr="00B36F2A" w:rsidRDefault="00365DA8" w:rsidP="007E335A">
      <w:pPr>
        <w:pStyle w:val="Dalodstavce"/>
        <w:numPr>
          <w:ilvl w:val="0"/>
          <w:numId w:val="175"/>
        </w:numPr>
        <w:rPr>
          <w:rFonts w:asciiTheme="minorHAnsi" w:hAnsiTheme="minorHAnsi" w:cs="Arial"/>
          <w:lang w:val="sk-SK"/>
        </w:rPr>
      </w:pPr>
      <w:r w:rsidRPr="00B36F2A">
        <w:rPr>
          <w:rFonts w:asciiTheme="minorHAnsi" w:hAnsiTheme="minorHAnsi" w:cs="Arial"/>
          <w:i/>
          <w:iCs/>
          <w:lang w:val="sk-SK"/>
        </w:rPr>
        <w:t>youngest_child</w:t>
      </w:r>
      <w:r w:rsidR="007E335A" w:rsidRPr="00B36F2A">
        <w:rPr>
          <w:rFonts w:asciiTheme="minorHAnsi" w:hAnsiTheme="minorHAnsi" w:cs="Arial"/>
          <w:b/>
          <w:bCs/>
          <w:lang w:val="sk-SK"/>
        </w:rPr>
        <w:t xml:space="preserve"> </w:t>
      </w:r>
      <w:r w:rsidR="00236795" w:rsidRPr="00B36F2A">
        <w:rPr>
          <w:rFonts w:asciiTheme="minorHAnsi" w:hAnsiTheme="minorHAnsi" w:cs="Arial"/>
          <w:lang w:val="sk-SK"/>
        </w:rPr>
        <w:t>–</w:t>
      </w:r>
      <w:r w:rsidR="00D54B30" w:rsidRPr="00B36F2A">
        <w:rPr>
          <w:rFonts w:asciiTheme="minorHAnsi" w:hAnsiTheme="minorHAnsi" w:cs="Arial"/>
          <w:lang w:val="sk-SK"/>
        </w:rPr>
        <w:t xml:space="preserve"> </w:t>
      </w:r>
      <w:r w:rsidR="00236795" w:rsidRPr="00B36F2A">
        <w:rPr>
          <w:rFonts w:asciiTheme="minorHAnsi" w:hAnsiTheme="minorHAnsi" w:cs="Arial"/>
          <w:lang w:val="sk-SK"/>
        </w:rPr>
        <w:t xml:space="preserve">určuje vek najmladšieho dieťaťa </w:t>
      </w:r>
      <w:r w:rsidR="00C52501" w:rsidRPr="00B36F2A">
        <w:rPr>
          <w:rFonts w:asciiTheme="minorHAnsi" w:hAnsiTheme="minorHAnsi" w:cs="Arial"/>
          <w:lang w:val="sk-SK"/>
        </w:rPr>
        <w:t xml:space="preserve">respondentky </w:t>
      </w:r>
      <w:r w:rsidR="00236795" w:rsidRPr="00B36F2A">
        <w:rPr>
          <w:rFonts w:asciiTheme="minorHAnsi" w:hAnsiTheme="minorHAnsi" w:cs="Arial"/>
          <w:lang w:val="sk-SK"/>
        </w:rPr>
        <w:t>(</w:t>
      </w:r>
      <w:r w:rsidR="00C52501" w:rsidRPr="00B36F2A">
        <w:rPr>
          <w:rFonts w:asciiTheme="minorHAnsi" w:hAnsiTheme="minorHAnsi" w:cs="Arial"/>
          <w:lang w:val="sk-SK"/>
        </w:rPr>
        <w:t>"</w:t>
      </w:r>
      <w:r w:rsidR="00236795" w:rsidRPr="00B36F2A">
        <w:rPr>
          <w:rFonts w:asciiTheme="minorHAnsi" w:hAnsiTheme="minorHAnsi" w:cs="Arial"/>
          <w:lang w:val="sk-SK"/>
        </w:rPr>
        <w:t>do 2 rokov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3 až 5 rokov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6 až 9 rokov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10 až 15 rokov</w:t>
      </w:r>
      <w:r w:rsidR="00C52501" w:rsidRPr="00B36F2A">
        <w:rPr>
          <w:rFonts w:asciiTheme="minorHAnsi" w:hAnsiTheme="minorHAnsi" w:cs="Arial"/>
          <w:lang w:val="sk-SK"/>
        </w:rPr>
        <w:t>"</w:t>
      </w:r>
      <w:r w:rsidR="00236795" w:rsidRPr="00B36F2A">
        <w:rPr>
          <w:rFonts w:asciiTheme="minorHAnsi" w:hAnsiTheme="minorHAnsi" w:cs="Arial"/>
          <w:lang w:val="sk-SK"/>
        </w:rPr>
        <w:t>)</w:t>
      </w:r>
      <w:r w:rsidR="005221E6" w:rsidRPr="00B36F2A">
        <w:rPr>
          <w:rFonts w:asciiTheme="minorHAnsi" w:hAnsiTheme="minorHAnsi" w:cs="Arial"/>
          <w:lang w:val="sk-SK"/>
        </w:rPr>
        <w:t>,</w:t>
      </w:r>
    </w:p>
    <w:p w14:paraId="44ED3F93" w14:textId="6CA38382" w:rsidR="007E335A" w:rsidRPr="00B36F2A" w:rsidRDefault="00365DA8" w:rsidP="007E335A">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t>maternity_leave_months_total</w:t>
      </w:r>
      <w:r w:rsidR="007E335A" w:rsidRPr="00B36F2A">
        <w:rPr>
          <w:rFonts w:asciiTheme="minorHAnsi" w:hAnsiTheme="minorHAnsi" w:cs="Arial"/>
          <w:b/>
          <w:bCs/>
          <w:lang w:val="sk-SK"/>
        </w:rPr>
        <w:t xml:space="preserve"> </w:t>
      </w:r>
      <w:r w:rsidR="00236795" w:rsidRPr="00B36F2A">
        <w:rPr>
          <w:rFonts w:asciiTheme="minorHAnsi" w:hAnsiTheme="minorHAnsi" w:cs="Arial"/>
          <w:lang w:val="sk-SK"/>
        </w:rPr>
        <w:t>–</w:t>
      </w:r>
      <w:r w:rsidR="007C3F0B" w:rsidRPr="00B36F2A">
        <w:rPr>
          <w:rFonts w:asciiTheme="minorHAnsi" w:hAnsiTheme="minorHAnsi" w:cs="Arial"/>
          <w:lang w:val="sk-SK"/>
        </w:rPr>
        <w:t xml:space="preserve"> </w:t>
      </w:r>
      <w:r w:rsidR="00236795" w:rsidRPr="00B36F2A">
        <w:rPr>
          <w:rFonts w:asciiTheme="minorHAnsi" w:hAnsiTheme="minorHAnsi" w:cs="Arial"/>
          <w:lang w:val="sk-SK"/>
        </w:rPr>
        <w:t>určuje celkovú dobu strávenú na materskej a rodičovskej dovolenke (v mesiacoch)</w:t>
      </w:r>
      <w:r w:rsidR="005221E6" w:rsidRPr="00B36F2A">
        <w:rPr>
          <w:rFonts w:asciiTheme="minorHAnsi" w:hAnsiTheme="minorHAnsi" w:cs="Arial"/>
          <w:lang w:val="sk-SK"/>
        </w:rPr>
        <w:t>,</w:t>
      </w:r>
    </w:p>
    <w:p w14:paraId="2C0AA325" w14:textId="26884A4C" w:rsidR="007C3F0B" w:rsidRPr="00EC2163" w:rsidRDefault="00365DA8" w:rsidP="00EC2163">
      <w:pPr>
        <w:pStyle w:val="Dalodstavce"/>
        <w:numPr>
          <w:ilvl w:val="0"/>
          <w:numId w:val="175"/>
        </w:numPr>
        <w:rPr>
          <w:rFonts w:asciiTheme="minorHAnsi" w:hAnsiTheme="minorHAnsi" w:cs="Arial"/>
          <w:b/>
          <w:bCs/>
          <w:lang w:val="sk-SK"/>
        </w:rPr>
      </w:pPr>
      <w:r w:rsidRPr="00B36F2A">
        <w:rPr>
          <w:rFonts w:asciiTheme="minorHAnsi" w:hAnsiTheme="minorHAnsi" w:cs="Arial"/>
          <w:i/>
          <w:iCs/>
          <w:lang w:val="sk-SK"/>
        </w:rPr>
        <w:t>return_time</w:t>
      </w:r>
      <w:r w:rsidR="007E335A" w:rsidRPr="00B36F2A">
        <w:rPr>
          <w:rFonts w:asciiTheme="minorHAnsi" w:hAnsiTheme="minorHAnsi" w:cs="Arial"/>
          <w:b/>
          <w:bCs/>
          <w:lang w:val="sk-SK"/>
        </w:rPr>
        <w:t xml:space="preserve"> </w:t>
      </w:r>
      <w:r w:rsidR="00236795" w:rsidRPr="00B36F2A">
        <w:rPr>
          <w:rFonts w:asciiTheme="minorHAnsi" w:hAnsiTheme="minorHAnsi" w:cs="Arial"/>
          <w:lang w:val="sk-SK"/>
        </w:rPr>
        <w:t>–</w:t>
      </w:r>
      <w:r w:rsidR="007C3F0B" w:rsidRPr="00B36F2A">
        <w:rPr>
          <w:rFonts w:asciiTheme="minorHAnsi" w:hAnsiTheme="minorHAnsi" w:cs="Arial"/>
          <w:lang w:val="sk-SK"/>
        </w:rPr>
        <w:t xml:space="preserve"> </w:t>
      </w:r>
      <w:r w:rsidR="00236795" w:rsidRPr="00B36F2A">
        <w:rPr>
          <w:rFonts w:asciiTheme="minorHAnsi" w:hAnsiTheme="minorHAnsi" w:cs="Arial"/>
          <w:lang w:val="sk-SK"/>
        </w:rPr>
        <w:t>určuje dobu od narodenia posledného dieťaťa pokým sa respondentka vrátila do práce (</w:t>
      </w:r>
      <w:r w:rsidR="00C52501" w:rsidRPr="00B36F2A">
        <w:rPr>
          <w:rFonts w:asciiTheme="minorHAnsi" w:hAnsiTheme="minorHAnsi" w:cs="Arial"/>
          <w:lang w:val="sk-SK"/>
        </w:rPr>
        <w:t>"</w:t>
      </w:r>
      <w:r w:rsidR="00236795" w:rsidRPr="00B36F2A">
        <w:rPr>
          <w:rFonts w:asciiTheme="minorHAnsi" w:hAnsiTheme="minorHAnsi" w:cs="Arial"/>
          <w:lang w:val="sk-SK"/>
        </w:rPr>
        <w:t>0-12 mesiacov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13-24 mesiacov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25-36 mesiacov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37 a viac mesiacov</w:t>
      </w:r>
      <w:r w:rsidR="00C52501" w:rsidRPr="00B36F2A">
        <w:rPr>
          <w:rFonts w:asciiTheme="minorHAnsi" w:hAnsiTheme="minorHAnsi" w:cs="Arial"/>
          <w:lang w:val="sk-SK"/>
        </w:rPr>
        <w:t>"</w:t>
      </w:r>
      <w:r w:rsidR="00236795" w:rsidRPr="00B36F2A">
        <w:rPr>
          <w:rFonts w:asciiTheme="minorHAnsi" w:hAnsiTheme="minorHAnsi" w:cs="Arial"/>
          <w:lang w:val="sk-SK"/>
        </w:rPr>
        <w:t xml:space="preserve">, </w:t>
      </w:r>
      <w:r w:rsidR="00C52501" w:rsidRPr="00B36F2A">
        <w:rPr>
          <w:rFonts w:asciiTheme="minorHAnsi" w:hAnsiTheme="minorHAnsi" w:cs="Arial"/>
          <w:lang w:val="sk-SK"/>
        </w:rPr>
        <w:t>"</w:t>
      </w:r>
      <w:r w:rsidR="00236795" w:rsidRPr="00B36F2A">
        <w:rPr>
          <w:rFonts w:asciiTheme="minorHAnsi" w:hAnsiTheme="minorHAnsi" w:cs="Arial"/>
          <w:lang w:val="sk-SK"/>
        </w:rPr>
        <w:t>Ešte sa nevrátila</w:t>
      </w:r>
      <w:r w:rsidR="00C52501" w:rsidRPr="00B36F2A">
        <w:rPr>
          <w:rFonts w:asciiTheme="minorHAnsi" w:hAnsiTheme="minorHAnsi" w:cs="Arial"/>
          <w:lang w:val="sk-SK"/>
        </w:rPr>
        <w:t>"</w:t>
      </w:r>
      <w:r w:rsidR="00236795" w:rsidRPr="00B36F2A">
        <w:rPr>
          <w:rFonts w:asciiTheme="minorHAnsi" w:hAnsiTheme="minorHAnsi" w:cs="Arial"/>
          <w:lang w:val="sk-SK"/>
        </w:rPr>
        <w:t>)</w:t>
      </w:r>
      <w:r w:rsidR="005221E6" w:rsidRPr="00B36F2A">
        <w:rPr>
          <w:rFonts w:asciiTheme="minorHAnsi" w:hAnsiTheme="minorHAnsi" w:cs="Arial"/>
          <w:lang w:val="sk-SK"/>
        </w:rPr>
        <w:t>.</w:t>
      </w:r>
    </w:p>
    <w:p w14:paraId="75ACC7CF" w14:textId="77777777" w:rsidR="00EC2163" w:rsidRPr="00EC2163" w:rsidRDefault="00EC2163" w:rsidP="00EC2163">
      <w:pPr>
        <w:pStyle w:val="Dalodstavce"/>
        <w:ind w:firstLine="0"/>
        <w:rPr>
          <w:rFonts w:asciiTheme="minorHAnsi" w:hAnsiTheme="minorHAnsi" w:cs="Arial"/>
          <w:b/>
          <w:bCs/>
          <w:lang w:val="sk-SK"/>
        </w:rPr>
      </w:pPr>
    </w:p>
    <w:p w14:paraId="0E112D2C" w14:textId="0910C1F3" w:rsidR="008E01EC" w:rsidRPr="00B36F2A" w:rsidRDefault="007C3F0B" w:rsidP="004308AF">
      <w:pPr>
        <w:pStyle w:val="Dalodstavce"/>
        <w:rPr>
          <w:lang w:val="sk-SK"/>
        </w:rPr>
      </w:pPr>
      <w:r w:rsidRPr="00B36F2A">
        <w:rPr>
          <w:lang w:val="sk-SK"/>
        </w:rPr>
        <w:t xml:space="preserve">Tabuľka </w:t>
      </w:r>
      <w:r w:rsidR="00B36F2A">
        <w:rPr>
          <w:lang w:val="sk-SK"/>
        </w:rPr>
        <w:t>10</w:t>
      </w:r>
      <w:r w:rsidRPr="00B36F2A">
        <w:rPr>
          <w:lang w:val="sk-SK"/>
        </w:rPr>
        <w:t xml:space="preserve"> prináša prehľad typu premenn</w:t>
      </w:r>
      <w:r w:rsidR="004308AF" w:rsidRPr="00B36F2A">
        <w:rPr>
          <w:lang w:val="sk-SK"/>
        </w:rPr>
        <w:t xml:space="preserve">ých </w:t>
      </w:r>
      <w:r w:rsidRPr="00B36F2A">
        <w:rPr>
          <w:lang w:val="sk-SK"/>
        </w:rPr>
        <w:t xml:space="preserve">a </w:t>
      </w:r>
      <w:r w:rsidR="004308AF" w:rsidRPr="00B36F2A">
        <w:rPr>
          <w:lang w:val="sk-SK"/>
        </w:rPr>
        <w:t>ich</w:t>
      </w:r>
      <w:r w:rsidRPr="00B36F2A">
        <w:rPr>
          <w:lang w:val="sk-SK"/>
        </w:rPr>
        <w:t xml:space="preserve"> referenčn</w:t>
      </w:r>
      <w:r w:rsidR="004308AF" w:rsidRPr="00B36F2A">
        <w:rPr>
          <w:lang w:val="sk-SK"/>
        </w:rPr>
        <w:t>é</w:t>
      </w:r>
      <w:r w:rsidRPr="00B36F2A">
        <w:rPr>
          <w:lang w:val="sk-SK"/>
        </w:rPr>
        <w:t xml:space="preserve"> hodnoty</w:t>
      </w:r>
      <w:r w:rsidR="00236BC6" w:rsidRPr="00B36F2A">
        <w:rPr>
          <w:lang w:val="sk-SK"/>
        </w:rPr>
        <w:t>.</w:t>
      </w:r>
      <w:r w:rsidR="004308AF" w:rsidRPr="00B36F2A">
        <w:rPr>
          <w:lang w:val="sk-SK"/>
        </w:rPr>
        <w:t xml:space="preserve"> Početnosť a podiel jednotlivých kategoriálnych premenných je zobrazený v prílohe práce (tabuľka 1</w:t>
      </w:r>
      <w:r w:rsidR="00B36F2A">
        <w:rPr>
          <w:lang w:val="sk-SK"/>
        </w:rPr>
        <w:t>9</w:t>
      </w:r>
      <w:r w:rsidR="004308AF" w:rsidRPr="00B36F2A">
        <w:rPr>
          <w:lang w:val="sk-SK"/>
        </w:rPr>
        <w:t xml:space="preserve">), zatiaľ čo popisné štatistiky diskrétnych premenných sú zahrnuté </w:t>
      </w:r>
      <w:r w:rsidR="009820C0" w:rsidRPr="00B36F2A">
        <w:rPr>
          <w:lang w:val="sk-SK"/>
        </w:rPr>
        <w:t>v</w:t>
      </w:r>
      <w:r w:rsidR="004225D5" w:rsidRPr="00B36F2A">
        <w:rPr>
          <w:lang w:val="sk-SK"/>
        </w:rPr>
        <w:t> </w:t>
      </w:r>
      <w:r w:rsidR="004308AF" w:rsidRPr="00B36F2A">
        <w:rPr>
          <w:lang w:val="sk-SK"/>
        </w:rPr>
        <w:t>tabuľk</w:t>
      </w:r>
      <w:r w:rsidR="009820C0" w:rsidRPr="00B36F2A">
        <w:rPr>
          <w:lang w:val="sk-SK"/>
        </w:rPr>
        <w:t>e</w:t>
      </w:r>
      <w:r w:rsidR="004225D5" w:rsidRPr="00B36F2A">
        <w:rPr>
          <w:lang w:val="sk-SK"/>
        </w:rPr>
        <w:t xml:space="preserve"> 1</w:t>
      </w:r>
      <w:r w:rsidR="00B36F2A">
        <w:rPr>
          <w:lang w:val="sk-SK"/>
        </w:rPr>
        <w:t>1</w:t>
      </w:r>
      <w:r w:rsidR="004308AF" w:rsidRPr="00B36F2A">
        <w:rPr>
          <w:lang w:val="sk-SK"/>
        </w:rPr>
        <w:t>.</w:t>
      </w:r>
    </w:p>
    <w:p w14:paraId="16B5F369" w14:textId="77777777" w:rsidR="004308AF" w:rsidRPr="00B36F2A" w:rsidRDefault="004308AF" w:rsidP="004308AF">
      <w:pPr>
        <w:pStyle w:val="Dalodstavce"/>
        <w:rPr>
          <w:lang w:val="sk-SK"/>
        </w:rPr>
      </w:pPr>
    </w:p>
    <w:p w14:paraId="3828EFD2" w14:textId="71A9E118" w:rsidR="00D54B30" w:rsidRPr="00B36F2A" w:rsidRDefault="00D54B30" w:rsidP="00D54B30">
      <w:pPr>
        <w:pStyle w:val="Caption"/>
        <w:keepNext/>
        <w:rPr>
          <w:lang w:val="sk-SK"/>
        </w:rPr>
      </w:pPr>
      <w:bookmarkStart w:id="55" w:name="_Toc216911144"/>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10</w:t>
      </w:r>
      <w:r w:rsidRPr="00B36F2A">
        <w:rPr>
          <w:lang w:val="sk-SK"/>
        </w:rPr>
        <w:fldChar w:fldCharType="end"/>
      </w:r>
      <w:r w:rsidRPr="00B36F2A">
        <w:rPr>
          <w:lang w:val="sk-SK"/>
        </w:rPr>
        <w:t xml:space="preserve"> Prehľad premenných ekonometrického modelu</w:t>
      </w:r>
      <w:bookmarkEnd w:id="55"/>
    </w:p>
    <w:tbl>
      <w:tblPr>
        <w:tblStyle w:val="ZPTabulka"/>
        <w:tblW w:w="0" w:type="auto"/>
        <w:tblLook w:val="04A0" w:firstRow="1" w:lastRow="0" w:firstColumn="1" w:lastColumn="0" w:noHBand="0" w:noVBand="1"/>
      </w:tblPr>
      <w:tblGrid>
        <w:gridCol w:w="2776"/>
        <w:gridCol w:w="1289"/>
        <w:gridCol w:w="2443"/>
      </w:tblGrid>
      <w:tr w:rsidR="007C3F0B" w:rsidRPr="00B36F2A" w14:paraId="0A9190D0" w14:textId="77777777" w:rsidTr="00D54B3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auto"/>
            </w:tcBorders>
          </w:tcPr>
          <w:p w14:paraId="2E37BA43" w14:textId="0CEA249F" w:rsidR="007C3F0B" w:rsidRPr="00B36F2A" w:rsidRDefault="007C3F0B" w:rsidP="000D00CD">
            <w:pPr>
              <w:pStyle w:val="Dalodstavce"/>
              <w:ind w:firstLine="0"/>
              <w:rPr>
                <w:sz w:val="20"/>
                <w:szCs w:val="20"/>
                <w:lang w:val="sk-SK"/>
              </w:rPr>
            </w:pPr>
            <w:r w:rsidRPr="00B36F2A">
              <w:rPr>
                <w:sz w:val="20"/>
                <w:szCs w:val="20"/>
                <w:lang w:val="sk-SK"/>
              </w:rPr>
              <w:t>Premenná</w:t>
            </w:r>
          </w:p>
        </w:tc>
        <w:tc>
          <w:tcPr>
            <w:tcW w:w="0" w:type="auto"/>
            <w:tcBorders>
              <w:bottom w:val="single" w:sz="8" w:space="0" w:color="auto"/>
            </w:tcBorders>
          </w:tcPr>
          <w:p w14:paraId="1E33D968" w14:textId="4383D34C" w:rsidR="007C3F0B" w:rsidRPr="00B36F2A" w:rsidRDefault="007C3F0B" w:rsidP="000D00CD">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Typ</w:t>
            </w:r>
          </w:p>
        </w:tc>
        <w:tc>
          <w:tcPr>
            <w:tcW w:w="0" w:type="auto"/>
            <w:tcBorders>
              <w:bottom w:val="single" w:sz="8" w:space="0" w:color="auto"/>
            </w:tcBorders>
          </w:tcPr>
          <w:p w14:paraId="2AF16C24" w14:textId="3190E1D1" w:rsidR="007C3F0B" w:rsidRPr="00B36F2A" w:rsidRDefault="007C3F0B" w:rsidP="000D00CD">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Referenčná hodnota</w:t>
            </w:r>
          </w:p>
        </w:tc>
      </w:tr>
      <w:tr w:rsidR="007C3F0B" w:rsidRPr="00B36F2A" w14:paraId="6EA5DED9" w14:textId="77777777" w:rsidTr="00D54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tcBorders>
          </w:tcPr>
          <w:p w14:paraId="21988DE7" w14:textId="3C4C3C62" w:rsidR="007C3F0B" w:rsidRPr="00B36F2A" w:rsidRDefault="007C3F0B" w:rsidP="000D00CD">
            <w:pPr>
              <w:pStyle w:val="Dalodstavce"/>
              <w:ind w:firstLine="0"/>
              <w:rPr>
                <w:b w:val="0"/>
                <w:bCs/>
                <w:sz w:val="20"/>
                <w:szCs w:val="20"/>
                <w:lang w:val="sk-SK"/>
              </w:rPr>
            </w:pPr>
            <w:r w:rsidRPr="00B36F2A">
              <w:rPr>
                <w:b w:val="0"/>
                <w:bCs/>
                <w:sz w:val="20"/>
                <w:szCs w:val="20"/>
                <w:lang w:val="sk-SK"/>
              </w:rPr>
              <w:t>income_current</w:t>
            </w:r>
          </w:p>
        </w:tc>
        <w:tc>
          <w:tcPr>
            <w:tcW w:w="0" w:type="auto"/>
            <w:tcBorders>
              <w:top w:val="single" w:sz="8" w:space="0" w:color="auto"/>
            </w:tcBorders>
          </w:tcPr>
          <w:p w14:paraId="748897F4" w14:textId="786C2619"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single" w:sz="8" w:space="0" w:color="auto"/>
            </w:tcBorders>
          </w:tcPr>
          <w:p w14:paraId="373A5EF5" w14:textId="719B031C"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Bez vlastného príjmu</w:t>
            </w:r>
          </w:p>
        </w:tc>
      </w:tr>
      <w:tr w:rsidR="007C3F0B" w:rsidRPr="00B36F2A" w14:paraId="3549D6E2" w14:textId="77777777" w:rsidTr="00D54B3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D6D2022" w14:textId="49AA6F1B" w:rsidR="007C3F0B" w:rsidRPr="00B36F2A" w:rsidRDefault="007C3F0B" w:rsidP="000D00CD">
            <w:pPr>
              <w:pStyle w:val="Dalodstavce"/>
              <w:ind w:firstLine="0"/>
              <w:rPr>
                <w:b w:val="0"/>
                <w:bCs/>
                <w:sz w:val="20"/>
                <w:szCs w:val="20"/>
                <w:lang w:val="sk-SK"/>
              </w:rPr>
            </w:pPr>
            <w:r w:rsidRPr="00B36F2A">
              <w:rPr>
                <w:b w:val="0"/>
                <w:bCs/>
                <w:sz w:val="20"/>
                <w:szCs w:val="20"/>
                <w:lang w:val="sk-SK"/>
              </w:rPr>
              <w:t>age</w:t>
            </w:r>
          </w:p>
        </w:tc>
        <w:tc>
          <w:tcPr>
            <w:tcW w:w="0" w:type="auto"/>
            <w:tcBorders>
              <w:top w:val="nil"/>
              <w:bottom w:val="nil"/>
            </w:tcBorders>
          </w:tcPr>
          <w:p w14:paraId="0F48372F" w14:textId="0E9FA556"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diskrétna</w:t>
            </w:r>
          </w:p>
        </w:tc>
        <w:tc>
          <w:tcPr>
            <w:tcW w:w="0" w:type="auto"/>
            <w:tcBorders>
              <w:top w:val="nil"/>
              <w:bottom w:val="nil"/>
            </w:tcBorders>
          </w:tcPr>
          <w:p w14:paraId="2E765E0B" w14:textId="5909664B"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w:t>
            </w:r>
          </w:p>
        </w:tc>
      </w:tr>
      <w:tr w:rsidR="007C3F0B" w:rsidRPr="00B36F2A" w14:paraId="2A1A81C1" w14:textId="77777777" w:rsidTr="00D54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CC5617C" w14:textId="016CA43B" w:rsidR="007C3F0B" w:rsidRPr="00B36F2A" w:rsidRDefault="007C3F0B" w:rsidP="000D00CD">
            <w:pPr>
              <w:pStyle w:val="Dalodstavce"/>
              <w:ind w:firstLine="0"/>
              <w:rPr>
                <w:b w:val="0"/>
                <w:bCs/>
                <w:sz w:val="20"/>
                <w:szCs w:val="20"/>
                <w:lang w:val="sk-SK"/>
              </w:rPr>
            </w:pPr>
            <w:r w:rsidRPr="00B36F2A">
              <w:rPr>
                <w:b w:val="0"/>
                <w:bCs/>
                <w:sz w:val="20"/>
                <w:szCs w:val="20"/>
                <w:lang w:val="sk-SK"/>
              </w:rPr>
              <w:t>partner</w:t>
            </w:r>
          </w:p>
        </w:tc>
        <w:tc>
          <w:tcPr>
            <w:tcW w:w="0" w:type="auto"/>
            <w:tcBorders>
              <w:top w:val="nil"/>
            </w:tcBorders>
          </w:tcPr>
          <w:p w14:paraId="370FBC12" w14:textId="05005972"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tcBorders>
          </w:tcPr>
          <w:p w14:paraId="6B39B387" w14:textId="4316E188"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Žije s partnerom</w:t>
            </w:r>
          </w:p>
        </w:tc>
      </w:tr>
      <w:tr w:rsidR="007C3F0B" w:rsidRPr="00B36F2A" w14:paraId="43E96CD7" w14:textId="77777777" w:rsidTr="00D54B3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5F09A2F" w14:textId="2FC353BF" w:rsidR="007C3F0B" w:rsidRPr="00B36F2A" w:rsidRDefault="007C3F0B" w:rsidP="000D00CD">
            <w:pPr>
              <w:pStyle w:val="Dalodstavce"/>
              <w:ind w:firstLine="0"/>
              <w:rPr>
                <w:b w:val="0"/>
                <w:bCs/>
                <w:sz w:val="20"/>
                <w:szCs w:val="20"/>
                <w:lang w:val="sk-SK"/>
              </w:rPr>
            </w:pPr>
            <w:r w:rsidRPr="00B36F2A">
              <w:rPr>
                <w:b w:val="0"/>
                <w:bCs/>
                <w:sz w:val="20"/>
                <w:szCs w:val="20"/>
                <w:lang w:val="sk-SK"/>
              </w:rPr>
              <w:t>education_group</w:t>
            </w:r>
          </w:p>
        </w:tc>
        <w:tc>
          <w:tcPr>
            <w:tcW w:w="0" w:type="auto"/>
            <w:tcBorders>
              <w:top w:val="nil"/>
              <w:bottom w:val="nil"/>
            </w:tcBorders>
          </w:tcPr>
          <w:p w14:paraId="5A3A23B9" w14:textId="2B283080"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bottom w:val="nil"/>
            </w:tcBorders>
          </w:tcPr>
          <w:p w14:paraId="0A57EB72" w14:textId="53C905D3"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Vysokoškolské</w:t>
            </w:r>
            <w:r w:rsidR="003627A9">
              <w:rPr>
                <w:sz w:val="20"/>
                <w:szCs w:val="20"/>
                <w:lang w:val="sk-SK"/>
              </w:rPr>
              <w:t xml:space="preserve"> vzdelanie</w:t>
            </w:r>
          </w:p>
        </w:tc>
      </w:tr>
      <w:tr w:rsidR="007C3F0B" w:rsidRPr="00B36F2A" w14:paraId="54DC22B3" w14:textId="77777777" w:rsidTr="00D54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D016000" w14:textId="02670FA8" w:rsidR="007C3F0B" w:rsidRPr="00B36F2A" w:rsidRDefault="007C3F0B" w:rsidP="000D00CD">
            <w:pPr>
              <w:pStyle w:val="Dalodstavce"/>
              <w:ind w:firstLine="0"/>
              <w:rPr>
                <w:b w:val="0"/>
                <w:bCs/>
                <w:sz w:val="20"/>
                <w:szCs w:val="20"/>
                <w:lang w:val="sk-SK"/>
              </w:rPr>
            </w:pPr>
            <w:r w:rsidRPr="00B36F2A">
              <w:rPr>
                <w:b w:val="0"/>
                <w:bCs/>
                <w:sz w:val="20"/>
                <w:szCs w:val="20"/>
                <w:lang w:val="sk-SK"/>
              </w:rPr>
              <w:t>employment_current</w:t>
            </w:r>
          </w:p>
        </w:tc>
        <w:tc>
          <w:tcPr>
            <w:tcW w:w="0" w:type="auto"/>
            <w:tcBorders>
              <w:top w:val="nil"/>
            </w:tcBorders>
          </w:tcPr>
          <w:p w14:paraId="5ED58322" w14:textId="599D5497"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tcBorders>
          </w:tcPr>
          <w:p w14:paraId="68CCCF6B" w14:textId="6844FA41"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Plný úväzok</w:t>
            </w:r>
          </w:p>
        </w:tc>
      </w:tr>
      <w:tr w:rsidR="007C3F0B" w:rsidRPr="00B36F2A" w14:paraId="734A8756" w14:textId="77777777" w:rsidTr="00D54B3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1C2C0179" w14:textId="50AEFD2E" w:rsidR="007C3F0B" w:rsidRPr="00B36F2A" w:rsidRDefault="007C3F0B" w:rsidP="000D00CD">
            <w:pPr>
              <w:pStyle w:val="Dalodstavce"/>
              <w:ind w:firstLine="0"/>
              <w:rPr>
                <w:b w:val="0"/>
                <w:bCs/>
                <w:sz w:val="20"/>
                <w:szCs w:val="20"/>
                <w:lang w:val="sk-SK"/>
              </w:rPr>
            </w:pPr>
            <w:r w:rsidRPr="00B36F2A">
              <w:rPr>
                <w:b w:val="0"/>
                <w:bCs/>
                <w:sz w:val="20"/>
                <w:szCs w:val="20"/>
                <w:lang w:val="sk-SK"/>
              </w:rPr>
              <w:t>population</w:t>
            </w:r>
          </w:p>
        </w:tc>
        <w:tc>
          <w:tcPr>
            <w:tcW w:w="0" w:type="auto"/>
            <w:tcBorders>
              <w:top w:val="nil"/>
              <w:bottom w:val="nil"/>
            </w:tcBorders>
          </w:tcPr>
          <w:p w14:paraId="722188F7" w14:textId="1F2B94DF"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bottom w:val="nil"/>
            </w:tcBorders>
          </w:tcPr>
          <w:p w14:paraId="5F414DA1" w14:textId="5314CBFC" w:rsidR="007C3F0B" w:rsidRPr="00B36F2A" w:rsidRDefault="003627A9"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Pr>
                <w:sz w:val="20"/>
                <w:szCs w:val="20"/>
                <w:lang w:val="sk-SK"/>
              </w:rPr>
              <w:t>Menej ako 1 tis. obyv.</w:t>
            </w:r>
          </w:p>
        </w:tc>
      </w:tr>
      <w:tr w:rsidR="007C3F0B" w:rsidRPr="00B36F2A" w14:paraId="7428BF31" w14:textId="77777777" w:rsidTr="00D54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388F9F8" w14:textId="2CF41271" w:rsidR="007C3F0B" w:rsidRPr="00B36F2A" w:rsidRDefault="007C3F0B" w:rsidP="000D00CD">
            <w:pPr>
              <w:pStyle w:val="Dalodstavce"/>
              <w:ind w:firstLine="0"/>
              <w:rPr>
                <w:b w:val="0"/>
                <w:bCs/>
                <w:sz w:val="20"/>
                <w:szCs w:val="20"/>
                <w:lang w:val="sk-SK"/>
              </w:rPr>
            </w:pPr>
            <w:r w:rsidRPr="00B36F2A">
              <w:rPr>
                <w:b w:val="0"/>
                <w:bCs/>
                <w:sz w:val="20"/>
                <w:szCs w:val="20"/>
                <w:lang w:val="sk-SK"/>
              </w:rPr>
              <w:t>hh_children</w:t>
            </w:r>
          </w:p>
        </w:tc>
        <w:tc>
          <w:tcPr>
            <w:tcW w:w="0" w:type="auto"/>
            <w:tcBorders>
              <w:top w:val="nil"/>
            </w:tcBorders>
          </w:tcPr>
          <w:p w14:paraId="18EA94E2" w14:textId="23D92836"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diskrétna</w:t>
            </w:r>
          </w:p>
        </w:tc>
        <w:tc>
          <w:tcPr>
            <w:tcW w:w="0" w:type="auto"/>
            <w:tcBorders>
              <w:top w:val="nil"/>
            </w:tcBorders>
          </w:tcPr>
          <w:p w14:paraId="7A5E6A41" w14:textId="76257CB4"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r>
      <w:tr w:rsidR="007C3F0B" w:rsidRPr="00B36F2A" w14:paraId="6275A8B4" w14:textId="77777777" w:rsidTr="00D54B3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706EF494" w14:textId="6CEBBED9" w:rsidR="007C3F0B" w:rsidRPr="00B36F2A" w:rsidRDefault="007C3F0B" w:rsidP="000D00CD">
            <w:pPr>
              <w:pStyle w:val="Dalodstavce"/>
              <w:ind w:firstLine="0"/>
              <w:rPr>
                <w:b w:val="0"/>
                <w:bCs/>
                <w:sz w:val="20"/>
                <w:szCs w:val="20"/>
                <w:lang w:val="sk-SK"/>
              </w:rPr>
            </w:pPr>
            <w:r w:rsidRPr="00B36F2A">
              <w:rPr>
                <w:b w:val="0"/>
                <w:bCs/>
                <w:sz w:val="20"/>
                <w:szCs w:val="20"/>
                <w:lang w:val="sk-SK"/>
              </w:rPr>
              <w:t>youngest_child</w:t>
            </w:r>
          </w:p>
        </w:tc>
        <w:tc>
          <w:tcPr>
            <w:tcW w:w="0" w:type="auto"/>
            <w:tcBorders>
              <w:top w:val="nil"/>
              <w:bottom w:val="nil"/>
            </w:tcBorders>
          </w:tcPr>
          <w:p w14:paraId="6BA9B9B0" w14:textId="0CBC1D3F"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bottom w:val="nil"/>
            </w:tcBorders>
          </w:tcPr>
          <w:p w14:paraId="694592BD" w14:textId="10A4C73E" w:rsidR="007C3F0B" w:rsidRPr="00B36F2A" w:rsidRDefault="003627A9"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Pr>
                <w:sz w:val="20"/>
                <w:szCs w:val="20"/>
                <w:lang w:val="sk-SK"/>
              </w:rPr>
              <w:t>Dieťa d</w:t>
            </w:r>
            <w:r w:rsidR="007C3F0B" w:rsidRPr="00B36F2A">
              <w:rPr>
                <w:sz w:val="20"/>
                <w:szCs w:val="20"/>
                <w:lang w:val="sk-SK"/>
              </w:rPr>
              <w:t>o 2 rokov</w:t>
            </w:r>
          </w:p>
        </w:tc>
      </w:tr>
      <w:tr w:rsidR="007C3F0B" w:rsidRPr="00B36F2A" w14:paraId="7ABC368A" w14:textId="77777777" w:rsidTr="00D54B3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1DE8CF9" w14:textId="621F8BF3" w:rsidR="007C3F0B" w:rsidRPr="00B36F2A" w:rsidRDefault="007C3F0B" w:rsidP="00D54B30">
            <w:pPr>
              <w:pStyle w:val="Dalodstavce"/>
              <w:ind w:firstLine="0"/>
              <w:rPr>
                <w:b w:val="0"/>
                <w:bCs/>
                <w:sz w:val="20"/>
                <w:szCs w:val="20"/>
                <w:lang w:val="sk-SK"/>
              </w:rPr>
            </w:pPr>
            <w:r w:rsidRPr="00B36F2A">
              <w:rPr>
                <w:b w:val="0"/>
                <w:bCs/>
                <w:sz w:val="20"/>
                <w:szCs w:val="20"/>
                <w:lang w:val="sk-SK"/>
              </w:rPr>
              <w:t>maternity_leave_months_total</w:t>
            </w:r>
          </w:p>
        </w:tc>
        <w:tc>
          <w:tcPr>
            <w:tcW w:w="0" w:type="auto"/>
            <w:tcBorders>
              <w:top w:val="nil"/>
            </w:tcBorders>
          </w:tcPr>
          <w:p w14:paraId="51D2EA59" w14:textId="7945564F"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diskrétna</w:t>
            </w:r>
          </w:p>
        </w:tc>
        <w:tc>
          <w:tcPr>
            <w:tcW w:w="0" w:type="auto"/>
            <w:tcBorders>
              <w:top w:val="nil"/>
            </w:tcBorders>
          </w:tcPr>
          <w:p w14:paraId="23753386" w14:textId="304D0B11" w:rsidR="007C3F0B" w:rsidRPr="00B36F2A" w:rsidRDefault="007C3F0B" w:rsidP="000D00CD">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r>
      <w:tr w:rsidR="007C3F0B" w:rsidRPr="00B36F2A" w14:paraId="4A4A98FD" w14:textId="77777777" w:rsidTr="00D54B3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12" w:space="0" w:color="auto"/>
            </w:tcBorders>
          </w:tcPr>
          <w:p w14:paraId="247C096F" w14:textId="19931930" w:rsidR="007C3F0B" w:rsidRPr="00B36F2A" w:rsidRDefault="007C3F0B" w:rsidP="000D00CD">
            <w:pPr>
              <w:pStyle w:val="Dalodstavce"/>
              <w:ind w:firstLine="0"/>
              <w:rPr>
                <w:b w:val="0"/>
                <w:bCs/>
                <w:sz w:val="20"/>
                <w:szCs w:val="20"/>
                <w:lang w:val="sk-SK"/>
              </w:rPr>
            </w:pPr>
            <w:r w:rsidRPr="00B36F2A">
              <w:rPr>
                <w:b w:val="0"/>
                <w:bCs/>
                <w:sz w:val="20"/>
                <w:szCs w:val="20"/>
                <w:lang w:val="sk-SK"/>
              </w:rPr>
              <w:t>return_time</w:t>
            </w:r>
          </w:p>
        </w:tc>
        <w:tc>
          <w:tcPr>
            <w:tcW w:w="0" w:type="auto"/>
            <w:tcBorders>
              <w:top w:val="nil"/>
              <w:bottom w:val="single" w:sz="12" w:space="0" w:color="auto"/>
            </w:tcBorders>
          </w:tcPr>
          <w:p w14:paraId="45829ED9" w14:textId="4129A19C" w:rsidR="007C3F0B" w:rsidRPr="00B36F2A" w:rsidRDefault="007C3F0B"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kategoriálna</w:t>
            </w:r>
          </w:p>
        </w:tc>
        <w:tc>
          <w:tcPr>
            <w:tcW w:w="0" w:type="auto"/>
            <w:tcBorders>
              <w:top w:val="nil"/>
              <w:bottom w:val="single" w:sz="12" w:space="0" w:color="auto"/>
            </w:tcBorders>
          </w:tcPr>
          <w:p w14:paraId="3F14B529" w14:textId="74F8A0CF" w:rsidR="007C3F0B" w:rsidRPr="00B36F2A" w:rsidRDefault="003627A9" w:rsidP="000D00CD">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Pr>
                <w:sz w:val="20"/>
                <w:szCs w:val="20"/>
                <w:lang w:val="sk-SK"/>
              </w:rPr>
              <w:t xml:space="preserve">Návrat po </w:t>
            </w:r>
            <w:r w:rsidR="007C3F0B" w:rsidRPr="00B36F2A">
              <w:rPr>
                <w:sz w:val="20"/>
                <w:szCs w:val="20"/>
                <w:lang w:val="sk-SK"/>
              </w:rPr>
              <w:t>0-12 mesiaco</w:t>
            </w:r>
            <w:r>
              <w:rPr>
                <w:sz w:val="20"/>
                <w:szCs w:val="20"/>
                <w:lang w:val="sk-SK"/>
              </w:rPr>
              <w:t>ch</w:t>
            </w:r>
          </w:p>
        </w:tc>
      </w:tr>
    </w:tbl>
    <w:p w14:paraId="72319A05" w14:textId="77777777" w:rsidR="00D54B30" w:rsidRPr="00B36F2A" w:rsidRDefault="00D54B30" w:rsidP="00D54B30">
      <w:pPr>
        <w:pStyle w:val="Dalodstavce"/>
        <w:jc w:val="center"/>
        <w:rPr>
          <w:i/>
          <w:iCs/>
          <w:sz w:val="20"/>
          <w:szCs w:val="20"/>
          <w:lang w:val="sk-SK"/>
        </w:rPr>
      </w:pPr>
      <w:r w:rsidRPr="00B36F2A">
        <w:rPr>
          <w:i/>
          <w:iCs/>
          <w:sz w:val="20"/>
          <w:szCs w:val="20"/>
          <w:lang w:val="sk-SK"/>
        </w:rPr>
        <w:t>Zdroj: vlastné spracovanie</w:t>
      </w:r>
    </w:p>
    <w:p w14:paraId="0877071D" w14:textId="77777777" w:rsidR="00D54B30" w:rsidRPr="00B36F2A" w:rsidRDefault="00D54B30" w:rsidP="00D54B30">
      <w:pPr>
        <w:pStyle w:val="Dalodstavce"/>
        <w:ind w:firstLine="0"/>
        <w:rPr>
          <w:lang w:val="sk-SK"/>
        </w:rPr>
      </w:pPr>
    </w:p>
    <w:p w14:paraId="27D21779" w14:textId="0396725E" w:rsidR="004308AF" w:rsidRPr="00B36F2A" w:rsidRDefault="004308AF" w:rsidP="004308AF">
      <w:pPr>
        <w:pStyle w:val="Caption"/>
        <w:keepNext/>
        <w:rPr>
          <w:lang w:val="sk-SK"/>
        </w:rPr>
      </w:pPr>
      <w:bookmarkStart w:id="56" w:name="_Toc216911145"/>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11</w:t>
      </w:r>
      <w:r w:rsidRPr="00B36F2A">
        <w:rPr>
          <w:lang w:val="sk-SK"/>
        </w:rPr>
        <w:fldChar w:fldCharType="end"/>
      </w:r>
      <w:r w:rsidRPr="00B36F2A">
        <w:rPr>
          <w:lang w:val="sk-SK"/>
        </w:rPr>
        <w:t xml:space="preserve"> Popisné štatistiky diskrétnych premenných modelu</w:t>
      </w:r>
      <w:bookmarkEnd w:id="56"/>
    </w:p>
    <w:tbl>
      <w:tblPr>
        <w:tblStyle w:val="ZPTabulka"/>
        <w:tblW w:w="0" w:type="auto"/>
        <w:tblLook w:val="04A0" w:firstRow="1" w:lastRow="0" w:firstColumn="1" w:lastColumn="0" w:noHBand="0" w:noVBand="1"/>
      </w:tblPr>
      <w:tblGrid>
        <w:gridCol w:w="2776"/>
        <w:gridCol w:w="616"/>
        <w:gridCol w:w="644"/>
        <w:gridCol w:w="977"/>
        <w:gridCol w:w="902"/>
      </w:tblGrid>
      <w:tr w:rsidR="005221E6" w:rsidRPr="00B36F2A" w14:paraId="7C5F3B97" w14:textId="77777777" w:rsidTr="004308A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single" w:sz="8" w:space="0" w:color="auto"/>
            </w:tcBorders>
          </w:tcPr>
          <w:p w14:paraId="6CF842CE" w14:textId="667BC4FA" w:rsidR="005221E6" w:rsidRPr="00B36F2A" w:rsidRDefault="004308AF" w:rsidP="00D54B30">
            <w:pPr>
              <w:pStyle w:val="Dalodstavce"/>
              <w:ind w:firstLine="0"/>
              <w:rPr>
                <w:sz w:val="20"/>
                <w:szCs w:val="20"/>
                <w:lang w:val="sk-SK"/>
              </w:rPr>
            </w:pPr>
            <w:r w:rsidRPr="00B36F2A">
              <w:rPr>
                <w:sz w:val="20"/>
                <w:szCs w:val="20"/>
                <w:lang w:val="sk-SK"/>
              </w:rPr>
              <w:t>Premenná</w:t>
            </w:r>
          </w:p>
        </w:tc>
        <w:tc>
          <w:tcPr>
            <w:tcW w:w="0" w:type="auto"/>
            <w:tcBorders>
              <w:bottom w:val="single" w:sz="8" w:space="0" w:color="auto"/>
            </w:tcBorders>
          </w:tcPr>
          <w:p w14:paraId="0B27D67F" w14:textId="37513C5E" w:rsidR="005221E6" w:rsidRPr="00B36F2A" w:rsidRDefault="005221E6" w:rsidP="00D54B3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Min</w:t>
            </w:r>
            <w:r w:rsidR="00424510" w:rsidRPr="00B36F2A">
              <w:rPr>
                <w:sz w:val="20"/>
                <w:szCs w:val="20"/>
                <w:lang w:val="sk-SK"/>
              </w:rPr>
              <w:t>.</w:t>
            </w:r>
          </w:p>
        </w:tc>
        <w:tc>
          <w:tcPr>
            <w:tcW w:w="0" w:type="auto"/>
            <w:tcBorders>
              <w:bottom w:val="single" w:sz="8" w:space="0" w:color="auto"/>
            </w:tcBorders>
          </w:tcPr>
          <w:p w14:paraId="125C6AC8" w14:textId="79452D8A" w:rsidR="005221E6" w:rsidRPr="00B36F2A" w:rsidRDefault="005221E6" w:rsidP="00D54B3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Max</w:t>
            </w:r>
            <w:r w:rsidR="00424510" w:rsidRPr="00B36F2A">
              <w:rPr>
                <w:sz w:val="20"/>
                <w:szCs w:val="20"/>
                <w:lang w:val="sk-SK"/>
              </w:rPr>
              <w:t>.</w:t>
            </w:r>
          </w:p>
        </w:tc>
        <w:tc>
          <w:tcPr>
            <w:tcW w:w="0" w:type="auto"/>
            <w:tcBorders>
              <w:bottom w:val="single" w:sz="8" w:space="0" w:color="auto"/>
            </w:tcBorders>
          </w:tcPr>
          <w:p w14:paraId="7E79274F" w14:textId="73CFA02F" w:rsidR="005221E6" w:rsidRPr="00B36F2A" w:rsidRDefault="005221E6" w:rsidP="00D54B3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Priemer</w:t>
            </w:r>
          </w:p>
        </w:tc>
        <w:tc>
          <w:tcPr>
            <w:tcW w:w="0" w:type="auto"/>
            <w:tcBorders>
              <w:bottom w:val="single" w:sz="8" w:space="0" w:color="auto"/>
            </w:tcBorders>
          </w:tcPr>
          <w:p w14:paraId="08E60BCC" w14:textId="0ED83597" w:rsidR="005221E6" w:rsidRPr="00B36F2A" w:rsidRDefault="005221E6" w:rsidP="00D54B3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Medián</w:t>
            </w:r>
          </w:p>
        </w:tc>
      </w:tr>
      <w:tr w:rsidR="005221E6" w:rsidRPr="00B36F2A" w14:paraId="419C874D" w14:textId="77777777" w:rsidTr="00430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tcBorders>
          </w:tcPr>
          <w:p w14:paraId="6C7E0FAE" w14:textId="692C1D0C" w:rsidR="005221E6" w:rsidRPr="00B36F2A" w:rsidRDefault="005221E6" w:rsidP="00D54B30">
            <w:pPr>
              <w:pStyle w:val="Dalodstavce"/>
              <w:ind w:firstLine="0"/>
              <w:rPr>
                <w:b w:val="0"/>
                <w:bCs/>
                <w:sz w:val="20"/>
                <w:szCs w:val="20"/>
                <w:lang w:val="sk-SK"/>
              </w:rPr>
            </w:pPr>
            <w:r w:rsidRPr="00B36F2A">
              <w:rPr>
                <w:b w:val="0"/>
                <w:bCs/>
                <w:sz w:val="20"/>
                <w:szCs w:val="20"/>
                <w:lang w:val="sk-SK"/>
              </w:rPr>
              <w:t>age</w:t>
            </w:r>
          </w:p>
        </w:tc>
        <w:tc>
          <w:tcPr>
            <w:tcW w:w="0" w:type="auto"/>
            <w:tcBorders>
              <w:top w:val="single" w:sz="8" w:space="0" w:color="auto"/>
            </w:tcBorders>
            <w:vAlign w:val="center"/>
          </w:tcPr>
          <w:p w14:paraId="3B2C81EB" w14:textId="275EC76D"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18</w:t>
            </w:r>
          </w:p>
        </w:tc>
        <w:tc>
          <w:tcPr>
            <w:tcW w:w="0" w:type="auto"/>
            <w:tcBorders>
              <w:top w:val="single" w:sz="8" w:space="0" w:color="auto"/>
            </w:tcBorders>
            <w:vAlign w:val="center"/>
          </w:tcPr>
          <w:p w14:paraId="3580EA04" w14:textId="28F0E1D4"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60</w:t>
            </w:r>
          </w:p>
        </w:tc>
        <w:tc>
          <w:tcPr>
            <w:tcW w:w="0" w:type="auto"/>
            <w:tcBorders>
              <w:top w:val="single" w:sz="8" w:space="0" w:color="auto"/>
            </w:tcBorders>
            <w:vAlign w:val="center"/>
          </w:tcPr>
          <w:p w14:paraId="2D9E6688" w14:textId="7A7E409B"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34.66</w:t>
            </w:r>
          </w:p>
        </w:tc>
        <w:tc>
          <w:tcPr>
            <w:tcW w:w="0" w:type="auto"/>
            <w:tcBorders>
              <w:top w:val="single" w:sz="8" w:space="0" w:color="auto"/>
            </w:tcBorders>
            <w:vAlign w:val="center"/>
          </w:tcPr>
          <w:p w14:paraId="30D04965" w14:textId="17DE1BEA"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34</w:t>
            </w:r>
          </w:p>
        </w:tc>
      </w:tr>
      <w:tr w:rsidR="005221E6" w:rsidRPr="00B36F2A" w14:paraId="6E3FFA6B" w14:textId="77777777" w:rsidTr="004308AF">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2CFF661F" w14:textId="5C8C1C95" w:rsidR="005221E6" w:rsidRPr="00B36F2A" w:rsidRDefault="005221E6" w:rsidP="00D54B30">
            <w:pPr>
              <w:pStyle w:val="Dalodstavce"/>
              <w:ind w:firstLine="0"/>
              <w:rPr>
                <w:b w:val="0"/>
                <w:bCs/>
                <w:sz w:val="20"/>
                <w:szCs w:val="20"/>
                <w:lang w:val="sk-SK"/>
              </w:rPr>
            </w:pPr>
            <w:r w:rsidRPr="00B36F2A">
              <w:rPr>
                <w:b w:val="0"/>
                <w:bCs/>
                <w:sz w:val="20"/>
                <w:szCs w:val="20"/>
                <w:lang w:val="sk-SK"/>
              </w:rPr>
              <w:t>hh_children</w:t>
            </w:r>
          </w:p>
        </w:tc>
        <w:tc>
          <w:tcPr>
            <w:tcW w:w="0" w:type="auto"/>
            <w:tcBorders>
              <w:top w:val="nil"/>
              <w:bottom w:val="nil"/>
            </w:tcBorders>
            <w:vAlign w:val="center"/>
          </w:tcPr>
          <w:p w14:paraId="5CFD823C" w14:textId="210E1C5E" w:rsidR="005221E6" w:rsidRPr="00B36F2A" w:rsidRDefault="005221E6" w:rsidP="005221E6">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w:t>
            </w:r>
          </w:p>
        </w:tc>
        <w:tc>
          <w:tcPr>
            <w:tcW w:w="0" w:type="auto"/>
            <w:tcBorders>
              <w:top w:val="nil"/>
              <w:bottom w:val="nil"/>
            </w:tcBorders>
            <w:vAlign w:val="center"/>
          </w:tcPr>
          <w:p w14:paraId="047A22E0" w14:textId="018F7F3C" w:rsidR="005221E6" w:rsidRPr="00B36F2A" w:rsidRDefault="005221E6" w:rsidP="005221E6">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w:t>
            </w:r>
          </w:p>
        </w:tc>
        <w:tc>
          <w:tcPr>
            <w:tcW w:w="0" w:type="auto"/>
            <w:tcBorders>
              <w:top w:val="nil"/>
              <w:bottom w:val="nil"/>
            </w:tcBorders>
            <w:vAlign w:val="center"/>
          </w:tcPr>
          <w:p w14:paraId="5C988E24" w14:textId="2E606195" w:rsidR="005221E6" w:rsidRPr="00B36F2A" w:rsidRDefault="005221E6" w:rsidP="005221E6">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1.66</w:t>
            </w:r>
          </w:p>
        </w:tc>
        <w:tc>
          <w:tcPr>
            <w:tcW w:w="0" w:type="auto"/>
            <w:tcBorders>
              <w:top w:val="nil"/>
              <w:bottom w:val="nil"/>
            </w:tcBorders>
            <w:vAlign w:val="center"/>
          </w:tcPr>
          <w:p w14:paraId="6391DFB4" w14:textId="4F75AB2B" w:rsidR="005221E6" w:rsidRPr="00B36F2A" w:rsidRDefault="005221E6" w:rsidP="005221E6">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w:t>
            </w:r>
          </w:p>
        </w:tc>
      </w:tr>
      <w:tr w:rsidR="005221E6" w:rsidRPr="00B36F2A" w14:paraId="5D9025D9" w14:textId="77777777" w:rsidTr="004308A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12" w:space="0" w:color="auto"/>
            </w:tcBorders>
          </w:tcPr>
          <w:p w14:paraId="2776C8A5" w14:textId="4FFA4679" w:rsidR="005221E6" w:rsidRPr="00B36F2A" w:rsidRDefault="005221E6" w:rsidP="00D54B30">
            <w:pPr>
              <w:pStyle w:val="Dalodstavce"/>
              <w:ind w:firstLine="0"/>
              <w:rPr>
                <w:b w:val="0"/>
                <w:bCs/>
                <w:sz w:val="20"/>
                <w:szCs w:val="20"/>
                <w:lang w:val="sk-SK"/>
              </w:rPr>
            </w:pPr>
            <w:r w:rsidRPr="00B36F2A">
              <w:rPr>
                <w:b w:val="0"/>
                <w:bCs/>
                <w:sz w:val="20"/>
                <w:szCs w:val="20"/>
                <w:lang w:val="sk-SK"/>
              </w:rPr>
              <w:t>maternity_leave_months_total</w:t>
            </w:r>
          </w:p>
        </w:tc>
        <w:tc>
          <w:tcPr>
            <w:tcW w:w="0" w:type="auto"/>
            <w:tcBorders>
              <w:top w:val="nil"/>
              <w:bottom w:val="single" w:sz="12" w:space="0" w:color="auto"/>
            </w:tcBorders>
            <w:vAlign w:val="center"/>
          </w:tcPr>
          <w:p w14:paraId="12FC1977" w14:textId="115E574A" w:rsidR="005221E6" w:rsidRPr="00B36F2A" w:rsidRDefault="004308AF"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w:t>
            </w:r>
          </w:p>
        </w:tc>
        <w:tc>
          <w:tcPr>
            <w:tcW w:w="0" w:type="auto"/>
            <w:tcBorders>
              <w:top w:val="nil"/>
              <w:bottom w:val="single" w:sz="12" w:space="0" w:color="auto"/>
            </w:tcBorders>
            <w:vAlign w:val="center"/>
          </w:tcPr>
          <w:p w14:paraId="6C69B48F" w14:textId="4139A938"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297</w:t>
            </w:r>
          </w:p>
        </w:tc>
        <w:tc>
          <w:tcPr>
            <w:tcW w:w="0" w:type="auto"/>
            <w:tcBorders>
              <w:top w:val="nil"/>
              <w:bottom w:val="single" w:sz="12" w:space="0" w:color="auto"/>
            </w:tcBorders>
            <w:vAlign w:val="center"/>
          </w:tcPr>
          <w:p w14:paraId="2E40B2FC" w14:textId="6602A2F6"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43.31</w:t>
            </w:r>
          </w:p>
        </w:tc>
        <w:tc>
          <w:tcPr>
            <w:tcW w:w="0" w:type="auto"/>
            <w:tcBorders>
              <w:top w:val="nil"/>
              <w:bottom w:val="single" w:sz="12" w:space="0" w:color="auto"/>
            </w:tcBorders>
            <w:vAlign w:val="center"/>
          </w:tcPr>
          <w:p w14:paraId="031F29B8" w14:textId="75B43136" w:rsidR="005221E6" w:rsidRPr="00B36F2A" w:rsidRDefault="005221E6" w:rsidP="005221E6">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37</w:t>
            </w:r>
          </w:p>
        </w:tc>
      </w:tr>
    </w:tbl>
    <w:p w14:paraId="72204CD4" w14:textId="77777777" w:rsidR="00424510" w:rsidRDefault="004308AF" w:rsidP="00424510">
      <w:pPr>
        <w:pStyle w:val="Dalodstavce"/>
        <w:jc w:val="center"/>
        <w:rPr>
          <w:i/>
          <w:iCs/>
          <w:sz w:val="20"/>
          <w:szCs w:val="20"/>
          <w:lang w:val="sk-SK"/>
        </w:rPr>
      </w:pPr>
      <w:r w:rsidRPr="00B36F2A">
        <w:rPr>
          <w:i/>
          <w:iCs/>
          <w:sz w:val="20"/>
          <w:szCs w:val="20"/>
          <w:lang w:val="sk-SK"/>
        </w:rPr>
        <w:t>Zdroj: vlastné spracovanie</w:t>
      </w:r>
    </w:p>
    <w:p w14:paraId="0E108688" w14:textId="77777777" w:rsidR="00EC2163" w:rsidRPr="00B36F2A" w:rsidRDefault="00EC2163" w:rsidP="00424510">
      <w:pPr>
        <w:pStyle w:val="Dalodstavce"/>
        <w:jc w:val="center"/>
        <w:rPr>
          <w:i/>
          <w:iCs/>
          <w:sz w:val="20"/>
          <w:szCs w:val="20"/>
          <w:lang w:val="sk-SK"/>
        </w:rPr>
      </w:pPr>
    </w:p>
    <w:p w14:paraId="5E530EE4" w14:textId="2FEE9855" w:rsidR="009324AA" w:rsidRPr="00B36F2A" w:rsidRDefault="00CB0390" w:rsidP="00340FB4">
      <w:pPr>
        <w:pStyle w:val="Dalodstavce"/>
        <w:rPr>
          <w:i/>
          <w:iCs/>
          <w:sz w:val="20"/>
          <w:szCs w:val="20"/>
          <w:lang w:val="sk-SK"/>
        </w:rPr>
      </w:pPr>
      <w:r w:rsidRPr="00B36F2A">
        <w:rPr>
          <w:lang w:val="sk-SK"/>
        </w:rPr>
        <w:lastRenderedPageBreak/>
        <w:t>Prehľad odhadnutých koeficientov</w:t>
      </w:r>
      <w:r w:rsidR="00EB79B3" w:rsidRPr="00B36F2A">
        <w:rPr>
          <w:lang w:val="sk-SK"/>
        </w:rPr>
        <w:t xml:space="preserve"> a </w:t>
      </w:r>
      <w:r w:rsidRPr="00B36F2A">
        <w:rPr>
          <w:lang w:val="sk-SK"/>
        </w:rPr>
        <w:t xml:space="preserve">štatistickej významnosti </w:t>
      </w:r>
      <w:r w:rsidR="00EB79B3" w:rsidRPr="00B36F2A">
        <w:rPr>
          <w:lang w:val="sk-SK"/>
        </w:rPr>
        <w:t>premenných</w:t>
      </w:r>
      <w:r w:rsidRPr="00B36F2A">
        <w:rPr>
          <w:lang w:val="sk-SK"/>
        </w:rPr>
        <w:t xml:space="preserve"> je uvedený </w:t>
      </w:r>
      <w:r w:rsidR="001B62D8" w:rsidRPr="00B36F2A">
        <w:rPr>
          <w:lang w:val="sk-SK"/>
        </w:rPr>
        <w:t xml:space="preserve">v </w:t>
      </w:r>
      <w:r w:rsidR="00F66D7A" w:rsidRPr="00B36F2A">
        <w:rPr>
          <w:lang w:val="sk-SK"/>
        </w:rPr>
        <w:t>t</w:t>
      </w:r>
      <w:r w:rsidR="001B62D8" w:rsidRPr="00B36F2A">
        <w:rPr>
          <w:lang w:val="sk-SK"/>
        </w:rPr>
        <w:t xml:space="preserve">abuľke </w:t>
      </w:r>
      <w:r w:rsidR="006E2A90" w:rsidRPr="00B36F2A">
        <w:rPr>
          <w:lang w:val="sk-SK"/>
        </w:rPr>
        <w:t>1</w:t>
      </w:r>
      <w:r w:rsidR="00B36F2A">
        <w:rPr>
          <w:lang w:val="sk-SK"/>
        </w:rPr>
        <w:t>2</w:t>
      </w:r>
      <w:r w:rsidRPr="00B36F2A">
        <w:rPr>
          <w:lang w:val="sk-SK"/>
        </w:rPr>
        <w:t>.</w:t>
      </w:r>
      <w:r w:rsidR="00EB79B3" w:rsidRPr="00B36F2A">
        <w:rPr>
          <w:lang w:val="sk-SK"/>
        </w:rPr>
        <w:t xml:space="preserve"> Interpretácia výsledkov je doplnená</w:t>
      </w:r>
      <w:r w:rsidR="00340FB4" w:rsidRPr="00B36F2A">
        <w:rPr>
          <w:lang w:val="sk-SK"/>
        </w:rPr>
        <w:t xml:space="preserve"> </w:t>
      </w:r>
      <w:r w:rsidR="00EB79B3" w:rsidRPr="00B36F2A">
        <w:rPr>
          <w:lang w:val="sk-SK"/>
        </w:rPr>
        <w:t>o</w:t>
      </w:r>
      <w:r w:rsidR="00340FB4" w:rsidRPr="00B36F2A">
        <w:rPr>
          <w:lang w:val="sk-SK"/>
        </w:rPr>
        <w:t> </w:t>
      </w:r>
      <w:r w:rsidR="00EB79B3" w:rsidRPr="00B36F2A">
        <w:rPr>
          <w:lang w:val="sk-SK"/>
        </w:rPr>
        <w:t>exponenciálne transformované hodnoty koeficientov (odds ratio).</w:t>
      </w:r>
      <w:r w:rsidR="007548BE">
        <w:rPr>
          <w:lang w:val="sk-SK"/>
        </w:rPr>
        <w:t xml:space="preserve"> </w:t>
      </w:r>
      <w:r w:rsidR="00EC2163">
        <w:rPr>
          <w:lang w:val="sk-SK"/>
        </w:rPr>
        <w:t xml:space="preserve">Model doplnený o konkrétne p-hodnoty možno nájsť v prílohe práce (tabuľka 20). </w:t>
      </w:r>
    </w:p>
    <w:p w14:paraId="42A428ED" w14:textId="77777777" w:rsidR="009324AA" w:rsidRPr="00B36F2A" w:rsidRDefault="009324AA" w:rsidP="00EB79B3">
      <w:pPr>
        <w:pStyle w:val="Dalodstavce"/>
        <w:rPr>
          <w:lang w:val="sk-SK"/>
        </w:rPr>
      </w:pPr>
    </w:p>
    <w:p w14:paraId="69513733" w14:textId="32EA5544" w:rsidR="00D4128C" w:rsidRPr="00B36F2A" w:rsidRDefault="00D4128C" w:rsidP="00D4128C">
      <w:pPr>
        <w:pStyle w:val="Caption"/>
        <w:keepNext/>
        <w:rPr>
          <w:lang w:val="sk-SK"/>
        </w:rPr>
      </w:pPr>
      <w:bookmarkStart w:id="57" w:name="_Toc216911146"/>
      <w:r w:rsidRPr="00B36F2A">
        <w:rPr>
          <w:lang w:val="sk-SK"/>
        </w:rPr>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12</w:t>
      </w:r>
      <w:r w:rsidR="00531A43" w:rsidRPr="00B36F2A">
        <w:rPr>
          <w:lang w:val="sk-SK"/>
        </w:rPr>
        <w:fldChar w:fldCharType="end"/>
      </w:r>
      <w:r w:rsidRPr="00B36F2A">
        <w:rPr>
          <w:lang w:val="sk-SK"/>
        </w:rPr>
        <w:t xml:space="preserve"> Výsledky ordered logit modelu</w:t>
      </w:r>
      <w:r w:rsidR="00625BD3" w:rsidRPr="00B36F2A">
        <w:rPr>
          <w:lang w:val="sk-SK"/>
        </w:rPr>
        <w:t xml:space="preserve"> aktuálneho príjmu</w:t>
      </w:r>
      <w:bookmarkEnd w:id="57"/>
    </w:p>
    <w:tbl>
      <w:tblPr>
        <w:tblStyle w:val="ZPTabulka"/>
        <w:tblW w:w="0" w:type="auto"/>
        <w:tblLook w:val="04A0" w:firstRow="1" w:lastRow="0" w:firstColumn="1" w:lastColumn="0" w:noHBand="0" w:noVBand="1"/>
      </w:tblPr>
      <w:tblGrid>
        <w:gridCol w:w="2986"/>
        <w:gridCol w:w="1066"/>
        <w:gridCol w:w="473"/>
        <w:gridCol w:w="1078"/>
        <w:gridCol w:w="473"/>
      </w:tblGrid>
      <w:tr w:rsidR="00D4128C" w:rsidRPr="00B36F2A" w14:paraId="6B234B85" w14:textId="3833BDB3" w:rsidTr="0092353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tcPr>
          <w:p w14:paraId="4C2129A1" w14:textId="57EB8E92" w:rsidR="00D4128C" w:rsidRPr="00B36F2A" w:rsidRDefault="00D4128C" w:rsidP="00D4128C">
            <w:pPr>
              <w:pStyle w:val="Odstavec1"/>
              <w:rPr>
                <w:sz w:val="20"/>
                <w:szCs w:val="20"/>
                <w:lang w:val="sk-SK"/>
              </w:rPr>
            </w:pPr>
            <w:r w:rsidRPr="00B36F2A">
              <w:rPr>
                <w:sz w:val="20"/>
                <w:szCs w:val="20"/>
                <w:lang w:val="sk-SK"/>
              </w:rPr>
              <w:t>Premenná</w:t>
            </w:r>
          </w:p>
        </w:tc>
        <w:tc>
          <w:tcPr>
            <w:tcW w:w="0" w:type="auto"/>
            <w:tcBorders>
              <w:bottom w:val="nil"/>
            </w:tcBorders>
            <w:vAlign w:val="center"/>
          </w:tcPr>
          <w:p w14:paraId="2F46EE9D" w14:textId="7E8216FA" w:rsidR="00D4128C" w:rsidRPr="00B36F2A" w:rsidRDefault="00D4128C" w:rsidP="001B4CE5">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SR</w:t>
            </w:r>
          </w:p>
        </w:tc>
        <w:tc>
          <w:tcPr>
            <w:tcW w:w="0" w:type="auto"/>
            <w:tcBorders>
              <w:bottom w:val="nil"/>
            </w:tcBorders>
          </w:tcPr>
          <w:p w14:paraId="060E8C6A" w14:textId="77777777" w:rsidR="00D4128C" w:rsidRPr="00B36F2A" w:rsidRDefault="00D4128C" w:rsidP="00D4128C">
            <w:pPr>
              <w:pStyle w:val="Odstavec1"/>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tcBorders>
              <w:bottom w:val="nil"/>
            </w:tcBorders>
            <w:vAlign w:val="center"/>
          </w:tcPr>
          <w:p w14:paraId="4F3CD0CE" w14:textId="4E2895FB" w:rsidR="00D4128C" w:rsidRPr="00B36F2A" w:rsidRDefault="00D4128C" w:rsidP="001B4CE5">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ČR</w:t>
            </w:r>
          </w:p>
        </w:tc>
        <w:tc>
          <w:tcPr>
            <w:tcW w:w="0" w:type="auto"/>
            <w:tcBorders>
              <w:bottom w:val="nil"/>
            </w:tcBorders>
          </w:tcPr>
          <w:p w14:paraId="3401496E" w14:textId="77777777" w:rsidR="00D4128C" w:rsidRPr="00B36F2A" w:rsidRDefault="00D4128C" w:rsidP="00D4128C">
            <w:pPr>
              <w:pStyle w:val="Odstavec1"/>
              <w:cnfStyle w:val="100000000000" w:firstRow="1" w:lastRow="0" w:firstColumn="0" w:lastColumn="0" w:oddVBand="0" w:evenVBand="0" w:oddHBand="0" w:evenHBand="0" w:firstRowFirstColumn="0" w:firstRowLastColumn="0" w:lastRowFirstColumn="0" w:lastRowLastColumn="0"/>
              <w:rPr>
                <w:sz w:val="20"/>
                <w:szCs w:val="20"/>
                <w:lang w:val="sk-SK"/>
              </w:rPr>
            </w:pPr>
          </w:p>
        </w:tc>
      </w:tr>
      <w:tr w:rsidR="00923534" w:rsidRPr="00B36F2A" w14:paraId="4166CA9A"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000000"/>
            </w:tcBorders>
          </w:tcPr>
          <w:p w14:paraId="333BDB2F" w14:textId="77777777" w:rsidR="00923534" w:rsidRPr="00B36F2A" w:rsidRDefault="00923534" w:rsidP="00D4128C">
            <w:pPr>
              <w:pStyle w:val="Odstavec1"/>
              <w:rPr>
                <w:sz w:val="20"/>
                <w:szCs w:val="20"/>
                <w:lang w:val="sk-SK"/>
              </w:rPr>
            </w:pPr>
          </w:p>
        </w:tc>
        <w:tc>
          <w:tcPr>
            <w:tcW w:w="0" w:type="auto"/>
            <w:tcBorders>
              <w:top w:val="nil"/>
              <w:bottom w:val="single" w:sz="8" w:space="0" w:color="000000"/>
            </w:tcBorders>
            <w:vAlign w:val="center"/>
          </w:tcPr>
          <w:p w14:paraId="1A546AB4" w14:textId="1F5F66FC" w:rsidR="00923534" w:rsidRPr="00B36F2A" w:rsidRDefault="00923534" w:rsidP="001B4CE5">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338E3097" w14:textId="77777777" w:rsidR="00923534" w:rsidRPr="00B36F2A" w:rsidRDefault="00923534" w:rsidP="00D4128C">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p>
        </w:tc>
        <w:tc>
          <w:tcPr>
            <w:tcW w:w="0" w:type="auto"/>
            <w:tcBorders>
              <w:top w:val="nil"/>
              <w:bottom w:val="single" w:sz="8" w:space="0" w:color="000000"/>
            </w:tcBorders>
            <w:vAlign w:val="center"/>
          </w:tcPr>
          <w:p w14:paraId="70EAE958" w14:textId="6328D74F" w:rsidR="00923534" w:rsidRPr="00B36F2A" w:rsidRDefault="00923534" w:rsidP="001B4CE5">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7F06C2A9" w14:textId="77777777" w:rsidR="00923534" w:rsidRPr="00B36F2A" w:rsidRDefault="00923534" w:rsidP="00D4128C">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p>
        </w:tc>
      </w:tr>
      <w:tr w:rsidR="00D4128C" w:rsidRPr="00B36F2A" w14:paraId="6A60371B" w14:textId="306ACCCA"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000000"/>
              <w:bottom w:val="nil"/>
            </w:tcBorders>
          </w:tcPr>
          <w:p w14:paraId="4415219B" w14:textId="2797A48A" w:rsidR="00D4128C" w:rsidRPr="00B36F2A" w:rsidRDefault="00752CB6" w:rsidP="00D4128C">
            <w:pPr>
              <w:pStyle w:val="Odstavec1"/>
              <w:rPr>
                <w:b w:val="0"/>
                <w:bCs/>
                <w:sz w:val="20"/>
                <w:szCs w:val="20"/>
                <w:lang w:val="sk-SK"/>
              </w:rPr>
            </w:pPr>
            <w:r w:rsidRPr="00B36F2A">
              <w:rPr>
                <w:b w:val="0"/>
                <w:bCs/>
                <w:sz w:val="20"/>
                <w:szCs w:val="20"/>
                <w:lang w:val="sk-SK"/>
              </w:rPr>
              <w:t>Vek</w:t>
            </w:r>
          </w:p>
        </w:tc>
        <w:tc>
          <w:tcPr>
            <w:tcW w:w="0" w:type="auto"/>
            <w:tcBorders>
              <w:top w:val="single" w:sz="8" w:space="0" w:color="000000"/>
              <w:bottom w:val="nil"/>
            </w:tcBorders>
            <w:vAlign w:val="center"/>
          </w:tcPr>
          <w:p w14:paraId="79B70D8C" w14:textId="52AF0FE4" w:rsidR="00D4128C" w:rsidRPr="00B36F2A" w:rsidRDefault="00F66D7A"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0.092</w:t>
            </w:r>
          </w:p>
        </w:tc>
        <w:tc>
          <w:tcPr>
            <w:tcW w:w="0" w:type="auto"/>
            <w:tcBorders>
              <w:top w:val="single" w:sz="8" w:space="0" w:color="000000"/>
              <w:bottom w:val="nil"/>
            </w:tcBorders>
          </w:tcPr>
          <w:p w14:paraId="235E3A89" w14:textId="58094215" w:rsidR="00D4128C" w:rsidRPr="00B36F2A" w:rsidRDefault="00F66D7A" w:rsidP="00D4128C">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single" w:sz="8" w:space="0" w:color="000000"/>
              <w:bottom w:val="nil"/>
            </w:tcBorders>
            <w:vAlign w:val="center"/>
          </w:tcPr>
          <w:p w14:paraId="7E8FB6AE" w14:textId="5418CAB4" w:rsidR="00D4128C"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0.021</w:t>
            </w:r>
          </w:p>
        </w:tc>
        <w:tc>
          <w:tcPr>
            <w:tcW w:w="0" w:type="auto"/>
            <w:tcBorders>
              <w:top w:val="single" w:sz="8" w:space="0" w:color="000000"/>
              <w:bottom w:val="nil"/>
            </w:tcBorders>
          </w:tcPr>
          <w:p w14:paraId="0C3F3455" w14:textId="77777777" w:rsidR="00D4128C" w:rsidRPr="00B36F2A" w:rsidRDefault="00D4128C" w:rsidP="00D4128C">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D10733" w:rsidRPr="00B36F2A" w14:paraId="38412116"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66407BD" w14:textId="7CAC7A32" w:rsidR="00D10733" w:rsidRPr="00B36F2A" w:rsidRDefault="00F678EE" w:rsidP="00D10733">
            <w:pPr>
              <w:pStyle w:val="Odstavec1"/>
              <w:rPr>
                <w:b w:val="0"/>
                <w:bCs/>
                <w:sz w:val="20"/>
                <w:szCs w:val="20"/>
                <w:lang w:val="sk-SK"/>
              </w:rPr>
            </w:pPr>
            <w:r w:rsidRPr="00B36F2A">
              <w:rPr>
                <w:b w:val="0"/>
                <w:bCs/>
                <w:sz w:val="20"/>
                <w:szCs w:val="20"/>
                <w:lang w:val="sk-SK"/>
              </w:rPr>
              <w:t>Nežije s partnerom</w:t>
            </w:r>
          </w:p>
        </w:tc>
        <w:tc>
          <w:tcPr>
            <w:tcW w:w="0" w:type="auto"/>
            <w:tcBorders>
              <w:top w:val="nil"/>
            </w:tcBorders>
            <w:vAlign w:val="center"/>
          </w:tcPr>
          <w:p w14:paraId="0689C0A5" w14:textId="7F82612A" w:rsidR="00D10733" w:rsidRPr="00B36F2A" w:rsidRDefault="00F66D7A"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1.459</w:t>
            </w:r>
          </w:p>
        </w:tc>
        <w:tc>
          <w:tcPr>
            <w:tcW w:w="0" w:type="auto"/>
            <w:tcBorders>
              <w:top w:val="nil"/>
            </w:tcBorders>
          </w:tcPr>
          <w:p w14:paraId="6DB02B64" w14:textId="26FFBD87" w:rsidR="00D10733" w:rsidRPr="00B36F2A" w:rsidRDefault="00F66D7A" w:rsidP="00D10733">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1A7D970A" w14:textId="4E22BE0B" w:rsidR="00D10733"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0.946</w:t>
            </w:r>
          </w:p>
        </w:tc>
        <w:tc>
          <w:tcPr>
            <w:tcW w:w="0" w:type="auto"/>
            <w:tcBorders>
              <w:top w:val="nil"/>
            </w:tcBorders>
          </w:tcPr>
          <w:p w14:paraId="5F1809E9" w14:textId="335535E2" w:rsidR="00D10733" w:rsidRPr="00B36F2A" w:rsidRDefault="00923534" w:rsidP="00D10733">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D10733" w:rsidRPr="00B36F2A" w14:paraId="7A0A8C7B" w14:textId="6FC75746"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82EF76E" w14:textId="34720264" w:rsidR="00D10733" w:rsidRPr="00B36F2A" w:rsidRDefault="00AF1260" w:rsidP="00D10733">
            <w:pPr>
              <w:pStyle w:val="Odstavec1"/>
              <w:rPr>
                <w:b w:val="0"/>
                <w:bCs/>
                <w:sz w:val="20"/>
                <w:szCs w:val="20"/>
                <w:lang w:val="sk-SK"/>
              </w:rPr>
            </w:pPr>
            <w:r w:rsidRPr="00B36F2A">
              <w:rPr>
                <w:b w:val="0"/>
                <w:bCs/>
                <w:sz w:val="20"/>
                <w:szCs w:val="20"/>
                <w:lang w:val="sk-SK"/>
              </w:rPr>
              <w:t xml:space="preserve">Vzdelanie </w:t>
            </w:r>
            <w:r w:rsidR="00550240" w:rsidRPr="00B36F2A">
              <w:rPr>
                <w:b w:val="0"/>
                <w:bCs/>
                <w:sz w:val="20"/>
                <w:szCs w:val="20"/>
                <w:lang w:val="sk-SK"/>
              </w:rPr>
              <w:t>S</w:t>
            </w:r>
            <w:r w:rsidRPr="00B36F2A">
              <w:rPr>
                <w:b w:val="0"/>
                <w:bCs/>
                <w:sz w:val="20"/>
                <w:szCs w:val="20"/>
                <w:lang w:val="sk-SK"/>
              </w:rPr>
              <w:t>Š</w:t>
            </w:r>
            <w:r w:rsidR="00550240" w:rsidRPr="00B36F2A">
              <w:rPr>
                <w:b w:val="0"/>
                <w:bCs/>
                <w:sz w:val="20"/>
                <w:szCs w:val="20"/>
                <w:lang w:val="sk-SK"/>
              </w:rPr>
              <w:t xml:space="preserve"> a nižšie</w:t>
            </w:r>
          </w:p>
        </w:tc>
        <w:tc>
          <w:tcPr>
            <w:tcW w:w="0" w:type="auto"/>
            <w:tcBorders>
              <w:top w:val="nil"/>
              <w:bottom w:val="nil"/>
            </w:tcBorders>
            <w:vAlign w:val="center"/>
          </w:tcPr>
          <w:p w14:paraId="0CD6EAAA" w14:textId="04F811E1" w:rsidR="005A6B61" w:rsidRPr="00B36F2A" w:rsidRDefault="005A6B61"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-1.031</w:t>
            </w:r>
          </w:p>
        </w:tc>
        <w:tc>
          <w:tcPr>
            <w:tcW w:w="0" w:type="auto"/>
            <w:tcBorders>
              <w:top w:val="nil"/>
              <w:bottom w:val="nil"/>
            </w:tcBorders>
          </w:tcPr>
          <w:p w14:paraId="01CC2F26" w14:textId="7E044B25" w:rsidR="00D10733" w:rsidRPr="00B36F2A" w:rsidRDefault="005A6B61" w:rsidP="00D10733">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2BF53BF9" w14:textId="41E97B3A" w:rsidR="00D10733"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-0.511</w:t>
            </w:r>
          </w:p>
        </w:tc>
        <w:tc>
          <w:tcPr>
            <w:tcW w:w="0" w:type="auto"/>
            <w:tcBorders>
              <w:top w:val="nil"/>
              <w:bottom w:val="nil"/>
            </w:tcBorders>
          </w:tcPr>
          <w:p w14:paraId="4D6C13B0" w14:textId="7085D1A7" w:rsidR="00D10733" w:rsidRPr="00B36F2A" w:rsidRDefault="00923534" w:rsidP="00D10733">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38A5F3E0"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8856B8A" w14:textId="7048AD15" w:rsidR="001B4CE5" w:rsidRPr="00B36F2A" w:rsidRDefault="001B4CE5" w:rsidP="001B4CE5">
            <w:pPr>
              <w:pStyle w:val="Odstavec1"/>
              <w:rPr>
                <w:bCs/>
                <w:sz w:val="20"/>
                <w:szCs w:val="20"/>
                <w:lang w:val="sk-SK"/>
              </w:rPr>
            </w:pPr>
            <w:r w:rsidRPr="00B36F2A">
              <w:rPr>
                <w:b w:val="0"/>
                <w:bCs/>
                <w:sz w:val="20"/>
                <w:szCs w:val="20"/>
                <w:lang w:val="sk-SK"/>
              </w:rPr>
              <w:t>Čiastočný úväzok/SZČO/dohoda</w:t>
            </w:r>
          </w:p>
        </w:tc>
        <w:tc>
          <w:tcPr>
            <w:tcW w:w="0" w:type="auto"/>
            <w:tcBorders>
              <w:top w:val="nil"/>
            </w:tcBorders>
            <w:vAlign w:val="center"/>
          </w:tcPr>
          <w:p w14:paraId="017B3D17" w14:textId="74B04815"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-1.931</w:t>
            </w:r>
          </w:p>
        </w:tc>
        <w:tc>
          <w:tcPr>
            <w:tcW w:w="0" w:type="auto"/>
            <w:tcBorders>
              <w:top w:val="nil"/>
            </w:tcBorders>
          </w:tcPr>
          <w:p w14:paraId="6FE3586B" w14:textId="7B6CA865"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7FC4027F" w14:textId="0F5D2696"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-2.582</w:t>
            </w:r>
          </w:p>
        </w:tc>
        <w:tc>
          <w:tcPr>
            <w:tcW w:w="0" w:type="auto"/>
            <w:tcBorders>
              <w:top w:val="nil"/>
            </w:tcBorders>
          </w:tcPr>
          <w:p w14:paraId="1DA0B0A9" w14:textId="0E8168DA" w:rsidR="001B4CE5" w:rsidRPr="00B36F2A" w:rsidRDefault="00923534"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0958BDD5"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CA67EAE" w14:textId="2D80C965" w:rsidR="001B4CE5" w:rsidRPr="00B36F2A" w:rsidRDefault="001B4CE5" w:rsidP="001B4CE5">
            <w:pPr>
              <w:pStyle w:val="Odstavec1"/>
              <w:rPr>
                <w:bCs/>
                <w:sz w:val="20"/>
                <w:szCs w:val="20"/>
                <w:lang w:val="sk-SK"/>
              </w:rPr>
            </w:pPr>
            <w:r w:rsidRPr="00B36F2A">
              <w:rPr>
                <w:b w:val="0"/>
                <w:bCs/>
                <w:sz w:val="20"/>
                <w:szCs w:val="20"/>
                <w:lang w:val="sk-SK"/>
              </w:rPr>
              <w:t>MD/RD + práca</w:t>
            </w:r>
          </w:p>
        </w:tc>
        <w:tc>
          <w:tcPr>
            <w:tcW w:w="0" w:type="auto"/>
            <w:tcBorders>
              <w:top w:val="nil"/>
              <w:bottom w:val="nil"/>
            </w:tcBorders>
            <w:vAlign w:val="center"/>
          </w:tcPr>
          <w:p w14:paraId="4A56D37E" w14:textId="57DDB119"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-0.704</w:t>
            </w:r>
          </w:p>
        </w:tc>
        <w:tc>
          <w:tcPr>
            <w:tcW w:w="0" w:type="auto"/>
            <w:tcBorders>
              <w:top w:val="nil"/>
              <w:bottom w:val="nil"/>
            </w:tcBorders>
          </w:tcPr>
          <w:p w14:paraId="7FFC7365"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12E3D5BE" w14:textId="32BFD640"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-1.922</w:t>
            </w:r>
          </w:p>
        </w:tc>
        <w:tc>
          <w:tcPr>
            <w:tcW w:w="0" w:type="auto"/>
            <w:tcBorders>
              <w:top w:val="nil"/>
              <w:bottom w:val="nil"/>
            </w:tcBorders>
          </w:tcPr>
          <w:p w14:paraId="498B8ACD" w14:textId="642BC02B" w:rsidR="001B4CE5" w:rsidRPr="00B36F2A" w:rsidRDefault="00923534"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66ADACDF"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B8C7594" w14:textId="7FEE6D27" w:rsidR="001B4CE5" w:rsidRPr="00B36F2A" w:rsidRDefault="001B4CE5" w:rsidP="001B4CE5">
            <w:pPr>
              <w:pStyle w:val="Odstavec1"/>
              <w:rPr>
                <w:bCs/>
                <w:sz w:val="20"/>
                <w:szCs w:val="20"/>
                <w:lang w:val="sk-SK"/>
              </w:rPr>
            </w:pPr>
            <w:r w:rsidRPr="00B36F2A">
              <w:rPr>
                <w:b w:val="0"/>
                <w:bCs/>
                <w:sz w:val="20"/>
                <w:szCs w:val="20"/>
                <w:lang w:val="sk-SK"/>
              </w:rPr>
              <w:t>MD/RD</w:t>
            </w:r>
          </w:p>
        </w:tc>
        <w:tc>
          <w:tcPr>
            <w:tcW w:w="0" w:type="auto"/>
            <w:tcBorders>
              <w:top w:val="nil"/>
            </w:tcBorders>
            <w:vAlign w:val="center"/>
          </w:tcPr>
          <w:p w14:paraId="3687968B" w14:textId="1168B366"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-3.197</w:t>
            </w:r>
          </w:p>
        </w:tc>
        <w:tc>
          <w:tcPr>
            <w:tcW w:w="0" w:type="auto"/>
            <w:tcBorders>
              <w:top w:val="nil"/>
            </w:tcBorders>
          </w:tcPr>
          <w:p w14:paraId="0AA71BEE" w14:textId="596D2359"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47E72D3C" w14:textId="5FD8649E"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-3.815</w:t>
            </w:r>
          </w:p>
        </w:tc>
        <w:tc>
          <w:tcPr>
            <w:tcW w:w="0" w:type="auto"/>
            <w:tcBorders>
              <w:top w:val="nil"/>
            </w:tcBorders>
          </w:tcPr>
          <w:p w14:paraId="0ABF4458" w14:textId="502EA0A4" w:rsidR="001B4CE5" w:rsidRPr="00B36F2A" w:rsidRDefault="00923534"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1F1E5371"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77B56AAC" w14:textId="1879DB84" w:rsidR="001B4CE5" w:rsidRPr="00B36F2A" w:rsidRDefault="001B4CE5" w:rsidP="001B4CE5">
            <w:pPr>
              <w:pStyle w:val="Odstavec1"/>
              <w:rPr>
                <w:bCs/>
                <w:sz w:val="20"/>
                <w:szCs w:val="20"/>
                <w:lang w:val="sk-SK"/>
              </w:rPr>
            </w:pPr>
            <w:r w:rsidRPr="00B36F2A">
              <w:rPr>
                <w:b w:val="0"/>
                <w:bCs/>
                <w:sz w:val="20"/>
                <w:szCs w:val="20"/>
                <w:lang w:val="sk-SK"/>
              </w:rPr>
              <w:t>Ekonomicky neaktívna</w:t>
            </w:r>
          </w:p>
        </w:tc>
        <w:tc>
          <w:tcPr>
            <w:tcW w:w="0" w:type="auto"/>
            <w:tcBorders>
              <w:top w:val="nil"/>
              <w:bottom w:val="nil"/>
            </w:tcBorders>
            <w:vAlign w:val="center"/>
          </w:tcPr>
          <w:p w14:paraId="05CA2E77" w14:textId="02DC4BAB"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-5.862</w:t>
            </w:r>
          </w:p>
        </w:tc>
        <w:tc>
          <w:tcPr>
            <w:tcW w:w="0" w:type="auto"/>
            <w:tcBorders>
              <w:top w:val="nil"/>
              <w:bottom w:val="nil"/>
            </w:tcBorders>
          </w:tcPr>
          <w:p w14:paraId="386546F3" w14:textId="41B936B4"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205FA934" w14:textId="20BE53CC"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-2.826</w:t>
            </w:r>
          </w:p>
        </w:tc>
        <w:tc>
          <w:tcPr>
            <w:tcW w:w="0" w:type="auto"/>
            <w:tcBorders>
              <w:top w:val="nil"/>
              <w:bottom w:val="nil"/>
            </w:tcBorders>
          </w:tcPr>
          <w:p w14:paraId="10EAE9F7" w14:textId="1E5C322D" w:rsidR="001B4CE5" w:rsidRPr="00B36F2A" w:rsidRDefault="00923534"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2C558F3B"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A5D149B" w14:textId="74EE6FD1" w:rsidR="001B4CE5" w:rsidRPr="00B36F2A" w:rsidRDefault="003627A9" w:rsidP="001B4CE5">
            <w:pPr>
              <w:pStyle w:val="Odstavec1"/>
              <w:rPr>
                <w:b w:val="0"/>
                <w:bCs/>
                <w:sz w:val="20"/>
                <w:szCs w:val="20"/>
                <w:lang w:val="sk-SK"/>
              </w:rPr>
            </w:pPr>
            <w:r>
              <w:rPr>
                <w:b w:val="0"/>
                <w:bCs/>
                <w:sz w:val="20"/>
                <w:szCs w:val="20"/>
                <w:lang w:val="sk-SK"/>
              </w:rPr>
              <w:t xml:space="preserve">Obec s </w:t>
            </w:r>
            <w:r w:rsidR="001B4CE5" w:rsidRPr="00B36F2A">
              <w:rPr>
                <w:b w:val="0"/>
                <w:bCs/>
                <w:sz w:val="20"/>
                <w:szCs w:val="20"/>
                <w:lang w:val="sk-SK"/>
              </w:rPr>
              <w:t>1-5 tis. obyv.</w:t>
            </w:r>
          </w:p>
        </w:tc>
        <w:tc>
          <w:tcPr>
            <w:tcW w:w="0" w:type="auto"/>
            <w:tcBorders>
              <w:top w:val="nil"/>
            </w:tcBorders>
            <w:vAlign w:val="center"/>
          </w:tcPr>
          <w:p w14:paraId="1FEC4EB5" w14:textId="72207274"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0.420</w:t>
            </w:r>
          </w:p>
        </w:tc>
        <w:tc>
          <w:tcPr>
            <w:tcW w:w="0" w:type="auto"/>
            <w:tcBorders>
              <w:top w:val="nil"/>
            </w:tcBorders>
          </w:tcPr>
          <w:p w14:paraId="47944BC5"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1F2BB27D" w14:textId="6E247C34"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-0.352</w:t>
            </w:r>
          </w:p>
        </w:tc>
        <w:tc>
          <w:tcPr>
            <w:tcW w:w="0" w:type="auto"/>
            <w:tcBorders>
              <w:top w:val="nil"/>
            </w:tcBorders>
          </w:tcPr>
          <w:p w14:paraId="6A6B2ACB"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1B4CE5" w:rsidRPr="00B36F2A" w14:paraId="7AA17B9C"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2E80A9DE" w14:textId="7CFFEC53" w:rsidR="001B4CE5" w:rsidRPr="00B36F2A" w:rsidRDefault="003627A9" w:rsidP="001B4CE5">
            <w:pPr>
              <w:pStyle w:val="Odstavec1"/>
              <w:rPr>
                <w:b w:val="0"/>
                <w:bCs/>
                <w:sz w:val="20"/>
                <w:szCs w:val="20"/>
                <w:lang w:val="sk-SK"/>
              </w:rPr>
            </w:pPr>
            <w:r>
              <w:rPr>
                <w:b w:val="0"/>
                <w:bCs/>
                <w:sz w:val="20"/>
                <w:szCs w:val="20"/>
                <w:lang w:val="sk-SK"/>
              </w:rPr>
              <w:t xml:space="preserve">Obec s </w:t>
            </w:r>
            <w:r w:rsidR="001B4CE5" w:rsidRPr="00B36F2A">
              <w:rPr>
                <w:b w:val="0"/>
                <w:bCs/>
                <w:sz w:val="20"/>
                <w:szCs w:val="20"/>
                <w:lang w:val="sk-SK"/>
              </w:rPr>
              <w:t>5-20 tis. obyv.</w:t>
            </w:r>
          </w:p>
        </w:tc>
        <w:tc>
          <w:tcPr>
            <w:tcW w:w="0" w:type="auto"/>
            <w:tcBorders>
              <w:top w:val="nil"/>
              <w:bottom w:val="nil"/>
            </w:tcBorders>
            <w:vAlign w:val="center"/>
          </w:tcPr>
          <w:p w14:paraId="19016AB0" w14:textId="17194C4E"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1.352</w:t>
            </w:r>
          </w:p>
        </w:tc>
        <w:tc>
          <w:tcPr>
            <w:tcW w:w="0" w:type="auto"/>
            <w:tcBorders>
              <w:top w:val="nil"/>
              <w:bottom w:val="nil"/>
            </w:tcBorders>
          </w:tcPr>
          <w:p w14:paraId="6666AEE3" w14:textId="46CD8E89"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0C502936" w14:textId="7E7B7062"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-0.083</w:t>
            </w:r>
          </w:p>
        </w:tc>
        <w:tc>
          <w:tcPr>
            <w:tcW w:w="0" w:type="auto"/>
            <w:tcBorders>
              <w:top w:val="nil"/>
              <w:bottom w:val="nil"/>
            </w:tcBorders>
          </w:tcPr>
          <w:p w14:paraId="7A49C1EC"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1B4CE5" w:rsidRPr="00B36F2A" w14:paraId="63444A85"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1D07AD7E" w14:textId="5108020F" w:rsidR="001B4CE5" w:rsidRPr="00B36F2A" w:rsidRDefault="003627A9" w:rsidP="001B4CE5">
            <w:pPr>
              <w:pStyle w:val="Odstavec1"/>
              <w:rPr>
                <w:b w:val="0"/>
                <w:bCs/>
                <w:sz w:val="20"/>
                <w:szCs w:val="20"/>
                <w:lang w:val="sk-SK"/>
              </w:rPr>
            </w:pPr>
            <w:r>
              <w:rPr>
                <w:b w:val="0"/>
                <w:bCs/>
                <w:sz w:val="20"/>
                <w:szCs w:val="20"/>
                <w:lang w:val="sk-SK"/>
              </w:rPr>
              <w:t xml:space="preserve">Obec s </w:t>
            </w:r>
            <w:r w:rsidR="001B4CE5" w:rsidRPr="00B36F2A">
              <w:rPr>
                <w:b w:val="0"/>
                <w:bCs/>
                <w:sz w:val="20"/>
                <w:szCs w:val="20"/>
                <w:lang w:val="sk-SK"/>
              </w:rPr>
              <w:t>20-100 tis. obyv.</w:t>
            </w:r>
          </w:p>
        </w:tc>
        <w:tc>
          <w:tcPr>
            <w:tcW w:w="0" w:type="auto"/>
            <w:tcBorders>
              <w:top w:val="nil"/>
            </w:tcBorders>
            <w:vAlign w:val="center"/>
          </w:tcPr>
          <w:p w14:paraId="4A977B5C" w14:textId="49A40D85"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0.483</w:t>
            </w:r>
          </w:p>
        </w:tc>
        <w:tc>
          <w:tcPr>
            <w:tcW w:w="0" w:type="auto"/>
            <w:tcBorders>
              <w:top w:val="nil"/>
            </w:tcBorders>
          </w:tcPr>
          <w:p w14:paraId="3064684B"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1701BFFE" w14:textId="52F40B73"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-0.049</w:t>
            </w:r>
          </w:p>
        </w:tc>
        <w:tc>
          <w:tcPr>
            <w:tcW w:w="0" w:type="auto"/>
            <w:tcBorders>
              <w:top w:val="nil"/>
            </w:tcBorders>
          </w:tcPr>
          <w:p w14:paraId="392F3656"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1B4CE5" w:rsidRPr="00B36F2A" w14:paraId="1F2FAABE"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48F16685" w14:textId="0B26C4D9" w:rsidR="001B4CE5" w:rsidRPr="00B36F2A" w:rsidRDefault="003627A9" w:rsidP="001B4CE5">
            <w:pPr>
              <w:pStyle w:val="Odstavec1"/>
              <w:rPr>
                <w:b w:val="0"/>
                <w:bCs/>
                <w:sz w:val="20"/>
                <w:szCs w:val="20"/>
                <w:lang w:val="sk-SK"/>
              </w:rPr>
            </w:pPr>
            <w:r>
              <w:rPr>
                <w:b w:val="0"/>
                <w:bCs/>
                <w:sz w:val="20"/>
                <w:szCs w:val="20"/>
                <w:lang w:val="sk-SK"/>
              </w:rPr>
              <w:t xml:space="preserve">Obec s </w:t>
            </w:r>
            <w:r w:rsidR="001B4CE5" w:rsidRPr="00B36F2A">
              <w:rPr>
                <w:b w:val="0"/>
                <w:bCs/>
                <w:sz w:val="20"/>
                <w:szCs w:val="20"/>
                <w:lang w:val="sk-SK"/>
              </w:rPr>
              <w:t>100 tis. obyv. a viac</w:t>
            </w:r>
          </w:p>
        </w:tc>
        <w:tc>
          <w:tcPr>
            <w:tcW w:w="0" w:type="auto"/>
            <w:tcBorders>
              <w:top w:val="nil"/>
              <w:bottom w:val="nil"/>
            </w:tcBorders>
            <w:vAlign w:val="center"/>
          </w:tcPr>
          <w:p w14:paraId="6FF6CB4A" w14:textId="37C58C69"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1.447</w:t>
            </w:r>
          </w:p>
        </w:tc>
        <w:tc>
          <w:tcPr>
            <w:tcW w:w="0" w:type="auto"/>
            <w:tcBorders>
              <w:top w:val="nil"/>
              <w:bottom w:val="nil"/>
            </w:tcBorders>
          </w:tcPr>
          <w:p w14:paraId="69E1C0F4" w14:textId="373D0981"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14B44036" w14:textId="5C121637"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-0.061</w:t>
            </w:r>
          </w:p>
        </w:tc>
        <w:tc>
          <w:tcPr>
            <w:tcW w:w="0" w:type="auto"/>
            <w:tcBorders>
              <w:top w:val="nil"/>
              <w:bottom w:val="nil"/>
            </w:tcBorders>
          </w:tcPr>
          <w:p w14:paraId="62101CD9"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1B4CE5" w:rsidRPr="00B36F2A" w14:paraId="4BD823D4"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D676B1C" w14:textId="199DB536" w:rsidR="001B4CE5" w:rsidRPr="00B36F2A" w:rsidRDefault="001B4CE5" w:rsidP="001B4CE5">
            <w:pPr>
              <w:pStyle w:val="Odstavec1"/>
              <w:rPr>
                <w:b w:val="0"/>
                <w:sz w:val="20"/>
                <w:szCs w:val="20"/>
                <w:lang w:val="sk-SK"/>
              </w:rPr>
            </w:pPr>
            <w:r w:rsidRPr="00B36F2A">
              <w:rPr>
                <w:b w:val="0"/>
                <w:sz w:val="20"/>
                <w:szCs w:val="20"/>
                <w:lang w:val="sk-SK"/>
              </w:rPr>
              <w:t>Počet detí</w:t>
            </w:r>
          </w:p>
        </w:tc>
        <w:tc>
          <w:tcPr>
            <w:tcW w:w="0" w:type="auto"/>
            <w:tcBorders>
              <w:top w:val="nil"/>
            </w:tcBorders>
            <w:vAlign w:val="center"/>
          </w:tcPr>
          <w:p w14:paraId="1384E40C" w14:textId="4455E60A"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0.353</w:t>
            </w:r>
          </w:p>
        </w:tc>
        <w:tc>
          <w:tcPr>
            <w:tcW w:w="0" w:type="auto"/>
            <w:tcBorders>
              <w:top w:val="nil"/>
            </w:tcBorders>
          </w:tcPr>
          <w:p w14:paraId="6C2D4FC9"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215AD166" w14:textId="167F0190"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0.298</w:t>
            </w:r>
          </w:p>
        </w:tc>
        <w:tc>
          <w:tcPr>
            <w:tcW w:w="0" w:type="auto"/>
            <w:tcBorders>
              <w:top w:val="nil"/>
            </w:tcBorders>
          </w:tcPr>
          <w:p w14:paraId="342007CD" w14:textId="5F5F0CB9" w:rsidR="001B4CE5" w:rsidRPr="00B36F2A" w:rsidRDefault="00923534"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45A600BB"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9E0B596" w14:textId="7C0B9FF3" w:rsidR="001B4CE5" w:rsidRPr="00B36F2A" w:rsidRDefault="003627A9" w:rsidP="001B4CE5">
            <w:pPr>
              <w:pStyle w:val="Odstavec1"/>
              <w:rPr>
                <w:b w:val="0"/>
                <w:bCs/>
                <w:sz w:val="20"/>
                <w:szCs w:val="20"/>
                <w:lang w:val="sk-SK"/>
              </w:rPr>
            </w:pPr>
            <w:r>
              <w:rPr>
                <w:b w:val="0"/>
                <w:bCs/>
                <w:sz w:val="20"/>
                <w:szCs w:val="20"/>
                <w:lang w:val="sk-SK"/>
              </w:rPr>
              <w:t xml:space="preserve">Dieťa vo veku </w:t>
            </w:r>
            <w:r w:rsidR="001B4CE5" w:rsidRPr="00B36F2A">
              <w:rPr>
                <w:b w:val="0"/>
                <w:bCs/>
                <w:sz w:val="20"/>
                <w:szCs w:val="20"/>
                <w:lang w:val="sk-SK"/>
              </w:rPr>
              <w:t>3 až 5 rokov</w:t>
            </w:r>
          </w:p>
        </w:tc>
        <w:tc>
          <w:tcPr>
            <w:tcW w:w="0" w:type="auto"/>
            <w:tcBorders>
              <w:top w:val="nil"/>
              <w:bottom w:val="nil"/>
            </w:tcBorders>
            <w:vAlign w:val="center"/>
          </w:tcPr>
          <w:p w14:paraId="7CA316E7" w14:textId="0DA69F30"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1.039</w:t>
            </w:r>
          </w:p>
        </w:tc>
        <w:tc>
          <w:tcPr>
            <w:tcW w:w="0" w:type="auto"/>
            <w:tcBorders>
              <w:top w:val="nil"/>
              <w:bottom w:val="nil"/>
            </w:tcBorders>
          </w:tcPr>
          <w:p w14:paraId="17B28CD6" w14:textId="1AB2CEEF"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 xml:space="preserve">* </w:t>
            </w:r>
          </w:p>
        </w:tc>
        <w:tc>
          <w:tcPr>
            <w:tcW w:w="0" w:type="auto"/>
            <w:tcBorders>
              <w:top w:val="nil"/>
              <w:bottom w:val="nil"/>
            </w:tcBorders>
            <w:vAlign w:val="center"/>
          </w:tcPr>
          <w:p w14:paraId="37D1BD64" w14:textId="39A5B51C"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-0.269</w:t>
            </w:r>
          </w:p>
        </w:tc>
        <w:tc>
          <w:tcPr>
            <w:tcW w:w="0" w:type="auto"/>
            <w:tcBorders>
              <w:top w:val="nil"/>
              <w:bottom w:val="nil"/>
            </w:tcBorders>
          </w:tcPr>
          <w:p w14:paraId="045B8265"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1B4CE5" w:rsidRPr="00B36F2A" w14:paraId="66EEEDE1"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E91E06D" w14:textId="76871F9A" w:rsidR="001B4CE5" w:rsidRPr="00B36F2A" w:rsidRDefault="003627A9" w:rsidP="001B4CE5">
            <w:pPr>
              <w:pStyle w:val="Odstavec1"/>
              <w:rPr>
                <w:b w:val="0"/>
                <w:sz w:val="20"/>
                <w:szCs w:val="20"/>
                <w:lang w:val="sk-SK"/>
              </w:rPr>
            </w:pPr>
            <w:r>
              <w:rPr>
                <w:b w:val="0"/>
                <w:sz w:val="20"/>
                <w:szCs w:val="20"/>
                <w:lang w:val="sk-SK"/>
              </w:rPr>
              <w:t xml:space="preserve">Dieťa vo veku </w:t>
            </w:r>
            <w:r w:rsidR="001B4CE5" w:rsidRPr="00B36F2A">
              <w:rPr>
                <w:b w:val="0"/>
                <w:sz w:val="20"/>
                <w:szCs w:val="20"/>
                <w:lang w:val="sk-SK"/>
              </w:rPr>
              <w:t>6 až 9 rokov</w:t>
            </w:r>
          </w:p>
        </w:tc>
        <w:tc>
          <w:tcPr>
            <w:tcW w:w="0" w:type="auto"/>
            <w:tcBorders>
              <w:top w:val="nil"/>
            </w:tcBorders>
            <w:vAlign w:val="center"/>
          </w:tcPr>
          <w:p w14:paraId="2D5B7909" w14:textId="0B7E9B2F"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0.403</w:t>
            </w:r>
          </w:p>
        </w:tc>
        <w:tc>
          <w:tcPr>
            <w:tcW w:w="0" w:type="auto"/>
            <w:tcBorders>
              <w:top w:val="nil"/>
            </w:tcBorders>
          </w:tcPr>
          <w:p w14:paraId="293F1408"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73F02E80" w14:textId="37B155DA"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0.145</w:t>
            </w:r>
          </w:p>
        </w:tc>
        <w:tc>
          <w:tcPr>
            <w:tcW w:w="0" w:type="auto"/>
            <w:tcBorders>
              <w:top w:val="nil"/>
            </w:tcBorders>
          </w:tcPr>
          <w:p w14:paraId="6034DC29"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1B4CE5" w:rsidRPr="00B36F2A" w14:paraId="3C0746B0"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B87D202" w14:textId="20A25EF6" w:rsidR="001B4CE5" w:rsidRPr="00B36F2A" w:rsidRDefault="003627A9" w:rsidP="001B4CE5">
            <w:pPr>
              <w:pStyle w:val="Odstavec1"/>
              <w:rPr>
                <w:b w:val="0"/>
                <w:sz w:val="20"/>
                <w:szCs w:val="20"/>
                <w:lang w:val="sk-SK"/>
              </w:rPr>
            </w:pPr>
            <w:r>
              <w:rPr>
                <w:b w:val="0"/>
                <w:sz w:val="20"/>
                <w:szCs w:val="20"/>
                <w:lang w:val="sk-SK"/>
              </w:rPr>
              <w:t xml:space="preserve">Dieťa vo veku </w:t>
            </w:r>
            <w:r w:rsidR="001B4CE5" w:rsidRPr="00B36F2A">
              <w:rPr>
                <w:b w:val="0"/>
                <w:sz w:val="20"/>
                <w:szCs w:val="20"/>
                <w:lang w:val="sk-SK"/>
              </w:rPr>
              <w:t>10 až 15 rokov</w:t>
            </w:r>
          </w:p>
        </w:tc>
        <w:tc>
          <w:tcPr>
            <w:tcW w:w="0" w:type="auto"/>
            <w:tcBorders>
              <w:top w:val="nil"/>
              <w:bottom w:val="nil"/>
            </w:tcBorders>
            <w:vAlign w:val="center"/>
          </w:tcPr>
          <w:p w14:paraId="649067B9" w14:textId="5CF41C84"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1.084</w:t>
            </w:r>
          </w:p>
        </w:tc>
        <w:tc>
          <w:tcPr>
            <w:tcW w:w="0" w:type="auto"/>
            <w:tcBorders>
              <w:top w:val="nil"/>
              <w:bottom w:val="nil"/>
            </w:tcBorders>
          </w:tcPr>
          <w:p w14:paraId="12E80B9C"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6B122C9F" w14:textId="48A1043B"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0.087</w:t>
            </w:r>
          </w:p>
        </w:tc>
        <w:tc>
          <w:tcPr>
            <w:tcW w:w="0" w:type="auto"/>
            <w:tcBorders>
              <w:top w:val="nil"/>
              <w:bottom w:val="nil"/>
            </w:tcBorders>
          </w:tcPr>
          <w:p w14:paraId="3346BE82"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1B4CE5" w:rsidRPr="00B36F2A" w14:paraId="0292A3E2"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588FC36" w14:textId="13446AD2" w:rsidR="001B4CE5" w:rsidRPr="00B36F2A" w:rsidRDefault="001B4CE5" w:rsidP="001B4CE5">
            <w:pPr>
              <w:pStyle w:val="Odstavec1"/>
              <w:rPr>
                <w:b w:val="0"/>
                <w:sz w:val="20"/>
                <w:szCs w:val="20"/>
                <w:lang w:val="sk-SK"/>
              </w:rPr>
            </w:pPr>
            <w:r w:rsidRPr="00B36F2A">
              <w:rPr>
                <w:b w:val="0"/>
                <w:sz w:val="20"/>
                <w:szCs w:val="20"/>
                <w:lang w:val="sk-SK"/>
              </w:rPr>
              <w:t>Dĺžka MD/RD</w:t>
            </w:r>
          </w:p>
        </w:tc>
        <w:tc>
          <w:tcPr>
            <w:tcW w:w="0" w:type="auto"/>
            <w:tcBorders>
              <w:top w:val="nil"/>
            </w:tcBorders>
            <w:vAlign w:val="center"/>
          </w:tcPr>
          <w:p w14:paraId="53409C1A" w14:textId="71E0B43F"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-0.013</w:t>
            </w:r>
          </w:p>
        </w:tc>
        <w:tc>
          <w:tcPr>
            <w:tcW w:w="0" w:type="auto"/>
            <w:tcBorders>
              <w:top w:val="nil"/>
            </w:tcBorders>
          </w:tcPr>
          <w:p w14:paraId="70B16E47"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61E09C04" w14:textId="76570D96"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-0.009</w:t>
            </w:r>
          </w:p>
        </w:tc>
        <w:tc>
          <w:tcPr>
            <w:tcW w:w="0" w:type="auto"/>
            <w:tcBorders>
              <w:top w:val="nil"/>
            </w:tcBorders>
          </w:tcPr>
          <w:p w14:paraId="00CE39F9" w14:textId="18DE3911" w:rsidR="001B4CE5" w:rsidRPr="00B36F2A" w:rsidRDefault="00923534"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6901B444"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6262581" w14:textId="21B4FC58" w:rsidR="001B4CE5" w:rsidRPr="00B36F2A" w:rsidRDefault="003627A9" w:rsidP="001B4CE5">
            <w:pPr>
              <w:pStyle w:val="Odstavec1"/>
              <w:rPr>
                <w:b w:val="0"/>
                <w:bCs/>
                <w:sz w:val="20"/>
                <w:szCs w:val="20"/>
                <w:lang w:val="sk-SK"/>
              </w:rPr>
            </w:pPr>
            <w:r>
              <w:rPr>
                <w:b w:val="0"/>
                <w:bCs/>
                <w:sz w:val="20"/>
                <w:szCs w:val="20"/>
                <w:lang w:val="sk-SK"/>
              </w:rPr>
              <w:t xml:space="preserve">Návrat po </w:t>
            </w:r>
            <w:r w:rsidR="001B4CE5" w:rsidRPr="00B36F2A">
              <w:rPr>
                <w:b w:val="0"/>
                <w:bCs/>
                <w:sz w:val="20"/>
                <w:szCs w:val="20"/>
                <w:lang w:val="sk-SK"/>
              </w:rPr>
              <w:t>13-24 mesiaco</w:t>
            </w:r>
            <w:r>
              <w:rPr>
                <w:b w:val="0"/>
                <w:bCs/>
                <w:sz w:val="20"/>
                <w:szCs w:val="20"/>
                <w:lang w:val="sk-SK"/>
              </w:rPr>
              <w:t>ch</w:t>
            </w:r>
          </w:p>
        </w:tc>
        <w:tc>
          <w:tcPr>
            <w:tcW w:w="0" w:type="auto"/>
            <w:tcBorders>
              <w:top w:val="nil"/>
              <w:bottom w:val="nil"/>
            </w:tcBorders>
            <w:vAlign w:val="center"/>
          </w:tcPr>
          <w:p w14:paraId="6079B68E" w14:textId="6B1D54F1"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-0.499</w:t>
            </w:r>
          </w:p>
        </w:tc>
        <w:tc>
          <w:tcPr>
            <w:tcW w:w="0" w:type="auto"/>
            <w:tcBorders>
              <w:top w:val="nil"/>
              <w:bottom w:val="nil"/>
            </w:tcBorders>
          </w:tcPr>
          <w:p w14:paraId="385D469E"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6D6AFDDA" w14:textId="745F0F75"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1.000</w:t>
            </w:r>
          </w:p>
        </w:tc>
        <w:tc>
          <w:tcPr>
            <w:tcW w:w="0" w:type="auto"/>
            <w:tcBorders>
              <w:top w:val="nil"/>
              <w:bottom w:val="nil"/>
            </w:tcBorders>
          </w:tcPr>
          <w:p w14:paraId="3C9987F6" w14:textId="44A9B700" w:rsidR="001B4CE5" w:rsidRPr="00B36F2A" w:rsidRDefault="00923534"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1B4CE5" w:rsidRPr="00B36F2A" w14:paraId="22CFA031"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BE1868B" w14:textId="67C6E9DB" w:rsidR="001B4CE5" w:rsidRPr="00B36F2A" w:rsidRDefault="003627A9" w:rsidP="001B4CE5">
            <w:pPr>
              <w:pStyle w:val="Odstavec1"/>
              <w:rPr>
                <w:b w:val="0"/>
                <w:bCs/>
                <w:sz w:val="20"/>
                <w:szCs w:val="20"/>
                <w:lang w:val="sk-SK"/>
              </w:rPr>
            </w:pPr>
            <w:r>
              <w:rPr>
                <w:b w:val="0"/>
                <w:bCs/>
                <w:sz w:val="20"/>
                <w:szCs w:val="20"/>
                <w:lang w:val="sk-SK"/>
              </w:rPr>
              <w:t xml:space="preserve">Návrat po </w:t>
            </w:r>
            <w:r w:rsidR="001B4CE5" w:rsidRPr="00B36F2A">
              <w:rPr>
                <w:b w:val="0"/>
                <w:bCs/>
                <w:sz w:val="20"/>
                <w:szCs w:val="20"/>
                <w:lang w:val="sk-SK"/>
              </w:rPr>
              <w:t>25-36 mesiaco</w:t>
            </w:r>
            <w:r>
              <w:rPr>
                <w:b w:val="0"/>
                <w:bCs/>
                <w:sz w:val="20"/>
                <w:szCs w:val="20"/>
                <w:lang w:val="sk-SK"/>
              </w:rPr>
              <w:t>ch</w:t>
            </w:r>
          </w:p>
        </w:tc>
        <w:tc>
          <w:tcPr>
            <w:tcW w:w="0" w:type="auto"/>
            <w:tcBorders>
              <w:top w:val="nil"/>
            </w:tcBorders>
            <w:vAlign w:val="center"/>
          </w:tcPr>
          <w:p w14:paraId="55F35418" w14:textId="1A8BE69C"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-1.539</w:t>
            </w:r>
          </w:p>
        </w:tc>
        <w:tc>
          <w:tcPr>
            <w:tcW w:w="0" w:type="auto"/>
            <w:tcBorders>
              <w:top w:val="nil"/>
            </w:tcBorders>
          </w:tcPr>
          <w:p w14:paraId="72EDEF23" w14:textId="08294BCF"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2CFC0A6D" w14:textId="17C0E632"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0.338</w:t>
            </w:r>
          </w:p>
        </w:tc>
        <w:tc>
          <w:tcPr>
            <w:tcW w:w="0" w:type="auto"/>
            <w:tcBorders>
              <w:top w:val="nil"/>
            </w:tcBorders>
          </w:tcPr>
          <w:p w14:paraId="5C28C30D"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1B4CE5" w:rsidRPr="00B36F2A" w14:paraId="33CFD10F"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1C0756F" w14:textId="301B793F" w:rsidR="001B4CE5" w:rsidRPr="00B36F2A" w:rsidRDefault="003627A9" w:rsidP="001B4CE5">
            <w:pPr>
              <w:pStyle w:val="Odstavec1"/>
              <w:rPr>
                <w:b w:val="0"/>
                <w:bCs/>
                <w:sz w:val="20"/>
                <w:szCs w:val="20"/>
                <w:lang w:val="sk-SK"/>
              </w:rPr>
            </w:pPr>
            <w:r>
              <w:rPr>
                <w:b w:val="0"/>
                <w:bCs/>
                <w:sz w:val="20"/>
                <w:szCs w:val="20"/>
                <w:lang w:val="sk-SK"/>
              </w:rPr>
              <w:t xml:space="preserve">Návrat po </w:t>
            </w:r>
            <w:r w:rsidR="001B4CE5" w:rsidRPr="00B36F2A">
              <w:rPr>
                <w:b w:val="0"/>
                <w:bCs/>
                <w:sz w:val="20"/>
                <w:szCs w:val="20"/>
                <w:lang w:val="sk-SK"/>
              </w:rPr>
              <w:t>37 a viac mesiaco</w:t>
            </w:r>
            <w:r>
              <w:rPr>
                <w:b w:val="0"/>
                <w:bCs/>
                <w:sz w:val="20"/>
                <w:szCs w:val="20"/>
                <w:lang w:val="sk-SK"/>
              </w:rPr>
              <w:t>ch</w:t>
            </w:r>
          </w:p>
        </w:tc>
        <w:tc>
          <w:tcPr>
            <w:tcW w:w="0" w:type="auto"/>
            <w:tcBorders>
              <w:top w:val="nil"/>
              <w:bottom w:val="nil"/>
            </w:tcBorders>
            <w:vAlign w:val="center"/>
          </w:tcPr>
          <w:p w14:paraId="2F66107F" w14:textId="680B271F"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-1.505</w:t>
            </w:r>
          </w:p>
        </w:tc>
        <w:tc>
          <w:tcPr>
            <w:tcW w:w="0" w:type="auto"/>
            <w:tcBorders>
              <w:top w:val="nil"/>
              <w:bottom w:val="nil"/>
            </w:tcBorders>
          </w:tcPr>
          <w:p w14:paraId="7993A48F"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301D0CA5" w14:textId="5ECD5DE8" w:rsidR="001B4CE5" w:rsidRPr="00B36F2A" w:rsidRDefault="00923534" w:rsidP="00923534">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0.567</w:t>
            </w:r>
          </w:p>
        </w:tc>
        <w:tc>
          <w:tcPr>
            <w:tcW w:w="0" w:type="auto"/>
            <w:tcBorders>
              <w:top w:val="nil"/>
              <w:bottom w:val="nil"/>
            </w:tcBorders>
          </w:tcPr>
          <w:p w14:paraId="657AD1CF"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1B4CE5" w:rsidRPr="00B36F2A" w14:paraId="17B9527A" w14:textId="77777777" w:rsidTr="0092353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5D8ACFB4" w14:textId="2001A287" w:rsidR="001B4CE5" w:rsidRPr="00B36F2A" w:rsidRDefault="001B4CE5" w:rsidP="001B4CE5">
            <w:pPr>
              <w:pStyle w:val="Odstavec1"/>
              <w:rPr>
                <w:b w:val="0"/>
                <w:bCs/>
                <w:sz w:val="20"/>
                <w:szCs w:val="20"/>
                <w:lang w:val="sk-SK"/>
              </w:rPr>
            </w:pPr>
            <w:r w:rsidRPr="00B36F2A">
              <w:rPr>
                <w:b w:val="0"/>
                <w:bCs/>
                <w:sz w:val="20"/>
                <w:szCs w:val="20"/>
                <w:lang w:val="sk-SK"/>
              </w:rPr>
              <w:t>Ešte sa nevrátila</w:t>
            </w:r>
          </w:p>
        </w:tc>
        <w:tc>
          <w:tcPr>
            <w:tcW w:w="0" w:type="auto"/>
            <w:tcBorders>
              <w:top w:val="nil"/>
              <w:bottom w:val="single" w:sz="8" w:space="0" w:color="auto"/>
            </w:tcBorders>
            <w:vAlign w:val="center"/>
          </w:tcPr>
          <w:p w14:paraId="314F034F" w14:textId="0CB6B0DA" w:rsidR="001B4CE5" w:rsidRPr="00B36F2A" w:rsidRDefault="001B4CE5" w:rsidP="001B4CE5">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-1.511</w:t>
            </w:r>
          </w:p>
        </w:tc>
        <w:tc>
          <w:tcPr>
            <w:tcW w:w="0" w:type="auto"/>
            <w:tcBorders>
              <w:top w:val="nil"/>
              <w:bottom w:val="single" w:sz="8" w:space="0" w:color="auto"/>
            </w:tcBorders>
          </w:tcPr>
          <w:p w14:paraId="3F3EBC26" w14:textId="40C500DB"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single" w:sz="8" w:space="0" w:color="auto"/>
            </w:tcBorders>
            <w:vAlign w:val="center"/>
          </w:tcPr>
          <w:p w14:paraId="64C4DE76" w14:textId="7EE5B0FF" w:rsidR="001B4CE5" w:rsidRPr="00B36F2A" w:rsidRDefault="00923534" w:rsidP="00923534">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0.134</w:t>
            </w:r>
          </w:p>
        </w:tc>
        <w:tc>
          <w:tcPr>
            <w:tcW w:w="0" w:type="auto"/>
            <w:tcBorders>
              <w:top w:val="nil"/>
              <w:bottom w:val="single" w:sz="8" w:space="0" w:color="auto"/>
            </w:tcBorders>
          </w:tcPr>
          <w:p w14:paraId="6F973AD8" w14:textId="77777777" w:rsidR="001B4CE5" w:rsidRPr="00B36F2A" w:rsidRDefault="001B4CE5" w:rsidP="001B4CE5">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1B4CE5" w:rsidRPr="00B36F2A" w14:paraId="3DEF8D65" w14:textId="77777777" w:rsidTr="0092353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12" w:space="0" w:color="000000"/>
            </w:tcBorders>
          </w:tcPr>
          <w:p w14:paraId="39955A0F" w14:textId="387626B0" w:rsidR="001B4CE5" w:rsidRPr="00B36F2A" w:rsidRDefault="001B4CE5" w:rsidP="001B4CE5">
            <w:pPr>
              <w:pStyle w:val="Odstavec1"/>
              <w:rPr>
                <w:sz w:val="20"/>
                <w:szCs w:val="20"/>
                <w:lang w:val="sk-SK"/>
              </w:rPr>
            </w:pPr>
            <w:r w:rsidRPr="00B36F2A">
              <w:rPr>
                <w:sz w:val="20"/>
                <w:szCs w:val="20"/>
                <w:lang w:val="sk-SK"/>
              </w:rPr>
              <w:t>Počet pozorovaní</w:t>
            </w:r>
          </w:p>
        </w:tc>
        <w:tc>
          <w:tcPr>
            <w:tcW w:w="0" w:type="auto"/>
            <w:tcBorders>
              <w:top w:val="single" w:sz="8" w:space="0" w:color="auto"/>
              <w:bottom w:val="single" w:sz="12" w:space="0" w:color="000000"/>
            </w:tcBorders>
            <w:vAlign w:val="center"/>
          </w:tcPr>
          <w:p w14:paraId="31ACBA0E" w14:textId="3DB0808A"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160</w:t>
            </w:r>
          </w:p>
        </w:tc>
        <w:tc>
          <w:tcPr>
            <w:tcW w:w="0" w:type="auto"/>
            <w:tcBorders>
              <w:top w:val="single" w:sz="8" w:space="0" w:color="auto"/>
              <w:bottom w:val="single" w:sz="12" w:space="0" w:color="000000"/>
            </w:tcBorders>
          </w:tcPr>
          <w:p w14:paraId="4A6A854D"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single" w:sz="8" w:space="0" w:color="auto"/>
              <w:bottom w:val="single" w:sz="12" w:space="0" w:color="000000"/>
            </w:tcBorders>
            <w:vAlign w:val="center"/>
          </w:tcPr>
          <w:p w14:paraId="7388A91F" w14:textId="3E10D6F3" w:rsidR="001B4CE5" w:rsidRPr="00B36F2A" w:rsidRDefault="001B4CE5" w:rsidP="001B4CE5">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447</w:t>
            </w:r>
          </w:p>
        </w:tc>
        <w:tc>
          <w:tcPr>
            <w:tcW w:w="0" w:type="auto"/>
            <w:tcBorders>
              <w:top w:val="single" w:sz="8" w:space="0" w:color="auto"/>
              <w:bottom w:val="single" w:sz="12" w:space="0" w:color="000000"/>
            </w:tcBorders>
          </w:tcPr>
          <w:p w14:paraId="5CCCF568" w14:textId="77777777" w:rsidR="001B4CE5" w:rsidRPr="00B36F2A" w:rsidRDefault="001B4CE5" w:rsidP="001B4CE5">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bl>
    <w:p w14:paraId="09112640" w14:textId="1892F031" w:rsidR="00F66D7A" w:rsidRPr="00B36F2A" w:rsidRDefault="00DE7B37" w:rsidP="00923534">
      <w:pPr>
        <w:pStyle w:val="Odstavec1"/>
        <w:ind w:firstLine="709"/>
        <w:rPr>
          <w:sz w:val="20"/>
          <w:szCs w:val="20"/>
          <w:lang w:val="sk-SK"/>
        </w:rPr>
      </w:pPr>
      <w:r w:rsidRPr="00B36F2A">
        <w:rPr>
          <w:sz w:val="20"/>
          <w:szCs w:val="20"/>
          <w:lang w:val="sk-SK"/>
        </w:rPr>
        <w:t>*** p &lt; 0.01; ** p &lt; 0.05; * p &lt; 0.1</w:t>
      </w:r>
    </w:p>
    <w:p w14:paraId="4A382567" w14:textId="62968BA9" w:rsidR="00923534" w:rsidRPr="00B36F2A" w:rsidRDefault="00923534" w:rsidP="00923534">
      <w:pPr>
        <w:pStyle w:val="Dalodstavce"/>
        <w:jc w:val="center"/>
        <w:rPr>
          <w:i/>
          <w:iCs/>
          <w:sz w:val="20"/>
          <w:szCs w:val="20"/>
          <w:lang w:val="sk-SK"/>
        </w:rPr>
      </w:pPr>
      <w:r w:rsidRPr="00B36F2A">
        <w:rPr>
          <w:i/>
          <w:iCs/>
          <w:sz w:val="20"/>
          <w:szCs w:val="20"/>
          <w:lang w:val="sk-SK"/>
        </w:rPr>
        <w:t>Zdroj: vlastné spracovanie</w:t>
      </w:r>
    </w:p>
    <w:p w14:paraId="0B558EF9" w14:textId="77777777" w:rsidR="00EE2191" w:rsidRPr="00B36F2A" w:rsidRDefault="00EE2191" w:rsidP="00EE2191">
      <w:pPr>
        <w:pStyle w:val="Dalodstavce"/>
        <w:rPr>
          <w:i/>
          <w:iCs/>
          <w:sz w:val="20"/>
          <w:szCs w:val="20"/>
          <w:lang w:val="sk-SK"/>
        </w:rPr>
      </w:pPr>
    </w:p>
    <w:p w14:paraId="433E6ECA" w14:textId="28590A9F" w:rsidR="00EB79B3" w:rsidRPr="00B36F2A" w:rsidRDefault="00EB79B3" w:rsidP="00EB79B3">
      <w:pPr>
        <w:pStyle w:val="Dalodstavce"/>
        <w:rPr>
          <w:lang w:val="sk-SK"/>
        </w:rPr>
      </w:pPr>
      <w:r w:rsidRPr="00B36F2A">
        <w:rPr>
          <w:lang w:val="sk-SK"/>
        </w:rPr>
        <w:t xml:space="preserve">V prípade Slovenskej republiky sa ako štatisticky významný faktor ukazuje vek respondentky (p &lt; 0,05). Kladný </w:t>
      </w:r>
      <w:r w:rsidR="007A5C36" w:rsidRPr="00B36F2A">
        <w:rPr>
          <w:lang w:val="sk-SK"/>
        </w:rPr>
        <w:t xml:space="preserve">odhadnutý </w:t>
      </w:r>
      <w:r w:rsidRPr="00B36F2A">
        <w:rPr>
          <w:lang w:val="sk-SK"/>
        </w:rPr>
        <w:t xml:space="preserve">koeficient (0,092) naznačuje, že s rastúcim vekom sa zvyšuje </w:t>
      </w:r>
      <w:r w:rsidR="00F50ECA">
        <w:rPr>
          <w:lang w:val="sk-SK"/>
        </w:rPr>
        <w:t xml:space="preserve">šanca </w:t>
      </w:r>
      <w:r w:rsidRPr="00B36F2A">
        <w:rPr>
          <w:lang w:val="sk-SK"/>
        </w:rPr>
        <w:t>dosiahnutia vyššej príjmovej kategórie. Hodnota odds ratio 1,096 znamená,</w:t>
      </w:r>
      <w:r w:rsidR="007A5C36" w:rsidRPr="00B36F2A">
        <w:rPr>
          <w:lang w:val="sk-SK"/>
        </w:rPr>
        <w:t xml:space="preserve"> že pri zvýšení veku o jeden rok sa šanca na zaradenie do vyššej príjmovej </w:t>
      </w:r>
      <w:r w:rsidR="007A5C36" w:rsidRPr="00B36F2A">
        <w:rPr>
          <w:lang w:val="sk-SK"/>
        </w:rPr>
        <w:lastRenderedPageBreak/>
        <w:t>kategórie zvyšuje približne o 9,6 %, za predpokladu nezmenených ostatných charakteristík.</w:t>
      </w:r>
    </w:p>
    <w:p w14:paraId="17EC157D" w14:textId="7231F473" w:rsidR="00EB79B3" w:rsidRPr="00B36F2A" w:rsidRDefault="00EB79B3" w:rsidP="00EB79B3">
      <w:pPr>
        <w:pStyle w:val="Dalodstavce"/>
        <w:rPr>
          <w:lang w:val="sk-SK"/>
        </w:rPr>
      </w:pPr>
      <w:r w:rsidRPr="00B36F2A">
        <w:rPr>
          <w:lang w:val="sk-SK"/>
        </w:rPr>
        <w:t xml:space="preserve">Partnerský status má v oboch krajinách pozitívny a štatisticky významný vplyv na príjem. Ženy, ktoré nežijú s partnerom, majú v porovnaní s referenčnou kategóriou </w:t>
      </w:r>
      <w:r w:rsidR="007A5C36" w:rsidRPr="00B36F2A">
        <w:rPr>
          <w:lang w:val="sk-SK"/>
        </w:rPr>
        <w:t>žien žijúcich s partnerom</w:t>
      </w:r>
      <w:r w:rsidR="007A5C36" w:rsidRPr="00B36F2A">
        <w:rPr>
          <w:b/>
          <w:bCs/>
          <w:lang w:val="sk-SK"/>
        </w:rPr>
        <w:t xml:space="preserve"> </w:t>
      </w:r>
      <w:r w:rsidRPr="00B36F2A">
        <w:rPr>
          <w:lang w:val="sk-SK"/>
        </w:rPr>
        <w:t xml:space="preserve">vyššiu </w:t>
      </w:r>
      <w:r w:rsidR="00F50ECA">
        <w:rPr>
          <w:lang w:val="sk-SK"/>
        </w:rPr>
        <w:t xml:space="preserve">šancu </w:t>
      </w:r>
      <w:r w:rsidRPr="00B36F2A">
        <w:rPr>
          <w:lang w:val="sk-SK"/>
        </w:rPr>
        <w:t>dosiahnutia vyššej príjmovej kategórie</w:t>
      </w:r>
      <w:r w:rsidR="007A5C36" w:rsidRPr="00B36F2A">
        <w:rPr>
          <w:lang w:val="sk-SK"/>
        </w:rPr>
        <w:t>. Tento efekt</w:t>
      </w:r>
      <w:r w:rsidRPr="00B36F2A">
        <w:rPr>
          <w:lang w:val="sk-SK"/>
        </w:rPr>
        <w:t xml:space="preserve"> je výraznejší na Slovensku (koeficient 1,459; p &lt; 0,1; OR = 4,30) než v Českej republike (koeficient 0,946; p &lt; 0,01; OR = 2,57). </w:t>
      </w:r>
      <w:r w:rsidR="007A5C36" w:rsidRPr="00B36F2A">
        <w:rPr>
          <w:lang w:val="sk-SK"/>
        </w:rPr>
        <w:t>V</w:t>
      </w:r>
      <w:r w:rsidRPr="00B36F2A">
        <w:rPr>
          <w:lang w:val="sk-SK"/>
        </w:rPr>
        <w:t xml:space="preserve">ýsledok môže odrážať vyššiu </w:t>
      </w:r>
      <w:r w:rsidR="007A5C36" w:rsidRPr="00B36F2A">
        <w:rPr>
          <w:lang w:val="sk-SK"/>
        </w:rPr>
        <w:t xml:space="preserve">mieru </w:t>
      </w:r>
      <w:r w:rsidRPr="00B36F2A">
        <w:rPr>
          <w:lang w:val="sk-SK"/>
        </w:rPr>
        <w:t>ekonomick</w:t>
      </w:r>
      <w:r w:rsidR="007A5C36" w:rsidRPr="00B36F2A">
        <w:rPr>
          <w:lang w:val="sk-SK"/>
        </w:rPr>
        <w:t>ej</w:t>
      </w:r>
      <w:r w:rsidRPr="00B36F2A">
        <w:rPr>
          <w:lang w:val="sk-SK"/>
        </w:rPr>
        <w:t xml:space="preserve"> aktivit</w:t>
      </w:r>
      <w:r w:rsidR="007A5C36" w:rsidRPr="00B36F2A">
        <w:rPr>
          <w:lang w:val="sk-SK"/>
        </w:rPr>
        <w:t>y</w:t>
      </w:r>
      <w:r w:rsidRPr="00B36F2A">
        <w:rPr>
          <w:lang w:val="sk-SK"/>
        </w:rPr>
        <w:t xml:space="preserve"> alebo potrebu finančnej sebestačnosti žien bez partnera.</w:t>
      </w:r>
    </w:p>
    <w:p w14:paraId="23CCB6A9" w14:textId="0294C213" w:rsidR="00AE2348" w:rsidRPr="00B36F2A" w:rsidRDefault="00EB79B3" w:rsidP="00F9506E">
      <w:pPr>
        <w:pStyle w:val="Dalodstavce"/>
        <w:rPr>
          <w:lang w:val="sk-SK"/>
        </w:rPr>
      </w:pPr>
      <w:r w:rsidRPr="00B36F2A">
        <w:rPr>
          <w:lang w:val="sk-SK"/>
        </w:rPr>
        <w:t xml:space="preserve">Vzdelanie sa ukazuje ako jeden z kľúčových determinantov príjmu v oboch krajinách. </w:t>
      </w:r>
      <w:r w:rsidR="00EE2191" w:rsidRPr="00B36F2A">
        <w:rPr>
          <w:lang w:val="sk-SK"/>
        </w:rPr>
        <w:t xml:space="preserve">Ženy so stredoškolským alebo nižším vzdelaním majú v porovnaní s vysokoškolsky vzdelanými ženami výrazne nižšiu </w:t>
      </w:r>
      <w:r w:rsidR="00F50ECA">
        <w:rPr>
          <w:lang w:val="sk-SK"/>
        </w:rPr>
        <w:t xml:space="preserve">šancu </w:t>
      </w:r>
      <w:r w:rsidR="00EE2191" w:rsidRPr="00B36F2A">
        <w:rPr>
          <w:lang w:val="sk-SK"/>
        </w:rPr>
        <w:t xml:space="preserve">dosahovania vyšších príjmových kategórií. </w:t>
      </w:r>
      <w:r w:rsidRPr="00B36F2A">
        <w:rPr>
          <w:lang w:val="sk-SK"/>
        </w:rPr>
        <w:t xml:space="preserve">Na Slovensku je tento </w:t>
      </w:r>
      <w:r w:rsidR="007A5C36" w:rsidRPr="00B36F2A">
        <w:rPr>
          <w:lang w:val="sk-SK"/>
        </w:rPr>
        <w:t xml:space="preserve">negatívny </w:t>
      </w:r>
      <w:r w:rsidRPr="00B36F2A">
        <w:rPr>
          <w:lang w:val="sk-SK"/>
        </w:rPr>
        <w:t>efekt výraznejší (koeficient −1,031; p &lt; 0,05; OR = 0,36), čo znamená približne 64 % pokles šance na vyšší príjem, zatiaľ čo v Českej republike predstavuje pokles približne 40 % (OR = 0,60).</w:t>
      </w:r>
    </w:p>
    <w:p w14:paraId="7DF882E4" w14:textId="78577BEF" w:rsidR="00AE2348" w:rsidRPr="00B36F2A" w:rsidRDefault="005E01B7" w:rsidP="001B4CE5">
      <w:pPr>
        <w:pStyle w:val="Dalodstavce"/>
        <w:rPr>
          <w:lang w:val="sk-SK"/>
        </w:rPr>
      </w:pPr>
      <w:r w:rsidRPr="00B36F2A">
        <w:rPr>
          <w:lang w:val="sk-SK"/>
        </w:rPr>
        <w:t>Veľkosť miesta bydliska má významný vplyv najmä v prípade Slovenska. Ženy žijúce v</w:t>
      </w:r>
      <w:r w:rsidR="007A5C36" w:rsidRPr="00B36F2A">
        <w:rPr>
          <w:lang w:val="sk-SK"/>
        </w:rPr>
        <w:t xml:space="preserve"> obciach </w:t>
      </w:r>
      <w:r w:rsidRPr="00B36F2A">
        <w:rPr>
          <w:lang w:val="sk-SK"/>
        </w:rPr>
        <w:t xml:space="preserve">s 5–20 tisíc obyvateľmi a v mestách </w:t>
      </w:r>
      <w:r w:rsidR="007A5C36" w:rsidRPr="00B36F2A">
        <w:rPr>
          <w:lang w:val="sk-SK"/>
        </w:rPr>
        <w:t>s viac ako</w:t>
      </w:r>
      <w:r w:rsidRPr="00B36F2A">
        <w:rPr>
          <w:lang w:val="sk-SK"/>
        </w:rPr>
        <w:t xml:space="preserve"> 100 tisíc obyvateľ</w:t>
      </w:r>
      <w:r w:rsidR="007A5C36" w:rsidRPr="00B36F2A">
        <w:rPr>
          <w:lang w:val="sk-SK"/>
        </w:rPr>
        <w:t>mi</w:t>
      </w:r>
      <w:r w:rsidRPr="00B36F2A">
        <w:rPr>
          <w:lang w:val="sk-SK"/>
        </w:rPr>
        <w:t xml:space="preserve"> majú vyššiu </w:t>
      </w:r>
      <w:r w:rsidR="00F50ECA">
        <w:rPr>
          <w:lang w:val="sk-SK"/>
        </w:rPr>
        <w:t xml:space="preserve">šancu </w:t>
      </w:r>
      <w:r w:rsidRPr="00B36F2A">
        <w:rPr>
          <w:lang w:val="sk-SK"/>
        </w:rPr>
        <w:t>dosiahnutia vyššieho príjmu ako ženy žijúce v mestách do tisíc obyvateľov (OR ≈ 3,86, resp. 4,25). V</w:t>
      </w:r>
      <w:r w:rsidR="008B30D6">
        <w:rPr>
          <w:lang w:val="sk-SK"/>
        </w:rPr>
        <w:t> </w:t>
      </w:r>
      <w:r w:rsidRPr="00B36F2A">
        <w:rPr>
          <w:lang w:val="sk-SK"/>
        </w:rPr>
        <w:t>Českej republike sa vplyv veľkosti obce ako štatisticky významný nepreukázal</w:t>
      </w:r>
      <w:r w:rsidR="007A5C36" w:rsidRPr="00B36F2A">
        <w:rPr>
          <w:lang w:val="sk-SK"/>
        </w:rPr>
        <w:t>, čo môže súvisieť s menšími regionálnymi rozdielmi na trhu prác</w:t>
      </w:r>
      <w:r w:rsidR="00EE0C10" w:rsidRPr="00B36F2A">
        <w:rPr>
          <w:lang w:val="sk-SK"/>
        </w:rPr>
        <w:t xml:space="preserve">e. </w:t>
      </w:r>
    </w:p>
    <w:p w14:paraId="20AA9887" w14:textId="06CF54F2" w:rsidR="005E01B7" w:rsidRPr="00B36F2A" w:rsidRDefault="007A5C36" w:rsidP="001B4CE5">
      <w:pPr>
        <w:pStyle w:val="Dalodstavce"/>
        <w:rPr>
          <w:lang w:val="sk-SK"/>
        </w:rPr>
      </w:pPr>
      <w:r w:rsidRPr="00B36F2A">
        <w:rPr>
          <w:lang w:val="sk-SK"/>
        </w:rPr>
        <w:t xml:space="preserve">Rodinné charakteristiky vykazujú rozdielne efekty v oboch krajinách. </w:t>
      </w:r>
      <w:r w:rsidR="005E01B7" w:rsidRPr="00B36F2A">
        <w:rPr>
          <w:lang w:val="sk-SK"/>
        </w:rPr>
        <w:t>Počet detí má v Českej republike slabý, no štatisticky významný pozitívny vplyv (OR = 1,35; p &lt; 0,1). Na Slovensku</w:t>
      </w:r>
      <w:r w:rsidRPr="00B36F2A">
        <w:rPr>
          <w:lang w:val="sk-SK"/>
        </w:rPr>
        <w:t xml:space="preserve"> sa ako významný faktor ukazuje</w:t>
      </w:r>
      <w:r w:rsidR="005E01B7" w:rsidRPr="00B36F2A">
        <w:rPr>
          <w:lang w:val="sk-SK"/>
        </w:rPr>
        <w:t xml:space="preserve"> vek najmladšieho dieťaťa. Ženy, ktorých najmladšie dieťa je vo veku 3 až 5 rokov, majú vyššiu </w:t>
      </w:r>
      <w:r w:rsidR="00F50ECA">
        <w:rPr>
          <w:lang w:val="sk-SK"/>
        </w:rPr>
        <w:t xml:space="preserve">šancu </w:t>
      </w:r>
      <w:r w:rsidR="005E01B7" w:rsidRPr="00B36F2A">
        <w:rPr>
          <w:lang w:val="sk-SK"/>
        </w:rPr>
        <w:t xml:space="preserve">dosiahnutia </w:t>
      </w:r>
      <w:r w:rsidRPr="00B36F2A">
        <w:rPr>
          <w:lang w:val="sk-SK"/>
        </w:rPr>
        <w:t xml:space="preserve">vyššej príjmovej kategórie </w:t>
      </w:r>
      <w:r w:rsidR="005E01B7" w:rsidRPr="00B36F2A">
        <w:rPr>
          <w:lang w:val="sk-SK"/>
        </w:rPr>
        <w:t>oproti ženám s dieťaťom vo veku do 2 rokov (OR = 2,83; p &lt; 0,1), čo môže súvisieť s návratom do zamestnania po rodičovskej dovolenke.</w:t>
      </w:r>
    </w:p>
    <w:p w14:paraId="77D38458" w14:textId="2CD311E9" w:rsidR="007A5C36" w:rsidRPr="00B36F2A" w:rsidRDefault="007A5C36" w:rsidP="001B4CE5">
      <w:pPr>
        <w:pStyle w:val="Dalodstavce"/>
        <w:rPr>
          <w:lang w:val="sk-SK"/>
        </w:rPr>
      </w:pPr>
      <w:r w:rsidRPr="00B36F2A">
        <w:rPr>
          <w:lang w:val="sk-SK"/>
        </w:rPr>
        <w:t xml:space="preserve">Celková dĺžka čerpania materskej a rodičovskej dovolenky má v Českej republike štatisticky významný negatívny vplyv (koeficient −0,009; p &lt; 0,05), čo naznačuje, že dlhšie prerušenie kariéry znižuje šance na vyšší príjem. </w:t>
      </w:r>
    </w:p>
    <w:p w14:paraId="0182530A" w14:textId="2C6BF7BA" w:rsidR="007A5C36" w:rsidRDefault="007A5C36" w:rsidP="001B4CE5">
      <w:pPr>
        <w:pStyle w:val="Dalodstavce"/>
        <w:rPr>
          <w:lang w:val="sk-SK"/>
        </w:rPr>
      </w:pPr>
      <w:r w:rsidRPr="00B36F2A">
        <w:rPr>
          <w:lang w:val="sk-SK"/>
        </w:rPr>
        <w:t>Pokiaľ ide o čas návratu do zamestnania, v Českej republike má návrat do práce v období 13–24 mesiacov po pôrode, v porovnaní s referenčnou kategóriou návratu do 12 mesiacov, výrazne pozitívny vplyv na príjem (OR = 2,72; p &lt; 0,01).</w:t>
      </w:r>
      <w:r w:rsidR="00340FB4" w:rsidRPr="00B36F2A">
        <w:rPr>
          <w:lang w:val="sk-SK"/>
        </w:rPr>
        <w:t xml:space="preserve"> Môže to byť spôsobené napríklad tým, že </w:t>
      </w:r>
      <w:r w:rsidR="00340FB4" w:rsidRPr="00B36F2A">
        <w:rPr>
          <w:lang w:val="sk-SK"/>
        </w:rPr>
        <w:lastRenderedPageBreak/>
        <w:t>ženy, ktoré sa vrátia do práce skôr nastupujú zväčša na skrátený úväzok.</w:t>
      </w:r>
      <w:r w:rsidRPr="00B36F2A">
        <w:rPr>
          <w:lang w:val="sk-SK"/>
        </w:rPr>
        <w:t xml:space="preserve"> Na Slovensku je naopak návrat po dlhšom období spojený s nižšou </w:t>
      </w:r>
      <w:r w:rsidR="00F50ECA">
        <w:rPr>
          <w:lang w:val="sk-SK"/>
        </w:rPr>
        <w:t xml:space="preserve">šancou </w:t>
      </w:r>
      <w:r w:rsidRPr="00B36F2A">
        <w:rPr>
          <w:lang w:val="sk-SK"/>
        </w:rPr>
        <w:t>dosiahnutia vyššej príjmovej kategórie, čo môže odrážať dlhšie a výraznejšie prerušenie pracovnej kariéry.</w:t>
      </w:r>
    </w:p>
    <w:p w14:paraId="3A88FA44" w14:textId="77777777" w:rsidR="00EC2163" w:rsidRPr="00B36F2A" w:rsidRDefault="00EC2163" w:rsidP="001B4CE5">
      <w:pPr>
        <w:pStyle w:val="Dalodstavce"/>
        <w:rPr>
          <w:lang w:val="sk-SK"/>
        </w:rPr>
      </w:pPr>
    </w:p>
    <w:p w14:paraId="0A339007" w14:textId="2F54C4CE" w:rsidR="007A5C36" w:rsidRDefault="007A5C36" w:rsidP="008B30D6">
      <w:pPr>
        <w:pStyle w:val="Dalodstavce"/>
        <w:rPr>
          <w:lang w:val="sk-SK"/>
        </w:rPr>
      </w:pPr>
      <w:r w:rsidRPr="00B36F2A">
        <w:rPr>
          <w:lang w:val="sk-SK"/>
        </w:rPr>
        <w:t xml:space="preserve">Na lepšiu interpretáciu odhadnutých koeficientov ordered logit modelu sú v </w:t>
      </w:r>
      <w:r w:rsidR="002B118D" w:rsidRPr="00B36F2A">
        <w:rPr>
          <w:lang w:val="sk-SK"/>
        </w:rPr>
        <w:t>t</w:t>
      </w:r>
      <w:r w:rsidRPr="00B36F2A">
        <w:rPr>
          <w:lang w:val="sk-SK"/>
        </w:rPr>
        <w:t>abuľke 1</w:t>
      </w:r>
      <w:r w:rsidR="00B36F2A">
        <w:rPr>
          <w:lang w:val="sk-SK"/>
        </w:rPr>
        <w:t>3</w:t>
      </w:r>
      <w:r w:rsidR="003F56CE" w:rsidRPr="00B36F2A">
        <w:rPr>
          <w:lang w:val="sk-SK"/>
        </w:rPr>
        <w:t xml:space="preserve"> </w:t>
      </w:r>
      <w:r w:rsidRPr="00B36F2A">
        <w:rPr>
          <w:lang w:val="sk-SK"/>
        </w:rPr>
        <w:t xml:space="preserve">uvedené medzné efekty štatisticky významných premenných pri hladine významnosti α = 10 %. </w:t>
      </w:r>
      <w:r w:rsidR="002B118D" w:rsidRPr="00B36F2A">
        <w:rPr>
          <w:lang w:val="sk-SK"/>
        </w:rPr>
        <w:t>Tieto výsledky dopĺňajú predchádzajúcu analýzu o konkrétne presuny pravdepodobností medzi jednotlivými príjmovými kategóriami.</w:t>
      </w:r>
      <w:r w:rsidR="008B30D6">
        <w:rPr>
          <w:lang w:val="sk-SK"/>
        </w:rPr>
        <w:t xml:space="preserve"> </w:t>
      </w:r>
      <w:r w:rsidR="008B30D6" w:rsidRPr="00EC2163">
        <w:rPr>
          <w:lang w:val="sk-SK"/>
        </w:rPr>
        <w:t>Medzné efekty všetkých premenných možno nájsť v prílohe práce (tabuľky 21 a 22).</w:t>
      </w:r>
    </w:p>
    <w:p w14:paraId="2A4F4A79" w14:textId="77777777" w:rsidR="00EC2163" w:rsidRPr="00B36F2A" w:rsidRDefault="00EC2163" w:rsidP="00EC2163">
      <w:pPr>
        <w:pStyle w:val="Dalodstavce"/>
        <w:rPr>
          <w:lang w:val="sk-SK"/>
        </w:rPr>
      </w:pPr>
      <w:r w:rsidRPr="00B36F2A">
        <w:rPr>
          <w:lang w:val="sk-SK"/>
        </w:rPr>
        <w:t>Pri interpretácii medzných efektov platí, že kladná hodnota pri danej príjmovej kategórii znamená vyššiu pravdepodobnosť, že žena s danou charakteristikou bude do tejto príjmovej kategórie patriť, zatiaľ čo záporná hodnota indikuje nižšiu pravdepodobnosť zaradenia do danej kategórie v porovnaní s referenčnou skupinou, pri nezmenených ostatných charakteristikách.</w:t>
      </w:r>
    </w:p>
    <w:p w14:paraId="3EE8C811" w14:textId="77777777" w:rsidR="00EC2163" w:rsidRPr="00B36F2A" w:rsidRDefault="00EC2163" w:rsidP="00EC2163">
      <w:pPr>
        <w:pStyle w:val="Dalodstavce"/>
        <w:rPr>
          <w:lang w:val="sk-SK"/>
        </w:rPr>
      </w:pPr>
      <w:r w:rsidRPr="00B36F2A">
        <w:rPr>
          <w:lang w:val="sk-SK"/>
        </w:rPr>
        <w:t>Z výsledkov vyplýva, že pri priaznivých charakteristikách (napr. vyššie vzdelanie, návrat do zamestnania, bývanie vo väčších mestách) sa medzné efekty vyznačujú zápornými znamienkami v nižších príjmových kategóriách a zároveň kladnými znamienkami vo vyšších príjmových pásmach. To znamená, že tieto faktory znižujú pravdepodobnosť zaradenia do nízkych príjmov (najmä do 10–15 tis. Kč) a zvyšujú pravdepodobnosť presunu do kategórií 25–40 tis. Kč a viac.</w:t>
      </w:r>
    </w:p>
    <w:p w14:paraId="0350124A" w14:textId="77777777" w:rsidR="00EC2163" w:rsidRPr="00B36F2A" w:rsidRDefault="00EC2163" w:rsidP="00EC2163">
      <w:pPr>
        <w:pStyle w:val="Dalodstavce"/>
        <w:rPr>
          <w:lang w:val="sk-SK"/>
        </w:rPr>
      </w:pPr>
      <w:r w:rsidRPr="00B36F2A">
        <w:rPr>
          <w:lang w:val="sk-SK"/>
        </w:rPr>
        <w:t>Naopak, nepriaznivé pracovné postavenie, ako ekonomická neaktivita, materská či rodičovská dovolenka alebo čiastočný úväzok, vykazuje kladné medzné efekty v najnižších príjmových kategóriách a záporné efekty v stredných a vyšších pásmach. To naznačuje vyššiu pravdepodobnosť koncentrácie v nízkych príjmových intervaloch a súčasne nižšiu pravdepodobnosť dosiahnutia vyšších príjmov v porovnaní s referenčnou kategóriou plného úväzku.</w:t>
      </w:r>
    </w:p>
    <w:p w14:paraId="37EC2C3B" w14:textId="26C3E485" w:rsidR="00EC2163" w:rsidRPr="00B36F2A" w:rsidRDefault="00EC2163" w:rsidP="008B30D6">
      <w:pPr>
        <w:pStyle w:val="Dalodstavce"/>
        <w:rPr>
          <w:lang w:val="sk-SK"/>
        </w:rPr>
      </w:pPr>
      <w:r w:rsidRPr="00B36F2A">
        <w:rPr>
          <w:lang w:val="sk-SK"/>
        </w:rPr>
        <w:t xml:space="preserve">Podobný vzorec možno pozorovať aj pri vzdelaní. Ženy so stredoškolským alebo nižším vzdelaním majú vyššiu pravdepodobnosť zotrvania v nižších a stredných príjmových kategóriách, zatiaľ čo pri vysokoškolskom vzdelaní sa pravdepodobnosť presúva smerom k vyšším príjmovým pásmam. </w:t>
      </w:r>
    </w:p>
    <w:p w14:paraId="3A406C59" w14:textId="77777777" w:rsidR="00AB7A2C" w:rsidRPr="00B36F2A" w:rsidRDefault="00AB7A2C" w:rsidP="00AB7A2C">
      <w:pPr>
        <w:pStyle w:val="Dalodstavce"/>
        <w:rPr>
          <w:lang w:val="sk-SK"/>
        </w:rPr>
      </w:pPr>
    </w:p>
    <w:p w14:paraId="42A7B2BA" w14:textId="48198189" w:rsidR="00E52950" w:rsidRPr="00B36F2A" w:rsidRDefault="00E52950" w:rsidP="00E52950">
      <w:pPr>
        <w:pStyle w:val="Caption"/>
        <w:keepNext/>
        <w:rPr>
          <w:lang w:val="sk-SK"/>
        </w:rPr>
      </w:pPr>
      <w:bookmarkStart w:id="58" w:name="_Toc216911147"/>
      <w:r w:rsidRPr="00B36F2A">
        <w:rPr>
          <w:lang w:val="sk-SK"/>
        </w:rPr>
        <w:lastRenderedPageBreak/>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13</w:t>
      </w:r>
      <w:r w:rsidR="00531A43" w:rsidRPr="00B36F2A">
        <w:rPr>
          <w:lang w:val="sk-SK"/>
        </w:rPr>
        <w:fldChar w:fldCharType="end"/>
      </w:r>
      <w:r w:rsidRPr="00B36F2A">
        <w:rPr>
          <w:lang w:val="sk-SK"/>
        </w:rPr>
        <w:t xml:space="preserve"> Medzné efekty štatisticky význam</w:t>
      </w:r>
      <w:r w:rsidR="002C1F02" w:rsidRPr="00B36F2A">
        <w:rPr>
          <w:lang w:val="sk-SK"/>
        </w:rPr>
        <w:t>n</w:t>
      </w:r>
      <w:r w:rsidRPr="00B36F2A">
        <w:rPr>
          <w:lang w:val="sk-SK"/>
        </w:rPr>
        <w:t>ých premenných</w:t>
      </w:r>
      <w:r w:rsidR="00E60BAD" w:rsidRPr="00B36F2A">
        <w:rPr>
          <w:lang w:val="sk-SK"/>
        </w:rPr>
        <w:t xml:space="preserve"> modelu</w:t>
      </w:r>
      <w:r w:rsidR="00D40A28" w:rsidRPr="00B36F2A">
        <w:rPr>
          <w:lang w:val="sk-SK"/>
        </w:rPr>
        <w:t xml:space="preserve">                 </w:t>
      </w:r>
      <w:r w:rsidR="00E60BAD" w:rsidRPr="00B36F2A">
        <w:rPr>
          <w:lang w:val="sk-SK"/>
        </w:rPr>
        <w:t xml:space="preserve">aktuálneho príjmu </w:t>
      </w:r>
      <w:r w:rsidR="00745EC6" w:rsidRPr="00B36F2A">
        <w:rPr>
          <w:lang w:val="sk-SK"/>
        </w:rPr>
        <w:t xml:space="preserve"> </w:t>
      </w:r>
      <w:r w:rsidR="00E60BAD" w:rsidRPr="00B36F2A">
        <w:rPr>
          <w:lang w:val="sk-SK"/>
        </w:rPr>
        <w:t>(α=10%)</w:t>
      </w:r>
      <w:bookmarkEnd w:id="58"/>
    </w:p>
    <w:tbl>
      <w:tblPr>
        <w:tblStyle w:val="ZPTabulka"/>
        <w:tblW w:w="7373" w:type="dxa"/>
        <w:tblLook w:val="04A0" w:firstRow="1" w:lastRow="0" w:firstColumn="1" w:lastColumn="0" w:noHBand="0" w:noVBand="1"/>
      </w:tblPr>
      <w:tblGrid>
        <w:gridCol w:w="1701"/>
        <w:gridCol w:w="709"/>
        <w:gridCol w:w="709"/>
        <w:gridCol w:w="709"/>
        <w:gridCol w:w="709"/>
        <w:gridCol w:w="709"/>
        <w:gridCol w:w="709"/>
        <w:gridCol w:w="709"/>
        <w:gridCol w:w="709"/>
      </w:tblGrid>
      <w:tr w:rsidR="00D53931" w:rsidRPr="00B36F2A" w14:paraId="7493AA12" w14:textId="2810FB79" w:rsidTr="001A05FE">
        <w:trPr>
          <w:cnfStyle w:val="100000000000" w:firstRow="1" w:lastRow="0" w:firstColumn="0" w:lastColumn="0" w:oddVBand="0" w:evenVBand="0" w:oddHBand="0"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1701" w:type="dxa"/>
            <w:tcBorders>
              <w:top w:val="nil"/>
              <w:bottom w:val="single" w:sz="12" w:space="0" w:color="auto"/>
              <w:right w:val="single" w:sz="12" w:space="0" w:color="auto"/>
            </w:tcBorders>
          </w:tcPr>
          <w:p w14:paraId="51D4A870" w14:textId="77777777" w:rsidR="00826665" w:rsidRPr="00B36F2A" w:rsidRDefault="00826665" w:rsidP="00826665">
            <w:pPr>
              <w:pStyle w:val="Dalodstavce"/>
              <w:ind w:firstLine="0"/>
              <w:rPr>
                <w:sz w:val="20"/>
                <w:szCs w:val="20"/>
                <w:lang w:val="sk-SK"/>
              </w:rPr>
            </w:pPr>
            <w:bookmarkStart w:id="59" w:name="_Hlk215332238"/>
          </w:p>
        </w:tc>
        <w:tc>
          <w:tcPr>
            <w:tcW w:w="709" w:type="dxa"/>
            <w:tcBorders>
              <w:top w:val="nil"/>
              <w:left w:val="single" w:sz="12" w:space="0" w:color="auto"/>
              <w:bottom w:val="single" w:sz="12" w:space="0" w:color="auto"/>
            </w:tcBorders>
            <w:textDirection w:val="tbRl"/>
            <w:vAlign w:val="center"/>
          </w:tcPr>
          <w:p w14:paraId="664EA7D4" w14:textId="64FD48D8"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b w:val="0"/>
                <w:sz w:val="20"/>
                <w:szCs w:val="20"/>
                <w:lang w:val="sk-SK"/>
              </w:rPr>
            </w:pPr>
            <w:r w:rsidRPr="00B36F2A">
              <w:rPr>
                <w:sz w:val="20"/>
                <w:szCs w:val="20"/>
                <w:lang w:val="sk-SK"/>
              </w:rPr>
              <w:t>Bez príjmu</w:t>
            </w:r>
          </w:p>
        </w:tc>
        <w:tc>
          <w:tcPr>
            <w:tcW w:w="709" w:type="dxa"/>
            <w:tcBorders>
              <w:top w:val="nil"/>
              <w:bottom w:val="single" w:sz="12" w:space="0" w:color="auto"/>
            </w:tcBorders>
            <w:textDirection w:val="tbRl"/>
            <w:vAlign w:val="center"/>
          </w:tcPr>
          <w:p w14:paraId="7289535E" w14:textId="5FC306DA"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b w:val="0"/>
                <w:sz w:val="20"/>
                <w:szCs w:val="20"/>
                <w:lang w:val="sk-SK"/>
              </w:rPr>
            </w:pPr>
            <w:r w:rsidRPr="00B36F2A">
              <w:rPr>
                <w:sz w:val="20"/>
                <w:szCs w:val="20"/>
                <w:lang w:val="sk-SK"/>
              </w:rPr>
              <w:t>0-10 tis. Kč</w:t>
            </w:r>
          </w:p>
        </w:tc>
        <w:tc>
          <w:tcPr>
            <w:tcW w:w="709" w:type="dxa"/>
            <w:tcBorders>
              <w:top w:val="nil"/>
              <w:bottom w:val="single" w:sz="12" w:space="0" w:color="auto"/>
            </w:tcBorders>
            <w:textDirection w:val="tbRl"/>
            <w:vAlign w:val="center"/>
          </w:tcPr>
          <w:p w14:paraId="195037CF" w14:textId="16D08379"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10-15 tis. Kč</w:t>
            </w:r>
          </w:p>
        </w:tc>
        <w:tc>
          <w:tcPr>
            <w:tcW w:w="709" w:type="dxa"/>
            <w:tcBorders>
              <w:top w:val="nil"/>
              <w:bottom w:val="single" w:sz="12" w:space="0" w:color="auto"/>
            </w:tcBorders>
            <w:textDirection w:val="tbRl"/>
            <w:vAlign w:val="center"/>
          </w:tcPr>
          <w:p w14:paraId="3579C103" w14:textId="2A888C39"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15-20 tis. Kč</w:t>
            </w:r>
          </w:p>
        </w:tc>
        <w:tc>
          <w:tcPr>
            <w:tcW w:w="709" w:type="dxa"/>
            <w:tcBorders>
              <w:top w:val="nil"/>
              <w:bottom w:val="single" w:sz="12" w:space="0" w:color="auto"/>
            </w:tcBorders>
            <w:textDirection w:val="tbRl"/>
            <w:vAlign w:val="center"/>
          </w:tcPr>
          <w:p w14:paraId="1AEE6E81" w14:textId="422C3A77"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20-25 tis. Kč</w:t>
            </w:r>
          </w:p>
        </w:tc>
        <w:tc>
          <w:tcPr>
            <w:tcW w:w="709" w:type="dxa"/>
            <w:tcBorders>
              <w:top w:val="nil"/>
              <w:bottom w:val="single" w:sz="12" w:space="0" w:color="auto"/>
            </w:tcBorders>
            <w:textDirection w:val="tbRl"/>
            <w:vAlign w:val="center"/>
          </w:tcPr>
          <w:p w14:paraId="4811F93E" w14:textId="689B7684"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25-40 tis. Kč</w:t>
            </w:r>
          </w:p>
        </w:tc>
        <w:tc>
          <w:tcPr>
            <w:tcW w:w="709" w:type="dxa"/>
            <w:tcBorders>
              <w:top w:val="nil"/>
              <w:bottom w:val="single" w:sz="12" w:space="0" w:color="auto"/>
            </w:tcBorders>
            <w:textDirection w:val="tbRl"/>
            <w:vAlign w:val="center"/>
          </w:tcPr>
          <w:p w14:paraId="15AD7CA1" w14:textId="13C567CD"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40-60 tis. Kč</w:t>
            </w:r>
          </w:p>
        </w:tc>
        <w:tc>
          <w:tcPr>
            <w:tcW w:w="709" w:type="dxa"/>
            <w:tcBorders>
              <w:top w:val="nil"/>
              <w:bottom w:val="single" w:sz="12" w:space="0" w:color="auto"/>
            </w:tcBorders>
            <w:textDirection w:val="tbRl"/>
            <w:vAlign w:val="center"/>
          </w:tcPr>
          <w:p w14:paraId="2E8C15D1" w14:textId="49E502B5" w:rsidR="00826665" w:rsidRPr="00B36F2A" w:rsidRDefault="00826665" w:rsidP="00795517">
            <w:pPr>
              <w:pStyle w:val="Dalodstavce"/>
              <w:ind w:left="113" w:right="113" w:firstLine="0"/>
              <w:jc w:val="lef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60 tis. Kč +</w:t>
            </w:r>
          </w:p>
        </w:tc>
      </w:tr>
      <w:tr w:rsidR="00D53931" w:rsidRPr="00B36F2A" w14:paraId="6D2770C4" w14:textId="4F2DC9FE"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single" w:sz="12" w:space="0" w:color="auto"/>
              <w:right w:val="single" w:sz="12" w:space="0" w:color="auto"/>
            </w:tcBorders>
          </w:tcPr>
          <w:p w14:paraId="5FF0599E" w14:textId="1E45B62E" w:rsidR="00826665" w:rsidRPr="00B36F2A" w:rsidRDefault="00660E79" w:rsidP="00826665">
            <w:pPr>
              <w:pStyle w:val="Dalodstavce"/>
              <w:ind w:firstLine="0"/>
              <w:rPr>
                <w:sz w:val="20"/>
                <w:szCs w:val="20"/>
                <w:lang w:val="sk-SK"/>
              </w:rPr>
            </w:pPr>
            <w:r w:rsidRPr="00B36F2A">
              <w:rPr>
                <w:sz w:val="20"/>
                <w:szCs w:val="20"/>
                <w:lang w:val="sk-SK"/>
              </w:rPr>
              <w:t>SR</w:t>
            </w:r>
          </w:p>
        </w:tc>
        <w:tc>
          <w:tcPr>
            <w:tcW w:w="709" w:type="dxa"/>
            <w:tcBorders>
              <w:top w:val="single" w:sz="12" w:space="0" w:color="auto"/>
              <w:left w:val="single" w:sz="12" w:space="0" w:color="auto"/>
            </w:tcBorders>
            <w:vAlign w:val="center"/>
          </w:tcPr>
          <w:p w14:paraId="22AADD97"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10039F82"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760AF3CC"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1D37D472"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01DDCC4B"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34F31989"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0E44C5C8"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tcBorders>
              <w:top w:val="single" w:sz="12" w:space="0" w:color="auto"/>
            </w:tcBorders>
            <w:vAlign w:val="center"/>
          </w:tcPr>
          <w:p w14:paraId="2AAAF1A9" w14:textId="77777777" w:rsidR="00826665" w:rsidRPr="00B36F2A" w:rsidRDefault="0082666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r>
      <w:tr w:rsidR="00D53931" w:rsidRPr="00B36F2A" w14:paraId="12BF17DA" w14:textId="7B05B8CE"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1D1DF170" w14:textId="5E565A7C" w:rsidR="00826665" w:rsidRPr="00B36F2A" w:rsidRDefault="00AE2348" w:rsidP="00826665">
            <w:pPr>
              <w:pStyle w:val="Dalodstavce"/>
              <w:ind w:firstLine="0"/>
              <w:rPr>
                <w:sz w:val="20"/>
                <w:szCs w:val="20"/>
                <w:lang w:val="sk-SK"/>
              </w:rPr>
            </w:pPr>
            <w:r w:rsidRPr="00B36F2A">
              <w:rPr>
                <w:b w:val="0"/>
                <w:bCs/>
                <w:sz w:val="20"/>
                <w:szCs w:val="20"/>
                <w:lang w:val="sk-SK"/>
              </w:rPr>
              <w:t>Vek</w:t>
            </w:r>
          </w:p>
        </w:tc>
        <w:tc>
          <w:tcPr>
            <w:tcW w:w="709" w:type="dxa"/>
            <w:tcBorders>
              <w:top w:val="nil"/>
              <w:left w:val="single" w:sz="12" w:space="0" w:color="auto"/>
              <w:bottom w:val="nil"/>
            </w:tcBorders>
            <w:vAlign w:val="center"/>
          </w:tcPr>
          <w:p w14:paraId="20C40E43" w14:textId="62A4C6DA" w:rsidR="00D53931" w:rsidRPr="00B36F2A" w:rsidRDefault="00D53931"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0.000</w:t>
            </w:r>
          </w:p>
        </w:tc>
        <w:tc>
          <w:tcPr>
            <w:tcW w:w="709" w:type="dxa"/>
            <w:tcBorders>
              <w:top w:val="nil"/>
              <w:bottom w:val="nil"/>
            </w:tcBorders>
            <w:vAlign w:val="center"/>
          </w:tcPr>
          <w:p w14:paraId="1C63D923" w14:textId="76D44BA4" w:rsidR="00826665" w:rsidRPr="00B36F2A" w:rsidRDefault="00AE2348"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w:t>
            </w:r>
            <w:r w:rsidR="00F16C05" w:rsidRPr="00B36F2A">
              <w:rPr>
                <w:sz w:val="16"/>
                <w:szCs w:val="16"/>
                <w:lang w:val="sk-SK"/>
              </w:rPr>
              <w:t>.000</w:t>
            </w:r>
          </w:p>
        </w:tc>
        <w:tc>
          <w:tcPr>
            <w:tcW w:w="709" w:type="dxa"/>
            <w:tcBorders>
              <w:top w:val="nil"/>
              <w:bottom w:val="nil"/>
            </w:tcBorders>
            <w:vAlign w:val="center"/>
          </w:tcPr>
          <w:p w14:paraId="3D8DE16A" w14:textId="026DC025"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-0.013</w:t>
            </w:r>
          </w:p>
        </w:tc>
        <w:tc>
          <w:tcPr>
            <w:tcW w:w="709" w:type="dxa"/>
            <w:tcBorders>
              <w:top w:val="nil"/>
              <w:bottom w:val="nil"/>
            </w:tcBorders>
            <w:vAlign w:val="center"/>
          </w:tcPr>
          <w:p w14:paraId="070D8736" w14:textId="6BFDC2BA"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-0.009</w:t>
            </w:r>
          </w:p>
        </w:tc>
        <w:tc>
          <w:tcPr>
            <w:tcW w:w="709" w:type="dxa"/>
            <w:tcBorders>
              <w:top w:val="nil"/>
              <w:bottom w:val="nil"/>
            </w:tcBorders>
            <w:vAlign w:val="center"/>
          </w:tcPr>
          <w:p w14:paraId="2D08E514" w14:textId="08B5876D"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49490E86" w14:textId="460B8363"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0.018</w:t>
            </w:r>
          </w:p>
        </w:tc>
        <w:tc>
          <w:tcPr>
            <w:tcW w:w="709" w:type="dxa"/>
            <w:tcBorders>
              <w:top w:val="nil"/>
              <w:bottom w:val="nil"/>
            </w:tcBorders>
            <w:vAlign w:val="center"/>
          </w:tcPr>
          <w:p w14:paraId="4686B09F" w14:textId="045F69D9"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258FC3EE" w14:textId="1204EDA8" w:rsidR="00826665" w:rsidRPr="00B36F2A" w:rsidRDefault="00F16C0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w:t>
            </w:r>
            <w:r w:rsidR="00FD490D" w:rsidRPr="00B36F2A">
              <w:rPr>
                <w:sz w:val="16"/>
                <w:szCs w:val="16"/>
                <w:lang w:val="sk-SK"/>
              </w:rPr>
              <w:t>.000</w:t>
            </w:r>
          </w:p>
        </w:tc>
      </w:tr>
      <w:tr w:rsidR="00D53931" w:rsidRPr="00B36F2A" w14:paraId="1ED96BE9" w14:textId="175C3623"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4802D29F" w14:textId="126646DB" w:rsidR="00826665" w:rsidRPr="00B36F2A" w:rsidRDefault="00D53931" w:rsidP="00826665">
            <w:pPr>
              <w:pStyle w:val="Dalodstavce"/>
              <w:ind w:firstLine="0"/>
              <w:rPr>
                <w:sz w:val="20"/>
                <w:szCs w:val="20"/>
                <w:lang w:val="sk-SK"/>
              </w:rPr>
            </w:pPr>
            <w:r w:rsidRPr="00B36F2A">
              <w:rPr>
                <w:b w:val="0"/>
                <w:bCs/>
                <w:sz w:val="20"/>
                <w:szCs w:val="20"/>
                <w:lang w:val="sk-SK"/>
              </w:rPr>
              <w:t>Bez</w:t>
            </w:r>
            <w:r w:rsidR="00AE2348" w:rsidRPr="00B36F2A">
              <w:rPr>
                <w:b w:val="0"/>
                <w:bCs/>
                <w:sz w:val="20"/>
                <w:szCs w:val="20"/>
                <w:lang w:val="sk-SK"/>
              </w:rPr>
              <w:t xml:space="preserve"> partner</w:t>
            </w:r>
            <w:r w:rsidRPr="00B36F2A">
              <w:rPr>
                <w:b w:val="0"/>
                <w:bCs/>
                <w:sz w:val="20"/>
                <w:szCs w:val="20"/>
                <w:lang w:val="sk-SK"/>
              </w:rPr>
              <w:t>a</w:t>
            </w:r>
          </w:p>
        </w:tc>
        <w:tc>
          <w:tcPr>
            <w:tcW w:w="709" w:type="dxa"/>
            <w:tcBorders>
              <w:top w:val="nil"/>
              <w:left w:val="single" w:sz="12" w:space="0" w:color="auto"/>
            </w:tcBorders>
            <w:vAlign w:val="center"/>
          </w:tcPr>
          <w:p w14:paraId="2F570218" w14:textId="61A6BA92" w:rsidR="00826665" w:rsidRPr="00B36F2A" w:rsidRDefault="00F16C0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w:t>
            </w:r>
            <w:r w:rsidR="00D53931" w:rsidRPr="00B36F2A">
              <w:rPr>
                <w:sz w:val="16"/>
                <w:szCs w:val="16"/>
                <w:lang w:val="sk-SK"/>
              </w:rPr>
              <w:t>2</w:t>
            </w:r>
          </w:p>
        </w:tc>
        <w:tc>
          <w:tcPr>
            <w:tcW w:w="709" w:type="dxa"/>
            <w:tcBorders>
              <w:top w:val="nil"/>
            </w:tcBorders>
            <w:vAlign w:val="center"/>
          </w:tcPr>
          <w:p w14:paraId="37F80E83" w14:textId="5B9CFCF7" w:rsidR="00826665" w:rsidRPr="00B36F2A" w:rsidRDefault="00FD490D"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tcBorders>
            <w:vAlign w:val="center"/>
          </w:tcPr>
          <w:p w14:paraId="42518F7B" w14:textId="25A20259" w:rsidR="00826665" w:rsidRPr="00B36F2A" w:rsidRDefault="00E44F23"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-0.134</w:t>
            </w:r>
          </w:p>
        </w:tc>
        <w:tc>
          <w:tcPr>
            <w:tcW w:w="709" w:type="dxa"/>
            <w:tcBorders>
              <w:top w:val="nil"/>
            </w:tcBorders>
            <w:vAlign w:val="center"/>
          </w:tcPr>
          <w:p w14:paraId="4DFA3DFF" w14:textId="3B2AFF90" w:rsidR="00826665" w:rsidRPr="00B36F2A" w:rsidRDefault="00E44F23"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-0.145</w:t>
            </w:r>
          </w:p>
        </w:tc>
        <w:tc>
          <w:tcPr>
            <w:tcW w:w="709" w:type="dxa"/>
            <w:tcBorders>
              <w:top w:val="nil"/>
            </w:tcBorders>
            <w:vAlign w:val="center"/>
          </w:tcPr>
          <w:p w14:paraId="14293116" w14:textId="625F143B" w:rsidR="00826665" w:rsidRPr="00B36F2A" w:rsidRDefault="00D53931"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w:t>
            </w:r>
            <w:r w:rsidR="00E44F23" w:rsidRPr="00B36F2A">
              <w:rPr>
                <w:sz w:val="16"/>
                <w:szCs w:val="16"/>
                <w:lang w:val="sk-SK"/>
              </w:rPr>
              <w:t>0.06</w:t>
            </w:r>
            <w:r w:rsidRPr="00B36F2A">
              <w:rPr>
                <w:sz w:val="16"/>
                <w:szCs w:val="16"/>
                <w:lang w:val="sk-SK"/>
              </w:rPr>
              <w:t>7</w:t>
            </w:r>
          </w:p>
        </w:tc>
        <w:tc>
          <w:tcPr>
            <w:tcW w:w="709" w:type="dxa"/>
            <w:tcBorders>
              <w:top w:val="nil"/>
            </w:tcBorders>
            <w:vAlign w:val="center"/>
          </w:tcPr>
          <w:p w14:paraId="0B4CDD7B" w14:textId="0E6C89E8" w:rsidR="0082666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0.268</w:t>
            </w:r>
          </w:p>
        </w:tc>
        <w:tc>
          <w:tcPr>
            <w:tcW w:w="709" w:type="dxa"/>
            <w:tcBorders>
              <w:top w:val="nil"/>
            </w:tcBorders>
            <w:vAlign w:val="center"/>
          </w:tcPr>
          <w:p w14:paraId="0B365334" w14:textId="78B16930" w:rsidR="0082666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0.073</w:t>
            </w:r>
          </w:p>
        </w:tc>
        <w:tc>
          <w:tcPr>
            <w:tcW w:w="709" w:type="dxa"/>
            <w:tcBorders>
              <w:top w:val="nil"/>
            </w:tcBorders>
            <w:vAlign w:val="center"/>
          </w:tcPr>
          <w:p w14:paraId="4795AACA" w14:textId="12016D22" w:rsidR="0082666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0.009</w:t>
            </w:r>
          </w:p>
        </w:tc>
      </w:tr>
      <w:tr w:rsidR="00D53931" w:rsidRPr="00B36F2A" w14:paraId="642D5890"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7D58A59E" w14:textId="1DB3B41E" w:rsidR="00AE2348" w:rsidRPr="00B36F2A" w:rsidRDefault="00AE2348" w:rsidP="00826665">
            <w:pPr>
              <w:pStyle w:val="Dalodstavce"/>
              <w:ind w:firstLine="0"/>
              <w:rPr>
                <w:bCs/>
                <w:sz w:val="20"/>
                <w:szCs w:val="20"/>
                <w:lang w:val="sk-SK"/>
              </w:rPr>
            </w:pPr>
            <w:r w:rsidRPr="00B36F2A">
              <w:rPr>
                <w:b w:val="0"/>
                <w:bCs/>
                <w:sz w:val="20"/>
                <w:szCs w:val="20"/>
                <w:lang w:val="sk-SK"/>
              </w:rPr>
              <w:t>S</w:t>
            </w:r>
            <w:r w:rsidR="00D53931" w:rsidRPr="00B36F2A">
              <w:rPr>
                <w:b w:val="0"/>
                <w:bCs/>
                <w:sz w:val="20"/>
                <w:szCs w:val="20"/>
                <w:lang w:val="sk-SK"/>
              </w:rPr>
              <w:t>Š</w:t>
            </w:r>
            <w:r w:rsidRPr="00B36F2A">
              <w:rPr>
                <w:b w:val="0"/>
                <w:bCs/>
                <w:sz w:val="20"/>
                <w:szCs w:val="20"/>
                <w:lang w:val="sk-SK"/>
              </w:rPr>
              <w:t xml:space="preserve"> a nižšie</w:t>
            </w:r>
          </w:p>
        </w:tc>
        <w:tc>
          <w:tcPr>
            <w:tcW w:w="709" w:type="dxa"/>
            <w:tcBorders>
              <w:top w:val="nil"/>
              <w:left w:val="single" w:sz="12" w:space="0" w:color="auto"/>
              <w:bottom w:val="nil"/>
            </w:tcBorders>
            <w:vAlign w:val="center"/>
          </w:tcPr>
          <w:p w14:paraId="4CD6A5A5" w14:textId="14D978F5"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c>
          <w:tcPr>
            <w:tcW w:w="709" w:type="dxa"/>
            <w:tcBorders>
              <w:top w:val="nil"/>
              <w:bottom w:val="nil"/>
            </w:tcBorders>
            <w:vAlign w:val="center"/>
          </w:tcPr>
          <w:p w14:paraId="619D7F89" w14:textId="4A6CC938"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0.003</w:t>
            </w:r>
          </w:p>
        </w:tc>
        <w:tc>
          <w:tcPr>
            <w:tcW w:w="709" w:type="dxa"/>
            <w:tcBorders>
              <w:top w:val="nil"/>
              <w:bottom w:val="nil"/>
            </w:tcBorders>
            <w:vAlign w:val="center"/>
          </w:tcPr>
          <w:p w14:paraId="72328761" w14:textId="4B258498"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0.173</w:t>
            </w:r>
          </w:p>
        </w:tc>
        <w:tc>
          <w:tcPr>
            <w:tcW w:w="709" w:type="dxa"/>
            <w:tcBorders>
              <w:top w:val="nil"/>
              <w:bottom w:val="nil"/>
            </w:tcBorders>
            <w:vAlign w:val="center"/>
          </w:tcPr>
          <w:p w14:paraId="17808190" w14:textId="573EEEDE"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0.072</w:t>
            </w:r>
          </w:p>
        </w:tc>
        <w:tc>
          <w:tcPr>
            <w:tcW w:w="709" w:type="dxa"/>
            <w:tcBorders>
              <w:top w:val="nil"/>
              <w:bottom w:val="nil"/>
            </w:tcBorders>
            <w:vAlign w:val="center"/>
          </w:tcPr>
          <w:p w14:paraId="37F72563" w14:textId="5C4D8FD2"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-0.046</w:t>
            </w:r>
          </w:p>
        </w:tc>
        <w:tc>
          <w:tcPr>
            <w:tcW w:w="709" w:type="dxa"/>
            <w:tcBorders>
              <w:top w:val="nil"/>
              <w:bottom w:val="nil"/>
            </w:tcBorders>
            <w:vAlign w:val="center"/>
          </w:tcPr>
          <w:p w14:paraId="1F622A06" w14:textId="1004A575"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-0.183</w:t>
            </w:r>
          </w:p>
        </w:tc>
        <w:tc>
          <w:tcPr>
            <w:tcW w:w="709" w:type="dxa"/>
            <w:tcBorders>
              <w:top w:val="nil"/>
              <w:bottom w:val="nil"/>
            </w:tcBorders>
            <w:vAlign w:val="center"/>
          </w:tcPr>
          <w:p w14:paraId="13F2E09B" w14:textId="7180C010"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-0.021</w:t>
            </w:r>
          </w:p>
        </w:tc>
        <w:tc>
          <w:tcPr>
            <w:tcW w:w="709" w:type="dxa"/>
            <w:tcBorders>
              <w:top w:val="nil"/>
              <w:bottom w:val="nil"/>
            </w:tcBorders>
            <w:vAlign w:val="center"/>
          </w:tcPr>
          <w:p w14:paraId="679F452A" w14:textId="1728CE4F"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r>
      <w:tr w:rsidR="00D53931" w:rsidRPr="00B36F2A" w14:paraId="21F568BA"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3E7CC55D" w14:textId="2F5D15CB" w:rsidR="00AE2348" w:rsidRPr="00B36F2A" w:rsidRDefault="00AE2348" w:rsidP="00AE2348">
            <w:pPr>
              <w:pStyle w:val="Dalodstavce"/>
              <w:ind w:firstLine="0"/>
              <w:rPr>
                <w:bCs/>
                <w:sz w:val="20"/>
                <w:szCs w:val="20"/>
                <w:lang w:val="sk-SK"/>
              </w:rPr>
            </w:pPr>
            <w:r w:rsidRPr="00B36F2A">
              <w:rPr>
                <w:b w:val="0"/>
                <w:bCs/>
                <w:sz w:val="20"/>
                <w:szCs w:val="20"/>
                <w:lang w:val="sk-SK"/>
              </w:rPr>
              <w:t>Čiastočný úväzok</w:t>
            </w:r>
          </w:p>
        </w:tc>
        <w:tc>
          <w:tcPr>
            <w:tcW w:w="709" w:type="dxa"/>
            <w:tcBorders>
              <w:top w:val="nil"/>
              <w:left w:val="single" w:sz="12" w:space="0" w:color="auto"/>
            </w:tcBorders>
            <w:vAlign w:val="center"/>
          </w:tcPr>
          <w:p w14:paraId="53AC65DD" w14:textId="37935B72"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0.011</w:t>
            </w:r>
          </w:p>
        </w:tc>
        <w:tc>
          <w:tcPr>
            <w:tcW w:w="709" w:type="dxa"/>
            <w:tcBorders>
              <w:top w:val="nil"/>
            </w:tcBorders>
            <w:vAlign w:val="center"/>
          </w:tcPr>
          <w:p w14:paraId="17CCAA67" w14:textId="05D09966"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0.008</w:t>
            </w:r>
          </w:p>
        </w:tc>
        <w:tc>
          <w:tcPr>
            <w:tcW w:w="709" w:type="dxa"/>
            <w:tcBorders>
              <w:top w:val="nil"/>
            </w:tcBorders>
            <w:vAlign w:val="center"/>
          </w:tcPr>
          <w:p w14:paraId="21B1E01A" w14:textId="4525C953"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0.367</w:t>
            </w:r>
          </w:p>
        </w:tc>
        <w:tc>
          <w:tcPr>
            <w:tcW w:w="709" w:type="dxa"/>
            <w:tcBorders>
              <w:top w:val="nil"/>
            </w:tcBorders>
            <w:vAlign w:val="center"/>
          </w:tcPr>
          <w:p w14:paraId="3FEEFF24" w14:textId="71FC9C33"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0.053</w:t>
            </w:r>
          </w:p>
        </w:tc>
        <w:tc>
          <w:tcPr>
            <w:tcW w:w="709" w:type="dxa"/>
            <w:tcBorders>
              <w:top w:val="nil"/>
            </w:tcBorders>
            <w:vAlign w:val="center"/>
          </w:tcPr>
          <w:p w14:paraId="4EBEDCAC" w14:textId="123E117B"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-0.117</w:t>
            </w:r>
          </w:p>
        </w:tc>
        <w:tc>
          <w:tcPr>
            <w:tcW w:w="709" w:type="dxa"/>
            <w:tcBorders>
              <w:top w:val="nil"/>
            </w:tcBorders>
            <w:vAlign w:val="center"/>
          </w:tcPr>
          <w:p w14:paraId="0B248F19" w14:textId="553C050C"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-0.289</w:t>
            </w:r>
          </w:p>
        </w:tc>
        <w:tc>
          <w:tcPr>
            <w:tcW w:w="709" w:type="dxa"/>
            <w:tcBorders>
              <w:top w:val="nil"/>
            </w:tcBorders>
            <w:vAlign w:val="center"/>
          </w:tcPr>
          <w:p w14:paraId="1492790B" w14:textId="084388F8"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-0.030</w:t>
            </w:r>
          </w:p>
        </w:tc>
        <w:tc>
          <w:tcPr>
            <w:tcW w:w="709" w:type="dxa"/>
            <w:tcBorders>
              <w:top w:val="nil"/>
            </w:tcBorders>
            <w:vAlign w:val="center"/>
          </w:tcPr>
          <w:p w14:paraId="523A4EFF" w14:textId="25EAF371"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-0.003</w:t>
            </w:r>
          </w:p>
        </w:tc>
      </w:tr>
      <w:tr w:rsidR="00D53931" w:rsidRPr="00B36F2A" w14:paraId="75F4C8B7"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36C3A7FE" w14:textId="432335E8" w:rsidR="00AE2348" w:rsidRPr="00B36F2A" w:rsidRDefault="00AE2348" w:rsidP="00AE2348">
            <w:pPr>
              <w:pStyle w:val="Dalodstavce"/>
              <w:ind w:firstLine="0"/>
              <w:rPr>
                <w:bCs/>
                <w:sz w:val="20"/>
                <w:szCs w:val="20"/>
                <w:lang w:val="sk-SK"/>
              </w:rPr>
            </w:pPr>
            <w:r w:rsidRPr="00B36F2A">
              <w:rPr>
                <w:b w:val="0"/>
                <w:bCs/>
                <w:sz w:val="20"/>
                <w:szCs w:val="20"/>
                <w:lang w:val="sk-SK"/>
              </w:rPr>
              <w:t>MD/RD</w:t>
            </w:r>
          </w:p>
        </w:tc>
        <w:tc>
          <w:tcPr>
            <w:tcW w:w="709" w:type="dxa"/>
            <w:tcBorders>
              <w:top w:val="nil"/>
              <w:left w:val="single" w:sz="12" w:space="0" w:color="auto"/>
              <w:bottom w:val="nil"/>
            </w:tcBorders>
            <w:vAlign w:val="center"/>
          </w:tcPr>
          <w:p w14:paraId="0B109351" w14:textId="673B66EA"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0.018</w:t>
            </w:r>
          </w:p>
        </w:tc>
        <w:tc>
          <w:tcPr>
            <w:tcW w:w="709" w:type="dxa"/>
            <w:tcBorders>
              <w:top w:val="nil"/>
              <w:bottom w:val="nil"/>
            </w:tcBorders>
            <w:vAlign w:val="center"/>
          </w:tcPr>
          <w:p w14:paraId="15F04E50" w14:textId="6DC67BF3"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0.013</w:t>
            </w:r>
          </w:p>
        </w:tc>
        <w:tc>
          <w:tcPr>
            <w:tcW w:w="709" w:type="dxa"/>
            <w:tcBorders>
              <w:top w:val="nil"/>
              <w:bottom w:val="nil"/>
            </w:tcBorders>
            <w:vAlign w:val="center"/>
          </w:tcPr>
          <w:p w14:paraId="3EF91C45" w14:textId="1F064274"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0.519</w:t>
            </w:r>
          </w:p>
        </w:tc>
        <w:tc>
          <w:tcPr>
            <w:tcW w:w="709" w:type="dxa"/>
            <w:tcBorders>
              <w:top w:val="nil"/>
              <w:bottom w:val="nil"/>
            </w:tcBorders>
            <w:vAlign w:val="center"/>
          </w:tcPr>
          <w:p w14:paraId="75BE484C" w14:textId="73043BF8"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0.114</w:t>
            </w:r>
          </w:p>
        </w:tc>
        <w:tc>
          <w:tcPr>
            <w:tcW w:w="709" w:type="dxa"/>
            <w:tcBorders>
              <w:top w:val="nil"/>
              <w:bottom w:val="nil"/>
            </w:tcBorders>
            <w:vAlign w:val="center"/>
          </w:tcPr>
          <w:p w14:paraId="1FE88585" w14:textId="2E806F21"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-0.091</w:t>
            </w:r>
          </w:p>
        </w:tc>
        <w:tc>
          <w:tcPr>
            <w:tcW w:w="709" w:type="dxa"/>
            <w:tcBorders>
              <w:top w:val="nil"/>
              <w:bottom w:val="nil"/>
            </w:tcBorders>
            <w:vAlign w:val="center"/>
          </w:tcPr>
          <w:p w14:paraId="3657072C" w14:textId="0A915437"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-0.483</w:t>
            </w:r>
          </w:p>
        </w:tc>
        <w:tc>
          <w:tcPr>
            <w:tcW w:w="709" w:type="dxa"/>
            <w:tcBorders>
              <w:top w:val="nil"/>
              <w:bottom w:val="nil"/>
            </w:tcBorders>
            <w:vAlign w:val="center"/>
          </w:tcPr>
          <w:p w14:paraId="43BB043E" w14:textId="2F3A3DC8"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-0.080</w:t>
            </w:r>
          </w:p>
        </w:tc>
        <w:tc>
          <w:tcPr>
            <w:tcW w:w="709" w:type="dxa"/>
            <w:tcBorders>
              <w:top w:val="nil"/>
              <w:bottom w:val="nil"/>
            </w:tcBorders>
            <w:vAlign w:val="center"/>
          </w:tcPr>
          <w:p w14:paraId="789E8F85" w14:textId="65758E0E"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-0.010</w:t>
            </w:r>
          </w:p>
        </w:tc>
      </w:tr>
      <w:tr w:rsidR="00D53931" w:rsidRPr="00B36F2A" w14:paraId="597C2BF6"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5433D747" w14:textId="3933756F" w:rsidR="00AE2348" w:rsidRPr="00B36F2A" w:rsidRDefault="00AE2348" w:rsidP="00AE2348">
            <w:pPr>
              <w:pStyle w:val="Dalodstavce"/>
              <w:ind w:firstLine="0"/>
              <w:rPr>
                <w:bCs/>
                <w:sz w:val="20"/>
                <w:szCs w:val="20"/>
                <w:lang w:val="sk-SK"/>
              </w:rPr>
            </w:pPr>
            <w:r w:rsidRPr="00B36F2A">
              <w:rPr>
                <w:b w:val="0"/>
                <w:bCs/>
                <w:sz w:val="20"/>
                <w:szCs w:val="20"/>
                <w:lang w:val="sk-SK"/>
              </w:rPr>
              <w:t>Ekon. neaktívna</w:t>
            </w:r>
          </w:p>
        </w:tc>
        <w:tc>
          <w:tcPr>
            <w:tcW w:w="709" w:type="dxa"/>
            <w:tcBorders>
              <w:top w:val="nil"/>
              <w:left w:val="single" w:sz="12" w:space="0" w:color="auto"/>
            </w:tcBorders>
            <w:vAlign w:val="center"/>
          </w:tcPr>
          <w:p w14:paraId="63D6B088" w14:textId="0B6066EB"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0.395</w:t>
            </w:r>
          </w:p>
        </w:tc>
        <w:tc>
          <w:tcPr>
            <w:tcW w:w="709" w:type="dxa"/>
            <w:tcBorders>
              <w:top w:val="nil"/>
            </w:tcBorders>
            <w:vAlign w:val="center"/>
          </w:tcPr>
          <w:p w14:paraId="3E3F4745" w14:textId="6E51A479"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0.138</w:t>
            </w:r>
          </w:p>
        </w:tc>
        <w:tc>
          <w:tcPr>
            <w:tcW w:w="709" w:type="dxa"/>
            <w:tcBorders>
              <w:top w:val="nil"/>
            </w:tcBorders>
            <w:vAlign w:val="center"/>
          </w:tcPr>
          <w:p w14:paraId="1C9DF131" w14:textId="5826A204"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0.314</w:t>
            </w:r>
          </w:p>
        </w:tc>
        <w:tc>
          <w:tcPr>
            <w:tcW w:w="709" w:type="dxa"/>
            <w:tcBorders>
              <w:top w:val="nil"/>
            </w:tcBorders>
            <w:vAlign w:val="center"/>
          </w:tcPr>
          <w:p w14:paraId="723AB772" w14:textId="3CBCA2D5"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-0.191</w:t>
            </w:r>
          </w:p>
        </w:tc>
        <w:tc>
          <w:tcPr>
            <w:tcW w:w="709" w:type="dxa"/>
            <w:tcBorders>
              <w:top w:val="nil"/>
            </w:tcBorders>
            <w:vAlign w:val="center"/>
          </w:tcPr>
          <w:p w14:paraId="519C77AA" w14:textId="18A601B3"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-0.236</w:t>
            </w:r>
          </w:p>
        </w:tc>
        <w:tc>
          <w:tcPr>
            <w:tcW w:w="709" w:type="dxa"/>
            <w:tcBorders>
              <w:top w:val="nil"/>
            </w:tcBorders>
            <w:vAlign w:val="center"/>
          </w:tcPr>
          <w:p w14:paraId="7AA79A48" w14:textId="43204591"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-0.380</w:t>
            </w:r>
          </w:p>
        </w:tc>
        <w:tc>
          <w:tcPr>
            <w:tcW w:w="709" w:type="dxa"/>
            <w:tcBorders>
              <w:top w:val="nil"/>
            </w:tcBorders>
            <w:vAlign w:val="center"/>
          </w:tcPr>
          <w:p w14:paraId="0AD6C115" w14:textId="4CE8AB42"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-0.037</w:t>
            </w:r>
          </w:p>
        </w:tc>
        <w:tc>
          <w:tcPr>
            <w:tcW w:w="709" w:type="dxa"/>
            <w:tcBorders>
              <w:top w:val="nil"/>
            </w:tcBorders>
            <w:vAlign w:val="center"/>
          </w:tcPr>
          <w:p w14:paraId="6BB9FF18" w14:textId="229EBAAC"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-0.004</w:t>
            </w:r>
          </w:p>
        </w:tc>
      </w:tr>
      <w:tr w:rsidR="00D53931" w:rsidRPr="00B36F2A" w14:paraId="7A55FF83"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05996663" w14:textId="39096604" w:rsidR="00AE2348" w:rsidRPr="00B36F2A" w:rsidRDefault="00AE2348" w:rsidP="00AE2348">
            <w:pPr>
              <w:pStyle w:val="Dalodstavce"/>
              <w:ind w:firstLine="0"/>
              <w:rPr>
                <w:b w:val="0"/>
                <w:sz w:val="20"/>
                <w:szCs w:val="20"/>
                <w:lang w:val="sk-SK"/>
              </w:rPr>
            </w:pPr>
            <w:r w:rsidRPr="00B36F2A">
              <w:rPr>
                <w:b w:val="0"/>
                <w:sz w:val="20"/>
                <w:szCs w:val="20"/>
                <w:lang w:val="sk-SK"/>
              </w:rPr>
              <w:t xml:space="preserve">5-20 tis. </w:t>
            </w:r>
            <w:r w:rsidR="00D53931" w:rsidRPr="00B36F2A">
              <w:rPr>
                <w:b w:val="0"/>
                <w:sz w:val="20"/>
                <w:szCs w:val="20"/>
                <w:lang w:val="sk-SK"/>
              </w:rPr>
              <w:t>o</w:t>
            </w:r>
            <w:r w:rsidRPr="00B36F2A">
              <w:rPr>
                <w:b w:val="0"/>
                <w:sz w:val="20"/>
                <w:szCs w:val="20"/>
                <w:lang w:val="sk-SK"/>
              </w:rPr>
              <w:t>byv</w:t>
            </w:r>
            <w:r w:rsidR="00D53931" w:rsidRPr="00B36F2A">
              <w:rPr>
                <w:b w:val="0"/>
                <w:sz w:val="20"/>
                <w:szCs w:val="20"/>
                <w:lang w:val="sk-SK"/>
              </w:rPr>
              <w:t>.</w:t>
            </w:r>
          </w:p>
        </w:tc>
        <w:tc>
          <w:tcPr>
            <w:tcW w:w="709" w:type="dxa"/>
            <w:tcBorders>
              <w:top w:val="nil"/>
              <w:left w:val="single" w:sz="12" w:space="0" w:color="auto"/>
              <w:bottom w:val="nil"/>
            </w:tcBorders>
            <w:vAlign w:val="center"/>
          </w:tcPr>
          <w:p w14:paraId="68F98FA5" w14:textId="38A702AE"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4908A92C" w14:textId="58724DBB"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6C4EDCF7" w14:textId="1ABE048E"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-0.141</w:t>
            </w:r>
          </w:p>
        </w:tc>
        <w:tc>
          <w:tcPr>
            <w:tcW w:w="709" w:type="dxa"/>
            <w:tcBorders>
              <w:top w:val="nil"/>
              <w:bottom w:val="nil"/>
            </w:tcBorders>
            <w:vAlign w:val="center"/>
          </w:tcPr>
          <w:p w14:paraId="287FE3B9" w14:textId="52E8F299"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-0.136</w:t>
            </w:r>
          </w:p>
        </w:tc>
        <w:tc>
          <w:tcPr>
            <w:tcW w:w="709" w:type="dxa"/>
            <w:tcBorders>
              <w:top w:val="nil"/>
              <w:bottom w:val="nil"/>
            </w:tcBorders>
            <w:vAlign w:val="center"/>
          </w:tcPr>
          <w:p w14:paraId="4D4FEA93" w14:textId="7965065A"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-0.042</w:t>
            </w:r>
          </w:p>
        </w:tc>
        <w:tc>
          <w:tcPr>
            <w:tcW w:w="709" w:type="dxa"/>
            <w:tcBorders>
              <w:top w:val="nil"/>
              <w:bottom w:val="nil"/>
            </w:tcBorders>
            <w:vAlign w:val="center"/>
          </w:tcPr>
          <w:p w14:paraId="0DE6F65A" w14:textId="2B6C2B48"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0.260</w:t>
            </w:r>
          </w:p>
        </w:tc>
        <w:tc>
          <w:tcPr>
            <w:tcW w:w="709" w:type="dxa"/>
            <w:tcBorders>
              <w:top w:val="nil"/>
              <w:bottom w:val="nil"/>
            </w:tcBorders>
            <w:vAlign w:val="center"/>
          </w:tcPr>
          <w:p w14:paraId="70859237" w14:textId="02341484"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0.057</w:t>
            </w:r>
          </w:p>
        </w:tc>
        <w:tc>
          <w:tcPr>
            <w:tcW w:w="709" w:type="dxa"/>
            <w:tcBorders>
              <w:top w:val="nil"/>
              <w:bottom w:val="nil"/>
            </w:tcBorders>
            <w:vAlign w:val="center"/>
          </w:tcPr>
          <w:p w14:paraId="4F4738AC" w14:textId="373D1A4A"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0.007</w:t>
            </w:r>
          </w:p>
        </w:tc>
      </w:tr>
      <w:tr w:rsidR="00D53931" w:rsidRPr="00B36F2A" w14:paraId="650185D8"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4F9A0CDB" w14:textId="16151433" w:rsidR="00AE2348" w:rsidRPr="00B36F2A" w:rsidRDefault="00AE2348" w:rsidP="00AE2348">
            <w:pPr>
              <w:pStyle w:val="Dalodstavce"/>
              <w:ind w:firstLine="0"/>
              <w:rPr>
                <w:b w:val="0"/>
                <w:sz w:val="20"/>
                <w:szCs w:val="20"/>
                <w:lang w:val="sk-SK"/>
              </w:rPr>
            </w:pPr>
            <w:r w:rsidRPr="00B36F2A">
              <w:rPr>
                <w:b w:val="0"/>
                <w:bCs/>
                <w:sz w:val="20"/>
                <w:szCs w:val="20"/>
                <w:lang w:val="sk-SK"/>
              </w:rPr>
              <w:t xml:space="preserve">100 tis. obyv. </w:t>
            </w:r>
            <w:r w:rsidR="00D53931" w:rsidRPr="00B36F2A">
              <w:rPr>
                <w:b w:val="0"/>
                <w:bCs/>
                <w:sz w:val="20"/>
                <w:szCs w:val="20"/>
                <w:lang w:val="sk-SK"/>
              </w:rPr>
              <w:t>+</w:t>
            </w:r>
          </w:p>
        </w:tc>
        <w:tc>
          <w:tcPr>
            <w:tcW w:w="709" w:type="dxa"/>
            <w:tcBorders>
              <w:top w:val="nil"/>
              <w:left w:val="single" w:sz="12" w:space="0" w:color="auto"/>
            </w:tcBorders>
            <w:vAlign w:val="center"/>
          </w:tcPr>
          <w:p w14:paraId="63EC01B4" w14:textId="4B7F37A6"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-0.003</w:t>
            </w:r>
          </w:p>
        </w:tc>
        <w:tc>
          <w:tcPr>
            <w:tcW w:w="709" w:type="dxa"/>
            <w:tcBorders>
              <w:top w:val="nil"/>
            </w:tcBorders>
            <w:vAlign w:val="center"/>
          </w:tcPr>
          <w:p w14:paraId="700A2F8D" w14:textId="0F0C11C9"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tcBorders>
            <w:vAlign w:val="center"/>
          </w:tcPr>
          <w:p w14:paraId="51CF3A45" w14:textId="094C5874"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-0.155</w:t>
            </w:r>
          </w:p>
        </w:tc>
        <w:tc>
          <w:tcPr>
            <w:tcW w:w="709" w:type="dxa"/>
            <w:tcBorders>
              <w:top w:val="nil"/>
            </w:tcBorders>
            <w:vAlign w:val="center"/>
          </w:tcPr>
          <w:p w14:paraId="15FB4143" w14:textId="32138564"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-0.144</w:t>
            </w:r>
          </w:p>
        </w:tc>
        <w:tc>
          <w:tcPr>
            <w:tcW w:w="709" w:type="dxa"/>
            <w:tcBorders>
              <w:top w:val="nil"/>
            </w:tcBorders>
            <w:vAlign w:val="center"/>
          </w:tcPr>
          <w:p w14:paraId="630352CC" w14:textId="2B8F7576"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-0.041</w:t>
            </w:r>
          </w:p>
        </w:tc>
        <w:tc>
          <w:tcPr>
            <w:tcW w:w="709" w:type="dxa"/>
            <w:tcBorders>
              <w:top w:val="nil"/>
            </w:tcBorders>
            <w:vAlign w:val="center"/>
          </w:tcPr>
          <w:p w14:paraId="118C4370" w14:textId="583B36C3"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0.277</w:t>
            </w:r>
          </w:p>
        </w:tc>
        <w:tc>
          <w:tcPr>
            <w:tcW w:w="709" w:type="dxa"/>
            <w:tcBorders>
              <w:top w:val="nil"/>
            </w:tcBorders>
            <w:vAlign w:val="center"/>
          </w:tcPr>
          <w:p w14:paraId="4D03E5AC" w14:textId="27F2DDCB"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0.060</w:t>
            </w:r>
          </w:p>
        </w:tc>
        <w:tc>
          <w:tcPr>
            <w:tcW w:w="709" w:type="dxa"/>
            <w:tcBorders>
              <w:top w:val="nil"/>
            </w:tcBorders>
            <w:vAlign w:val="center"/>
          </w:tcPr>
          <w:p w14:paraId="298EC3FD" w14:textId="67796557"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0.007</w:t>
            </w:r>
          </w:p>
        </w:tc>
      </w:tr>
      <w:tr w:rsidR="00D53931" w:rsidRPr="00B36F2A" w14:paraId="5DF6531C"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5FC8CC2C" w14:textId="2ABB823C" w:rsidR="00AE2348" w:rsidRPr="00B36F2A" w:rsidRDefault="00AE2348" w:rsidP="00AE2348">
            <w:pPr>
              <w:pStyle w:val="Dalodstavce"/>
              <w:ind w:firstLine="0"/>
              <w:rPr>
                <w:bCs/>
                <w:sz w:val="20"/>
                <w:szCs w:val="20"/>
                <w:lang w:val="sk-SK"/>
              </w:rPr>
            </w:pPr>
            <w:r w:rsidRPr="00B36F2A">
              <w:rPr>
                <w:b w:val="0"/>
                <w:bCs/>
                <w:sz w:val="20"/>
                <w:szCs w:val="20"/>
                <w:lang w:val="sk-SK"/>
              </w:rPr>
              <w:t>3 až 5 rokov</w:t>
            </w:r>
          </w:p>
        </w:tc>
        <w:tc>
          <w:tcPr>
            <w:tcW w:w="709" w:type="dxa"/>
            <w:tcBorders>
              <w:top w:val="nil"/>
              <w:left w:val="single" w:sz="12" w:space="0" w:color="auto"/>
              <w:bottom w:val="nil"/>
            </w:tcBorders>
            <w:vAlign w:val="center"/>
          </w:tcPr>
          <w:p w14:paraId="354D8AFA" w14:textId="671A205E"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7AD96E3C" w14:textId="33FD4742"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0266F6B3" w14:textId="3091FCF0"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-0.132</w:t>
            </w:r>
          </w:p>
        </w:tc>
        <w:tc>
          <w:tcPr>
            <w:tcW w:w="709" w:type="dxa"/>
            <w:tcBorders>
              <w:top w:val="nil"/>
              <w:bottom w:val="nil"/>
            </w:tcBorders>
            <w:vAlign w:val="center"/>
          </w:tcPr>
          <w:p w14:paraId="4312F117" w14:textId="591AF1E4"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-0.103</w:t>
            </w:r>
          </w:p>
        </w:tc>
        <w:tc>
          <w:tcPr>
            <w:tcW w:w="709" w:type="dxa"/>
            <w:tcBorders>
              <w:top w:val="nil"/>
              <w:bottom w:val="nil"/>
            </w:tcBorders>
            <w:vAlign w:val="center"/>
          </w:tcPr>
          <w:p w14:paraId="48B7E4CF" w14:textId="63118671"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c>
          <w:tcPr>
            <w:tcW w:w="709" w:type="dxa"/>
            <w:tcBorders>
              <w:top w:val="nil"/>
              <w:bottom w:val="nil"/>
            </w:tcBorders>
            <w:vAlign w:val="center"/>
          </w:tcPr>
          <w:p w14:paraId="51D1C7CB" w14:textId="2D14143D"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0.205</w:t>
            </w:r>
          </w:p>
        </w:tc>
        <w:tc>
          <w:tcPr>
            <w:tcW w:w="709" w:type="dxa"/>
            <w:tcBorders>
              <w:top w:val="nil"/>
              <w:bottom w:val="nil"/>
            </w:tcBorders>
            <w:vAlign w:val="center"/>
          </w:tcPr>
          <w:p w14:paraId="77EA947A" w14:textId="1D083581"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0.033</w:t>
            </w:r>
          </w:p>
        </w:tc>
        <w:tc>
          <w:tcPr>
            <w:tcW w:w="709" w:type="dxa"/>
            <w:tcBorders>
              <w:top w:val="nil"/>
              <w:bottom w:val="nil"/>
            </w:tcBorders>
            <w:vAlign w:val="center"/>
          </w:tcPr>
          <w:p w14:paraId="7D4F1570" w14:textId="2A9FE6EE"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r>
      <w:tr w:rsidR="00D53931" w:rsidRPr="00B36F2A" w14:paraId="1C56FE1D"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5BB695D2" w14:textId="287E7335" w:rsidR="00AE2348" w:rsidRPr="00B36F2A" w:rsidRDefault="00AE2348" w:rsidP="00AE2348">
            <w:pPr>
              <w:pStyle w:val="Dalodstavce"/>
              <w:ind w:firstLine="0"/>
              <w:rPr>
                <w:bCs/>
                <w:sz w:val="20"/>
                <w:szCs w:val="20"/>
                <w:lang w:val="sk-SK"/>
              </w:rPr>
            </w:pPr>
            <w:r w:rsidRPr="00B36F2A">
              <w:rPr>
                <w:b w:val="0"/>
                <w:bCs/>
                <w:sz w:val="20"/>
                <w:szCs w:val="20"/>
                <w:lang w:val="sk-SK"/>
              </w:rPr>
              <w:t>25-36 mesiacov</w:t>
            </w:r>
          </w:p>
        </w:tc>
        <w:tc>
          <w:tcPr>
            <w:tcW w:w="709" w:type="dxa"/>
            <w:tcBorders>
              <w:top w:val="nil"/>
              <w:left w:val="single" w:sz="12" w:space="0" w:color="auto"/>
            </w:tcBorders>
            <w:vAlign w:val="center"/>
          </w:tcPr>
          <w:p w14:paraId="069E809E" w14:textId="11CFCF38"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0.006</w:t>
            </w:r>
          </w:p>
        </w:tc>
        <w:tc>
          <w:tcPr>
            <w:tcW w:w="709" w:type="dxa"/>
            <w:tcBorders>
              <w:top w:val="nil"/>
            </w:tcBorders>
            <w:vAlign w:val="center"/>
          </w:tcPr>
          <w:p w14:paraId="09B8F363" w14:textId="4F4D92A6"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tcBorders>
            <w:vAlign w:val="center"/>
          </w:tcPr>
          <w:p w14:paraId="175DC31B" w14:textId="1944981B"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0.267</w:t>
            </w:r>
          </w:p>
        </w:tc>
        <w:tc>
          <w:tcPr>
            <w:tcW w:w="709" w:type="dxa"/>
            <w:tcBorders>
              <w:top w:val="nil"/>
            </w:tcBorders>
            <w:vAlign w:val="center"/>
          </w:tcPr>
          <w:p w14:paraId="0312A7BF" w14:textId="29408918"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0.088</w:t>
            </w:r>
          </w:p>
        </w:tc>
        <w:tc>
          <w:tcPr>
            <w:tcW w:w="709" w:type="dxa"/>
            <w:tcBorders>
              <w:top w:val="nil"/>
            </w:tcBorders>
            <w:vAlign w:val="center"/>
          </w:tcPr>
          <w:p w14:paraId="7DBA020E" w14:textId="1A26ADBB" w:rsidR="00AE2348" w:rsidRPr="00B36F2A" w:rsidRDefault="001A05FE"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-0.073</w:t>
            </w:r>
          </w:p>
        </w:tc>
        <w:tc>
          <w:tcPr>
            <w:tcW w:w="709" w:type="dxa"/>
            <w:tcBorders>
              <w:top w:val="nil"/>
            </w:tcBorders>
            <w:vAlign w:val="center"/>
          </w:tcPr>
          <w:p w14:paraId="63EDD1B7" w14:textId="0310D00D"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-0.260</w:t>
            </w:r>
          </w:p>
        </w:tc>
        <w:tc>
          <w:tcPr>
            <w:tcW w:w="709" w:type="dxa"/>
            <w:tcBorders>
              <w:top w:val="nil"/>
            </w:tcBorders>
            <w:vAlign w:val="center"/>
          </w:tcPr>
          <w:p w14:paraId="35934959" w14:textId="59E38FC0"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-0.030</w:t>
            </w:r>
          </w:p>
        </w:tc>
        <w:tc>
          <w:tcPr>
            <w:tcW w:w="709" w:type="dxa"/>
            <w:tcBorders>
              <w:top w:val="nil"/>
            </w:tcBorders>
            <w:vAlign w:val="center"/>
          </w:tcPr>
          <w:p w14:paraId="6E71BC70" w14:textId="7795C185"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-0.003</w:t>
            </w:r>
          </w:p>
        </w:tc>
      </w:tr>
      <w:tr w:rsidR="00D53931" w:rsidRPr="00B36F2A" w14:paraId="39138D45"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18F58D5F" w14:textId="6CBF4EB3" w:rsidR="00AE2348" w:rsidRPr="00B36F2A" w:rsidRDefault="00AE2348" w:rsidP="00AE2348">
            <w:pPr>
              <w:pStyle w:val="Dalodstavce"/>
              <w:ind w:firstLine="0"/>
              <w:rPr>
                <w:b w:val="0"/>
                <w:bCs/>
                <w:sz w:val="20"/>
                <w:szCs w:val="20"/>
                <w:lang w:val="sk-SK"/>
              </w:rPr>
            </w:pPr>
            <w:r w:rsidRPr="00B36F2A">
              <w:rPr>
                <w:b w:val="0"/>
                <w:bCs/>
                <w:sz w:val="20"/>
                <w:szCs w:val="20"/>
                <w:lang w:val="sk-SK"/>
              </w:rPr>
              <w:t>Ešte sa nevrátila</w:t>
            </w:r>
          </w:p>
        </w:tc>
        <w:tc>
          <w:tcPr>
            <w:tcW w:w="709" w:type="dxa"/>
            <w:tcBorders>
              <w:top w:val="nil"/>
              <w:left w:val="single" w:sz="12" w:space="0" w:color="auto"/>
            </w:tcBorders>
            <w:vAlign w:val="center"/>
          </w:tcPr>
          <w:p w14:paraId="1F3D3893" w14:textId="7ADED766"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tcBorders>
            <w:vAlign w:val="center"/>
          </w:tcPr>
          <w:p w14:paraId="0AB028B0" w14:textId="4FA7891A"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c>
          <w:tcPr>
            <w:tcW w:w="709" w:type="dxa"/>
            <w:tcBorders>
              <w:top w:val="nil"/>
            </w:tcBorders>
            <w:vAlign w:val="center"/>
          </w:tcPr>
          <w:p w14:paraId="23158DC7" w14:textId="43FC72A7"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0.234</w:t>
            </w:r>
          </w:p>
        </w:tc>
        <w:tc>
          <w:tcPr>
            <w:tcW w:w="709" w:type="dxa"/>
            <w:tcBorders>
              <w:top w:val="nil"/>
            </w:tcBorders>
            <w:vAlign w:val="center"/>
          </w:tcPr>
          <w:p w14:paraId="0CECDAB8" w14:textId="59561687" w:rsidR="00AE2348" w:rsidRPr="00B36F2A" w:rsidRDefault="001A05FE"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0.115</w:t>
            </w:r>
          </w:p>
        </w:tc>
        <w:tc>
          <w:tcPr>
            <w:tcW w:w="709" w:type="dxa"/>
            <w:tcBorders>
              <w:top w:val="nil"/>
            </w:tcBorders>
            <w:vAlign w:val="center"/>
          </w:tcPr>
          <w:p w14:paraId="758F8CFF" w14:textId="09898E32"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-0.042</w:t>
            </w:r>
          </w:p>
        </w:tc>
        <w:tc>
          <w:tcPr>
            <w:tcW w:w="709" w:type="dxa"/>
            <w:tcBorders>
              <w:top w:val="nil"/>
            </w:tcBorders>
            <w:vAlign w:val="center"/>
          </w:tcPr>
          <w:p w14:paraId="1F210FC5" w14:textId="4887583E"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-0.274</w:t>
            </w:r>
          </w:p>
        </w:tc>
        <w:tc>
          <w:tcPr>
            <w:tcW w:w="709" w:type="dxa"/>
            <w:tcBorders>
              <w:top w:val="nil"/>
            </w:tcBorders>
            <w:vAlign w:val="center"/>
          </w:tcPr>
          <w:p w14:paraId="5266B93B" w14:textId="56EA44CE"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-0.037</w:t>
            </w:r>
          </w:p>
        </w:tc>
        <w:tc>
          <w:tcPr>
            <w:tcW w:w="709" w:type="dxa"/>
            <w:tcBorders>
              <w:top w:val="nil"/>
            </w:tcBorders>
            <w:vAlign w:val="center"/>
          </w:tcPr>
          <w:p w14:paraId="49DCDCE8" w14:textId="0A2EF54A"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r>
      <w:tr w:rsidR="00D53931" w:rsidRPr="00B36F2A" w14:paraId="7313BB56" w14:textId="53C5EB90"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160D9447" w14:textId="21D190F0" w:rsidR="00AE2348" w:rsidRPr="00B36F2A" w:rsidRDefault="00AE2348" w:rsidP="00AE2348">
            <w:pPr>
              <w:pStyle w:val="Dalodstavce"/>
              <w:ind w:firstLine="0"/>
              <w:rPr>
                <w:sz w:val="20"/>
                <w:szCs w:val="20"/>
                <w:lang w:val="sk-SK"/>
              </w:rPr>
            </w:pPr>
            <w:r w:rsidRPr="00B36F2A">
              <w:rPr>
                <w:sz w:val="20"/>
                <w:szCs w:val="20"/>
                <w:lang w:val="sk-SK"/>
              </w:rPr>
              <w:t>ČR</w:t>
            </w:r>
          </w:p>
        </w:tc>
        <w:tc>
          <w:tcPr>
            <w:tcW w:w="709" w:type="dxa"/>
            <w:tcBorders>
              <w:left w:val="single" w:sz="12" w:space="0" w:color="auto"/>
            </w:tcBorders>
            <w:vAlign w:val="center"/>
          </w:tcPr>
          <w:p w14:paraId="21FE17F9"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2BEA7D6E"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5DDAB3DC"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2A32E307"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7D3C50CA"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0DF46001"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536B0A98"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c>
          <w:tcPr>
            <w:tcW w:w="709" w:type="dxa"/>
            <w:vAlign w:val="center"/>
          </w:tcPr>
          <w:p w14:paraId="6AEAC788" w14:textId="77777777" w:rsidR="00AE2348" w:rsidRPr="00B36F2A" w:rsidRDefault="00AE2348"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p>
        </w:tc>
      </w:tr>
      <w:tr w:rsidR="00D53931" w:rsidRPr="00B36F2A" w14:paraId="13A74F01" w14:textId="4BF58C8A"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5706BC31" w14:textId="24842DAD" w:rsidR="00AE2348" w:rsidRPr="00B36F2A" w:rsidRDefault="00C525D5" w:rsidP="00AE2348">
            <w:pPr>
              <w:pStyle w:val="Dalodstavce"/>
              <w:ind w:firstLine="0"/>
              <w:rPr>
                <w:b w:val="0"/>
                <w:sz w:val="20"/>
                <w:szCs w:val="20"/>
                <w:lang w:val="sk-SK"/>
              </w:rPr>
            </w:pPr>
            <w:r w:rsidRPr="00B36F2A">
              <w:rPr>
                <w:b w:val="0"/>
                <w:sz w:val="20"/>
                <w:szCs w:val="20"/>
                <w:lang w:val="sk-SK"/>
              </w:rPr>
              <w:t>Bez partnera</w:t>
            </w:r>
          </w:p>
        </w:tc>
        <w:tc>
          <w:tcPr>
            <w:tcW w:w="709" w:type="dxa"/>
            <w:tcBorders>
              <w:top w:val="nil"/>
              <w:left w:val="single" w:sz="12" w:space="0" w:color="auto"/>
              <w:bottom w:val="nil"/>
            </w:tcBorders>
            <w:vAlign w:val="center"/>
          </w:tcPr>
          <w:p w14:paraId="386E77A5" w14:textId="40D5BB5A"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0.009</w:t>
            </w:r>
          </w:p>
        </w:tc>
        <w:tc>
          <w:tcPr>
            <w:tcW w:w="709" w:type="dxa"/>
            <w:tcBorders>
              <w:top w:val="nil"/>
              <w:bottom w:val="nil"/>
            </w:tcBorders>
            <w:vAlign w:val="center"/>
          </w:tcPr>
          <w:p w14:paraId="00F0D89A" w14:textId="6D420571"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-0.173</w:t>
            </w:r>
          </w:p>
        </w:tc>
        <w:tc>
          <w:tcPr>
            <w:tcW w:w="709" w:type="dxa"/>
            <w:tcBorders>
              <w:top w:val="nil"/>
              <w:bottom w:val="nil"/>
            </w:tcBorders>
            <w:vAlign w:val="center"/>
          </w:tcPr>
          <w:p w14:paraId="32B22F63" w14:textId="6385C25C" w:rsidR="00AE2348"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-0.049</w:t>
            </w:r>
          </w:p>
        </w:tc>
        <w:tc>
          <w:tcPr>
            <w:tcW w:w="709" w:type="dxa"/>
            <w:tcBorders>
              <w:top w:val="nil"/>
              <w:bottom w:val="nil"/>
            </w:tcBorders>
            <w:vAlign w:val="center"/>
          </w:tcPr>
          <w:p w14:paraId="78D0BF94" w14:textId="4AB5004E" w:rsidR="00AE2348"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0.070</w:t>
            </w:r>
          </w:p>
        </w:tc>
        <w:tc>
          <w:tcPr>
            <w:tcW w:w="709" w:type="dxa"/>
            <w:tcBorders>
              <w:top w:val="nil"/>
              <w:bottom w:val="nil"/>
            </w:tcBorders>
            <w:vAlign w:val="center"/>
          </w:tcPr>
          <w:p w14:paraId="7B529B91" w14:textId="0458469A" w:rsidR="00AE2348"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0.075</w:t>
            </w:r>
          </w:p>
        </w:tc>
        <w:tc>
          <w:tcPr>
            <w:tcW w:w="709" w:type="dxa"/>
            <w:tcBorders>
              <w:top w:val="nil"/>
              <w:bottom w:val="nil"/>
            </w:tcBorders>
            <w:vAlign w:val="center"/>
          </w:tcPr>
          <w:p w14:paraId="2B270994" w14:textId="08827D1A" w:rsidR="00AE2348"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0.078</w:t>
            </w:r>
          </w:p>
        </w:tc>
        <w:tc>
          <w:tcPr>
            <w:tcW w:w="709" w:type="dxa"/>
            <w:tcBorders>
              <w:top w:val="nil"/>
              <w:bottom w:val="nil"/>
            </w:tcBorders>
            <w:vAlign w:val="center"/>
          </w:tcPr>
          <w:p w14:paraId="3D505CBE" w14:textId="249FC090" w:rsidR="00AE2348"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0.006</w:t>
            </w:r>
          </w:p>
        </w:tc>
        <w:tc>
          <w:tcPr>
            <w:tcW w:w="709" w:type="dxa"/>
            <w:tcBorders>
              <w:top w:val="nil"/>
              <w:bottom w:val="nil"/>
            </w:tcBorders>
            <w:vAlign w:val="center"/>
          </w:tcPr>
          <w:p w14:paraId="261D65C6" w14:textId="4295E8B6" w:rsidR="00AE2348"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0.001</w:t>
            </w:r>
          </w:p>
        </w:tc>
      </w:tr>
      <w:tr w:rsidR="00D53931" w:rsidRPr="00B36F2A" w14:paraId="5B1C0D12"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52FAED8E" w14:textId="1FCCBA92" w:rsidR="00AE2348" w:rsidRPr="00B36F2A" w:rsidRDefault="00A42205" w:rsidP="00AE2348">
            <w:pPr>
              <w:pStyle w:val="Dalodstavce"/>
              <w:ind w:firstLine="0"/>
              <w:rPr>
                <w:b w:val="0"/>
                <w:sz w:val="20"/>
                <w:szCs w:val="20"/>
                <w:lang w:val="sk-SK"/>
              </w:rPr>
            </w:pPr>
            <w:r w:rsidRPr="00B36F2A">
              <w:rPr>
                <w:b w:val="0"/>
                <w:sz w:val="20"/>
                <w:szCs w:val="20"/>
                <w:lang w:val="sk-SK"/>
              </w:rPr>
              <w:t>S</w:t>
            </w:r>
            <w:r w:rsidR="00C525D5" w:rsidRPr="00B36F2A">
              <w:rPr>
                <w:b w:val="0"/>
                <w:sz w:val="20"/>
                <w:szCs w:val="20"/>
                <w:lang w:val="sk-SK"/>
              </w:rPr>
              <w:t>Š</w:t>
            </w:r>
            <w:r w:rsidRPr="00B36F2A">
              <w:rPr>
                <w:b w:val="0"/>
                <w:sz w:val="20"/>
                <w:szCs w:val="20"/>
                <w:lang w:val="sk-SK"/>
              </w:rPr>
              <w:t xml:space="preserve"> a nižšie</w:t>
            </w:r>
          </w:p>
        </w:tc>
        <w:tc>
          <w:tcPr>
            <w:tcW w:w="709" w:type="dxa"/>
            <w:tcBorders>
              <w:top w:val="nil"/>
              <w:left w:val="single" w:sz="12" w:space="0" w:color="auto"/>
            </w:tcBorders>
            <w:vAlign w:val="center"/>
          </w:tcPr>
          <w:p w14:paraId="7F784356" w14:textId="04A3B034"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0.006</w:t>
            </w:r>
          </w:p>
        </w:tc>
        <w:tc>
          <w:tcPr>
            <w:tcW w:w="709" w:type="dxa"/>
            <w:tcBorders>
              <w:top w:val="nil"/>
            </w:tcBorders>
            <w:vAlign w:val="center"/>
          </w:tcPr>
          <w:p w14:paraId="43BC49E1" w14:textId="398EEE0A"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0.107</w:t>
            </w:r>
          </w:p>
        </w:tc>
        <w:tc>
          <w:tcPr>
            <w:tcW w:w="709" w:type="dxa"/>
            <w:tcBorders>
              <w:top w:val="nil"/>
            </w:tcBorders>
            <w:vAlign w:val="center"/>
          </w:tcPr>
          <w:p w14:paraId="296B1E85" w14:textId="6DDFEF20" w:rsidR="00AE2348"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tcBorders>
            <w:vAlign w:val="center"/>
          </w:tcPr>
          <w:p w14:paraId="0D7EAFBB" w14:textId="3C608A4D" w:rsidR="00AE2348"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-0.049</w:t>
            </w:r>
          </w:p>
        </w:tc>
        <w:tc>
          <w:tcPr>
            <w:tcW w:w="709" w:type="dxa"/>
            <w:tcBorders>
              <w:top w:val="nil"/>
            </w:tcBorders>
            <w:vAlign w:val="center"/>
          </w:tcPr>
          <w:p w14:paraId="5028637D" w14:textId="031D2F66" w:rsidR="00AE2348"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-0.036</w:t>
            </w:r>
          </w:p>
        </w:tc>
        <w:tc>
          <w:tcPr>
            <w:tcW w:w="709" w:type="dxa"/>
            <w:tcBorders>
              <w:top w:val="nil"/>
            </w:tcBorders>
            <w:vAlign w:val="center"/>
          </w:tcPr>
          <w:p w14:paraId="387D81FC" w14:textId="4D25AD27" w:rsidR="00AE2348"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-0.031</w:t>
            </w:r>
          </w:p>
        </w:tc>
        <w:tc>
          <w:tcPr>
            <w:tcW w:w="709" w:type="dxa"/>
            <w:tcBorders>
              <w:top w:val="nil"/>
            </w:tcBorders>
            <w:vAlign w:val="center"/>
          </w:tcPr>
          <w:p w14:paraId="41F076A4" w14:textId="0198ACEF" w:rsidR="00AE2348"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tcBorders>
            <w:vAlign w:val="center"/>
          </w:tcPr>
          <w:p w14:paraId="4104401A" w14:textId="426300A7" w:rsidR="00AE2348"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0.000</w:t>
            </w:r>
          </w:p>
        </w:tc>
      </w:tr>
      <w:tr w:rsidR="00D53931" w:rsidRPr="00B36F2A" w14:paraId="4B8BE804"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231CC7DE" w14:textId="68C2DB16" w:rsidR="00A42205" w:rsidRPr="00B36F2A" w:rsidRDefault="00A42205" w:rsidP="00A42205">
            <w:pPr>
              <w:pStyle w:val="Dalodstavce"/>
              <w:ind w:firstLine="0"/>
              <w:rPr>
                <w:b w:val="0"/>
                <w:sz w:val="20"/>
                <w:szCs w:val="20"/>
                <w:lang w:val="sk-SK"/>
              </w:rPr>
            </w:pPr>
            <w:r w:rsidRPr="00B36F2A">
              <w:rPr>
                <w:b w:val="0"/>
                <w:bCs/>
                <w:sz w:val="20"/>
                <w:szCs w:val="20"/>
                <w:lang w:val="sk-SK"/>
              </w:rPr>
              <w:t>Čiastočný úväzok</w:t>
            </w:r>
          </w:p>
        </w:tc>
        <w:tc>
          <w:tcPr>
            <w:tcW w:w="709" w:type="dxa"/>
            <w:tcBorders>
              <w:top w:val="nil"/>
              <w:left w:val="single" w:sz="12" w:space="0" w:color="auto"/>
              <w:bottom w:val="nil"/>
            </w:tcBorders>
            <w:vAlign w:val="center"/>
          </w:tcPr>
          <w:p w14:paraId="222C557C" w14:textId="409E400E"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0.120</w:t>
            </w:r>
          </w:p>
        </w:tc>
        <w:tc>
          <w:tcPr>
            <w:tcW w:w="709" w:type="dxa"/>
            <w:tcBorders>
              <w:top w:val="nil"/>
              <w:bottom w:val="nil"/>
            </w:tcBorders>
            <w:vAlign w:val="center"/>
          </w:tcPr>
          <w:p w14:paraId="19D8349D" w14:textId="376F683B"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0.425</w:t>
            </w:r>
          </w:p>
        </w:tc>
        <w:tc>
          <w:tcPr>
            <w:tcW w:w="709" w:type="dxa"/>
            <w:tcBorders>
              <w:top w:val="nil"/>
              <w:bottom w:val="nil"/>
            </w:tcBorders>
            <w:vAlign w:val="center"/>
          </w:tcPr>
          <w:p w14:paraId="16673837" w14:textId="4F6F7432"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-0.194</w:t>
            </w:r>
          </w:p>
        </w:tc>
        <w:tc>
          <w:tcPr>
            <w:tcW w:w="709" w:type="dxa"/>
            <w:tcBorders>
              <w:top w:val="nil"/>
              <w:bottom w:val="nil"/>
            </w:tcBorders>
            <w:vAlign w:val="center"/>
          </w:tcPr>
          <w:p w14:paraId="10E44CE8" w14:textId="067C62C3"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-0.189</w:t>
            </w:r>
          </w:p>
        </w:tc>
        <w:tc>
          <w:tcPr>
            <w:tcW w:w="709" w:type="dxa"/>
            <w:tcBorders>
              <w:top w:val="nil"/>
              <w:bottom w:val="nil"/>
            </w:tcBorders>
            <w:vAlign w:val="center"/>
          </w:tcPr>
          <w:p w14:paraId="2167193B" w14:textId="3F408468"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-0.090</w:t>
            </w:r>
          </w:p>
        </w:tc>
        <w:tc>
          <w:tcPr>
            <w:tcW w:w="709" w:type="dxa"/>
            <w:tcBorders>
              <w:top w:val="nil"/>
              <w:bottom w:val="nil"/>
            </w:tcBorders>
            <w:vAlign w:val="center"/>
          </w:tcPr>
          <w:p w14:paraId="0B3FA1B6" w14:textId="0F5F6934"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-0.066</w:t>
            </w:r>
          </w:p>
        </w:tc>
        <w:tc>
          <w:tcPr>
            <w:tcW w:w="709" w:type="dxa"/>
            <w:tcBorders>
              <w:top w:val="nil"/>
              <w:bottom w:val="nil"/>
            </w:tcBorders>
            <w:vAlign w:val="center"/>
          </w:tcPr>
          <w:p w14:paraId="232B7C37" w14:textId="1A030361"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bottom w:val="nil"/>
            </w:tcBorders>
            <w:vAlign w:val="center"/>
          </w:tcPr>
          <w:p w14:paraId="56490D31" w14:textId="53F27E8C"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-0.001</w:t>
            </w:r>
          </w:p>
        </w:tc>
      </w:tr>
      <w:tr w:rsidR="00D53931" w:rsidRPr="00B36F2A" w14:paraId="5DC2C8C7"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2D0D527A" w14:textId="6DC9F099" w:rsidR="00A42205" w:rsidRPr="00B36F2A" w:rsidRDefault="00A42205" w:rsidP="00A42205">
            <w:pPr>
              <w:pStyle w:val="Dalodstavce"/>
              <w:ind w:firstLine="0"/>
              <w:rPr>
                <w:b w:val="0"/>
                <w:sz w:val="20"/>
                <w:szCs w:val="20"/>
                <w:lang w:val="sk-SK"/>
              </w:rPr>
            </w:pPr>
            <w:r w:rsidRPr="00B36F2A">
              <w:rPr>
                <w:b w:val="0"/>
                <w:sz w:val="20"/>
                <w:szCs w:val="20"/>
                <w:lang w:val="sk-SK"/>
              </w:rPr>
              <w:t>MD/RD + práca</w:t>
            </w:r>
          </w:p>
        </w:tc>
        <w:tc>
          <w:tcPr>
            <w:tcW w:w="709" w:type="dxa"/>
            <w:tcBorders>
              <w:top w:val="nil"/>
              <w:left w:val="single" w:sz="12" w:space="0" w:color="auto"/>
            </w:tcBorders>
            <w:vAlign w:val="center"/>
          </w:tcPr>
          <w:p w14:paraId="7321E9D5" w14:textId="5A2BF7F5"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0.059</w:t>
            </w:r>
          </w:p>
        </w:tc>
        <w:tc>
          <w:tcPr>
            <w:tcW w:w="709" w:type="dxa"/>
            <w:tcBorders>
              <w:top w:val="nil"/>
            </w:tcBorders>
            <w:vAlign w:val="center"/>
          </w:tcPr>
          <w:p w14:paraId="77149693" w14:textId="56F15661"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0.385</w:t>
            </w:r>
          </w:p>
        </w:tc>
        <w:tc>
          <w:tcPr>
            <w:tcW w:w="709" w:type="dxa"/>
            <w:tcBorders>
              <w:top w:val="nil"/>
            </w:tcBorders>
            <w:vAlign w:val="center"/>
          </w:tcPr>
          <w:p w14:paraId="6BE16B87" w14:textId="11B40F43"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-0.130</w:t>
            </w:r>
          </w:p>
        </w:tc>
        <w:tc>
          <w:tcPr>
            <w:tcW w:w="709" w:type="dxa"/>
            <w:tcBorders>
              <w:top w:val="nil"/>
            </w:tcBorders>
            <w:vAlign w:val="center"/>
          </w:tcPr>
          <w:p w14:paraId="41E70A10" w14:textId="2BF2EE25"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-0.164</w:t>
            </w:r>
          </w:p>
        </w:tc>
        <w:tc>
          <w:tcPr>
            <w:tcW w:w="709" w:type="dxa"/>
            <w:tcBorders>
              <w:top w:val="nil"/>
            </w:tcBorders>
            <w:vAlign w:val="center"/>
          </w:tcPr>
          <w:p w14:paraId="5779D091" w14:textId="71FC5B53"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-0.083</w:t>
            </w:r>
          </w:p>
        </w:tc>
        <w:tc>
          <w:tcPr>
            <w:tcW w:w="709" w:type="dxa"/>
            <w:tcBorders>
              <w:top w:val="nil"/>
            </w:tcBorders>
            <w:vAlign w:val="center"/>
          </w:tcPr>
          <w:p w14:paraId="774332D3" w14:textId="242E960F"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-0.063</w:t>
            </w:r>
          </w:p>
        </w:tc>
        <w:tc>
          <w:tcPr>
            <w:tcW w:w="709" w:type="dxa"/>
            <w:tcBorders>
              <w:top w:val="nil"/>
            </w:tcBorders>
            <w:vAlign w:val="center"/>
          </w:tcPr>
          <w:p w14:paraId="6801B4EC" w14:textId="3753004C"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tcBorders>
            <w:vAlign w:val="center"/>
          </w:tcPr>
          <w:p w14:paraId="2486ADB5" w14:textId="018D3ABE"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-0.001</w:t>
            </w:r>
          </w:p>
        </w:tc>
      </w:tr>
      <w:tr w:rsidR="00D53931" w:rsidRPr="00B36F2A" w14:paraId="5B1E5DCD"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356A36E1" w14:textId="6C23C272" w:rsidR="00A42205" w:rsidRPr="00B36F2A" w:rsidRDefault="00A42205" w:rsidP="00A42205">
            <w:pPr>
              <w:pStyle w:val="Dalodstavce"/>
              <w:ind w:firstLine="0"/>
              <w:rPr>
                <w:b w:val="0"/>
                <w:sz w:val="20"/>
                <w:szCs w:val="20"/>
                <w:lang w:val="sk-SK"/>
              </w:rPr>
            </w:pPr>
            <w:r w:rsidRPr="00B36F2A">
              <w:rPr>
                <w:b w:val="0"/>
                <w:bCs/>
                <w:sz w:val="20"/>
                <w:szCs w:val="20"/>
                <w:lang w:val="sk-SK"/>
              </w:rPr>
              <w:t>MD/RD</w:t>
            </w:r>
          </w:p>
        </w:tc>
        <w:tc>
          <w:tcPr>
            <w:tcW w:w="709" w:type="dxa"/>
            <w:tcBorders>
              <w:top w:val="nil"/>
              <w:left w:val="single" w:sz="12" w:space="0" w:color="auto"/>
              <w:bottom w:val="nil"/>
            </w:tcBorders>
            <w:vAlign w:val="center"/>
          </w:tcPr>
          <w:p w14:paraId="46C813B4" w14:textId="7B3F15E9"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0.046</w:t>
            </w:r>
          </w:p>
        </w:tc>
        <w:tc>
          <w:tcPr>
            <w:tcW w:w="709" w:type="dxa"/>
            <w:tcBorders>
              <w:top w:val="nil"/>
              <w:bottom w:val="nil"/>
            </w:tcBorders>
            <w:vAlign w:val="center"/>
          </w:tcPr>
          <w:p w14:paraId="04A8C28D" w14:textId="31E86C8B"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0.576</w:t>
            </w:r>
          </w:p>
        </w:tc>
        <w:tc>
          <w:tcPr>
            <w:tcW w:w="709" w:type="dxa"/>
            <w:tcBorders>
              <w:top w:val="nil"/>
              <w:bottom w:val="nil"/>
            </w:tcBorders>
            <w:vAlign w:val="center"/>
          </w:tcPr>
          <w:p w14:paraId="593C4CC0" w14:textId="621C6DBC"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0.119</w:t>
            </w:r>
          </w:p>
        </w:tc>
        <w:tc>
          <w:tcPr>
            <w:tcW w:w="709" w:type="dxa"/>
            <w:tcBorders>
              <w:top w:val="nil"/>
              <w:bottom w:val="nil"/>
            </w:tcBorders>
            <w:vAlign w:val="center"/>
          </w:tcPr>
          <w:p w14:paraId="79593E0F" w14:textId="711F896A"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-0.095</w:t>
            </w:r>
          </w:p>
        </w:tc>
        <w:tc>
          <w:tcPr>
            <w:tcW w:w="709" w:type="dxa"/>
            <w:tcBorders>
              <w:top w:val="nil"/>
              <w:bottom w:val="nil"/>
            </w:tcBorders>
            <w:vAlign w:val="center"/>
          </w:tcPr>
          <w:p w14:paraId="6FAEBD42" w14:textId="73BD58C6"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-0.194</w:t>
            </w:r>
          </w:p>
        </w:tc>
        <w:tc>
          <w:tcPr>
            <w:tcW w:w="709" w:type="dxa"/>
            <w:tcBorders>
              <w:top w:val="nil"/>
              <w:bottom w:val="nil"/>
            </w:tcBorders>
            <w:vAlign w:val="center"/>
          </w:tcPr>
          <w:p w14:paraId="1D9F77E7" w14:textId="1E4C97E5"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-0.393</w:t>
            </w:r>
          </w:p>
        </w:tc>
        <w:tc>
          <w:tcPr>
            <w:tcW w:w="709" w:type="dxa"/>
            <w:tcBorders>
              <w:top w:val="nil"/>
              <w:bottom w:val="nil"/>
            </w:tcBorders>
            <w:vAlign w:val="center"/>
          </w:tcPr>
          <w:p w14:paraId="09C79431" w14:textId="508DB8FC"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-0.049</w:t>
            </w:r>
          </w:p>
        </w:tc>
        <w:tc>
          <w:tcPr>
            <w:tcW w:w="709" w:type="dxa"/>
            <w:tcBorders>
              <w:top w:val="nil"/>
              <w:bottom w:val="nil"/>
            </w:tcBorders>
            <w:vAlign w:val="center"/>
          </w:tcPr>
          <w:p w14:paraId="488CC2EA" w14:textId="3D31196A"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-0.010</w:t>
            </w:r>
          </w:p>
        </w:tc>
      </w:tr>
      <w:tr w:rsidR="00C525D5" w:rsidRPr="00B36F2A" w14:paraId="6E640D11" w14:textId="77777777" w:rsidTr="001A05F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6CD271C8" w14:textId="5670A03F" w:rsidR="00A42205" w:rsidRPr="00B36F2A" w:rsidRDefault="00A42205" w:rsidP="00A42205">
            <w:pPr>
              <w:pStyle w:val="Dalodstavce"/>
              <w:ind w:firstLine="0"/>
              <w:rPr>
                <w:b w:val="0"/>
                <w:sz w:val="20"/>
                <w:szCs w:val="20"/>
                <w:lang w:val="sk-SK"/>
              </w:rPr>
            </w:pPr>
            <w:r w:rsidRPr="00B36F2A">
              <w:rPr>
                <w:b w:val="0"/>
                <w:bCs/>
                <w:sz w:val="20"/>
                <w:szCs w:val="20"/>
                <w:lang w:val="sk-SK"/>
              </w:rPr>
              <w:t>Ekon. neaktívna</w:t>
            </w:r>
          </w:p>
        </w:tc>
        <w:tc>
          <w:tcPr>
            <w:tcW w:w="709" w:type="dxa"/>
            <w:tcBorders>
              <w:top w:val="nil"/>
              <w:left w:val="single" w:sz="12" w:space="0" w:color="auto"/>
            </w:tcBorders>
            <w:vAlign w:val="center"/>
          </w:tcPr>
          <w:p w14:paraId="6063F7D8" w14:textId="4477ACDF"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0.152</w:t>
            </w:r>
          </w:p>
        </w:tc>
        <w:tc>
          <w:tcPr>
            <w:tcW w:w="709" w:type="dxa"/>
            <w:tcBorders>
              <w:top w:val="nil"/>
            </w:tcBorders>
            <w:vAlign w:val="center"/>
          </w:tcPr>
          <w:p w14:paraId="762812C6" w14:textId="022F7025"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0.418</w:t>
            </w:r>
          </w:p>
        </w:tc>
        <w:tc>
          <w:tcPr>
            <w:tcW w:w="709" w:type="dxa"/>
            <w:tcBorders>
              <w:top w:val="nil"/>
            </w:tcBorders>
            <w:vAlign w:val="center"/>
          </w:tcPr>
          <w:p w14:paraId="7A65390D" w14:textId="22FFF6C5"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-0.212</w:t>
            </w:r>
          </w:p>
        </w:tc>
        <w:tc>
          <w:tcPr>
            <w:tcW w:w="709" w:type="dxa"/>
            <w:tcBorders>
              <w:top w:val="nil"/>
            </w:tcBorders>
            <w:vAlign w:val="center"/>
          </w:tcPr>
          <w:p w14:paraId="184AA322" w14:textId="1EEB9319"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-0.194</w:t>
            </w:r>
          </w:p>
        </w:tc>
        <w:tc>
          <w:tcPr>
            <w:tcW w:w="709" w:type="dxa"/>
            <w:tcBorders>
              <w:top w:val="nil"/>
            </w:tcBorders>
            <w:vAlign w:val="center"/>
          </w:tcPr>
          <w:p w14:paraId="02610920" w14:textId="606E14A7"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-0.091</w:t>
            </w:r>
          </w:p>
        </w:tc>
        <w:tc>
          <w:tcPr>
            <w:tcW w:w="709" w:type="dxa"/>
            <w:tcBorders>
              <w:top w:val="nil"/>
            </w:tcBorders>
            <w:vAlign w:val="center"/>
          </w:tcPr>
          <w:p w14:paraId="5FA7C5D3" w14:textId="596637DF"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-0.067</w:t>
            </w:r>
          </w:p>
        </w:tc>
        <w:tc>
          <w:tcPr>
            <w:tcW w:w="709" w:type="dxa"/>
            <w:tcBorders>
              <w:top w:val="nil"/>
            </w:tcBorders>
            <w:vAlign w:val="center"/>
          </w:tcPr>
          <w:p w14:paraId="425D0825" w14:textId="79F88D1F"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-0.005</w:t>
            </w:r>
          </w:p>
        </w:tc>
        <w:tc>
          <w:tcPr>
            <w:tcW w:w="709" w:type="dxa"/>
            <w:tcBorders>
              <w:top w:val="nil"/>
            </w:tcBorders>
            <w:vAlign w:val="center"/>
          </w:tcPr>
          <w:p w14:paraId="060E51C8" w14:textId="292DCAA3"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-0.001</w:t>
            </w:r>
          </w:p>
        </w:tc>
      </w:tr>
      <w:tr w:rsidR="00C525D5" w:rsidRPr="00B36F2A" w14:paraId="669806ED" w14:textId="77777777" w:rsidTr="001A05F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nil"/>
              <w:right w:val="single" w:sz="12" w:space="0" w:color="auto"/>
            </w:tcBorders>
          </w:tcPr>
          <w:p w14:paraId="3E0D1F59" w14:textId="44404EDB" w:rsidR="00A42205" w:rsidRPr="00B36F2A" w:rsidRDefault="00A42205" w:rsidP="00A42205">
            <w:pPr>
              <w:pStyle w:val="Dalodstavce"/>
              <w:ind w:firstLine="0"/>
              <w:rPr>
                <w:b w:val="0"/>
                <w:sz w:val="20"/>
                <w:szCs w:val="20"/>
                <w:lang w:val="sk-SK"/>
              </w:rPr>
            </w:pPr>
            <w:r w:rsidRPr="00B36F2A">
              <w:rPr>
                <w:b w:val="0"/>
                <w:sz w:val="20"/>
                <w:szCs w:val="20"/>
                <w:lang w:val="sk-SK"/>
              </w:rPr>
              <w:t>Počet detí</w:t>
            </w:r>
          </w:p>
        </w:tc>
        <w:tc>
          <w:tcPr>
            <w:tcW w:w="709" w:type="dxa"/>
            <w:tcBorders>
              <w:top w:val="nil"/>
              <w:left w:val="single" w:sz="12" w:space="0" w:color="auto"/>
              <w:bottom w:val="nil"/>
            </w:tcBorders>
            <w:vAlign w:val="center"/>
          </w:tcPr>
          <w:p w14:paraId="18787FD6" w14:textId="5ACE2EBF"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0.004</w:t>
            </w:r>
          </w:p>
        </w:tc>
        <w:tc>
          <w:tcPr>
            <w:tcW w:w="709" w:type="dxa"/>
            <w:tcBorders>
              <w:top w:val="nil"/>
              <w:bottom w:val="nil"/>
            </w:tcBorders>
            <w:vAlign w:val="center"/>
          </w:tcPr>
          <w:p w14:paraId="61CCFACC" w14:textId="2AE3BEE3"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-0.063</w:t>
            </w:r>
          </w:p>
        </w:tc>
        <w:tc>
          <w:tcPr>
            <w:tcW w:w="709" w:type="dxa"/>
            <w:tcBorders>
              <w:top w:val="nil"/>
              <w:bottom w:val="nil"/>
            </w:tcBorders>
            <w:vAlign w:val="center"/>
          </w:tcPr>
          <w:p w14:paraId="0FBE5DF2" w14:textId="1C855CF9"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bottom w:val="nil"/>
            </w:tcBorders>
            <w:vAlign w:val="center"/>
          </w:tcPr>
          <w:p w14:paraId="1526CDBB" w14:textId="1507376A"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0.029</w:t>
            </w:r>
          </w:p>
        </w:tc>
        <w:tc>
          <w:tcPr>
            <w:tcW w:w="709" w:type="dxa"/>
            <w:tcBorders>
              <w:top w:val="nil"/>
              <w:bottom w:val="nil"/>
            </w:tcBorders>
            <w:vAlign w:val="center"/>
          </w:tcPr>
          <w:p w14:paraId="0CAF36FC" w14:textId="593373C4"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0.021</w:t>
            </w:r>
          </w:p>
        </w:tc>
        <w:tc>
          <w:tcPr>
            <w:tcW w:w="709" w:type="dxa"/>
            <w:tcBorders>
              <w:top w:val="nil"/>
              <w:bottom w:val="nil"/>
            </w:tcBorders>
            <w:vAlign w:val="center"/>
          </w:tcPr>
          <w:p w14:paraId="38DD0FEE" w14:textId="10C8594E"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0.018</w:t>
            </w:r>
          </w:p>
        </w:tc>
        <w:tc>
          <w:tcPr>
            <w:tcW w:w="709" w:type="dxa"/>
            <w:tcBorders>
              <w:top w:val="nil"/>
              <w:bottom w:val="nil"/>
            </w:tcBorders>
            <w:vAlign w:val="center"/>
          </w:tcPr>
          <w:p w14:paraId="13B8E1A6" w14:textId="78C8504B"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0.001</w:t>
            </w:r>
          </w:p>
        </w:tc>
        <w:tc>
          <w:tcPr>
            <w:tcW w:w="709" w:type="dxa"/>
            <w:tcBorders>
              <w:top w:val="nil"/>
              <w:bottom w:val="nil"/>
            </w:tcBorders>
            <w:vAlign w:val="center"/>
          </w:tcPr>
          <w:p w14:paraId="36B55C05" w14:textId="4856D257"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0.000</w:t>
            </w:r>
          </w:p>
        </w:tc>
      </w:tr>
      <w:tr w:rsidR="00C525D5" w:rsidRPr="00B36F2A" w14:paraId="7E9D446F" w14:textId="77777777" w:rsidTr="000D0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right w:val="single" w:sz="12" w:space="0" w:color="auto"/>
            </w:tcBorders>
          </w:tcPr>
          <w:p w14:paraId="3E2A9639" w14:textId="37B6469C" w:rsidR="00A42205" w:rsidRPr="00B36F2A" w:rsidRDefault="00A42205" w:rsidP="00A42205">
            <w:pPr>
              <w:pStyle w:val="Dalodstavce"/>
              <w:ind w:firstLine="0"/>
              <w:rPr>
                <w:b w:val="0"/>
                <w:sz w:val="20"/>
                <w:szCs w:val="20"/>
                <w:lang w:val="sk-SK"/>
              </w:rPr>
            </w:pPr>
            <w:r w:rsidRPr="00B36F2A">
              <w:rPr>
                <w:b w:val="0"/>
                <w:sz w:val="20"/>
                <w:szCs w:val="20"/>
                <w:lang w:val="sk-SK"/>
              </w:rPr>
              <w:t>Dĺžka MD/RD</w:t>
            </w:r>
          </w:p>
        </w:tc>
        <w:tc>
          <w:tcPr>
            <w:tcW w:w="709" w:type="dxa"/>
            <w:tcBorders>
              <w:top w:val="nil"/>
              <w:left w:val="single" w:sz="12" w:space="0" w:color="auto"/>
            </w:tcBorders>
            <w:vAlign w:val="center"/>
          </w:tcPr>
          <w:p w14:paraId="02D1CDDF" w14:textId="058CC481"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0.000</w:t>
            </w:r>
          </w:p>
        </w:tc>
        <w:tc>
          <w:tcPr>
            <w:tcW w:w="709" w:type="dxa"/>
            <w:tcBorders>
              <w:top w:val="nil"/>
            </w:tcBorders>
            <w:vAlign w:val="center"/>
          </w:tcPr>
          <w:p w14:paraId="45D38A3A" w14:textId="1FD57484"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0.002</w:t>
            </w:r>
          </w:p>
        </w:tc>
        <w:tc>
          <w:tcPr>
            <w:tcW w:w="709" w:type="dxa"/>
            <w:tcBorders>
              <w:top w:val="nil"/>
            </w:tcBorders>
            <w:vAlign w:val="center"/>
          </w:tcPr>
          <w:p w14:paraId="5F6A9EF9" w14:textId="4F912137" w:rsidR="00A42205" w:rsidRPr="00B36F2A" w:rsidRDefault="00C525D5"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0.000</w:t>
            </w:r>
          </w:p>
        </w:tc>
        <w:tc>
          <w:tcPr>
            <w:tcW w:w="709" w:type="dxa"/>
            <w:tcBorders>
              <w:top w:val="nil"/>
            </w:tcBorders>
            <w:vAlign w:val="center"/>
          </w:tcPr>
          <w:p w14:paraId="1861A760" w14:textId="0B638AB0"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-0.001</w:t>
            </w:r>
          </w:p>
        </w:tc>
        <w:tc>
          <w:tcPr>
            <w:tcW w:w="709" w:type="dxa"/>
            <w:tcBorders>
              <w:top w:val="nil"/>
            </w:tcBorders>
            <w:vAlign w:val="center"/>
          </w:tcPr>
          <w:p w14:paraId="755EDD72" w14:textId="3C9D572D"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-0.001</w:t>
            </w:r>
          </w:p>
        </w:tc>
        <w:tc>
          <w:tcPr>
            <w:tcW w:w="709" w:type="dxa"/>
            <w:tcBorders>
              <w:top w:val="nil"/>
            </w:tcBorders>
            <w:vAlign w:val="center"/>
          </w:tcPr>
          <w:p w14:paraId="53625ADE" w14:textId="39F1177A"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-0.001</w:t>
            </w:r>
          </w:p>
        </w:tc>
        <w:tc>
          <w:tcPr>
            <w:tcW w:w="709" w:type="dxa"/>
            <w:tcBorders>
              <w:top w:val="nil"/>
            </w:tcBorders>
            <w:vAlign w:val="center"/>
          </w:tcPr>
          <w:p w14:paraId="7F44EB9C" w14:textId="0D116FE0"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0.000</w:t>
            </w:r>
          </w:p>
        </w:tc>
        <w:tc>
          <w:tcPr>
            <w:tcW w:w="709" w:type="dxa"/>
            <w:tcBorders>
              <w:top w:val="nil"/>
            </w:tcBorders>
            <w:vAlign w:val="center"/>
          </w:tcPr>
          <w:p w14:paraId="120FAE45" w14:textId="1D0A83FD" w:rsidR="00A42205" w:rsidRPr="00B36F2A" w:rsidRDefault="002C1F02" w:rsidP="00D53931">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16"/>
                <w:szCs w:val="16"/>
                <w:lang w:val="sk-SK"/>
              </w:rPr>
            </w:pPr>
            <w:r w:rsidRPr="00B36F2A">
              <w:rPr>
                <w:sz w:val="16"/>
                <w:szCs w:val="16"/>
                <w:lang w:val="sk-SK"/>
              </w:rPr>
              <w:t>0.000</w:t>
            </w:r>
          </w:p>
        </w:tc>
      </w:tr>
      <w:tr w:rsidR="00D53931" w:rsidRPr="00B36F2A" w14:paraId="23F4082D" w14:textId="77777777" w:rsidTr="000D00C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01" w:type="dxa"/>
            <w:tcBorders>
              <w:top w:val="nil"/>
              <w:bottom w:val="single" w:sz="12" w:space="0" w:color="auto"/>
              <w:right w:val="single" w:sz="12" w:space="0" w:color="auto"/>
            </w:tcBorders>
          </w:tcPr>
          <w:p w14:paraId="471A45AC" w14:textId="70718C26" w:rsidR="00A42205" w:rsidRPr="00B36F2A" w:rsidRDefault="00A42205" w:rsidP="00A42205">
            <w:pPr>
              <w:pStyle w:val="Dalodstavce"/>
              <w:ind w:firstLine="0"/>
              <w:rPr>
                <w:b w:val="0"/>
                <w:sz w:val="20"/>
                <w:szCs w:val="20"/>
                <w:lang w:val="sk-SK"/>
              </w:rPr>
            </w:pPr>
            <w:r w:rsidRPr="00B36F2A">
              <w:rPr>
                <w:b w:val="0"/>
                <w:bCs/>
                <w:sz w:val="20"/>
                <w:szCs w:val="20"/>
                <w:lang w:val="sk-SK"/>
              </w:rPr>
              <w:t>13-24 mesiacov</w:t>
            </w:r>
          </w:p>
        </w:tc>
        <w:tc>
          <w:tcPr>
            <w:tcW w:w="709" w:type="dxa"/>
            <w:tcBorders>
              <w:top w:val="nil"/>
              <w:left w:val="single" w:sz="12" w:space="0" w:color="auto"/>
              <w:bottom w:val="single" w:sz="12" w:space="0" w:color="auto"/>
            </w:tcBorders>
            <w:vAlign w:val="center"/>
          </w:tcPr>
          <w:p w14:paraId="55EFA9FB" w14:textId="720AFA11"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0.009</w:t>
            </w:r>
          </w:p>
        </w:tc>
        <w:tc>
          <w:tcPr>
            <w:tcW w:w="709" w:type="dxa"/>
            <w:tcBorders>
              <w:top w:val="nil"/>
              <w:bottom w:val="single" w:sz="12" w:space="0" w:color="auto"/>
            </w:tcBorders>
            <w:vAlign w:val="center"/>
          </w:tcPr>
          <w:p w14:paraId="6658DB7F" w14:textId="0476755D"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-0.180</w:t>
            </w:r>
          </w:p>
        </w:tc>
        <w:tc>
          <w:tcPr>
            <w:tcW w:w="709" w:type="dxa"/>
            <w:tcBorders>
              <w:top w:val="nil"/>
              <w:bottom w:val="single" w:sz="12" w:space="0" w:color="auto"/>
            </w:tcBorders>
            <w:vAlign w:val="center"/>
          </w:tcPr>
          <w:p w14:paraId="79E984C1" w14:textId="5E356F9E" w:rsidR="00A42205" w:rsidRPr="00B36F2A" w:rsidRDefault="00C525D5"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-0.055</w:t>
            </w:r>
          </w:p>
        </w:tc>
        <w:tc>
          <w:tcPr>
            <w:tcW w:w="709" w:type="dxa"/>
            <w:tcBorders>
              <w:top w:val="nil"/>
              <w:bottom w:val="single" w:sz="12" w:space="0" w:color="auto"/>
            </w:tcBorders>
            <w:vAlign w:val="center"/>
          </w:tcPr>
          <w:p w14:paraId="0E96D65A" w14:textId="2280B444"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0.071</w:t>
            </w:r>
          </w:p>
        </w:tc>
        <w:tc>
          <w:tcPr>
            <w:tcW w:w="709" w:type="dxa"/>
            <w:tcBorders>
              <w:top w:val="nil"/>
              <w:bottom w:val="single" w:sz="12" w:space="0" w:color="auto"/>
            </w:tcBorders>
            <w:vAlign w:val="center"/>
          </w:tcPr>
          <w:p w14:paraId="4BAA0673" w14:textId="3F301F10"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0.080</w:t>
            </w:r>
          </w:p>
        </w:tc>
        <w:tc>
          <w:tcPr>
            <w:tcW w:w="709" w:type="dxa"/>
            <w:tcBorders>
              <w:top w:val="nil"/>
              <w:bottom w:val="single" w:sz="12" w:space="0" w:color="auto"/>
            </w:tcBorders>
            <w:vAlign w:val="center"/>
          </w:tcPr>
          <w:p w14:paraId="54C635C1" w14:textId="05D6195F"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0.085</w:t>
            </w:r>
          </w:p>
        </w:tc>
        <w:tc>
          <w:tcPr>
            <w:tcW w:w="709" w:type="dxa"/>
            <w:tcBorders>
              <w:top w:val="nil"/>
              <w:bottom w:val="single" w:sz="12" w:space="0" w:color="auto"/>
            </w:tcBorders>
            <w:vAlign w:val="center"/>
          </w:tcPr>
          <w:p w14:paraId="53090DFF" w14:textId="10E10E34"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0.007</w:t>
            </w:r>
          </w:p>
        </w:tc>
        <w:tc>
          <w:tcPr>
            <w:tcW w:w="709" w:type="dxa"/>
            <w:tcBorders>
              <w:top w:val="nil"/>
              <w:bottom w:val="single" w:sz="12" w:space="0" w:color="auto"/>
            </w:tcBorders>
            <w:vAlign w:val="center"/>
          </w:tcPr>
          <w:p w14:paraId="1D6AC429" w14:textId="1C1786BC" w:rsidR="00A42205" w:rsidRPr="00B36F2A" w:rsidRDefault="002C1F02" w:rsidP="00D53931">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16"/>
                <w:szCs w:val="16"/>
                <w:lang w:val="sk-SK"/>
              </w:rPr>
            </w:pPr>
            <w:r w:rsidRPr="00B36F2A">
              <w:rPr>
                <w:sz w:val="16"/>
                <w:szCs w:val="16"/>
                <w:lang w:val="sk-SK"/>
              </w:rPr>
              <w:t>0.001</w:t>
            </w:r>
          </w:p>
        </w:tc>
      </w:tr>
    </w:tbl>
    <w:bookmarkEnd w:id="59"/>
    <w:p w14:paraId="6FBE0FD6" w14:textId="0F1491FE" w:rsidR="000D612B" w:rsidRPr="00B36F2A" w:rsidRDefault="00E52950" w:rsidP="00E52950">
      <w:pPr>
        <w:pStyle w:val="Dalodstavce"/>
        <w:ind w:firstLine="0"/>
        <w:jc w:val="center"/>
        <w:rPr>
          <w:i/>
          <w:iCs/>
          <w:sz w:val="20"/>
          <w:szCs w:val="20"/>
          <w:lang w:val="sk-SK"/>
        </w:rPr>
      </w:pPr>
      <w:r w:rsidRPr="00B36F2A">
        <w:rPr>
          <w:i/>
          <w:iCs/>
          <w:sz w:val="20"/>
          <w:szCs w:val="20"/>
          <w:lang w:val="sk-SK"/>
        </w:rPr>
        <w:t>Zdroj: vlastné spracovanie</w:t>
      </w:r>
    </w:p>
    <w:p w14:paraId="37F24E22" w14:textId="77777777" w:rsidR="00EC2163" w:rsidRDefault="00EC2163" w:rsidP="00EC2163">
      <w:pPr>
        <w:pStyle w:val="Dalodstavce"/>
        <w:ind w:firstLine="0"/>
        <w:rPr>
          <w:lang w:val="sk-SK"/>
        </w:rPr>
      </w:pPr>
    </w:p>
    <w:p w14:paraId="042CD1AA" w14:textId="77777777" w:rsidR="008B30D6" w:rsidRPr="00B36F2A" w:rsidRDefault="008B30D6" w:rsidP="00EC2163">
      <w:pPr>
        <w:pStyle w:val="Dalodstavce"/>
        <w:ind w:firstLine="0"/>
        <w:rPr>
          <w:lang w:val="sk-SK"/>
        </w:rPr>
      </w:pPr>
    </w:p>
    <w:p w14:paraId="3CBE613B" w14:textId="041A4B0B" w:rsidR="00D675CB" w:rsidRPr="00B36F2A" w:rsidRDefault="00DA5BCE" w:rsidP="00FC2318">
      <w:pPr>
        <w:pStyle w:val="Dalodstavce"/>
        <w:rPr>
          <w:lang w:val="sk-SK"/>
        </w:rPr>
      </w:pPr>
      <w:r w:rsidRPr="00B36F2A">
        <w:rPr>
          <w:lang w:val="sk-SK"/>
        </w:rPr>
        <w:t>Tabuľka 1</w:t>
      </w:r>
      <w:r w:rsidR="00B36F2A">
        <w:rPr>
          <w:lang w:val="sk-SK"/>
        </w:rPr>
        <w:t>4</w:t>
      </w:r>
      <w:r w:rsidRPr="00B36F2A">
        <w:rPr>
          <w:lang w:val="sk-SK"/>
        </w:rPr>
        <w:t xml:space="preserve"> zobrazuje v</w:t>
      </w:r>
      <w:r w:rsidR="002B118D" w:rsidRPr="00B36F2A">
        <w:rPr>
          <w:lang w:val="sk-SK"/>
        </w:rPr>
        <w:t>ýsledky spoločného komparatívneho modelu</w:t>
      </w:r>
      <w:r w:rsidRPr="00B36F2A">
        <w:rPr>
          <w:lang w:val="sk-SK"/>
        </w:rPr>
        <w:t>, do ktorého boli zahrnuté interakčné vzťahy</w:t>
      </w:r>
      <w:r w:rsidR="00CD1E40" w:rsidRPr="00B36F2A">
        <w:rPr>
          <w:lang w:val="sk-SK"/>
        </w:rPr>
        <w:t xml:space="preserve"> medzi krajinou pôvodu respondentiek a vybranými vysvetľujúcimi premennými.</w:t>
      </w:r>
    </w:p>
    <w:p w14:paraId="48E85213" w14:textId="280E035C" w:rsidR="00C451D4" w:rsidRPr="00B36F2A" w:rsidRDefault="00C451D4" w:rsidP="00967FA8">
      <w:pPr>
        <w:pStyle w:val="Dalodstavce"/>
        <w:rPr>
          <w:lang w:val="sk-SK"/>
        </w:rPr>
      </w:pPr>
      <w:r w:rsidRPr="00B36F2A">
        <w:rPr>
          <w:lang w:val="sk-SK"/>
        </w:rPr>
        <w:t xml:space="preserve">Výsledky potvrdzujú, že základné determinanty príjmu žien sú v oboch krajinách veľmi podobné. </w:t>
      </w:r>
      <w:r w:rsidR="00D675CB" w:rsidRPr="00B36F2A">
        <w:rPr>
          <w:lang w:val="sk-SK"/>
        </w:rPr>
        <w:t xml:space="preserve">Pozitívny vplyv veku a partnerského statusu pretrváva aj v spoločnom modeli, rovnako ako výrazne negatívny efekt nižšieho vzdelania. </w:t>
      </w:r>
    </w:p>
    <w:p w14:paraId="0D98A016" w14:textId="3E844070" w:rsidR="00967FA8" w:rsidRDefault="00967FA8" w:rsidP="00967FA8">
      <w:pPr>
        <w:pStyle w:val="Dalodstavce"/>
        <w:rPr>
          <w:lang w:val="sk-SK"/>
        </w:rPr>
      </w:pPr>
      <w:r w:rsidRPr="00B36F2A">
        <w:rPr>
          <w:lang w:val="sk-SK"/>
        </w:rPr>
        <w:lastRenderedPageBreak/>
        <w:t>Najsilnejšie efekty sa viažu na pracovné postavenie, čo zodpovedá zisteniam pre SR aj ČR samostatne. Regionálne charakteristiky sa v spoločnom modeli neukazujú ako štatisticky nevýznamné.</w:t>
      </w:r>
    </w:p>
    <w:p w14:paraId="73F2563C" w14:textId="77777777" w:rsidR="00EC2163" w:rsidRDefault="00EC2163" w:rsidP="00967FA8">
      <w:pPr>
        <w:pStyle w:val="Dalodstavce"/>
        <w:rPr>
          <w:lang w:val="sk-SK"/>
        </w:rPr>
      </w:pPr>
    </w:p>
    <w:p w14:paraId="4CBCF03E" w14:textId="5648DA58" w:rsidR="00531A43" w:rsidRPr="00B36F2A" w:rsidRDefault="00531A43" w:rsidP="00531A43">
      <w:pPr>
        <w:pStyle w:val="Caption"/>
        <w:keepNext/>
        <w:rPr>
          <w:lang w:val="sk-SK"/>
        </w:rPr>
      </w:pPr>
      <w:bookmarkStart w:id="60" w:name="_Toc216911148"/>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14</w:t>
      </w:r>
      <w:r w:rsidRPr="00B36F2A">
        <w:rPr>
          <w:lang w:val="sk-SK"/>
        </w:rPr>
        <w:fldChar w:fldCharType="end"/>
      </w:r>
      <w:r w:rsidRPr="00B36F2A">
        <w:rPr>
          <w:lang w:val="sk-SK"/>
        </w:rPr>
        <w:t xml:space="preserve"> Výsledky ordered logit modelu aktuálneho príjmu</w:t>
      </w:r>
      <w:r w:rsidR="001F1EC0" w:rsidRPr="00B36F2A">
        <w:rPr>
          <w:lang w:val="sk-SK"/>
        </w:rPr>
        <w:t xml:space="preserve"> </w:t>
      </w:r>
      <w:r w:rsidRPr="00B36F2A">
        <w:rPr>
          <w:lang w:val="sk-SK"/>
        </w:rPr>
        <w:t>pre ČR a SR spolu</w:t>
      </w:r>
      <w:bookmarkEnd w:id="60"/>
    </w:p>
    <w:tbl>
      <w:tblPr>
        <w:tblStyle w:val="ZPTabulka"/>
        <w:tblW w:w="5608" w:type="dxa"/>
        <w:tblLayout w:type="fixed"/>
        <w:tblLook w:val="04A0" w:firstRow="1" w:lastRow="0" w:firstColumn="1" w:lastColumn="0" w:noHBand="0" w:noVBand="1"/>
      </w:tblPr>
      <w:tblGrid>
        <w:gridCol w:w="3119"/>
        <w:gridCol w:w="1134"/>
        <w:gridCol w:w="505"/>
        <w:gridCol w:w="850"/>
      </w:tblGrid>
      <w:tr w:rsidR="009405F1" w:rsidRPr="00B36F2A" w14:paraId="3C556C8A" w14:textId="77777777" w:rsidTr="003F07D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bottom w:val="single" w:sz="8" w:space="0" w:color="auto"/>
            </w:tcBorders>
          </w:tcPr>
          <w:p w14:paraId="35E68AB2" w14:textId="77777777" w:rsidR="009405F1" w:rsidRPr="00B36F2A" w:rsidRDefault="009405F1" w:rsidP="009405F1">
            <w:pPr>
              <w:pStyle w:val="Odstavec1"/>
              <w:rPr>
                <w:sz w:val="20"/>
                <w:szCs w:val="20"/>
                <w:lang w:val="sk-SK"/>
              </w:rPr>
            </w:pPr>
            <w:r w:rsidRPr="00B36F2A">
              <w:rPr>
                <w:sz w:val="20"/>
                <w:szCs w:val="20"/>
                <w:lang w:val="sk-SK"/>
              </w:rPr>
              <w:t>Premenná</w:t>
            </w:r>
          </w:p>
        </w:tc>
        <w:tc>
          <w:tcPr>
            <w:tcW w:w="1134" w:type="dxa"/>
            <w:tcBorders>
              <w:bottom w:val="single" w:sz="8" w:space="0" w:color="auto"/>
            </w:tcBorders>
            <w:vAlign w:val="center"/>
          </w:tcPr>
          <w:p w14:paraId="686393E5" w14:textId="4F6AB41D" w:rsidR="009405F1" w:rsidRPr="00B36F2A" w:rsidRDefault="009405F1" w:rsidP="009405F1">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Koef.</w:t>
            </w:r>
          </w:p>
        </w:tc>
        <w:tc>
          <w:tcPr>
            <w:tcW w:w="505" w:type="dxa"/>
            <w:tcBorders>
              <w:bottom w:val="single" w:sz="8" w:space="0" w:color="auto"/>
            </w:tcBorders>
          </w:tcPr>
          <w:p w14:paraId="6031706F" w14:textId="77777777" w:rsidR="009405F1" w:rsidRPr="00B36F2A" w:rsidRDefault="009405F1" w:rsidP="009405F1">
            <w:pPr>
              <w:pStyle w:val="Odstavec1"/>
              <w:jc w:val="left"/>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850" w:type="dxa"/>
            <w:tcBorders>
              <w:bottom w:val="single" w:sz="8" w:space="0" w:color="auto"/>
            </w:tcBorders>
            <w:vAlign w:val="center"/>
          </w:tcPr>
          <w:p w14:paraId="2716573A" w14:textId="579D57A9" w:rsidR="009405F1" w:rsidRPr="00B36F2A" w:rsidRDefault="009405F1" w:rsidP="009405F1">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Std.</w:t>
            </w:r>
          </w:p>
        </w:tc>
      </w:tr>
      <w:tr w:rsidR="009405F1" w:rsidRPr="00B36F2A" w14:paraId="77F060CB"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8" w:space="0" w:color="auto"/>
            </w:tcBorders>
          </w:tcPr>
          <w:p w14:paraId="001D50D8" w14:textId="791AF349" w:rsidR="009405F1" w:rsidRPr="00B36F2A" w:rsidRDefault="009405F1" w:rsidP="009405F1">
            <w:pPr>
              <w:pStyle w:val="Odstavec1"/>
              <w:rPr>
                <w:b w:val="0"/>
                <w:bCs/>
                <w:sz w:val="20"/>
                <w:szCs w:val="20"/>
                <w:lang w:val="sk-SK"/>
              </w:rPr>
            </w:pPr>
            <w:r w:rsidRPr="00B36F2A">
              <w:rPr>
                <w:b w:val="0"/>
                <w:bCs/>
                <w:sz w:val="20"/>
                <w:szCs w:val="20"/>
                <w:lang w:val="sk-SK"/>
              </w:rPr>
              <w:t>Slovensko</w:t>
            </w:r>
          </w:p>
        </w:tc>
        <w:tc>
          <w:tcPr>
            <w:tcW w:w="1134" w:type="dxa"/>
            <w:tcBorders>
              <w:top w:val="single" w:sz="8" w:space="0" w:color="auto"/>
            </w:tcBorders>
            <w:vAlign w:val="center"/>
          </w:tcPr>
          <w:p w14:paraId="7FB321DE" w14:textId="3E9F3020"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2.438</w:t>
            </w:r>
          </w:p>
        </w:tc>
        <w:tc>
          <w:tcPr>
            <w:tcW w:w="505" w:type="dxa"/>
            <w:tcBorders>
              <w:top w:val="single" w:sz="8" w:space="0" w:color="auto"/>
            </w:tcBorders>
          </w:tcPr>
          <w:p w14:paraId="6CD46BDE" w14:textId="3A2BC65B" w:rsidR="009405F1" w:rsidRPr="00B36F2A" w:rsidRDefault="009405F1" w:rsidP="009405F1">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single" w:sz="8" w:space="0" w:color="auto"/>
            </w:tcBorders>
            <w:vAlign w:val="center"/>
          </w:tcPr>
          <w:p w14:paraId="78D18273" w14:textId="026BB4AF"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0.637</w:t>
            </w:r>
          </w:p>
        </w:tc>
      </w:tr>
      <w:tr w:rsidR="003627A9" w:rsidRPr="00B36F2A" w14:paraId="56552815"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258B710D" w14:textId="7343EC9F" w:rsidR="003627A9" w:rsidRPr="00B36F2A" w:rsidRDefault="003627A9" w:rsidP="003627A9">
            <w:pPr>
              <w:pStyle w:val="Odstavec1"/>
              <w:rPr>
                <w:b w:val="0"/>
                <w:sz w:val="20"/>
                <w:szCs w:val="20"/>
                <w:lang w:val="sk-SK"/>
              </w:rPr>
            </w:pPr>
            <w:r w:rsidRPr="00B36F2A">
              <w:rPr>
                <w:b w:val="0"/>
                <w:bCs/>
                <w:sz w:val="20"/>
                <w:szCs w:val="20"/>
                <w:lang w:val="sk-SK"/>
              </w:rPr>
              <w:t>Vek</w:t>
            </w:r>
          </w:p>
        </w:tc>
        <w:tc>
          <w:tcPr>
            <w:tcW w:w="1134" w:type="dxa"/>
            <w:tcBorders>
              <w:top w:val="nil"/>
              <w:bottom w:val="nil"/>
            </w:tcBorders>
            <w:vAlign w:val="center"/>
          </w:tcPr>
          <w:p w14:paraId="717CB645" w14:textId="54EB6AA3"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0.030</w:t>
            </w:r>
          </w:p>
        </w:tc>
        <w:tc>
          <w:tcPr>
            <w:tcW w:w="505" w:type="dxa"/>
            <w:tcBorders>
              <w:top w:val="nil"/>
              <w:bottom w:val="nil"/>
            </w:tcBorders>
          </w:tcPr>
          <w:p w14:paraId="6EE78D0C" w14:textId="3C655671"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58696EE6" w14:textId="765C4B51"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0.016</w:t>
            </w:r>
          </w:p>
        </w:tc>
      </w:tr>
      <w:tr w:rsidR="003627A9" w:rsidRPr="00B36F2A" w14:paraId="301C81CF"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5BBE4E45" w14:textId="264A0184" w:rsidR="003627A9" w:rsidRPr="00B36F2A" w:rsidRDefault="003627A9" w:rsidP="003627A9">
            <w:pPr>
              <w:pStyle w:val="Odstavec1"/>
              <w:rPr>
                <w:b w:val="0"/>
                <w:bCs/>
                <w:sz w:val="20"/>
                <w:szCs w:val="20"/>
                <w:lang w:val="sk-SK"/>
              </w:rPr>
            </w:pPr>
            <w:r w:rsidRPr="00B36F2A">
              <w:rPr>
                <w:b w:val="0"/>
                <w:bCs/>
                <w:sz w:val="20"/>
                <w:szCs w:val="20"/>
                <w:lang w:val="sk-SK"/>
              </w:rPr>
              <w:t>Nežije s partnerom</w:t>
            </w:r>
          </w:p>
        </w:tc>
        <w:tc>
          <w:tcPr>
            <w:tcW w:w="1134" w:type="dxa"/>
            <w:tcBorders>
              <w:top w:val="nil"/>
            </w:tcBorders>
            <w:vAlign w:val="center"/>
          </w:tcPr>
          <w:p w14:paraId="2ECD9717" w14:textId="03FF4D3B"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1.076</w:t>
            </w:r>
          </w:p>
        </w:tc>
        <w:tc>
          <w:tcPr>
            <w:tcW w:w="505" w:type="dxa"/>
            <w:tcBorders>
              <w:top w:val="nil"/>
            </w:tcBorders>
          </w:tcPr>
          <w:p w14:paraId="5A1BE95E" w14:textId="16B20E89"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0C4E196B" w14:textId="32A82AC2"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0.303</w:t>
            </w:r>
          </w:p>
        </w:tc>
      </w:tr>
      <w:tr w:rsidR="003627A9" w:rsidRPr="00B36F2A" w14:paraId="2B10F152"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50ACAD94" w14:textId="3A7F6013" w:rsidR="003627A9" w:rsidRPr="00B36F2A" w:rsidRDefault="003627A9" w:rsidP="003627A9">
            <w:pPr>
              <w:pStyle w:val="Odstavec1"/>
              <w:rPr>
                <w:b w:val="0"/>
                <w:bCs/>
                <w:sz w:val="20"/>
                <w:szCs w:val="20"/>
                <w:lang w:val="sk-SK"/>
              </w:rPr>
            </w:pPr>
            <w:r w:rsidRPr="00B36F2A">
              <w:rPr>
                <w:b w:val="0"/>
                <w:bCs/>
                <w:sz w:val="20"/>
                <w:szCs w:val="20"/>
                <w:lang w:val="sk-SK"/>
              </w:rPr>
              <w:t>Vzdelanie SŠ a nižšie</w:t>
            </w:r>
          </w:p>
        </w:tc>
        <w:tc>
          <w:tcPr>
            <w:tcW w:w="1134" w:type="dxa"/>
            <w:tcBorders>
              <w:top w:val="nil"/>
              <w:bottom w:val="nil"/>
            </w:tcBorders>
            <w:vAlign w:val="center"/>
          </w:tcPr>
          <w:p w14:paraId="0B8BD645" w14:textId="314CE4C6"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-0.572</w:t>
            </w:r>
          </w:p>
        </w:tc>
        <w:tc>
          <w:tcPr>
            <w:tcW w:w="505" w:type="dxa"/>
            <w:tcBorders>
              <w:top w:val="nil"/>
              <w:bottom w:val="nil"/>
            </w:tcBorders>
          </w:tcPr>
          <w:p w14:paraId="28417E9B" w14:textId="47E45D4F"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542A40A9" w14:textId="72A66AC8"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0.164</w:t>
            </w:r>
          </w:p>
        </w:tc>
      </w:tr>
      <w:tr w:rsidR="003627A9" w:rsidRPr="00B36F2A" w14:paraId="2EF5D38C"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4406A77D" w14:textId="588AECDA" w:rsidR="003627A9" w:rsidRPr="00B36F2A" w:rsidRDefault="003627A9" w:rsidP="003627A9">
            <w:pPr>
              <w:pStyle w:val="Odstavec1"/>
              <w:rPr>
                <w:bCs/>
                <w:sz w:val="20"/>
                <w:szCs w:val="20"/>
                <w:lang w:val="sk-SK"/>
              </w:rPr>
            </w:pPr>
            <w:r w:rsidRPr="00B36F2A">
              <w:rPr>
                <w:b w:val="0"/>
                <w:bCs/>
                <w:sz w:val="20"/>
                <w:szCs w:val="20"/>
                <w:lang w:val="sk-SK"/>
              </w:rPr>
              <w:t>Čiastočný úväzok/SZČO/dohoda</w:t>
            </w:r>
          </w:p>
        </w:tc>
        <w:tc>
          <w:tcPr>
            <w:tcW w:w="1134" w:type="dxa"/>
            <w:tcBorders>
              <w:top w:val="nil"/>
            </w:tcBorders>
            <w:vAlign w:val="center"/>
          </w:tcPr>
          <w:p w14:paraId="4E5431F0" w14:textId="4A6F9FA7"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-2.176</w:t>
            </w:r>
          </w:p>
        </w:tc>
        <w:tc>
          <w:tcPr>
            <w:tcW w:w="505" w:type="dxa"/>
            <w:tcBorders>
              <w:top w:val="nil"/>
            </w:tcBorders>
          </w:tcPr>
          <w:p w14:paraId="4747901E" w14:textId="1EDC7ABD"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72A13E01" w14:textId="4D8B8973"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0.348</w:t>
            </w:r>
          </w:p>
        </w:tc>
      </w:tr>
      <w:tr w:rsidR="003627A9" w:rsidRPr="00B36F2A" w14:paraId="17F3BD12"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27C164FF" w14:textId="68DDC2D3" w:rsidR="003627A9" w:rsidRPr="00B36F2A" w:rsidRDefault="003627A9" w:rsidP="003627A9">
            <w:pPr>
              <w:pStyle w:val="Odstavec1"/>
              <w:rPr>
                <w:bCs/>
                <w:sz w:val="20"/>
                <w:szCs w:val="20"/>
                <w:lang w:val="sk-SK"/>
              </w:rPr>
            </w:pPr>
            <w:r w:rsidRPr="00B36F2A">
              <w:rPr>
                <w:b w:val="0"/>
                <w:bCs/>
                <w:sz w:val="20"/>
                <w:szCs w:val="20"/>
                <w:lang w:val="sk-SK"/>
              </w:rPr>
              <w:t>MD/RD + práca</w:t>
            </w:r>
          </w:p>
        </w:tc>
        <w:tc>
          <w:tcPr>
            <w:tcW w:w="1134" w:type="dxa"/>
            <w:tcBorders>
              <w:top w:val="nil"/>
              <w:bottom w:val="nil"/>
            </w:tcBorders>
            <w:vAlign w:val="center"/>
          </w:tcPr>
          <w:p w14:paraId="414C5AE3" w14:textId="5B6EC6F0"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-1.652</w:t>
            </w:r>
          </w:p>
        </w:tc>
        <w:tc>
          <w:tcPr>
            <w:tcW w:w="505" w:type="dxa"/>
            <w:tcBorders>
              <w:top w:val="nil"/>
              <w:bottom w:val="nil"/>
            </w:tcBorders>
          </w:tcPr>
          <w:p w14:paraId="40B2A493" w14:textId="0B5D72BD"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36CE90A9" w14:textId="0B08E3E2"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0.390</w:t>
            </w:r>
          </w:p>
        </w:tc>
      </w:tr>
      <w:tr w:rsidR="003627A9" w:rsidRPr="00B36F2A" w14:paraId="5EAE882E"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7CA91DEC" w14:textId="615772F8" w:rsidR="003627A9" w:rsidRPr="00B36F2A" w:rsidRDefault="003627A9" w:rsidP="003627A9">
            <w:pPr>
              <w:pStyle w:val="Odstavec1"/>
              <w:rPr>
                <w:bCs/>
                <w:sz w:val="20"/>
                <w:szCs w:val="20"/>
                <w:lang w:val="sk-SK"/>
              </w:rPr>
            </w:pPr>
            <w:r w:rsidRPr="00B36F2A">
              <w:rPr>
                <w:b w:val="0"/>
                <w:bCs/>
                <w:sz w:val="20"/>
                <w:szCs w:val="20"/>
                <w:lang w:val="sk-SK"/>
              </w:rPr>
              <w:t>MD/RD</w:t>
            </w:r>
          </w:p>
        </w:tc>
        <w:tc>
          <w:tcPr>
            <w:tcW w:w="1134" w:type="dxa"/>
            <w:tcBorders>
              <w:top w:val="nil"/>
            </w:tcBorders>
            <w:vAlign w:val="center"/>
          </w:tcPr>
          <w:p w14:paraId="7EEDE463" w14:textId="011E9344"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-3.624</w:t>
            </w:r>
          </w:p>
        </w:tc>
        <w:tc>
          <w:tcPr>
            <w:tcW w:w="505" w:type="dxa"/>
            <w:tcBorders>
              <w:top w:val="nil"/>
            </w:tcBorders>
          </w:tcPr>
          <w:p w14:paraId="2CDDFB76" w14:textId="1B077A7B"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79D6DEF9" w14:textId="7B52E55D"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0.353</w:t>
            </w:r>
          </w:p>
        </w:tc>
      </w:tr>
      <w:tr w:rsidR="003627A9" w:rsidRPr="00B36F2A" w14:paraId="7453B356"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68AB45F1" w14:textId="7546C87B" w:rsidR="003627A9" w:rsidRPr="00B36F2A" w:rsidRDefault="003627A9" w:rsidP="003627A9">
            <w:pPr>
              <w:pStyle w:val="Odstavec1"/>
              <w:rPr>
                <w:bCs/>
                <w:sz w:val="20"/>
                <w:szCs w:val="20"/>
                <w:lang w:val="sk-SK"/>
              </w:rPr>
            </w:pPr>
            <w:r w:rsidRPr="00B36F2A">
              <w:rPr>
                <w:b w:val="0"/>
                <w:bCs/>
                <w:sz w:val="20"/>
                <w:szCs w:val="20"/>
                <w:lang w:val="sk-SK"/>
              </w:rPr>
              <w:t>Ekonomicky neaktívna</w:t>
            </w:r>
          </w:p>
        </w:tc>
        <w:tc>
          <w:tcPr>
            <w:tcW w:w="1134" w:type="dxa"/>
            <w:tcBorders>
              <w:top w:val="nil"/>
              <w:bottom w:val="nil"/>
            </w:tcBorders>
            <w:vAlign w:val="center"/>
          </w:tcPr>
          <w:p w14:paraId="0DA72AB6" w14:textId="0E18E5F9"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-3.526</w:t>
            </w:r>
          </w:p>
        </w:tc>
        <w:tc>
          <w:tcPr>
            <w:tcW w:w="505" w:type="dxa"/>
            <w:tcBorders>
              <w:top w:val="nil"/>
              <w:bottom w:val="nil"/>
            </w:tcBorders>
          </w:tcPr>
          <w:p w14:paraId="5A00A65D" w14:textId="08F26E8B"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5FC16950" w14:textId="572EC98D"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0.504</w:t>
            </w:r>
          </w:p>
        </w:tc>
      </w:tr>
      <w:tr w:rsidR="003627A9" w:rsidRPr="00B36F2A" w14:paraId="78E6B871"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4A13DCBB" w14:textId="2F4E0706" w:rsidR="003627A9" w:rsidRPr="00B36F2A" w:rsidRDefault="003627A9" w:rsidP="003627A9">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1-5 tis. obyv.</w:t>
            </w:r>
          </w:p>
        </w:tc>
        <w:tc>
          <w:tcPr>
            <w:tcW w:w="1134" w:type="dxa"/>
            <w:tcBorders>
              <w:top w:val="nil"/>
            </w:tcBorders>
            <w:vAlign w:val="center"/>
          </w:tcPr>
          <w:p w14:paraId="7707E0C0" w14:textId="46B1A6C0"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-0.194</w:t>
            </w:r>
          </w:p>
        </w:tc>
        <w:tc>
          <w:tcPr>
            <w:tcW w:w="505" w:type="dxa"/>
            <w:tcBorders>
              <w:top w:val="nil"/>
            </w:tcBorders>
          </w:tcPr>
          <w:p w14:paraId="6D6CDF4B" w14:textId="77777777"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10228AE0" w14:textId="778ACED1"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0.260</w:t>
            </w:r>
          </w:p>
        </w:tc>
      </w:tr>
      <w:tr w:rsidR="003627A9" w:rsidRPr="00B36F2A" w14:paraId="0A42CA26"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463ED185" w14:textId="6D74649B" w:rsidR="003627A9" w:rsidRPr="00B36F2A" w:rsidRDefault="003627A9" w:rsidP="003627A9">
            <w:pPr>
              <w:pStyle w:val="Odstavec1"/>
              <w:rPr>
                <w:b w:val="0"/>
                <w:bCs/>
                <w:sz w:val="20"/>
                <w:szCs w:val="20"/>
                <w:lang w:val="sk-SK"/>
              </w:rPr>
            </w:pPr>
            <w:r>
              <w:rPr>
                <w:b w:val="0"/>
                <w:bCs/>
                <w:sz w:val="20"/>
                <w:szCs w:val="20"/>
                <w:lang w:val="sk-SK"/>
              </w:rPr>
              <w:t xml:space="preserve">Obec s </w:t>
            </w:r>
            <w:r w:rsidRPr="00B36F2A">
              <w:rPr>
                <w:b w:val="0"/>
                <w:bCs/>
                <w:sz w:val="20"/>
                <w:szCs w:val="20"/>
                <w:lang w:val="sk-SK"/>
              </w:rPr>
              <w:t>5-20 tis. obyv.</w:t>
            </w:r>
          </w:p>
        </w:tc>
        <w:tc>
          <w:tcPr>
            <w:tcW w:w="1134" w:type="dxa"/>
            <w:tcBorders>
              <w:top w:val="nil"/>
              <w:bottom w:val="nil"/>
            </w:tcBorders>
            <w:vAlign w:val="center"/>
          </w:tcPr>
          <w:p w14:paraId="72F8A891" w14:textId="4998CECB"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0.175</w:t>
            </w:r>
          </w:p>
        </w:tc>
        <w:tc>
          <w:tcPr>
            <w:tcW w:w="505" w:type="dxa"/>
            <w:tcBorders>
              <w:top w:val="nil"/>
              <w:bottom w:val="nil"/>
            </w:tcBorders>
          </w:tcPr>
          <w:p w14:paraId="36B3DD90" w14:textId="77777777"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4B7BD3CC" w14:textId="1535B980"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0.270</w:t>
            </w:r>
          </w:p>
        </w:tc>
      </w:tr>
      <w:tr w:rsidR="003627A9" w:rsidRPr="00B36F2A" w14:paraId="3761F2CF"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3F51C329" w14:textId="4DF75922" w:rsidR="003627A9" w:rsidRPr="00B36F2A" w:rsidRDefault="003627A9" w:rsidP="003627A9">
            <w:pPr>
              <w:pStyle w:val="Odstavec1"/>
              <w:rPr>
                <w:b w:val="0"/>
                <w:bCs/>
                <w:sz w:val="20"/>
                <w:szCs w:val="20"/>
                <w:lang w:val="sk-SK"/>
              </w:rPr>
            </w:pPr>
            <w:r>
              <w:rPr>
                <w:b w:val="0"/>
                <w:bCs/>
                <w:sz w:val="20"/>
                <w:szCs w:val="20"/>
                <w:lang w:val="sk-SK"/>
              </w:rPr>
              <w:t xml:space="preserve">Obec s </w:t>
            </w:r>
            <w:r w:rsidRPr="00B36F2A">
              <w:rPr>
                <w:b w:val="0"/>
                <w:bCs/>
                <w:sz w:val="20"/>
                <w:szCs w:val="20"/>
                <w:lang w:val="sk-SK"/>
              </w:rPr>
              <w:t>20-100 tis. obyv.</w:t>
            </w:r>
          </w:p>
        </w:tc>
        <w:tc>
          <w:tcPr>
            <w:tcW w:w="1134" w:type="dxa"/>
            <w:tcBorders>
              <w:top w:val="nil"/>
            </w:tcBorders>
            <w:vAlign w:val="center"/>
          </w:tcPr>
          <w:p w14:paraId="3EB8CDF1" w14:textId="58169750"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0.022</w:t>
            </w:r>
          </w:p>
        </w:tc>
        <w:tc>
          <w:tcPr>
            <w:tcW w:w="505" w:type="dxa"/>
            <w:tcBorders>
              <w:top w:val="nil"/>
            </w:tcBorders>
          </w:tcPr>
          <w:p w14:paraId="305BE698" w14:textId="77777777"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616924DA" w14:textId="0BB6468D"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0.262</w:t>
            </w:r>
          </w:p>
        </w:tc>
      </w:tr>
      <w:tr w:rsidR="003627A9" w:rsidRPr="00B36F2A" w14:paraId="6818404E"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43ACB5C8" w14:textId="5560951E" w:rsidR="003627A9" w:rsidRPr="00B36F2A" w:rsidRDefault="003627A9" w:rsidP="003627A9">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100 tis. obyv. a viac</w:t>
            </w:r>
          </w:p>
        </w:tc>
        <w:tc>
          <w:tcPr>
            <w:tcW w:w="1134" w:type="dxa"/>
            <w:tcBorders>
              <w:top w:val="nil"/>
              <w:bottom w:val="nil"/>
            </w:tcBorders>
            <w:vAlign w:val="center"/>
          </w:tcPr>
          <w:p w14:paraId="53C6978A" w14:textId="71D1E3A7"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0.241</w:t>
            </w:r>
          </w:p>
        </w:tc>
        <w:tc>
          <w:tcPr>
            <w:tcW w:w="505" w:type="dxa"/>
            <w:tcBorders>
              <w:top w:val="nil"/>
              <w:bottom w:val="nil"/>
            </w:tcBorders>
          </w:tcPr>
          <w:p w14:paraId="2C018271" w14:textId="77777777"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013E74B0" w14:textId="7C526090"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0.265</w:t>
            </w:r>
          </w:p>
        </w:tc>
      </w:tr>
      <w:tr w:rsidR="003627A9" w:rsidRPr="00B36F2A" w14:paraId="0BB883FD"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0567EDFF" w14:textId="0861568C" w:rsidR="003627A9" w:rsidRPr="00B36F2A" w:rsidRDefault="003627A9" w:rsidP="003627A9">
            <w:pPr>
              <w:pStyle w:val="Odstavec1"/>
              <w:rPr>
                <w:b w:val="0"/>
                <w:sz w:val="20"/>
                <w:szCs w:val="20"/>
                <w:lang w:val="sk-SK"/>
              </w:rPr>
            </w:pPr>
            <w:r w:rsidRPr="00B36F2A">
              <w:rPr>
                <w:b w:val="0"/>
                <w:sz w:val="20"/>
                <w:szCs w:val="20"/>
                <w:lang w:val="sk-SK"/>
              </w:rPr>
              <w:t>Počet detí</w:t>
            </w:r>
          </w:p>
        </w:tc>
        <w:tc>
          <w:tcPr>
            <w:tcW w:w="1134" w:type="dxa"/>
            <w:tcBorders>
              <w:top w:val="nil"/>
            </w:tcBorders>
            <w:vAlign w:val="center"/>
          </w:tcPr>
          <w:p w14:paraId="7F21F433" w14:textId="6E23F3D3"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0.335</w:t>
            </w:r>
          </w:p>
        </w:tc>
        <w:tc>
          <w:tcPr>
            <w:tcW w:w="505" w:type="dxa"/>
            <w:tcBorders>
              <w:top w:val="nil"/>
            </w:tcBorders>
          </w:tcPr>
          <w:p w14:paraId="0680F188" w14:textId="57878444"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6EBC1779" w14:textId="25F9607E"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0.174</w:t>
            </w:r>
          </w:p>
        </w:tc>
      </w:tr>
      <w:tr w:rsidR="003627A9" w:rsidRPr="00B36F2A" w14:paraId="74622E7C"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40AC306A" w14:textId="119E6AB6" w:rsidR="003627A9" w:rsidRPr="00B36F2A" w:rsidRDefault="003627A9" w:rsidP="003627A9">
            <w:pPr>
              <w:pStyle w:val="Odstavec1"/>
              <w:rPr>
                <w:b w:val="0"/>
                <w:bCs/>
                <w:sz w:val="20"/>
                <w:szCs w:val="20"/>
                <w:lang w:val="sk-SK"/>
              </w:rPr>
            </w:pPr>
            <w:r>
              <w:rPr>
                <w:b w:val="0"/>
                <w:bCs/>
                <w:sz w:val="20"/>
                <w:szCs w:val="20"/>
                <w:lang w:val="sk-SK"/>
              </w:rPr>
              <w:t xml:space="preserve">Dieťa vo veku </w:t>
            </w:r>
            <w:r w:rsidRPr="00B36F2A">
              <w:rPr>
                <w:b w:val="0"/>
                <w:bCs/>
                <w:sz w:val="20"/>
                <w:szCs w:val="20"/>
                <w:lang w:val="sk-SK"/>
              </w:rPr>
              <w:t>3 až 5 rokov</w:t>
            </w:r>
          </w:p>
        </w:tc>
        <w:tc>
          <w:tcPr>
            <w:tcW w:w="1134" w:type="dxa"/>
            <w:tcBorders>
              <w:top w:val="nil"/>
              <w:bottom w:val="nil"/>
            </w:tcBorders>
            <w:vAlign w:val="center"/>
          </w:tcPr>
          <w:p w14:paraId="28CA327E" w14:textId="4AF87D78"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-0.076</w:t>
            </w:r>
          </w:p>
        </w:tc>
        <w:tc>
          <w:tcPr>
            <w:tcW w:w="505" w:type="dxa"/>
            <w:tcBorders>
              <w:top w:val="nil"/>
              <w:bottom w:val="nil"/>
            </w:tcBorders>
          </w:tcPr>
          <w:p w14:paraId="7DDBEFAC" w14:textId="77777777"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4543FECA" w14:textId="35DAC193"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0.279</w:t>
            </w:r>
          </w:p>
        </w:tc>
      </w:tr>
      <w:tr w:rsidR="003627A9" w:rsidRPr="00B36F2A" w14:paraId="56EF4D56"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759E379D" w14:textId="464B1303" w:rsidR="003627A9" w:rsidRPr="00B36F2A" w:rsidRDefault="003627A9" w:rsidP="003627A9">
            <w:pPr>
              <w:pStyle w:val="Odstavec1"/>
              <w:rPr>
                <w:b w:val="0"/>
                <w:sz w:val="20"/>
                <w:szCs w:val="20"/>
                <w:lang w:val="sk-SK"/>
              </w:rPr>
            </w:pPr>
            <w:r>
              <w:rPr>
                <w:b w:val="0"/>
                <w:sz w:val="20"/>
                <w:szCs w:val="20"/>
                <w:lang w:val="sk-SK"/>
              </w:rPr>
              <w:t xml:space="preserve">Dieťa vo veku </w:t>
            </w:r>
            <w:r w:rsidRPr="00B36F2A">
              <w:rPr>
                <w:b w:val="0"/>
                <w:sz w:val="20"/>
                <w:szCs w:val="20"/>
                <w:lang w:val="sk-SK"/>
              </w:rPr>
              <w:t>6 až 9 rokov</w:t>
            </w:r>
          </w:p>
        </w:tc>
        <w:tc>
          <w:tcPr>
            <w:tcW w:w="1134" w:type="dxa"/>
            <w:tcBorders>
              <w:top w:val="nil"/>
            </w:tcBorders>
            <w:vAlign w:val="center"/>
          </w:tcPr>
          <w:p w14:paraId="51C889E1" w14:textId="69A87F3F"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0.425</w:t>
            </w:r>
          </w:p>
        </w:tc>
        <w:tc>
          <w:tcPr>
            <w:tcW w:w="505" w:type="dxa"/>
            <w:tcBorders>
              <w:top w:val="nil"/>
            </w:tcBorders>
          </w:tcPr>
          <w:p w14:paraId="3AB772CA" w14:textId="77777777"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60FDE87C" w14:textId="696404DA"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0.501</w:t>
            </w:r>
          </w:p>
        </w:tc>
      </w:tr>
      <w:tr w:rsidR="003627A9" w:rsidRPr="00B36F2A" w14:paraId="6D09DFF5"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3576D34E" w14:textId="34937422" w:rsidR="003627A9" w:rsidRPr="00B36F2A" w:rsidRDefault="003627A9" w:rsidP="003627A9">
            <w:pPr>
              <w:pStyle w:val="Odstavec1"/>
              <w:rPr>
                <w:b w:val="0"/>
                <w:sz w:val="20"/>
                <w:szCs w:val="20"/>
                <w:lang w:val="sk-SK"/>
              </w:rPr>
            </w:pPr>
            <w:r>
              <w:rPr>
                <w:b w:val="0"/>
                <w:sz w:val="20"/>
                <w:szCs w:val="20"/>
                <w:lang w:val="sk-SK"/>
              </w:rPr>
              <w:t xml:space="preserve">Dieťa vo veku </w:t>
            </w:r>
            <w:r w:rsidRPr="00B36F2A">
              <w:rPr>
                <w:b w:val="0"/>
                <w:sz w:val="20"/>
                <w:szCs w:val="20"/>
                <w:lang w:val="sk-SK"/>
              </w:rPr>
              <w:t>10 až 15 rokov</w:t>
            </w:r>
          </w:p>
        </w:tc>
        <w:tc>
          <w:tcPr>
            <w:tcW w:w="1134" w:type="dxa"/>
            <w:tcBorders>
              <w:top w:val="nil"/>
              <w:bottom w:val="nil"/>
            </w:tcBorders>
            <w:vAlign w:val="center"/>
          </w:tcPr>
          <w:p w14:paraId="2A9522DE" w14:textId="5AB882B2"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0.344</w:t>
            </w:r>
          </w:p>
        </w:tc>
        <w:tc>
          <w:tcPr>
            <w:tcW w:w="505" w:type="dxa"/>
            <w:tcBorders>
              <w:top w:val="nil"/>
              <w:bottom w:val="nil"/>
            </w:tcBorders>
          </w:tcPr>
          <w:p w14:paraId="73C64CD4" w14:textId="77777777"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35506117" w14:textId="5348AC78"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0.530</w:t>
            </w:r>
          </w:p>
        </w:tc>
      </w:tr>
      <w:tr w:rsidR="003627A9" w:rsidRPr="00B36F2A" w14:paraId="168B9C7E"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2EE19C89" w14:textId="483786C5" w:rsidR="003627A9" w:rsidRPr="00B36F2A" w:rsidRDefault="003627A9" w:rsidP="003627A9">
            <w:pPr>
              <w:pStyle w:val="Odstavec1"/>
              <w:rPr>
                <w:b w:val="0"/>
                <w:sz w:val="20"/>
                <w:szCs w:val="20"/>
                <w:lang w:val="sk-SK"/>
              </w:rPr>
            </w:pPr>
            <w:r w:rsidRPr="00B36F2A">
              <w:rPr>
                <w:b w:val="0"/>
                <w:sz w:val="20"/>
                <w:szCs w:val="20"/>
                <w:lang w:val="sk-SK"/>
              </w:rPr>
              <w:t>Dĺžka MD/RD</w:t>
            </w:r>
          </w:p>
        </w:tc>
        <w:tc>
          <w:tcPr>
            <w:tcW w:w="1134" w:type="dxa"/>
            <w:tcBorders>
              <w:top w:val="nil"/>
            </w:tcBorders>
            <w:vAlign w:val="center"/>
          </w:tcPr>
          <w:p w14:paraId="203F0837" w14:textId="14DA778A"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-0.010</w:t>
            </w:r>
          </w:p>
        </w:tc>
        <w:tc>
          <w:tcPr>
            <w:tcW w:w="505" w:type="dxa"/>
            <w:tcBorders>
              <w:top w:val="nil"/>
            </w:tcBorders>
          </w:tcPr>
          <w:p w14:paraId="20DD2DA9" w14:textId="04EA0045"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63F8A03B" w14:textId="6952D17A"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0.004</w:t>
            </w:r>
          </w:p>
        </w:tc>
      </w:tr>
      <w:tr w:rsidR="003627A9" w:rsidRPr="00B36F2A" w14:paraId="0299EB62"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04FF4D2B" w14:textId="6F0A217C" w:rsidR="003627A9" w:rsidRPr="00B36F2A" w:rsidRDefault="003627A9" w:rsidP="003627A9">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13-24 mesiaco</w:t>
            </w:r>
            <w:r>
              <w:rPr>
                <w:b w:val="0"/>
                <w:bCs/>
                <w:sz w:val="20"/>
                <w:szCs w:val="20"/>
                <w:lang w:val="sk-SK"/>
              </w:rPr>
              <w:t>ch</w:t>
            </w:r>
          </w:p>
        </w:tc>
        <w:tc>
          <w:tcPr>
            <w:tcW w:w="1134" w:type="dxa"/>
            <w:tcBorders>
              <w:top w:val="nil"/>
              <w:bottom w:val="nil"/>
            </w:tcBorders>
            <w:vAlign w:val="center"/>
          </w:tcPr>
          <w:p w14:paraId="5140115C" w14:textId="0D29BE87"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1.095</w:t>
            </w:r>
          </w:p>
        </w:tc>
        <w:tc>
          <w:tcPr>
            <w:tcW w:w="505" w:type="dxa"/>
            <w:tcBorders>
              <w:top w:val="nil"/>
              <w:bottom w:val="nil"/>
            </w:tcBorders>
          </w:tcPr>
          <w:p w14:paraId="4B8C741A" w14:textId="20190932"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2E495217" w14:textId="5A512319"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0.380</w:t>
            </w:r>
          </w:p>
        </w:tc>
      </w:tr>
      <w:tr w:rsidR="003627A9" w:rsidRPr="00B36F2A" w14:paraId="36C4884D"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65E7C00D" w14:textId="6D1E3D15" w:rsidR="003627A9" w:rsidRPr="00B36F2A" w:rsidRDefault="003627A9" w:rsidP="003627A9">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25-36 mesiaco</w:t>
            </w:r>
            <w:r>
              <w:rPr>
                <w:b w:val="0"/>
                <w:bCs/>
                <w:sz w:val="20"/>
                <w:szCs w:val="20"/>
                <w:lang w:val="sk-SK"/>
              </w:rPr>
              <w:t>ch</w:t>
            </w:r>
          </w:p>
        </w:tc>
        <w:tc>
          <w:tcPr>
            <w:tcW w:w="1134" w:type="dxa"/>
            <w:tcBorders>
              <w:top w:val="nil"/>
            </w:tcBorders>
            <w:vAlign w:val="center"/>
          </w:tcPr>
          <w:p w14:paraId="06BFAE6F" w14:textId="6453E15E"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0.382</w:t>
            </w:r>
          </w:p>
        </w:tc>
        <w:tc>
          <w:tcPr>
            <w:tcW w:w="505" w:type="dxa"/>
            <w:tcBorders>
              <w:top w:val="nil"/>
            </w:tcBorders>
          </w:tcPr>
          <w:p w14:paraId="7A38E749" w14:textId="77777777"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7435A8CF" w14:textId="57DF398A"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0.323</w:t>
            </w:r>
          </w:p>
        </w:tc>
      </w:tr>
      <w:tr w:rsidR="003627A9" w:rsidRPr="00B36F2A" w14:paraId="2A454DEB"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2CADB69C" w14:textId="55B9F0DF" w:rsidR="003627A9" w:rsidRPr="00B36F2A" w:rsidRDefault="003627A9" w:rsidP="003627A9">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37 a viac mesiaco</w:t>
            </w:r>
            <w:r>
              <w:rPr>
                <w:b w:val="0"/>
                <w:bCs/>
                <w:sz w:val="20"/>
                <w:szCs w:val="20"/>
                <w:lang w:val="sk-SK"/>
              </w:rPr>
              <w:t>ch</w:t>
            </w:r>
          </w:p>
        </w:tc>
        <w:tc>
          <w:tcPr>
            <w:tcW w:w="1134" w:type="dxa"/>
            <w:tcBorders>
              <w:top w:val="nil"/>
              <w:bottom w:val="nil"/>
            </w:tcBorders>
            <w:vAlign w:val="center"/>
          </w:tcPr>
          <w:p w14:paraId="1F4340D6" w14:textId="214502D4"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0.445</w:t>
            </w:r>
          </w:p>
        </w:tc>
        <w:tc>
          <w:tcPr>
            <w:tcW w:w="505" w:type="dxa"/>
            <w:tcBorders>
              <w:top w:val="nil"/>
              <w:bottom w:val="nil"/>
            </w:tcBorders>
          </w:tcPr>
          <w:p w14:paraId="50F58DEC" w14:textId="77777777" w:rsidR="003627A9" w:rsidRPr="00B36F2A" w:rsidRDefault="003627A9" w:rsidP="003627A9">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13E00D48" w14:textId="4307EB06" w:rsidR="003627A9" w:rsidRPr="00B36F2A" w:rsidRDefault="003627A9" w:rsidP="003627A9">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0.510</w:t>
            </w:r>
          </w:p>
        </w:tc>
      </w:tr>
      <w:tr w:rsidR="003627A9" w:rsidRPr="00B36F2A" w14:paraId="36BCC08D"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3FCAEDBD" w14:textId="7D8C8903" w:rsidR="003627A9" w:rsidRPr="00B36F2A" w:rsidRDefault="003627A9" w:rsidP="003627A9">
            <w:pPr>
              <w:pStyle w:val="Odstavec1"/>
              <w:rPr>
                <w:b w:val="0"/>
                <w:bCs/>
                <w:sz w:val="20"/>
                <w:szCs w:val="20"/>
                <w:lang w:val="sk-SK"/>
              </w:rPr>
            </w:pPr>
            <w:r w:rsidRPr="00B36F2A">
              <w:rPr>
                <w:b w:val="0"/>
                <w:bCs/>
                <w:sz w:val="20"/>
                <w:szCs w:val="20"/>
                <w:lang w:val="sk-SK"/>
              </w:rPr>
              <w:t>Ešte sa nevrátila</w:t>
            </w:r>
          </w:p>
        </w:tc>
        <w:tc>
          <w:tcPr>
            <w:tcW w:w="1134" w:type="dxa"/>
            <w:tcBorders>
              <w:top w:val="nil"/>
            </w:tcBorders>
            <w:vAlign w:val="center"/>
          </w:tcPr>
          <w:p w14:paraId="670F3C6E" w14:textId="3BBB4780"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0.096</w:t>
            </w:r>
          </w:p>
        </w:tc>
        <w:tc>
          <w:tcPr>
            <w:tcW w:w="505" w:type="dxa"/>
            <w:tcBorders>
              <w:top w:val="nil"/>
            </w:tcBorders>
          </w:tcPr>
          <w:p w14:paraId="34645EA8" w14:textId="77777777" w:rsidR="003627A9" w:rsidRPr="00B36F2A" w:rsidRDefault="003627A9" w:rsidP="003627A9">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4259919B" w14:textId="4A9E7954" w:rsidR="003627A9" w:rsidRPr="00B36F2A" w:rsidRDefault="003627A9" w:rsidP="003627A9">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0.283</w:t>
            </w:r>
          </w:p>
        </w:tc>
      </w:tr>
      <w:tr w:rsidR="009405F1" w:rsidRPr="00B36F2A" w14:paraId="7E866764"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17FB8719" w14:textId="613A9B47" w:rsidR="009405F1" w:rsidRPr="00B36F2A" w:rsidRDefault="009405F1" w:rsidP="009405F1">
            <w:pPr>
              <w:pStyle w:val="Odstavec1"/>
              <w:rPr>
                <w:b w:val="0"/>
                <w:bCs/>
                <w:sz w:val="20"/>
                <w:szCs w:val="20"/>
                <w:lang w:val="sk-SK"/>
              </w:rPr>
            </w:pPr>
            <w:r w:rsidRPr="00B36F2A">
              <w:rPr>
                <w:b w:val="0"/>
                <w:bCs/>
                <w:sz w:val="20"/>
                <w:szCs w:val="20"/>
                <w:lang w:val="sk-SK"/>
              </w:rPr>
              <w:t>SR*</w:t>
            </w:r>
            <w:r w:rsidRPr="00B36F2A">
              <w:rPr>
                <w:b w:val="0"/>
                <w:sz w:val="20"/>
                <w:szCs w:val="20"/>
                <w:lang w:val="sk-SK"/>
              </w:rPr>
              <w:t>Počet detí</w:t>
            </w:r>
          </w:p>
        </w:tc>
        <w:tc>
          <w:tcPr>
            <w:tcW w:w="1134" w:type="dxa"/>
            <w:tcBorders>
              <w:top w:val="nil"/>
              <w:bottom w:val="nil"/>
            </w:tcBorders>
            <w:vAlign w:val="center"/>
          </w:tcPr>
          <w:p w14:paraId="277A7D8F" w14:textId="467E64C2"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-0.007</w:t>
            </w:r>
          </w:p>
        </w:tc>
        <w:tc>
          <w:tcPr>
            <w:tcW w:w="505" w:type="dxa"/>
            <w:tcBorders>
              <w:top w:val="nil"/>
              <w:bottom w:val="nil"/>
            </w:tcBorders>
          </w:tcPr>
          <w:p w14:paraId="79B1C8B7" w14:textId="77777777" w:rsidR="009405F1" w:rsidRPr="00B36F2A" w:rsidRDefault="009405F1" w:rsidP="009405F1">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212FA8A0" w14:textId="19328948"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0.308</w:t>
            </w:r>
          </w:p>
        </w:tc>
      </w:tr>
      <w:tr w:rsidR="009405F1" w:rsidRPr="00B36F2A" w14:paraId="39F506D5"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004581D3" w14:textId="0A5F68F9"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Dieťa vo veku </w:t>
            </w:r>
            <w:r w:rsidRPr="00B36F2A">
              <w:rPr>
                <w:b w:val="0"/>
                <w:bCs/>
                <w:sz w:val="20"/>
                <w:szCs w:val="20"/>
                <w:lang w:val="sk-SK"/>
              </w:rPr>
              <w:t>3 až 5 rokov</w:t>
            </w:r>
          </w:p>
        </w:tc>
        <w:tc>
          <w:tcPr>
            <w:tcW w:w="1134" w:type="dxa"/>
            <w:tcBorders>
              <w:top w:val="nil"/>
            </w:tcBorders>
            <w:vAlign w:val="center"/>
          </w:tcPr>
          <w:p w14:paraId="059238DF" w14:textId="5CC83F11"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0.376</w:t>
            </w:r>
          </w:p>
        </w:tc>
        <w:tc>
          <w:tcPr>
            <w:tcW w:w="505" w:type="dxa"/>
            <w:tcBorders>
              <w:top w:val="nil"/>
            </w:tcBorders>
          </w:tcPr>
          <w:p w14:paraId="7FE27AE2" w14:textId="77777777" w:rsidR="009405F1" w:rsidRPr="00B36F2A" w:rsidRDefault="009405F1" w:rsidP="009405F1">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559C85D9" w14:textId="40193AFD"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0.488</w:t>
            </w:r>
          </w:p>
        </w:tc>
      </w:tr>
      <w:tr w:rsidR="009405F1" w:rsidRPr="00B36F2A" w14:paraId="0A93FA3E"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18310FB1" w14:textId="037EC1B0"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 Dieťa vo veku </w:t>
            </w:r>
            <w:r w:rsidRPr="00B36F2A">
              <w:rPr>
                <w:b w:val="0"/>
                <w:sz w:val="20"/>
                <w:szCs w:val="20"/>
                <w:lang w:val="sk-SK"/>
              </w:rPr>
              <w:t>6</w:t>
            </w:r>
            <w:r w:rsidRPr="00B36F2A">
              <w:rPr>
                <w:b w:val="0"/>
                <w:bCs/>
                <w:sz w:val="20"/>
                <w:szCs w:val="20"/>
                <w:lang w:val="sk-SK"/>
              </w:rPr>
              <w:t xml:space="preserve"> až 9 rokov</w:t>
            </w:r>
          </w:p>
        </w:tc>
        <w:tc>
          <w:tcPr>
            <w:tcW w:w="1134" w:type="dxa"/>
            <w:tcBorders>
              <w:top w:val="nil"/>
              <w:bottom w:val="nil"/>
            </w:tcBorders>
            <w:vAlign w:val="center"/>
          </w:tcPr>
          <w:p w14:paraId="2D33C1AF" w14:textId="30B30619"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-0.528</w:t>
            </w:r>
          </w:p>
        </w:tc>
        <w:tc>
          <w:tcPr>
            <w:tcW w:w="505" w:type="dxa"/>
            <w:tcBorders>
              <w:top w:val="nil"/>
              <w:bottom w:val="nil"/>
            </w:tcBorders>
          </w:tcPr>
          <w:p w14:paraId="141944F3" w14:textId="77777777" w:rsidR="009405F1" w:rsidRPr="00B36F2A" w:rsidRDefault="009405F1" w:rsidP="009405F1">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359A2763" w14:textId="3BF11DAB"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0.683</w:t>
            </w:r>
          </w:p>
        </w:tc>
      </w:tr>
      <w:tr w:rsidR="009405F1" w:rsidRPr="00B36F2A" w14:paraId="65659601"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18AF483E" w14:textId="506756CB"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 Dieťa vo veku </w:t>
            </w:r>
            <w:r w:rsidRPr="00B36F2A">
              <w:rPr>
                <w:b w:val="0"/>
                <w:sz w:val="20"/>
                <w:szCs w:val="20"/>
                <w:lang w:val="sk-SK"/>
              </w:rPr>
              <w:t>10</w:t>
            </w:r>
            <w:r w:rsidRPr="00B36F2A">
              <w:rPr>
                <w:b w:val="0"/>
                <w:bCs/>
                <w:sz w:val="20"/>
                <w:szCs w:val="20"/>
                <w:lang w:val="sk-SK"/>
              </w:rPr>
              <w:t xml:space="preserve"> až 15 rokov</w:t>
            </w:r>
          </w:p>
        </w:tc>
        <w:tc>
          <w:tcPr>
            <w:tcW w:w="1134" w:type="dxa"/>
            <w:tcBorders>
              <w:top w:val="nil"/>
            </w:tcBorders>
            <w:vAlign w:val="center"/>
          </w:tcPr>
          <w:p w14:paraId="17733669" w14:textId="50907FAF"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0.230</w:t>
            </w:r>
          </w:p>
        </w:tc>
        <w:tc>
          <w:tcPr>
            <w:tcW w:w="505" w:type="dxa"/>
            <w:tcBorders>
              <w:top w:val="nil"/>
            </w:tcBorders>
          </w:tcPr>
          <w:p w14:paraId="7225C19A" w14:textId="77777777" w:rsidR="009405F1" w:rsidRPr="00B36F2A" w:rsidRDefault="009405F1" w:rsidP="009405F1">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39FB235A" w14:textId="636D2DF4"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0.800</w:t>
            </w:r>
          </w:p>
        </w:tc>
      </w:tr>
      <w:tr w:rsidR="009405F1" w:rsidRPr="00B36F2A" w14:paraId="7A61C7A3"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6C7BD56B" w14:textId="2F858AE0" w:rsidR="009405F1" w:rsidRPr="00B36F2A" w:rsidRDefault="009405F1" w:rsidP="009405F1">
            <w:pPr>
              <w:pStyle w:val="Odstavec1"/>
              <w:rPr>
                <w:b w:val="0"/>
                <w:bCs/>
                <w:sz w:val="20"/>
                <w:szCs w:val="20"/>
                <w:lang w:val="sk-SK"/>
              </w:rPr>
            </w:pPr>
            <w:r w:rsidRPr="00B36F2A">
              <w:rPr>
                <w:b w:val="0"/>
                <w:bCs/>
                <w:sz w:val="20"/>
                <w:szCs w:val="20"/>
                <w:lang w:val="sk-SK"/>
              </w:rPr>
              <w:t>SR*</w:t>
            </w:r>
            <w:r w:rsidRPr="00B36F2A">
              <w:rPr>
                <w:b w:val="0"/>
                <w:sz w:val="20"/>
                <w:szCs w:val="20"/>
                <w:lang w:val="sk-SK"/>
              </w:rPr>
              <w:t>Dĺžka MD/RD</w:t>
            </w:r>
          </w:p>
        </w:tc>
        <w:tc>
          <w:tcPr>
            <w:tcW w:w="1134" w:type="dxa"/>
            <w:tcBorders>
              <w:top w:val="nil"/>
              <w:bottom w:val="nil"/>
            </w:tcBorders>
            <w:vAlign w:val="center"/>
          </w:tcPr>
          <w:p w14:paraId="65B7602F" w14:textId="5FD64CA1"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0.00002</w:t>
            </w:r>
          </w:p>
        </w:tc>
        <w:tc>
          <w:tcPr>
            <w:tcW w:w="505" w:type="dxa"/>
            <w:tcBorders>
              <w:top w:val="nil"/>
              <w:bottom w:val="nil"/>
            </w:tcBorders>
          </w:tcPr>
          <w:p w14:paraId="4C9B5AC4" w14:textId="77777777" w:rsidR="009405F1" w:rsidRPr="00B36F2A" w:rsidRDefault="009405F1" w:rsidP="009405F1">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850" w:type="dxa"/>
            <w:tcBorders>
              <w:top w:val="nil"/>
              <w:bottom w:val="nil"/>
            </w:tcBorders>
            <w:vAlign w:val="center"/>
          </w:tcPr>
          <w:p w14:paraId="46F1D4A6" w14:textId="102792B4"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0.009</w:t>
            </w:r>
          </w:p>
        </w:tc>
      </w:tr>
      <w:tr w:rsidR="009405F1" w:rsidRPr="00B36F2A" w14:paraId="2C08CEC7"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15815A11" w14:textId="3DDFEEB4"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Návrat po </w:t>
            </w:r>
            <w:r w:rsidRPr="00B36F2A">
              <w:rPr>
                <w:b w:val="0"/>
                <w:bCs/>
                <w:sz w:val="20"/>
                <w:szCs w:val="20"/>
                <w:lang w:val="sk-SK"/>
              </w:rPr>
              <w:t>13-24 mesiaco</w:t>
            </w:r>
            <w:r w:rsidR="00B62663">
              <w:rPr>
                <w:b w:val="0"/>
                <w:bCs/>
                <w:sz w:val="20"/>
                <w:szCs w:val="20"/>
                <w:lang w:val="sk-SK"/>
              </w:rPr>
              <w:t>ch</w:t>
            </w:r>
          </w:p>
        </w:tc>
        <w:tc>
          <w:tcPr>
            <w:tcW w:w="1134" w:type="dxa"/>
            <w:tcBorders>
              <w:top w:val="nil"/>
            </w:tcBorders>
            <w:vAlign w:val="center"/>
          </w:tcPr>
          <w:p w14:paraId="1E690A61" w14:textId="03B44994"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-1.173</w:t>
            </w:r>
          </w:p>
        </w:tc>
        <w:tc>
          <w:tcPr>
            <w:tcW w:w="505" w:type="dxa"/>
            <w:tcBorders>
              <w:top w:val="nil"/>
            </w:tcBorders>
          </w:tcPr>
          <w:p w14:paraId="3BF06F0A" w14:textId="77777777" w:rsidR="009405F1" w:rsidRPr="00B36F2A" w:rsidRDefault="009405F1" w:rsidP="009405F1">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850" w:type="dxa"/>
            <w:tcBorders>
              <w:top w:val="nil"/>
            </w:tcBorders>
            <w:vAlign w:val="center"/>
          </w:tcPr>
          <w:p w14:paraId="3EBFFAAA" w14:textId="30B32C0B"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0.713</w:t>
            </w:r>
          </w:p>
        </w:tc>
      </w:tr>
      <w:tr w:rsidR="009405F1" w:rsidRPr="00B36F2A" w14:paraId="13FA88EB"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nil"/>
            </w:tcBorders>
          </w:tcPr>
          <w:p w14:paraId="1088FDCC" w14:textId="33CA4C02"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Návrat po </w:t>
            </w:r>
            <w:r w:rsidRPr="00B36F2A">
              <w:rPr>
                <w:b w:val="0"/>
                <w:bCs/>
                <w:sz w:val="20"/>
                <w:szCs w:val="20"/>
                <w:lang w:val="sk-SK"/>
              </w:rPr>
              <w:t>25-36 mesiaco</w:t>
            </w:r>
            <w:r w:rsidR="00B62663">
              <w:rPr>
                <w:b w:val="0"/>
                <w:bCs/>
                <w:sz w:val="20"/>
                <w:szCs w:val="20"/>
                <w:lang w:val="sk-SK"/>
              </w:rPr>
              <w:t>ch</w:t>
            </w:r>
          </w:p>
        </w:tc>
        <w:tc>
          <w:tcPr>
            <w:tcW w:w="1134" w:type="dxa"/>
            <w:tcBorders>
              <w:top w:val="nil"/>
              <w:bottom w:val="nil"/>
            </w:tcBorders>
            <w:vAlign w:val="center"/>
          </w:tcPr>
          <w:p w14:paraId="727D2A63" w14:textId="39BE43F8"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-1.556</w:t>
            </w:r>
          </w:p>
        </w:tc>
        <w:tc>
          <w:tcPr>
            <w:tcW w:w="505" w:type="dxa"/>
            <w:tcBorders>
              <w:top w:val="nil"/>
              <w:bottom w:val="nil"/>
            </w:tcBorders>
          </w:tcPr>
          <w:p w14:paraId="7145C6A5" w14:textId="7B828A7E" w:rsidR="009405F1" w:rsidRPr="00B36F2A" w:rsidRDefault="009405F1" w:rsidP="009405F1">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nil"/>
            </w:tcBorders>
            <w:vAlign w:val="center"/>
          </w:tcPr>
          <w:p w14:paraId="46D00968" w14:textId="6F1B4AE9"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0.670</w:t>
            </w:r>
          </w:p>
        </w:tc>
      </w:tr>
      <w:tr w:rsidR="009405F1" w:rsidRPr="00B36F2A" w14:paraId="210B5E01"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tcBorders>
          </w:tcPr>
          <w:p w14:paraId="03085003" w14:textId="5D80F011" w:rsidR="009405F1" w:rsidRPr="00B36F2A" w:rsidRDefault="009405F1" w:rsidP="009405F1">
            <w:pPr>
              <w:pStyle w:val="Odstavec1"/>
              <w:rPr>
                <w:b w:val="0"/>
                <w:bCs/>
                <w:sz w:val="20"/>
                <w:szCs w:val="20"/>
                <w:lang w:val="sk-SK"/>
              </w:rPr>
            </w:pPr>
            <w:r w:rsidRPr="00B36F2A">
              <w:rPr>
                <w:b w:val="0"/>
                <w:bCs/>
                <w:sz w:val="20"/>
                <w:szCs w:val="20"/>
                <w:lang w:val="sk-SK"/>
              </w:rPr>
              <w:t>SR*</w:t>
            </w:r>
            <w:r w:rsidR="00B62663">
              <w:rPr>
                <w:b w:val="0"/>
                <w:bCs/>
                <w:sz w:val="20"/>
                <w:szCs w:val="20"/>
                <w:lang w:val="sk-SK"/>
              </w:rPr>
              <w:t xml:space="preserve">Návrat po </w:t>
            </w:r>
            <w:r w:rsidRPr="00B36F2A">
              <w:rPr>
                <w:b w:val="0"/>
                <w:bCs/>
                <w:sz w:val="20"/>
                <w:szCs w:val="20"/>
                <w:lang w:val="sk-SK"/>
              </w:rPr>
              <w:t>37 a viac mesiaco</w:t>
            </w:r>
            <w:r w:rsidR="003F07D5">
              <w:rPr>
                <w:b w:val="0"/>
                <w:bCs/>
                <w:sz w:val="20"/>
                <w:szCs w:val="20"/>
                <w:lang w:val="sk-SK"/>
              </w:rPr>
              <w:t>ch</w:t>
            </w:r>
          </w:p>
        </w:tc>
        <w:tc>
          <w:tcPr>
            <w:tcW w:w="1134" w:type="dxa"/>
            <w:tcBorders>
              <w:top w:val="nil"/>
            </w:tcBorders>
            <w:vAlign w:val="center"/>
          </w:tcPr>
          <w:p w14:paraId="70F2312B" w14:textId="5CFEE04B"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-2.160</w:t>
            </w:r>
          </w:p>
        </w:tc>
        <w:tc>
          <w:tcPr>
            <w:tcW w:w="505" w:type="dxa"/>
            <w:tcBorders>
              <w:top w:val="nil"/>
            </w:tcBorders>
          </w:tcPr>
          <w:p w14:paraId="3EFA5DF2" w14:textId="5A0800FA" w:rsidR="009405F1" w:rsidRPr="00B36F2A" w:rsidRDefault="009405F1" w:rsidP="009405F1">
            <w:pPr>
              <w:pStyle w:val="Odstavec1"/>
              <w:jc w:val="lef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tcBorders>
            <w:vAlign w:val="center"/>
          </w:tcPr>
          <w:p w14:paraId="165533AA" w14:textId="2EFC029E" w:rsidR="009405F1" w:rsidRPr="00B36F2A" w:rsidRDefault="009405F1" w:rsidP="009405F1">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0.966</w:t>
            </w:r>
          </w:p>
        </w:tc>
      </w:tr>
      <w:tr w:rsidR="009405F1" w:rsidRPr="00B36F2A" w14:paraId="663D6B4E" w14:textId="77777777" w:rsidTr="003F07D5">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nil"/>
              <w:bottom w:val="single" w:sz="8" w:space="0" w:color="auto"/>
            </w:tcBorders>
          </w:tcPr>
          <w:p w14:paraId="1D13968C" w14:textId="0E8F2D6E" w:rsidR="009405F1" w:rsidRPr="00B36F2A" w:rsidRDefault="009405F1" w:rsidP="009405F1">
            <w:pPr>
              <w:pStyle w:val="Odstavec1"/>
              <w:rPr>
                <w:b w:val="0"/>
                <w:bCs/>
                <w:sz w:val="20"/>
                <w:szCs w:val="20"/>
                <w:lang w:val="sk-SK"/>
              </w:rPr>
            </w:pPr>
            <w:r w:rsidRPr="00B36F2A">
              <w:rPr>
                <w:b w:val="0"/>
                <w:bCs/>
                <w:sz w:val="20"/>
                <w:szCs w:val="20"/>
                <w:lang w:val="sk-SK"/>
              </w:rPr>
              <w:t>SR* Ešte sa nevrátila</w:t>
            </w:r>
          </w:p>
        </w:tc>
        <w:tc>
          <w:tcPr>
            <w:tcW w:w="1134" w:type="dxa"/>
            <w:tcBorders>
              <w:top w:val="nil"/>
              <w:bottom w:val="single" w:sz="8" w:space="0" w:color="auto"/>
            </w:tcBorders>
            <w:vAlign w:val="center"/>
          </w:tcPr>
          <w:p w14:paraId="13832D16" w14:textId="57AE9EFD"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-1.091</w:t>
            </w:r>
          </w:p>
        </w:tc>
        <w:tc>
          <w:tcPr>
            <w:tcW w:w="505" w:type="dxa"/>
            <w:tcBorders>
              <w:top w:val="nil"/>
              <w:bottom w:val="single" w:sz="8" w:space="0" w:color="auto"/>
            </w:tcBorders>
          </w:tcPr>
          <w:p w14:paraId="736E6191" w14:textId="001A64BF" w:rsidR="009405F1" w:rsidRPr="00B36F2A" w:rsidRDefault="009405F1" w:rsidP="009405F1">
            <w:pPr>
              <w:pStyle w:val="Odstavec1"/>
              <w:jc w:val="lef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850" w:type="dxa"/>
            <w:tcBorders>
              <w:top w:val="nil"/>
              <w:bottom w:val="single" w:sz="8" w:space="0" w:color="auto"/>
            </w:tcBorders>
            <w:vAlign w:val="center"/>
          </w:tcPr>
          <w:p w14:paraId="2A656F9F" w14:textId="4FCE5496" w:rsidR="009405F1" w:rsidRPr="00B36F2A" w:rsidRDefault="009405F1" w:rsidP="009405F1">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0.574</w:t>
            </w:r>
          </w:p>
        </w:tc>
      </w:tr>
      <w:tr w:rsidR="00CA3224" w:rsidRPr="00B36F2A" w14:paraId="122BEE7D" w14:textId="77777777" w:rsidTr="003F07D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9" w:type="dxa"/>
            <w:tcBorders>
              <w:top w:val="single" w:sz="8" w:space="0" w:color="auto"/>
              <w:bottom w:val="single" w:sz="12" w:space="0" w:color="auto"/>
            </w:tcBorders>
          </w:tcPr>
          <w:p w14:paraId="0233ACD5" w14:textId="77777777" w:rsidR="00CA3224" w:rsidRPr="00B36F2A" w:rsidRDefault="00CA3224" w:rsidP="009405F1">
            <w:pPr>
              <w:pStyle w:val="Odstavec1"/>
              <w:rPr>
                <w:sz w:val="20"/>
                <w:szCs w:val="20"/>
                <w:lang w:val="sk-SK"/>
              </w:rPr>
            </w:pPr>
            <w:r w:rsidRPr="00B36F2A">
              <w:rPr>
                <w:sz w:val="20"/>
                <w:szCs w:val="20"/>
                <w:lang w:val="sk-SK"/>
              </w:rPr>
              <w:t>Počet pozorovaní</w:t>
            </w:r>
          </w:p>
        </w:tc>
        <w:tc>
          <w:tcPr>
            <w:tcW w:w="2489" w:type="dxa"/>
            <w:gridSpan w:val="3"/>
            <w:tcBorders>
              <w:top w:val="single" w:sz="8" w:space="0" w:color="auto"/>
              <w:bottom w:val="single" w:sz="12" w:space="0" w:color="auto"/>
            </w:tcBorders>
          </w:tcPr>
          <w:p w14:paraId="2EF63CAA" w14:textId="6CA1E4C5" w:rsidR="00CA3224" w:rsidRPr="00B36F2A" w:rsidRDefault="00CA3224" w:rsidP="009405F1">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607</w:t>
            </w:r>
          </w:p>
        </w:tc>
      </w:tr>
    </w:tbl>
    <w:p w14:paraId="07434FE6" w14:textId="2093978F" w:rsidR="00967FA8" w:rsidRPr="00EC2163" w:rsidRDefault="00531A43" w:rsidP="00EC2163">
      <w:pPr>
        <w:pStyle w:val="Dalodstavce"/>
        <w:ind w:firstLine="0"/>
        <w:jc w:val="center"/>
        <w:rPr>
          <w:i/>
          <w:iCs/>
          <w:sz w:val="20"/>
          <w:szCs w:val="20"/>
          <w:lang w:val="sk-SK"/>
        </w:rPr>
      </w:pPr>
      <w:r w:rsidRPr="00B36F2A">
        <w:rPr>
          <w:i/>
          <w:iCs/>
          <w:sz w:val="20"/>
          <w:szCs w:val="20"/>
          <w:lang w:val="sk-SK"/>
        </w:rPr>
        <w:t>Zdroj: vlastné spracovanie</w:t>
      </w:r>
    </w:p>
    <w:p w14:paraId="55274B3E" w14:textId="361C5051" w:rsidR="00D675CB" w:rsidRPr="00B36F2A" w:rsidRDefault="00FF33BF" w:rsidP="00D675CB">
      <w:pPr>
        <w:pStyle w:val="Dalodstavce"/>
        <w:rPr>
          <w:lang w:val="sk-SK"/>
        </w:rPr>
      </w:pPr>
      <w:r w:rsidRPr="00B36F2A">
        <w:rPr>
          <w:lang w:val="sk-SK"/>
        </w:rPr>
        <w:lastRenderedPageBreak/>
        <w:t xml:space="preserve">Interakčné členy poukazujú na to, že hlavné rozdiely medzi </w:t>
      </w:r>
      <w:r w:rsidR="00C451D4" w:rsidRPr="00B36F2A">
        <w:rPr>
          <w:lang w:val="sk-SK"/>
        </w:rPr>
        <w:t xml:space="preserve">krajinami </w:t>
      </w:r>
      <w:r w:rsidRPr="00B36F2A">
        <w:rPr>
          <w:lang w:val="sk-SK"/>
        </w:rPr>
        <w:t xml:space="preserve">sa </w:t>
      </w:r>
      <w:r w:rsidR="00C451D4" w:rsidRPr="00B36F2A">
        <w:rPr>
          <w:lang w:val="sk-SK"/>
        </w:rPr>
        <w:t xml:space="preserve">prejavujú v </w:t>
      </w:r>
      <w:r w:rsidRPr="00B36F2A">
        <w:rPr>
          <w:lang w:val="sk-SK"/>
        </w:rPr>
        <w:t>načasovan</w:t>
      </w:r>
      <w:r w:rsidR="00C451D4" w:rsidRPr="00B36F2A">
        <w:rPr>
          <w:lang w:val="sk-SK"/>
        </w:rPr>
        <w:t>í</w:t>
      </w:r>
      <w:r w:rsidRPr="00B36F2A">
        <w:rPr>
          <w:lang w:val="sk-SK"/>
        </w:rPr>
        <w:t xml:space="preserve"> návratu do zamestnania. Dlhší návrat do práce má štatisticky významne negatívnejší vplyv na príjmové postavenie žien na Slovensku než v Českej republike, čo môže odrážať rozdiely v</w:t>
      </w:r>
      <w:r w:rsidR="008B30D6">
        <w:rPr>
          <w:lang w:val="sk-SK"/>
        </w:rPr>
        <w:t> </w:t>
      </w:r>
      <w:r w:rsidRPr="00B36F2A">
        <w:rPr>
          <w:lang w:val="sk-SK"/>
        </w:rPr>
        <w:t>dĺžke rodičovskej dovolenky, dostupnosti flexibilných úväzkov a možnostiach postupného návratu na trh práce.</w:t>
      </w:r>
    </w:p>
    <w:p w14:paraId="2259AA33" w14:textId="77777777" w:rsidR="008B30D6" w:rsidRDefault="00D675CB" w:rsidP="00F05587">
      <w:pPr>
        <w:pStyle w:val="Dalodstavce"/>
        <w:rPr>
          <w:lang w:val="sk-SK"/>
        </w:rPr>
      </w:pPr>
      <w:r w:rsidRPr="00B36F2A">
        <w:rPr>
          <w:lang w:val="sk-SK"/>
        </w:rPr>
        <w:t>Celkovo spoločný model potvrdzuje závery samostatných analýz</w:t>
      </w:r>
      <w:r w:rsidR="00FC2318" w:rsidRPr="00B36F2A">
        <w:rPr>
          <w:lang w:val="sk-SK"/>
        </w:rPr>
        <w:t>.</w:t>
      </w:r>
      <w:r w:rsidRPr="00B36F2A">
        <w:rPr>
          <w:lang w:val="sk-SK"/>
        </w:rPr>
        <w:t xml:space="preserve"> </w:t>
      </w:r>
      <w:r w:rsidR="00FC2318" w:rsidRPr="00B36F2A">
        <w:rPr>
          <w:lang w:val="sk-SK"/>
        </w:rPr>
        <w:t>P</w:t>
      </w:r>
      <w:r w:rsidRPr="00B36F2A">
        <w:rPr>
          <w:lang w:val="sk-SK"/>
        </w:rPr>
        <w:t xml:space="preserve">ríjmové postavenie žien je ovplyvnené najmä vzdelaním a formou </w:t>
      </w:r>
      <w:r w:rsidR="00C451D4" w:rsidRPr="00B36F2A">
        <w:rPr>
          <w:lang w:val="sk-SK"/>
        </w:rPr>
        <w:t xml:space="preserve">pracovného </w:t>
      </w:r>
      <w:r w:rsidRPr="00B36F2A">
        <w:rPr>
          <w:lang w:val="sk-SK"/>
        </w:rPr>
        <w:t>zapojenia</w:t>
      </w:r>
      <w:r w:rsidR="00C451D4" w:rsidRPr="00B36F2A">
        <w:rPr>
          <w:lang w:val="sk-SK"/>
        </w:rPr>
        <w:t>. R</w:t>
      </w:r>
      <w:r w:rsidRPr="00B36F2A">
        <w:rPr>
          <w:lang w:val="sk-SK"/>
        </w:rPr>
        <w:t xml:space="preserve">ozdiely medzi </w:t>
      </w:r>
      <w:r w:rsidR="00C451D4" w:rsidRPr="00B36F2A">
        <w:rPr>
          <w:lang w:val="sk-SK"/>
        </w:rPr>
        <w:t xml:space="preserve">krajinami </w:t>
      </w:r>
      <w:r w:rsidRPr="00B36F2A">
        <w:rPr>
          <w:lang w:val="sk-SK"/>
        </w:rPr>
        <w:t xml:space="preserve">spočívajú </w:t>
      </w:r>
      <w:r w:rsidR="00C451D4" w:rsidRPr="00B36F2A">
        <w:rPr>
          <w:lang w:val="sk-SK"/>
        </w:rPr>
        <w:t>skôr</w:t>
      </w:r>
      <w:r w:rsidRPr="00B36F2A">
        <w:rPr>
          <w:lang w:val="sk-SK"/>
        </w:rPr>
        <w:t xml:space="preserve"> v intenzite týchto efektov než v ich smere.</w:t>
      </w:r>
      <w:r w:rsidR="00F05587">
        <w:rPr>
          <w:lang w:val="sk-SK"/>
        </w:rPr>
        <w:t xml:space="preserve"> </w:t>
      </w:r>
    </w:p>
    <w:p w14:paraId="12F57410" w14:textId="59335BE8" w:rsidR="0017377B" w:rsidRDefault="0017377B" w:rsidP="00F05587">
      <w:pPr>
        <w:pStyle w:val="Dalodstavce"/>
        <w:rPr>
          <w:lang w:val="sk-SK"/>
        </w:rPr>
      </w:pPr>
      <w:r>
        <w:rPr>
          <w:lang w:val="sk-SK"/>
        </w:rPr>
        <w:t xml:space="preserve">Vysoký a štatisticky významný koeficient pre SR môže byť čiastočne spôsobený rozdielnym rozložením vzorky. </w:t>
      </w:r>
      <w:r w:rsidR="00F05587">
        <w:rPr>
          <w:lang w:val="sk-SK"/>
        </w:rPr>
        <w:t xml:space="preserve">Zatiaľ čo v českej vzorke je </w:t>
      </w:r>
      <w:r w:rsidRPr="0017377B">
        <w:rPr>
          <w:lang w:val="sk-SK"/>
        </w:rPr>
        <w:t>vyšší podiel respondentiek na materskej alebo rodičovskej dovolenke, čo sa prirodzene spája s nižšími alebo nulovými príjmami</w:t>
      </w:r>
      <w:r w:rsidR="00F05587">
        <w:rPr>
          <w:lang w:val="sk-SK"/>
        </w:rPr>
        <w:t xml:space="preserve">, </w:t>
      </w:r>
      <w:r w:rsidRPr="0017377B">
        <w:rPr>
          <w:lang w:val="sk-SK"/>
        </w:rPr>
        <w:t xml:space="preserve">v slovenskej vzorke je výraznejšie zastúpenie </w:t>
      </w:r>
      <w:r>
        <w:rPr>
          <w:lang w:val="sk-SK"/>
        </w:rPr>
        <w:t xml:space="preserve">pracujúcich </w:t>
      </w:r>
      <w:r w:rsidRPr="0017377B">
        <w:rPr>
          <w:lang w:val="sk-SK"/>
        </w:rPr>
        <w:t>vysokoškolsky vzdelaných žien, ktoré majú vyšší príjmový potenc</w:t>
      </w:r>
      <w:r w:rsidR="00F05587">
        <w:rPr>
          <w:lang w:val="sk-SK"/>
        </w:rPr>
        <w:t>iál.</w:t>
      </w:r>
    </w:p>
    <w:p w14:paraId="1CF85FC7" w14:textId="44344405" w:rsidR="00A250EA" w:rsidRPr="00B36F2A" w:rsidRDefault="00B83703" w:rsidP="00A250EA">
      <w:pPr>
        <w:pStyle w:val="Heading2"/>
      </w:pPr>
      <w:bookmarkStart w:id="61" w:name="_Toc216911115"/>
      <w:r w:rsidRPr="00B36F2A">
        <w:t>Model zmeny príjmu</w:t>
      </w:r>
      <w:bookmarkEnd w:id="61"/>
    </w:p>
    <w:p w14:paraId="78E42C74" w14:textId="4C4926C3" w:rsidR="00C00D20" w:rsidRPr="00B36F2A" w:rsidRDefault="00A55119" w:rsidP="00D62400">
      <w:pPr>
        <w:pStyle w:val="Dalodstavce"/>
        <w:ind w:firstLine="0"/>
        <w:rPr>
          <w:lang w:val="sk-SK"/>
        </w:rPr>
      </w:pPr>
      <w:r w:rsidRPr="00B36F2A">
        <w:rPr>
          <w:lang w:val="sk-SK"/>
        </w:rPr>
        <w:t xml:space="preserve">Pre účely </w:t>
      </w:r>
      <w:r w:rsidR="008F2024" w:rsidRPr="00B36F2A">
        <w:rPr>
          <w:lang w:val="sk-SK"/>
        </w:rPr>
        <w:t xml:space="preserve">analýzy </w:t>
      </w:r>
      <w:r w:rsidRPr="00B36F2A">
        <w:rPr>
          <w:lang w:val="sk-SK"/>
        </w:rPr>
        <w:t>zmeny príjmu</w:t>
      </w:r>
      <w:r w:rsidR="008F2024" w:rsidRPr="00B36F2A">
        <w:rPr>
          <w:lang w:val="sk-SK"/>
        </w:rPr>
        <w:t xml:space="preserve"> po návrate žien na trh práce</w:t>
      </w:r>
      <w:r w:rsidRPr="00B36F2A">
        <w:rPr>
          <w:lang w:val="sk-SK"/>
        </w:rPr>
        <w:t xml:space="preserve"> bola vytvoren</w:t>
      </w:r>
      <w:r w:rsidR="006E20AD" w:rsidRPr="00B36F2A">
        <w:rPr>
          <w:lang w:val="sk-SK"/>
        </w:rPr>
        <w:t>á</w:t>
      </w:r>
      <w:r w:rsidRPr="00B36F2A">
        <w:rPr>
          <w:lang w:val="sk-SK"/>
        </w:rPr>
        <w:t xml:space="preserve"> binárna premenná </w:t>
      </w:r>
      <w:r w:rsidRPr="00B36F2A">
        <w:rPr>
          <w:i/>
          <w:iCs/>
          <w:lang w:val="sk-SK"/>
        </w:rPr>
        <w:t>income_decline</w:t>
      </w:r>
      <w:r w:rsidR="00AB7A2C" w:rsidRPr="00B36F2A">
        <w:rPr>
          <w:lang w:val="sk-SK"/>
        </w:rPr>
        <w:t>,</w:t>
      </w:r>
      <w:r w:rsidRPr="00B36F2A">
        <w:rPr>
          <w:lang w:val="sk-SK"/>
        </w:rPr>
        <w:t xml:space="preserve"> ktorá nadob</w:t>
      </w:r>
      <w:r w:rsidR="007A5C36" w:rsidRPr="00B36F2A">
        <w:rPr>
          <w:lang w:val="sk-SK"/>
        </w:rPr>
        <w:t>ú</w:t>
      </w:r>
      <w:r w:rsidRPr="00B36F2A">
        <w:rPr>
          <w:lang w:val="sk-SK"/>
        </w:rPr>
        <w:t>d</w:t>
      </w:r>
      <w:r w:rsidR="007A5C36" w:rsidRPr="00B36F2A">
        <w:rPr>
          <w:lang w:val="sk-SK"/>
        </w:rPr>
        <w:t>a</w:t>
      </w:r>
      <w:r w:rsidRPr="00B36F2A">
        <w:rPr>
          <w:lang w:val="sk-SK"/>
        </w:rPr>
        <w:t xml:space="preserve"> hodnotu 1, ak príjem po materskej/rodičovskej dovolenke klesol, inak 0.</w:t>
      </w:r>
      <w:r w:rsidR="006E20AD" w:rsidRPr="00B36F2A">
        <w:rPr>
          <w:lang w:val="sk-SK"/>
        </w:rPr>
        <w:t xml:space="preserve"> </w:t>
      </w:r>
      <w:r w:rsidR="008F2024" w:rsidRPr="00B36F2A">
        <w:rPr>
          <w:lang w:val="sk-SK"/>
        </w:rPr>
        <w:t>Premenná bola vytvorená</w:t>
      </w:r>
      <w:r w:rsidR="006E20AD" w:rsidRPr="00B36F2A">
        <w:rPr>
          <w:lang w:val="sk-SK"/>
        </w:rPr>
        <w:t xml:space="preserve"> na základe porovnania kategórií </w:t>
      </w:r>
      <w:r w:rsidR="006E20AD" w:rsidRPr="00B36F2A">
        <w:rPr>
          <w:i/>
          <w:iCs/>
          <w:lang w:val="sk-SK"/>
        </w:rPr>
        <w:t>income_current</w:t>
      </w:r>
      <w:r w:rsidR="006E20AD" w:rsidRPr="00B36F2A">
        <w:rPr>
          <w:lang w:val="sk-SK"/>
        </w:rPr>
        <w:t xml:space="preserve"> a </w:t>
      </w:r>
      <w:r w:rsidR="008F2024" w:rsidRPr="00B36F2A">
        <w:rPr>
          <w:lang w:val="sk-SK"/>
        </w:rPr>
        <w:br/>
      </w:r>
      <w:r w:rsidR="006E20AD" w:rsidRPr="00B36F2A">
        <w:rPr>
          <w:i/>
          <w:iCs/>
          <w:lang w:val="sk-SK"/>
        </w:rPr>
        <w:t>i</w:t>
      </w:r>
      <w:r w:rsidR="008F2024" w:rsidRPr="00B36F2A">
        <w:rPr>
          <w:i/>
          <w:iCs/>
          <w:lang w:val="sk-SK"/>
        </w:rPr>
        <w:t>n</w:t>
      </w:r>
      <w:r w:rsidR="006E20AD" w:rsidRPr="00B36F2A">
        <w:rPr>
          <w:i/>
          <w:iCs/>
          <w:lang w:val="sk-SK"/>
        </w:rPr>
        <w:t>come_before</w:t>
      </w:r>
      <w:r w:rsidR="008E01EC" w:rsidRPr="00B36F2A">
        <w:rPr>
          <w:lang w:val="sk-SK"/>
        </w:rPr>
        <w:t xml:space="preserve"> (príjem pred </w:t>
      </w:r>
      <w:r w:rsidR="00012247" w:rsidRPr="00B36F2A">
        <w:rPr>
          <w:lang w:val="sk-SK"/>
        </w:rPr>
        <w:t>materskou</w:t>
      </w:r>
      <w:r w:rsidR="008E01EC" w:rsidRPr="00B36F2A">
        <w:rPr>
          <w:lang w:val="sk-SK"/>
        </w:rPr>
        <w:t>/</w:t>
      </w:r>
      <w:r w:rsidR="00012247" w:rsidRPr="00B36F2A">
        <w:rPr>
          <w:lang w:val="sk-SK"/>
        </w:rPr>
        <w:t>rodičovskou dovolenkou</w:t>
      </w:r>
      <w:r w:rsidR="008E01EC" w:rsidRPr="00B36F2A">
        <w:rPr>
          <w:lang w:val="sk-SK"/>
        </w:rPr>
        <w:t>).</w:t>
      </w:r>
      <w:r w:rsidR="008E01EC" w:rsidRPr="00B36F2A">
        <w:rPr>
          <w:i/>
          <w:iCs/>
          <w:lang w:val="sk-SK"/>
        </w:rPr>
        <w:t xml:space="preserve"> </w:t>
      </w:r>
      <w:r w:rsidR="006E20AD" w:rsidRPr="00B36F2A">
        <w:rPr>
          <w:lang w:val="sk-SK"/>
        </w:rPr>
        <w:t xml:space="preserve">Aby sme </w:t>
      </w:r>
      <w:r w:rsidR="008F2024" w:rsidRPr="00B36F2A">
        <w:rPr>
          <w:lang w:val="sk-SK"/>
        </w:rPr>
        <w:t>eliminoval</w:t>
      </w:r>
      <w:r w:rsidR="005C4ED6" w:rsidRPr="00B36F2A">
        <w:rPr>
          <w:lang w:val="sk-SK"/>
        </w:rPr>
        <w:t xml:space="preserve">i </w:t>
      </w:r>
      <w:r w:rsidR="006E20AD" w:rsidRPr="00B36F2A">
        <w:rPr>
          <w:lang w:val="sk-SK"/>
        </w:rPr>
        <w:t xml:space="preserve">vplyv </w:t>
      </w:r>
      <w:r w:rsidR="008F2024" w:rsidRPr="00B36F2A">
        <w:rPr>
          <w:lang w:val="sk-SK"/>
        </w:rPr>
        <w:t>nízkych alebo nulových príjmov žien, ktoré sa ešte nevrátili do zamestnania</w:t>
      </w:r>
      <w:r w:rsidR="006E20AD" w:rsidRPr="00B36F2A">
        <w:rPr>
          <w:lang w:val="sk-SK"/>
        </w:rPr>
        <w:t xml:space="preserve">, </w:t>
      </w:r>
      <w:r w:rsidR="008F2024" w:rsidRPr="00B36F2A">
        <w:rPr>
          <w:lang w:val="sk-SK"/>
        </w:rPr>
        <w:t xml:space="preserve">analyzovaný </w:t>
      </w:r>
      <w:r w:rsidR="006E20AD" w:rsidRPr="00B36F2A">
        <w:rPr>
          <w:lang w:val="sk-SK"/>
        </w:rPr>
        <w:t xml:space="preserve">dataset sme </w:t>
      </w:r>
      <w:r w:rsidR="008F2024" w:rsidRPr="00B36F2A">
        <w:rPr>
          <w:lang w:val="sk-SK"/>
        </w:rPr>
        <w:t>obmedzili len</w:t>
      </w:r>
      <w:r w:rsidR="006E20AD" w:rsidRPr="00B36F2A">
        <w:rPr>
          <w:lang w:val="sk-SK"/>
        </w:rPr>
        <w:t xml:space="preserve"> </w:t>
      </w:r>
      <w:r w:rsidR="008F2024" w:rsidRPr="00B36F2A">
        <w:rPr>
          <w:lang w:val="sk-SK"/>
        </w:rPr>
        <w:t xml:space="preserve">na </w:t>
      </w:r>
      <w:r w:rsidR="007A5C36" w:rsidRPr="00B36F2A">
        <w:rPr>
          <w:lang w:val="sk-SK"/>
        </w:rPr>
        <w:t>skupinu žien</w:t>
      </w:r>
      <w:r w:rsidR="006E20AD" w:rsidRPr="00B36F2A">
        <w:rPr>
          <w:lang w:val="sk-SK"/>
        </w:rPr>
        <w:t xml:space="preserve">, ktoré sa už do práce vrátili. </w:t>
      </w:r>
      <w:r w:rsidR="008F2024" w:rsidRPr="00B36F2A">
        <w:rPr>
          <w:lang w:val="sk-SK"/>
        </w:rPr>
        <w:t>V tabuľke 1</w:t>
      </w:r>
      <w:r w:rsidR="00B36F2A">
        <w:rPr>
          <w:lang w:val="sk-SK"/>
        </w:rPr>
        <w:t>5</w:t>
      </w:r>
      <w:r w:rsidR="008F2024" w:rsidRPr="00B36F2A">
        <w:rPr>
          <w:lang w:val="sk-SK"/>
        </w:rPr>
        <w:t xml:space="preserve"> môžeme vidieť početné zastúpenie vytvorenej a zároveň vysvetľovanej premennej v oboch krajinách. </w:t>
      </w:r>
    </w:p>
    <w:p w14:paraId="5368554D" w14:textId="77777777" w:rsidR="00C00D20" w:rsidRPr="00B36F2A" w:rsidRDefault="00C00D20" w:rsidP="00C00D20">
      <w:pPr>
        <w:pStyle w:val="Dalodstavce"/>
        <w:rPr>
          <w:lang w:val="sk-SK"/>
        </w:rPr>
      </w:pPr>
    </w:p>
    <w:p w14:paraId="512DCCFF" w14:textId="403BBAFA" w:rsidR="00635080" w:rsidRPr="00B36F2A" w:rsidRDefault="00635080" w:rsidP="00635080">
      <w:pPr>
        <w:pStyle w:val="Caption"/>
        <w:keepNext/>
        <w:rPr>
          <w:lang w:val="sk-SK"/>
        </w:rPr>
      </w:pPr>
      <w:bookmarkStart w:id="62" w:name="_Toc216911149"/>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15</w:t>
      </w:r>
      <w:r w:rsidRPr="00B36F2A">
        <w:rPr>
          <w:lang w:val="sk-SK"/>
        </w:rPr>
        <w:fldChar w:fldCharType="end"/>
      </w:r>
      <w:r w:rsidRPr="00B36F2A">
        <w:rPr>
          <w:lang w:val="sk-SK"/>
        </w:rPr>
        <w:t xml:space="preserve"> Početnosť a podiel vysvetľovanej premennej (income_decline)</w:t>
      </w:r>
      <w:bookmarkEnd w:id="62"/>
    </w:p>
    <w:tbl>
      <w:tblPr>
        <w:tblStyle w:val="ZPTabulka"/>
        <w:tblW w:w="0" w:type="auto"/>
        <w:tblLook w:val="04A0" w:firstRow="1" w:lastRow="0" w:firstColumn="1" w:lastColumn="0" w:noHBand="0" w:noVBand="1"/>
      </w:tblPr>
      <w:tblGrid>
        <w:gridCol w:w="1637"/>
        <w:gridCol w:w="1542"/>
        <w:gridCol w:w="438"/>
        <w:gridCol w:w="700"/>
        <w:gridCol w:w="438"/>
        <w:gridCol w:w="700"/>
      </w:tblGrid>
      <w:tr w:rsidR="00C00D20" w:rsidRPr="00B36F2A" w14:paraId="66BD7210" w14:textId="77777777" w:rsidTr="0063508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tcPr>
          <w:p w14:paraId="5EB65828" w14:textId="77777777" w:rsidR="00C00D20" w:rsidRPr="00B36F2A" w:rsidRDefault="00C00D20" w:rsidP="00C00D20">
            <w:pPr>
              <w:pStyle w:val="Dalodstavce"/>
              <w:ind w:firstLine="0"/>
              <w:rPr>
                <w:sz w:val="20"/>
                <w:szCs w:val="20"/>
                <w:lang w:val="sk-SK"/>
              </w:rPr>
            </w:pPr>
          </w:p>
        </w:tc>
        <w:tc>
          <w:tcPr>
            <w:tcW w:w="0" w:type="auto"/>
            <w:tcBorders>
              <w:bottom w:val="nil"/>
            </w:tcBorders>
          </w:tcPr>
          <w:p w14:paraId="1460E0DC" w14:textId="77777777" w:rsidR="00C00D20" w:rsidRPr="00B36F2A" w:rsidRDefault="00C00D20" w:rsidP="00C00D20">
            <w:pPr>
              <w:pStyle w:val="Dalodstavce"/>
              <w:ind w:firstLine="0"/>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gridSpan w:val="2"/>
            <w:tcBorders>
              <w:bottom w:val="nil"/>
            </w:tcBorders>
            <w:vAlign w:val="center"/>
          </w:tcPr>
          <w:p w14:paraId="6E44E55D" w14:textId="56E21C82" w:rsidR="00C00D20" w:rsidRPr="00B36F2A" w:rsidRDefault="00C00D20" w:rsidP="00C00D20">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SR</w:t>
            </w:r>
          </w:p>
        </w:tc>
        <w:tc>
          <w:tcPr>
            <w:tcW w:w="0" w:type="auto"/>
            <w:gridSpan w:val="2"/>
            <w:tcBorders>
              <w:bottom w:val="nil"/>
            </w:tcBorders>
            <w:vAlign w:val="center"/>
          </w:tcPr>
          <w:p w14:paraId="66124A68" w14:textId="684414C8" w:rsidR="00C00D20" w:rsidRPr="00B36F2A" w:rsidRDefault="00C00D20" w:rsidP="00C00D20">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ČR</w:t>
            </w:r>
          </w:p>
        </w:tc>
      </w:tr>
      <w:tr w:rsidR="00C00D20" w:rsidRPr="00B36F2A" w14:paraId="1E9157CD" w14:textId="77777777" w:rsidTr="00635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4B0D7043" w14:textId="77777777" w:rsidR="00C00D20" w:rsidRPr="00B36F2A" w:rsidRDefault="00C00D20" w:rsidP="00C00D20">
            <w:pPr>
              <w:pStyle w:val="Dalodstavce"/>
              <w:ind w:firstLine="0"/>
              <w:rPr>
                <w:sz w:val="20"/>
                <w:szCs w:val="20"/>
                <w:lang w:val="sk-SK"/>
              </w:rPr>
            </w:pPr>
          </w:p>
        </w:tc>
        <w:tc>
          <w:tcPr>
            <w:tcW w:w="0" w:type="auto"/>
            <w:tcBorders>
              <w:top w:val="nil"/>
              <w:bottom w:val="single" w:sz="8" w:space="0" w:color="auto"/>
            </w:tcBorders>
          </w:tcPr>
          <w:p w14:paraId="5D9896E0" w14:textId="77777777" w:rsidR="00C00D20" w:rsidRPr="00B36F2A" w:rsidRDefault="00C00D20" w:rsidP="00C00D20">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0" w:type="auto"/>
            <w:tcBorders>
              <w:top w:val="nil"/>
              <w:bottom w:val="single" w:sz="8" w:space="0" w:color="auto"/>
            </w:tcBorders>
          </w:tcPr>
          <w:p w14:paraId="41E0F5BA" w14:textId="333CBEEA" w:rsidR="00C00D20" w:rsidRPr="00B36F2A" w:rsidRDefault="00C00D2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N</w:t>
            </w:r>
          </w:p>
        </w:tc>
        <w:tc>
          <w:tcPr>
            <w:tcW w:w="0" w:type="auto"/>
            <w:tcBorders>
              <w:top w:val="nil"/>
              <w:bottom w:val="single" w:sz="8" w:space="0" w:color="auto"/>
            </w:tcBorders>
          </w:tcPr>
          <w:p w14:paraId="40143648" w14:textId="64318B43" w:rsidR="00C00D20" w:rsidRPr="00B36F2A" w:rsidRDefault="00C00D2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c>
          <w:tcPr>
            <w:tcW w:w="0" w:type="auto"/>
            <w:tcBorders>
              <w:top w:val="nil"/>
              <w:bottom w:val="single" w:sz="8" w:space="0" w:color="auto"/>
            </w:tcBorders>
          </w:tcPr>
          <w:p w14:paraId="1C1F8A5D" w14:textId="5CFF4D65" w:rsidR="00C00D20" w:rsidRPr="00B36F2A" w:rsidRDefault="00C00D2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N</w:t>
            </w:r>
          </w:p>
        </w:tc>
        <w:tc>
          <w:tcPr>
            <w:tcW w:w="0" w:type="auto"/>
            <w:tcBorders>
              <w:top w:val="nil"/>
              <w:bottom w:val="single" w:sz="8" w:space="0" w:color="auto"/>
            </w:tcBorders>
          </w:tcPr>
          <w:p w14:paraId="6E3FBF0D" w14:textId="587FB21F" w:rsidR="00C00D20" w:rsidRPr="00B36F2A" w:rsidRDefault="00C00D2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r>
      <w:tr w:rsidR="00C00D20" w:rsidRPr="00B36F2A" w14:paraId="509A73B1" w14:textId="77777777" w:rsidTr="00635080">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nil"/>
            </w:tcBorders>
          </w:tcPr>
          <w:p w14:paraId="0CCDBA70" w14:textId="451628FA" w:rsidR="00C00D20" w:rsidRPr="00B36F2A" w:rsidRDefault="00C00D20" w:rsidP="00C00D20">
            <w:pPr>
              <w:pStyle w:val="Dalodstavce"/>
              <w:ind w:firstLine="0"/>
              <w:rPr>
                <w:sz w:val="20"/>
                <w:szCs w:val="20"/>
                <w:lang w:val="sk-SK"/>
              </w:rPr>
            </w:pPr>
            <w:r w:rsidRPr="00B36F2A">
              <w:rPr>
                <w:sz w:val="20"/>
                <w:szCs w:val="20"/>
                <w:lang w:val="sk-SK"/>
              </w:rPr>
              <w:t>income_decline</w:t>
            </w:r>
          </w:p>
        </w:tc>
        <w:tc>
          <w:tcPr>
            <w:tcW w:w="0" w:type="auto"/>
            <w:tcBorders>
              <w:top w:val="single" w:sz="8" w:space="0" w:color="auto"/>
              <w:bottom w:val="nil"/>
            </w:tcBorders>
          </w:tcPr>
          <w:p w14:paraId="4B76205F" w14:textId="33EDDB63" w:rsidR="00C00D20" w:rsidRPr="00B36F2A" w:rsidRDefault="00C00D20" w:rsidP="00C00D20">
            <w:pPr>
              <w:pStyle w:val="Dalodstavce"/>
              <w:ind w:firstLine="0"/>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Príjem klesol</w:t>
            </w:r>
          </w:p>
        </w:tc>
        <w:tc>
          <w:tcPr>
            <w:tcW w:w="0" w:type="auto"/>
            <w:tcBorders>
              <w:top w:val="single" w:sz="8" w:space="0" w:color="auto"/>
              <w:bottom w:val="nil"/>
            </w:tcBorders>
          </w:tcPr>
          <w:p w14:paraId="0DC4B382" w14:textId="465BC4D3" w:rsidR="00C00D20" w:rsidRPr="00B36F2A" w:rsidRDefault="00635080" w:rsidP="008F2024">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16</w:t>
            </w:r>
          </w:p>
        </w:tc>
        <w:tc>
          <w:tcPr>
            <w:tcW w:w="0" w:type="auto"/>
            <w:tcBorders>
              <w:top w:val="single" w:sz="8" w:space="0" w:color="auto"/>
              <w:bottom w:val="nil"/>
            </w:tcBorders>
          </w:tcPr>
          <w:p w14:paraId="785360DA" w14:textId="55C3BE14" w:rsidR="00C00D20" w:rsidRPr="00B36F2A" w:rsidRDefault="00635080" w:rsidP="008F2024">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19.75</w:t>
            </w:r>
          </w:p>
        </w:tc>
        <w:tc>
          <w:tcPr>
            <w:tcW w:w="0" w:type="auto"/>
            <w:tcBorders>
              <w:top w:val="single" w:sz="8" w:space="0" w:color="auto"/>
              <w:bottom w:val="nil"/>
            </w:tcBorders>
          </w:tcPr>
          <w:p w14:paraId="407DD4C1" w14:textId="34934D2A" w:rsidR="00C00D20" w:rsidRPr="00B36F2A" w:rsidRDefault="00635080" w:rsidP="008F2024">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48</w:t>
            </w:r>
          </w:p>
        </w:tc>
        <w:tc>
          <w:tcPr>
            <w:tcW w:w="0" w:type="auto"/>
            <w:tcBorders>
              <w:top w:val="single" w:sz="8" w:space="0" w:color="auto"/>
              <w:bottom w:val="nil"/>
            </w:tcBorders>
          </w:tcPr>
          <w:p w14:paraId="4E273148" w14:textId="0CBA065D" w:rsidR="00C00D20" w:rsidRPr="00B36F2A" w:rsidRDefault="00635080" w:rsidP="008F2024">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40.68</w:t>
            </w:r>
          </w:p>
        </w:tc>
      </w:tr>
      <w:tr w:rsidR="00C00D20" w:rsidRPr="00B36F2A" w14:paraId="22053DB6" w14:textId="77777777" w:rsidTr="0063508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505533A7" w14:textId="77777777" w:rsidR="00C00D20" w:rsidRPr="00B36F2A" w:rsidRDefault="00C00D20" w:rsidP="00C00D20">
            <w:pPr>
              <w:pStyle w:val="Dalodstavce"/>
              <w:ind w:firstLine="0"/>
              <w:rPr>
                <w:sz w:val="20"/>
                <w:szCs w:val="20"/>
                <w:lang w:val="sk-SK"/>
              </w:rPr>
            </w:pPr>
          </w:p>
        </w:tc>
        <w:tc>
          <w:tcPr>
            <w:tcW w:w="0" w:type="auto"/>
            <w:tcBorders>
              <w:top w:val="nil"/>
              <w:bottom w:val="single" w:sz="8" w:space="0" w:color="auto"/>
            </w:tcBorders>
          </w:tcPr>
          <w:p w14:paraId="6FAB6C26" w14:textId="1F3BF0B5" w:rsidR="00C00D20" w:rsidRPr="00B36F2A" w:rsidRDefault="00C00D20" w:rsidP="00C00D20">
            <w:pPr>
              <w:pStyle w:val="Dalodstavce"/>
              <w:ind w:firstLine="0"/>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Príjem neklesol</w:t>
            </w:r>
          </w:p>
        </w:tc>
        <w:tc>
          <w:tcPr>
            <w:tcW w:w="0" w:type="auto"/>
            <w:tcBorders>
              <w:top w:val="nil"/>
              <w:bottom w:val="single" w:sz="8" w:space="0" w:color="auto"/>
            </w:tcBorders>
          </w:tcPr>
          <w:p w14:paraId="1E60EFE2" w14:textId="407FE043" w:rsidR="00C00D20" w:rsidRPr="00B36F2A" w:rsidRDefault="0063508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65</w:t>
            </w:r>
          </w:p>
        </w:tc>
        <w:tc>
          <w:tcPr>
            <w:tcW w:w="0" w:type="auto"/>
            <w:tcBorders>
              <w:top w:val="nil"/>
              <w:bottom w:val="single" w:sz="8" w:space="0" w:color="auto"/>
            </w:tcBorders>
          </w:tcPr>
          <w:p w14:paraId="68AB0264" w14:textId="1AD73120" w:rsidR="00C00D20" w:rsidRPr="00B36F2A" w:rsidRDefault="0063508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80.25</w:t>
            </w:r>
          </w:p>
        </w:tc>
        <w:tc>
          <w:tcPr>
            <w:tcW w:w="0" w:type="auto"/>
            <w:tcBorders>
              <w:top w:val="nil"/>
              <w:bottom w:val="single" w:sz="8" w:space="0" w:color="auto"/>
            </w:tcBorders>
          </w:tcPr>
          <w:p w14:paraId="6269C193" w14:textId="4E4791B7" w:rsidR="00C00D20" w:rsidRPr="00B36F2A" w:rsidRDefault="0063508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70</w:t>
            </w:r>
          </w:p>
        </w:tc>
        <w:tc>
          <w:tcPr>
            <w:tcW w:w="0" w:type="auto"/>
            <w:tcBorders>
              <w:top w:val="nil"/>
              <w:bottom w:val="single" w:sz="8" w:space="0" w:color="auto"/>
            </w:tcBorders>
          </w:tcPr>
          <w:p w14:paraId="07DF712B" w14:textId="7A30A2CA" w:rsidR="00C00D20" w:rsidRPr="00B36F2A" w:rsidRDefault="00635080" w:rsidP="008F2024">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59.32</w:t>
            </w:r>
          </w:p>
        </w:tc>
      </w:tr>
    </w:tbl>
    <w:p w14:paraId="4627B8B4" w14:textId="77777777" w:rsidR="00635080" w:rsidRPr="00B36F2A" w:rsidRDefault="00635080" w:rsidP="00635080">
      <w:pPr>
        <w:pStyle w:val="Dalodstavce"/>
        <w:keepNext/>
        <w:ind w:firstLine="0"/>
        <w:jc w:val="center"/>
        <w:rPr>
          <w:i/>
          <w:iCs/>
          <w:sz w:val="20"/>
          <w:szCs w:val="20"/>
          <w:lang w:val="sk-SK"/>
        </w:rPr>
      </w:pPr>
      <w:r w:rsidRPr="00B36F2A">
        <w:rPr>
          <w:i/>
          <w:iCs/>
          <w:sz w:val="20"/>
          <w:szCs w:val="20"/>
          <w:lang w:val="sk-SK"/>
        </w:rPr>
        <w:t>Zdroj: vlastné spracovanie</w:t>
      </w:r>
    </w:p>
    <w:p w14:paraId="7DB490D1" w14:textId="77777777" w:rsidR="00C00D20" w:rsidRPr="00B36F2A" w:rsidRDefault="00C00D20" w:rsidP="00C00D20">
      <w:pPr>
        <w:pStyle w:val="Dalodstavce"/>
        <w:ind w:firstLine="0"/>
        <w:rPr>
          <w:lang w:val="sk-SK"/>
        </w:rPr>
      </w:pPr>
    </w:p>
    <w:p w14:paraId="5345A428" w14:textId="7A33AADF" w:rsidR="008F2024" w:rsidRPr="00B36F2A" w:rsidRDefault="006E20AD" w:rsidP="00012247">
      <w:pPr>
        <w:pStyle w:val="Dalodstavce"/>
        <w:rPr>
          <w:lang w:val="sk-SK"/>
        </w:rPr>
      </w:pPr>
      <w:r w:rsidRPr="00B36F2A">
        <w:rPr>
          <w:lang w:val="sk-SK"/>
        </w:rPr>
        <w:lastRenderedPageBreak/>
        <w:t xml:space="preserve">Výsledky </w:t>
      </w:r>
      <w:r w:rsidR="008F2024" w:rsidRPr="00B36F2A">
        <w:rPr>
          <w:lang w:val="sk-SK"/>
        </w:rPr>
        <w:t>samostatných</w:t>
      </w:r>
      <w:r w:rsidRPr="00B36F2A">
        <w:rPr>
          <w:lang w:val="sk-SK"/>
        </w:rPr>
        <w:t xml:space="preserve"> model</w:t>
      </w:r>
      <w:r w:rsidR="008F2024" w:rsidRPr="00B36F2A">
        <w:rPr>
          <w:lang w:val="sk-SK"/>
        </w:rPr>
        <w:t xml:space="preserve">ov pre </w:t>
      </w:r>
      <w:r w:rsidR="00967FA8" w:rsidRPr="00B36F2A">
        <w:rPr>
          <w:lang w:val="sk-SK"/>
        </w:rPr>
        <w:t>Slovensko</w:t>
      </w:r>
      <w:r w:rsidR="008F2024" w:rsidRPr="00B36F2A">
        <w:rPr>
          <w:lang w:val="sk-SK"/>
        </w:rPr>
        <w:t xml:space="preserve"> a</w:t>
      </w:r>
      <w:r w:rsidR="00967FA8" w:rsidRPr="00B36F2A">
        <w:rPr>
          <w:lang w:val="sk-SK"/>
        </w:rPr>
        <w:t xml:space="preserve"> Česko </w:t>
      </w:r>
      <w:r w:rsidRPr="00B36F2A">
        <w:rPr>
          <w:lang w:val="sk-SK"/>
        </w:rPr>
        <w:t>sú zachytené v tabuľke 1</w:t>
      </w:r>
      <w:r w:rsidR="00B36F2A">
        <w:rPr>
          <w:lang w:val="sk-SK"/>
        </w:rPr>
        <w:t>6</w:t>
      </w:r>
      <w:r w:rsidR="008F2024" w:rsidRPr="00B36F2A">
        <w:rPr>
          <w:lang w:val="sk-SK"/>
        </w:rPr>
        <w:t>, zatiaľ čo tabuľka 1</w:t>
      </w:r>
      <w:r w:rsidR="00B36F2A">
        <w:rPr>
          <w:lang w:val="sk-SK"/>
        </w:rPr>
        <w:t>7</w:t>
      </w:r>
      <w:r w:rsidR="008F2024" w:rsidRPr="00B36F2A">
        <w:rPr>
          <w:lang w:val="sk-SK"/>
        </w:rPr>
        <w:t xml:space="preserve"> zobrazuje výsledky spoločného komparatívneho modelu.</w:t>
      </w:r>
    </w:p>
    <w:p w14:paraId="1E65BF84" w14:textId="77777777" w:rsidR="00012247" w:rsidRPr="00B36F2A" w:rsidRDefault="00012247" w:rsidP="00012247">
      <w:pPr>
        <w:pStyle w:val="Dalodstavce"/>
        <w:rPr>
          <w:lang w:val="sk-SK"/>
        </w:rPr>
      </w:pPr>
    </w:p>
    <w:p w14:paraId="75237FB3" w14:textId="3F6A70D8" w:rsidR="001F1EC0" w:rsidRPr="00B36F2A" w:rsidRDefault="001F1EC0" w:rsidP="001F1EC0">
      <w:pPr>
        <w:pStyle w:val="Caption"/>
        <w:keepNext/>
        <w:rPr>
          <w:lang w:val="sk-SK"/>
        </w:rPr>
      </w:pPr>
      <w:bookmarkStart w:id="63" w:name="_Toc216911150"/>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16</w:t>
      </w:r>
      <w:r w:rsidRPr="00B36F2A">
        <w:rPr>
          <w:lang w:val="sk-SK"/>
        </w:rPr>
        <w:fldChar w:fldCharType="end"/>
      </w:r>
      <w:r w:rsidRPr="00B36F2A">
        <w:rPr>
          <w:lang w:val="sk-SK"/>
        </w:rPr>
        <w:t xml:space="preserve"> Výsledky logit modelu zmeny príjmu</w:t>
      </w:r>
      <w:bookmarkEnd w:id="63"/>
    </w:p>
    <w:tbl>
      <w:tblPr>
        <w:tblStyle w:val="ZPTabulka"/>
        <w:tblW w:w="0" w:type="auto"/>
        <w:tblLook w:val="04A0" w:firstRow="1" w:lastRow="0" w:firstColumn="1" w:lastColumn="0" w:noHBand="0" w:noVBand="1"/>
      </w:tblPr>
      <w:tblGrid>
        <w:gridCol w:w="2986"/>
        <w:gridCol w:w="1066"/>
        <w:gridCol w:w="473"/>
        <w:gridCol w:w="1078"/>
        <w:gridCol w:w="473"/>
      </w:tblGrid>
      <w:tr w:rsidR="002C1F02" w:rsidRPr="00B36F2A" w14:paraId="6DB3CF5A" w14:textId="77777777" w:rsidTr="00A871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tcPr>
          <w:p w14:paraId="1357145C" w14:textId="77777777" w:rsidR="002C1F02" w:rsidRPr="00B36F2A" w:rsidRDefault="002C1F02" w:rsidP="00A8716D">
            <w:pPr>
              <w:pStyle w:val="Odstavec1"/>
              <w:rPr>
                <w:sz w:val="20"/>
                <w:szCs w:val="20"/>
                <w:lang w:val="sk-SK"/>
              </w:rPr>
            </w:pPr>
            <w:r w:rsidRPr="00B36F2A">
              <w:rPr>
                <w:sz w:val="20"/>
                <w:szCs w:val="20"/>
                <w:lang w:val="sk-SK"/>
              </w:rPr>
              <w:t>Premenná</w:t>
            </w:r>
          </w:p>
        </w:tc>
        <w:tc>
          <w:tcPr>
            <w:tcW w:w="0" w:type="auto"/>
            <w:tcBorders>
              <w:bottom w:val="nil"/>
            </w:tcBorders>
            <w:vAlign w:val="center"/>
          </w:tcPr>
          <w:p w14:paraId="0EB4D38F" w14:textId="77777777" w:rsidR="002C1F02" w:rsidRPr="00B36F2A" w:rsidRDefault="002C1F02" w:rsidP="00A8716D">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SR</w:t>
            </w:r>
          </w:p>
        </w:tc>
        <w:tc>
          <w:tcPr>
            <w:tcW w:w="0" w:type="auto"/>
            <w:tcBorders>
              <w:bottom w:val="nil"/>
            </w:tcBorders>
          </w:tcPr>
          <w:p w14:paraId="4A24C906" w14:textId="77777777" w:rsidR="002C1F02" w:rsidRPr="00B36F2A" w:rsidRDefault="002C1F02" w:rsidP="00A8716D">
            <w:pPr>
              <w:pStyle w:val="Odstavec1"/>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tcBorders>
              <w:bottom w:val="nil"/>
            </w:tcBorders>
            <w:vAlign w:val="center"/>
          </w:tcPr>
          <w:p w14:paraId="0040CE3D" w14:textId="77777777" w:rsidR="002C1F02" w:rsidRPr="00B36F2A" w:rsidRDefault="002C1F02" w:rsidP="00A8716D">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ČR</w:t>
            </w:r>
          </w:p>
        </w:tc>
        <w:tc>
          <w:tcPr>
            <w:tcW w:w="0" w:type="auto"/>
            <w:tcBorders>
              <w:bottom w:val="nil"/>
            </w:tcBorders>
          </w:tcPr>
          <w:p w14:paraId="5134B295" w14:textId="77777777" w:rsidR="002C1F02" w:rsidRPr="00B36F2A" w:rsidRDefault="002C1F02" w:rsidP="00A8716D">
            <w:pPr>
              <w:pStyle w:val="Odstavec1"/>
              <w:cnfStyle w:val="100000000000" w:firstRow="1" w:lastRow="0" w:firstColumn="0" w:lastColumn="0" w:oddVBand="0" w:evenVBand="0" w:oddHBand="0" w:evenHBand="0" w:firstRowFirstColumn="0" w:firstRowLastColumn="0" w:lastRowFirstColumn="0" w:lastRowLastColumn="0"/>
              <w:rPr>
                <w:sz w:val="20"/>
                <w:szCs w:val="20"/>
                <w:lang w:val="sk-SK"/>
              </w:rPr>
            </w:pPr>
          </w:p>
        </w:tc>
      </w:tr>
      <w:tr w:rsidR="002C1F02" w:rsidRPr="00B36F2A" w14:paraId="5EB5531B"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000000"/>
            </w:tcBorders>
          </w:tcPr>
          <w:p w14:paraId="26269407" w14:textId="77777777" w:rsidR="002C1F02" w:rsidRPr="00B36F2A" w:rsidRDefault="002C1F02" w:rsidP="00A8716D">
            <w:pPr>
              <w:pStyle w:val="Odstavec1"/>
              <w:rPr>
                <w:sz w:val="20"/>
                <w:szCs w:val="20"/>
                <w:lang w:val="sk-SK"/>
              </w:rPr>
            </w:pPr>
          </w:p>
        </w:tc>
        <w:tc>
          <w:tcPr>
            <w:tcW w:w="0" w:type="auto"/>
            <w:tcBorders>
              <w:top w:val="nil"/>
              <w:bottom w:val="single" w:sz="8" w:space="0" w:color="000000"/>
            </w:tcBorders>
            <w:vAlign w:val="center"/>
          </w:tcPr>
          <w:p w14:paraId="31098C69" w14:textId="77777777" w:rsidR="002C1F02" w:rsidRPr="00B36F2A" w:rsidRDefault="002C1F02" w:rsidP="00A8716D">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565C7701"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p>
        </w:tc>
        <w:tc>
          <w:tcPr>
            <w:tcW w:w="0" w:type="auto"/>
            <w:tcBorders>
              <w:top w:val="nil"/>
              <w:bottom w:val="single" w:sz="8" w:space="0" w:color="000000"/>
            </w:tcBorders>
            <w:vAlign w:val="center"/>
          </w:tcPr>
          <w:p w14:paraId="344E398E" w14:textId="77777777" w:rsidR="002C1F02" w:rsidRPr="00B36F2A" w:rsidRDefault="002C1F02" w:rsidP="00A8716D">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3802CE69"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p>
        </w:tc>
      </w:tr>
      <w:tr w:rsidR="002C1F02" w:rsidRPr="00B36F2A" w14:paraId="219670DB"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000000"/>
              <w:bottom w:val="nil"/>
            </w:tcBorders>
          </w:tcPr>
          <w:p w14:paraId="6D421F27" w14:textId="77777777" w:rsidR="002C1F02" w:rsidRPr="00B36F2A" w:rsidRDefault="002C1F02" w:rsidP="00A8716D">
            <w:pPr>
              <w:pStyle w:val="Odstavec1"/>
              <w:rPr>
                <w:b w:val="0"/>
                <w:bCs/>
                <w:sz w:val="20"/>
                <w:szCs w:val="20"/>
                <w:lang w:val="sk-SK"/>
              </w:rPr>
            </w:pPr>
            <w:r w:rsidRPr="00B36F2A">
              <w:rPr>
                <w:b w:val="0"/>
                <w:bCs/>
                <w:sz w:val="20"/>
                <w:szCs w:val="20"/>
                <w:lang w:val="sk-SK"/>
              </w:rPr>
              <w:t>Vek</w:t>
            </w:r>
          </w:p>
        </w:tc>
        <w:tc>
          <w:tcPr>
            <w:tcW w:w="0" w:type="auto"/>
            <w:tcBorders>
              <w:top w:val="single" w:sz="8" w:space="0" w:color="000000"/>
              <w:bottom w:val="nil"/>
            </w:tcBorders>
            <w:vAlign w:val="center"/>
          </w:tcPr>
          <w:p w14:paraId="1CB20E09" w14:textId="667BA02E"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0.075</w:t>
            </w:r>
          </w:p>
        </w:tc>
        <w:tc>
          <w:tcPr>
            <w:tcW w:w="0" w:type="auto"/>
            <w:tcBorders>
              <w:top w:val="single" w:sz="8" w:space="0" w:color="000000"/>
              <w:bottom w:val="nil"/>
            </w:tcBorders>
          </w:tcPr>
          <w:p w14:paraId="75D13447" w14:textId="0346D3D1"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single" w:sz="8" w:space="0" w:color="000000"/>
              <w:bottom w:val="nil"/>
            </w:tcBorders>
            <w:vAlign w:val="center"/>
          </w:tcPr>
          <w:p w14:paraId="75CF6CCB" w14:textId="2E0399AE"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-0.010</w:t>
            </w:r>
          </w:p>
        </w:tc>
        <w:tc>
          <w:tcPr>
            <w:tcW w:w="0" w:type="auto"/>
            <w:tcBorders>
              <w:top w:val="single" w:sz="8" w:space="0" w:color="000000"/>
              <w:bottom w:val="nil"/>
            </w:tcBorders>
          </w:tcPr>
          <w:p w14:paraId="318DA241"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7D73FA1B"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7DCCE088" w14:textId="3C2F9E0D" w:rsidR="002C1F02" w:rsidRPr="00B36F2A" w:rsidRDefault="003627A9" w:rsidP="00A8716D">
            <w:pPr>
              <w:pStyle w:val="Odstavec1"/>
              <w:rPr>
                <w:b w:val="0"/>
                <w:bCs/>
                <w:sz w:val="20"/>
                <w:szCs w:val="20"/>
                <w:lang w:val="sk-SK"/>
              </w:rPr>
            </w:pPr>
            <w:r>
              <w:rPr>
                <w:b w:val="0"/>
                <w:bCs/>
                <w:sz w:val="20"/>
                <w:szCs w:val="20"/>
                <w:lang w:val="sk-SK"/>
              </w:rPr>
              <w:t xml:space="preserve">Vzdelanie SŠ </w:t>
            </w:r>
            <w:r w:rsidR="002C1F02" w:rsidRPr="00B36F2A">
              <w:rPr>
                <w:b w:val="0"/>
                <w:bCs/>
                <w:sz w:val="20"/>
                <w:szCs w:val="20"/>
                <w:lang w:val="sk-SK"/>
              </w:rPr>
              <w:t>a nižšie</w:t>
            </w:r>
          </w:p>
        </w:tc>
        <w:tc>
          <w:tcPr>
            <w:tcW w:w="0" w:type="auto"/>
            <w:tcBorders>
              <w:top w:val="nil"/>
            </w:tcBorders>
            <w:vAlign w:val="center"/>
          </w:tcPr>
          <w:p w14:paraId="37CECFFF" w14:textId="72CD4DA7"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-1.227</w:t>
            </w:r>
          </w:p>
        </w:tc>
        <w:tc>
          <w:tcPr>
            <w:tcW w:w="0" w:type="auto"/>
            <w:tcBorders>
              <w:top w:val="nil"/>
            </w:tcBorders>
          </w:tcPr>
          <w:p w14:paraId="140E3697" w14:textId="614E3683"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0051073E" w14:textId="34F59A72"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-0.595</w:t>
            </w:r>
          </w:p>
        </w:tc>
        <w:tc>
          <w:tcPr>
            <w:tcW w:w="0" w:type="auto"/>
            <w:tcBorders>
              <w:top w:val="nil"/>
            </w:tcBorders>
          </w:tcPr>
          <w:p w14:paraId="3F8F7478" w14:textId="33F78489"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58896662"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54ED637" w14:textId="77777777" w:rsidR="002C1F02" w:rsidRPr="00B36F2A" w:rsidRDefault="002C1F02" w:rsidP="00A8716D">
            <w:pPr>
              <w:pStyle w:val="Odstavec1"/>
              <w:rPr>
                <w:bCs/>
                <w:sz w:val="20"/>
                <w:szCs w:val="20"/>
                <w:lang w:val="sk-SK"/>
              </w:rPr>
            </w:pPr>
            <w:r w:rsidRPr="00B36F2A">
              <w:rPr>
                <w:b w:val="0"/>
                <w:bCs/>
                <w:sz w:val="20"/>
                <w:szCs w:val="20"/>
                <w:lang w:val="sk-SK"/>
              </w:rPr>
              <w:t>Čiastočný úväzok/SZČO/dohoda</w:t>
            </w:r>
          </w:p>
        </w:tc>
        <w:tc>
          <w:tcPr>
            <w:tcW w:w="0" w:type="auto"/>
            <w:tcBorders>
              <w:top w:val="nil"/>
              <w:bottom w:val="nil"/>
            </w:tcBorders>
            <w:vAlign w:val="center"/>
          </w:tcPr>
          <w:p w14:paraId="1C7CF84A" w14:textId="26F8A17B"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-3.348</w:t>
            </w:r>
          </w:p>
        </w:tc>
        <w:tc>
          <w:tcPr>
            <w:tcW w:w="0" w:type="auto"/>
            <w:tcBorders>
              <w:top w:val="nil"/>
              <w:bottom w:val="nil"/>
            </w:tcBorders>
          </w:tcPr>
          <w:p w14:paraId="014DEF7A"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25E8BE77" w14:textId="6087773A"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-2.684</w:t>
            </w:r>
          </w:p>
        </w:tc>
        <w:tc>
          <w:tcPr>
            <w:tcW w:w="0" w:type="auto"/>
            <w:tcBorders>
              <w:top w:val="nil"/>
              <w:bottom w:val="nil"/>
            </w:tcBorders>
          </w:tcPr>
          <w:p w14:paraId="6CDF95F9"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2C1F02" w:rsidRPr="00B36F2A" w14:paraId="474BEA7A"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A2995A5" w14:textId="77777777" w:rsidR="002C1F02" w:rsidRPr="00B36F2A" w:rsidRDefault="002C1F02" w:rsidP="00A8716D">
            <w:pPr>
              <w:pStyle w:val="Odstavec1"/>
              <w:rPr>
                <w:bCs/>
                <w:sz w:val="20"/>
                <w:szCs w:val="20"/>
                <w:lang w:val="sk-SK"/>
              </w:rPr>
            </w:pPr>
            <w:r w:rsidRPr="00B36F2A">
              <w:rPr>
                <w:b w:val="0"/>
                <w:bCs/>
                <w:sz w:val="20"/>
                <w:szCs w:val="20"/>
                <w:lang w:val="sk-SK"/>
              </w:rPr>
              <w:t>MD/RD + práca</w:t>
            </w:r>
          </w:p>
        </w:tc>
        <w:tc>
          <w:tcPr>
            <w:tcW w:w="0" w:type="auto"/>
            <w:tcBorders>
              <w:top w:val="nil"/>
            </w:tcBorders>
            <w:vAlign w:val="center"/>
          </w:tcPr>
          <w:p w14:paraId="185E9ED4" w14:textId="2D298256"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-3.121</w:t>
            </w:r>
          </w:p>
        </w:tc>
        <w:tc>
          <w:tcPr>
            <w:tcW w:w="0" w:type="auto"/>
            <w:tcBorders>
              <w:top w:val="nil"/>
            </w:tcBorders>
          </w:tcPr>
          <w:p w14:paraId="00FFF43A" w14:textId="1B74E2CF" w:rsidR="002C1F02" w:rsidRPr="00B36F2A" w:rsidRDefault="007A0B01"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7648F3F0" w14:textId="00A13BE0"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-3.562</w:t>
            </w:r>
          </w:p>
        </w:tc>
        <w:tc>
          <w:tcPr>
            <w:tcW w:w="0" w:type="auto"/>
            <w:tcBorders>
              <w:top w:val="nil"/>
            </w:tcBorders>
          </w:tcPr>
          <w:p w14:paraId="67C33818"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r>
      <w:tr w:rsidR="002C1F02" w:rsidRPr="00B36F2A" w14:paraId="251F71ED"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7611F12C" w14:textId="03C68D00" w:rsidR="002C1F02" w:rsidRPr="00B36F2A" w:rsidRDefault="003627A9" w:rsidP="00A8716D">
            <w:pPr>
              <w:pStyle w:val="Odstavec1"/>
              <w:rPr>
                <w:b w:val="0"/>
                <w:bCs/>
                <w:sz w:val="20"/>
                <w:szCs w:val="20"/>
                <w:lang w:val="sk-SK"/>
              </w:rPr>
            </w:pPr>
            <w:r>
              <w:rPr>
                <w:b w:val="0"/>
                <w:bCs/>
                <w:sz w:val="20"/>
                <w:szCs w:val="20"/>
                <w:lang w:val="sk-SK"/>
              </w:rPr>
              <w:t xml:space="preserve">Obec s </w:t>
            </w:r>
            <w:r w:rsidR="002C1F02" w:rsidRPr="00B36F2A">
              <w:rPr>
                <w:b w:val="0"/>
                <w:bCs/>
                <w:sz w:val="20"/>
                <w:szCs w:val="20"/>
                <w:lang w:val="sk-SK"/>
              </w:rPr>
              <w:t>1-5 tis. obyv.</w:t>
            </w:r>
          </w:p>
        </w:tc>
        <w:tc>
          <w:tcPr>
            <w:tcW w:w="0" w:type="auto"/>
            <w:tcBorders>
              <w:top w:val="nil"/>
              <w:bottom w:val="nil"/>
            </w:tcBorders>
            <w:vAlign w:val="center"/>
          </w:tcPr>
          <w:p w14:paraId="295E1E72" w14:textId="0C9772AC"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-0.761</w:t>
            </w:r>
          </w:p>
        </w:tc>
        <w:tc>
          <w:tcPr>
            <w:tcW w:w="0" w:type="auto"/>
            <w:tcBorders>
              <w:top w:val="nil"/>
              <w:bottom w:val="nil"/>
            </w:tcBorders>
          </w:tcPr>
          <w:p w14:paraId="1AC2D6C1"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3FB56DB3" w14:textId="64DAB28C"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-1.676</w:t>
            </w:r>
          </w:p>
        </w:tc>
        <w:tc>
          <w:tcPr>
            <w:tcW w:w="0" w:type="auto"/>
            <w:tcBorders>
              <w:top w:val="nil"/>
              <w:bottom w:val="nil"/>
            </w:tcBorders>
          </w:tcPr>
          <w:p w14:paraId="2E3E3FB9" w14:textId="563DB860" w:rsidR="002C1F02" w:rsidRPr="00B36F2A" w:rsidRDefault="007A0B01"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r>
      <w:tr w:rsidR="002C1F02" w:rsidRPr="00B36F2A" w14:paraId="4E9606EC"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2626325" w14:textId="084E688C" w:rsidR="002C1F02" w:rsidRPr="00B36F2A" w:rsidRDefault="003627A9" w:rsidP="00A8716D">
            <w:pPr>
              <w:pStyle w:val="Odstavec1"/>
              <w:rPr>
                <w:b w:val="0"/>
                <w:bCs/>
                <w:sz w:val="20"/>
                <w:szCs w:val="20"/>
                <w:lang w:val="sk-SK"/>
              </w:rPr>
            </w:pPr>
            <w:r>
              <w:rPr>
                <w:b w:val="0"/>
                <w:bCs/>
                <w:sz w:val="20"/>
                <w:szCs w:val="20"/>
                <w:lang w:val="sk-SK"/>
              </w:rPr>
              <w:t xml:space="preserve">Obec s </w:t>
            </w:r>
            <w:r w:rsidR="002C1F02" w:rsidRPr="00B36F2A">
              <w:rPr>
                <w:b w:val="0"/>
                <w:bCs/>
                <w:sz w:val="20"/>
                <w:szCs w:val="20"/>
                <w:lang w:val="sk-SK"/>
              </w:rPr>
              <w:t>5-20 tis. obyv.</w:t>
            </w:r>
          </w:p>
        </w:tc>
        <w:tc>
          <w:tcPr>
            <w:tcW w:w="0" w:type="auto"/>
            <w:tcBorders>
              <w:top w:val="nil"/>
            </w:tcBorders>
            <w:vAlign w:val="center"/>
          </w:tcPr>
          <w:p w14:paraId="5382584F" w14:textId="28C0E824"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-1.862</w:t>
            </w:r>
          </w:p>
        </w:tc>
        <w:tc>
          <w:tcPr>
            <w:tcW w:w="0" w:type="auto"/>
            <w:tcBorders>
              <w:top w:val="nil"/>
            </w:tcBorders>
          </w:tcPr>
          <w:p w14:paraId="4A82AEAF" w14:textId="4AFDD3FD"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12743D34" w14:textId="087233C1"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-0.699</w:t>
            </w:r>
          </w:p>
        </w:tc>
        <w:tc>
          <w:tcPr>
            <w:tcW w:w="0" w:type="auto"/>
            <w:tcBorders>
              <w:top w:val="nil"/>
            </w:tcBorders>
          </w:tcPr>
          <w:p w14:paraId="105CAE43"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7FD20F0A"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C94699E" w14:textId="746673B1" w:rsidR="002C1F02" w:rsidRPr="00B36F2A" w:rsidRDefault="003627A9" w:rsidP="00A8716D">
            <w:pPr>
              <w:pStyle w:val="Odstavec1"/>
              <w:rPr>
                <w:b w:val="0"/>
                <w:bCs/>
                <w:sz w:val="20"/>
                <w:szCs w:val="20"/>
                <w:lang w:val="sk-SK"/>
              </w:rPr>
            </w:pPr>
            <w:r>
              <w:rPr>
                <w:b w:val="0"/>
                <w:bCs/>
                <w:sz w:val="20"/>
                <w:szCs w:val="20"/>
                <w:lang w:val="sk-SK"/>
              </w:rPr>
              <w:t xml:space="preserve">Obec s </w:t>
            </w:r>
            <w:r w:rsidR="002C1F02" w:rsidRPr="00B36F2A">
              <w:rPr>
                <w:b w:val="0"/>
                <w:bCs/>
                <w:sz w:val="20"/>
                <w:szCs w:val="20"/>
                <w:lang w:val="sk-SK"/>
              </w:rPr>
              <w:t>20-100 tis. obyv.</w:t>
            </w:r>
          </w:p>
        </w:tc>
        <w:tc>
          <w:tcPr>
            <w:tcW w:w="0" w:type="auto"/>
            <w:tcBorders>
              <w:top w:val="nil"/>
              <w:bottom w:val="nil"/>
            </w:tcBorders>
            <w:vAlign w:val="center"/>
          </w:tcPr>
          <w:p w14:paraId="14A4C318" w14:textId="3C2242AA"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-0.358</w:t>
            </w:r>
          </w:p>
        </w:tc>
        <w:tc>
          <w:tcPr>
            <w:tcW w:w="0" w:type="auto"/>
            <w:tcBorders>
              <w:top w:val="nil"/>
              <w:bottom w:val="nil"/>
            </w:tcBorders>
          </w:tcPr>
          <w:p w14:paraId="0FDD2A64"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32AFFA6C" w14:textId="71CF36D6"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-0.440</w:t>
            </w:r>
          </w:p>
        </w:tc>
        <w:tc>
          <w:tcPr>
            <w:tcW w:w="0" w:type="auto"/>
            <w:tcBorders>
              <w:top w:val="nil"/>
              <w:bottom w:val="nil"/>
            </w:tcBorders>
          </w:tcPr>
          <w:p w14:paraId="2426CEA3"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3DB1B919"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897EBF1" w14:textId="19321302" w:rsidR="002C1F02" w:rsidRPr="00B36F2A" w:rsidRDefault="003627A9" w:rsidP="00A8716D">
            <w:pPr>
              <w:pStyle w:val="Odstavec1"/>
              <w:rPr>
                <w:b w:val="0"/>
                <w:bCs/>
                <w:sz w:val="20"/>
                <w:szCs w:val="20"/>
                <w:lang w:val="sk-SK"/>
              </w:rPr>
            </w:pPr>
            <w:r>
              <w:rPr>
                <w:b w:val="0"/>
                <w:bCs/>
                <w:sz w:val="20"/>
                <w:szCs w:val="20"/>
                <w:lang w:val="sk-SK"/>
              </w:rPr>
              <w:t xml:space="preserve">Obec s </w:t>
            </w:r>
            <w:r w:rsidR="002C1F02" w:rsidRPr="00B36F2A">
              <w:rPr>
                <w:b w:val="0"/>
                <w:bCs/>
                <w:sz w:val="20"/>
                <w:szCs w:val="20"/>
                <w:lang w:val="sk-SK"/>
              </w:rPr>
              <w:t>100 tis. obyv. a viac</w:t>
            </w:r>
          </w:p>
        </w:tc>
        <w:tc>
          <w:tcPr>
            <w:tcW w:w="0" w:type="auto"/>
            <w:tcBorders>
              <w:top w:val="nil"/>
            </w:tcBorders>
            <w:vAlign w:val="center"/>
          </w:tcPr>
          <w:p w14:paraId="37435963" w14:textId="7E94F804"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-1.732</w:t>
            </w:r>
          </w:p>
        </w:tc>
        <w:tc>
          <w:tcPr>
            <w:tcW w:w="0" w:type="auto"/>
            <w:tcBorders>
              <w:top w:val="nil"/>
            </w:tcBorders>
          </w:tcPr>
          <w:p w14:paraId="2DC906D4" w14:textId="30B1C2B9"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1417C105" w14:textId="3F9C8E50"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-1.015</w:t>
            </w:r>
          </w:p>
        </w:tc>
        <w:tc>
          <w:tcPr>
            <w:tcW w:w="0" w:type="auto"/>
            <w:tcBorders>
              <w:top w:val="nil"/>
            </w:tcBorders>
          </w:tcPr>
          <w:p w14:paraId="6E5493A9"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220ED115"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616D3EA" w14:textId="77777777" w:rsidR="002C1F02" w:rsidRPr="00B36F2A" w:rsidRDefault="002C1F02" w:rsidP="00A8716D">
            <w:pPr>
              <w:pStyle w:val="Odstavec1"/>
              <w:rPr>
                <w:b w:val="0"/>
                <w:sz w:val="20"/>
                <w:szCs w:val="20"/>
                <w:lang w:val="sk-SK"/>
              </w:rPr>
            </w:pPr>
            <w:r w:rsidRPr="00B36F2A">
              <w:rPr>
                <w:b w:val="0"/>
                <w:sz w:val="20"/>
                <w:szCs w:val="20"/>
                <w:lang w:val="sk-SK"/>
              </w:rPr>
              <w:t>Počet detí</w:t>
            </w:r>
          </w:p>
        </w:tc>
        <w:tc>
          <w:tcPr>
            <w:tcW w:w="0" w:type="auto"/>
            <w:tcBorders>
              <w:top w:val="nil"/>
              <w:bottom w:val="nil"/>
            </w:tcBorders>
            <w:vAlign w:val="center"/>
          </w:tcPr>
          <w:p w14:paraId="14CC9E10" w14:textId="756F9582"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-0.284</w:t>
            </w:r>
          </w:p>
        </w:tc>
        <w:tc>
          <w:tcPr>
            <w:tcW w:w="0" w:type="auto"/>
            <w:tcBorders>
              <w:top w:val="nil"/>
              <w:bottom w:val="nil"/>
            </w:tcBorders>
          </w:tcPr>
          <w:p w14:paraId="08D88E6D"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76DCB16E" w14:textId="5C69E1D0"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-0.061</w:t>
            </w:r>
          </w:p>
        </w:tc>
        <w:tc>
          <w:tcPr>
            <w:tcW w:w="0" w:type="auto"/>
            <w:tcBorders>
              <w:top w:val="nil"/>
              <w:bottom w:val="nil"/>
            </w:tcBorders>
          </w:tcPr>
          <w:p w14:paraId="0B8FADE5" w14:textId="024B8121"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3B9A83FF"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D77D085" w14:textId="53EB4AC0" w:rsidR="002C1F02" w:rsidRPr="00B36F2A" w:rsidRDefault="003627A9" w:rsidP="00A8716D">
            <w:pPr>
              <w:pStyle w:val="Odstavec1"/>
              <w:rPr>
                <w:b w:val="0"/>
                <w:bCs/>
                <w:sz w:val="20"/>
                <w:szCs w:val="20"/>
                <w:lang w:val="sk-SK"/>
              </w:rPr>
            </w:pPr>
            <w:r>
              <w:rPr>
                <w:b w:val="0"/>
                <w:bCs/>
                <w:sz w:val="20"/>
                <w:szCs w:val="20"/>
                <w:lang w:val="sk-SK"/>
              </w:rPr>
              <w:t xml:space="preserve">Dieťa vo veku </w:t>
            </w:r>
            <w:r w:rsidR="002C1F02" w:rsidRPr="00B36F2A">
              <w:rPr>
                <w:b w:val="0"/>
                <w:bCs/>
                <w:sz w:val="20"/>
                <w:szCs w:val="20"/>
                <w:lang w:val="sk-SK"/>
              </w:rPr>
              <w:t>3 až 5 rokov</w:t>
            </w:r>
          </w:p>
        </w:tc>
        <w:tc>
          <w:tcPr>
            <w:tcW w:w="0" w:type="auto"/>
            <w:tcBorders>
              <w:top w:val="nil"/>
            </w:tcBorders>
            <w:vAlign w:val="center"/>
          </w:tcPr>
          <w:p w14:paraId="68875981" w14:textId="18982CFF"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-0.218</w:t>
            </w:r>
          </w:p>
        </w:tc>
        <w:tc>
          <w:tcPr>
            <w:tcW w:w="0" w:type="auto"/>
            <w:tcBorders>
              <w:top w:val="nil"/>
            </w:tcBorders>
          </w:tcPr>
          <w:p w14:paraId="2B8185E0" w14:textId="11A7B972"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 xml:space="preserve"> </w:t>
            </w:r>
          </w:p>
        </w:tc>
        <w:tc>
          <w:tcPr>
            <w:tcW w:w="0" w:type="auto"/>
            <w:tcBorders>
              <w:top w:val="nil"/>
            </w:tcBorders>
            <w:vAlign w:val="center"/>
          </w:tcPr>
          <w:p w14:paraId="22F9BE50" w14:textId="58AF06E3"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0.127</w:t>
            </w:r>
          </w:p>
        </w:tc>
        <w:tc>
          <w:tcPr>
            <w:tcW w:w="0" w:type="auto"/>
            <w:tcBorders>
              <w:top w:val="nil"/>
            </w:tcBorders>
          </w:tcPr>
          <w:p w14:paraId="6206D808"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66338D39"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1C6A65A" w14:textId="3162D3B0" w:rsidR="002C1F02" w:rsidRPr="00B36F2A" w:rsidRDefault="003627A9" w:rsidP="00A8716D">
            <w:pPr>
              <w:pStyle w:val="Odstavec1"/>
              <w:rPr>
                <w:b w:val="0"/>
                <w:sz w:val="20"/>
                <w:szCs w:val="20"/>
                <w:lang w:val="sk-SK"/>
              </w:rPr>
            </w:pPr>
            <w:r>
              <w:rPr>
                <w:b w:val="0"/>
                <w:sz w:val="20"/>
                <w:szCs w:val="20"/>
                <w:lang w:val="sk-SK"/>
              </w:rPr>
              <w:t xml:space="preserve">Dieťa vo veku </w:t>
            </w:r>
            <w:r w:rsidR="002C1F02" w:rsidRPr="00B36F2A">
              <w:rPr>
                <w:b w:val="0"/>
                <w:sz w:val="20"/>
                <w:szCs w:val="20"/>
                <w:lang w:val="sk-SK"/>
              </w:rPr>
              <w:t>6 až 9 rokov</w:t>
            </w:r>
          </w:p>
        </w:tc>
        <w:tc>
          <w:tcPr>
            <w:tcW w:w="0" w:type="auto"/>
            <w:tcBorders>
              <w:top w:val="nil"/>
              <w:bottom w:val="nil"/>
            </w:tcBorders>
            <w:vAlign w:val="center"/>
          </w:tcPr>
          <w:p w14:paraId="2CE8A6EF" w14:textId="71A8D472"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0.197</w:t>
            </w:r>
            <w:r w:rsidR="002C1F02" w:rsidRPr="00B36F2A">
              <w:rPr>
                <w:bCs/>
                <w:sz w:val="20"/>
                <w:szCs w:val="20"/>
                <w:lang w:val="sk-SK"/>
              </w:rPr>
              <w:t xml:space="preserve">  </w:t>
            </w:r>
          </w:p>
        </w:tc>
        <w:tc>
          <w:tcPr>
            <w:tcW w:w="0" w:type="auto"/>
            <w:tcBorders>
              <w:top w:val="nil"/>
              <w:bottom w:val="nil"/>
            </w:tcBorders>
          </w:tcPr>
          <w:p w14:paraId="7458E94D"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11FB1DF2" w14:textId="57DAD707"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0.469</w:t>
            </w:r>
          </w:p>
        </w:tc>
        <w:tc>
          <w:tcPr>
            <w:tcW w:w="0" w:type="auto"/>
            <w:tcBorders>
              <w:top w:val="nil"/>
              <w:bottom w:val="nil"/>
            </w:tcBorders>
          </w:tcPr>
          <w:p w14:paraId="69B880D6"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6E0F9F25"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2BDAABB" w14:textId="2C71A686" w:rsidR="002C1F02" w:rsidRPr="00B36F2A" w:rsidRDefault="003627A9" w:rsidP="00A8716D">
            <w:pPr>
              <w:pStyle w:val="Odstavec1"/>
              <w:rPr>
                <w:b w:val="0"/>
                <w:sz w:val="20"/>
                <w:szCs w:val="20"/>
                <w:lang w:val="sk-SK"/>
              </w:rPr>
            </w:pPr>
            <w:r>
              <w:rPr>
                <w:b w:val="0"/>
                <w:sz w:val="20"/>
                <w:szCs w:val="20"/>
                <w:lang w:val="sk-SK"/>
              </w:rPr>
              <w:t xml:space="preserve">Dieťa vo veku </w:t>
            </w:r>
            <w:r w:rsidR="002C1F02" w:rsidRPr="00B36F2A">
              <w:rPr>
                <w:b w:val="0"/>
                <w:sz w:val="20"/>
                <w:szCs w:val="20"/>
                <w:lang w:val="sk-SK"/>
              </w:rPr>
              <w:t>10 až 15 rokov</w:t>
            </w:r>
          </w:p>
        </w:tc>
        <w:tc>
          <w:tcPr>
            <w:tcW w:w="0" w:type="auto"/>
            <w:tcBorders>
              <w:top w:val="nil"/>
            </w:tcBorders>
            <w:vAlign w:val="center"/>
          </w:tcPr>
          <w:p w14:paraId="214BBEC6" w14:textId="075AF591"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0.215</w:t>
            </w:r>
          </w:p>
        </w:tc>
        <w:tc>
          <w:tcPr>
            <w:tcW w:w="0" w:type="auto"/>
            <w:tcBorders>
              <w:top w:val="nil"/>
            </w:tcBorders>
          </w:tcPr>
          <w:p w14:paraId="71E2688D"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15D1D306" w14:textId="6825AA47"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0.321</w:t>
            </w:r>
          </w:p>
        </w:tc>
        <w:tc>
          <w:tcPr>
            <w:tcW w:w="0" w:type="auto"/>
            <w:tcBorders>
              <w:top w:val="nil"/>
            </w:tcBorders>
          </w:tcPr>
          <w:p w14:paraId="2D9952F0"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300ADBAA"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859461A" w14:textId="77777777" w:rsidR="002C1F02" w:rsidRPr="00B36F2A" w:rsidRDefault="002C1F02" w:rsidP="00A8716D">
            <w:pPr>
              <w:pStyle w:val="Odstavec1"/>
              <w:rPr>
                <w:b w:val="0"/>
                <w:sz w:val="20"/>
                <w:szCs w:val="20"/>
                <w:lang w:val="sk-SK"/>
              </w:rPr>
            </w:pPr>
            <w:r w:rsidRPr="00B36F2A">
              <w:rPr>
                <w:b w:val="0"/>
                <w:sz w:val="20"/>
                <w:szCs w:val="20"/>
                <w:lang w:val="sk-SK"/>
              </w:rPr>
              <w:t>Dĺžka MD/RD</w:t>
            </w:r>
          </w:p>
        </w:tc>
        <w:tc>
          <w:tcPr>
            <w:tcW w:w="0" w:type="auto"/>
            <w:tcBorders>
              <w:top w:val="nil"/>
              <w:bottom w:val="nil"/>
            </w:tcBorders>
            <w:vAlign w:val="center"/>
          </w:tcPr>
          <w:p w14:paraId="43E3306E" w14:textId="1929E459" w:rsidR="002C1F02" w:rsidRPr="00B36F2A" w:rsidRDefault="002C1F02"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0.018</w:t>
            </w:r>
          </w:p>
        </w:tc>
        <w:tc>
          <w:tcPr>
            <w:tcW w:w="0" w:type="auto"/>
            <w:tcBorders>
              <w:top w:val="nil"/>
              <w:bottom w:val="nil"/>
            </w:tcBorders>
          </w:tcPr>
          <w:p w14:paraId="7DC5D5C2"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29A65F9A" w14:textId="31C786CF"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0.013</w:t>
            </w:r>
          </w:p>
        </w:tc>
        <w:tc>
          <w:tcPr>
            <w:tcW w:w="0" w:type="auto"/>
            <w:tcBorders>
              <w:top w:val="nil"/>
              <w:bottom w:val="nil"/>
            </w:tcBorders>
          </w:tcPr>
          <w:p w14:paraId="6EAE4E9D" w14:textId="1B967D94"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356DF5C6"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B99E1B3" w14:textId="7B026660" w:rsidR="002C1F02" w:rsidRPr="00B36F2A" w:rsidRDefault="003627A9" w:rsidP="00A8716D">
            <w:pPr>
              <w:pStyle w:val="Odstavec1"/>
              <w:rPr>
                <w:b w:val="0"/>
                <w:bCs/>
                <w:sz w:val="20"/>
                <w:szCs w:val="20"/>
                <w:lang w:val="sk-SK"/>
              </w:rPr>
            </w:pPr>
            <w:r>
              <w:rPr>
                <w:b w:val="0"/>
                <w:bCs/>
                <w:sz w:val="20"/>
                <w:szCs w:val="20"/>
                <w:lang w:val="sk-SK"/>
              </w:rPr>
              <w:t xml:space="preserve">Návrat po </w:t>
            </w:r>
            <w:r w:rsidR="002C1F02" w:rsidRPr="00B36F2A">
              <w:rPr>
                <w:b w:val="0"/>
                <w:bCs/>
                <w:sz w:val="20"/>
                <w:szCs w:val="20"/>
                <w:lang w:val="sk-SK"/>
              </w:rPr>
              <w:t>13-24 mesiaco</w:t>
            </w:r>
            <w:r>
              <w:rPr>
                <w:b w:val="0"/>
                <w:bCs/>
                <w:sz w:val="20"/>
                <w:szCs w:val="20"/>
                <w:lang w:val="sk-SK"/>
              </w:rPr>
              <w:t>ch</w:t>
            </w:r>
          </w:p>
        </w:tc>
        <w:tc>
          <w:tcPr>
            <w:tcW w:w="0" w:type="auto"/>
            <w:tcBorders>
              <w:top w:val="nil"/>
            </w:tcBorders>
            <w:vAlign w:val="center"/>
          </w:tcPr>
          <w:p w14:paraId="49745ACE" w14:textId="00BE1FE2"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1.593</w:t>
            </w:r>
          </w:p>
        </w:tc>
        <w:tc>
          <w:tcPr>
            <w:tcW w:w="0" w:type="auto"/>
            <w:tcBorders>
              <w:top w:val="nil"/>
            </w:tcBorders>
          </w:tcPr>
          <w:p w14:paraId="0FCC7551"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31BD6E28" w14:textId="508202AF"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0.636</w:t>
            </w:r>
          </w:p>
        </w:tc>
        <w:tc>
          <w:tcPr>
            <w:tcW w:w="0" w:type="auto"/>
            <w:tcBorders>
              <w:top w:val="nil"/>
            </w:tcBorders>
          </w:tcPr>
          <w:p w14:paraId="4B37C42E" w14:textId="478735F0"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445F8EA8"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67A7755" w14:textId="5198DA64" w:rsidR="002C1F02" w:rsidRPr="00B36F2A" w:rsidRDefault="003627A9" w:rsidP="00A8716D">
            <w:pPr>
              <w:pStyle w:val="Odstavec1"/>
              <w:rPr>
                <w:b w:val="0"/>
                <w:bCs/>
                <w:sz w:val="20"/>
                <w:szCs w:val="20"/>
                <w:lang w:val="sk-SK"/>
              </w:rPr>
            </w:pPr>
            <w:r>
              <w:rPr>
                <w:b w:val="0"/>
                <w:bCs/>
                <w:sz w:val="20"/>
                <w:szCs w:val="20"/>
                <w:lang w:val="sk-SK"/>
              </w:rPr>
              <w:t xml:space="preserve">Návrat po </w:t>
            </w:r>
            <w:r w:rsidR="002C1F02" w:rsidRPr="00B36F2A">
              <w:rPr>
                <w:b w:val="0"/>
                <w:bCs/>
                <w:sz w:val="20"/>
                <w:szCs w:val="20"/>
                <w:lang w:val="sk-SK"/>
              </w:rPr>
              <w:t>25-36 mesiaco</w:t>
            </w:r>
            <w:r>
              <w:rPr>
                <w:b w:val="0"/>
                <w:bCs/>
                <w:sz w:val="20"/>
                <w:szCs w:val="20"/>
                <w:lang w:val="sk-SK"/>
              </w:rPr>
              <w:t>ch</w:t>
            </w:r>
          </w:p>
        </w:tc>
        <w:tc>
          <w:tcPr>
            <w:tcW w:w="0" w:type="auto"/>
            <w:tcBorders>
              <w:top w:val="nil"/>
              <w:bottom w:val="nil"/>
            </w:tcBorders>
            <w:vAlign w:val="center"/>
          </w:tcPr>
          <w:p w14:paraId="3340DFE1" w14:textId="78DD75BF"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0.124</w:t>
            </w:r>
          </w:p>
        </w:tc>
        <w:tc>
          <w:tcPr>
            <w:tcW w:w="0" w:type="auto"/>
            <w:tcBorders>
              <w:top w:val="nil"/>
              <w:bottom w:val="nil"/>
            </w:tcBorders>
          </w:tcPr>
          <w:p w14:paraId="5AD99912" w14:textId="6554BF9C"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68D23BAD" w14:textId="540EA3AB"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-0.487</w:t>
            </w:r>
          </w:p>
        </w:tc>
        <w:tc>
          <w:tcPr>
            <w:tcW w:w="0" w:type="auto"/>
            <w:tcBorders>
              <w:top w:val="nil"/>
              <w:bottom w:val="nil"/>
            </w:tcBorders>
          </w:tcPr>
          <w:p w14:paraId="64484A84"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r w:rsidR="002C1F02" w:rsidRPr="00B36F2A" w14:paraId="6773AD77"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0F0A1AB" w14:textId="7528BE26" w:rsidR="002C1F02" w:rsidRPr="00B36F2A" w:rsidRDefault="003627A9" w:rsidP="00A8716D">
            <w:pPr>
              <w:pStyle w:val="Odstavec1"/>
              <w:rPr>
                <w:b w:val="0"/>
                <w:bCs/>
                <w:sz w:val="20"/>
                <w:szCs w:val="20"/>
                <w:lang w:val="sk-SK"/>
              </w:rPr>
            </w:pPr>
            <w:r>
              <w:rPr>
                <w:b w:val="0"/>
                <w:bCs/>
                <w:sz w:val="20"/>
                <w:szCs w:val="20"/>
                <w:lang w:val="sk-SK"/>
              </w:rPr>
              <w:t>Návrat po 3</w:t>
            </w:r>
            <w:r w:rsidR="002C1F02" w:rsidRPr="00B36F2A">
              <w:rPr>
                <w:b w:val="0"/>
                <w:bCs/>
                <w:sz w:val="20"/>
                <w:szCs w:val="20"/>
                <w:lang w:val="sk-SK"/>
              </w:rPr>
              <w:t>7 a viac mesiaco</w:t>
            </w:r>
            <w:r>
              <w:rPr>
                <w:b w:val="0"/>
                <w:bCs/>
                <w:sz w:val="20"/>
                <w:szCs w:val="20"/>
                <w:lang w:val="sk-SK"/>
              </w:rPr>
              <w:t>ch</w:t>
            </w:r>
          </w:p>
        </w:tc>
        <w:tc>
          <w:tcPr>
            <w:tcW w:w="0" w:type="auto"/>
            <w:tcBorders>
              <w:top w:val="nil"/>
            </w:tcBorders>
            <w:vAlign w:val="center"/>
          </w:tcPr>
          <w:p w14:paraId="4A76E068" w14:textId="3A3867D8"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0.830</w:t>
            </w:r>
          </w:p>
        </w:tc>
        <w:tc>
          <w:tcPr>
            <w:tcW w:w="0" w:type="auto"/>
            <w:tcBorders>
              <w:top w:val="nil"/>
            </w:tcBorders>
          </w:tcPr>
          <w:p w14:paraId="4D8BD3F7"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084F90F0" w14:textId="7FD67B76" w:rsidR="002C1F02" w:rsidRPr="00B36F2A" w:rsidRDefault="007A0B01" w:rsidP="00A8716D">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0.179</w:t>
            </w:r>
          </w:p>
        </w:tc>
        <w:tc>
          <w:tcPr>
            <w:tcW w:w="0" w:type="auto"/>
            <w:tcBorders>
              <w:top w:val="nil"/>
            </w:tcBorders>
          </w:tcPr>
          <w:p w14:paraId="6F77F15F" w14:textId="77777777" w:rsidR="002C1F02" w:rsidRPr="00B36F2A" w:rsidRDefault="002C1F02" w:rsidP="00A8716D">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r>
      <w:tr w:rsidR="002C1F02" w:rsidRPr="00B36F2A" w14:paraId="0F7F86B8"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12" w:space="0" w:color="000000"/>
            </w:tcBorders>
          </w:tcPr>
          <w:p w14:paraId="28430AB8" w14:textId="77777777" w:rsidR="002C1F02" w:rsidRPr="00B36F2A" w:rsidRDefault="002C1F02" w:rsidP="00A8716D">
            <w:pPr>
              <w:pStyle w:val="Odstavec1"/>
              <w:rPr>
                <w:sz w:val="20"/>
                <w:szCs w:val="20"/>
                <w:lang w:val="sk-SK"/>
              </w:rPr>
            </w:pPr>
            <w:r w:rsidRPr="00B36F2A">
              <w:rPr>
                <w:sz w:val="20"/>
                <w:szCs w:val="20"/>
                <w:lang w:val="sk-SK"/>
              </w:rPr>
              <w:t>Počet pozorovaní</w:t>
            </w:r>
          </w:p>
        </w:tc>
        <w:tc>
          <w:tcPr>
            <w:tcW w:w="0" w:type="auto"/>
            <w:tcBorders>
              <w:top w:val="single" w:sz="8" w:space="0" w:color="auto"/>
              <w:bottom w:val="single" w:sz="12" w:space="0" w:color="000000"/>
            </w:tcBorders>
            <w:vAlign w:val="center"/>
          </w:tcPr>
          <w:p w14:paraId="2EFEF895" w14:textId="6398EEF1" w:rsidR="002C1F02" w:rsidRPr="00B36F2A" w:rsidRDefault="002C1F02"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81</w:t>
            </w:r>
          </w:p>
        </w:tc>
        <w:tc>
          <w:tcPr>
            <w:tcW w:w="0" w:type="auto"/>
            <w:tcBorders>
              <w:top w:val="single" w:sz="8" w:space="0" w:color="auto"/>
              <w:bottom w:val="single" w:sz="12" w:space="0" w:color="000000"/>
            </w:tcBorders>
          </w:tcPr>
          <w:p w14:paraId="06932767"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single" w:sz="8" w:space="0" w:color="auto"/>
              <w:bottom w:val="single" w:sz="12" w:space="0" w:color="000000"/>
            </w:tcBorders>
            <w:vAlign w:val="center"/>
          </w:tcPr>
          <w:p w14:paraId="565B4188" w14:textId="3827616D" w:rsidR="002C1F02" w:rsidRPr="00B36F2A" w:rsidRDefault="007A0B01"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118</w:t>
            </w:r>
          </w:p>
        </w:tc>
        <w:tc>
          <w:tcPr>
            <w:tcW w:w="0" w:type="auto"/>
            <w:tcBorders>
              <w:top w:val="single" w:sz="8" w:space="0" w:color="auto"/>
              <w:bottom w:val="single" w:sz="12" w:space="0" w:color="000000"/>
            </w:tcBorders>
          </w:tcPr>
          <w:p w14:paraId="05EDD135" w14:textId="77777777" w:rsidR="002C1F02" w:rsidRPr="00B36F2A" w:rsidRDefault="002C1F02"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bl>
    <w:p w14:paraId="2A5FF79E" w14:textId="77777777" w:rsidR="002C1F02" w:rsidRPr="00B36F2A" w:rsidRDefault="002C1F02" w:rsidP="002C1F02">
      <w:pPr>
        <w:pStyle w:val="Odstavec1"/>
        <w:ind w:firstLine="709"/>
        <w:rPr>
          <w:sz w:val="20"/>
          <w:szCs w:val="20"/>
          <w:lang w:val="sk-SK"/>
        </w:rPr>
      </w:pPr>
      <w:r w:rsidRPr="00B36F2A">
        <w:rPr>
          <w:sz w:val="20"/>
          <w:szCs w:val="20"/>
          <w:lang w:val="sk-SK"/>
        </w:rPr>
        <w:t>*** p &lt; 0.01; ** p &lt; 0.05; * p &lt; 0.1</w:t>
      </w:r>
    </w:p>
    <w:p w14:paraId="1693F0F8" w14:textId="36248A2B" w:rsidR="002C1F02" w:rsidRPr="00B36F2A" w:rsidRDefault="002C1F02" w:rsidP="007A7CB8">
      <w:pPr>
        <w:pStyle w:val="Dalodstavce"/>
        <w:jc w:val="center"/>
        <w:rPr>
          <w:i/>
          <w:iCs/>
          <w:sz w:val="20"/>
          <w:szCs w:val="20"/>
          <w:lang w:val="sk-SK"/>
        </w:rPr>
      </w:pPr>
      <w:r w:rsidRPr="00B36F2A">
        <w:rPr>
          <w:i/>
          <w:iCs/>
          <w:sz w:val="20"/>
          <w:szCs w:val="20"/>
          <w:lang w:val="sk-SK"/>
        </w:rPr>
        <w:t>Zdroj: vlastné spracovanie</w:t>
      </w:r>
    </w:p>
    <w:p w14:paraId="55839C68" w14:textId="77777777" w:rsidR="007A5C36" w:rsidRPr="00B36F2A" w:rsidRDefault="007A5C36" w:rsidP="007A7CB8">
      <w:pPr>
        <w:pStyle w:val="Dalodstavce"/>
        <w:jc w:val="center"/>
        <w:rPr>
          <w:i/>
          <w:iCs/>
          <w:sz w:val="20"/>
          <w:szCs w:val="20"/>
          <w:lang w:val="sk-SK"/>
        </w:rPr>
      </w:pPr>
    </w:p>
    <w:p w14:paraId="4AF0E9D9" w14:textId="672626E1" w:rsidR="00CD1E40" w:rsidRPr="00B36F2A" w:rsidRDefault="00CD1E40" w:rsidP="00CD1E40">
      <w:pPr>
        <w:pStyle w:val="Dalodstavce"/>
        <w:rPr>
          <w:lang w:val="sk-SK"/>
        </w:rPr>
      </w:pPr>
      <w:r w:rsidRPr="00B36F2A">
        <w:rPr>
          <w:lang w:val="sk-SK"/>
        </w:rPr>
        <w:t xml:space="preserve">Celkovo výsledky logit modelu poukazujú na to, že riziko poklesu príjmu po návrate na trh práce je ovplyvnené predovšetkým formou pracovného zapojenia, zatiaľ čo samotné rodinné charakteristiky nezohrávajú štatisticky významnú úlohu. </w:t>
      </w:r>
    </w:p>
    <w:p w14:paraId="04645D36" w14:textId="25860569" w:rsidR="00967FA8" w:rsidRPr="00B36F2A" w:rsidRDefault="00967FA8" w:rsidP="00967FA8">
      <w:pPr>
        <w:pStyle w:val="Dalodstavce"/>
        <w:rPr>
          <w:lang w:val="sk-SK"/>
        </w:rPr>
      </w:pPr>
      <w:r w:rsidRPr="00B36F2A">
        <w:rPr>
          <w:lang w:val="sk-SK"/>
        </w:rPr>
        <w:t>Konkrétne, ženy pracujúce na čiastočný úväzok majú približne o 94 % nižšie šance vyhnúť sa poklesu príjmu (OR = 0,064) oproti ženám pracujúcim na plný úväzok.</w:t>
      </w:r>
    </w:p>
    <w:p w14:paraId="7DD77FA6" w14:textId="06740455" w:rsidR="00967FA8" w:rsidRPr="00B36F2A" w:rsidRDefault="00967FA8" w:rsidP="00967FA8">
      <w:pPr>
        <w:pStyle w:val="Dalodstavce"/>
        <w:rPr>
          <w:lang w:val="sk-SK"/>
        </w:rPr>
      </w:pPr>
      <w:r w:rsidRPr="00B36F2A">
        <w:rPr>
          <w:lang w:val="sk-SK"/>
        </w:rPr>
        <w:t xml:space="preserve">Spoločný komparatívny model zároveň poukazuje na rozdiely medzi krajinami, keď ženy zo Slovenska vykazujú 2,5-násobne vyššiu </w:t>
      </w:r>
      <w:r w:rsidR="008E5E3D" w:rsidRPr="00B36F2A">
        <w:rPr>
          <w:lang w:val="sk-SK"/>
        </w:rPr>
        <w:t xml:space="preserve">šancu </w:t>
      </w:r>
      <w:r w:rsidRPr="00B36F2A">
        <w:rPr>
          <w:lang w:val="sk-SK"/>
        </w:rPr>
        <w:t xml:space="preserve">poklesu príjmu než ženy z Českej republiky (OR = 2,53). Tento rozdiel </w:t>
      </w:r>
      <w:r w:rsidRPr="00B36F2A">
        <w:rPr>
          <w:lang w:val="sk-SK"/>
        </w:rPr>
        <w:lastRenderedPageBreak/>
        <w:t xml:space="preserve">môže súvisieť s odlišným inštitucionálnym nastavením trhu práce a možnosťami návratu na stabilné a primerane ohodnotené pracovné pozície. </w:t>
      </w:r>
    </w:p>
    <w:p w14:paraId="0EF98741" w14:textId="77777777" w:rsidR="00CA3224" w:rsidRPr="00B36F2A" w:rsidRDefault="00CA3224" w:rsidP="00CD1E40">
      <w:pPr>
        <w:pStyle w:val="Dalodstavce"/>
        <w:rPr>
          <w:lang w:val="sk-SK"/>
        </w:rPr>
      </w:pPr>
    </w:p>
    <w:p w14:paraId="68F51DBF" w14:textId="7BC3E56F" w:rsidR="00E4079A" w:rsidRPr="00B36F2A" w:rsidRDefault="00E4079A" w:rsidP="00E4079A">
      <w:pPr>
        <w:pStyle w:val="Caption"/>
        <w:keepNext/>
        <w:rPr>
          <w:lang w:val="sk-SK"/>
        </w:rPr>
      </w:pPr>
      <w:bookmarkStart w:id="64" w:name="_Toc216911151"/>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17</w:t>
      </w:r>
      <w:r w:rsidRPr="00B36F2A">
        <w:rPr>
          <w:lang w:val="sk-SK"/>
        </w:rPr>
        <w:fldChar w:fldCharType="end"/>
      </w:r>
      <w:r w:rsidRPr="00B36F2A">
        <w:rPr>
          <w:lang w:val="sk-SK"/>
        </w:rPr>
        <w:t xml:space="preserve"> Výsledky logit modelu zmeny príjmu pre ČR a SR spolu</w:t>
      </w:r>
      <w:bookmarkEnd w:id="64"/>
    </w:p>
    <w:tbl>
      <w:tblPr>
        <w:tblStyle w:val="ZPTabulka"/>
        <w:tblW w:w="0" w:type="auto"/>
        <w:tblLook w:val="04A0" w:firstRow="1" w:lastRow="0" w:firstColumn="1" w:lastColumn="0" w:noHBand="0" w:noVBand="1"/>
      </w:tblPr>
      <w:tblGrid>
        <w:gridCol w:w="2986"/>
        <w:gridCol w:w="767"/>
        <w:gridCol w:w="473"/>
        <w:gridCol w:w="700"/>
      </w:tblGrid>
      <w:tr w:rsidR="00CA3224" w:rsidRPr="00B36F2A" w14:paraId="20A94240" w14:textId="77777777" w:rsidTr="00A871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tcPr>
          <w:p w14:paraId="7AE551FA" w14:textId="77777777" w:rsidR="00CA3224" w:rsidRPr="00B36F2A" w:rsidRDefault="00CA3224" w:rsidP="00A8716D">
            <w:pPr>
              <w:pStyle w:val="Odstavec1"/>
              <w:rPr>
                <w:sz w:val="20"/>
                <w:szCs w:val="20"/>
                <w:lang w:val="sk-SK"/>
              </w:rPr>
            </w:pPr>
            <w:r w:rsidRPr="00B36F2A">
              <w:rPr>
                <w:sz w:val="20"/>
                <w:szCs w:val="20"/>
                <w:lang w:val="sk-SK"/>
              </w:rPr>
              <w:t>Premenná</w:t>
            </w:r>
          </w:p>
        </w:tc>
        <w:tc>
          <w:tcPr>
            <w:tcW w:w="0" w:type="auto"/>
            <w:tcBorders>
              <w:bottom w:val="nil"/>
            </w:tcBorders>
            <w:vAlign w:val="center"/>
          </w:tcPr>
          <w:p w14:paraId="4A86E7C5" w14:textId="25A96A55" w:rsidR="00CA3224" w:rsidRPr="00B36F2A" w:rsidRDefault="00CA3224" w:rsidP="00A8716D">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Koef.</w:t>
            </w:r>
          </w:p>
        </w:tc>
        <w:tc>
          <w:tcPr>
            <w:tcW w:w="0" w:type="auto"/>
            <w:tcBorders>
              <w:bottom w:val="nil"/>
            </w:tcBorders>
          </w:tcPr>
          <w:p w14:paraId="34764576" w14:textId="77777777" w:rsidR="00CA3224" w:rsidRPr="00B36F2A" w:rsidRDefault="00CA3224" w:rsidP="00A8716D">
            <w:pPr>
              <w:pStyle w:val="Odstavec1"/>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tcBorders>
              <w:bottom w:val="nil"/>
            </w:tcBorders>
            <w:vAlign w:val="center"/>
          </w:tcPr>
          <w:p w14:paraId="385391FD" w14:textId="758B9408" w:rsidR="00CA3224" w:rsidRPr="00B36F2A" w:rsidRDefault="00CA3224" w:rsidP="00A8716D">
            <w:pPr>
              <w:pStyle w:val="Odstavec1"/>
              <w:jc w:val="right"/>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w:t>
            </w:r>
            <w:r w:rsidR="00E4079A" w:rsidRPr="00B36F2A">
              <w:rPr>
                <w:sz w:val="20"/>
                <w:szCs w:val="20"/>
                <w:lang w:val="sk-SK"/>
              </w:rPr>
              <w:t>t</w:t>
            </w:r>
            <w:r w:rsidRPr="00B36F2A">
              <w:rPr>
                <w:sz w:val="20"/>
                <w:szCs w:val="20"/>
                <w:lang w:val="sk-SK"/>
              </w:rPr>
              <w:t>d.</w:t>
            </w:r>
          </w:p>
        </w:tc>
      </w:tr>
      <w:tr w:rsidR="00E4079A" w:rsidRPr="00B36F2A" w14:paraId="380CC7A9" w14:textId="77777777" w:rsidTr="00CA322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000000"/>
            </w:tcBorders>
          </w:tcPr>
          <w:p w14:paraId="0A75158D" w14:textId="2B41A4FC" w:rsidR="00E4079A" w:rsidRPr="00B36F2A" w:rsidRDefault="00E4079A" w:rsidP="00E4079A">
            <w:pPr>
              <w:pStyle w:val="Odstavec1"/>
              <w:rPr>
                <w:b w:val="0"/>
                <w:bCs/>
                <w:sz w:val="20"/>
                <w:szCs w:val="20"/>
                <w:lang w:val="sk-SK"/>
              </w:rPr>
            </w:pPr>
            <w:r w:rsidRPr="00B36F2A">
              <w:rPr>
                <w:b w:val="0"/>
                <w:bCs/>
                <w:sz w:val="20"/>
                <w:szCs w:val="20"/>
                <w:lang w:val="sk-SK"/>
              </w:rPr>
              <w:t xml:space="preserve">Slovensko </w:t>
            </w:r>
          </w:p>
        </w:tc>
        <w:tc>
          <w:tcPr>
            <w:tcW w:w="0" w:type="auto"/>
            <w:tcBorders>
              <w:top w:val="single" w:sz="8" w:space="0" w:color="000000"/>
            </w:tcBorders>
            <w:vAlign w:val="center"/>
          </w:tcPr>
          <w:p w14:paraId="48C86F08" w14:textId="7CCBE39B" w:rsidR="00E4079A" w:rsidRPr="00B36F2A" w:rsidRDefault="00E4079A" w:rsidP="00E4079A">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0.928</w:t>
            </w:r>
          </w:p>
        </w:tc>
        <w:tc>
          <w:tcPr>
            <w:tcW w:w="0" w:type="auto"/>
            <w:tcBorders>
              <w:top w:val="single" w:sz="8" w:space="0" w:color="000000"/>
            </w:tcBorders>
          </w:tcPr>
          <w:p w14:paraId="4C586834" w14:textId="73243032" w:rsidR="00E4079A" w:rsidRPr="00B36F2A" w:rsidRDefault="00E4079A" w:rsidP="00E4079A">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single" w:sz="8" w:space="0" w:color="000000"/>
            </w:tcBorders>
            <w:vAlign w:val="center"/>
          </w:tcPr>
          <w:p w14:paraId="76A2696E" w14:textId="5C603CDA" w:rsidR="00E4079A" w:rsidRPr="00B36F2A" w:rsidRDefault="00E4079A" w:rsidP="00E4079A">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0.471</w:t>
            </w:r>
          </w:p>
        </w:tc>
      </w:tr>
      <w:tr w:rsidR="00D40D4E" w:rsidRPr="00B36F2A" w14:paraId="5F79B218" w14:textId="77777777" w:rsidTr="00CA322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1818FE12" w14:textId="78772F56" w:rsidR="00D40D4E" w:rsidRPr="00B36F2A" w:rsidRDefault="00D40D4E" w:rsidP="00D40D4E">
            <w:pPr>
              <w:pStyle w:val="Odstavec1"/>
              <w:rPr>
                <w:bCs/>
                <w:sz w:val="20"/>
                <w:szCs w:val="20"/>
                <w:lang w:val="sk-SK"/>
              </w:rPr>
            </w:pPr>
            <w:r w:rsidRPr="00B36F2A">
              <w:rPr>
                <w:b w:val="0"/>
                <w:bCs/>
                <w:sz w:val="20"/>
                <w:szCs w:val="20"/>
                <w:lang w:val="sk-SK"/>
              </w:rPr>
              <w:t>Vek</w:t>
            </w:r>
          </w:p>
        </w:tc>
        <w:tc>
          <w:tcPr>
            <w:tcW w:w="0" w:type="auto"/>
            <w:tcBorders>
              <w:top w:val="nil"/>
              <w:bottom w:val="nil"/>
            </w:tcBorders>
            <w:vAlign w:val="center"/>
          </w:tcPr>
          <w:p w14:paraId="11D7C784" w14:textId="1B1BBF55"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0.006</w:t>
            </w:r>
          </w:p>
        </w:tc>
        <w:tc>
          <w:tcPr>
            <w:tcW w:w="0" w:type="auto"/>
            <w:tcBorders>
              <w:top w:val="nil"/>
              <w:bottom w:val="nil"/>
            </w:tcBorders>
          </w:tcPr>
          <w:p w14:paraId="1E0DD7AA"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14175DE4" w14:textId="1AD1AD19"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0.042</w:t>
            </w:r>
          </w:p>
        </w:tc>
      </w:tr>
      <w:tr w:rsidR="00D40D4E" w:rsidRPr="00B36F2A" w14:paraId="4E26CF1B"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D546A12" w14:textId="6FB202D5" w:rsidR="00D40D4E" w:rsidRPr="00B36F2A" w:rsidRDefault="00D40D4E" w:rsidP="00D40D4E">
            <w:pPr>
              <w:pStyle w:val="Odstavec1"/>
              <w:rPr>
                <w:b w:val="0"/>
                <w:bCs/>
                <w:sz w:val="20"/>
                <w:szCs w:val="20"/>
                <w:lang w:val="sk-SK"/>
              </w:rPr>
            </w:pPr>
            <w:r>
              <w:rPr>
                <w:b w:val="0"/>
                <w:bCs/>
                <w:sz w:val="20"/>
                <w:szCs w:val="20"/>
                <w:lang w:val="sk-SK"/>
              </w:rPr>
              <w:t xml:space="preserve">Vzdelanie SŠ </w:t>
            </w:r>
            <w:r w:rsidRPr="00B36F2A">
              <w:rPr>
                <w:b w:val="0"/>
                <w:bCs/>
                <w:sz w:val="20"/>
                <w:szCs w:val="20"/>
                <w:lang w:val="sk-SK"/>
              </w:rPr>
              <w:t>a nižšie</w:t>
            </w:r>
          </w:p>
        </w:tc>
        <w:tc>
          <w:tcPr>
            <w:tcW w:w="0" w:type="auto"/>
            <w:tcBorders>
              <w:top w:val="nil"/>
            </w:tcBorders>
            <w:vAlign w:val="center"/>
          </w:tcPr>
          <w:p w14:paraId="0A761FEA" w14:textId="576D0C90"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-0.760</w:t>
            </w:r>
          </w:p>
        </w:tc>
        <w:tc>
          <w:tcPr>
            <w:tcW w:w="0" w:type="auto"/>
            <w:tcBorders>
              <w:top w:val="nil"/>
            </w:tcBorders>
          </w:tcPr>
          <w:p w14:paraId="70B312A5"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20DF3E74" w14:textId="717B7BB5"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0.468</w:t>
            </w:r>
          </w:p>
        </w:tc>
      </w:tr>
      <w:tr w:rsidR="00D40D4E" w:rsidRPr="00B36F2A" w14:paraId="374C5772"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41E412CE" w14:textId="3D30295E" w:rsidR="00D40D4E" w:rsidRPr="00B36F2A" w:rsidRDefault="00D40D4E" w:rsidP="00D40D4E">
            <w:pPr>
              <w:pStyle w:val="Odstavec1"/>
              <w:rPr>
                <w:bCs/>
                <w:sz w:val="20"/>
                <w:szCs w:val="20"/>
                <w:lang w:val="sk-SK"/>
              </w:rPr>
            </w:pPr>
            <w:r w:rsidRPr="00B36F2A">
              <w:rPr>
                <w:b w:val="0"/>
                <w:bCs/>
                <w:sz w:val="20"/>
                <w:szCs w:val="20"/>
                <w:lang w:val="sk-SK"/>
              </w:rPr>
              <w:t>Čiastočný úväzok/SZČO/dohoda</w:t>
            </w:r>
          </w:p>
        </w:tc>
        <w:tc>
          <w:tcPr>
            <w:tcW w:w="0" w:type="auto"/>
            <w:tcBorders>
              <w:top w:val="nil"/>
              <w:bottom w:val="nil"/>
            </w:tcBorders>
            <w:vAlign w:val="center"/>
          </w:tcPr>
          <w:p w14:paraId="65B23410" w14:textId="0FF5C1FE"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-2.755</w:t>
            </w:r>
          </w:p>
        </w:tc>
        <w:tc>
          <w:tcPr>
            <w:tcW w:w="0" w:type="auto"/>
            <w:tcBorders>
              <w:top w:val="nil"/>
              <w:bottom w:val="nil"/>
            </w:tcBorders>
          </w:tcPr>
          <w:p w14:paraId="008431BE" w14:textId="5898DE3D"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bottom w:val="nil"/>
            </w:tcBorders>
            <w:vAlign w:val="center"/>
          </w:tcPr>
          <w:p w14:paraId="6A74F706" w14:textId="1B5BAF50"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0.524</w:t>
            </w:r>
          </w:p>
        </w:tc>
      </w:tr>
      <w:tr w:rsidR="00D40D4E" w:rsidRPr="00B36F2A" w14:paraId="3D0CE63A"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6C390A0" w14:textId="237C603B" w:rsidR="00D40D4E" w:rsidRPr="00B36F2A" w:rsidRDefault="00D40D4E" w:rsidP="00D40D4E">
            <w:pPr>
              <w:pStyle w:val="Odstavec1"/>
              <w:rPr>
                <w:bCs/>
                <w:sz w:val="20"/>
                <w:szCs w:val="20"/>
                <w:lang w:val="sk-SK"/>
              </w:rPr>
            </w:pPr>
            <w:r w:rsidRPr="00B36F2A">
              <w:rPr>
                <w:b w:val="0"/>
                <w:bCs/>
                <w:sz w:val="20"/>
                <w:szCs w:val="20"/>
                <w:lang w:val="sk-SK"/>
              </w:rPr>
              <w:t>MD/RD + práca</w:t>
            </w:r>
          </w:p>
        </w:tc>
        <w:tc>
          <w:tcPr>
            <w:tcW w:w="0" w:type="auto"/>
            <w:tcBorders>
              <w:top w:val="nil"/>
            </w:tcBorders>
            <w:vAlign w:val="center"/>
          </w:tcPr>
          <w:p w14:paraId="1790064C" w14:textId="7CD2A25D"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-3.378</w:t>
            </w:r>
          </w:p>
        </w:tc>
        <w:tc>
          <w:tcPr>
            <w:tcW w:w="0" w:type="auto"/>
            <w:tcBorders>
              <w:top w:val="nil"/>
            </w:tcBorders>
          </w:tcPr>
          <w:p w14:paraId="0B4E3F9E" w14:textId="66F14555"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w:t>
            </w:r>
          </w:p>
        </w:tc>
        <w:tc>
          <w:tcPr>
            <w:tcW w:w="0" w:type="auto"/>
            <w:tcBorders>
              <w:top w:val="nil"/>
            </w:tcBorders>
            <w:vAlign w:val="center"/>
          </w:tcPr>
          <w:p w14:paraId="53EB581B" w14:textId="053A6F53"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0.691</w:t>
            </w:r>
          </w:p>
        </w:tc>
      </w:tr>
      <w:tr w:rsidR="00D40D4E" w:rsidRPr="00B36F2A" w14:paraId="211FD1B7"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2E925B9" w14:textId="770E5B65" w:rsidR="00D40D4E" w:rsidRPr="00B36F2A" w:rsidRDefault="00D40D4E" w:rsidP="00D40D4E">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1-5 tis. obyv.</w:t>
            </w:r>
          </w:p>
        </w:tc>
        <w:tc>
          <w:tcPr>
            <w:tcW w:w="0" w:type="auto"/>
            <w:tcBorders>
              <w:top w:val="nil"/>
              <w:bottom w:val="nil"/>
            </w:tcBorders>
            <w:vAlign w:val="center"/>
          </w:tcPr>
          <w:p w14:paraId="3558FE34" w14:textId="6D06997A"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-1.021</w:t>
            </w:r>
          </w:p>
        </w:tc>
        <w:tc>
          <w:tcPr>
            <w:tcW w:w="0" w:type="auto"/>
            <w:tcBorders>
              <w:top w:val="nil"/>
              <w:bottom w:val="nil"/>
            </w:tcBorders>
          </w:tcPr>
          <w:p w14:paraId="321CDC1F"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183552D4" w14:textId="05E95FC2"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0.717</w:t>
            </w:r>
          </w:p>
        </w:tc>
      </w:tr>
      <w:tr w:rsidR="00D40D4E" w:rsidRPr="00B36F2A" w14:paraId="46783947"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CBD2169" w14:textId="19D0F0FA" w:rsidR="00D40D4E" w:rsidRPr="00B36F2A" w:rsidRDefault="00D40D4E" w:rsidP="00D40D4E">
            <w:pPr>
              <w:pStyle w:val="Odstavec1"/>
              <w:rPr>
                <w:b w:val="0"/>
                <w:bCs/>
                <w:sz w:val="20"/>
                <w:szCs w:val="20"/>
                <w:lang w:val="sk-SK"/>
              </w:rPr>
            </w:pPr>
            <w:r>
              <w:rPr>
                <w:b w:val="0"/>
                <w:bCs/>
                <w:sz w:val="20"/>
                <w:szCs w:val="20"/>
                <w:lang w:val="sk-SK"/>
              </w:rPr>
              <w:t xml:space="preserve">Obec s </w:t>
            </w:r>
            <w:r w:rsidRPr="00B36F2A">
              <w:rPr>
                <w:b w:val="0"/>
                <w:bCs/>
                <w:sz w:val="20"/>
                <w:szCs w:val="20"/>
                <w:lang w:val="sk-SK"/>
              </w:rPr>
              <w:t>5-20 tis. obyv.</w:t>
            </w:r>
          </w:p>
        </w:tc>
        <w:tc>
          <w:tcPr>
            <w:tcW w:w="0" w:type="auto"/>
            <w:tcBorders>
              <w:top w:val="nil"/>
            </w:tcBorders>
            <w:vAlign w:val="center"/>
          </w:tcPr>
          <w:p w14:paraId="5EB7A15E" w14:textId="2CBB2C0C"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-0.807</w:t>
            </w:r>
          </w:p>
        </w:tc>
        <w:tc>
          <w:tcPr>
            <w:tcW w:w="0" w:type="auto"/>
            <w:tcBorders>
              <w:top w:val="nil"/>
            </w:tcBorders>
          </w:tcPr>
          <w:p w14:paraId="45B68663"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064E6BBF" w14:textId="0A028916"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0.739</w:t>
            </w:r>
          </w:p>
        </w:tc>
      </w:tr>
      <w:tr w:rsidR="00D40D4E" w:rsidRPr="00B36F2A" w14:paraId="4699693F"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D3A4657" w14:textId="04F7E537" w:rsidR="00D40D4E" w:rsidRPr="00B36F2A" w:rsidRDefault="00D40D4E" w:rsidP="00D40D4E">
            <w:pPr>
              <w:pStyle w:val="Odstavec1"/>
              <w:rPr>
                <w:b w:val="0"/>
                <w:bCs/>
                <w:sz w:val="20"/>
                <w:szCs w:val="20"/>
                <w:lang w:val="sk-SK"/>
              </w:rPr>
            </w:pPr>
            <w:r>
              <w:rPr>
                <w:b w:val="0"/>
                <w:bCs/>
                <w:sz w:val="20"/>
                <w:szCs w:val="20"/>
                <w:lang w:val="sk-SK"/>
              </w:rPr>
              <w:t xml:space="preserve">Obec s </w:t>
            </w:r>
            <w:r w:rsidRPr="00B36F2A">
              <w:rPr>
                <w:b w:val="0"/>
                <w:bCs/>
                <w:sz w:val="20"/>
                <w:szCs w:val="20"/>
                <w:lang w:val="sk-SK"/>
              </w:rPr>
              <w:t>20-100 tis. obyv.</w:t>
            </w:r>
          </w:p>
        </w:tc>
        <w:tc>
          <w:tcPr>
            <w:tcW w:w="0" w:type="auto"/>
            <w:tcBorders>
              <w:top w:val="nil"/>
              <w:bottom w:val="nil"/>
            </w:tcBorders>
            <w:vAlign w:val="center"/>
          </w:tcPr>
          <w:p w14:paraId="0FA94084" w14:textId="15F22C63"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-0.158</w:t>
            </w:r>
          </w:p>
        </w:tc>
        <w:tc>
          <w:tcPr>
            <w:tcW w:w="0" w:type="auto"/>
            <w:tcBorders>
              <w:top w:val="nil"/>
              <w:bottom w:val="nil"/>
            </w:tcBorders>
          </w:tcPr>
          <w:p w14:paraId="6B1CB150"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46CB2E17" w14:textId="6BFBC3BB"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0.696</w:t>
            </w:r>
          </w:p>
        </w:tc>
      </w:tr>
      <w:tr w:rsidR="00D40D4E" w:rsidRPr="00B36F2A" w14:paraId="1B9C87F2"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6676CBC" w14:textId="54C62212" w:rsidR="00D40D4E" w:rsidRPr="00B36F2A" w:rsidRDefault="00D40D4E" w:rsidP="00D40D4E">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100 tis. obyv. a viac</w:t>
            </w:r>
          </w:p>
        </w:tc>
        <w:tc>
          <w:tcPr>
            <w:tcW w:w="0" w:type="auto"/>
            <w:tcBorders>
              <w:top w:val="nil"/>
            </w:tcBorders>
            <w:vAlign w:val="center"/>
          </w:tcPr>
          <w:p w14:paraId="48C3096A" w14:textId="530C8E42"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-0.926</w:t>
            </w:r>
          </w:p>
        </w:tc>
        <w:tc>
          <w:tcPr>
            <w:tcW w:w="0" w:type="auto"/>
            <w:tcBorders>
              <w:top w:val="nil"/>
            </w:tcBorders>
          </w:tcPr>
          <w:p w14:paraId="7D4D0C48"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0FDD3220" w14:textId="1034D1F2"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0.668</w:t>
            </w:r>
          </w:p>
        </w:tc>
      </w:tr>
      <w:tr w:rsidR="00D40D4E" w:rsidRPr="00B36F2A" w14:paraId="6B72728A"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F180B3B" w14:textId="72E92C45" w:rsidR="00D40D4E" w:rsidRPr="00B36F2A" w:rsidRDefault="00D40D4E" w:rsidP="00D40D4E">
            <w:pPr>
              <w:pStyle w:val="Odstavec1"/>
              <w:rPr>
                <w:b w:val="0"/>
                <w:sz w:val="20"/>
                <w:szCs w:val="20"/>
                <w:lang w:val="sk-SK"/>
              </w:rPr>
            </w:pPr>
            <w:r w:rsidRPr="00B36F2A">
              <w:rPr>
                <w:b w:val="0"/>
                <w:sz w:val="20"/>
                <w:szCs w:val="20"/>
                <w:lang w:val="sk-SK"/>
              </w:rPr>
              <w:t>Počet detí</w:t>
            </w:r>
          </w:p>
        </w:tc>
        <w:tc>
          <w:tcPr>
            <w:tcW w:w="0" w:type="auto"/>
            <w:tcBorders>
              <w:top w:val="nil"/>
              <w:bottom w:val="nil"/>
            </w:tcBorders>
            <w:vAlign w:val="center"/>
          </w:tcPr>
          <w:p w14:paraId="3873B8BE" w14:textId="728D03E5"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-0.160</w:t>
            </w:r>
          </w:p>
        </w:tc>
        <w:tc>
          <w:tcPr>
            <w:tcW w:w="0" w:type="auto"/>
            <w:tcBorders>
              <w:top w:val="nil"/>
              <w:bottom w:val="nil"/>
            </w:tcBorders>
          </w:tcPr>
          <w:p w14:paraId="4A83107D"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211C5F7B" w14:textId="16EFA621"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0.339</w:t>
            </w:r>
          </w:p>
        </w:tc>
      </w:tr>
      <w:tr w:rsidR="00D40D4E" w:rsidRPr="00B36F2A" w14:paraId="5C442A9C"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0A1163D" w14:textId="1AC95E4D" w:rsidR="00D40D4E" w:rsidRPr="00B36F2A" w:rsidRDefault="00D40D4E" w:rsidP="00D40D4E">
            <w:pPr>
              <w:pStyle w:val="Odstavec1"/>
              <w:rPr>
                <w:b w:val="0"/>
                <w:bCs/>
                <w:sz w:val="20"/>
                <w:szCs w:val="20"/>
                <w:lang w:val="sk-SK"/>
              </w:rPr>
            </w:pPr>
            <w:r>
              <w:rPr>
                <w:b w:val="0"/>
                <w:bCs/>
                <w:sz w:val="20"/>
                <w:szCs w:val="20"/>
                <w:lang w:val="sk-SK"/>
              </w:rPr>
              <w:t xml:space="preserve">Dieťa vo veku </w:t>
            </w:r>
            <w:r w:rsidRPr="00B36F2A">
              <w:rPr>
                <w:b w:val="0"/>
                <w:bCs/>
                <w:sz w:val="20"/>
                <w:szCs w:val="20"/>
                <w:lang w:val="sk-SK"/>
              </w:rPr>
              <w:t>3 až 5 rokov</w:t>
            </w:r>
          </w:p>
        </w:tc>
        <w:tc>
          <w:tcPr>
            <w:tcW w:w="0" w:type="auto"/>
            <w:tcBorders>
              <w:top w:val="nil"/>
            </w:tcBorders>
            <w:vAlign w:val="center"/>
          </w:tcPr>
          <w:p w14:paraId="5EDEF09C" w14:textId="720FC0CA"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-0.010</w:t>
            </w:r>
          </w:p>
        </w:tc>
        <w:tc>
          <w:tcPr>
            <w:tcW w:w="0" w:type="auto"/>
            <w:tcBorders>
              <w:top w:val="nil"/>
            </w:tcBorders>
          </w:tcPr>
          <w:p w14:paraId="29C17155"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 xml:space="preserve"> </w:t>
            </w:r>
          </w:p>
        </w:tc>
        <w:tc>
          <w:tcPr>
            <w:tcW w:w="0" w:type="auto"/>
            <w:tcBorders>
              <w:top w:val="nil"/>
            </w:tcBorders>
            <w:vAlign w:val="center"/>
          </w:tcPr>
          <w:p w14:paraId="7D25897D" w14:textId="3FC92219"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0.586</w:t>
            </w:r>
          </w:p>
        </w:tc>
      </w:tr>
      <w:tr w:rsidR="00D40D4E" w:rsidRPr="00B36F2A" w14:paraId="48CFCDE7"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E23873A" w14:textId="61A5F6FF" w:rsidR="00D40D4E" w:rsidRPr="00B36F2A" w:rsidRDefault="00D40D4E" w:rsidP="00D40D4E">
            <w:pPr>
              <w:pStyle w:val="Odstavec1"/>
              <w:rPr>
                <w:b w:val="0"/>
                <w:sz w:val="20"/>
                <w:szCs w:val="20"/>
                <w:lang w:val="sk-SK"/>
              </w:rPr>
            </w:pPr>
            <w:r>
              <w:rPr>
                <w:b w:val="0"/>
                <w:sz w:val="20"/>
                <w:szCs w:val="20"/>
                <w:lang w:val="sk-SK"/>
              </w:rPr>
              <w:t xml:space="preserve">Dieťa vo veku </w:t>
            </w:r>
            <w:r w:rsidRPr="00B36F2A">
              <w:rPr>
                <w:b w:val="0"/>
                <w:sz w:val="20"/>
                <w:szCs w:val="20"/>
                <w:lang w:val="sk-SK"/>
              </w:rPr>
              <w:t>6 až 9 rokov</w:t>
            </w:r>
          </w:p>
        </w:tc>
        <w:tc>
          <w:tcPr>
            <w:tcW w:w="0" w:type="auto"/>
            <w:tcBorders>
              <w:top w:val="nil"/>
              <w:bottom w:val="nil"/>
            </w:tcBorders>
            <w:vAlign w:val="center"/>
          </w:tcPr>
          <w:p w14:paraId="74078CC4" w14:textId="73C28BE4"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 xml:space="preserve">0.541  </w:t>
            </w:r>
          </w:p>
        </w:tc>
        <w:tc>
          <w:tcPr>
            <w:tcW w:w="0" w:type="auto"/>
            <w:tcBorders>
              <w:top w:val="nil"/>
              <w:bottom w:val="nil"/>
            </w:tcBorders>
          </w:tcPr>
          <w:p w14:paraId="60B02D18"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61BECF27" w14:textId="1AA9E300"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0.839</w:t>
            </w:r>
          </w:p>
        </w:tc>
      </w:tr>
      <w:tr w:rsidR="00D40D4E" w:rsidRPr="00B36F2A" w14:paraId="5251CA8F"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71AF733" w14:textId="51A999EF" w:rsidR="00D40D4E" w:rsidRPr="00B36F2A" w:rsidRDefault="00D40D4E" w:rsidP="00D40D4E">
            <w:pPr>
              <w:pStyle w:val="Odstavec1"/>
              <w:rPr>
                <w:b w:val="0"/>
                <w:sz w:val="20"/>
                <w:szCs w:val="20"/>
                <w:lang w:val="sk-SK"/>
              </w:rPr>
            </w:pPr>
            <w:r>
              <w:rPr>
                <w:b w:val="0"/>
                <w:sz w:val="20"/>
                <w:szCs w:val="20"/>
                <w:lang w:val="sk-SK"/>
              </w:rPr>
              <w:t xml:space="preserve">Dieťa vo veku </w:t>
            </w:r>
            <w:r w:rsidRPr="00B36F2A">
              <w:rPr>
                <w:b w:val="0"/>
                <w:sz w:val="20"/>
                <w:szCs w:val="20"/>
                <w:lang w:val="sk-SK"/>
              </w:rPr>
              <w:t>10 až 15 rokov</w:t>
            </w:r>
          </w:p>
        </w:tc>
        <w:tc>
          <w:tcPr>
            <w:tcW w:w="0" w:type="auto"/>
            <w:tcBorders>
              <w:top w:val="nil"/>
            </w:tcBorders>
            <w:vAlign w:val="center"/>
          </w:tcPr>
          <w:p w14:paraId="108A4908" w14:textId="457B0875"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0.256</w:t>
            </w:r>
          </w:p>
        </w:tc>
        <w:tc>
          <w:tcPr>
            <w:tcW w:w="0" w:type="auto"/>
            <w:tcBorders>
              <w:top w:val="nil"/>
            </w:tcBorders>
          </w:tcPr>
          <w:p w14:paraId="242061CB"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095470D5" w14:textId="7BAC514D"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0.926</w:t>
            </w:r>
          </w:p>
        </w:tc>
      </w:tr>
      <w:tr w:rsidR="00D40D4E" w:rsidRPr="00B36F2A" w14:paraId="1C84B6AD"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26D4B87A" w14:textId="30ACA8BE" w:rsidR="00D40D4E" w:rsidRPr="00B36F2A" w:rsidRDefault="00D40D4E" w:rsidP="00D40D4E">
            <w:pPr>
              <w:pStyle w:val="Odstavec1"/>
              <w:rPr>
                <w:b w:val="0"/>
                <w:sz w:val="20"/>
                <w:szCs w:val="20"/>
                <w:lang w:val="sk-SK"/>
              </w:rPr>
            </w:pPr>
            <w:r w:rsidRPr="00B36F2A">
              <w:rPr>
                <w:b w:val="0"/>
                <w:sz w:val="20"/>
                <w:szCs w:val="20"/>
                <w:lang w:val="sk-SK"/>
              </w:rPr>
              <w:t>Dĺžka MD/RD</w:t>
            </w:r>
          </w:p>
        </w:tc>
        <w:tc>
          <w:tcPr>
            <w:tcW w:w="0" w:type="auto"/>
            <w:tcBorders>
              <w:top w:val="nil"/>
              <w:bottom w:val="nil"/>
            </w:tcBorders>
            <w:vAlign w:val="center"/>
          </w:tcPr>
          <w:p w14:paraId="49B5E2B5" w14:textId="756B64FE"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0.015</w:t>
            </w:r>
          </w:p>
        </w:tc>
        <w:tc>
          <w:tcPr>
            <w:tcW w:w="0" w:type="auto"/>
            <w:tcBorders>
              <w:top w:val="nil"/>
              <w:bottom w:val="nil"/>
            </w:tcBorders>
          </w:tcPr>
          <w:p w14:paraId="61C7110B"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2CE5C44A" w14:textId="7718F316"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0.011</w:t>
            </w:r>
          </w:p>
        </w:tc>
      </w:tr>
      <w:tr w:rsidR="00D40D4E" w:rsidRPr="00B36F2A" w14:paraId="3E51BD8C"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A60DB3F" w14:textId="1EBBD296" w:rsidR="00D40D4E" w:rsidRPr="00B36F2A" w:rsidRDefault="00D40D4E" w:rsidP="00D40D4E">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13-24 mesiaco</w:t>
            </w:r>
            <w:r>
              <w:rPr>
                <w:b w:val="0"/>
                <w:bCs/>
                <w:sz w:val="20"/>
                <w:szCs w:val="20"/>
                <w:lang w:val="sk-SK"/>
              </w:rPr>
              <w:t>ch</w:t>
            </w:r>
          </w:p>
        </w:tc>
        <w:tc>
          <w:tcPr>
            <w:tcW w:w="0" w:type="auto"/>
            <w:tcBorders>
              <w:top w:val="nil"/>
            </w:tcBorders>
            <w:vAlign w:val="center"/>
          </w:tcPr>
          <w:p w14:paraId="60C7D5E7" w14:textId="43EAB804"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0.958</w:t>
            </w:r>
          </w:p>
        </w:tc>
        <w:tc>
          <w:tcPr>
            <w:tcW w:w="0" w:type="auto"/>
            <w:tcBorders>
              <w:top w:val="nil"/>
            </w:tcBorders>
          </w:tcPr>
          <w:p w14:paraId="6D65ECD6"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7A3BB97C" w14:textId="0ECB557A"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0.610</w:t>
            </w:r>
          </w:p>
        </w:tc>
      </w:tr>
      <w:tr w:rsidR="00D40D4E" w:rsidRPr="00B36F2A" w14:paraId="40B084D0"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0E17D9F" w14:textId="2B5C9D6B" w:rsidR="00D40D4E" w:rsidRPr="00B36F2A" w:rsidRDefault="00D40D4E" w:rsidP="00D40D4E">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25-36 mesiaco</w:t>
            </w:r>
            <w:r>
              <w:rPr>
                <w:b w:val="0"/>
                <w:bCs/>
                <w:sz w:val="20"/>
                <w:szCs w:val="20"/>
                <w:lang w:val="sk-SK"/>
              </w:rPr>
              <w:t>ch</w:t>
            </w:r>
          </w:p>
        </w:tc>
        <w:tc>
          <w:tcPr>
            <w:tcW w:w="0" w:type="auto"/>
            <w:tcBorders>
              <w:top w:val="nil"/>
              <w:bottom w:val="nil"/>
            </w:tcBorders>
            <w:vAlign w:val="center"/>
          </w:tcPr>
          <w:p w14:paraId="459D2DD4" w14:textId="33B5ABE6"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-0.241</w:t>
            </w:r>
          </w:p>
        </w:tc>
        <w:tc>
          <w:tcPr>
            <w:tcW w:w="0" w:type="auto"/>
            <w:tcBorders>
              <w:top w:val="nil"/>
              <w:bottom w:val="nil"/>
            </w:tcBorders>
          </w:tcPr>
          <w:p w14:paraId="39F3FB87" w14:textId="77777777" w:rsidR="00D40D4E" w:rsidRPr="00B36F2A" w:rsidRDefault="00D40D4E" w:rsidP="00D40D4E">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nil"/>
              <w:bottom w:val="nil"/>
            </w:tcBorders>
            <w:vAlign w:val="center"/>
          </w:tcPr>
          <w:p w14:paraId="600537E4" w14:textId="309FCC99" w:rsidR="00D40D4E" w:rsidRPr="00B36F2A" w:rsidRDefault="00D40D4E" w:rsidP="00D40D4E">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0.560</w:t>
            </w:r>
          </w:p>
        </w:tc>
      </w:tr>
      <w:tr w:rsidR="00D40D4E" w:rsidRPr="00B36F2A" w14:paraId="002385E9"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EE3FE92" w14:textId="4C70BB30" w:rsidR="00D40D4E" w:rsidRPr="00B36F2A" w:rsidRDefault="00D40D4E" w:rsidP="00D40D4E">
            <w:pPr>
              <w:pStyle w:val="Odstavec1"/>
              <w:rPr>
                <w:b w:val="0"/>
                <w:bCs/>
                <w:sz w:val="20"/>
                <w:szCs w:val="20"/>
                <w:lang w:val="sk-SK"/>
              </w:rPr>
            </w:pPr>
            <w:r>
              <w:rPr>
                <w:b w:val="0"/>
                <w:bCs/>
                <w:sz w:val="20"/>
                <w:szCs w:val="20"/>
                <w:lang w:val="sk-SK"/>
              </w:rPr>
              <w:t>Návrat po 3</w:t>
            </w:r>
            <w:r w:rsidRPr="00B36F2A">
              <w:rPr>
                <w:b w:val="0"/>
                <w:bCs/>
                <w:sz w:val="20"/>
                <w:szCs w:val="20"/>
                <w:lang w:val="sk-SK"/>
              </w:rPr>
              <w:t>7 a viac mesiaco</w:t>
            </w:r>
            <w:r>
              <w:rPr>
                <w:b w:val="0"/>
                <w:bCs/>
                <w:sz w:val="20"/>
                <w:szCs w:val="20"/>
                <w:lang w:val="sk-SK"/>
              </w:rPr>
              <w:t>ch</w:t>
            </w:r>
          </w:p>
        </w:tc>
        <w:tc>
          <w:tcPr>
            <w:tcW w:w="0" w:type="auto"/>
            <w:tcBorders>
              <w:top w:val="nil"/>
            </w:tcBorders>
            <w:vAlign w:val="center"/>
          </w:tcPr>
          <w:p w14:paraId="1BAA0D2B" w14:textId="70507A90"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0.301</w:t>
            </w:r>
          </w:p>
        </w:tc>
        <w:tc>
          <w:tcPr>
            <w:tcW w:w="0" w:type="auto"/>
            <w:tcBorders>
              <w:top w:val="nil"/>
            </w:tcBorders>
          </w:tcPr>
          <w:p w14:paraId="65C7F433" w14:textId="77777777" w:rsidR="00D40D4E" w:rsidRPr="00B36F2A" w:rsidRDefault="00D40D4E" w:rsidP="00D40D4E">
            <w:pPr>
              <w:pStyle w:val="Odstavec1"/>
              <w:cnfStyle w:val="000000100000" w:firstRow="0" w:lastRow="0" w:firstColumn="0" w:lastColumn="0" w:oddVBand="0" w:evenVBand="0" w:oddHBand="1" w:evenHBand="0" w:firstRowFirstColumn="0" w:firstRowLastColumn="0" w:lastRowFirstColumn="0" w:lastRowLastColumn="0"/>
              <w:rPr>
                <w:bCs/>
                <w:sz w:val="20"/>
                <w:szCs w:val="20"/>
                <w:lang w:val="sk-SK"/>
              </w:rPr>
            </w:pPr>
          </w:p>
        </w:tc>
        <w:tc>
          <w:tcPr>
            <w:tcW w:w="0" w:type="auto"/>
            <w:tcBorders>
              <w:top w:val="nil"/>
            </w:tcBorders>
            <w:vAlign w:val="center"/>
          </w:tcPr>
          <w:p w14:paraId="42F0309A" w14:textId="4FB08626" w:rsidR="00D40D4E" w:rsidRPr="00B36F2A" w:rsidRDefault="00D40D4E" w:rsidP="00D40D4E">
            <w:pPr>
              <w:pStyle w:val="Odstavec1"/>
              <w:jc w:val="right"/>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0.783</w:t>
            </w:r>
          </w:p>
        </w:tc>
      </w:tr>
      <w:tr w:rsidR="00E4079A" w:rsidRPr="00B36F2A" w14:paraId="0A38B657"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12" w:space="0" w:color="000000"/>
            </w:tcBorders>
          </w:tcPr>
          <w:p w14:paraId="6DD4DDF6" w14:textId="77777777" w:rsidR="00E4079A" w:rsidRPr="00B36F2A" w:rsidRDefault="00E4079A" w:rsidP="00E4079A">
            <w:pPr>
              <w:pStyle w:val="Odstavec1"/>
              <w:rPr>
                <w:sz w:val="20"/>
                <w:szCs w:val="20"/>
                <w:lang w:val="sk-SK"/>
              </w:rPr>
            </w:pPr>
            <w:r w:rsidRPr="00B36F2A">
              <w:rPr>
                <w:sz w:val="20"/>
                <w:szCs w:val="20"/>
                <w:lang w:val="sk-SK"/>
              </w:rPr>
              <w:t>Počet pozorovaní</w:t>
            </w:r>
          </w:p>
        </w:tc>
        <w:tc>
          <w:tcPr>
            <w:tcW w:w="0" w:type="auto"/>
            <w:gridSpan w:val="3"/>
            <w:tcBorders>
              <w:top w:val="single" w:sz="8" w:space="0" w:color="auto"/>
              <w:bottom w:val="single" w:sz="12" w:space="0" w:color="000000"/>
            </w:tcBorders>
            <w:vAlign w:val="center"/>
          </w:tcPr>
          <w:p w14:paraId="6F9A27CF" w14:textId="677D9B40" w:rsidR="00E4079A" w:rsidRPr="00B36F2A" w:rsidRDefault="00E4079A" w:rsidP="00E4079A">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199</w:t>
            </w:r>
          </w:p>
        </w:tc>
      </w:tr>
    </w:tbl>
    <w:p w14:paraId="2C34DBBB" w14:textId="1B9D0ACC" w:rsidR="00CA3224" w:rsidRPr="00B36F2A" w:rsidRDefault="00E4079A" w:rsidP="00CD1E40">
      <w:pPr>
        <w:pStyle w:val="Dalodstavce"/>
        <w:rPr>
          <w:sz w:val="20"/>
          <w:szCs w:val="20"/>
          <w:lang w:val="sk-SK"/>
        </w:rPr>
      </w:pPr>
      <w:r w:rsidRPr="00B36F2A">
        <w:rPr>
          <w:lang w:val="sk-SK"/>
        </w:rPr>
        <w:tab/>
        <w:t xml:space="preserve">          </w:t>
      </w:r>
      <w:r w:rsidRPr="00B36F2A">
        <w:rPr>
          <w:sz w:val="20"/>
          <w:szCs w:val="20"/>
          <w:lang w:val="sk-SK"/>
        </w:rPr>
        <w:t>*** p &lt; 0.01; ** p &lt; 0.05; * p &lt; 0.1</w:t>
      </w:r>
    </w:p>
    <w:p w14:paraId="6A17DE5C" w14:textId="18D6211E" w:rsidR="00E4079A" w:rsidRPr="00B36F2A" w:rsidRDefault="00E4079A" w:rsidP="00E4079A">
      <w:pPr>
        <w:pStyle w:val="Dalodstavce"/>
        <w:jc w:val="center"/>
        <w:rPr>
          <w:i/>
          <w:iCs/>
          <w:sz w:val="20"/>
          <w:szCs w:val="20"/>
          <w:lang w:val="sk-SK"/>
        </w:rPr>
      </w:pPr>
      <w:r w:rsidRPr="00B36F2A">
        <w:rPr>
          <w:i/>
          <w:iCs/>
          <w:sz w:val="20"/>
          <w:szCs w:val="20"/>
          <w:lang w:val="sk-SK"/>
        </w:rPr>
        <w:t>Zdroj: vlastné spracovanie</w:t>
      </w:r>
    </w:p>
    <w:p w14:paraId="15DFC066" w14:textId="00321FBB" w:rsidR="00E96B97" w:rsidRPr="00B36F2A" w:rsidRDefault="00113D8A" w:rsidP="00FC2DC8">
      <w:pPr>
        <w:pStyle w:val="Heading2"/>
      </w:pPr>
      <w:bookmarkStart w:id="65" w:name="_Toc216911116"/>
      <w:r w:rsidRPr="00B36F2A">
        <w:t>Zmena postavenia žien na trhu práce</w:t>
      </w:r>
      <w:bookmarkEnd w:id="65"/>
    </w:p>
    <w:p w14:paraId="17B0C6B0" w14:textId="2B782973" w:rsidR="00406207" w:rsidRPr="00B36F2A" w:rsidRDefault="005E5A18" w:rsidP="00FD2358">
      <w:pPr>
        <w:pStyle w:val="Odstavec1"/>
        <w:rPr>
          <w:lang w:val="sk-SK"/>
        </w:rPr>
      </w:pPr>
      <w:r w:rsidRPr="00B36F2A">
        <w:rPr>
          <w:lang w:val="sk-SK"/>
        </w:rPr>
        <w:t>V rámci dotazníkového šetrenia respondentky hodnotili, do akej miery ich pracovná pozícia odpoved</w:t>
      </w:r>
      <w:r w:rsidR="0029099A" w:rsidRPr="00B36F2A">
        <w:rPr>
          <w:lang w:val="sk-SK"/>
        </w:rPr>
        <w:t>ala</w:t>
      </w:r>
      <w:r w:rsidRPr="00B36F2A">
        <w:rPr>
          <w:lang w:val="sk-SK"/>
        </w:rPr>
        <w:t xml:space="preserve"> </w:t>
      </w:r>
      <w:r w:rsidR="0029099A" w:rsidRPr="00B36F2A">
        <w:rPr>
          <w:lang w:val="sk-SK"/>
        </w:rPr>
        <w:t>o</w:t>
      </w:r>
      <w:r w:rsidR="00371024" w:rsidRPr="00B36F2A">
        <w:rPr>
          <w:lang w:val="sk-SK"/>
        </w:rPr>
        <w:t>d</w:t>
      </w:r>
      <w:r w:rsidR="0029099A" w:rsidRPr="00B36F2A">
        <w:rPr>
          <w:lang w:val="sk-SK"/>
        </w:rPr>
        <w:t>boru štúdia</w:t>
      </w:r>
      <w:r w:rsidRPr="00B36F2A">
        <w:rPr>
          <w:lang w:val="sk-SK"/>
        </w:rPr>
        <w:t xml:space="preserve"> a</w:t>
      </w:r>
      <w:r w:rsidR="00371024" w:rsidRPr="00B36F2A">
        <w:rPr>
          <w:lang w:val="sk-SK"/>
        </w:rPr>
        <w:t xml:space="preserve"> pracovným </w:t>
      </w:r>
      <w:r w:rsidRPr="00B36F2A">
        <w:rPr>
          <w:lang w:val="sk-SK"/>
        </w:rPr>
        <w:t xml:space="preserve">skúsenostiam pred odchodom na materskú </w:t>
      </w:r>
      <w:r w:rsidR="0029099A" w:rsidRPr="00B36F2A">
        <w:rPr>
          <w:lang w:val="sk-SK"/>
        </w:rPr>
        <w:t xml:space="preserve">dovolenku </w:t>
      </w:r>
      <w:r w:rsidRPr="00B36F2A">
        <w:rPr>
          <w:lang w:val="sk-SK"/>
        </w:rPr>
        <w:t xml:space="preserve">a po návrate na trh práce. </w:t>
      </w:r>
      <w:r w:rsidR="0029099A" w:rsidRPr="00B36F2A">
        <w:rPr>
          <w:lang w:val="sk-SK"/>
        </w:rPr>
        <w:t xml:space="preserve">Na základe porovnania týchto dvoch období </w:t>
      </w:r>
      <w:r w:rsidR="00371024" w:rsidRPr="00B36F2A">
        <w:rPr>
          <w:lang w:val="sk-SK"/>
        </w:rPr>
        <w:t>bola</w:t>
      </w:r>
      <w:r w:rsidR="0029099A" w:rsidRPr="00B36F2A">
        <w:rPr>
          <w:lang w:val="sk-SK"/>
        </w:rPr>
        <w:t xml:space="preserve"> </w:t>
      </w:r>
      <w:r w:rsidR="00371024" w:rsidRPr="00B36F2A">
        <w:rPr>
          <w:lang w:val="sk-SK"/>
        </w:rPr>
        <w:t>vytvoren</w:t>
      </w:r>
      <w:r w:rsidR="00590404" w:rsidRPr="00B36F2A">
        <w:rPr>
          <w:lang w:val="sk-SK"/>
        </w:rPr>
        <w:t>á</w:t>
      </w:r>
      <w:r w:rsidR="00371024" w:rsidRPr="00B36F2A">
        <w:rPr>
          <w:lang w:val="sk-SK"/>
        </w:rPr>
        <w:t xml:space="preserve"> premenná určujúca </w:t>
      </w:r>
      <w:r w:rsidR="0029099A" w:rsidRPr="00B36F2A">
        <w:rPr>
          <w:lang w:val="sk-SK"/>
        </w:rPr>
        <w:t>zmen</w:t>
      </w:r>
      <w:r w:rsidR="00371024" w:rsidRPr="00B36F2A">
        <w:rPr>
          <w:lang w:val="sk-SK"/>
        </w:rPr>
        <w:t>u</w:t>
      </w:r>
      <w:r w:rsidR="0029099A" w:rsidRPr="00B36F2A">
        <w:rPr>
          <w:lang w:val="sk-SK"/>
        </w:rPr>
        <w:t xml:space="preserve"> pracovného postavenia</w:t>
      </w:r>
      <w:r w:rsidR="00371024" w:rsidRPr="00B36F2A">
        <w:rPr>
          <w:lang w:val="sk-SK"/>
        </w:rPr>
        <w:t xml:space="preserve"> (stavu) žien.</w:t>
      </w:r>
    </w:p>
    <w:p w14:paraId="04BD3647" w14:textId="611B33EF" w:rsidR="00406207" w:rsidRPr="00B36F2A" w:rsidRDefault="0029099A" w:rsidP="00406207">
      <w:pPr>
        <w:pStyle w:val="Dalodstavce"/>
        <w:rPr>
          <w:lang w:val="sk-SK"/>
        </w:rPr>
      </w:pPr>
      <w:r w:rsidRPr="00B36F2A">
        <w:rPr>
          <w:lang w:val="sk-SK"/>
        </w:rPr>
        <w:t xml:space="preserve">Napriek snahe </w:t>
      </w:r>
      <w:r w:rsidR="00371024" w:rsidRPr="00B36F2A">
        <w:rPr>
          <w:lang w:val="sk-SK"/>
        </w:rPr>
        <w:t>túto</w:t>
      </w:r>
      <w:r w:rsidRPr="00B36F2A">
        <w:rPr>
          <w:lang w:val="sk-SK"/>
        </w:rPr>
        <w:t xml:space="preserve"> </w:t>
      </w:r>
      <w:r w:rsidR="00406207" w:rsidRPr="00B36F2A">
        <w:rPr>
          <w:lang w:val="sk-SK"/>
        </w:rPr>
        <w:t>zmen</w:t>
      </w:r>
      <w:r w:rsidR="00371024" w:rsidRPr="00B36F2A">
        <w:rPr>
          <w:lang w:val="sk-SK"/>
        </w:rPr>
        <w:t>u modelovať</w:t>
      </w:r>
      <w:r w:rsidR="00406207" w:rsidRPr="00B36F2A">
        <w:rPr>
          <w:lang w:val="sk-SK"/>
        </w:rPr>
        <w:t xml:space="preserve"> pomocou vybraných individuálnych, rodinných a pracovných charakteristík</w:t>
      </w:r>
      <w:r w:rsidRPr="00B36F2A">
        <w:rPr>
          <w:lang w:val="sk-SK"/>
        </w:rPr>
        <w:t xml:space="preserve"> sa </w:t>
      </w:r>
      <w:r w:rsidR="00371024" w:rsidRPr="00B36F2A">
        <w:rPr>
          <w:lang w:val="sk-SK"/>
        </w:rPr>
        <w:t xml:space="preserve">nepodarilo </w:t>
      </w:r>
      <w:r w:rsidR="00406207" w:rsidRPr="00B36F2A">
        <w:rPr>
          <w:lang w:val="sk-SK"/>
        </w:rPr>
        <w:t>identifikova</w:t>
      </w:r>
      <w:r w:rsidR="00371024" w:rsidRPr="00B36F2A">
        <w:rPr>
          <w:lang w:val="sk-SK"/>
        </w:rPr>
        <w:t>ť</w:t>
      </w:r>
      <w:r w:rsidR="00406207" w:rsidRPr="00B36F2A">
        <w:rPr>
          <w:lang w:val="sk-SK"/>
        </w:rPr>
        <w:t xml:space="preserve"> žiadne vysvetľujúce premenné, ktoré by mali štatisticky významný vplyv na zhoršenie alebo zlepšenie pracovného postavenia po návrate </w:t>
      </w:r>
      <w:r w:rsidR="00406207" w:rsidRPr="00B36F2A">
        <w:rPr>
          <w:lang w:val="sk-SK"/>
        </w:rPr>
        <w:lastRenderedPageBreak/>
        <w:t>z</w:t>
      </w:r>
      <w:r w:rsidR="003C0FCF" w:rsidRPr="00B36F2A">
        <w:rPr>
          <w:lang w:val="sk-SK"/>
        </w:rPr>
        <w:t> </w:t>
      </w:r>
      <w:r w:rsidR="00406207" w:rsidRPr="00B36F2A">
        <w:rPr>
          <w:lang w:val="sk-SK"/>
        </w:rPr>
        <w:t>materskej či rodičovskej dovolenky. Výsledky sú preto prezentované v</w:t>
      </w:r>
      <w:r w:rsidR="003C0FCF" w:rsidRPr="00B36F2A">
        <w:rPr>
          <w:lang w:val="sk-SK"/>
        </w:rPr>
        <w:t> </w:t>
      </w:r>
      <w:r w:rsidR="00406207" w:rsidRPr="00B36F2A">
        <w:rPr>
          <w:lang w:val="sk-SK"/>
        </w:rPr>
        <w:t>deskriptívnej podobe v tabuľke 1</w:t>
      </w:r>
      <w:r w:rsidR="00B36F2A">
        <w:rPr>
          <w:lang w:val="sk-SK"/>
        </w:rPr>
        <w:t>8</w:t>
      </w:r>
      <w:r w:rsidR="00406207" w:rsidRPr="00B36F2A">
        <w:rPr>
          <w:lang w:val="sk-SK"/>
        </w:rPr>
        <w:t>.</w:t>
      </w:r>
    </w:p>
    <w:p w14:paraId="34ADE617" w14:textId="77777777" w:rsidR="00FD2358" w:rsidRPr="00B36F2A" w:rsidRDefault="00FD2358" w:rsidP="00406207">
      <w:pPr>
        <w:pStyle w:val="Dalodstavce"/>
        <w:ind w:firstLine="0"/>
        <w:rPr>
          <w:lang w:val="sk-SK"/>
        </w:rPr>
      </w:pPr>
    </w:p>
    <w:p w14:paraId="75CF8929" w14:textId="21E1459F" w:rsidR="00E96B97" w:rsidRPr="00B36F2A" w:rsidRDefault="00E96B97" w:rsidP="00E96B97">
      <w:pPr>
        <w:pStyle w:val="Caption"/>
        <w:keepNext/>
        <w:rPr>
          <w:lang w:val="sk-SK"/>
        </w:rPr>
      </w:pPr>
      <w:bookmarkStart w:id="66" w:name="_Toc216911152"/>
      <w:r w:rsidRPr="00B36F2A">
        <w:rPr>
          <w:lang w:val="sk-SK"/>
        </w:rPr>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18</w:t>
      </w:r>
      <w:r w:rsidRPr="00B36F2A">
        <w:rPr>
          <w:lang w:val="sk-SK"/>
        </w:rPr>
        <w:fldChar w:fldCharType="end"/>
      </w:r>
      <w:r w:rsidRPr="00B36F2A">
        <w:rPr>
          <w:lang w:val="sk-SK"/>
        </w:rPr>
        <w:t xml:space="preserve"> Pracovné postavenie žien po materskej/rodičovskej dovolenke</w:t>
      </w:r>
      <w:bookmarkEnd w:id="66"/>
    </w:p>
    <w:tbl>
      <w:tblPr>
        <w:tblStyle w:val="ZPTabulka"/>
        <w:tblW w:w="0" w:type="auto"/>
        <w:tblLook w:val="04A0" w:firstRow="1" w:lastRow="0" w:firstColumn="1" w:lastColumn="0" w:noHBand="0" w:noVBand="1"/>
      </w:tblPr>
      <w:tblGrid>
        <w:gridCol w:w="1714"/>
        <w:gridCol w:w="845"/>
        <w:gridCol w:w="845"/>
        <w:gridCol w:w="845"/>
        <w:gridCol w:w="845"/>
      </w:tblGrid>
      <w:tr w:rsidR="00E96B97" w:rsidRPr="00B36F2A" w14:paraId="20E12DE7" w14:textId="77777777" w:rsidTr="00A871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vAlign w:val="center"/>
          </w:tcPr>
          <w:p w14:paraId="35CDD4F8" w14:textId="77777777" w:rsidR="00E96B97" w:rsidRPr="00B36F2A" w:rsidRDefault="00E96B97" w:rsidP="00A8716D">
            <w:pPr>
              <w:pStyle w:val="Dalodstavce"/>
              <w:ind w:firstLine="0"/>
              <w:jc w:val="center"/>
              <w:rPr>
                <w:sz w:val="20"/>
                <w:szCs w:val="20"/>
                <w:lang w:val="sk-SK"/>
              </w:rPr>
            </w:pPr>
          </w:p>
        </w:tc>
        <w:tc>
          <w:tcPr>
            <w:tcW w:w="0" w:type="auto"/>
            <w:gridSpan w:val="2"/>
            <w:tcBorders>
              <w:bottom w:val="nil"/>
            </w:tcBorders>
            <w:vAlign w:val="center"/>
          </w:tcPr>
          <w:p w14:paraId="346FF74D" w14:textId="77777777" w:rsidR="00E96B97" w:rsidRPr="00B36F2A" w:rsidRDefault="00E96B97" w:rsidP="00A8716D">
            <w:pPr>
              <w:pStyle w:val="Dalodstavce"/>
              <w:ind w:firstLine="0"/>
              <w:jc w:val="center"/>
              <w:cnfStyle w:val="100000000000" w:firstRow="1" w:lastRow="0" w:firstColumn="0" w:lastColumn="0" w:oddVBand="0" w:evenVBand="0" w:oddHBand="0" w:evenHBand="0" w:firstRowFirstColumn="0" w:firstRowLastColumn="0" w:lastRowFirstColumn="0" w:lastRowLastColumn="0"/>
              <w:rPr>
                <w:b w:val="0"/>
                <w:sz w:val="20"/>
                <w:szCs w:val="20"/>
                <w:lang w:val="sk-SK"/>
              </w:rPr>
            </w:pPr>
            <w:r w:rsidRPr="00B36F2A">
              <w:rPr>
                <w:sz w:val="20"/>
                <w:szCs w:val="20"/>
                <w:lang w:val="sk-SK"/>
              </w:rPr>
              <w:t xml:space="preserve">Práca odpovedá </w:t>
            </w:r>
          </w:p>
          <w:p w14:paraId="466F0A35" w14:textId="77777777" w:rsidR="00E96B97" w:rsidRPr="00B36F2A" w:rsidRDefault="00E96B97" w:rsidP="00A8716D">
            <w:pPr>
              <w:pStyle w:val="Dalodstavce"/>
              <w:ind w:firstLine="0"/>
              <w:jc w:val="center"/>
              <w:cnfStyle w:val="100000000000" w:firstRow="1" w:lastRow="0" w:firstColumn="0" w:lastColumn="0" w:oddVBand="0" w:evenVBand="0" w:oddHBand="0" w:evenHBand="0" w:firstRowFirstColumn="0" w:firstRowLastColumn="0" w:lastRowFirstColumn="0" w:lastRowLastColumn="0"/>
              <w:rPr>
                <w:b w:val="0"/>
                <w:sz w:val="20"/>
                <w:szCs w:val="20"/>
                <w:lang w:val="sk-SK"/>
              </w:rPr>
            </w:pPr>
            <w:r w:rsidRPr="00B36F2A">
              <w:rPr>
                <w:sz w:val="20"/>
                <w:szCs w:val="20"/>
                <w:lang w:val="sk-SK"/>
              </w:rPr>
              <w:t>oboru štúdia</w:t>
            </w:r>
          </w:p>
        </w:tc>
        <w:tc>
          <w:tcPr>
            <w:tcW w:w="0" w:type="auto"/>
            <w:gridSpan w:val="2"/>
            <w:tcBorders>
              <w:bottom w:val="nil"/>
            </w:tcBorders>
            <w:vAlign w:val="center"/>
          </w:tcPr>
          <w:p w14:paraId="2CE766CD" w14:textId="77777777" w:rsidR="00E96B97" w:rsidRPr="00B36F2A" w:rsidRDefault="00E96B97" w:rsidP="00A8716D">
            <w:pPr>
              <w:pStyle w:val="Dalodstavce"/>
              <w:ind w:firstLine="0"/>
              <w:jc w:val="center"/>
              <w:cnfStyle w:val="100000000000" w:firstRow="1" w:lastRow="0" w:firstColumn="0" w:lastColumn="0" w:oddVBand="0" w:evenVBand="0" w:oddHBand="0" w:evenHBand="0" w:firstRowFirstColumn="0" w:firstRowLastColumn="0" w:lastRowFirstColumn="0" w:lastRowLastColumn="0"/>
              <w:rPr>
                <w:b w:val="0"/>
                <w:sz w:val="20"/>
                <w:szCs w:val="20"/>
                <w:lang w:val="sk-SK"/>
              </w:rPr>
            </w:pPr>
            <w:r w:rsidRPr="00B36F2A">
              <w:rPr>
                <w:sz w:val="20"/>
                <w:szCs w:val="20"/>
                <w:lang w:val="sk-SK"/>
              </w:rPr>
              <w:t xml:space="preserve">Práca odpovedá </w:t>
            </w:r>
          </w:p>
          <w:p w14:paraId="445F8E41" w14:textId="3BC6AB64" w:rsidR="00E96B97" w:rsidRPr="00B36F2A" w:rsidRDefault="00893DB2" w:rsidP="00A8716D">
            <w:pPr>
              <w:pStyle w:val="Dalodstavce"/>
              <w:ind w:firstLine="0"/>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w:t>
            </w:r>
            <w:r w:rsidR="00E96B97" w:rsidRPr="00B36F2A">
              <w:rPr>
                <w:sz w:val="20"/>
                <w:szCs w:val="20"/>
                <w:lang w:val="sk-SK"/>
              </w:rPr>
              <w:t>kúsenostiam</w:t>
            </w:r>
          </w:p>
        </w:tc>
      </w:tr>
      <w:tr w:rsidR="00E96B97" w:rsidRPr="00B36F2A" w14:paraId="49CB89B5"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vAlign w:val="center"/>
          </w:tcPr>
          <w:p w14:paraId="79AACC09" w14:textId="77777777" w:rsidR="00E96B97" w:rsidRPr="00B36F2A" w:rsidRDefault="00E96B97" w:rsidP="00A8716D">
            <w:pPr>
              <w:pStyle w:val="Dalodstavce"/>
              <w:ind w:firstLine="0"/>
              <w:jc w:val="center"/>
              <w:rPr>
                <w:sz w:val="20"/>
                <w:szCs w:val="20"/>
                <w:lang w:val="sk-SK"/>
              </w:rPr>
            </w:pPr>
          </w:p>
        </w:tc>
        <w:tc>
          <w:tcPr>
            <w:tcW w:w="0" w:type="auto"/>
            <w:tcBorders>
              <w:top w:val="nil"/>
              <w:bottom w:val="single" w:sz="8" w:space="0" w:color="auto"/>
            </w:tcBorders>
            <w:vAlign w:val="center"/>
          </w:tcPr>
          <w:p w14:paraId="28625C4C"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SR</w:t>
            </w:r>
          </w:p>
        </w:tc>
        <w:tc>
          <w:tcPr>
            <w:tcW w:w="0" w:type="auto"/>
            <w:tcBorders>
              <w:top w:val="nil"/>
              <w:bottom w:val="single" w:sz="8" w:space="0" w:color="auto"/>
            </w:tcBorders>
            <w:vAlign w:val="center"/>
          </w:tcPr>
          <w:p w14:paraId="607BA028"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ČR</w:t>
            </w:r>
          </w:p>
        </w:tc>
        <w:tc>
          <w:tcPr>
            <w:tcW w:w="0" w:type="auto"/>
            <w:tcBorders>
              <w:top w:val="nil"/>
              <w:bottom w:val="single" w:sz="8" w:space="0" w:color="auto"/>
            </w:tcBorders>
            <w:vAlign w:val="center"/>
          </w:tcPr>
          <w:p w14:paraId="01BC027D"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SR</w:t>
            </w:r>
          </w:p>
        </w:tc>
        <w:tc>
          <w:tcPr>
            <w:tcW w:w="0" w:type="auto"/>
            <w:tcBorders>
              <w:top w:val="nil"/>
              <w:bottom w:val="single" w:sz="8" w:space="0" w:color="auto"/>
            </w:tcBorders>
            <w:vAlign w:val="center"/>
          </w:tcPr>
          <w:p w14:paraId="24B834BA"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ČR</w:t>
            </w:r>
          </w:p>
        </w:tc>
      </w:tr>
      <w:tr w:rsidR="00E96B97" w:rsidRPr="00B36F2A" w14:paraId="24788B28"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nil"/>
            </w:tcBorders>
            <w:vAlign w:val="center"/>
          </w:tcPr>
          <w:p w14:paraId="206EAFD6" w14:textId="77777777" w:rsidR="00E96B97" w:rsidRPr="00B36F2A" w:rsidRDefault="00E96B97" w:rsidP="00A8716D">
            <w:pPr>
              <w:pStyle w:val="Dalodstavce"/>
              <w:ind w:firstLine="0"/>
              <w:jc w:val="center"/>
              <w:rPr>
                <w:sz w:val="20"/>
                <w:szCs w:val="20"/>
                <w:lang w:val="sk-SK"/>
              </w:rPr>
            </w:pPr>
            <w:r w:rsidRPr="00B36F2A">
              <w:rPr>
                <w:sz w:val="20"/>
                <w:szCs w:val="20"/>
                <w:lang w:val="sk-SK"/>
              </w:rPr>
              <w:t>Zhoršenie stavu</w:t>
            </w:r>
          </w:p>
        </w:tc>
        <w:tc>
          <w:tcPr>
            <w:tcW w:w="0" w:type="auto"/>
            <w:tcBorders>
              <w:top w:val="single" w:sz="8" w:space="0" w:color="auto"/>
              <w:bottom w:val="nil"/>
            </w:tcBorders>
            <w:vAlign w:val="center"/>
          </w:tcPr>
          <w:p w14:paraId="515C585E"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12.2%</w:t>
            </w:r>
          </w:p>
        </w:tc>
        <w:tc>
          <w:tcPr>
            <w:tcW w:w="0" w:type="auto"/>
            <w:tcBorders>
              <w:top w:val="single" w:sz="8" w:space="0" w:color="auto"/>
              <w:bottom w:val="nil"/>
            </w:tcBorders>
            <w:vAlign w:val="center"/>
          </w:tcPr>
          <w:p w14:paraId="5EB6EDC1"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21.1%</w:t>
            </w:r>
          </w:p>
        </w:tc>
        <w:tc>
          <w:tcPr>
            <w:tcW w:w="0" w:type="auto"/>
            <w:tcBorders>
              <w:top w:val="single" w:sz="8" w:space="0" w:color="auto"/>
              <w:bottom w:val="nil"/>
            </w:tcBorders>
            <w:vAlign w:val="center"/>
          </w:tcPr>
          <w:p w14:paraId="2ACBFCA0"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13.3%</w:t>
            </w:r>
          </w:p>
        </w:tc>
        <w:tc>
          <w:tcPr>
            <w:tcW w:w="0" w:type="auto"/>
            <w:tcBorders>
              <w:top w:val="single" w:sz="8" w:space="0" w:color="auto"/>
              <w:bottom w:val="nil"/>
            </w:tcBorders>
            <w:vAlign w:val="center"/>
          </w:tcPr>
          <w:p w14:paraId="6EA75519"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28.9%</w:t>
            </w:r>
          </w:p>
        </w:tc>
      </w:tr>
      <w:tr w:rsidR="00E96B97" w:rsidRPr="00B36F2A" w14:paraId="634D96B9"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vAlign w:val="center"/>
          </w:tcPr>
          <w:p w14:paraId="3F7F46BD" w14:textId="77777777" w:rsidR="00E96B97" w:rsidRPr="00B36F2A" w:rsidRDefault="00E96B97" w:rsidP="00A8716D">
            <w:pPr>
              <w:pStyle w:val="Dalodstavce"/>
              <w:ind w:firstLine="0"/>
              <w:jc w:val="center"/>
              <w:rPr>
                <w:sz w:val="20"/>
                <w:szCs w:val="20"/>
                <w:lang w:val="sk-SK"/>
              </w:rPr>
            </w:pPr>
            <w:r w:rsidRPr="00B36F2A">
              <w:rPr>
                <w:sz w:val="20"/>
                <w:szCs w:val="20"/>
                <w:lang w:val="sk-SK"/>
              </w:rPr>
              <w:t>Nezmenený stav</w:t>
            </w:r>
          </w:p>
        </w:tc>
        <w:tc>
          <w:tcPr>
            <w:tcW w:w="0" w:type="auto"/>
            <w:tcBorders>
              <w:top w:val="nil"/>
            </w:tcBorders>
            <w:vAlign w:val="center"/>
          </w:tcPr>
          <w:p w14:paraId="10C985E6"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77.8%</w:t>
            </w:r>
          </w:p>
        </w:tc>
        <w:tc>
          <w:tcPr>
            <w:tcW w:w="0" w:type="auto"/>
            <w:tcBorders>
              <w:top w:val="nil"/>
            </w:tcBorders>
            <w:vAlign w:val="center"/>
          </w:tcPr>
          <w:p w14:paraId="1E2275BD"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64.0%</w:t>
            </w:r>
          </w:p>
        </w:tc>
        <w:tc>
          <w:tcPr>
            <w:tcW w:w="0" w:type="auto"/>
            <w:tcBorders>
              <w:top w:val="nil"/>
            </w:tcBorders>
            <w:vAlign w:val="center"/>
          </w:tcPr>
          <w:p w14:paraId="2B0B9B71"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73.4%</w:t>
            </w:r>
          </w:p>
        </w:tc>
        <w:tc>
          <w:tcPr>
            <w:tcW w:w="0" w:type="auto"/>
            <w:tcBorders>
              <w:top w:val="nil"/>
            </w:tcBorders>
            <w:vAlign w:val="center"/>
          </w:tcPr>
          <w:p w14:paraId="77571856" w14:textId="77777777" w:rsidR="00E96B97" w:rsidRPr="00B36F2A" w:rsidRDefault="00E96B97" w:rsidP="00A8716D">
            <w:pPr>
              <w:pStyle w:val="Dalodstavce"/>
              <w:ind w:firstLine="0"/>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51.8%</w:t>
            </w:r>
          </w:p>
        </w:tc>
      </w:tr>
      <w:tr w:rsidR="00E96B97" w:rsidRPr="00B36F2A" w14:paraId="3CD28CA6" w14:textId="77777777" w:rsidTr="00A8716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12" w:space="0" w:color="auto"/>
            </w:tcBorders>
            <w:vAlign w:val="center"/>
          </w:tcPr>
          <w:p w14:paraId="329C1E3C" w14:textId="77777777" w:rsidR="00E96B97" w:rsidRPr="00B36F2A" w:rsidRDefault="00E96B97" w:rsidP="00A8716D">
            <w:pPr>
              <w:pStyle w:val="Dalodstavce"/>
              <w:ind w:firstLine="0"/>
              <w:jc w:val="center"/>
              <w:rPr>
                <w:sz w:val="20"/>
                <w:szCs w:val="20"/>
                <w:lang w:val="sk-SK"/>
              </w:rPr>
            </w:pPr>
            <w:r w:rsidRPr="00B36F2A">
              <w:rPr>
                <w:sz w:val="20"/>
                <w:szCs w:val="20"/>
                <w:lang w:val="sk-SK"/>
              </w:rPr>
              <w:t>Zlepšenie stavu</w:t>
            </w:r>
          </w:p>
        </w:tc>
        <w:tc>
          <w:tcPr>
            <w:tcW w:w="0" w:type="auto"/>
            <w:tcBorders>
              <w:top w:val="nil"/>
              <w:bottom w:val="single" w:sz="12" w:space="0" w:color="auto"/>
            </w:tcBorders>
            <w:vAlign w:val="center"/>
          </w:tcPr>
          <w:p w14:paraId="2A40B446"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10.0%</w:t>
            </w:r>
          </w:p>
        </w:tc>
        <w:tc>
          <w:tcPr>
            <w:tcW w:w="0" w:type="auto"/>
            <w:tcBorders>
              <w:top w:val="nil"/>
              <w:bottom w:val="single" w:sz="12" w:space="0" w:color="auto"/>
            </w:tcBorders>
            <w:vAlign w:val="center"/>
          </w:tcPr>
          <w:p w14:paraId="0F50980E"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14.9%</w:t>
            </w:r>
          </w:p>
        </w:tc>
        <w:tc>
          <w:tcPr>
            <w:tcW w:w="0" w:type="auto"/>
            <w:tcBorders>
              <w:top w:val="nil"/>
              <w:bottom w:val="single" w:sz="12" w:space="0" w:color="auto"/>
            </w:tcBorders>
            <w:vAlign w:val="center"/>
          </w:tcPr>
          <w:p w14:paraId="21E61486"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13.3%</w:t>
            </w:r>
          </w:p>
        </w:tc>
        <w:tc>
          <w:tcPr>
            <w:tcW w:w="0" w:type="auto"/>
            <w:tcBorders>
              <w:top w:val="nil"/>
              <w:bottom w:val="single" w:sz="12" w:space="0" w:color="auto"/>
            </w:tcBorders>
            <w:vAlign w:val="center"/>
          </w:tcPr>
          <w:p w14:paraId="12AE1E71" w14:textId="77777777" w:rsidR="00E96B97" w:rsidRPr="00B36F2A" w:rsidRDefault="00E96B97" w:rsidP="00A8716D">
            <w:pPr>
              <w:pStyle w:val="Dalodstavce"/>
              <w:ind w:firstLine="0"/>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19.3%</w:t>
            </w:r>
          </w:p>
        </w:tc>
      </w:tr>
    </w:tbl>
    <w:p w14:paraId="14D9BBD6" w14:textId="50AAD804" w:rsidR="00E96B97" w:rsidRPr="00B36F2A" w:rsidRDefault="00E96B97" w:rsidP="00E96B97">
      <w:pPr>
        <w:pStyle w:val="Dalodstavce"/>
        <w:keepNext/>
        <w:ind w:firstLine="0"/>
        <w:jc w:val="center"/>
        <w:rPr>
          <w:i/>
          <w:iCs/>
          <w:sz w:val="20"/>
          <w:szCs w:val="20"/>
          <w:lang w:val="sk-SK"/>
        </w:rPr>
      </w:pPr>
      <w:r w:rsidRPr="00B36F2A">
        <w:rPr>
          <w:i/>
          <w:iCs/>
          <w:sz w:val="20"/>
          <w:szCs w:val="20"/>
          <w:lang w:val="sk-SK"/>
        </w:rPr>
        <w:t>Zdroj: vlastné spracovanie</w:t>
      </w:r>
    </w:p>
    <w:p w14:paraId="45FB862F" w14:textId="77777777" w:rsidR="00406207" w:rsidRPr="00B36F2A" w:rsidRDefault="00406207" w:rsidP="00406207">
      <w:pPr>
        <w:pStyle w:val="Dalodstavce"/>
        <w:rPr>
          <w:lang w:val="sk-SK"/>
        </w:rPr>
      </w:pPr>
    </w:p>
    <w:p w14:paraId="3CCB1B04" w14:textId="06D0026A" w:rsidR="00406207" w:rsidRPr="00B36F2A" w:rsidRDefault="00406207" w:rsidP="00406207">
      <w:pPr>
        <w:pStyle w:val="Dalodstavce"/>
        <w:rPr>
          <w:lang w:val="sk-SK"/>
        </w:rPr>
      </w:pPr>
      <w:r w:rsidRPr="00B36F2A">
        <w:rPr>
          <w:lang w:val="sk-SK"/>
        </w:rPr>
        <w:t>V</w:t>
      </w:r>
      <w:r w:rsidR="005E5A18" w:rsidRPr="00B36F2A">
        <w:rPr>
          <w:lang w:val="sk-SK"/>
        </w:rPr>
        <w:t>i</w:t>
      </w:r>
      <w:r w:rsidRPr="00B36F2A">
        <w:rPr>
          <w:lang w:val="sk-SK"/>
        </w:rPr>
        <w:t xml:space="preserve">ac ako polovica respondentiek v oboch krajinách hodnotí svoje pracovné postavenie pred materskou a po návrate do práce za nezmenené. </w:t>
      </w:r>
      <w:r w:rsidR="0029099A" w:rsidRPr="00B36F2A">
        <w:rPr>
          <w:lang w:val="sk-SK"/>
        </w:rPr>
        <w:t>Zhoršenie pracovného postavenia uvádza men</w:t>
      </w:r>
      <w:r w:rsidR="00371024" w:rsidRPr="00B36F2A">
        <w:rPr>
          <w:lang w:val="sk-SK"/>
        </w:rPr>
        <w:t>šia časť</w:t>
      </w:r>
      <w:r w:rsidR="0029099A" w:rsidRPr="00B36F2A">
        <w:rPr>
          <w:lang w:val="sk-SK"/>
        </w:rPr>
        <w:t xml:space="preserve"> žien, pričom tento podiel je vyšší v Českej republike, najmä </w:t>
      </w:r>
      <w:r w:rsidR="00371024" w:rsidRPr="00B36F2A">
        <w:rPr>
          <w:lang w:val="sk-SK"/>
        </w:rPr>
        <w:t xml:space="preserve">z hľadiska </w:t>
      </w:r>
      <w:r w:rsidR="0029099A" w:rsidRPr="00B36F2A">
        <w:rPr>
          <w:lang w:val="sk-SK"/>
        </w:rPr>
        <w:t xml:space="preserve">zhody práce so skúsenosťami. </w:t>
      </w:r>
    </w:p>
    <w:p w14:paraId="44B0AA45" w14:textId="03301C0B" w:rsidR="00406207" w:rsidRPr="00B36F2A" w:rsidRDefault="00406207" w:rsidP="00406207">
      <w:pPr>
        <w:pStyle w:val="Dalodstavce"/>
        <w:rPr>
          <w:lang w:val="sk-SK"/>
        </w:rPr>
      </w:pPr>
      <w:r w:rsidRPr="00B36F2A">
        <w:rPr>
          <w:lang w:val="sk-SK"/>
        </w:rPr>
        <w:t>Na základe kvalitatívnej analýzy odpovedí respondentiek týkajúcich sa spokojnosti s</w:t>
      </w:r>
      <w:r w:rsidR="0029099A" w:rsidRPr="00B36F2A">
        <w:rPr>
          <w:lang w:val="sk-SK"/>
        </w:rPr>
        <w:t xml:space="preserve"> aktuálnou</w:t>
      </w:r>
      <w:r w:rsidRPr="00B36F2A">
        <w:rPr>
          <w:lang w:val="sk-SK"/>
        </w:rPr>
        <w:t xml:space="preserve"> výškou pracovného úväzku</w:t>
      </w:r>
      <w:r w:rsidR="0029099A" w:rsidRPr="00B36F2A">
        <w:rPr>
          <w:lang w:val="sk-SK"/>
        </w:rPr>
        <w:t xml:space="preserve"> možno konštatovať</w:t>
      </w:r>
      <w:r w:rsidRPr="00B36F2A">
        <w:rPr>
          <w:lang w:val="sk-SK"/>
        </w:rPr>
        <w:t xml:space="preserve">, že v oboch krajinách sa opakovane objavuje problém nesúladu medzi formálne dohodnutým úväzkom a reálne odpracovaným časom. Viaceré </w:t>
      </w:r>
      <w:r w:rsidR="0029099A" w:rsidRPr="00B36F2A">
        <w:rPr>
          <w:lang w:val="sk-SK"/>
        </w:rPr>
        <w:t>respondentk</w:t>
      </w:r>
      <w:r w:rsidRPr="00B36F2A">
        <w:rPr>
          <w:lang w:val="sk-SK"/>
        </w:rPr>
        <w:t>y uvádzajú, že napriek nižšiemu alebo čiastočnému úväzku sú vystavené tlaku pracovať viac hodín, než bolo pôvodne dohodnuté</w:t>
      </w:r>
      <w:r w:rsidR="00371024" w:rsidRPr="00B36F2A">
        <w:rPr>
          <w:lang w:val="sk-SK"/>
        </w:rPr>
        <w:t>, čo oslabuje prínos flexibilných foriem zamestnania</w:t>
      </w:r>
      <w:r w:rsidRPr="00B36F2A">
        <w:rPr>
          <w:lang w:val="sk-SK"/>
        </w:rPr>
        <w:t>.</w:t>
      </w:r>
    </w:p>
    <w:p w14:paraId="1435F400" w14:textId="43395FCA" w:rsidR="00406207" w:rsidRPr="00B36F2A" w:rsidRDefault="00406207" w:rsidP="00371024">
      <w:pPr>
        <w:pStyle w:val="Dalodstavce"/>
        <w:rPr>
          <w:lang w:val="sk-SK"/>
        </w:rPr>
      </w:pPr>
      <w:r w:rsidRPr="00B36F2A">
        <w:rPr>
          <w:lang w:val="sk-SK"/>
        </w:rPr>
        <w:t xml:space="preserve">Na Slovensku </w:t>
      </w:r>
      <w:r w:rsidR="00371024" w:rsidRPr="00B36F2A">
        <w:rPr>
          <w:lang w:val="sk-SK"/>
        </w:rPr>
        <w:t xml:space="preserve">ženy </w:t>
      </w:r>
      <w:r w:rsidRPr="00B36F2A">
        <w:rPr>
          <w:lang w:val="sk-SK"/>
        </w:rPr>
        <w:t>často zdôrazňujú potrebu flexibility, možnosť práce z domu a lepšieho zosúladenia pracovných povinností s rodinným životom. V Českej republike sa v odpovediach častejšie objavuje snaha o</w:t>
      </w:r>
      <w:r w:rsidR="00822D3D">
        <w:rPr>
          <w:lang w:val="sk-SK"/>
        </w:rPr>
        <w:t> </w:t>
      </w:r>
      <w:r w:rsidRPr="00B36F2A">
        <w:rPr>
          <w:lang w:val="sk-SK"/>
        </w:rPr>
        <w:t>zvýšenie úväzku, pričom bariérou býva najmä starostlivosť o malé deti, obmedzená dostupnosť predškolských zariadení či častá chorobnosť detí. Zároveň sa objavuje dopyt po lepšom finančnom ohodnotení</w:t>
      </w:r>
      <w:r w:rsidR="009415EA" w:rsidRPr="00B36F2A">
        <w:rPr>
          <w:lang w:val="sk-SK"/>
        </w:rPr>
        <w:t>.</w:t>
      </w:r>
    </w:p>
    <w:p w14:paraId="4CBA87D8" w14:textId="26BBA73D" w:rsidR="00BE714F" w:rsidRDefault="00406207" w:rsidP="00CF6439">
      <w:pPr>
        <w:pStyle w:val="Dalodstavce"/>
        <w:rPr>
          <w:lang w:val="sk-SK"/>
        </w:rPr>
      </w:pPr>
      <w:r w:rsidRPr="00B36F2A">
        <w:rPr>
          <w:lang w:val="sk-SK"/>
        </w:rPr>
        <w:t xml:space="preserve">Tieto kvalitatívne zistenia </w:t>
      </w:r>
      <w:r w:rsidR="005E5A18" w:rsidRPr="00B36F2A">
        <w:rPr>
          <w:lang w:val="sk-SK"/>
        </w:rPr>
        <w:t xml:space="preserve">dopĺňajú </w:t>
      </w:r>
      <w:r w:rsidR="00BE714F">
        <w:rPr>
          <w:lang w:val="sk-SK"/>
        </w:rPr>
        <w:t>obrázky</w:t>
      </w:r>
      <w:r w:rsidR="00371024" w:rsidRPr="00B36F2A">
        <w:rPr>
          <w:lang w:val="sk-SK"/>
        </w:rPr>
        <w:t xml:space="preserve"> </w:t>
      </w:r>
      <w:r w:rsidR="00BE714F">
        <w:rPr>
          <w:lang w:val="sk-SK"/>
        </w:rPr>
        <w:t>9</w:t>
      </w:r>
      <w:r w:rsidR="00371024" w:rsidRPr="00B36F2A">
        <w:rPr>
          <w:lang w:val="sk-SK"/>
        </w:rPr>
        <w:t xml:space="preserve"> a 1</w:t>
      </w:r>
      <w:r w:rsidR="00BE714F">
        <w:rPr>
          <w:lang w:val="sk-SK"/>
        </w:rPr>
        <w:t>0</w:t>
      </w:r>
      <w:r w:rsidRPr="00B36F2A">
        <w:rPr>
          <w:lang w:val="sk-SK"/>
        </w:rPr>
        <w:t xml:space="preserve">, ktoré zobrazujú spokojnosť s výškou </w:t>
      </w:r>
      <w:r w:rsidR="00371024" w:rsidRPr="00B36F2A">
        <w:rPr>
          <w:lang w:val="sk-SK"/>
        </w:rPr>
        <w:t xml:space="preserve">pracovného </w:t>
      </w:r>
      <w:r w:rsidRPr="00B36F2A">
        <w:rPr>
          <w:lang w:val="sk-SK"/>
        </w:rPr>
        <w:t>úväzku v závislosti od doby návratu do zamestnania.</w:t>
      </w:r>
      <w:r w:rsidR="00BE714F">
        <w:rPr>
          <w:lang w:val="sk-SK"/>
        </w:rPr>
        <w:t xml:space="preserve"> </w:t>
      </w:r>
      <w:r w:rsidR="00BE714F" w:rsidRPr="00BE714F">
        <w:rPr>
          <w:lang w:val="sk-SK"/>
        </w:rPr>
        <w:t>Na Slovensku je vyššia miera spokojnosti</w:t>
      </w:r>
      <w:r w:rsidR="00AE241C">
        <w:rPr>
          <w:lang w:val="sk-SK"/>
        </w:rPr>
        <w:t xml:space="preserve"> </w:t>
      </w:r>
      <w:r w:rsidR="00BE714F" w:rsidRPr="00BE714F">
        <w:rPr>
          <w:lang w:val="sk-SK"/>
        </w:rPr>
        <w:t>najmä u žien, ktoré sa do práce vracajú v horizonte 13–36 mesiacov, zatiaľ čo pri dlhšej dobe návratu (37 a viac mesiacov) výrazne narastá podiel nespokojných respondentiek. V Českej republike je rozdelenie odpovedí vyrovnanejšie, avšak aj tu sa pri najdlhšej dobe návratu do práce zvyšuje podiel negatívne hodnotenej spokojnosti.</w:t>
      </w:r>
      <w:r w:rsidR="00AE241C">
        <w:rPr>
          <w:lang w:val="sk-SK"/>
        </w:rPr>
        <w:t xml:space="preserve"> </w:t>
      </w:r>
      <w:r w:rsidR="00AE241C" w:rsidRPr="00AE241C">
        <w:rPr>
          <w:lang w:val="sk-SK"/>
        </w:rPr>
        <w:t xml:space="preserve">Kvantitatívne výsledky tak potvrdzujú </w:t>
      </w:r>
      <w:r w:rsidR="00AE241C" w:rsidRPr="00AE241C">
        <w:rPr>
          <w:lang w:val="sk-SK"/>
        </w:rPr>
        <w:lastRenderedPageBreak/>
        <w:t>zistenia z kvalitatívnej analýzy</w:t>
      </w:r>
      <w:r w:rsidR="00AE241C">
        <w:rPr>
          <w:lang w:val="sk-SK"/>
        </w:rPr>
        <w:t>. N</w:t>
      </w:r>
      <w:r w:rsidR="00AE241C" w:rsidRPr="00AE241C">
        <w:rPr>
          <w:lang w:val="sk-SK"/>
        </w:rPr>
        <w:t xml:space="preserve">esúlad medzi pracovným úväzkom a reálnymi pracovnými nárokmi </w:t>
      </w:r>
      <w:r w:rsidR="00AE241C">
        <w:rPr>
          <w:lang w:val="sk-SK"/>
        </w:rPr>
        <w:t xml:space="preserve">sa </w:t>
      </w:r>
      <w:r w:rsidR="00AE241C" w:rsidRPr="00AE241C">
        <w:rPr>
          <w:lang w:val="sk-SK"/>
        </w:rPr>
        <w:t>prehlbuje najmä pri dlhšom prerušení pracovnej kariéry.</w:t>
      </w:r>
    </w:p>
    <w:p w14:paraId="6564848D" w14:textId="77777777" w:rsidR="0017377B" w:rsidRDefault="0017377B" w:rsidP="00CF6439">
      <w:pPr>
        <w:pStyle w:val="Dalodstavce"/>
        <w:rPr>
          <w:lang w:val="sk-SK"/>
        </w:rPr>
      </w:pPr>
    </w:p>
    <w:p w14:paraId="29A501D7" w14:textId="17A9594C" w:rsidR="00BE714F" w:rsidRPr="00BE714F" w:rsidRDefault="00BE714F" w:rsidP="00BE714F">
      <w:pPr>
        <w:pStyle w:val="Caption"/>
        <w:rPr>
          <w:lang w:val="sk-SK"/>
        </w:rPr>
      </w:pPr>
      <w:bookmarkStart w:id="67" w:name="_Toc216911129"/>
      <w:r w:rsidRPr="00B36F2A">
        <w:rPr>
          <w:lang w:val="sk-SK"/>
        </w:rPr>
        <w:t xml:space="preserve">Obrázok </w:t>
      </w:r>
      <w:r w:rsidRPr="00B36F2A">
        <w:rPr>
          <w:lang w:val="sk-SK"/>
        </w:rPr>
        <w:fldChar w:fldCharType="begin"/>
      </w:r>
      <w:r w:rsidRPr="00B36F2A">
        <w:rPr>
          <w:lang w:val="sk-SK"/>
        </w:rPr>
        <w:instrText xml:space="preserve"> SEQ Obrázok \* ARABIC </w:instrText>
      </w:r>
      <w:r w:rsidRPr="00B36F2A">
        <w:rPr>
          <w:lang w:val="sk-SK"/>
        </w:rPr>
        <w:fldChar w:fldCharType="separate"/>
      </w:r>
      <w:r>
        <w:rPr>
          <w:noProof/>
          <w:lang w:val="sk-SK"/>
        </w:rPr>
        <w:t>9</w:t>
      </w:r>
      <w:r w:rsidRPr="00B36F2A">
        <w:rPr>
          <w:lang w:val="sk-SK"/>
        </w:rPr>
        <w:fldChar w:fldCharType="end"/>
      </w:r>
      <w:r w:rsidRPr="00B36F2A">
        <w:rPr>
          <w:lang w:val="sk-SK"/>
        </w:rPr>
        <w:t xml:space="preserve"> Spokojnosť respondentiek s výškou úväzku (SR)</w:t>
      </w:r>
      <w:bookmarkEnd w:id="67"/>
      <w:r w:rsidRPr="00B36F2A">
        <w:rPr>
          <w:lang w:val="sk-SK"/>
        </w:rPr>
        <w:t xml:space="preserve"> </w:t>
      </w:r>
    </w:p>
    <w:p w14:paraId="0637187E" w14:textId="77777777" w:rsidR="00BE714F" w:rsidRPr="00B36F2A" w:rsidRDefault="00BE714F" w:rsidP="00BE714F">
      <w:pPr>
        <w:pStyle w:val="Dalodstavce"/>
        <w:keepNext/>
        <w:ind w:firstLine="0"/>
        <w:jc w:val="center"/>
        <w:rPr>
          <w:lang w:val="sk-SK"/>
        </w:rPr>
      </w:pPr>
      <w:r w:rsidRPr="00B36F2A">
        <w:rPr>
          <w:noProof/>
          <w:lang w:val="sk-SK"/>
        </w:rPr>
        <w:drawing>
          <wp:inline distT="0" distB="0" distL="0" distR="0" wp14:anchorId="2AD14522" wp14:editId="3955E9CA">
            <wp:extent cx="4680000" cy="2674195"/>
            <wp:effectExtent l="0" t="0" r="6350" b="0"/>
            <wp:docPr id="522151329" name="Picture 4" descr="A graph of different colo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0261402" name="Picture 4" descr="A graph of different colored squares&#10;&#10;AI-generated content may be incorrect."/>
                    <pic:cNvPicPr/>
                  </pic:nvPicPr>
                  <pic:blipFill>
                    <a:blip r:embed="rId40">
                      <a:extLst>
                        <a:ext uri="{28A0092B-C50C-407E-A947-70E740481C1C}">
                          <a14:useLocalDpi xmlns:a14="http://schemas.microsoft.com/office/drawing/2010/main" val="0"/>
                        </a:ext>
                      </a:extLst>
                    </a:blip>
                    <a:stretch>
                      <a:fillRect/>
                    </a:stretch>
                  </pic:blipFill>
                  <pic:spPr>
                    <a:xfrm>
                      <a:off x="0" y="0"/>
                      <a:ext cx="4680000" cy="2674195"/>
                    </a:xfrm>
                    <a:prstGeom prst="rect">
                      <a:avLst/>
                    </a:prstGeom>
                  </pic:spPr>
                </pic:pic>
              </a:graphicData>
            </a:graphic>
          </wp:inline>
        </w:drawing>
      </w:r>
    </w:p>
    <w:p w14:paraId="0AB3489B" w14:textId="77777777" w:rsidR="00BE714F" w:rsidRPr="00B36F2A" w:rsidRDefault="00BE714F" w:rsidP="00BE714F">
      <w:pPr>
        <w:pStyle w:val="Dalodstavce"/>
        <w:ind w:firstLine="0"/>
        <w:jc w:val="center"/>
        <w:rPr>
          <w:i/>
          <w:iCs/>
          <w:sz w:val="20"/>
          <w:szCs w:val="20"/>
          <w:lang w:val="sk-SK"/>
        </w:rPr>
      </w:pPr>
      <w:r w:rsidRPr="00B36F2A">
        <w:rPr>
          <w:i/>
          <w:iCs/>
          <w:sz w:val="20"/>
          <w:szCs w:val="20"/>
          <w:lang w:val="sk-SK"/>
        </w:rPr>
        <w:t>Zdroj: vlastné spracovanie pomocou balíku ggplot2</w:t>
      </w:r>
    </w:p>
    <w:p w14:paraId="1AF529F1" w14:textId="77777777" w:rsidR="00BE714F" w:rsidRPr="00CF6439" w:rsidRDefault="00BE714F" w:rsidP="00CF6439">
      <w:pPr>
        <w:pStyle w:val="Dalodstavce"/>
      </w:pPr>
    </w:p>
    <w:p w14:paraId="077857F8" w14:textId="3D80C5AC" w:rsidR="00BE714F" w:rsidRPr="00BE714F" w:rsidRDefault="00BE714F" w:rsidP="00BE714F">
      <w:pPr>
        <w:pStyle w:val="Caption"/>
        <w:keepNext/>
        <w:rPr>
          <w:lang w:val="sk-SK"/>
        </w:rPr>
      </w:pPr>
      <w:bookmarkStart w:id="68" w:name="_Toc216911130"/>
      <w:r w:rsidRPr="00B36F2A">
        <w:rPr>
          <w:lang w:val="sk-SK"/>
        </w:rPr>
        <w:t xml:space="preserve">Obrázok </w:t>
      </w:r>
      <w:r w:rsidRPr="00B36F2A">
        <w:rPr>
          <w:lang w:val="sk-SK"/>
        </w:rPr>
        <w:fldChar w:fldCharType="begin"/>
      </w:r>
      <w:r w:rsidRPr="00B36F2A">
        <w:rPr>
          <w:lang w:val="sk-SK"/>
        </w:rPr>
        <w:instrText xml:space="preserve"> SEQ Obrázok \* ARABIC </w:instrText>
      </w:r>
      <w:r w:rsidRPr="00B36F2A">
        <w:rPr>
          <w:lang w:val="sk-SK"/>
        </w:rPr>
        <w:fldChar w:fldCharType="separate"/>
      </w:r>
      <w:r>
        <w:rPr>
          <w:noProof/>
          <w:lang w:val="sk-SK"/>
        </w:rPr>
        <w:t>10</w:t>
      </w:r>
      <w:r w:rsidRPr="00B36F2A">
        <w:rPr>
          <w:lang w:val="sk-SK"/>
        </w:rPr>
        <w:fldChar w:fldCharType="end"/>
      </w:r>
      <w:r w:rsidRPr="00B36F2A">
        <w:rPr>
          <w:lang w:val="sk-SK"/>
        </w:rPr>
        <w:t xml:space="preserve"> Spokojnosť respondentiek s výškou úväzku (ČR)</w:t>
      </w:r>
      <w:bookmarkEnd w:id="68"/>
      <w:r w:rsidRPr="00B36F2A">
        <w:rPr>
          <w:lang w:val="sk-SK"/>
        </w:rPr>
        <w:t xml:space="preserve"> </w:t>
      </w:r>
    </w:p>
    <w:p w14:paraId="7F4C5146" w14:textId="77777777" w:rsidR="00BE714F" w:rsidRPr="00B36F2A" w:rsidRDefault="00BE714F" w:rsidP="00BE714F">
      <w:pPr>
        <w:pStyle w:val="Dalodstavce"/>
        <w:keepNext/>
        <w:ind w:firstLine="0"/>
        <w:rPr>
          <w:sz w:val="20"/>
          <w:szCs w:val="20"/>
          <w:lang w:val="sk-SK"/>
        </w:rPr>
      </w:pPr>
      <w:r w:rsidRPr="00B36F2A">
        <w:rPr>
          <w:noProof/>
          <w:sz w:val="20"/>
          <w:szCs w:val="20"/>
          <w:lang w:val="sk-SK"/>
        </w:rPr>
        <w:drawing>
          <wp:inline distT="0" distB="0" distL="0" distR="0" wp14:anchorId="2FF6CC51" wp14:editId="2A09026A">
            <wp:extent cx="4680000" cy="2674195"/>
            <wp:effectExtent l="0" t="0" r="6350" b="0"/>
            <wp:docPr id="132500395" name="Picture 5" descr="A graph of different colored ba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90701" name="Picture 5" descr="A graph of different colored bars&#10;&#10;AI-generated content may be incorrect."/>
                    <pic:cNvPicPr/>
                  </pic:nvPicPr>
                  <pic:blipFill>
                    <a:blip r:embed="rId41">
                      <a:extLst>
                        <a:ext uri="{28A0092B-C50C-407E-A947-70E740481C1C}">
                          <a14:useLocalDpi xmlns:a14="http://schemas.microsoft.com/office/drawing/2010/main" val="0"/>
                        </a:ext>
                      </a:extLst>
                    </a:blip>
                    <a:stretch>
                      <a:fillRect/>
                    </a:stretch>
                  </pic:blipFill>
                  <pic:spPr>
                    <a:xfrm>
                      <a:off x="0" y="0"/>
                      <a:ext cx="4680000" cy="2674195"/>
                    </a:xfrm>
                    <a:prstGeom prst="rect">
                      <a:avLst/>
                    </a:prstGeom>
                  </pic:spPr>
                </pic:pic>
              </a:graphicData>
            </a:graphic>
          </wp:inline>
        </w:drawing>
      </w:r>
    </w:p>
    <w:p w14:paraId="2DD6F712" w14:textId="77777777" w:rsidR="00BE714F" w:rsidRPr="00B36F2A" w:rsidRDefault="00BE714F" w:rsidP="00BE714F">
      <w:pPr>
        <w:pStyle w:val="Dalodstavce"/>
        <w:keepNext/>
        <w:ind w:firstLine="0"/>
        <w:jc w:val="center"/>
        <w:rPr>
          <w:i/>
          <w:iCs/>
          <w:sz w:val="20"/>
          <w:szCs w:val="20"/>
          <w:lang w:val="sk-SK"/>
        </w:rPr>
      </w:pPr>
      <w:r w:rsidRPr="00B36F2A">
        <w:rPr>
          <w:i/>
          <w:iCs/>
          <w:sz w:val="20"/>
          <w:szCs w:val="20"/>
          <w:lang w:val="sk-SK"/>
        </w:rPr>
        <w:t>Zdroj: vlastné spracovanie pomocou balíku ggplot2</w:t>
      </w:r>
    </w:p>
    <w:p w14:paraId="39ABC0F5" w14:textId="77777777" w:rsidR="00BE714F" w:rsidRPr="00B36F2A" w:rsidRDefault="00BE714F" w:rsidP="00406207">
      <w:pPr>
        <w:pStyle w:val="Dalodstavce"/>
        <w:rPr>
          <w:lang w:val="sk-SK"/>
        </w:rPr>
      </w:pPr>
    </w:p>
    <w:p w14:paraId="4ACEF62D" w14:textId="4E875C2F" w:rsidR="00406207" w:rsidRPr="00B36F2A" w:rsidRDefault="00406207" w:rsidP="00406207">
      <w:pPr>
        <w:pStyle w:val="Heading2"/>
      </w:pPr>
      <w:bookmarkStart w:id="69" w:name="_Toc216911117"/>
      <w:r w:rsidRPr="00B36F2A">
        <w:lastRenderedPageBreak/>
        <w:t>Zhrnutie</w:t>
      </w:r>
      <w:bookmarkEnd w:id="69"/>
    </w:p>
    <w:p w14:paraId="6B16BA97" w14:textId="66DDF1BC" w:rsidR="00A3542E" w:rsidRPr="00B36F2A" w:rsidRDefault="00A3542E" w:rsidP="00A72DB1">
      <w:pPr>
        <w:pStyle w:val="Odstavec1"/>
        <w:rPr>
          <w:lang w:val="sk-SK"/>
        </w:rPr>
      </w:pPr>
      <w:r w:rsidRPr="00B36F2A">
        <w:rPr>
          <w:lang w:val="sk-SK"/>
        </w:rPr>
        <w:t xml:space="preserve">Výsledky empirickej analýzy ukazujú, že príjmové postavenie žien </w:t>
      </w:r>
      <w:r w:rsidR="00A72DB1" w:rsidRPr="00B36F2A">
        <w:rPr>
          <w:lang w:val="sk-SK"/>
        </w:rPr>
        <w:t>je v súvislosti s</w:t>
      </w:r>
      <w:r w:rsidRPr="00B36F2A">
        <w:rPr>
          <w:lang w:val="sk-SK"/>
        </w:rPr>
        <w:t xml:space="preserve"> rodičovstv</w:t>
      </w:r>
      <w:r w:rsidR="00A72DB1" w:rsidRPr="00B36F2A">
        <w:rPr>
          <w:lang w:val="sk-SK"/>
        </w:rPr>
        <w:t>om</w:t>
      </w:r>
      <w:r w:rsidRPr="00B36F2A">
        <w:rPr>
          <w:lang w:val="sk-SK"/>
        </w:rPr>
        <w:t xml:space="preserve"> v oboch krajinách determinované predovšetkým formou pracovného zapojenia a dosiahnutým vzdelaním, zatiaľ čo samotné rodinné charakteristiky zohrávajú skôr nepriamu úlohu.</w:t>
      </w:r>
      <w:r w:rsidR="00A72DB1" w:rsidRPr="00B36F2A">
        <w:rPr>
          <w:lang w:val="sk-SK"/>
        </w:rPr>
        <w:t xml:space="preserve"> </w:t>
      </w:r>
      <w:r w:rsidRPr="00B36F2A">
        <w:rPr>
          <w:lang w:val="sk-SK"/>
        </w:rPr>
        <w:t>Spoločný komparatívny model</w:t>
      </w:r>
      <w:r w:rsidR="00A72DB1" w:rsidRPr="00B36F2A">
        <w:rPr>
          <w:lang w:val="sk-SK"/>
        </w:rPr>
        <w:t xml:space="preserve"> zároveň</w:t>
      </w:r>
      <w:r w:rsidRPr="00B36F2A">
        <w:rPr>
          <w:lang w:val="sk-SK"/>
        </w:rPr>
        <w:t xml:space="preserve"> potvrdzuje, že základné mechanizmy pôsobenia jednotlivých faktorov sú v Slovenskej aj Českej republike podobné, pričom rozdiely sa prejavujú najmä v ich intenzite.</w:t>
      </w:r>
    </w:p>
    <w:p w14:paraId="242FB77E" w14:textId="5ADDCC1E" w:rsidR="00A72DB1" w:rsidRPr="00B36F2A" w:rsidRDefault="00A72DB1" w:rsidP="00A3542E">
      <w:pPr>
        <w:pStyle w:val="Dalodstavce"/>
        <w:rPr>
          <w:lang w:val="sk-SK"/>
        </w:rPr>
      </w:pPr>
      <w:r w:rsidRPr="00B36F2A">
        <w:rPr>
          <w:lang w:val="sk-SK"/>
        </w:rPr>
        <w:t>Pri interpretácii výsledkov je potrebné zohľadniť aj poznatky Ledvinovej (2025), ktorá poukazuje na výraznú mieru publikačného skreslenia v literatúre o „motherhood penalty“. Štúdie identifikujúce silné a štatisticky významné negatívne efekty materstva na príjem majú vyššiu pravdepodobnosť publikácie, čo môže viesť k nadhodnocovaniu rozsahu tohto javu. Skutočnosť, že v tejto práci sa priamy efekt materstva na príjem nepreukázal ako jednoznačne štatisticky významný, preto nemožno chápať ako nedostatok zvoleného modelu, ale skôr ako výsledok konzistentný s uvedeným zistením.</w:t>
      </w:r>
    </w:p>
    <w:p w14:paraId="6B5147DB" w14:textId="13C8B7B9" w:rsidR="00A72DB1" w:rsidRPr="00B36F2A" w:rsidRDefault="00A72DB1" w:rsidP="00007847">
      <w:pPr>
        <w:pStyle w:val="Dalodstavce"/>
        <w:rPr>
          <w:lang w:val="sk-SK"/>
        </w:rPr>
      </w:pPr>
      <w:r w:rsidRPr="00B36F2A">
        <w:rPr>
          <w:lang w:val="sk-SK"/>
        </w:rPr>
        <w:t>Absenciu výrazného efektu materstva môže čiastočne vysvetľovať aj charakter použitej vysvetľovanej premennej. Príjem je v dostupných dátach zachytený prostredníctvom pomerne širokých intervalov, v dôsledku čoho môže reálny pokles príjmu po materskej/rodičovskej dovolenke zostať v rámci rovnakej príjmovej kategórie a model ho tak nedokáže zachytiť. Tento metodologický aspekt predstavuje jedno z obmedzení analýzy a poukazuje na priestor pre ďalší výskum založený na detailnejších mzdových údajoch.</w:t>
      </w:r>
    </w:p>
    <w:p w14:paraId="6942ED63" w14:textId="01DFDEA3" w:rsidR="00B95679" w:rsidRPr="00B36F2A" w:rsidRDefault="00A72DB1" w:rsidP="00A72DB1">
      <w:pPr>
        <w:pStyle w:val="Dalodstavce"/>
        <w:rPr>
          <w:lang w:val="sk-SK"/>
        </w:rPr>
      </w:pPr>
      <w:r w:rsidRPr="00B36F2A">
        <w:rPr>
          <w:lang w:val="sk-SK"/>
        </w:rPr>
        <w:t>Výsledky môžu byť ovplyvnené aj štruktúrou výberovej vzorky, najmä jej obmedzenou veľkosťou alebo nízkou početnosťou niektorých kategórií. Presnejšie a robustnejšie odhady by si vyžadovali rozsiahlejšie dátové súbory alebo informácie o presnej výške mzdy, ktorých získanie je však v praxi problematické vzhľadom na neochotu respondentov tieto údaje poskytovať.</w:t>
      </w:r>
    </w:p>
    <w:p w14:paraId="03D281B8" w14:textId="3B5EFC64" w:rsidR="0032361E" w:rsidRPr="00B36F2A" w:rsidRDefault="0032361E" w:rsidP="006923DF">
      <w:pPr>
        <w:pStyle w:val="Heading1"/>
        <w:numPr>
          <w:ilvl w:val="0"/>
          <w:numId w:val="0"/>
        </w:numPr>
      </w:pPr>
      <w:bookmarkStart w:id="70" w:name="_Toc20320073"/>
      <w:bookmarkStart w:id="71" w:name="_Toc216911118"/>
      <w:r w:rsidRPr="00B36F2A">
        <w:lastRenderedPageBreak/>
        <w:t>Záv</w:t>
      </w:r>
      <w:r w:rsidR="006923DF" w:rsidRPr="00B36F2A">
        <w:t>e</w:t>
      </w:r>
      <w:r w:rsidRPr="00B36F2A">
        <w:t>r</w:t>
      </w:r>
      <w:bookmarkEnd w:id="70"/>
      <w:bookmarkEnd w:id="71"/>
    </w:p>
    <w:p w14:paraId="133E0DF7" w14:textId="3790634F" w:rsidR="002E119A" w:rsidRPr="00B36F2A" w:rsidRDefault="004534B6" w:rsidP="002E119A">
      <w:pPr>
        <w:pStyle w:val="Dalodstavce"/>
        <w:ind w:firstLine="0"/>
        <w:rPr>
          <w:lang w:val="sk-SK"/>
        </w:rPr>
      </w:pPr>
      <w:r w:rsidRPr="00B36F2A">
        <w:rPr>
          <w:lang w:val="sk-SK"/>
        </w:rPr>
        <w:t>Diplomová práca sa zaoberala analýzou vplyvu rodičovstva na príjem a postavenie žien na trhu práce v Českej republike a na Slovensku. Cieľom práce bolo zistiť, či a do akej miery prerušenie pracovnej činnosti žien z</w:t>
      </w:r>
      <w:r w:rsidR="001C19A5">
        <w:rPr>
          <w:lang w:val="sk-SK"/>
        </w:rPr>
        <w:t> </w:t>
      </w:r>
      <w:r w:rsidRPr="00B36F2A">
        <w:rPr>
          <w:lang w:val="sk-SK"/>
        </w:rPr>
        <w:t xml:space="preserve">dôvodu materskej a rodičovskej dovolenky ovplyvňuje ich príjem a postavenie na trhu práce. Analýza bola realizovaná na základe dotazníkových šetrení uskutočnených v oboch krajinách a využívala prvky komparácie. </w:t>
      </w:r>
      <w:r w:rsidR="002E119A" w:rsidRPr="00B36F2A">
        <w:rPr>
          <w:lang w:val="sk-SK"/>
        </w:rPr>
        <w:t>Na analytické účely boli využité popisné štatistiky a ekonometrické m</w:t>
      </w:r>
      <w:r w:rsidRPr="00B36F2A">
        <w:rPr>
          <w:lang w:val="sk-SK"/>
        </w:rPr>
        <w:t>odely</w:t>
      </w:r>
      <w:r w:rsidR="002E119A" w:rsidRPr="00B36F2A">
        <w:rPr>
          <w:lang w:val="sk-SK"/>
        </w:rPr>
        <w:t>, konkrétne logistický a usporiadaný logistický model.</w:t>
      </w:r>
    </w:p>
    <w:p w14:paraId="369511A9" w14:textId="206A624B" w:rsidR="00B15264" w:rsidRDefault="00B15264" w:rsidP="002E119A">
      <w:pPr>
        <w:pStyle w:val="Dalodstavce"/>
        <w:rPr>
          <w:lang w:val="sk-SK"/>
        </w:rPr>
      </w:pPr>
      <w:r w:rsidRPr="00B36F2A">
        <w:rPr>
          <w:lang w:val="sk-SK"/>
        </w:rPr>
        <w:t xml:space="preserve">Výsledky ekonometrickej analýzy naznačujú, že rodičovstvo ovplyvňuje výšku aktuálneho príjmu žien. Toto zistenie je v súlade s veľkou časťou existujúcej literatúry, ktorá poukazuje na existenciu „motherhood penalty“ a na </w:t>
      </w:r>
      <w:r w:rsidR="001C19A5">
        <w:rPr>
          <w:lang w:val="sk-SK"/>
        </w:rPr>
        <w:t xml:space="preserve">pretrvávajúce </w:t>
      </w:r>
      <w:r w:rsidRPr="00B36F2A">
        <w:rPr>
          <w:lang w:val="sk-SK"/>
        </w:rPr>
        <w:t>príjmové znevýhodnenie žien po narodení dieťaťa. Na druhej strane, v prípade zmeny príjmu po návrate z rodičovskej dovolenky nebol identifikovaný jednoznačný priamy vplyv samotného rodičovstva. Analýza naznačuje, že zmena príjmu súvisí predovšetkým s výškou pracovného úväzku po návrate na trh práce. Tento výsledok sa čiastočne líši od niektorých empirických štúdií, ktoré identifikujú výrazný pokles príjmu po návrate do zamestnania. Možným vysvetlením sú rozdiely v metodologickom prístupe, kategorizácii príjmu, ako aj špecifiká inštitucionálneho prostredia v Českej republike a na Slovensku, kde je práca na čiastočný úväzok po rodičovskej dovolenke relatívne rozšírená.</w:t>
      </w:r>
    </w:p>
    <w:p w14:paraId="1554530A" w14:textId="77777777" w:rsidR="001C19A5" w:rsidRDefault="001C19A5" w:rsidP="001C19A5">
      <w:pPr>
        <w:pStyle w:val="Dalodstavce"/>
        <w:rPr>
          <w:lang w:val="sk-SK"/>
        </w:rPr>
      </w:pPr>
      <w:r w:rsidRPr="001C19A5">
        <w:rPr>
          <w:lang w:val="sk-SK"/>
        </w:rPr>
        <w:t>Analýza postavenia žien na trhu práce v spojení so subjektívne vnímanými bariérami návratu do zamestnania poukazuje na to, že ekonomické dôsledky rodičovstva nemožno posudzovať výlučne prostredníctvom výšky príjmu. Hoci väčšina respondentiek hodnotí svoje pracovné postavenie po návrate z materskej alebo rodičovskej dovolenky ako nezmenené, významná časť žien čelí obmedzeniam, ktoré sa prejavujú najmä v kvalite pracovného uplatnenia. Medzi kľúčové bariéry patria nutnosť starostlivosti o deti a neflexibilná pracovná doba, pričom otvorené odpovede poukazujú aj na pretrvávajúci nesúlad medzi formálne dohodnutým pracovným úväzkom a reálnymi pracovnými nárokmi. Tento nesúlad oslabuje prínos flexibilných foriem práce a znižuje spokojnosť žien s ich pracovným postavením, najmä pri dlhšom prerušení pracovnej kariéry.</w:t>
      </w:r>
    </w:p>
    <w:p w14:paraId="53774E27" w14:textId="43364DD2" w:rsidR="00B15264" w:rsidRPr="00B36F2A" w:rsidRDefault="00B15264" w:rsidP="001C19A5">
      <w:pPr>
        <w:pStyle w:val="Dalodstavce"/>
        <w:rPr>
          <w:lang w:val="sk-SK"/>
        </w:rPr>
      </w:pPr>
      <w:r w:rsidRPr="00B36F2A">
        <w:rPr>
          <w:lang w:val="sk-SK"/>
        </w:rPr>
        <w:lastRenderedPageBreak/>
        <w:t xml:space="preserve">Za hlavný prínos práce možno považovať komparatívnu analýzu dvoch susedných štátov so spoločnými historickými východiskami, ktorá umožňuje lepšie pochopiť rozdiely a podobnosti vo vplyve rodičovstva na ekonomické postavenie žien. </w:t>
      </w:r>
      <w:r w:rsidR="002E119A" w:rsidRPr="00B36F2A">
        <w:rPr>
          <w:lang w:val="sk-SK"/>
        </w:rPr>
        <w:t xml:space="preserve">Práca zároveň rozlišuje medzi úrovňou aktuálneho príjmu a jeho zmenou po návrate na trh práce, čo umožňuje presnejšiu interpretáciu vplyvu rodičovstva. </w:t>
      </w:r>
      <w:r w:rsidR="001C19A5" w:rsidRPr="001C19A5">
        <w:rPr>
          <w:lang w:val="sk-SK"/>
        </w:rPr>
        <w:t>Významným prínosom je aj zapojenie kvalitatívneho rozmeru prostredníctvom otvorených odpovedí respondentiek, ktoré dopĺňajú kvantitatívne výsledky a odhaľujú bariéry návratu na trh práce nezachytené ekonometrickými modelmi.</w:t>
      </w:r>
    </w:p>
    <w:p w14:paraId="52C01607" w14:textId="399DE5AD" w:rsidR="00B15264" w:rsidRPr="00B36F2A" w:rsidRDefault="00B15264" w:rsidP="00B15264">
      <w:pPr>
        <w:pStyle w:val="Dalodstavce"/>
        <w:rPr>
          <w:lang w:val="sk-SK"/>
        </w:rPr>
      </w:pPr>
      <w:r w:rsidRPr="00B36F2A">
        <w:rPr>
          <w:lang w:val="sk-SK"/>
        </w:rPr>
        <w:t>Medzi hlavné limitácie práce patrí veľkosť dátového súboru zo Slovenskej republiky a jeho nereprezentatívny charakter u niektorých premenných. V slovenskej vzorke je výrazne zastúpená skupina respondentiek s vysokoškolským vzdelaním a zároveň je vzorka nerovnomerne rozdelená medzi jednotlivé kraje, čo obmedzuje možnosti zovšeobecnenia výsledkov na celú populáciu. Obmedzením je aj dotazníkový charakter dát, ktorý môže byť ovplyvnený subjektívnym hodnotením respondentiek a výskytom nekonzistentných odpovedí.</w:t>
      </w:r>
    </w:p>
    <w:p w14:paraId="2C345E04" w14:textId="13E7C3E4" w:rsidR="00381394" w:rsidRPr="00B36F2A" w:rsidRDefault="00B15264" w:rsidP="00BE3958">
      <w:pPr>
        <w:pStyle w:val="Dalodstavce"/>
        <w:rPr>
          <w:lang w:val="sk-SK"/>
        </w:rPr>
      </w:pPr>
      <w:r w:rsidRPr="00B36F2A">
        <w:rPr>
          <w:lang w:val="sk-SK"/>
        </w:rPr>
        <w:t>Do budúcnosti by bolo vhodné realizovať výskum na väčšom a reprezentatívnejšom dátovom súbore, prípadne využiť administratívne alebo dlhodobé údaje umožňujúce sledovať príjmový vývoj žien v širšom časovom horizonte. Ďalším smerom výskumu by mohlo byť rozšírenie komparatívnej analýzy o ďalšie krajiny strednej Európy alebo hlbšie skúmanie kvality a stability pracovných úväzkov po návrate z rodičovskej dovolenky. Takýto výskum by mohol prispieť k lepšiemu pochopeniu mechanizmov ovplyvňujúcich postavenie žien na trhu práce a poskytnúť relevantné podklady pre tvorbu verejných politík.</w:t>
      </w:r>
    </w:p>
    <w:p w14:paraId="740C0C0D" w14:textId="77777777" w:rsidR="00381394" w:rsidRPr="00B36F2A" w:rsidRDefault="00381394" w:rsidP="00BE3958">
      <w:pPr>
        <w:pStyle w:val="Dalodstavce"/>
        <w:rPr>
          <w:lang w:val="sk-SK"/>
        </w:rPr>
      </w:pPr>
    </w:p>
    <w:p w14:paraId="1D212143" w14:textId="77777777" w:rsidR="00761D2F" w:rsidRPr="00B36F2A" w:rsidRDefault="00761D2F" w:rsidP="00761D2F">
      <w:pPr>
        <w:pStyle w:val="Dalodstavce"/>
        <w:rPr>
          <w:lang w:val="sk-SK"/>
        </w:rPr>
      </w:pPr>
    </w:p>
    <w:p w14:paraId="1B05D5B8" w14:textId="77777777" w:rsidR="00B90C89" w:rsidRPr="00B36F2A" w:rsidRDefault="00B90C89" w:rsidP="00747FF7">
      <w:pPr>
        <w:pStyle w:val="Dalodstavce"/>
        <w:rPr>
          <w:lang w:val="sk-SK"/>
        </w:rPr>
        <w:sectPr w:rsidR="00B90C89" w:rsidRPr="00B36F2A" w:rsidSect="0032361E">
          <w:headerReference w:type="even" r:id="rId42"/>
          <w:headerReference w:type="default" r:id="rId43"/>
          <w:type w:val="oddPage"/>
          <w:pgSz w:w="11906" w:h="16838" w:code="9"/>
          <w:pgMar w:top="2380" w:right="2020" w:bottom="2380" w:left="2020" w:header="1900" w:footer="1280" w:gutter="500"/>
          <w:cols w:space="708"/>
          <w:docGrid w:linePitch="360"/>
        </w:sectPr>
      </w:pPr>
    </w:p>
    <w:p w14:paraId="5819581F" w14:textId="424FFB56" w:rsidR="006F3BE9" w:rsidRPr="006F3BE9" w:rsidRDefault="00D80A2A" w:rsidP="00E86531">
      <w:pPr>
        <w:pStyle w:val="Nadpis1"/>
      </w:pPr>
      <w:bookmarkStart w:id="72" w:name="_Toc257117031"/>
      <w:bookmarkStart w:id="73" w:name="_Toc381564283"/>
      <w:bookmarkStart w:id="74" w:name="_Toc216911119"/>
      <w:r w:rsidRPr="00B36F2A">
        <w:lastRenderedPageBreak/>
        <w:t>Použité zdroje</w:t>
      </w:r>
      <w:bookmarkEnd w:id="72"/>
      <w:bookmarkEnd w:id="73"/>
      <w:bookmarkEnd w:id="74"/>
    </w:p>
    <w:sdt>
      <w:sdtPr>
        <w:rPr>
          <w:lang w:val="sk-SK"/>
        </w:rPr>
        <w:id w:val="111145805"/>
        <w:placeholder>
          <w:docPart w:val="3AFC4C592BCB4A74B1EA281876BC99A0"/>
        </w:placeholder>
        <w:bibliography/>
      </w:sdtPr>
      <w:sdtContent>
        <w:p w14:paraId="596FCDE1" w14:textId="5D614A29" w:rsidR="006F3BE9" w:rsidRPr="006F3BE9" w:rsidRDefault="006F3BE9" w:rsidP="006F3BE9">
          <w:pPr>
            <w:pStyle w:val="Bibliography"/>
            <w:rPr>
              <w:lang w:val="sk-SK"/>
            </w:rPr>
          </w:pPr>
          <w:r w:rsidRPr="006F3BE9">
            <w:rPr>
              <w:lang w:val="sk-SK"/>
            </w:rPr>
            <w:t xml:space="preserve">AMUEDO-DORANTES, C. &amp; KIMMEL, J., 2005. </w:t>
          </w:r>
          <w:proofErr w:type="spellStart"/>
          <w:r w:rsidRPr="006F3BE9">
            <w:rPr>
              <w:lang w:val="sk-SK"/>
            </w:rPr>
            <w:t>The</w:t>
          </w:r>
          <w:proofErr w:type="spellEnd"/>
          <w:r w:rsidRPr="006F3BE9">
            <w:rPr>
              <w:lang w:val="sk-SK"/>
            </w:rPr>
            <w:t xml:space="preserve">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w:t>
          </w:r>
          <w:proofErr w:type="spellStart"/>
          <w:r w:rsidRPr="006F3BE9">
            <w:rPr>
              <w:lang w:val="sk-SK"/>
            </w:rPr>
            <w:t>gap</w:t>
          </w:r>
          <w:proofErr w:type="spellEnd"/>
          <w:r w:rsidRPr="006F3BE9">
            <w:rPr>
              <w:lang w:val="sk-SK"/>
            </w:rPr>
            <w:t xml:space="preserve"> </w:t>
          </w:r>
          <w:proofErr w:type="spellStart"/>
          <w:r w:rsidRPr="006F3BE9">
            <w:rPr>
              <w:lang w:val="sk-SK"/>
            </w:rPr>
            <w:t>for</w:t>
          </w:r>
          <w:proofErr w:type="spellEnd"/>
          <w:r w:rsidRPr="006F3BE9">
            <w:rPr>
              <w:lang w:val="sk-SK"/>
            </w:rPr>
            <w:t xml:space="preserve"> </w:t>
          </w:r>
          <w:proofErr w:type="spellStart"/>
          <w:r w:rsidRPr="006F3BE9">
            <w:rPr>
              <w:lang w:val="sk-SK"/>
            </w:rPr>
            <w:t>women</w:t>
          </w:r>
          <w:proofErr w:type="spellEnd"/>
          <w:r w:rsidRPr="006F3BE9">
            <w:rPr>
              <w:lang w:val="sk-SK"/>
            </w:rPr>
            <w:t xml:space="preserve"> in </w:t>
          </w:r>
          <w:proofErr w:type="spellStart"/>
          <w:r w:rsidRPr="006F3BE9">
            <w:rPr>
              <w:lang w:val="sk-SK"/>
            </w:rPr>
            <w:t>the</w:t>
          </w:r>
          <w:proofErr w:type="spellEnd"/>
          <w:r w:rsidRPr="006F3BE9">
            <w:rPr>
              <w:lang w:val="sk-SK"/>
            </w:rPr>
            <w:t xml:space="preserve"> United </w:t>
          </w:r>
          <w:proofErr w:type="spellStart"/>
          <w:r w:rsidRPr="006F3BE9">
            <w:rPr>
              <w:lang w:val="sk-SK"/>
            </w:rPr>
            <w:t>States</w:t>
          </w:r>
          <w:proofErr w:type="spellEnd"/>
          <w:r w:rsidRPr="006F3BE9">
            <w:rPr>
              <w:lang w:val="sk-SK"/>
            </w:rPr>
            <w:t xml:space="preserve">: </w:t>
          </w:r>
          <w:proofErr w:type="spellStart"/>
          <w:r w:rsidRPr="006F3BE9">
            <w:rPr>
              <w:lang w:val="sk-SK"/>
            </w:rPr>
            <w:t>The</w:t>
          </w:r>
          <w:proofErr w:type="spellEnd"/>
          <w:r w:rsidRPr="006F3BE9">
            <w:rPr>
              <w:lang w:val="sk-SK"/>
            </w:rPr>
            <w:t xml:space="preserve"> </w:t>
          </w:r>
          <w:proofErr w:type="spellStart"/>
          <w:r w:rsidRPr="006F3BE9">
            <w:rPr>
              <w:lang w:val="sk-SK"/>
            </w:rPr>
            <w:t>importance</w:t>
          </w:r>
          <w:proofErr w:type="spellEnd"/>
          <w:r w:rsidRPr="006F3BE9">
            <w:rPr>
              <w:lang w:val="sk-SK"/>
            </w:rPr>
            <w:t xml:space="preserve"> of </w:t>
          </w:r>
          <w:proofErr w:type="spellStart"/>
          <w:r w:rsidRPr="006F3BE9">
            <w:rPr>
              <w:lang w:val="sk-SK"/>
            </w:rPr>
            <w:t>college</w:t>
          </w:r>
          <w:proofErr w:type="spellEnd"/>
          <w:r w:rsidRPr="006F3BE9">
            <w:rPr>
              <w:lang w:val="sk-SK"/>
            </w:rPr>
            <w:t xml:space="preserve"> and </w:t>
          </w:r>
          <w:proofErr w:type="spellStart"/>
          <w:r w:rsidRPr="006F3BE9">
            <w:rPr>
              <w:lang w:val="sk-SK"/>
            </w:rPr>
            <w:t>fertility</w:t>
          </w:r>
          <w:proofErr w:type="spellEnd"/>
          <w:r w:rsidRPr="006F3BE9">
            <w:rPr>
              <w:lang w:val="sk-SK"/>
            </w:rPr>
            <w:t xml:space="preserve"> </w:t>
          </w:r>
          <w:proofErr w:type="spellStart"/>
          <w:r w:rsidRPr="006F3BE9">
            <w:rPr>
              <w:lang w:val="sk-SK"/>
            </w:rPr>
            <w:t>delay</w:t>
          </w:r>
          <w:proofErr w:type="spellEnd"/>
          <w:r w:rsidRPr="006F3BE9">
            <w:rPr>
              <w:lang w:val="sk-SK"/>
            </w:rPr>
            <w:t xml:space="preserve">. </w:t>
          </w:r>
          <w:proofErr w:type="spellStart"/>
          <w:r w:rsidRPr="006F3BE9">
            <w:rPr>
              <w:lang w:val="sk-SK"/>
            </w:rPr>
            <w:t>Review</w:t>
          </w:r>
          <w:proofErr w:type="spellEnd"/>
          <w:r w:rsidRPr="006F3BE9">
            <w:rPr>
              <w:lang w:val="sk-SK"/>
            </w:rPr>
            <w:t xml:space="preserve"> of </w:t>
          </w:r>
          <w:proofErr w:type="spellStart"/>
          <w:r w:rsidRPr="006F3BE9">
            <w:rPr>
              <w:lang w:val="sk-SK"/>
            </w:rPr>
            <w:t>Economics</w:t>
          </w:r>
          <w:proofErr w:type="spellEnd"/>
          <w:r w:rsidRPr="006F3BE9">
            <w:rPr>
              <w:lang w:val="sk-SK"/>
            </w:rPr>
            <w:t xml:space="preserve"> of </w:t>
          </w:r>
          <w:proofErr w:type="spellStart"/>
          <w:r w:rsidRPr="006F3BE9">
            <w:rPr>
              <w:lang w:val="sk-SK"/>
            </w:rPr>
            <w:t>the</w:t>
          </w:r>
          <w:proofErr w:type="spellEnd"/>
          <w:r w:rsidRPr="006F3BE9">
            <w:rPr>
              <w:lang w:val="sk-SK"/>
            </w:rPr>
            <w:t xml:space="preserve"> </w:t>
          </w:r>
          <w:proofErr w:type="spellStart"/>
          <w:r w:rsidRPr="006F3BE9">
            <w:rPr>
              <w:lang w:val="sk-SK"/>
            </w:rPr>
            <w:t>Household</w:t>
          </w:r>
          <w:proofErr w:type="spellEnd"/>
          <w:r w:rsidRPr="006F3BE9">
            <w:rPr>
              <w:lang w:val="sk-SK"/>
            </w:rPr>
            <w:t xml:space="preserve">. </w:t>
          </w:r>
          <w:r w:rsidRPr="00DC7E1E">
            <w:rPr>
              <w:lang w:val="sk-SK"/>
            </w:rPr>
            <w:t>3(1), 17–48.</w:t>
          </w:r>
          <w:r>
            <w:rPr>
              <w:lang w:val="sk-SK"/>
            </w:rPr>
            <w:t xml:space="preserve"> </w:t>
          </w:r>
        </w:p>
        <w:p w14:paraId="74E926C3" w14:textId="4BACA1F5" w:rsidR="00336C9F" w:rsidRPr="00336C9F" w:rsidRDefault="006F3BE9" w:rsidP="00336C9F">
          <w:pPr>
            <w:pStyle w:val="Bibliography"/>
          </w:pPr>
          <w:r w:rsidRPr="006F3BE9">
            <w:rPr>
              <w:lang w:val="sk-SK"/>
            </w:rPr>
            <w:t xml:space="preserve">ARLT, J. a ARLTOVÁ, M., 2009. Ekonomické časové </w:t>
          </w:r>
          <w:proofErr w:type="spellStart"/>
          <w:r w:rsidRPr="006F3BE9">
            <w:rPr>
              <w:lang w:val="sk-SK"/>
            </w:rPr>
            <w:t>řady</w:t>
          </w:r>
          <w:proofErr w:type="spellEnd"/>
          <w:r w:rsidRPr="006F3BE9">
            <w:rPr>
              <w:lang w:val="sk-SK"/>
            </w:rPr>
            <w:t xml:space="preserve">. 1. vyd. Praha: Professional </w:t>
          </w:r>
          <w:proofErr w:type="spellStart"/>
          <w:r w:rsidRPr="006F3BE9">
            <w:rPr>
              <w:lang w:val="sk-SK"/>
            </w:rPr>
            <w:t>Publishing</w:t>
          </w:r>
          <w:proofErr w:type="spellEnd"/>
          <w:r w:rsidRPr="006F3BE9">
            <w:rPr>
              <w:lang w:val="sk-SK"/>
            </w:rPr>
            <w:t xml:space="preserve">. </w:t>
          </w:r>
          <w:r w:rsidRPr="000D348E">
            <w:t>ISBN 978-80-86946-85-6.</w:t>
          </w:r>
        </w:p>
        <w:p w14:paraId="53EA2188" w14:textId="77777777" w:rsidR="000A78CA" w:rsidRDefault="006F3BE9" w:rsidP="000A78CA">
          <w:pPr>
            <w:pStyle w:val="Bibliography"/>
            <w:rPr>
              <w:lang w:val="sk-SK"/>
            </w:rPr>
          </w:pPr>
          <w:r w:rsidRPr="006F3BE9">
            <w:rPr>
              <w:lang w:val="sk-SK"/>
            </w:rPr>
            <w:t xml:space="preserve">BIČÁKOVÁ, A. a KALÍŠKOVÁ, K., 2015. Od </w:t>
          </w:r>
          <w:proofErr w:type="spellStart"/>
          <w:r w:rsidRPr="006F3BE9">
            <w:rPr>
              <w:lang w:val="sk-SK"/>
            </w:rPr>
            <w:t>mateřství</w:t>
          </w:r>
          <w:proofErr w:type="spellEnd"/>
          <w:r w:rsidRPr="006F3BE9">
            <w:rPr>
              <w:lang w:val="sk-SK"/>
            </w:rPr>
            <w:t xml:space="preserve"> k </w:t>
          </w:r>
          <w:proofErr w:type="spellStart"/>
          <w:r w:rsidRPr="006F3BE9">
            <w:rPr>
              <w:lang w:val="sk-SK"/>
            </w:rPr>
            <w:t>nezaměstnanosti</w:t>
          </w:r>
          <w:proofErr w:type="spellEnd"/>
          <w:r w:rsidRPr="006F3BE9">
            <w:rPr>
              <w:lang w:val="sk-SK"/>
            </w:rPr>
            <w:t xml:space="preserve">: Postavení </w:t>
          </w:r>
          <w:proofErr w:type="spellStart"/>
          <w:r w:rsidRPr="006F3BE9">
            <w:rPr>
              <w:lang w:val="sk-SK"/>
            </w:rPr>
            <w:t>žen</w:t>
          </w:r>
          <w:proofErr w:type="spellEnd"/>
          <w:r w:rsidRPr="006F3BE9">
            <w:rPr>
              <w:lang w:val="sk-SK"/>
            </w:rPr>
            <w:t xml:space="preserve"> s malými </w:t>
          </w:r>
          <w:proofErr w:type="spellStart"/>
          <w:r w:rsidRPr="006F3BE9">
            <w:rPr>
              <w:lang w:val="sk-SK"/>
            </w:rPr>
            <w:t>dětmi</w:t>
          </w:r>
          <w:proofErr w:type="spellEnd"/>
          <w:r w:rsidRPr="006F3BE9">
            <w:rPr>
              <w:lang w:val="sk-SK"/>
            </w:rPr>
            <w:t xml:space="preserve"> na trhu práce. Praha: </w:t>
          </w:r>
          <w:proofErr w:type="spellStart"/>
          <w:r w:rsidRPr="006F3BE9">
            <w:rPr>
              <w:lang w:val="sk-SK"/>
            </w:rPr>
            <w:t>Národohospodářský</w:t>
          </w:r>
          <w:proofErr w:type="spellEnd"/>
          <w:r w:rsidRPr="006F3BE9">
            <w:rPr>
              <w:lang w:val="sk-SK"/>
            </w:rPr>
            <w:t xml:space="preserve"> ústav AV ČR.</w:t>
          </w:r>
          <w:r w:rsidR="00336C9F">
            <w:rPr>
              <w:lang w:val="sk-SK"/>
            </w:rPr>
            <w:t xml:space="preserve"> </w:t>
          </w:r>
          <w:r w:rsidR="00336C9F" w:rsidRPr="00336C9F">
            <w:rPr>
              <w:lang w:val="sk-SK"/>
            </w:rPr>
            <w:t>ISBN 978-80-7344-354-2</w:t>
          </w:r>
        </w:p>
        <w:p w14:paraId="6E140B8C" w14:textId="77777777" w:rsidR="000A78CA" w:rsidRDefault="000A78CA" w:rsidP="000A78CA">
          <w:pPr>
            <w:pStyle w:val="Bibliography"/>
            <w:rPr>
              <w:lang w:val="sk-SK"/>
            </w:rPr>
          </w:pPr>
          <w:r w:rsidRPr="000A78CA">
            <w:rPr>
              <w:lang w:val="sk-SK"/>
            </w:rPr>
            <w:t xml:space="preserve">BOKOROVÁ, </w:t>
          </w:r>
          <w:r>
            <w:rPr>
              <w:lang w:val="sk-SK"/>
            </w:rPr>
            <w:t>L.</w:t>
          </w:r>
          <w:r w:rsidRPr="000A78CA">
            <w:rPr>
              <w:lang w:val="sk-SK"/>
            </w:rPr>
            <w:t>, 2023. Ženy na trhu práce na Slovensku</w:t>
          </w:r>
          <w:r>
            <w:rPr>
              <w:rFonts w:ascii="Segoe UI" w:hAnsi="Segoe UI" w:cs="Segoe UI"/>
              <w:spacing w:val="2"/>
              <w:lang w:val="sk-SK"/>
            </w:rPr>
            <w:t xml:space="preserve">. </w:t>
          </w:r>
          <w:r w:rsidRPr="000A78CA">
            <w:rPr>
              <w:lang w:val="sk-SK"/>
            </w:rPr>
            <w:t>Bakalá</w:t>
          </w:r>
          <w:r>
            <w:rPr>
              <w:lang w:val="sk-SK"/>
            </w:rPr>
            <w:t>r</w:t>
          </w:r>
          <w:r w:rsidRPr="000A78CA">
            <w:rPr>
              <w:lang w:val="sk-SK"/>
            </w:rPr>
            <w:t>sk</w:t>
          </w:r>
          <w:r>
            <w:rPr>
              <w:lang w:val="sk-SK"/>
            </w:rPr>
            <w:t>a</w:t>
          </w:r>
          <w:r w:rsidRPr="000A78CA">
            <w:rPr>
              <w:lang w:val="sk-SK"/>
            </w:rPr>
            <w:t xml:space="preserve"> prác</w:t>
          </w:r>
          <w:r>
            <w:rPr>
              <w:lang w:val="sk-SK"/>
            </w:rPr>
            <w:t>a</w:t>
          </w:r>
          <w:r w:rsidRPr="000A78CA">
            <w:rPr>
              <w:lang w:val="sk-SK"/>
            </w:rPr>
            <w:t xml:space="preserve">. </w:t>
          </w:r>
          <w:r>
            <w:rPr>
              <w:lang w:val="sk-SK"/>
            </w:rPr>
            <w:t xml:space="preserve">Praha: </w:t>
          </w:r>
          <w:r w:rsidRPr="000A78CA">
            <w:rPr>
              <w:lang w:val="sk-SK"/>
            </w:rPr>
            <w:t>Vysoká škola ekonomická</w:t>
          </w:r>
          <w:r>
            <w:rPr>
              <w:lang w:val="sk-SK"/>
            </w:rPr>
            <w:t>.</w:t>
          </w:r>
          <w:r w:rsidRPr="000A78CA">
            <w:rPr>
              <w:lang w:val="sk-SK"/>
            </w:rPr>
            <w:t xml:space="preserve"> </w:t>
          </w:r>
          <w:r w:rsidRPr="000A78CA">
            <w:rPr>
              <w:lang w:val="sk-SK"/>
            </w:rPr>
            <w:t xml:space="preserve">Dostupné z: </w:t>
          </w:r>
          <w:hyperlink r:id="rId44" w:history="1">
            <w:r w:rsidRPr="00517DC7">
              <w:rPr>
                <w:rStyle w:val="Hyperlink"/>
                <w:lang w:val="sk-SK"/>
              </w:rPr>
              <w:t>https://vskp.vse.cz/88781_zeny-na-trhu-prace-na-slovensku</w:t>
            </w:r>
          </w:hyperlink>
          <w:r w:rsidRPr="000A78CA">
            <w:rPr>
              <w:lang w:val="sk-SK"/>
            </w:rPr>
            <w:t>.</w:t>
          </w:r>
        </w:p>
        <w:p w14:paraId="6E13198E" w14:textId="738334E9" w:rsidR="006F3BE9" w:rsidRPr="006F3BE9" w:rsidRDefault="006F3BE9" w:rsidP="000A78CA">
          <w:pPr>
            <w:pStyle w:val="Bibliography"/>
            <w:rPr>
              <w:lang w:val="sk-SK"/>
            </w:rPr>
          </w:pPr>
          <w:r w:rsidRPr="006F3BE9">
            <w:rPr>
              <w:lang w:val="sk-SK"/>
            </w:rPr>
            <w:t xml:space="preserve">BUDIG, M. J. &amp; ENGLAND, P., 2001. </w:t>
          </w:r>
          <w:proofErr w:type="spellStart"/>
          <w:r w:rsidRPr="006F3BE9">
            <w:rPr>
              <w:lang w:val="sk-SK"/>
            </w:rPr>
            <w:t>The</w:t>
          </w:r>
          <w:proofErr w:type="spellEnd"/>
          <w:r w:rsidRPr="006F3BE9">
            <w:rPr>
              <w:lang w:val="sk-SK"/>
            </w:rPr>
            <w:t xml:space="preserve"> </w:t>
          </w:r>
          <w:proofErr w:type="spellStart"/>
          <w:r w:rsidRPr="006F3BE9">
            <w:rPr>
              <w:lang w:val="sk-SK"/>
            </w:rPr>
            <w:t>wage</w:t>
          </w:r>
          <w:proofErr w:type="spellEnd"/>
          <w:r w:rsidRPr="006F3BE9">
            <w:rPr>
              <w:lang w:val="sk-SK"/>
            </w:rPr>
            <w:t xml:space="preserve"> penalty </w:t>
          </w:r>
          <w:proofErr w:type="spellStart"/>
          <w:r w:rsidRPr="006F3BE9">
            <w:rPr>
              <w:lang w:val="sk-SK"/>
            </w:rPr>
            <w:t>for</w:t>
          </w:r>
          <w:proofErr w:type="spellEnd"/>
          <w:r w:rsidRPr="006F3BE9">
            <w:rPr>
              <w:lang w:val="sk-SK"/>
            </w:rPr>
            <w:t xml:space="preserve"> </w:t>
          </w:r>
          <w:proofErr w:type="spellStart"/>
          <w:r w:rsidRPr="006F3BE9">
            <w:rPr>
              <w:lang w:val="sk-SK"/>
            </w:rPr>
            <w:t>motherhood</w:t>
          </w:r>
          <w:proofErr w:type="spellEnd"/>
          <w:r w:rsidRPr="006F3BE9">
            <w:rPr>
              <w:lang w:val="sk-SK"/>
            </w:rPr>
            <w:t xml:space="preserve">. American </w:t>
          </w:r>
          <w:proofErr w:type="spellStart"/>
          <w:r w:rsidRPr="006F3BE9">
            <w:rPr>
              <w:lang w:val="sk-SK"/>
            </w:rPr>
            <w:t>Sociological</w:t>
          </w:r>
          <w:proofErr w:type="spellEnd"/>
          <w:r w:rsidRPr="006F3BE9">
            <w:rPr>
              <w:lang w:val="sk-SK"/>
            </w:rPr>
            <w:t xml:space="preserve"> </w:t>
          </w:r>
          <w:proofErr w:type="spellStart"/>
          <w:r w:rsidRPr="006F3BE9">
            <w:rPr>
              <w:lang w:val="sk-SK"/>
            </w:rPr>
            <w:t>Review</w:t>
          </w:r>
          <w:proofErr w:type="spellEnd"/>
          <w:r w:rsidRPr="006F3BE9">
            <w:rPr>
              <w:lang w:val="sk-SK"/>
            </w:rPr>
            <w:t>.</w:t>
          </w:r>
          <w:r w:rsidR="000A78CA" w:rsidRPr="000A78CA">
            <w:t xml:space="preserve"> </w:t>
          </w:r>
          <w:r w:rsidR="000A78CA" w:rsidRPr="00DC7E1E">
            <w:t>66(2), 204–225</w:t>
          </w:r>
          <w:r w:rsidRPr="006F3BE9">
            <w:rPr>
              <w:lang w:val="sk-SK"/>
            </w:rPr>
            <w:t>. ISSN 0003-1224. DOI: 10.2307/2657415.</w:t>
          </w:r>
        </w:p>
        <w:p w14:paraId="2A5DC22C" w14:textId="77777777" w:rsidR="00372555" w:rsidRDefault="006F3BE9" w:rsidP="00372555">
          <w:pPr>
            <w:pStyle w:val="Bibliography"/>
            <w:rPr>
              <w:lang w:val="sk-SK"/>
            </w:rPr>
          </w:pPr>
          <w:r w:rsidRPr="006F3BE9">
            <w:rPr>
              <w:lang w:val="sk-SK"/>
            </w:rPr>
            <w:t xml:space="preserve">ČERMÁK, J., 2003. Postavení ženy </w:t>
          </w:r>
          <w:proofErr w:type="spellStart"/>
          <w:r w:rsidRPr="006F3BE9">
            <w:rPr>
              <w:lang w:val="sk-SK"/>
            </w:rPr>
            <w:t>ve</w:t>
          </w:r>
          <w:proofErr w:type="spellEnd"/>
          <w:r w:rsidRPr="006F3BE9">
            <w:rPr>
              <w:lang w:val="sk-SK"/>
            </w:rPr>
            <w:t xml:space="preserve"> </w:t>
          </w:r>
          <w:proofErr w:type="spellStart"/>
          <w:r w:rsidRPr="006F3BE9">
            <w:rPr>
              <w:lang w:val="sk-SK"/>
            </w:rPr>
            <w:t>společnosti</w:t>
          </w:r>
          <w:proofErr w:type="spellEnd"/>
          <w:r w:rsidRPr="006F3BE9">
            <w:rPr>
              <w:lang w:val="sk-SK"/>
            </w:rPr>
            <w:t xml:space="preserve"> </w:t>
          </w:r>
          <w:proofErr w:type="spellStart"/>
          <w:r w:rsidRPr="006F3BE9">
            <w:rPr>
              <w:lang w:val="sk-SK"/>
            </w:rPr>
            <w:t>se</w:t>
          </w:r>
          <w:proofErr w:type="spellEnd"/>
          <w:r w:rsidRPr="006F3BE9">
            <w:rPr>
              <w:lang w:val="sk-SK"/>
            </w:rPr>
            <w:t xml:space="preserve"> </w:t>
          </w:r>
          <w:proofErr w:type="spellStart"/>
          <w:r w:rsidRPr="006F3BE9">
            <w:rPr>
              <w:lang w:val="sk-SK"/>
            </w:rPr>
            <w:t>zaměřením</w:t>
          </w:r>
          <w:proofErr w:type="spellEnd"/>
          <w:r w:rsidRPr="006F3BE9">
            <w:rPr>
              <w:lang w:val="sk-SK"/>
            </w:rPr>
            <w:t xml:space="preserve"> na Českou republiku [online]. e-polis.cz. ISSN 1801-1438. Dostupné z: </w:t>
          </w:r>
          <w:hyperlink r:id="rId45" w:history="1">
            <w:r w:rsidR="000A78CA" w:rsidRPr="00517DC7">
              <w:rPr>
                <w:rStyle w:val="Hyperlink"/>
                <w:lang w:val="sk-SK"/>
              </w:rPr>
              <w:t>https://www.e-polis.cz/clanek/postaveni-zeny-ve-spolecnosti-se-zamerenim-na-ceskou-republiku.html</w:t>
            </w:r>
          </w:hyperlink>
        </w:p>
        <w:p w14:paraId="41492231" w14:textId="77777777" w:rsidR="00E86531" w:rsidRDefault="006F3BE9" w:rsidP="00E86531">
          <w:pPr>
            <w:pStyle w:val="Bibliography"/>
            <w:rPr>
              <w:lang w:val="sk-SK"/>
            </w:rPr>
          </w:pPr>
          <w:r w:rsidRPr="006F3BE9">
            <w:rPr>
              <w:lang w:val="sk-SK"/>
            </w:rPr>
            <w:t>ČESKÁ SPRÁVA SOCIÁLNÍHO ZABEZPEČENÍ</w:t>
          </w:r>
          <w:r w:rsidR="00372555">
            <w:rPr>
              <w:lang w:val="sk-SK"/>
            </w:rPr>
            <w:t>.</w:t>
          </w:r>
          <w:r w:rsidRPr="006F3BE9">
            <w:rPr>
              <w:lang w:val="sk-SK"/>
            </w:rPr>
            <w:t xml:space="preserve"> </w:t>
          </w:r>
          <w:proofErr w:type="spellStart"/>
          <w:r w:rsidRPr="006F3BE9">
            <w:rPr>
              <w:lang w:val="sk-SK"/>
            </w:rPr>
            <w:t>Peněžitá</w:t>
          </w:r>
          <w:proofErr w:type="spellEnd"/>
          <w:r w:rsidRPr="006F3BE9">
            <w:rPr>
              <w:lang w:val="sk-SK"/>
            </w:rPr>
            <w:t xml:space="preserve"> pomoc v </w:t>
          </w:r>
          <w:proofErr w:type="spellStart"/>
          <w:r w:rsidRPr="006F3BE9">
            <w:rPr>
              <w:lang w:val="sk-SK"/>
            </w:rPr>
            <w:t>mateřství</w:t>
          </w:r>
          <w:proofErr w:type="spellEnd"/>
          <w:r w:rsidRPr="006F3BE9">
            <w:rPr>
              <w:lang w:val="sk-SK"/>
            </w:rPr>
            <w:t xml:space="preserve"> [online]. Dostupné z: </w:t>
          </w:r>
          <w:hyperlink r:id="rId46" w:history="1">
            <w:r w:rsidR="00372555" w:rsidRPr="00517DC7">
              <w:rPr>
                <w:rStyle w:val="Hyperlink"/>
                <w:lang w:val="sk-SK"/>
              </w:rPr>
              <w:t>https://ww</w:t>
            </w:r>
            <w:r w:rsidR="00372555" w:rsidRPr="00517DC7">
              <w:rPr>
                <w:rStyle w:val="Hyperlink"/>
                <w:lang w:val="sk-SK"/>
              </w:rPr>
              <w:t>w</w:t>
            </w:r>
            <w:r w:rsidR="00372555" w:rsidRPr="00517DC7">
              <w:rPr>
                <w:rStyle w:val="Hyperlink"/>
                <w:lang w:val="sk-SK"/>
              </w:rPr>
              <w:t>.cssz.cz/penezita-pomoc-v-materstvi</w:t>
            </w:r>
          </w:hyperlink>
        </w:p>
        <w:p w14:paraId="2B3FB05D" w14:textId="77777777" w:rsidR="00E86531" w:rsidRDefault="00E86531" w:rsidP="00E86531">
          <w:pPr>
            <w:pStyle w:val="Bibliography"/>
          </w:pPr>
          <w:r>
            <w:t>ČESKÁ SPRÁVA SOCIÁLNÍHO ZABEZPEČENÍ</w:t>
          </w:r>
          <w:r>
            <w:t>.</w:t>
          </w:r>
          <w:r>
            <w:t xml:space="preserve"> Otcovská [online]. Dostupné z: </w:t>
          </w:r>
          <w:hyperlink r:id="rId47" w:history="1">
            <w:r w:rsidRPr="00517DC7">
              <w:rPr>
                <w:rStyle w:val="Hyperlink"/>
              </w:rPr>
              <w:t>https://www.cssz.cz/otc</w:t>
            </w:r>
            <w:r w:rsidRPr="00517DC7">
              <w:rPr>
                <w:rStyle w:val="Hyperlink"/>
              </w:rPr>
              <w:t>o</w:t>
            </w:r>
            <w:r w:rsidRPr="00517DC7">
              <w:rPr>
                <w:rStyle w:val="Hyperlink"/>
              </w:rPr>
              <w:t>vska</w:t>
            </w:r>
          </w:hyperlink>
        </w:p>
        <w:p w14:paraId="606567F1" w14:textId="6E73ACD3" w:rsidR="00E86531" w:rsidRPr="00E86531" w:rsidRDefault="00E86531" w:rsidP="00E86531">
          <w:pPr>
            <w:pStyle w:val="Bibliography"/>
          </w:pPr>
          <w:r>
            <w:t>ČESKÁ SPRÁVA SOCIÁLNÍHO ZABEZPEČENÍ</w:t>
          </w:r>
          <w:r>
            <w:t xml:space="preserve">. </w:t>
          </w:r>
          <w:r>
            <w:t xml:space="preserve">Vyrovnávací </w:t>
          </w:r>
          <w:proofErr w:type="spellStart"/>
          <w:r>
            <w:t>příspěvek</w:t>
          </w:r>
          <w:proofErr w:type="spellEnd"/>
          <w:r>
            <w:t xml:space="preserve"> v </w:t>
          </w:r>
          <w:proofErr w:type="spellStart"/>
          <w:r>
            <w:t>těhotenství</w:t>
          </w:r>
          <w:proofErr w:type="spellEnd"/>
          <w:r>
            <w:t xml:space="preserve"> a </w:t>
          </w:r>
          <w:proofErr w:type="spellStart"/>
          <w:r>
            <w:t>mateřství</w:t>
          </w:r>
          <w:proofErr w:type="spellEnd"/>
          <w:r>
            <w:t xml:space="preserve"> [online]. Dostupné z:</w:t>
          </w:r>
          <w:r>
            <w:t xml:space="preserve"> </w:t>
          </w:r>
          <w:hyperlink r:id="rId48" w:history="1">
            <w:r w:rsidRPr="00517DC7">
              <w:rPr>
                <w:rStyle w:val="Hyperlink"/>
              </w:rPr>
              <w:t>https://ww</w:t>
            </w:r>
            <w:r w:rsidRPr="00517DC7">
              <w:rPr>
                <w:rStyle w:val="Hyperlink"/>
              </w:rPr>
              <w:t>w</w:t>
            </w:r>
            <w:r w:rsidRPr="00517DC7">
              <w:rPr>
                <w:rStyle w:val="Hyperlink"/>
              </w:rPr>
              <w:t>.cssz.cz/web/cz/vyrovnavaci-prispevek-v-tehotenstvi-a-materstvi</w:t>
            </w:r>
          </w:hyperlink>
          <w:r>
            <w:t>.</w:t>
          </w:r>
        </w:p>
        <w:p w14:paraId="2DF84A67" w14:textId="02D919C4" w:rsidR="00E86531" w:rsidRDefault="006F3BE9" w:rsidP="00E86531">
          <w:pPr>
            <w:pStyle w:val="Bibliography"/>
            <w:rPr>
              <w:lang w:val="sk-SK"/>
            </w:rPr>
          </w:pPr>
          <w:r w:rsidRPr="006F3BE9">
            <w:rPr>
              <w:lang w:val="sk-SK"/>
            </w:rPr>
            <w:t>ČESKÝ STATISTICKÝ Ú</w:t>
          </w:r>
          <w:r w:rsidR="00CC4566">
            <w:rPr>
              <w:lang w:val="sk-SK"/>
            </w:rPr>
            <w:t>Ř</w:t>
          </w:r>
          <w:r w:rsidRPr="006F3BE9">
            <w:rPr>
              <w:lang w:val="sk-SK"/>
            </w:rPr>
            <w:t>AD (ČSÚ)</w:t>
          </w:r>
          <w:r w:rsidR="00472D3A">
            <w:rPr>
              <w:lang w:val="sk-SK"/>
            </w:rPr>
            <w:t>, 2025</w:t>
          </w:r>
          <w:r w:rsidRPr="006F3BE9">
            <w:rPr>
              <w:lang w:val="sk-SK"/>
            </w:rPr>
            <w:t xml:space="preserve">. </w:t>
          </w:r>
          <w:proofErr w:type="spellStart"/>
          <w:r w:rsidRPr="006F3BE9">
            <w:rPr>
              <w:lang w:val="sk-SK"/>
            </w:rPr>
            <w:t>Zaměstnanost</w:t>
          </w:r>
          <w:proofErr w:type="spellEnd"/>
          <w:r w:rsidRPr="006F3BE9">
            <w:rPr>
              <w:lang w:val="sk-SK"/>
            </w:rPr>
            <w:t xml:space="preserve"> a mzdy [online]. Dostupné z: </w:t>
          </w:r>
          <w:hyperlink r:id="rId49" w:history="1">
            <w:r w:rsidR="00372555" w:rsidRPr="00517DC7">
              <w:rPr>
                <w:rStyle w:val="Hyperlink"/>
                <w:lang w:val="sk-SK"/>
              </w:rPr>
              <w:t>https://www.czso.cz</w:t>
            </w:r>
          </w:hyperlink>
        </w:p>
        <w:p w14:paraId="23B581BC" w14:textId="693EEC33" w:rsidR="00372555" w:rsidRDefault="006F3BE9" w:rsidP="00E86531">
          <w:pPr>
            <w:pStyle w:val="Bibliography"/>
            <w:rPr>
              <w:lang w:val="sk-SK"/>
            </w:rPr>
          </w:pPr>
          <w:r w:rsidRPr="006F3BE9">
            <w:rPr>
              <w:lang w:val="sk-SK"/>
            </w:rPr>
            <w:lastRenderedPageBreak/>
            <w:t xml:space="preserve">CUKROWSKA-TORZEWSKA, E. &amp; MATYSIAK, A., 2020. </w:t>
          </w:r>
          <w:proofErr w:type="spellStart"/>
          <w:r w:rsidRPr="006F3BE9">
            <w:rPr>
              <w:lang w:val="sk-SK"/>
            </w:rPr>
            <w:t>The</w:t>
          </w:r>
          <w:proofErr w:type="spellEnd"/>
          <w:r w:rsidRPr="006F3BE9">
            <w:rPr>
              <w:lang w:val="sk-SK"/>
            </w:rPr>
            <w:t xml:space="preserve">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penalty: A </w:t>
          </w:r>
          <w:proofErr w:type="spellStart"/>
          <w:r w:rsidRPr="006F3BE9">
            <w:rPr>
              <w:lang w:val="sk-SK"/>
            </w:rPr>
            <w:t>meta-analysis</w:t>
          </w:r>
          <w:proofErr w:type="spellEnd"/>
          <w:r w:rsidRPr="006F3BE9">
            <w:rPr>
              <w:lang w:val="sk-SK"/>
            </w:rPr>
            <w:t xml:space="preserve">. </w:t>
          </w:r>
          <w:proofErr w:type="spellStart"/>
          <w:r w:rsidRPr="006F3BE9">
            <w:rPr>
              <w:lang w:val="sk-SK"/>
            </w:rPr>
            <w:t>Social</w:t>
          </w:r>
          <w:proofErr w:type="spellEnd"/>
          <w:r w:rsidRPr="006F3BE9">
            <w:rPr>
              <w:lang w:val="sk-SK"/>
            </w:rPr>
            <w:t xml:space="preserve"> </w:t>
          </w:r>
          <w:proofErr w:type="spellStart"/>
          <w:r w:rsidRPr="006F3BE9">
            <w:rPr>
              <w:lang w:val="sk-SK"/>
            </w:rPr>
            <w:t>Science</w:t>
          </w:r>
          <w:proofErr w:type="spellEnd"/>
          <w:r w:rsidRPr="006F3BE9">
            <w:rPr>
              <w:lang w:val="sk-SK"/>
            </w:rPr>
            <w:t xml:space="preserve"> </w:t>
          </w:r>
          <w:proofErr w:type="spellStart"/>
          <w:r w:rsidRPr="006F3BE9">
            <w:rPr>
              <w:lang w:val="sk-SK"/>
            </w:rPr>
            <w:t>Research</w:t>
          </w:r>
          <w:proofErr w:type="spellEnd"/>
          <w:r w:rsidRPr="006F3BE9">
            <w:rPr>
              <w:lang w:val="sk-SK"/>
            </w:rPr>
            <w:t xml:space="preserve">. </w:t>
          </w:r>
          <w:r w:rsidR="00372555" w:rsidRPr="00DC7E1E">
            <w:rPr>
              <w:lang w:val="sk-SK"/>
            </w:rPr>
            <w:t>88, 102416. </w:t>
          </w:r>
          <w:r w:rsidRPr="006F3BE9">
            <w:rPr>
              <w:lang w:val="sk-SK"/>
            </w:rPr>
            <w:t>DOI: 10.1016/j.ssresearch.2020.102416.</w:t>
          </w:r>
        </w:p>
        <w:p w14:paraId="1A249732" w14:textId="2E3EE926" w:rsidR="006F3BE9" w:rsidRPr="006F3BE9" w:rsidRDefault="00372555" w:rsidP="00E86531">
          <w:pPr>
            <w:pStyle w:val="Bibliography"/>
            <w:rPr>
              <w:lang w:val="sk-SK"/>
            </w:rPr>
          </w:pPr>
          <w:r w:rsidRPr="00071027">
            <w:t xml:space="preserve">CUKROWSKA-TORZEWSKA E. &amp; LOVÁSZ A., 2020. </w:t>
          </w:r>
          <w:proofErr w:type="spellStart"/>
          <w:r w:rsidRPr="00071027">
            <w:t>The</w:t>
          </w:r>
          <w:proofErr w:type="spellEnd"/>
          <w:r w:rsidRPr="00071027">
            <w:t xml:space="preserve"> role of </w:t>
          </w:r>
          <w:proofErr w:type="spellStart"/>
          <w:r w:rsidRPr="00071027">
            <w:t>parenthood</w:t>
          </w:r>
          <w:proofErr w:type="spellEnd"/>
          <w:r w:rsidRPr="00071027">
            <w:t xml:space="preserve"> in </w:t>
          </w:r>
          <w:proofErr w:type="spellStart"/>
          <w:r w:rsidRPr="00071027">
            <w:t>shaping</w:t>
          </w:r>
          <w:proofErr w:type="spellEnd"/>
          <w:r w:rsidRPr="00071027">
            <w:t xml:space="preserve"> </w:t>
          </w:r>
          <w:proofErr w:type="spellStart"/>
          <w:r w:rsidRPr="00071027">
            <w:t>the</w:t>
          </w:r>
          <w:proofErr w:type="spellEnd"/>
          <w:r w:rsidRPr="00071027">
            <w:t xml:space="preserve"> </w:t>
          </w:r>
          <w:proofErr w:type="spellStart"/>
          <w:r w:rsidRPr="00071027">
            <w:t>gender</w:t>
          </w:r>
          <w:proofErr w:type="spellEnd"/>
          <w:r w:rsidRPr="00071027">
            <w:t xml:space="preserve"> </w:t>
          </w:r>
          <w:proofErr w:type="spellStart"/>
          <w:r w:rsidRPr="00071027">
            <w:t>wage</w:t>
          </w:r>
          <w:proofErr w:type="spellEnd"/>
          <w:r w:rsidRPr="00071027">
            <w:t xml:space="preserve"> </w:t>
          </w:r>
          <w:proofErr w:type="spellStart"/>
          <w:r w:rsidRPr="00071027">
            <w:t>gap</w:t>
          </w:r>
          <w:proofErr w:type="spellEnd"/>
          <w:r w:rsidRPr="00071027">
            <w:t xml:space="preserve">: A </w:t>
          </w:r>
          <w:proofErr w:type="spellStart"/>
          <w:r w:rsidRPr="00071027">
            <w:t>comparative</w:t>
          </w:r>
          <w:proofErr w:type="spellEnd"/>
          <w:r w:rsidRPr="00071027">
            <w:t xml:space="preserve"> </w:t>
          </w:r>
          <w:proofErr w:type="spellStart"/>
          <w:r w:rsidRPr="00071027">
            <w:t>analysis</w:t>
          </w:r>
          <w:proofErr w:type="spellEnd"/>
          <w:r w:rsidRPr="00071027">
            <w:t xml:space="preserve"> of 26 </w:t>
          </w:r>
          <w:proofErr w:type="spellStart"/>
          <w:r w:rsidRPr="00071027">
            <w:t>European</w:t>
          </w:r>
          <w:proofErr w:type="spellEnd"/>
          <w:r w:rsidRPr="00071027">
            <w:t xml:space="preserve"> </w:t>
          </w:r>
          <w:proofErr w:type="spellStart"/>
          <w:r w:rsidRPr="00071027">
            <w:t>countries</w:t>
          </w:r>
          <w:proofErr w:type="spellEnd"/>
          <w:r w:rsidRPr="00071027">
            <w:t xml:space="preserve">. </w:t>
          </w:r>
          <w:proofErr w:type="spellStart"/>
          <w:r w:rsidRPr="00071027">
            <w:t>Social</w:t>
          </w:r>
          <w:proofErr w:type="spellEnd"/>
          <w:r w:rsidRPr="00071027">
            <w:t xml:space="preserve"> Science </w:t>
          </w:r>
          <w:proofErr w:type="spellStart"/>
          <w:r w:rsidRPr="00071027">
            <w:t>Research</w:t>
          </w:r>
          <w:proofErr w:type="spellEnd"/>
          <w:r w:rsidRPr="00071027">
            <w:t>, 85, 102355.</w:t>
          </w:r>
        </w:p>
        <w:p w14:paraId="15684040" w14:textId="77777777" w:rsidR="00AA4B3C" w:rsidRDefault="006F3BE9" w:rsidP="00AA4B3C">
          <w:pPr>
            <w:pStyle w:val="Bibliography"/>
            <w:rPr>
              <w:lang w:val="sk-SK"/>
            </w:rPr>
          </w:pPr>
          <w:r w:rsidRPr="006F3BE9">
            <w:rPr>
              <w:lang w:val="sk-SK"/>
            </w:rPr>
            <w:t xml:space="preserve">EUROSTAT, 2024. </w:t>
          </w:r>
          <w:proofErr w:type="spellStart"/>
          <w:r w:rsidRPr="006F3BE9">
            <w:rPr>
              <w:lang w:val="sk-SK"/>
            </w:rPr>
            <w:t>Employment</w:t>
          </w:r>
          <w:proofErr w:type="spellEnd"/>
          <w:r w:rsidRPr="006F3BE9">
            <w:rPr>
              <w:lang w:val="sk-SK"/>
            </w:rPr>
            <w:t xml:space="preserve"> </w:t>
          </w:r>
          <w:proofErr w:type="spellStart"/>
          <w:r w:rsidRPr="006F3BE9">
            <w:rPr>
              <w:lang w:val="sk-SK"/>
            </w:rPr>
            <w:t>rates</w:t>
          </w:r>
          <w:proofErr w:type="spellEnd"/>
          <w:r w:rsidRPr="006F3BE9">
            <w:rPr>
              <w:lang w:val="sk-SK"/>
            </w:rPr>
            <w:t xml:space="preserve"> by sex, </w:t>
          </w:r>
          <w:proofErr w:type="spellStart"/>
          <w:r w:rsidRPr="006F3BE9">
            <w:rPr>
              <w:lang w:val="sk-SK"/>
            </w:rPr>
            <w:t>age</w:t>
          </w:r>
          <w:proofErr w:type="spellEnd"/>
          <w:r w:rsidRPr="006F3BE9">
            <w:rPr>
              <w:lang w:val="sk-SK"/>
            </w:rPr>
            <w:t xml:space="preserve"> and </w:t>
          </w:r>
          <w:proofErr w:type="spellStart"/>
          <w:r w:rsidRPr="006F3BE9">
            <w:rPr>
              <w:lang w:val="sk-SK"/>
            </w:rPr>
            <w:t>household</w:t>
          </w:r>
          <w:proofErr w:type="spellEnd"/>
          <w:r w:rsidRPr="006F3BE9">
            <w:rPr>
              <w:lang w:val="sk-SK"/>
            </w:rPr>
            <w:t xml:space="preserve"> </w:t>
          </w:r>
          <w:proofErr w:type="spellStart"/>
          <w:r w:rsidRPr="006F3BE9">
            <w:rPr>
              <w:lang w:val="sk-SK"/>
            </w:rPr>
            <w:t>composition</w:t>
          </w:r>
          <w:proofErr w:type="spellEnd"/>
          <w:r w:rsidRPr="006F3BE9">
            <w:rPr>
              <w:lang w:val="sk-SK"/>
            </w:rPr>
            <w:t xml:space="preserve"> [online]. </w:t>
          </w:r>
          <w:proofErr w:type="spellStart"/>
          <w:r w:rsidRPr="006F3BE9">
            <w:rPr>
              <w:lang w:val="sk-SK"/>
            </w:rPr>
            <w:t>Luxembourg</w:t>
          </w:r>
          <w:proofErr w:type="spellEnd"/>
          <w:r w:rsidRPr="006F3BE9">
            <w:rPr>
              <w:lang w:val="sk-SK"/>
            </w:rPr>
            <w:t xml:space="preserve">: </w:t>
          </w:r>
          <w:proofErr w:type="spellStart"/>
          <w:r w:rsidRPr="006F3BE9">
            <w:rPr>
              <w:lang w:val="sk-SK"/>
            </w:rPr>
            <w:t>Eurostat</w:t>
          </w:r>
          <w:proofErr w:type="spellEnd"/>
          <w:r w:rsidRPr="006F3BE9">
            <w:rPr>
              <w:lang w:val="sk-SK"/>
            </w:rPr>
            <w:t xml:space="preserve">. Dostupné z: </w:t>
          </w:r>
          <w:hyperlink r:id="rId50" w:history="1">
            <w:r w:rsidR="00372555" w:rsidRPr="00517DC7">
              <w:rPr>
                <w:rStyle w:val="Hyperlink"/>
                <w:lang w:val="sk-SK"/>
              </w:rPr>
              <w:t>https://ec.europa.eu/eurostat/databrowser/view/lfst_hheredch__custom_17215494/default/table?l</w:t>
            </w:r>
            <w:r w:rsidR="00372555" w:rsidRPr="00517DC7">
              <w:rPr>
                <w:rStyle w:val="Hyperlink"/>
                <w:lang w:val="sk-SK"/>
              </w:rPr>
              <w:t>a</w:t>
            </w:r>
            <w:r w:rsidR="00372555" w:rsidRPr="00517DC7">
              <w:rPr>
                <w:rStyle w:val="Hyperlink"/>
                <w:lang w:val="sk-SK"/>
              </w:rPr>
              <w:t>ng=en</w:t>
            </w:r>
          </w:hyperlink>
          <w:r w:rsidRPr="006F3BE9">
            <w:rPr>
              <w:lang w:val="sk-SK"/>
            </w:rPr>
            <w:t>.</w:t>
          </w:r>
        </w:p>
        <w:p w14:paraId="7BA2075F" w14:textId="403BD8C6" w:rsidR="006F3BE9" w:rsidRPr="006F3BE9" w:rsidRDefault="006F3BE9" w:rsidP="00AA4B3C">
          <w:pPr>
            <w:pStyle w:val="Bibliography"/>
            <w:rPr>
              <w:lang w:val="sk-SK"/>
            </w:rPr>
          </w:pPr>
          <w:r w:rsidRPr="006F3BE9">
            <w:rPr>
              <w:lang w:val="sk-SK"/>
            </w:rPr>
            <w:t xml:space="preserve">FELFE, C., 2012. </w:t>
          </w:r>
          <w:proofErr w:type="spellStart"/>
          <w:r w:rsidRPr="006F3BE9">
            <w:rPr>
              <w:lang w:val="sk-SK"/>
            </w:rPr>
            <w:t>The</w:t>
          </w:r>
          <w:proofErr w:type="spellEnd"/>
          <w:r w:rsidRPr="006F3BE9">
            <w:rPr>
              <w:lang w:val="sk-SK"/>
            </w:rPr>
            <w:t xml:space="preserve">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w:t>
          </w:r>
          <w:proofErr w:type="spellStart"/>
          <w:r w:rsidRPr="006F3BE9">
            <w:rPr>
              <w:lang w:val="sk-SK"/>
            </w:rPr>
            <w:t>gap</w:t>
          </w:r>
          <w:proofErr w:type="spellEnd"/>
          <w:r w:rsidRPr="006F3BE9">
            <w:rPr>
              <w:lang w:val="sk-SK"/>
            </w:rPr>
            <w:t xml:space="preserve">: </w:t>
          </w:r>
          <w:proofErr w:type="spellStart"/>
          <w:r w:rsidRPr="006F3BE9">
            <w:rPr>
              <w:lang w:val="sk-SK"/>
            </w:rPr>
            <w:t>What</w:t>
          </w:r>
          <w:proofErr w:type="spellEnd"/>
          <w:r w:rsidRPr="006F3BE9">
            <w:rPr>
              <w:lang w:val="sk-SK"/>
            </w:rPr>
            <w:t xml:space="preserve"> </w:t>
          </w:r>
          <w:proofErr w:type="spellStart"/>
          <w:r w:rsidRPr="006F3BE9">
            <w:rPr>
              <w:lang w:val="sk-SK"/>
            </w:rPr>
            <w:t>about</w:t>
          </w:r>
          <w:proofErr w:type="spellEnd"/>
          <w:r w:rsidRPr="006F3BE9">
            <w:rPr>
              <w:lang w:val="sk-SK"/>
            </w:rPr>
            <w:t xml:space="preserve"> </w:t>
          </w:r>
          <w:proofErr w:type="spellStart"/>
          <w:r w:rsidRPr="006F3BE9">
            <w:rPr>
              <w:lang w:val="sk-SK"/>
            </w:rPr>
            <w:t>job</w:t>
          </w:r>
          <w:proofErr w:type="spellEnd"/>
          <w:r w:rsidRPr="006F3BE9">
            <w:rPr>
              <w:lang w:val="sk-SK"/>
            </w:rPr>
            <w:t xml:space="preserve"> </w:t>
          </w:r>
          <w:proofErr w:type="spellStart"/>
          <w:r w:rsidRPr="006F3BE9">
            <w:rPr>
              <w:lang w:val="sk-SK"/>
            </w:rPr>
            <w:t>amenities</w:t>
          </w:r>
          <w:proofErr w:type="spellEnd"/>
          <w:r w:rsidRPr="006F3BE9">
            <w:rPr>
              <w:lang w:val="sk-SK"/>
            </w:rPr>
            <w:t xml:space="preserve">? </w:t>
          </w:r>
          <w:proofErr w:type="spellStart"/>
          <w:r w:rsidRPr="006F3BE9">
            <w:rPr>
              <w:lang w:val="sk-SK"/>
            </w:rPr>
            <w:t>Labour</w:t>
          </w:r>
          <w:proofErr w:type="spellEnd"/>
          <w:r w:rsidRPr="006F3BE9">
            <w:rPr>
              <w:lang w:val="sk-SK"/>
            </w:rPr>
            <w:t xml:space="preserve"> </w:t>
          </w:r>
          <w:proofErr w:type="spellStart"/>
          <w:r w:rsidRPr="006F3BE9">
            <w:rPr>
              <w:lang w:val="sk-SK"/>
            </w:rPr>
            <w:t>Economics</w:t>
          </w:r>
          <w:proofErr w:type="spellEnd"/>
          <w:r w:rsidRPr="006F3BE9">
            <w:rPr>
              <w:lang w:val="sk-SK"/>
            </w:rPr>
            <w:t>.</w:t>
          </w:r>
          <w:r w:rsidR="00AA4B3C" w:rsidRPr="00AA4B3C">
            <w:t xml:space="preserve"> </w:t>
          </w:r>
          <w:r w:rsidR="00AA4B3C">
            <w:t>19 (1), 59–67</w:t>
          </w:r>
          <w:r w:rsidR="00AA4B3C">
            <w:rPr>
              <w:lang w:val="sk-SK"/>
            </w:rPr>
            <w:t>.</w:t>
          </w:r>
        </w:p>
        <w:p w14:paraId="690158A5" w14:textId="39EF0A15" w:rsidR="006F3BE9" w:rsidRPr="006F3BE9" w:rsidRDefault="006F3BE9" w:rsidP="00AA4B3C">
          <w:pPr>
            <w:pStyle w:val="Bibliography"/>
            <w:rPr>
              <w:lang w:val="sk-SK"/>
            </w:rPr>
          </w:pPr>
          <w:r w:rsidRPr="006F3BE9">
            <w:rPr>
              <w:lang w:val="sk-SK"/>
            </w:rPr>
            <w:t xml:space="preserve">FODOR, É. &amp; GLASS, C., 2018. </w:t>
          </w:r>
          <w:proofErr w:type="spellStart"/>
          <w:r w:rsidRPr="006F3BE9">
            <w:rPr>
              <w:lang w:val="sk-SK"/>
            </w:rPr>
            <w:t>Gender</w:t>
          </w:r>
          <w:proofErr w:type="spellEnd"/>
          <w:r w:rsidRPr="006F3BE9">
            <w:rPr>
              <w:lang w:val="sk-SK"/>
            </w:rPr>
            <w:t xml:space="preserve"> and </w:t>
          </w:r>
          <w:proofErr w:type="spellStart"/>
          <w:r w:rsidRPr="006F3BE9">
            <w:rPr>
              <w:lang w:val="sk-SK"/>
            </w:rPr>
            <w:t>work-family</w:t>
          </w:r>
          <w:proofErr w:type="spellEnd"/>
          <w:r w:rsidRPr="006F3BE9">
            <w:rPr>
              <w:lang w:val="sk-SK"/>
            </w:rPr>
            <w:t xml:space="preserve"> </w:t>
          </w:r>
          <w:proofErr w:type="spellStart"/>
          <w:r w:rsidRPr="006F3BE9">
            <w:rPr>
              <w:lang w:val="sk-SK"/>
            </w:rPr>
            <w:t>policies</w:t>
          </w:r>
          <w:proofErr w:type="spellEnd"/>
          <w:r w:rsidRPr="006F3BE9">
            <w:rPr>
              <w:lang w:val="sk-SK"/>
            </w:rPr>
            <w:t xml:space="preserve">. </w:t>
          </w:r>
          <w:proofErr w:type="spellStart"/>
          <w:r w:rsidRPr="006F3BE9">
            <w:rPr>
              <w:lang w:val="sk-SK"/>
            </w:rPr>
            <w:t>Social</w:t>
          </w:r>
          <w:proofErr w:type="spellEnd"/>
          <w:r w:rsidRPr="006F3BE9">
            <w:rPr>
              <w:lang w:val="sk-SK"/>
            </w:rPr>
            <w:t xml:space="preserve"> </w:t>
          </w:r>
          <w:proofErr w:type="spellStart"/>
          <w:r w:rsidRPr="006F3BE9">
            <w:rPr>
              <w:lang w:val="sk-SK"/>
            </w:rPr>
            <w:t>Politics</w:t>
          </w:r>
          <w:proofErr w:type="spellEnd"/>
          <w:r w:rsidRPr="006F3BE9">
            <w:rPr>
              <w:lang w:val="sk-SK"/>
            </w:rPr>
            <w:t xml:space="preserve">. </w:t>
          </w:r>
        </w:p>
        <w:p w14:paraId="2B1B7170" w14:textId="463876EF" w:rsidR="00AA4B3C" w:rsidRPr="00AA4B3C" w:rsidRDefault="006F3BE9" w:rsidP="00AA4B3C">
          <w:pPr>
            <w:pStyle w:val="Bibliography"/>
            <w:rPr>
              <w:lang w:val="sk-SK"/>
            </w:rPr>
          </w:pPr>
          <w:r w:rsidRPr="006F3BE9">
            <w:rPr>
              <w:lang w:val="sk-SK"/>
            </w:rPr>
            <w:t xml:space="preserve">HAMUĽÁK, J., FREELOVÁ, L. &amp; NEVICKÁ, D., 2020. </w:t>
          </w:r>
          <w:proofErr w:type="spellStart"/>
          <w:r w:rsidRPr="006F3BE9">
            <w:rPr>
              <w:lang w:val="sk-SK"/>
            </w:rPr>
            <w:t>The</w:t>
          </w:r>
          <w:proofErr w:type="spellEnd"/>
          <w:r w:rsidRPr="006F3BE9">
            <w:rPr>
              <w:lang w:val="sk-SK"/>
            </w:rPr>
            <w:t xml:space="preserve"> </w:t>
          </w:r>
          <w:proofErr w:type="spellStart"/>
          <w:r w:rsidRPr="006F3BE9">
            <w:rPr>
              <w:lang w:val="sk-SK"/>
            </w:rPr>
            <w:t>comparative</w:t>
          </w:r>
          <w:proofErr w:type="spellEnd"/>
          <w:r w:rsidRPr="006F3BE9">
            <w:rPr>
              <w:lang w:val="sk-SK"/>
            </w:rPr>
            <w:t xml:space="preserve"> </w:t>
          </w:r>
          <w:proofErr w:type="spellStart"/>
          <w:r w:rsidRPr="006F3BE9">
            <w:rPr>
              <w:lang w:val="sk-SK"/>
            </w:rPr>
            <w:t>analysis</w:t>
          </w:r>
          <w:proofErr w:type="spellEnd"/>
          <w:r w:rsidRPr="006F3BE9">
            <w:rPr>
              <w:lang w:val="sk-SK"/>
            </w:rPr>
            <w:t xml:space="preserve"> of </w:t>
          </w:r>
          <w:proofErr w:type="spellStart"/>
          <w:r w:rsidRPr="006F3BE9">
            <w:rPr>
              <w:lang w:val="sk-SK"/>
            </w:rPr>
            <w:t>women's</w:t>
          </w:r>
          <w:proofErr w:type="spellEnd"/>
          <w:r w:rsidRPr="006F3BE9">
            <w:rPr>
              <w:lang w:val="sk-SK"/>
            </w:rPr>
            <w:t xml:space="preserve"> status in </w:t>
          </w:r>
          <w:proofErr w:type="spellStart"/>
          <w:r w:rsidRPr="006F3BE9">
            <w:rPr>
              <w:lang w:val="sk-SK"/>
            </w:rPr>
            <w:t>labor</w:t>
          </w:r>
          <w:proofErr w:type="spellEnd"/>
          <w:r w:rsidRPr="006F3BE9">
            <w:rPr>
              <w:lang w:val="sk-SK"/>
            </w:rPr>
            <w:t xml:space="preserve"> </w:t>
          </w:r>
          <w:proofErr w:type="spellStart"/>
          <w:r w:rsidRPr="006F3BE9">
            <w:rPr>
              <w:lang w:val="sk-SK"/>
            </w:rPr>
            <w:t>relations</w:t>
          </w:r>
          <w:proofErr w:type="spellEnd"/>
          <w:r w:rsidRPr="006F3BE9">
            <w:rPr>
              <w:lang w:val="sk-SK"/>
            </w:rPr>
            <w:t xml:space="preserve"> in </w:t>
          </w:r>
          <w:proofErr w:type="spellStart"/>
          <w:r w:rsidRPr="006F3BE9">
            <w:rPr>
              <w:lang w:val="sk-SK"/>
            </w:rPr>
            <w:t>modern</w:t>
          </w:r>
          <w:proofErr w:type="spellEnd"/>
          <w:r w:rsidRPr="006F3BE9">
            <w:rPr>
              <w:lang w:val="sk-SK"/>
            </w:rPr>
            <w:t xml:space="preserve"> Slovakia and </w:t>
          </w:r>
          <w:proofErr w:type="spellStart"/>
          <w:r w:rsidRPr="006F3BE9">
            <w:rPr>
              <w:lang w:val="sk-SK"/>
            </w:rPr>
            <w:t>the</w:t>
          </w:r>
          <w:proofErr w:type="spellEnd"/>
          <w:r w:rsidRPr="006F3BE9">
            <w:rPr>
              <w:lang w:val="sk-SK"/>
            </w:rPr>
            <w:t xml:space="preserve"> </w:t>
          </w:r>
          <w:proofErr w:type="spellStart"/>
          <w:r w:rsidRPr="006F3BE9">
            <w:rPr>
              <w:lang w:val="sk-SK"/>
            </w:rPr>
            <w:t>Czech</w:t>
          </w:r>
          <w:proofErr w:type="spellEnd"/>
          <w:r w:rsidRPr="006F3BE9">
            <w:rPr>
              <w:lang w:val="sk-SK"/>
            </w:rPr>
            <w:t xml:space="preserve"> </w:t>
          </w:r>
          <w:proofErr w:type="spellStart"/>
          <w:r w:rsidRPr="006F3BE9">
            <w:rPr>
              <w:lang w:val="sk-SK"/>
            </w:rPr>
            <w:t>Republic</w:t>
          </w:r>
          <w:proofErr w:type="spellEnd"/>
          <w:r w:rsidRPr="006F3BE9">
            <w:rPr>
              <w:lang w:val="sk-SK"/>
            </w:rPr>
            <w:t xml:space="preserve">. Danube: </w:t>
          </w:r>
          <w:proofErr w:type="spellStart"/>
          <w:r w:rsidRPr="006F3BE9">
            <w:rPr>
              <w:lang w:val="sk-SK"/>
            </w:rPr>
            <w:t>Law</w:t>
          </w:r>
          <w:proofErr w:type="spellEnd"/>
          <w:r w:rsidRPr="006F3BE9">
            <w:rPr>
              <w:lang w:val="sk-SK"/>
            </w:rPr>
            <w:t xml:space="preserve"> and </w:t>
          </w:r>
          <w:proofErr w:type="spellStart"/>
          <w:r w:rsidRPr="006F3BE9">
            <w:rPr>
              <w:lang w:val="sk-SK"/>
            </w:rPr>
            <w:t>Economics</w:t>
          </w:r>
          <w:proofErr w:type="spellEnd"/>
          <w:r w:rsidRPr="006F3BE9">
            <w:rPr>
              <w:lang w:val="sk-SK"/>
            </w:rPr>
            <w:t xml:space="preserve"> </w:t>
          </w:r>
          <w:proofErr w:type="spellStart"/>
          <w:r w:rsidRPr="006F3BE9">
            <w:rPr>
              <w:lang w:val="sk-SK"/>
            </w:rPr>
            <w:t>Review</w:t>
          </w:r>
          <w:proofErr w:type="spellEnd"/>
          <w:r w:rsidRPr="006F3BE9">
            <w:rPr>
              <w:lang w:val="sk-SK"/>
            </w:rPr>
            <w:t xml:space="preserve">. </w:t>
          </w:r>
          <w:r w:rsidR="00AA4B3C" w:rsidRPr="00B64894">
            <w:rPr>
              <w:lang w:val="sk-SK"/>
            </w:rPr>
            <w:t>11(3), 214–227</w:t>
          </w:r>
          <w:r w:rsidR="00AA4B3C">
            <w:rPr>
              <w:lang w:val="sk-SK"/>
            </w:rPr>
            <w:t>.</w:t>
          </w:r>
          <w:r w:rsidRPr="006F3BE9">
            <w:rPr>
              <w:lang w:val="sk-SK"/>
            </w:rPr>
            <w:t xml:space="preserve"> Dostupné z:</w:t>
          </w:r>
          <w:r w:rsidR="00AA4B3C">
            <w:rPr>
              <w:lang w:val="sk-SK"/>
            </w:rPr>
            <w:t xml:space="preserve"> </w:t>
          </w:r>
          <w:hyperlink r:id="rId51" w:history="1">
            <w:r w:rsidR="00AA4B3C" w:rsidRPr="00517DC7">
              <w:rPr>
                <w:rStyle w:val="Hyperlink"/>
                <w:lang w:val="sk-SK"/>
              </w:rPr>
              <w:t>https://doi.org/10.2478/danb-202</w:t>
            </w:r>
            <w:r w:rsidR="00AA4B3C" w:rsidRPr="00517DC7">
              <w:rPr>
                <w:rStyle w:val="Hyperlink"/>
                <w:lang w:val="sk-SK"/>
              </w:rPr>
              <w:t>0</w:t>
            </w:r>
            <w:r w:rsidR="00AA4B3C" w:rsidRPr="00517DC7">
              <w:rPr>
                <w:rStyle w:val="Hyperlink"/>
                <w:lang w:val="sk-SK"/>
              </w:rPr>
              <w:t>-0012</w:t>
            </w:r>
          </w:hyperlink>
        </w:p>
        <w:p w14:paraId="1477AC4C" w14:textId="2DF1A777" w:rsidR="006F3BE9" w:rsidRPr="006F3BE9" w:rsidRDefault="006F3BE9" w:rsidP="00AA4B3C">
          <w:pPr>
            <w:pStyle w:val="Bibliography"/>
            <w:rPr>
              <w:lang w:val="sk-SK"/>
            </w:rPr>
          </w:pPr>
          <w:r w:rsidRPr="006F3BE9">
            <w:rPr>
              <w:lang w:val="sk-SK"/>
            </w:rPr>
            <w:t xml:space="preserve">HEIJ, C. et al., 2004. </w:t>
          </w:r>
          <w:proofErr w:type="spellStart"/>
          <w:r w:rsidRPr="006F3BE9">
            <w:rPr>
              <w:lang w:val="sk-SK"/>
            </w:rPr>
            <w:t>Econometric</w:t>
          </w:r>
          <w:proofErr w:type="spellEnd"/>
          <w:r w:rsidRPr="006F3BE9">
            <w:rPr>
              <w:lang w:val="sk-SK"/>
            </w:rPr>
            <w:t xml:space="preserve"> </w:t>
          </w:r>
          <w:proofErr w:type="spellStart"/>
          <w:r w:rsidRPr="006F3BE9">
            <w:rPr>
              <w:lang w:val="sk-SK"/>
            </w:rPr>
            <w:t>methods</w:t>
          </w:r>
          <w:proofErr w:type="spellEnd"/>
          <w:r w:rsidRPr="006F3BE9">
            <w:rPr>
              <w:lang w:val="sk-SK"/>
            </w:rPr>
            <w:t xml:space="preserve"> </w:t>
          </w:r>
          <w:proofErr w:type="spellStart"/>
          <w:r w:rsidRPr="006F3BE9">
            <w:rPr>
              <w:lang w:val="sk-SK"/>
            </w:rPr>
            <w:t>with</w:t>
          </w:r>
          <w:proofErr w:type="spellEnd"/>
          <w:r w:rsidRPr="006F3BE9">
            <w:rPr>
              <w:lang w:val="sk-SK"/>
            </w:rPr>
            <w:t xml:space="preserve"> </w:t>
          </w:r>
          <w:proofErr w:type="spellStart"/>
          <w:r w:rsidRPr="006F3BE9">
            <w:rPr>
              <w:lang w:val="sk-SK"/>
            </w:rPr>
            <w:t>applications</w:t>
          </w:r>
          <w:proofErr w:type="spellEnd"/>
          <w:r w:rsidRPr="006F3BE9">
            <w:rPr>
              <w:lang w:val="sk-SK"/>
            </w:rPr>
            <w:t xml:space="preserve"> in business and </w:t>
          </w:r>
          <w:proofErr w:type="spellStart"/>
          <w:r w:rsidRPr="006F3BE9">
            <w:rPr>
              <w:lang w:val="sk-SK"/>
            </w:rPr>
            <w:t>economics</w:t>
          </w:r>
          <w:proofErr w:type="spellEnd"/>
          <w:r w:rsidRPr="006F3BE9">
            <w:rPr>
              <w:lang w:val="sk-SK"/>
            </w:rPr>
            <w:t xml:space="preserve">. </w:t>
          </w:r>
          <w:proofErr w:type="spellStart"/>
          <w:r w:rsidRPr="006F3BE9">
            <w:rPr>
              <w:lang w:val="sk-SK"/>
            </w:rPr>
            <w:t>Oxford</w:t>
          </w:r>
          <w:proofErr w:type="spellEnd"/>
          <w:r w:rsidRPr="006F3BE9">
            <w:rPr>
              <w:lang w:val="sk-SK"/>
            </w:rPr>
            <w:t xml:space="preserve">: </w:t>
          </w:r>
          <w:proofErr w:type="spellStart"/>
          <w:r w:rsidRPr="006F3BE9">
            <w:rPr>
              <w:lang w:val="sk-SK"/>
            </w:rPr>
            <w:t>Oxford</w:t>
          </w:r>
          <w:proofErr w:type="spellEnd"/>
          <w:r w:rsidRPr="006F3BE9">
            <w:rPr>
              <w:lang w:val="sk-SK"/>
            </w:rPr>
            <w:t xml:space="preserve"> </w:t>
          </w:r>
          <w:proofErr w:type="spellStart"/>
          <w:r w:rsidRPr="006F3BE9">
            <w:rPr>
              <w:lang w:val="sk-SK"/>
            </w:rPr>
            <w:t>University</w:t>
          </w:r>
          <w:proofErr w:type="spellEnd"/>
          <w:r w:rsidRPr="006F3BE9">
            <w:rPr>
              <w:lang w:val="sk-SK"/>
            </w:rPr>
            <w:t xml:space="preserve"> Press. </w:t>
          </w:r>
          <w:r w:rsidR="00AA4B3C" w:rsidRPr="00B64894">
            <w:rPr>
              <w:lang w:val="sk-SK"/>
            </w:rPr>
            <w:t>ISBN 978-0-19-926801-6.</w:t>
          </w:r>
        </w:p>
        <w:p w14:paraId="365EE961" w14:textId="37268613" w:rsidR="00AA4B3C" w:rsidRPr="00AA4B3C" w:rsidRDefault="006F3BE9" w:rsidP="00AA4B3C">
          <w:pPr>
            <w:pStyle w:val="Bibliography"/>
            <w:rPr>
              <w:lang w:val="sk-SK"/>
            </w:rPr>
          </w:pPr>
          <w:r w:rsidRPr="006F3BE9">
            <w:rPr>
              <w:lang w:val="sk-SK"/>
            </w:rPr>
            <w:t xml:space="preserve">HOLDER, S., 2025. </w:t>
          </w:r>
          <w:proofErr w:type="spellStart"/>
          <w:r w:rsidRPr="006F3BE9">
            <w:rPr>
              <w:lang w:val="sk-SK"/>
            </w:rPr>
            <w:t>Gender</w:t>
          </w:r>
          <w:proofErr w:type="spellEnd"/>
          <w:r w:rsidRPr="006F3BE9">
            <w:rPr>
              <w:lang w:val="sk-SK"/>
            </w:rPr>
            <w:t xml:space="preserve"> </w:t>
          </w:r>
          <w:proofErr w:type="spellStart"/>
          <w:r w:rsidRPr="006F3BE9">
            <w:rPr>
              <w:lang w:val="sk-SK"/>
            </w:rPr>
            <w:t>pay</w:t>
          </w:r>
          <w:proofErr w:type="spellEnd"/>
          <w:r w:rsidRPr="006F3BE9">
            <w:rPr>
              <w:lang w:val="sk-SK"/>
            </w:rPr>
            <w:t xml:space="preserve"> </w:t>
          </w:r>
          <w:proofErr w:type="spellStart"/>
          <w:r w:rsidRPr="006F3BE9">
            <w:rPr>
              <w:lang w:val="sk-SK"/>
            </w:rPr>
            <w:t>gap</w:t>
          </w:r>
          <w:proofErr w:type="spellEnd"/>
          <w:r w:rsidRPr="006F3BE9">
            <w:rPr>
              <w:lang w:val="sk-SK"/>
            </w:rPr>
            <w:t xml:space="preserve"> </w:t>
          </w:r>
          <w:proofErr w:type="spellStart"/>
          <w:r w:rsidRPr="006F3BE9">
            <w:rPr>
              <w:lang w:val="sk-SK"/>
            </w:rPr>
            <w:t>statistics</w:t>
          </w:r>
          <w:proofErr w:type="spellEnd"/>
          <w:r w:rsidRPr="006F3BE9">
            <w:rPr>
              <w:lang w:val="sk-SK"/>
            </w:rPr>
            <w:t xml:space="preserve"> [online]. Dostupné z: </w:t>
          </w:r>
          <w:hyperlink r:id="rId52" w:history="1">
            <w:r w:rsidR="00AA4B3C" w:rsidRPr="00517DC7">
              <w:rPr>
                <w:rStyle w:val="Hyperlink"/>
                <w:lang w:val="sk-SK"/>
              </w:rPr>
              <w:t>https://ww</w:t>
            </w:r>
            <w:r w:rsidR="00AA4B3C" w:rsidRPr="00517DC7">
              <w:rPr>
                <w:rStyle w:val="Hyperlink"/>
                <w:lang w:val="sk-SK"/>
              </w:rPr>
              <w:t>w</w:t>
            </w:r>
            <w:r w:rsidR="00AA4B3C" w:rsidRPr="00517DC7">
              <w:rPr>
                <w:rStyle w:val="Hyperlink"/>
                <w:lang w:val="sk-SK"/>
              </w:rPr>
              <w:t>.equalpaytoday.org/gender-pay-gap-statistics/</w:t>
            </w:r>
          </w:hyperlink>
        </w:p>
        <w:p w14:paraId="66291B5B" w14:textId="77777777" w:rsidR="00AA4B3C" w:rsidRDefault="006F3BE9" w:rsidP="00AA4B3C">
          <w:pPr>
            <w:pStyle w:val="Bibliography"/>
            <w:rPr>
              <w:lang w:val="sk-SK"/>
            </w:rPr>
          </w:pPr>
          <w:r w:rsidRPr="006F3BE9">
            <w:rPr>
              <w:lang w:val="sk-SK"/>
            </w:rPr>
            <w:t xml:space="preserve">HOSMER, D. W., LEMESHOW, S. &amp; STURDIVANT, R. X., 2013. </w:t>
          </w:r>
          <w:proofErr w:type="spellStart"/>
          <w:r w:rsidRPr="006F3BE9">
            <w:rPr>
              <w:lang w:val="sk-SK"/>
            </w:rPr>
            <w:t>Applied</w:t>
          </w:r>
          <w:proofErr w:type="spellEnd"/>
          <w:r w:rsidRPr="006F3BE9">
            <w:rPr>
              <w:lang w:val="sk-SK"/>
            </w:rPr>
            <w:t xml:space="preserve"> </w:t>
          </w:r>
          <w:proofErr w:type="spellStart"/>
          <w:r w:rsidRPr="006F3BE9">
            <w:rPr>
              <w:lang w:val="sk-SK"/>
            </w:rPr>
            <w:t>Logistic</w:t>
          </w:r>
          <w:proofErr w:type="spellEnd"/>
          <w:r w:rsidRPr="006F3BE9">
            <w:rPr>
              <w:lang w:val="sk-SK"/>
            </w:rPr>
            <w:t xml:space="preserve"> </w:t>
          </w:r>
          <w:proofErr w:type="spellStart"/>
          <w:r w:rsidRPr="006F3BE9">
            <w:rPr>
              <w:lang w:val="sk-SK"/>
            </w:rPr>
            <w:t>Regression</w:t>
          </w:r>
          <w:proofErr w:type="spellEnd"/>
          <w:r w:rsidRPr="006F3BE9">
            <w:rPr>
              <w:lang w:val="sk-SK"/>
            </w:rPr>
            <w:t>.</w:t>
          </w:r>
          <w:r w:rsidR="00AA4B3C" w:rsidRPr="00AA4B3C">
            <w:t xml:space="preserve"> </w:t>
          </w:r>
          <w:r w:rsidR="00AA4B3C" w:rsidRPr="000D348E">
            <w:t xml:space="preserve">3rd </w:t>
          </w:r>
          <w:proofErr w:type="spellStart"/>
          <w:r w:rsidR="00AA4B3C" w:rsidRPr="000D348E">
            <w:t>ed</w:t>
          </w:r>
          <w:proofErr w:type="spellEnd"/>
          <w:r w:rsidR="00AA4B3C" w:rsidRPr="000D348E">
            <w:t xml:space="preserve">. New York: </w:t>
          </w:r>
          <w:proofErr w:type="spellStart"/>
          <w:r w:rsidR="00AA4B3C" w:rsidRPr="000D348E">
            <w:t>Wiley</w:t>
          </w:r>
          <w:proofErr w:type="spellEnd"/>
          <w:r w:rsidRPr="006F3BE9">
            <w:rPr>
              <w:lang w:val="sk-SK"/>
            </w:rPr>
            <w:t xml:space="preserve">. </w:t>
          </w:r>
          <w:r w:rsidR="00AA4B3C">
            <w:rPr>
              <w:lang w:val="sk-SK"/>
            </w:rPr>
            <w:t>ISBN</w:t>
          </w:r>
          <w:r w:rsidRPr="006F3BE9">
            <w:rPr>
              <w:lang w:val="sk-SK"/>
            </w:rPr>
            <w:t xml:space="preserve"> 9780470582473. DOI: 10.1002/9781118548387</w:t>
          </w:r>
          <w:r w:rsidR="00AA4B3C">
            <w:rPr>
              <w:lang w:val="sk-SK"/>
            </w:rPr>
            <w:t>.</w:t>
          </w:r>
        </w:p>
        <w:p w14:paraId="7D88BDAA" w14:textId="77777777" w:rsidR="00182923" w:rsidRDefault="006F3BE9" w:rsidP="00182923">
          <w:pPr>
            <w:pStyle w:val="Bibliography"/>
            <w:rPr>
              <w:lang w:val="sk-SK"/>
            </w:rPr>
          </w:pPr>
          <w:r w:rsidRPr="006F3BE9">
            <w:rPr>
              <w:lang w:val="sk-SK"/>
            </w:rPr>
            <w:t xml:space="preserve">ILO, 2024. </w:t>
          </w:r>
          <w:proofErr w:type="spellStart"/>
          <w:r w:rsidRPr="006F3BE9">
            <w:rPr>
              <w:lang w:val="sk-SK"/>
            </w:rPr>
            <w:t>Global</w:t>
          </w:r>
          <w:proofErr w:type="spellEnd"/>
          <w:r w:rsidRPr="006F3BE9">
            <w:rPr>
              <w:lang w:val="sk-SK"/>
            </w:rPr>
            <w:t xml:space="preserve"> </w:t>
          </w:r>
          <w:proofErr w:type="spellStart"/>
          <w:r w:rsidRPr="006F3BE9">
            <w:rPr>
              <w:lang w:val="sk-SK"/>
            </w:rPr>
            <w:t>Wage</w:t>
          </w:r>
          <w:proofErr w:type="spellEnd"/>
          <w:r w:rsidRPr="006F3BE9">
            <w:rPr>
              <w:lang w:val="sk-SK"/>
            </w:rPr>
            <w:t xml:space="preserve"> Report 2024-25: </w:t>
          </w:r>
          <w:proofErr w:type="spellStart"/>
          <w:r w:rsidRPr="006F3BE9">
            <w:rPr>
              <w:lang w:val="sk-SK"/>
            </w:rPr>
            <w:t>Wages</w:t>
          </w:r>
          <w:proofErr w:type="spellEnd"/>
          <w:r w:rsidRPr="006F3BE9">
            <w:rPr>
              <w:lang w:val="sk-SK"/>
            </w:rPr>
            <w:t xml:space="preserve"> and </w:t>
          </w:r>
          <w:proofErr w:type="spellStart"/>
          <w:r w:rsidRPr="006F3BE9">
            <w:rPr>
              <w:lang w:val="sk-SK"/>
            </w:rPr>
            <w:t>gender</w:t>
          </w:r>
          <w:proofErr w:type="spellEnd"/>
          <w:r w:rsidRPr="006F3BE9">
            <w:rPr>
              <w:lang w:val="sk-SK"/>
            </w:rPr>
            <w:t xml:space="preserve"> </w:t>
          </w:r>
          <w:proofErr w:type="spellStart"/>
          <w:r w:rsidRPr="006F3BE9">
            <w:rPr>
              <w:lang w:val="sk-SK"/>
            </w:rPr>
            <w:t>equality</w:t>
          </w:r>
          <w:proofErr w:type="spellEnd"/>
          <w:r w:rsidRPr="006F3BE9">
            <w:rPr>
              <w:lang w:val="sk-SK"/>
            </w:rPr>
            <w:t xml:space="preserve"> [online]. </w:t>
          </w:r>
          <w:proofErr w:type="spellStart"/>
          <w:r w:rsidRPr="006F3BE9">
            <w:rPr>
              <w:lang w:val="sk-SK"/>
            </w:rPr>
            <w:t>Geneva</w:t>
          </w:r>
          <w:proofErr w:type="spellEnd"/>
          <w:r w:rsidRPr="006F3BE9">
            <w:rPr>
              <w:lang w:val="sk-SK"/>
            </w:rPr>
            <w:t xml:space="preserve">: International </w:t>
          </w:r>
          <w:proofErr w:type="spellStart"/>
          <w:r w:rsidRPr="006F3BE9">
            <w:rPr>
              <w:lang w:val="sk-SK"/>
            </w:rPr>
            <w:t>Labour</w:t>
          </w:r>
          <w:proofErr w:type="spellEnd"/>
          <w:r w:rsidRPr="006F3BE9">
            <w:rPr>
              <w:lang w:val="sk-SK"/>
            </w:rPr>
            <w:t xml:space="preserve"> </w:t>
          </w:r>
          <w:proofErr w:type="spellStart"/>
          <w:r w:rsidRPr="006F3BE9">
            <w:rPr>
              <w:lang w:val="sk-SK"/>
            </w:rPr>
            <w:t>Organization</w:t>
          </w:r>
          <w:proofErr w:type="spellEnd"/>
          <w:r w:rsidRPr="006F3BE9">
            <w:rPr>
              <w:lang w:val="sk-SK"/>
            </w:rPr>
            <w:t xml:space="preserve">. Dostupné z: </w:t>
          </w:r>
          <w:hyperlink r:id="rId53" w:history="1">
            <w:r w:rsidR="00182923" w:rsidRPr="00517DC7">
              <w:rPr>
                <w:rStyle w:val="Hyperlink"/>
                <w:lang w:val="sk-SK"/>
              </w:rPr>
              <w:t>https://www.ilo.org/publications/flagship-reports/global-wage-report-2024-25-wage-inequality-decreasing-globally</w:t>
            </w:r>
          </w:hyperlink>
        </w:p>
        <w:p w14:paraId="58501535" w14:textId="2FC35E77" w:rsidR="006F3BE9" w:rsidRPr="006F3BE9" w:rsidRDefault="006F3BE9" w:rsidP="005D659C">
          <w:pPr>
            <w:pStyle w:val="Bibliography"/>
            <w:rPr>
              <w:lang w:val="sk-SK"/>
            </w:rPr>
          </w:pPr>
          <w:r w:rsidRPr="006F3BE9">
            <w:rPr>
              <w:lang w:val="sk-SK"/>
            </w:rPr>
            <w:t xml:space="preserve">JAMES, K., 1996. </w:t>
          </w:r>
          <w:proofErr w:type="spellStart"/>
          <w:r w:rsidRPr="006F3BE9">
            <w:rPr>
              <w:lang w:val="sk-SK"/>
            </w:rPr>
            <w:t>Women</w:t>
          </w:r>
          <w:proofErr w:type="spellEnd"/>
          <w:r w:rsidRPr="006F3BE9">
            <w:rPr>
              <w:lang w:val="sk-SK"/>
            </w:rPr>
            <w:t xml:space="preserve"> in </w:t>
          </w:r>
          <w:proofErr w:type="spellStart"/>
          <w:r w:rsidRPr="006F3BE9">
            <w:rPr>
              <w:lang w:val="sk-SK"/>
            </w:rPr>
            <w:t>transition</w:t>
          </w:r>
          <w:proofErr w:type="spellEnd"/>
          <w:r w:rsidRPr="006F3BE9">
            <w:rPr>
              <w:lang w:val="sk-SK"/>
            </w:rPr>
            <w:t xml:space="preserve">: </w:t>
          </w:r>
          <w:proofErr w:type="spellStart"/>
          <w:r w:rsidRPr="006F3BE9">
            <w:rPr>
              <w:lang w:val="sk-SK"/>
            </w:rPr>
            <w:t>The</w:t>
          </w:r>
          <w:proofErr w:type="spellEnd"/>
          <w:r w:rsidRPr="006F3BE9">
            <w:rPr>
              <w:lang w:val="sk-SK"/>
            </w:rPr>
            <w:t xml:space="preserve"> role of </w:t>
          </w:r>
          <w:proofErr w:type="spellStart"/>
          <w:r w:rsidRPr="006F3BE9">
            <w:rPr>
              <w:lang w:val="sk-SK"/>
            </w:rPr>
            <w:t>the</w:t>
          </w:r>
          <w:proofErr w:type="spellEnd"/>
          <w:r w:rsidRPr="006F3BE9">
            <w:rPr>
              <w:lang w:val="sk-SK"/>
            </w:rPr>
            <w:t xml:space="preserve"> </w:t>
          </w:r>
          <w:proofErr w:type="spellStart"/>
          <w:r w:rsidRPr="006F3BE9">
            <w:rPr>
              <w:lang w:val="sk-SK"/>
            </w:rPr>
            <w:t>woman</w:t>
          </w:r>
          <w:proofErr w:type="spellEnd"/>
          <w:r w:rsidRPr="006F3BE9">
            <w:rPr>
              <w:lang w:val="sk-SK"/>
            </w:rPr>
            <w:t xml:space="preserve"> in </w:t>
          </w:r>
          <w:proofErr w:type="spellStart"/>
          <w:r w:rsidRPr="006F3BE9">
            <w:rPr>
              <w:lang w:val="sk-SK"/>
            </w:rPr>
            <w:t>the</w:t>
          </w:r>
          <w:proofErr w:type="spellEnd"/>
          <w:r w:rsidRPr="006F3BE9">
            <w:rPr>
              <w:lang w:val="sk-SK"/>
            </w:rPr>
            <w:t xml:space="preserve"> </w:t>
          </w:r>
          <w:proofErr w:type="spellStart"/>
          <w:r w:rsidRPr="006F3BE9">
            <w:rPr>
              <w:lang w:val="sk-SK"/>
            </w:rPr>
            <w:t>Czech</w:t>
          </w:r>
          <w:proofErr w:type="spellEnd"/>
          <w:r w:rsidRPr="006F3BE9">
            <w:rPr>
              <w:lang w:val="sk-SK"/>
            </w:rPr>
            <w:t xml:space="preserve"> </w:t>
          </w:r>
          <w:proofErr w:type="spellStart"/>
          <w:r w:rsidRPr="006F3BE9">
            <w:rPr>
              <w:lang w:val="sk-SK"/>
            </w:rPr>
            <w:t>Republic</w:t>
          </w:r>
          <w:proofErr w:type="spellEnd"/>
          <w:r w:rsidRPr="006F3BE9">
            <w:rPr>
              <w:lang w:val="sk-SK"/>
            </w:rPr>
            <w:t xml:space="preserve"> and Slovakia post 1989. </w:t>
          </w:r>
          <w:proofErr w:type="spellStart"/>
          <w:r w:rsidRPr="006F3BE9">
            <w:rPr>
              <w:lang w:val="sk-SK"/>
            </w:rPr>
            <w:t>Human</w:t>
          </w:r>
          <w:proofErr w:type="spellEnd"/>
          <w:r w:rsidRPr="006F3BE9">
            <w:rPr>
              <w:lang w:val="sk-SK"/>
            </w:rPr>
            <w:t xml:space="preserve"> </w:t>
          </w:r>
          <w:proofErr w:type="spellStart"/>
          <w:r w:rsidRPr="006F3BE9">
            <w:rPr>
              <w:lang w:val="sk-SK"/>
            </w:rPr>
            <w:t>Affairs</w:t>
          </w:r>
          <w:proofErr w:type="spellEnd"/>
          <w:r w:rsidRPr="006F3BE9">
            <w:rPr>
              <w:lang w:val="sk-SK"/>
            </w:rPr>
            <w:t xml:space="preserve">. </w:t>
          </w:r>
          <w:r w:rsidR="00182923" w:rsidRPr="00B64894">
            <w:rPr>
              <w:lang w:val="sk-SK"/>
            </w:rPr>
            <w:t xml:space="preserve">6(1), 45–62. </w:t>
          </w:r>
          <w:r w:rsidRPr="006F3BE9">
            <w:rPr>
              <w:lang w:val="sk-SK"/>
            </w:rPr>
            <w:t>DOI: 10.1515/humaff-1996-060106.</w:t>
          </w:r>
        </w:p>
        <w:p w14:paraId="28866D60" w14:textId="5D420D6E" w:rsidR="006F3BE9" w:rsidRPr="006F3BE9" w:rsidRDefault="006F3BE9" w:rsidP="00182923">
          <w:pPr>
            <w:pStyle w:val="Bibliography"/>
            <w:rPr>
              <w:lang w:val="sk-SK"/>
            </w:rPr>
          </w:pPr>
          <w:r w:rsidRPr="006F3BE9">
            <w:rPr>
              <w:lang w:val="sk-SK"/>
            </w:rPr>
            <w:lastRenderedPageBreak/>
            <w:t xml:space="preserve">KLEVEN, H., LANDAIS, C. &amp; SØGAARD, J. E., 2019. </w:t>
          </w:r>
          <w:proofErr w:type="spellStart"/>
          <w:r w:rsidRPr="006F3BE9">
            <w:rPr>
              <w:lang w:val="sk-SK"/>
            </w:rPr>
            <w:t>Children</w:t>
          </w:r>
          <w:proofErr w:type="spellEnd"/>
          <w:r w:rsidRPr="006F3BE9">
            <w:rPr>
              <w:lang w:val="sk-SK"/>
            </w:rPr>
            <w:t xml:space="preserve"> and </w:t>
          </w:r>
          <w:proofErr w:type="spellStart"/>
          <w:r w:rsidRPr="006F3BE9">
            <w:rPr>
              <w:lang w:val="sk-SK"/>
            </w:rPr>
            <w:t>gender</w:t>
          </w:r>
          <w:proofErr w:type="spellEnd"/>
          <w:r w:rsidRPr="006F3BE9">
            <w:rPr>
              <w:lang w:val="sk-SK"/>
            </w:rPr>
            <w:t xml:space="preserve"> </w:t>
          </w:r>
          <w:proofErr w:type="spellStart"/>
          <w:r w:rsidRPr="006F3BE9">
            <w:rPr>
              <w:lang w:val="sk-SK"/>
            </w:rPr>
            <w:t>inequality</w:t>
          </w:r>
          <w:proofErr w:type="spellEnd"/>
          <w:r w:rsidRPr="006F3BE9">
            <w:rPr>
              <w:lang w:val="sk-SK"/>
            </w:rPr>
            <w:t xml:space="preserve">: </w:t>
          </w:r>
          <w:proofErr w:type="spellStart"/>
          <w:r w:rsidRPr="006F3BE9">
            <w:rPr>
              <w:lang w:val="sk-SK"/>
            </w:rPr>
            <w:t>Evidence</w:t>
          </w:r>
          <w:proofErr w:type="spellEnd"/>
          <w:r w:rsidRPr="006F3BE9">
            <w:rPr>
              <w:lang w:val="sk-SK"/>
            </w:rPr>
            <w:t xml:space="preserve"> </w:t>
          </w:r>
          <w:proofErr w:type="spellStart"/>
          <w:r w:rsidRPr="006F3BE9">
            <w:rPr>
              <w:lang w:val="sk-SK"/>
            </w:rPr>
            <w:t>from</w:t>
          </w:r>
          <w:proofErr w:type="spellEnd"/>
          <w:r w:rsidRPr="006F3BE9">
            <w:rPr>
              <w:lang w:val="sk-SK"/>
            </w:rPr>
            <w:t xml:space="preserve"> </w:t>
          </w:r>
          <w:proofErr w:type="spellStart"/>
          <w:r w:rsidRPr="006F3BE9">
            <w:rPr>
              <w:lang w:val="sk-SK"/>
            </w:rPr>
            <w:t>Denmark</w:t>
          </w:r>
          <w:proofErr w:type="spellEnd"/>
          <w:r w:rsidRPr="006F3BE9">
            <w:rPr>
              <w:lang w:val="sk-SK"/>
            </w:rPr>
            <w:t xml:space="preserve">. American </w:t>
          </w:r>
          <w:proofErr w:type="spellStart"/>
          <w:r w:rsidRPr="006F3BE9">
            <w:rPr>
              <w:lang w:val="sk-SK"/>
            </w:rPr>
            <w:t>Economic</w:t>
          </w:r>
          <w:proofErr w:type="spellEnd"/>
          <w:r w:rsidRPr="006F3BE9">
            <w:rPr>
              <w:lang w:val="sk-SK"/>
            </w:rPr>
            <w:t xml:space="preserve"> </w:t>
          </w:r>
          <w:proofErr w:type="spellStart"/>
          <w:r w:rsidRPr="006F3BE9">
            <w:rPr>
              <w:lang w:val="sk-SK"/>
            </w:rPr>
            <w:t>Journal</w:t>
          </w:r>
          <w:proofErr w:type="spellEnd"/>
          <w:r w:rsidRPr="006F3BE9">
            <w:rPr>
              <w:lang w:val="sk-SK"/>
            </w:rPr>
            <w:t xml:space="preserve">: </w:t>
          </w:r>
          <w:proofErr w:type="spellStart"/>
          <w:r w:rsidRPr="006F3BE9">
            <w:rPr>
              <w:lang w:val="sk-SK"/>
            </w:rPr>
            <w:t>Applied</w:t>
          </w:r>
          <w:proofErr w:type="spellEnd"/>
          <w:r w:rsidRPr="006F3BE9">
            <w:rPr>
              <w:lang w:val="sk-SK"/>
            </w:rPr>
            <w:t xml:space="preserve"> </w:t>
          </w:r>
          <w:proofErr w:type="spellStart"/>
          <w:r w:rsidRPr="006F3BE9">
            <w:rPr>
              <w:lang w:val="sk-SK"/>
            </w:rPr>
            <w:t>Economics</w:t>
          </w:r>
          <w:proofErr w:type="spellEnd"/>
          <w:r w:rsidRPr="006F3BE9">
            <w:rPr>
              <w:lang w:val="sk-SK"/>
            </w:rPr>
            <w:t>.</w:t>
          </w:r>
          <w:r w:rsidR="00182923" w:rsidRPr="00182923">
            <w:rPr>
              <w:lang w:val="sk-SK"/>
            </w:rPr>
            <w:t xml:space="preserve"> </w:t>
          </w:r>
          <w:r w:rsidR="00182923" w:rsidRPr="00B64894">
            <w:rPr>
              <w:lang w:val="sk-SK"/>
            </w:rPr>
            <w:t>11(4), 181–209</w:t>
          </w:r>
          <w:r w:rsidRPr="006F3BE9">
            <w:rPr>
              <w:lang w:val="sk-SK"/>
            </w:rPr>
            <w:t xml:space="preserve">. </w:t>
          </w:r>
        </w:p>
        <w:p w14:paraId="568A8A39" w14:textId="3D57FFAC" w:rsidR="00182923" w:rsidRPr="005D659C" w:rsidRDefault="006F3BE9" w:rsidP="005D659C">
          <w:pPr>
            <w:pStyle w:val="Bibliography"/>
            <w:rPr>
              <w:lang w:val="sk-SK"/>
            </w:rPr>
          </w:pPr>
          <w:r w:rsidRPr="006F3BE9">
            <w:rPr>
              <w:lang w:val="sk-SK"/>
            </w:rPr>
            <w:t xml:space="preserve">KÜHHIRT, M. &amp; LUDWIG, V., 2012. </w:t>
          </w:r>
          <w:proofErr w:type="spellStart"/>
          <w:r w:rsidRPr="006F3BE9">
            <w:rPr>
              <w:lang w:val="sk-SK"/>
            </w:rPr>
            <w:t>Domestic</w:t>
          </w:r>
          <w:proofErr w:type="spellEnd"/>
          <w:r w:rsidRPr="006F3BE9">
            <w:rPr>
              <w:lang w:val="sk-SK"/>
            </w:rPr>
            <w:t xml:space="preserve"> </w:t>
          </w:r>
          <w:proofErr w:type="spellStart"/>
          <w:r w:rsidRPr="006F3BE9">
            <w:rPr>
              <w:lang w:val="sk-SK"/>
            </w:rPr>
            <w:t>work</w:t>
          </w:r>
          <w:proofErr w:type="spellEnd"/>
          <w:r w:rsidRPr="006F3BE9">
            <w:rPr>
              <w:lang w:val="sk-SK"/>
            </w:rPr>
            <w:t xml:space="preserve"> and </w:t>
          </w:r>
          <w:proofErr w:type="spellStart"/>
          <w:r w:rsidRPr="006F3BE9">
            <w:rPr>
              <w:lang w:val="sk-SK"/>
            </w:rPr>
            <w:t>the</w:t>
          </w:r>
          <w:proofErr w:type="spellEnd"/>
          <w:r w:rsidRPr="006F3BE9">
            <w:rPr>
              <w:lang w:val="sk-SK"/>
            </w:rPr>
            <w:t xml:space="preserve"> </w:t>
          </w:r>
          <w:proofErr w:type="spellStart"/>
          <w:r w:rsidRPr="006F3BE9">
            <w:rPr>
              <w:lang w:val="sk-SK"/>
            </w:rPr>
            <w:t>wage</w:t>
          </w:r>
          <w:proofErr w:type="spellEnd"/>
          <w:r w:rsidRPr="006F3BE9">
            <w:rPr>
              <w:lang w:val="sk-SK"/>
            </w:rPr>
            <w:t xml:space="preserve"> penalty </w:t>
          </w:r>
          <w:proofErr w:type="spellStart"/>
          <w:r w:rsidRPr="006F3BE9">
            <w:rPr>
              <w:lang w:val="sk-SK"/>
            </w:rPr>
            <w:t>for</w:t>
          </w:r>
          <w:proofErr w:type="spellEnd"/>
          <w:r w:rsidRPr="006F3BE9">
            <w:rPr>
              <w:lang w:val="sk-SK"/>
            </w:rPr>
            <w:t xml:space="preserve"> </w:t>
          </w:r>
          <w:proofErr w:type="spellStart"/>
          <w:r w:rsidRPr="006F3BE9">
            <w:rPr>
              <w:lang w:val="sk-SK"/>
            </w:rPr>
            <w:t>motherhood</w:t>
          </w:r>
          <w:proofErr w:type="spellEnd"/>
          <w:r w:rsidRPr="006F3BE9">
            <w:rPr>
              <w:lang w:val="sk-SK"/>
            </w:rPr>
            <w:t xml:space="preserve"> in West </w:t>
          </w:r>
          <w:proofErr w:type="spellStart"/>
          <w:r w:rsidRPr="006F3BE9">
            <w:rPr>
              <w:lang w:val="sk-SK"/>
            </w:rPr>
            <w:t>Germany</w:t>
          </w:r>
          <w:proofErr w:type="spellEnd"/>
          <w:r w:rsidRPr="006F3BE9">
            <w:rPr>
              <w:lang w:val="sk-SK"/>
            </w:rPr>
            <w:t xml:space="preserve">. </w:t>
          </w:r>
          <w:proofErr w:type="spellStart"/>
          <w:r w:rsidRPr="006F3BE9">
            <w:rPr>
              <w:lang w:val="sk-SK"/>
            </w:rPr>
            <w:t>Journal</w:t>
          </w:r>
          <w:proofErr w:type="spellEnd"/>
          <w:r w:rsidRPr="006F3BE9">
            <w:rPr>
              <w:lang w:val="sk-SK"/>
            </w:rPr>
            <w:t xml:space="preserve"> of </w:t>
          </w:r>
          <w:proofErr w:type="spellStart"/>
          <w:r w:rsidRPr="006F3BE9">
            <w:rPr>
              <w:lang w:val="sk-SK"/>
            </w:rPr>
            <w:t>Marriage</w:t>
          </w:r>
          <w:proofErr w:type="spellEnd"/>
          <w:r w:rsidRPr="006F3BE9">
            <w:rPr>
              <w:lang w:val="sk-SK"/>
            </w:rPr>
            <w:t xml:space="preserve"> and </w:t>
          </w:r>
          <w:proofErr w:type="spellStart"/>
          <w:r w:rsidRPr="006F3BE9">
            <w:rPr>
              <w:lang w:val="sk-SK"/>
            </w:rPr>
            <w:t>Family</w:t>
          </w:r>
          <w:proofErr w:type="spellEnd"/>
          <w:r w:rsidRPr="006F3BE9">
            <w:rPr>
              <w:lang w:val="sk-SK"/>
            </w:rPr>
            <w:t>.</w:t>
          </w:r>
          <w:r w:rsidR="00182923" w:rsidRPr="00182923">
            <w:rPr>
              <w:lang w:val="sk-SK"/>
            </w:rPr>
            <w:t xml:space="preserve"> </w:t>
          </w:r>
          <w:r w:rsidR="00182923" w:rsidRPr="00B64894">
            <w:rPr>
              <w:lang w:val="sk-SK"/>
            </w:rPr>
            <w:t>74(1), 186–200.</w:t>
          </w:r>
          <w:r w:rsidRPr="006F3BE9">
            <w:rPr>
              <w:lang w:val="sk-SK"/>
            </w:rPr>
            <w:t xml:space="preserve"> DOI: 10.1111/j.1741-3737.2011.00886.x.</w:t>
          </w:r>
        </w:p>
        <w:p w14:paraId="2B618A47" w14:textId="5812D7A3" w:rsidR="006F3BE9" w:rsidRPr="006F3BE9" w:rsidRDefault="006F3BE9" w:rsidP="005D659C">
          <w:pPr>
            <w:pStyle w:val="Bibliography"/>
            <w:rPr>
              <w:lang w:val="sk-SK"/>
            </w:rPr>
          </w:pPr>
          <w:r w:rsidRPr="006F3BE9">
            <w:rPr>
              <w:lang w:val="sk-SK"/>
            </w:rPr>
            <w:t xml:space="preserve">LEDVINOVÁ, K., 2025. </w:t>
          </w:r>
          <w:proofErr w:type="spellStart"/>
          <w:r w:rsidRPr="006F3BE9">
            <w:rPr>
              <w:lang w:val="sk-SK"/>
            </w:rPr>
            <w:t>The</w:t>
          </w:r>
          <w:proofErr w:type="spellEnd"/>
          <w:r w:rsidRPr="006F3BE9">
            <w:rPr>
              <w:lang w:val="sk-SK"/>
            </w:rPr>
            <w:t xml:space="preserve"> </w:t>
          </w:r>
          <w:proofErr w:type="spellStart"/>
          <w:r w:rsidRPr="006F3BE9">
            <w:rPr>
              <w:lang w:val="sk-SK"/>
            </w:rPr>
            <w:t>price</w:t>
          </w:r>
          <w:proofErr w:type="spellEnd"/>
          <w:r w:rsidRPr="006F3BE9">
            <w:rPr>
              <w:lang w:val="sk-SK"/>
            </w:rPr>
            <w:t xml:space="preserve"> of </w:t>
          </w:r>
          <w:proofErr w:type="spellStart"/>
          <w:r w:rsidRPr="006F3BE9">
            <w:rPr>
              <w:lang w:val="sk-SK"/>
            </w:rPr>
            <w:t>motherhood</w:t>
          </w:r>
          <w:proofErr w:type="spellEnd"/>
          <w:r w:rsidRPr="006F3BE9">
            <w:rPr>
              <w:lang w:val="sk-SK"/>
            </w:rPr>
            <w:t xml:space="preserve">: A </w:t>
          </w:r>
          <w:proofErr w:type="spellStart"/>
          <w:r w:rsidRPr="006F3BE9">
            <w:rPr>
              <w:lang w:val="sk-SK"/>
            </w:rPr>
            <w:t>meta-analysis</w:t>
          </w:r>
          <w:proofErr w:type="spellEnd"/>
          <w:r w:rsidRPr="006F3BE9">
            <w:rPr>
              <w:lang w:val="sk-SK"/>
            </w:rPr>
            <w:t xml:space="preserve"> of </w:t>
          </w:r>
          <w:proofErr w:type="spellStart"/>
          <w:r w:rsidRPr="006F3BE9">
            <w:rPr>
              <w:lang w:val="sk-SK"/>
            </w:rPr>
            <w:t>the</w:t>
          </w:r>
          <w:proofErr w:type="spellEnd"/>
          <w:r w:rsidRPr="006F3BE9">
            <w:rPr>
              <w:lang w:val="sk-SK"/>
            </w:rPr>
            <w:t xml:space="preserve">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penalty. </w:t>
          </w:r>
          <w:proofErr w:type="spellStart"/>
          <w:r w:rsidRPr="006F3BE9">
            <w:rPr>
              <w:lang w:val="sk-SK"/>
            </w:rPr>
            <w:t>Bakalářská</w:t>
          </w:r>
          <w:proofErr w:type="spellEnd"/>
          <w:r w:rsidRPr="006F3BE9">
            <w:rPr>
              <w:lang w:val="sk-SK"/>
            </w:rPr>
            <w:t xml:space="preserve"> práce. Praha: Univerzita Karlova</w:t>
          </w:r>
          <w:r w:rsidR="00182923">
            <w:rPr>
              <w:lang w:val="sk-SK"/>
            </w:rPr>
            <w:t xml:space="preserve">. Dostupné z: </w:t>
          </w:r>
          <w:hyperlink r:id="rId54" w:history="1">
            <w:r w:rsidR="00182923" w:rsidRPr="00517DC7">
              <w:rPr>
                <w:rStyle w:val="Hyperlink"/>
                <w:lang w:val="sk-SK"/>
              </w:rPr>
              <w:t>https://dspace.cuni.cz/ha</w:t>
            </w:r>
            <w:r w:rsidR="00182923" w:rsidRPr="00517DC7">
              <w:rPr>
                <w:rStyle w:val="Hyperlink"/>
                <w:lang w:val="sk-SK"/>
              </w:rPr>
              <w:t>n</w:t>
            </w:r>
            <w:r w:rsidR="00182923" w:rsidRPr="00517DC7">
              <w:rPr>
                <w:rStyle w:val="Hyperlink"/>
                <w:lang w:val="sk-SK"/>
              </w:rPr>
              <w:t>dle/20.500.11956/2027</w:t>
            </w:r>
            <w:r w:rsidR="00182923" w:rsidRPr="00517DC7">
              <w:rPr>
                <w:rStyle w:val="Hyperlink"/>
                <w:lang w:val="sk-SK"/>
              </w:rPr>
              <w:t>2</w:t>
            </w:r>
            <w:r w:rsidR="00182923" w:rsidRPr="00517DC7">
              <w:rPr>
                <w:rStyle w:val="Hyperlink"/>
                <w:lang w:val="sk-SK"/>
              </w:rPr>
              <w:t>2</w:t>
            </w:r>
          </w:hyperlink>
        </w:p>
        <w:p w14:paraId="1AF1EDEF" w14:textId="113A16C8" w:rsidR="005D659C" w:rsidRPr="005D659C" w:rsidRDefault="006F3BE9" w:rsidP="005D659C">
          <w:pPr>
            <w:pStyle w:val="Bibliography"/>
            <w:rPr>
              <w:lang w:val="sk-SK"/>
            </w:rPr>
          </w:pPr>
          <w:r w:rsidRPr="006F3BE9">
            <w:rPr>
              <w:lang w:val="sk-SK"/>
            </w:rPr>
            <w:t xml:space="preserve">LONG, J. S. &amp; FREESE, J., 2014. </w:t>
          </w:r>
          <w:proofErr w:type="spellStart"/>
          <w:r w:rsidRPr="006F3BE9">
            <w:rPr>
              <w:lang w:val="sk-SK"/>
            </w:rPr>
            <w:t>Regression</w:t>
          </w:r>
          <w:proofErr w:type="spellEnd"/>
          <w:r w:rsidRPr="006F3BE9">
            <w:rPr>
              <w:lang w:val="sk-SK"/>
            </w:rPr>
            <w:t xml:space="preserve"> </w:t>
          </w:r>
          <w:proofErr w:type="spellStart"/>
          <w:r w:rsidRPr="006F3BE9">
            <w:rPr>
              <w:lang w:val="sk-SK"/>
            </w:rPr>
            <w:t>Models</w:t>
          </w:r>
          <w:proofErr w:type="spellEnd"/>
          <w:r w:rsidRPr="006F3BE9">
            <w:rPr>
              <w:lang w:val="sk-SK"/>
            </w:rPr>
            <w:t xml:space="preserve"> </w:t>
          </w:r>
          <w:proofErr w:type="spellStart"/>
          <w:r w:rsidRPr="006F3BE9">
            <w:rPr>
              <w:lang w:val="sk-SK"/>
            </w:rPr>
            <w:t>for</w:t>
          </w:r>
          <w:proofErr w:type="spellEnd"/>
          <w:r w:rsidRPr="006F3BE9">
            <w:rPr>
              <w:lang w:val="sk-SK"/>
            </w:rPr>
            <w:t xml:space="preserve"> </w:t>
          </w:r>
          <w:proofErr w:type="spellStart"/>
          <w:r w:rsidRPr="006F3BE9">
            <w:rPr>
              <w:lang w:val="sk-SK"/>
            </w:rPr>
            <w:t>Categorical</w:t>
          </w:r>
          <w:proofErr w:type="spellEnd"/>
          <w:r w:rsidRPr="006F3BE9">
            <w:rPr>
              <w:lang w:val="sk-SK"/>
            </w:rPr>
            <w:t xml:space="preserve"> </w:t>
          </w:r>
          <w:proofErr w:type="spellStart"/>
          <w:r w:rsidRPr="006F3BE9">
            <w:rPr>
              <w:lang w:val="sk-SK"/>
            </w:rPr>
            <w:t>Dependent</w:t>
          </w:r>
          <w:proofErr w:type="spellEnd"/>
          <w:r w:rsidRPr="006F3BE9">
            <w:rPr>
              <w:lang w:val="sk-SK"/>
            </w:rPr>
            <w:t xml:space="preserve"> </w:t>
          </w:r>
          <w:proofErr w:type="spellStart"/>
          <w:r w:rsidRPr="006F3BE9">
            <w:rPr>
              <w:lang w:val="sk-SK"/>
            </w:rPr>
            <w:t>Variables</w:t>
          </w:r>
          <w:proofErr w:type="spellEnd"/>
          <w:r w:rsidRPr="006F3BE9">
            <w:rPr>
              <w:lang w:val="sk-SK"/>
            </w:rPr>
            <w:t xml:space="preserve"> </w:t>
          </w:r>
          <w:proofErr w:type="spellStart"/>
          <w:r w:rsidRPr="006F3BE9">
            <w:rPr>
              <w:lang w:val="sk-SK"/>
            </w:rPr>
            <w:t>Using</w:t>
          </w:r>
          <w:proofErr w:type="spellEnd"/>
          <w:r w:rsidRPr="006F3BE9">
            <w:rPr>
              <w:lang w:val="sk-SK"/>
            </w:rPr>
            <w:t xml:space="preserve"> </w:t>
          </w:r>
          <w:proofErr w:type="spellStart"/>
          <w:r w:rsidRPr="006F3BE9">
            <w:rPr>
              <w:lang w:val="sk-SK"/>
            </w:rPr>
            <w:t>Stata</w:t>
          </w:r>
          <w:proofErr w:type="spellEnd"/>
          <w:r w:rsidRPr="006F3BE9">
            <w:rPr>
              <w:lang w:val="sk-SK"/>
            </w:rPr>
            <w:t xml:space="preserve">. </w:t>
          </w:r>
          <w:proofErr w:type="spellStart"/>
          <w:r w:rsidRPr="006F3BE9">
            <w:rPr>
              <w:lang w:val="sk-SK"/>
            </w:rPr>
            <w:t>College</w:t>
          </w:r>
          <w:proofErr w:type="spellEnd"/>
          <w:r w:rsidRPr="006F3BE9">
            <w:rPr>
              <w:lang w:val="sk-SK"/>
            </w:rPr>
            <w:t xml:space="preserve"> </w:t>
          </w:r>
          <w:proofErr w:type="spellStart"/>
          <w:r w:rsidRPr="006F3BE9">
            <w:rPr>
              <w:lang w:val="sk-SK"/>
            </w:rPr>
            <w:t>Station</w:t>
          </w:r>
          <w:proofErr w:type="spellEnd"/>
          <w:r w:rsidRPr="006F3BE9">
            <w:rPr>
              <w:lang w:val="sk-SK"/>
            </w:rPr>
            <w:t xml:space="preserve">: </w:t>
          </w:r>
          <w:proofErr w:type="spellStart"/>
          <w:r w:rsidRPr="006F3BE9">
            <w:rPr>
              <w:lang w:val="sk-SK"/>
            </w:rPr>
            <w:t>Stata</w:t>
          </w:r>
          <w:proofErr w:type="spellEnd"/>
          <w:r w:rsidRPr="006F3BE9">
            <w:rPr>
              <w:lang w:val="sk-SK"/>
            </w:rPr>
            <w:t xml:space="preserve"> Press. </w:t>
          </w:r>
          <w:r w:rsidR="005D659C" w:rsidRPr="00B64894">
            <w:rPr>
              <w:lang w:val="sk-SK"/>
            </w:rPr>
            <w:t>ISBN 978-1-59718-111-2.</w:t>
          </w:r>
        </w:p>
        <w:p w14:paraId="35FF267A" w14:textId="2BB265C1" w:rsidR="00AB6BB3" w:rsidRPr="00AB6BB3" w:rsidRDefault="006F3BE9" w:rsidP="00E979CB">
          <w:pPr>
            <w:pStyle w:val="Bibliography"/>
            <w:rPr>
              <w:lang w:val="sk-SK"/>
            </w:rPr>
          </w:pPr>
          <w:r w:rsidRPr="006F3BE9">
            <w:rPr>
              <w:lang w:val="sk-SK"/>
            </w:rPr>
            <w:t>MIHÁL, J., 20</w:t>
          </w:r>
          <w:r w:rsidR="005D659C">
            <w:rPr>
              <w:lang w:val="sk-SK"/>
            </w:rPr>
            <w:t>19</w:t>
          </w:r>
          <w:r w:rsidRPr="006F3BE9">
            <w:rPr>
              <w:lang w:val="sk-SK"/>
            </w:rPr>
            <w:t xml:space="preserve">. </w:t>
          </w:r>
          <w:r w:rsidR="005D659C" w:rsidRPr="005D659C">
            <w:rPr>
              <w:lang w:val="sk-SK"/>
            </w:rPr>
            <w:t>Kniha MATERSKÁ 2020: Kapitola 6. MOŽNOSTI PRÁCE POČAS MATERSKEJ</w:t>
          </w:r>
          <w:r w:rsidR="005D659C" w:rsidRPr="005D659C">
            <w:rPr>
              <w:lang w:val="sk-SK"/>
            </w:rPr>
            <w:t xml:space="preserve"> </w:t>
          </w:r>
          <w:r w:rsidRPr="006F3BE9">
            <w:rPr>
              <w:lang w:val="sk-SK"/>
            </w:rPr>
            <w:t xml:space="preserve">[online]. Dostupné z: </w:t>
          </w:r>
          <w:hyperlink r:id="rId55" w:history="1">
            <w:r w:rsidR="005D659C" w:rsidRPr="00517DC7">
              <w:rPr>
                <w:rStyle w:val="Hyperlink"/>
                <w:lang w:val="sk-SK"/>
              </w:rPr>
              <w:t>https://w</w:t>
            </w:r>
            <w:r w:rsidR="005D659C" w:rsidRPr="00517DC7">
              <w:rPr>
                <w:rStyle w:val="Hyperlink"/>
                <w:lang w:val="sk-SK"/>
              </w:rPr>
              <w:t>w</w:t>
            </w:r>
            <w:r w:rsidR="005D659C" w:rsidRPr="00517DC7">
              <w:rPr>
                <w:rStyle w:val="Hyperlink"/>
                <w:lang w:val="sk-SK"/>
              </w:rPr>
              <w:t>w.relia.sk/Article.aspx?ID=262</w:t>
            </w:r>
          </w:hyperlink>
        </w:p>
        <w:p w14:paraId="71FACF57" w14:textId="7FA28DDB" w:rsidR="00E979CB" w:rsidRPr="00E979CB" w:rsidRDefault="006F3BE9" w:rsidP="00E979CB">
          <w:pPr>
            <w:pStyle w:val="Bibliography"/>
            <w:rPr>
              <w:lang w:val="sk-SK"/>
            </w:rPr>
          </w:pPr>
          <w:r w:rsidRPr="006F3BE9">
            <w:rPr>
              <w:lang w:val="sk-SK"/>
            </w:rPr>
            <w:t>MINISTERSTVO PRÁCE A SOCIÁLNÍCH VĚCÍ ČR, 201</w:t>
          </w:r>
          <w:r w:rsidR="00E979CB">
            <w:rPr>
              <w:lang w:val="sk-SK"/>
            </w:rPr>
            <w:t>7</w:t>
          </w:r>
          <w:r w:rsidRPr="006F3BE9">
            <w:rPr>
              <w:lang w:val="sk-SK"/>
            </w:rPr>
            <w:t xml:space="preserve">. Od 1. </w:t>
          </w:r>
          <w:proofErr w:type="spellStart"/>
          <w:r w:rsidRPr="006F3BE9">
            <w:rPr>
              <w:lang w:val="sk-SK"/>
            </w:rPr>
            <w:t>února</w:t>
          </w:r>
          <w:proofErr w:type="spellEnd"/>
          <w:r w:rsidRPr="006F3BE9">
            <w:rPr>
              <w:lang w:val="sk-SK"/>
            </w:rPr>
            <w:t xml:space="preserve"> 2018 začne </w:t>
          </w:r>
          <w:proofErr w:type="spellStart"/>
          <w:r w:rsidRPr="006F3BE9">
            <w:rPr>
              <w:lang w:val="sk-SK"/>
            </w:rPr>
            <w:t>platit</w:t>
          </w:r>
          <w:proofErr w:type="spellEnd"/>
          <w:r w:rsidRPr="006F3BE9">
            <w:rPr>
              <w:lang w:val="sk-SK"/>
            </w:rPr>
            <w:t xml:space="preserve"> otcovská dovolená [online]. Dostupné z: </w:t>
          </w:r>
          <w:hyperlink r:id="rId56" w:history="1">
            <w:r w:rsidR="00E979CB" w:rsidRPr="00517DC7">
              <w:rPr>
                <w:rStyle w:val="Hyperlink"/>
                <w:lang w:val="sk-SK"/>
              </w:rPr>
              <w:t>https://www.mpsv.cz/od-1-unora-2018-zacne-platit-otcovska-dovol</w:t>
            </w:r>
            <w:r w:rsidR="00E979CB" w:rsidRPr="00517DC7">
              <w:rPr>
                <w:rStyle w:val="Hyperlink"/>
                <w:lang w:val="sk-SK"/>
              </w:rPr>
              <w:t>e</w:t>
            </w:r>
            <w:r w:rsidR="00E979CB" w:rsidRPr="00517DC7">
              <w:rPr>
                <w:rStyle w:val="Hyperlink"/>
                <w:lang w:val="sk-SK"/>
              </w:rPr>
              <w:t>na</w:t>
            </w:r>
          </w:hyperlink>
        </w:p>
        <w:p w14:paraId="24D944C7" w14:textId="005BC076" w:rsidR="006F3BE9" w:rsidRPr="006F3BE9" w:rsidRDefault="00E979CB" w:rsidP="00E979CB">
          <w:pPr>
            <w:pStyle w:val="Bibliography"/>
            <w:rPr>
              <w:lang w:val="sk-SK"/>
            </w:rPr>
          </w:pPr>
          <w:r w:rsidRPr="00B64894">
            <w:rPr>
              <w:lang w:val="sk-SK"/>
            </w:rPr>
            <w:t>MINISTERSTVO PRÁCE, SOCIÁLNYCH VECÍ A RODINY SR</w:t>
          </w:r>
          <w:r>
            <w:rPr>
              <w:lang w:val="sk-SK"/>
            </w:rPr>
            <w:t xml:space="preserve">, </w:t>
          </w:r>
          <w:r w:rsidRPr="00B64894">
            <w:rPr>
              <w:lang w:val="sk-SK"/>
            </w:rPr>
            <w:t>202</w:t>
          </w:r>
          <w:r>
            <w:rPr>
              <w:lang w:val="sk-SK"/>
            </w:rPr>
            <w:t>2</w:t>
          </w:r>
          <w:r w:rsidRPr="00B64894">
            <w:rPr>
              <w:lang w:val="sk-SK"/>
            </w:rPr>
            <w:t xml:space="preserve">. Čerství otcovia dostanú 14 dní plateného voľna </w:t>
          </w:r>
          <w:r w:rsidRPr="00E979CB">
            <w:rPr>
              <w:lang w:val="sk-SK"/>
            </w:rPr>
            <w:t>pri narodení dieťaťa</w:t>
          </w:r>
          <w:r w:rsidRPr="00E979CB">
            <w:rPr>
              <w:lang w:val="sk-SK"/>
            </w:rPr>
            <w:t xml:space="preserve"> </w:t>
          </w:r>
          <w:r w:rsidRPr="00B64894">
            <w:rPr>
              <w:lang w:val="sk-SK"/>
            </w:rPr>
            <w:t>[online]. Dostupné z: </w:t>
          </w:r>
          <w:hyperlink r:id="rId57" w:tgtFrame="_blank" w:history="1">
            <w:r w:rsidRPr="00B64894">
              <w:rPr>
                <w:rStyle w:val="Hyperlink"/>
                <w:lang w:val="sk-SK"/>
              </w:rPr>
              <w:t>https://www.employme</w:t>
            </w:r>
            <w:r w:rsidRPr="00B64894">
              <w:rPr>
                <w:rStyle w:val="Hyperlink"/>
                <w:lang w:val="sk-SK"/>
              </w:rPr>
              <w:t>n</w:t>
            </w:r>
            <w:r w:rsidRPr="00B64894">
              <w:rPr>
                <w:rStyle w:val="Hyperlink"/>
                <w:lang w:val="sk-SK"/>
              </w:rPr>
              <w:t>t.gov.sk/sk/uvodna-stranka/informacie-media/aktuality/cerstvi-otcovia-dostanu-14-dni-plateneho-volna-pri-narodeni-dietata.html</w:t>
            </w:r>
          </w:hyperlink>
          <w:r w:rsidRPr="00B64894">
            <w:rPr>
              <w:lang w:val="sk-SK"/>
            </w:rPr>
            <w:t>.</w:t>
          </w:r>
        </w:p>
        <w:p w14:paraId="5CD438D7" w14:textId="224B1E7D" w:rsidR="006F3BE9" w:rsidRPr="006F3BE9" w:rsidRDefault="006F3BE9" w:rsidP="00E979CB">
          <w:pPr>
            <w:pStyle w:val="Bibliography"/>
            <w:rPr>
              <w:lang w:val="sk-SK"/>
            </w:rPr>
          </w:pPr>
          <w:r w:rsidRPr="006F3BE9">
            <w:rPr>
              <w:lang w:val="sk-SK"/>
            </w:rPr>
            <w:t xml:space="preserve">NĚMEC, D., 2019. Základy ekonometrie. Brno: Masarykova univerzita, </w:t>
          </w:r>
          <w:r w:rsidR="00E979CB" w:rsidRPr="00B64894">
            <w:rPr>
              <w:lang w:val="sk-SK"/>
            </w:rPr>
            <w:t>E</w:t>
          </w:r>
          <w:r w:rsidR="00E979CB">
            <w:rPr>
              <w:lang w:val="sk-SK"/>
            </w:rPr>
            <w:t>konomicko-</w:t>
          </w:r>
          <w:proofErr w:type="spellStart"/>
          <w:r w:rsidR="00E979CB">
            <w:rPr>
              <w:lang w:val="sk-SK"/>
            </w:rPr>
            <w:t>správní</w:t>
          </w:r>
          <w:proofErr w:type="spellEnd"/>
          <w:r w:rsidR="00E979CB">
            <w:rPr>
              <w:lang w:val="sk-SK"/>
            </w:rPr>
            <w:t xml:space="preserve"> fakulta</w:t>
          </w:r>
          <w:r w:rsidR="00E979CB" w:rsidRPr="00B64894">
            <w:rPr>
              <w:lang w:val="sk-SK"/>
            </w:rPr>
            <w:t>.</w:t>
          </w:r>
        </w:p>
        <w:p w14:paraId="4AACFFC6" w14:textId="53D14F4A" w:rsidR="00D76060" w:rsidRDefault="00E979CB" w:rsidP="00D76060">
          <w:pPr>
            <w:pStyle w:val="Bibliography"/>
            <w:rPr>
              <w:lang w:val="sk-SK"/>
            </w:rPr>
          </w:pPr>
          <w:r w:rsidRPr="00E979CB">
            <w:rPr>
              <w:lang w:val="sk-SK"/>
            </w:rPr>
            <w:t xml:space="preserve">OECD, 2023. </w:t>
          </w:r>
          <w:proofErr w:type="spellStart"/>
          <w:r w:rsidRPr="00E979CB">
            <w:rPr>
              <w:lang w:val="sk-SK"/>
            </w:rPr>
            <w:t>Gender</w:t>
          </w:r>
          <w:proofErr w:type="spellEnd"/>
          <w:r w:rsidRPr="00E979CB">
            <w:rPr>
              <w:lang w:val="sk-SK"/>
            </w:rPr>
            <w:t xml:space="preserve"> </w:t>
          </w:r>
          <w:proofErr w:type="spellStart"/>
          <w:r w:rsidRPr="00E979CB">
            <w:rPr>
              <w:lang w:val="sk-SK"/>
            </w:rPr>
            <w:t>Equality</w:t>
          </w:r>
          <w:proofErr w:type="spellEnd"/>
          <w:r w:rsidRPr="00E979CB">
            <w:rPr>
              <w:lang w:val="sk-SK"/>
            </w:rPr>
            <w:t xml:space="preserve"> in </w:t>
          </w:r>
          <w:proofErr w:type="spellStart"/>
          <w:r w:rsidRPr="00E979CB">
            <w:rPr>
              <w:lang w:val="sk-SK"/>
            </w:rPr>
            <w:t>the</w:t>
          </w:r>
          <w:proofErr w:type="spellEnd"/>
          <w:r w:rsidRPr="00E979CB">
            <w:rPr>
              <w:lang w:val="sk-SK"/>
            </w:rPr>
            <w:t xml:space="preserve"> </w:t>
          </w:r>
          <w:proofErr w:type="spellStart"/>
          <w:r w:rsidRPr="00E979CB">
            <w:rPr>
              <w:lang w:val="sk-SK"/>
            </w:rPr>
            <w:t>Czech</w:t>
          </w:r>
          <w:proofErr w:type="spellEnd"/>
          <w:r w:rsidRPr="00E979CB">
            <w:rPr>
              <w:lang w:val="sk-SK"/>
            </w:rPr>
            <w:t xml:space="preserve"> </w:t>
          </w:r>
          <w:proofErr w:type="spellStart"/>
          <w:r w:rsidRPr="00E979CB">
            <w:rPr>
              <w:lang w:val="sk-SK"/>
            </w:rPr>
            <w:t>Republic</w:t>
          </w:r>
          <w:proofErr w:type="spellEnd"/>
          <w:r w:rsidRPr="00E979CB">
            <w:rPr>
              <w:lang w:val="sk-SK"/>
            </w:rPr>
            <w:t xml:space="preserve">: </w:t>
          </w:r>
          <w:proofErr w:type="spellStart"/>
          <w:r w:rsidRPr="00E979CB">
            <w:rPr>
              <w:lang w:val="sk-SK"/>
            </w:rPr>
            <w:t>Strengthening</w:t>
          </w:r>
          <w:proofErr w:type="spellEnd"/>
          <w:r w:rsidRPr="00E979CB">
            <w:rPr>
              <w:lang w:val="sk-SK"/>
            </w:rPr>
            <w:t xml:space="preserve"> </w:t>
          </w:r>
          <w:proofErr w:type="spellStart"/>
          <w:r w:rsidRPr="00E979CB">
            <w:rPr>
              <w:lang w:val="sk-SK"/>
            </w:rPr>
            <w:t>Government</w:t>
          </w:r>
          <w:proofErr w:type="spellEnd"/>
          <w:r w:rsidRPr="00E979CB">
            <w:rPr>
              <w:lang w:val="sk-SK"/>
            </w:rPr>
            <w:t xml:space="preserve"> </w:t>
          </w:r>
          <w:proofErr w:type="spellStart"/>
          <w:r w:rsidRPr="00E979CB">
            <w:rPr>
              <w:lang w:val="sk-SK"/>
            </w:rPr>
            <w:t>Capacity</w:t>
          </w:r>
          <w:proofErr w:type="spellEnd"/>
          <w:r w:rsidRPr="00E979CB">
            <w:rPr>
              <w:lang w:val="sk-SK"/>
            </w:rPr>
            <w:t xml:space="preserve"> </w:t>
          </w:r>
          <w:proofErr w:type="spellStart"/>
          <w:r w:rsidRPr="00E979CB">
            <w:rPr>
              <w:lang w:val="sk-SK"/>
            </w:rPr>
            <w:t>for</w:t>
          </w:r>
          <w:proofErr w:type="spellEnd"/>
          <w:r w:rsidRPr="00E979CB">
            <w:rPr>
              <w:lang w:val="sk-SK"/>
            </w:rPr>
            <w:t xml:space="preserve"> </w:t>
          </w:r>
          <w:proofErr w:type="spellStart"/>
          <w:r w:rsidRPr="00E979CB">
            <w:rPr>
              <w:lang w:val="sk-SK"/>
            </w:rPr>
            <w:t>Gender-sensitive</w:t>
          </w:r>
          <w:proofErr w:type="spellEnd"/>
          <w:r w:rsidRPr="00E979CB">
            <w:rPr>
              <w:lang w:val="sk-SK"/>
            </w:rPr>
            <w:t xml:space="preserve"> and </w:t>
          </w:r>
          <w:proofErr w:type="spellStart"/>
          <w:r w:rsidRPr="00E979CB">
            <w:rPr>
              <w:lang w:val="sk-SK"/>
            </w:rPr>
            <w:t>Inclusive</w:t>
          </w:r>
          <w:proofErr w:type="spellEnd"/>
          <w:r w:rsidRPr="00E979CB">
            <w:rPr>
              <w:lang w:val="sk-SK"/>
            </w:rPr>
            <w:t xml:space="preserve"> </w:t>
          </w:r>
          <w:proofErr w:type="spellStart"/>
          <w:r w:rsidRPr="00E979CB">
            <w:rPr>
              <w:lang w:val="sk-SK"/>
            </w:rPr>
            <w:t>Policy</w:t>
          </w:r>
          <w:proofErr w:type="spellEnd"/>
          <w:r w:rsidRPr="00E979CB">
            <w:rPr>
              <w:lang w:val="sk-SK"/>
            </w:rPr>
            <w:t xml:space="preserve"> </w:t>
          </w:r>
          <w:proofErr w:type="spellStart"/>
          <w:r w:rsidRPr="00E979CB">
            <w:rPr>
              <w:lang w:val="sk-SK"/>
            </w:rPr>
            <w:t>Making</w:t>
          </w:r>
          <w:proofErr w:type="spellEnd"/>
          <w:r w:rsidRPr="00E979CB">
            <w:rPr>
              <w:lang w:val="sk-SK"/>
            </w:rPr>
            <w:t xml:space="preserve">. </w:t>
          </w:r>
          <w:proofErr w:type="spellStart"/>
          <w:r w:rsidRPr="00E979CB">
            <w:rPr>
              <w:lang w:val="sk-SK"/>
            </w:rPr>
            <w:t>Paris</w:t>
          </w:r>
          <w:proofErr w:type="spellEnd"/>
          <w:r w:rsidRPr="00E979CB">
            <w:rPr>
              <w:lang w:val="sk-SK"/>
            </w:rPr>
            <w:t xml:space="preserve">: OECD </w:t>
          </w:r>
          <w:proofErr w:type="spellStart"/>
          <w:r w:rsidRPr="00E979CB">
            <w:rPr>
              <w:lang w:val="sk-SK"/>
            </w:rPr>
            <w:t>Publishing</w:t>
          </w:r>
          <w:proofErr w:type="spellEnd"/>
          <w:r w:rsidRPr="00E979CB">
            <w:rPr>
              <w:lang w:val="sk-SK"/>
            </w:rPr>
            <w:t>. Dostupné z:</w:t>
          </w:r>
          <w:r>
            <w:rPr>
              <w:lang w:val="sk-SK"/>
            </w:rPr>
            <w:t xml:space="preserve"> </w:t>
          </w:r>
          <w:hyperlink r:id="rId58" w:history="1">
            <w:r w:rsidRPr="00517DC7">
              <w:rPr>
                <w:rStyle w:val="Hyperlink"/>
                <w:lang w:val="sk-SK"/>
              </w:rPr>
              <w:t>https://doi.org/10.1787/c5a3086f-en</w:t>
            </w:r>
          </w:hyperlink>
        </w:p>
        <w:p w14:paraId="0F45E020" w14:textId="77777777" w:rsidR="00D76060" w:rsidRPr="00E979CB" w:rsidRDefault="00D76060" w:rsidP="00D76060">
          <w:pPr>
            <w:pStyle w:val="Bibliography"/>
            <w:rPr>
              <w:lang w:val="sk-SK"/>
            </w:rPr>
          </w:pPr>
          <w:r w:rsidRPr="00E979CB">
            <w:rPr>
              <w:lang w:val="sk-SK"/>
            </w:rPr>
            <w:t xml:space="preserve">OECD, 2024. </w:t>
          </w:r>
          <w:proofErr w:type="spellStart"/>
          <w:r w:rsidRPr="00E979CB">
            <w:rPr>
              <w:lang w:val="sk-SK"/>
            </w:rPr>
            <w:t>Employment</w:t>
          </w:r>
          <w:proofErr w:type="spellEnd"/>
          <w:r w:rsidRPr="00E979CB">
            <w:rPr>
              <w:lang w:val="sk-SK"/>
            </w:rPr>
            <w:t xml:space="preserve"> rate [online]. </w:t>
          </w:r>
          <w:proofErr w:type="spellStart"/>
          <w:r w:rsidRPr="00E979CB">
            <w:rPr>
              <w:lang w:val="sk-SK"/>
            </w:rPr>
            <w:t>Paris</w:t>
          </w:r>
          <w:proofErr w:type="spellEnd"/>
          <w:r w:rsidRPr="00E979CB">
            <w:rPr>
              <w:lang w:val="sk-SK"/>
            </w:rPr>
            <w:t xml:space="preserve">: OECD. Dostupné z: </w:t>
          </w:r>
          <w:hyperlink r:id="rId59" w:history="1">
            <w:r w:rsidRPr="00517DC7">
              <w:rPr>
                <w:rStyle w:val="Hyperlink"/>
                <w:lang w:val="sk-SK"/>
              </w:rPr>
              <w:t>https://www.oecd.org/en/data/indicators/employment-rate.html</w:t>
            </w:r>
          </w:hyperlink>
        </w:p>
        <w:p w14:paraId="3F826152" w14:textId="77777777" w:rsidR="00D76060" w:rsidRPr="00D76060" w:rsidRDefault="00D76060" w:rsidP="00D76060"/>
        <w:p w14:paraId="20BFB4C2" w14:textId="3182D95A" w:rsidR="00E979CB" w:rsidRPr="00E86531" w:rsidRDefault="00E979CB" w:rsidP="00E86531">
          <w:pPr>
            <w:pStyle w:val="Bibliography"/>
            <w:rPr>
              <w:lang w:val="sk-SK"/>
            </w:rPr>
          </w:pPr>
          <w:r w:rsidRPr="00E979CB">
            <w:rPr>
              <w:lang w:val="sk-SK"/>
            </w:rPr>
            <w:t xml:space="preserve">OECD, 2023. </w:t>
          </w:r>
          <w:proofErr w:type="spellStart"/>
          <w:r w:rsidRPr="00E979CB">
            <w:rPr>
              <w:lang w:val="sk-SK"/>
            </w:rPr>
            <w:t>Reporting</w:t>
          </w:r>
          <w:proofErr w:type="spellEnd"/>
          <w:r w:rsidRPr="00E979CB">
            <w:rPr>
              <w:lang w:val="sk-SK"/>
            </w:rPr>
            <w:t xml:space="preserve"> </w:t>
          </w:r>
          <w:proofErr w:type="spellStart"/>
          <w:r w:rsidRPr="00E979CB">
            <w:rPr>
              <w:lang w:val="sk-SK"/>
            </w:rPr>
            <w:t>gender</w:t>
          </w:r>
          <w:proofErr w:type="spellEnd"/>
          <w:r w:rsidRPr="00E979CB">
            <w:rPr>
              <w:lang w:val="sk-SK"/>
            </w:rPr>
            <w:t xml:space="preserve"> </w:t>
          </w:r>
          <w:proofErr w:type="spellStart"/>
          <w:r w:rsidRPr="00E979CB">
            <w:rPr>
              <w:lang w:val="sk-SK"/>
            </w:rPr>
            <w:t>pay</w:t>
          </w:r>
          <w:proofErr w:type="spellEnd"/>
          <w:r w:rsidRPr="00E979CB">
            <w:rPr>
              <w:lang w:val="sk-SK"/>
            </w:rPr>
            <w:t xml:space="preserve"> </w:t>
          </w:r>
          <w:proofErr w:type="spellStart"/>
          <w:r w:rsidRPr="00E979CB">
            <w:rPr>
              <w:lang w:val="sk-SK"/>
            </w:rPr>
            <w:t>gaps</w:t>
          </w:r>
          <w:proofErr w:type="spellEnd"/>
          <w:r w:rsidRPr="00E979CB">
            <w:rPr>
              <w:lang w:val="sk-SK"/>
            </w:rPr>
            <w:t xml:space="preserve"> in OECD </w:t>
          </w:r>
          <w:proofErr w:type="spellStart"/>
          <w:r w:rsidRPr="00E979CB">
            <w:rPr>
              <w:lang w:val="sk-SK"/>
            </w:rPr>
            <w:t>countries</w:t>
          </w:r>
          <w:proofErr w:type="spellEnd"/>
          <w:r w:rsidRPr="00E979CB">
            <w:rPr>
              <w:lang w:val="sk-SK"/>
            </w:rPr>
            <w:t xml:space="preserve">: </w:t>
          </w:r>
          <w:proofErr w:type="spellStart"/>
          <w:r w:rsidRPr="00E979CB">
            <w:rPr>
              <w:lang w:val="sk-SK"/>
            </w:rPr>
            <w:t>Guidance</w:t>
          </w:r>
          <w:proofErr w:type="spellEnd"/>
          <w:r w:rsidRPr="00E979CB">
            <w:rPr>
              <w:lang w:val="sk-SK"/>
            </w:rPr>
            <w:t xml:space="preserve"> </w:t>
          </w:r>
          <w:proofErr w:type="spellStart"/>
          <w:r w:rsidRPr="00E979CB">
            <w:rPr>
              <w:lang w:val="sk-SK"/>
            </w:rPr>
            <w:t>for</w:t>
          </w:r>
          <w:proofErr w:type="spellEnd"/>
          <w:r w:rsidRPr="00E979CB">
            <w:rPr>
              <w:lang w:val="sk-SK"/>
            </w:rPr>
            <w:t xml:space="preserve"> </w:t>
          </w:r>
          <w:proofErr w:type="spellStart"/>
          <w:r w:rsidRPr="00E979CB">
            <w:rPr>
              <w:lang w:val="sk-SK"/>
            </w:rPr>
            <w:t>pay</w:t>
          </w:r>
          <w:proofErr w:type="spellEnd"/>
          <w:r w:rsidRPr="00E979CB">
            <w:rPr>
              <w:lang w:val="sk-SK"/>
            </w:rPr>
            <w:t xml:space="preserve"> </w:t>
          </w:r>
          <w:proofErr w:type="spellStart"/>
          <w:r w:rsidRPr="00E979CB">
            <w:rPr>
              <w:lang w:val="sk-SK"/>
            </w:rPr>
            <w:t>transparency</w:t>
          </w:r>
          <w:proofErr w:type="spellEnd"/>
          <w:r w:rsidRPr="00E979CB">
            <w:rPr>
              <w:lang w:val="sk-SK"/>
            </w:rPr>
            <w:t xml:space="preserve"> </w:t>
          </w:r>
          <w:proofErr w:type="spellStart"/>
          <w:r w:rsidRPr="00E979CB">
            <w:rPr>
              <w:lang w:val="sk-SK"/>
            </w:rPr>
            <w:t>implementation</w:t>
          </w:r>
          <w:proofErr w:type="spellEnd"/>
          <w:r w:rsidRPr="00E979CB">
            <w:rPr>
              <w:lang w:val="sk-SK"/>
            </w:rPr>
            <w:t xml:space="preserve">, monitoring and </w:t>
          </w:r>
          <w:proofErr w:type="spellStart"/>
          <w:r w:rsidRPr="00E979CB">
            <w:rPr>
              <w:lang w:val="sk-SK"/>
            </w:rPr>
            <w:t>reform</w:t>
          </w:r>
          <w:proofErr w:type="spellEnd"/>
          <w:r w:rsidRPr="00E979CB">
            <w:rPr>
              <w:lang w:val="sk-SK"/>
            </w:rPr>
            <w:t>.</w:t>
          </w:r>
          <w:r w:rsidR="00E86531">
            <w:rPr>
              <w:lang w:val="sk-SK"/>
            </w:rPr>
            <w:t xml:space="preserve"> </w:t>
          </w:r>
          <w:proofErr w:type="spellStart"/>
          <w:r w:rsidRPr="00E979CB">
            <w:rPr>
              <w:lang w:val="sk-SK"/>
            </w:rPr>
            <w:t>Paris</w:t>
          </w:r>
          <w:proofErr w:type="spellEnd"/>
          <w:r w:rsidRPr="00E979CB">
            <w:rPr>
              <w:lang w:val="sk-SK"/>
            </w:rPr>
            <w:t xml:space="preserve">: OECD </w:t>
          </w:r>
          <w:proofErr w:type="spellStart"/>
          <w:r w:rsidRPr="00E979CB">
            <w:rPr>
              <w:lang w:val="sk-SK"/>
            </w:rPr>
            <w:t>Publishing</w:t>
          </w:r>
          <w:proofErr w:type="spellEnd"/>
          <w:r w:rsidRPr="00E979CB">
            <w:rPr>
              <w:lang w:val="sk-SK"/>
            </w:rPr>
            <w:t xml:space="preserve">. Dostupné z: </w:t>
          </w:r>
          <w:hyperlink r:id="rId60" w:history="1">
            <w:r w:rsidRPr="00517DC7">
              <w:rPr>
                <w:rStyle w:val="Hyperlink"/>
                <w:lang w:val="sk-SK"/>
              </w:rPr>
              <w:t>https://doi.org/10.1787/ea13aa68</w:t>
            </w:r>
            <w:r w:rsidRPr="00517DC7">
              <w:rPr>
                <w:rStyle w:val="Hyperlink"/>
                <w:lang w:val="sk-SK"/>
              </w:rPr>
              <w:t>-</w:t>
            </w:r>
            <w:r w:rsidRPr="00517DC7">
              <w:rPr>
                <w:rStyle w:val="Hyperlink"/>
                <w:lang w:val="sk-SK"/>
              </w:rPr>
              <w:t>en</w:t>
            </w:r>
          </w:hyperlink>
        </w:p>
        <w:p w14:paraId="2DA1252C" w14:textId="2401457D" w:rsidR="00000E3B" w:rsidRPr="00000E3B" w:rsidRDefault="006F3BE9" w:rsidP="00000E3B">
          <w:pPr>
            <w:pStyle w:val="Bibliography"/>
            <w:rPr>
              <w:lang w:val="sk-SK"/>
            </w:rPr>
          </w:pPr>
          <w:r w:rsidRPr="006F3BE9">
            <w:rPr>
              <w:lang w:val="sk-SK"/>
            </w:rPr>
            <w:t xml:space="preserve">PETRESKI, M. &amp; MOJSOSKA-BLAZEVSKI, N., 2015. </w:t>
          </w:r>
          <w:proofErr w:type="spellStart"/>
          <w:r w:rsidRPr="006F3BE9">
            <w:rPr>
              <w:lang w:val="sk-SK"/>
            </w:rPr>
            <w:t>The</w:t>
          </w:r>
          <w:proofErr w:type="spellEnd"/>
          <w:r w:rsidRPr="006F3BE9">
            <w:rPr>
              <w:lang w:val="sk-SK"/>
            </w:rPr>
            <w:t xml:space="preserve"> </w:t>
          </w:r>
          <w:proofErr w:type="spellStart"/>
          <w:r w:rsidRPr="006F3BE9">
            <w:rPr>
              <w:lang w:val="sk-SK"/>
            </w:rPr>
            <w:t>gender</w:t>
          </w:r>
          <w:proofErr w:type="spellEnd"/>
          <w:r w:rsidRPr="006F3BE9">
            <w:rPr>
              <w:lang w:val="sk-SK"/>
            </w:rPr>
            <w:t xml:space="preserve"> and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w:t>
          </w:r>
          <w:proofErr w:type="spellStart"/>
          <w:r w:rsidRPr="006F3BE9">
            <w:rPr>
              <w:lang w:val="sk-SK"/>
            </w:rPr>
            <w:t>gap</w:t>
          </w:r>
          <w:proofErr w:type="spellEnd"/>
          <w:r w:rsidRPr="006F3BE9">
            <w:rPr>
              <w:lang w:val="sk-SK"/>
            </w:rPr>
            <w:t xml:space="preserve"> in </w:t>
          </w:r>
          <w:proofErr w:type="spellStart"/>
          <w:r w:rsidRPr="006F3BE9">
            <w:rPr>
              <w:lang w:val="sk-SK"/>
            </w:rPr>
            <w:t>the</w:t>
          </w:r>
          <w:proofErr w:type="spellEnd"/>
          <w:r w:rsidRPr="006F3BE9">
            <w:rPr>
              <w:lang w:val="sk-SK"/>
            </w:rPr>
            <w:t xml:space="preserve"> </w:t>
          </w:r>
          <w:proofErr w:type="spellStart"/>
          <w:r w:rsidRPr="006F3BE9">
            <w:rPr>
              <w:lang w:val="sk-SK"/>
            </w:rPr>
            <w:t>former</w:t>
          </w:r>
          <w:proofErr w:type="spellEnd"/>
          <w:r w:rsidRPr="006F3BE9">
            <w:rPr>
              <w:lang w:val="sk-SK"/>
            </w:rPr>
            <w:t xml:space="preserve"> </w:t>
          </w:r>
          <w:proofErr w:type="spellStart"/>
          <w:r w:rsidRPr="006F3BE9">
            <w:rPr>
              <w:lang w:val="sk-SK"/>
            </w:rPr>
            <w:t>Yugoslav</w:t>
          </w:r>
          <w:proofErr w:type="spellEnd"/>
          <w:r w:rsidRPr="006F3BE9">
            <w:rPr>
              <w:lang w:val="sk-SK"/>
            </w:rPr>
            <w:t xml:space="preserve"> </w:t>
          </w:r>
          <w:proofErr w:type="spellStart"/>
          <w:r w:rsidRPr="006F3BE9">
            <w:rPr>
              <w:lang w:val="sk-SK"/>
            </w:rPr>
            <w:t>Republic</w:t>
          </w:r>
          <w:proofErr w:type="spellEnd"/>
          <w:r w:rsidRPr="006F3BE9">
            <w:rPr>
              <w:lang w:val="sk-SK"/>
            </w:rPr>
            <w:t xml:space="preserve"> of </w:t>
          </w:r>
          <w:proofErr w:type="spellStart"/>
          <w:r w:rsidRPr="006F3BE9">
            <w:rPr>
              <w:lang w:val="sk-SK"/>
            </w:rPr>
            <w:t>Macedonia</w:t>
          </w:r>
          <w:proofErr w:type="spellEnd"/>
          <w:r w:rsidRPr="006F3BE9">
            <w:rPr>
              <w:lang w:val="sk-SK"/>
            </w:rPr>
            <w:t xml:space="preserve">. </w:t>
          </w:r>
          <w:proofErr w:type="spellStart"/>
          <w:r w:rsidRPr="006F3BE9">
            <w:rPr>
              <w:lang w:val="sk-SK"/>
            </w:rPr>
            <w:t>Working</w:t>
          </w:r>
          <w:proofErr w:type="spellEnd"/>
          <w:r w:rsidRPr="006F3BE9">
            <w:rPr>
              <w:lang w:val="sk-SK"/>
            </w:rPr>
            <w:t xml:space="preserve"> </w:t>
          </w:r>
          <w:proofErr w:type="spellStart"/>
          <w:r w:rsidRPr="006F3BE9">
            <w:rPr>
              <w:lang w:val="sk-SK"/>
            </w:rPr>
            <w:t>Paper</w:t>
          </w:r>
          <w:proofErr w:type="spellEnd"/>
          <w:r w:rsidRPr="006F3BE9">
            <w:rPr>
              <w:lang w:val="sk-SK"/>
            </w:rPr>
            <w:t xml:space="preserve"> No. 6/2015. </w:t>
          </w:r>
          <w:proofErr w:type="spellStart"/>
          <w:r w:rsidRPr="006F3BE9">
            <w:rPr>
              <w:lang w:val="sk-SK"/>
            </w:rPr>
            <w:t>Geneva</w:t>
          </w:r>
          <w:proofErr w:type="spellEnd"/>
          <w:r w:rsidRPr="006F3BE9">
            <w:rPr>
              <w:lang w:val="sk-SK"/>
            </w:rPr>
            <w:t>: ILO.</w:t>
          </w:r>
        </w:p>
        <w:p w14:paraId="743E223C" w14:textId="4F14926F" w:rsidR="00000E3B" w:rsidRPr="00000E3B" w:rsidRDefault="006F3BE9" w:rsidP="00000E3B">
          <w:pPr>
            <w:pStyle w:val="Bibliography"/>
            <w:rPr>
              <w:lang w:val="sk-SK"/>
            </w:rPr>
          </w:pPr>
          <w:r w:rsidRPr="006F3BE9">
            <w:rPr>
              <w:lang w:val="sk-SK"/>
            </w:rPr>
            <w:t xml:space="preserve">PLANTENGA, J. &amp; REMERY, C., 2005. </w:t>
          </w:r>
          <w:proofErr w:type="spellStart"/>
          <w:r w:rsidRPr="006F3BE9">
            <w:rPr>
              <w:lang w:val="sk-SK"/>
            </w:rPr>
            <w:t>Reconciliation</w:t>
          </w:r>
          <w:proofErr w:type="spellEnd"/>
          <w:r w:rsidRPr="006F3BE9">
            <w:rPr>
              <w:lang w:val="sk-SK"/>
            </w:rPr>
            <w:t xml:space="preserve"> of </w:t>
          </w:r>
          <w:proofErr w:type="spellStart"/>
          <w:r w:rsidRPr="006F3BE9">
            <w:rPr>
              <w:lang w:val="sk-SK"/>
            </w:rPr>
            <w:t>work</w:t>
          </w:r>
          <w:proofErr w:type="spellEnd"/>
          <w:r w:rsidRPr="006F3BE9">
            <w:rPr>
              <w:lang w:val="sk-SK"/>
            </w:rPr>
            <w:t xml:space="preserve"> and </w:t>
          </w:r>
          <w:proofErr w:type="spellStart"/>
          <w:r w:rsidRPr="006F3BE9">
            <w:rPr>
              <w:lang w:val="sk-SK"/>
            </w:rPr>
            <w:t>private</w:t>
          </w:r>
          <w:proofErr w:type="spellEnd"/>
          <w:r w:rsidRPr="006F3BE9">
            <w:rPr>
              <w:lang w:val="sk-SK"/>
            </w:rPr>
            <w:t xml:space="preserve"> </w:t>
          </w:r>
          <w:proofErr w:type="spellStart"/>
          <w:r w:rsidRPr="006F3BE9">
            <w:rPr>
              <w:lang w:val="sk-SK"/>
            </w:rPr>
            <w:t>life</w:t>
          </w:r>
          <w:proofErr w:type="spellEnd"/>
          <w:r w:rsidRPr="006F3BE9">
            <w:rPr>
              <w:lang w:val="sk-SK"/>
            </w:rPr>
            <w:t xml:space="preserve">: A </w:t>
          </w:r>
          <w:proofErr w:type="spellStart"/>
          <w:r w:rsidRPr="006F3BE9">
            <w:rPr>
              <w:lang w:val="sk-SK"/>
            </w:rPr>
            <w:t>comparative</w:t>
          </w:r>
          <w:proofErr w:type="spellEnd"/>
          <w:r w:rsidRPr="006F3BE9">
            <w:rPr>
              <w:lang w:val="sk-SK"/>
            </w:rPr>
            <w:t xml:space="preserve"> </w:t>
          </w:r>
          <w:proofErr w:type="spellStart"/>
          <w:r w:rsidRPr="006F3BE9">
            <w:rPr>
              <w:lang w:val="sk-SK"/>
            </w:rPr>
            <w:t>review</w:t>
          </w:r>
          <w:proofErr w:type="spellEnd"/>
          <w:r w:rsidRPr="006F3BE9">
            <w:rPr>
              <w:lang w:val="sk-SK"/>
            </w:rPr>
            <w:t xml:space="preserve"> of </w:t>
          </w:r>
          <w:proofErr w:type="spellStart"/>
          <w:r w:rsidRPr="006F3BE9">
            <w:rPr>
              <w:lang w:val="sk-SK"/>
            </w:rPr>
            <w:t>thirty</w:t>
          </w:r>
          <w:proofErr w:type="spellEnd"/>
          <w:r w:rsidRPr="006F3BE9">
            <w:rPr>
              <w:lang w:val="sk-SK"/>
            </w:rPr>
            <w:t xml:space="preserve"> </w:t>
          </w:r>
          <w:proofErr w:type="spellStart"/>
          <w:r w:rsidRPr="006F3BE9">
            <w:rPr>
              <w:lang w:val="sk-SK"/>
            </w:rPr>
            <w:t>European</w:t>
          </w:r>
          <w:proofErr w:type="spellEnd"/>
          <w:r w:rsidRPr="006F3BE9">
            <w:rPr>
              <w:lang w:val="sk-SK"/>
            </w:rPr>
            <w:t xml:space="preserve"> </w:t>
          </w:r>
          <w:proofErr w:type="spellStart"/>
          <w:r w:rsidRPr="006F3BE9">
            <w:rPr>
              <w:lang w:val="sk-SK"/>
            </w:rPr>
            <w:t>countries</w:t>
          </w:r>
          <w:proofErr w:type="spellEnd"/>
          <w:r w:rsidRPr="006F3BE9">
            <w:rPr>
              <w:lang w:val="sk-SK"/>
            </w:rPr>
            <w:t xml:space="preserve">. </w:t>
          </w:r>
          <w:proofErr w:type="spellStart"/>
          <w:r w:rsidRPr="006F3BE9">
            <w:rPr>
              <w:lang w:val="sk-SK"/>
            </w:rPr>
            <w:t>Luxembourg</w:t>
          </w:r>
          <w:proofErr w:type="spellEnd"/>
          <w:r w:rsidRPr="006F3BE9">
            <w:rPr>
              <w:lang w:val="sk-SK"/>
            </w:rPr>
            <w:t xml:space="preserve">: </w:t>
          </w:r>
          <w:proofErr w:type="spellStart"/>
          <w:r w:rsidRPr="006F3BE9">
            <w:rPr>
              <w:lang w:val="sk-SK"/>
            </w:rPr>
            <w:t>Publications</w:t>
          </w:r>
          <w:proofErr w:type="spellEnd"/>
          <w:r w:rsidRPr="006F3BE9">
            <w:rPr>
              <w:lang w:val="sk-SK"/>
            </w:rPr>
            <w:t xml:space="preserve"> Office of </w:t>
          </w:r>
          <w:proofErr w:type="spellStart"/>
          <w:r w:rsidRPr="006F3BE9">
            <w:rPr>
              <w:lang w:val="sk-SK"/>
            </w:rPr>
            <w:t>the</w:t>
          </w:r>
          <w:proofErr w:type="spellEnd"/>
          <w:r w:rsidRPr="006F3BE9">
            <w:rPr>
              <w:lang w:val="sk-SK"/>
            </w:rPr>
            <w:t xml:space="preserve"> </w:t>
          </w:r>
          <w:proofErr w:type="spellStart"/>
          <w:r w:rsidRPr="006F3BE9">
            <w:rPr>
              <w:lang w:val="sk-SK"/>
            </w:rPr>
            <w:t>European</w:t>
          </w:r>
          <w:proofErr w:type="spellEnd"/>
          <w:r w:rsidRPr="006F3BE9">
            <w:rPr>
              <w:lang w:val="sk-SK"/>
            </w:rPr>
            <w:t xml:space="preserve"> </w:t>
          </w:r>
          <w:proofErr w:type="spellStart"/>
          <w:r w:rsidRPr="006F3BE9">
            <w:rPr>
              <w:lang w:val="sk-SK"/>
            </w:rPr>
            <w:t>Union</w:t>
          </w:r>
          <w:proofErr w:type="spellEnd"/>
          <w:r w:rsidRPr="006F3BE9">
            <w:rPr>
              <w:lang w:val="sk-SK"/>
            </w:rPr>
            <w:t xml:space="preserve">. </w:t>
          </w:r>
          <w:r w:rsidR="00000E3B" w:rsidRPr="00B64894">
            <w:rPr>
              <w:lang w:val="sk-SK"/>
            </w:rPr>
            <w:t>ISBN 92-79-00053-5.</w:t>
          </w:r>
        </w:p>
        <w:p w14:paraId="40E32C91" w14:textId="4DA73D1C" w:rsidR="00000E3B" w:rsidRPr="00000E3B" w:rsidRDefault="006F3BE9" w:rsidP="00000E3B">
          <w:pPr>
            <w:pStyle w:val="Bibliography"/>
            <w:rPr>
              <w:lang w:val="sk-SK"/>
            </w:rPr>
          </w:pPr>
          <w:r w:rsidRPr="006F3BE9">
            <w:rPr>
              <w:lang w:val="sk-SK"/>
            </w:rPr>
            <w:t xml:space="preserve">PRAGUE MORNING, 2025. </w:t>
          </w:r>
          <w:proofErr w:type="spellStart"/>
          <w:r w:rsidRPr="006F3BE9">
            <w:rPr>
              <w:lang w:val="sk-SK"/>
            </w:rPr>
            <w:t>Czech</w:t>
          </w:r>
          <w:proofErr w:type="spellEnd"/>
          <w:r w:rsidRPr="006F3BE9">
            <w:rPr>
              <w:lang w:val="sk-SK"/>
            </w:rPr>
            <w:t xml:space="preserve"> </w:t>
          </w:r>
          <w:proofErr w:type="spellStart"/>
          <w:r w:rsidRPr="006F3BE9">
            <w:rPr>
              <w:lang w:val="sk-SK"/>
            </w:rPr>
            <w:t>women</w:t>
          </w:r>
          <w:proofErr w:type="spellEnd"/>
          <w:r w:rsidRPr="006F3BE9">
            <w:rPr>
              <w:lang w:val="sk-SK"/>
            </w:rPr>
            <w:t xml:space="preserve"> </w:t>
          </w:r>
          <w:proofErr w:type="spellStart"/>
          <w:r w:rsidRPr="006F3BE9">
            <w:rPr>
              <w:lang w:val="sk-SK"/>
            </w:rPr>
            <w:t>earn</w:t>
          </w:r>
          <w:proofErr w:type="spellEnd"/>
          <w:r w:rsidRPr="006F3BE9">
            <w:rPr>
              <w:lang w:val="sk-SK"/>
            </w:rPr>
            <w:t xml:space="preserve"> 18% </w:t>
          </w:r>
          <w:proofErr w:type="spellStart"/>
          <w:r w:rsidRPr="006F3BE9">
            <w:rPr>
              <w:lang w:val="sk-SK"/>
            </w:rPr>
            <w:t>less</w:t>
          </w:r>
          <w:proofErr w:type="spellEnd"/>
          <w:r w:rsidRPr="006F3BE9">
            <w:rPr>
              <w:lang w:val="sk-SK"/>
            </w:rPr>
            <w:t xml:space="preserve"> </w:t>
          </w:r>
          <w:proofErr w:type="spellStart"/>
          <w:r w:rsidRPr="006F3BE9">
            <w:rPr>
              <w:lang w:val="sk-SK"/>
            </w:rPr>
            <w:t>than</w:t>
          </w:r>
          <w:proofErr w:type="spellEnd"/>
          <w:r w:rsidRPr="006F3BE9">
            <w:rPr>
              <w:lang w:val="sk-SK"/>
            </w:rPr>
            <w:t xml:space="preserve"> </w:t>
          </w:r>
          <w:proofErr w:type="spellStart"/>
          <w:r w:rsidRPr="006F3BE9">
            <w:rPr>
              <w:lang w:val="sk-SK"/>
            </w:rPr>
            <w:t>men</w:t>
          </w:r>
          <w:proofErr w:type="spellEnd"/>
          <w:r w:rsidRPr="006F3BE9">
            <w:rPr>
              <w:lang w:val="sk-SK"/>
            </w:rPr>
            <w:t xml:space="preserve"> – </w:t>
          </w:r>
          <w:proofErr w:type="spellStart"/>
          <w:r w:rsidRPr="006F3BE9">
            <w:rPr>
              <w:lang w:val="sk-SK"/>
            </w:rPr>
            <w:t>one</w:t>
          </w:r>
          <w:proofErr w:type="spellEnd"/>
          <w:r w:rsidRPr="006F3BE9">
            <w:rPr>
              <w:lang w:val="sk-SK"/>
            </w:rPr>
            <w:t xml:space="preserve"> of </w:t>
          </w:r>
          <w:proofErr w:type="spellStart"/>
          <w:r w:rsidRPr="006F3BE9">
            <w:rPr>
              <w:lang w:val="sk-SK"/>
            </w:rPr>
            <w:t>the</w:t>
          </w:r>
          <w:proofErr w:type="spellEnd"/>
          <w:r w:rsidRPr="006F3BE9">
            <w:rPr>
              <w:lang w:val="sk-SK"/>
            </w:rPr>
            <w:t xml:space="preserve"> </w:t>
          </w:r>
          <w:proofErr w:type="spellStart"/>
          <w:r w:rsidRPr="006F3BE9">
            <w:rPr>
              <w:lang w:val="sk-SK"/>
            </w:rPr>
            <w:t>largest</w:t>
          </w:r>
          <w:proofErr w:type="spellEnd"/>
          <w:r w:rsidRPr="006F3BE9">
            <w:rPr>
              <w:lang w:val="sk-SK"/>
            </w:rPr>
            <w:t xml:space="preserve"> </w:t>
          </w:r>
          <w:proofErr w:type="spellStart"/>
          <w:r w:rsidRPr="006F3BE9">
            <w:rPr>
              <w:lang w:val="sk-SK"/>
            </w:rPr>
            <w:t>gaps</w:t>
          </w:r>
          <w:proofErr w:type="spellEnd"/>
          <w:r w:rsidRPr="006F3BE9">
            <w:rPr>
              <w:lang w:val="sk-SK"/>
            </w:rPr>
            <w:t xml:space="preserve"> in </w:t>
          </w:r>
          <w:proofErr w:type="spellStart"/>
          <w:r w:rsidRPr="006F3BE9">
            <w:rPr>
              <w:lang w:val="sk-SK"/>
            </w:rPr>
            <w:t>Europe</w:t>
          </w:r>
          <w:proofErr w:type="spellEnd"/>
          <w:r w:rsidRPr="006F3BE9">
            <w:rPr>
              <w:lang w:val="sk-SK"/>
            </w:rPr>
            <w:t xml:space="preserve"> [online]. Dostupné z: </w:t>
          </w:r>
          <w:hyperlink r:id="rId61" w:history="1">
            <w:r w:rsidR="00000E3B" w:rsidRPr="00517DC7">
              <w:rPr>
                <w:rStyle w:val="Hyperlink"/>
                <w:lang w:val="sk-SK"/>
              </w:rPr>
              <w:t>https://praguemorning.cz/cze</w:t>
            </w:r>
            <w:r w:rsidR="00000E3B" w:rsidRPr="00517DC7">
              <w:rPr>
                <w:rStyle w:val="Hyperlink"/>
                <w:lang w:val="sk-SK"/>
              </w:rPr>
              <w:t>c</w:t>
            </w:r>
            <w:r w:rsidR="00000E3B" w:rsidRPr="00517DC7">
              <w:rPr>
                <w:rStyle w:val="Hyperlink"/>
                <w:lang w:val="sk-SK"/>
              </w:rPr>
              <w:t>h-women-earn-18-less-than-men-one-of-the-largest-gaps-in-europe/</w:t>
            </w:r>
          </w:hyperlink>
        </w:p>
        <w:p w14:paraId="545B14E7" w14:textId="64C3278E" w:rsidR="00000E3B" w:rsidRPr="00000E3B" w:rsidRDefault="006F3BE9" w:rsidP="00000E3B">
          <w:pPr>
            <w:pStyle w:val="Bibliography"/>
            <w:rPr>
              <w:lang w:val="sk-SK"/>
            </w:rPr>
          </w:pPr>
          <w:r w:rsidRPr="006F3BE9">
            <w:rPr>
              <w:lang w:val="sk-SK"/>
            </w:rPr>
            <w:t xml:space="preserve">PRINCETON UNIVERSITY LIBRARY, </w:t>
          </w:r>
          <w:r w:rsidR="00000E3B">
            <w:t xml:space="preserve">2023. </w:t>
          </w:r>
          <w:proofErr w:type="spellStart"/>
          <w:r w:rsidR="00000E3B" w:rsidRPr="00000E3B">
            <w:rPr>
              <w:lang w:val="sk-SK"/>
            </w:rPr>
            <w:t>Logit</w:t>
          </w:r>
          <w:proofErr w:type="spellEnd"/>
          <w:r w:rsidR="00000E3B" w:rsidRPr="00000E3B">
            <w:rPr>
              <w:lang w:val="sk-SK"/>
            </w:rPr>
            <w:t xml:space="preserve">, </w:t>
          </w:r>
          <w:proofErr w:type="spellStart"/>
          <w:r w:rsidR="00000E3B" w:rsidRPr="00000E3B">
            <w:rPr>
              <w:lang w:val="sk-SK"/>
            </w:rPr>
            <w:t>Ordered</w:t>
          </w:r>
          <w:proofErr w:type="spellEnd"/>
          <w:r w:rsidR="00000E3B" w:rsidRPr="00000E3B">
            <w:rPr>
              <w:lang w:val="sk-SK"/>
            </w:rPr>
            <w:t xml:space="preserve"> </w:t>
          </w:r>
          <w:proofErr w:type="spellStart"/>
          <w:r w:rsidR="00000E3B" w:rsidRPr="00000E3B">
            <w:rPr>
              <w:lang w:val="sk-SK"/>
            </w:rPr>
            <w:t>Logit</w:t>
          </w:r>
          <w:proofErr w:type="spellEnd"/>
          <w:r w:rsidR="00000E3B" w:rsidRPr="00000E3B">
            <w:rPr>
              <w:lang w:val="sk-SK"/>
            </w:rPr>
            <w:t xml:space="preserve">, and </w:t>
          </w:r>
          <w:proofErr w:type="spellStart"/>
          <w:r w:rsidR="00000E3B" w:rsidRPr="00000E3B">
            <w:rPr>
              <w:lang w:val="sk-SK"/>
            </w:rPr>
            <w:t>Multinomial</w:t>
          </w:r>
          <w:proofErr w:type="spellEnd"/>
          <w:r w:rsidR="00000E3B" w:rsidRPr="00000E3B">
            <w:rPr>
              <w:lang w:val="sk-SK"/>
            </w:rPr>
            <w:t xml:space="preserve"> </w:t>
          </w:r>
          <w:proofErr w:type="spellStart"/>
          <w:r w:rsidR="00000E3B" w:rsidRPr="00000E3B">
            <w:rPr>
              <w:lang w:val="sk-SK"/>
            </w:rPr>
            <w:t>Logit</w:t>
          </w:r>
          <w:proofErr w:type="spellEnd"/>
          <w:r w:rsidR="00000E3B" w:rsidRPr="00000E3B">
            <w:rPr>
              <w:lang w:val="sk-SK"/>
            </w:rPr>
            <w:t xml:space="preserve"> </w:t>
          </w:r>
          <w:proofErr w:type="spellStart"/>
          <w:r w:rsidR="00000E3B" w:rsidRPr="00000E3B">
            <w:rPr>
              <w:lang w:val="sk-SK"/>
            </w:rPr>
            <w:t>Models</w:t>
          </w:r>
          <w:proofErr w:type="spellEnd"/>
          <w:r w:rsidR="00000E3B" w:rsidRPr="00000E3B">
            <w:rPr>
              <w:lang w:val="sk-SK"/>
            </w:rPr>
            <w:t xml:space="preserve"> in R: A </w:t>
          </w:r>
          <w:proofErr w:type="spellStart"/>
          <w:r w:rsidR="00000E3B" w:rsidRPr="00000E3B">
            <w:rPr>
              <w:lang w:val="sk-SK"/>
            </w:rPr>
            <w:t>Hands</w:t>
          </w:r>
          <w:proofErr w:type="spellEnd"/>
          <w:r w:rsidR="00000E3B" w:rsidRPr="00000E3B">
            <w:rPr>
              <w:lang w:val="sk-SK"/>
            </w:rPr>
            <w:t xml:space="preserve">-on </w:t>
          </w:r>
          <w:proofErr w:type="spellStart"/>
          <w:r w:rsidR="00000E3B" w:rsidRPr="00000E3B">
            <w:rPr>
              <w:lang w:val="sk-SK"/>
            </w:rPr>
            <w:t>Tutorial</w:t>
          </w:r>
          <w:proofErr w:type="spellEnd"/>
          <w:r w:rsidR="00000E3B">
            <w:rPr>
              <w:lang w:val="sk-SK"/>
            </w:rPr>
            <w:t xml:space="preserve"> </w:t>
          </w:r>
          <w:r w:rsidR="00000E3B">
            <w:rPr>
              <w:lang w:val="en-US"/>
            </w:rPr>
            <w:t>[o</w:t>
          </w:r>
          <w:proofErr w:type="spellStart"/>
          <w:r w:rsidRPr="006F3BE9">
            <w:rPr>
              <w:lang w:val="sk-SK"/>
            </w:rPr>
            <w:t>nline</w:t>
          </w:r>
          <w:proofErr w:type="spellEnd"/>
          <w:r w:rsidRPr="006F3BE9">
            <w:rPr>
              <w:lang w:val="sk-SK"/>
            </w:rPr>
            <w:t xml:space="preserve">]. Dostupné z: </w:t>
          </w:r>
          <w:hyperlink r:id="rId62" w:history="1">
            <w:r w:rsidR="00000E3B" w:rsidRPr="00517DC7">
              <w:rPr>
                <w:rStyle w:val="Hyperlink"/>
                <w:lang w:val="sk-SK"/>
              </w:rPr>
              <w:t>https://libguides</w:t>
            </w:r>
            <w:r w:rsidR="00000E3B" w:rsidRPr="00517DC7">
              <w:rPr>
                <w:rStyle w:val="Hyperlink"/>
                <w:lang w:val="sk-SK"/>
              </w:rPr>
              <w:t>.</w:t>
            </w:r>
            <w:r w:rsidR="00000E3B" w:rsidRPr="00517DC7">
              <w:rPr>
                <w:rStyle w:val="Hyperlink"/>
                <w:lang w:val="sk-SK"/>
              </w:rPr>
              <w:t>princeton.edu/c.php?g=1321057&amp;p=97</w:t>
            </w:r>
            <w:r w:rsidR="00000E3B" w:rsidRPr="00517DC7">
              <w:rPr>
                <w:rStyle w:val="Hyperlink"/>
                <w:lang w:val="sk-SK"/>
              </w:rPr>
              <w:t>1</w:t>
            </w:r>
            <w:r w:rsidR="00000E3B" w:rsidRPr="00517DC7">
              <w:rPr>
                <w:rStyle w:val="Hyperlink"/>
                <w:lang w:val="sk-SK"/>
              </w:rPr>
              <w:t>8500</w:t>
            </w:r>
          </w:hyperlink>
        </w:p>
        <w:p w14:paraId="3E46326F" w14:textId="22D40FF4" w:rsidR="00000E3B" w:rsidRPr="00000E3B" w:rsidRDefault="006F3BE9" w:rsidP="00000E3B">
          <w:pPr>
            <w:pStyle w:val="Bibliography"/>
            <w:rPr>
              <w:lang w:val="sk-SK"/>
            </w:rPr>
          </w:pPr>
          <w:r w:rsidRPr="006F3BE9">
            <w:rPr>
              <w:lang w:val="sk-SK"/>
            </w:rPr>
            <w:t xml:space="preserve">R CORE TEAM, 2024. R: A </w:t>
          </w:r>
          <w:proofErr w:type="spellStart"/>
          <w:r w:rsidRPr="006F3BE9">
            <w:rPr>
              <w:lang w:val="sk-SK"/>
            </w:rPr>
            <w:t>Language</w:t>
          </w:r>
          <w:proofErr w:type="spellEnd"/>
          <w:r w:rsidRPr="006F3BE9">
            <w:rPr>
              <w:lang w:val="sk-SK"/>
            </w:rPr>
            <w:t xml:space="preserve"> and </w:t>
          </w:r>
          <w:proofErr w:type="spellStart"/>
          <w:r w:rsidRPr="006F3BE9">
            <w:rPr>
              <w:lang w:val="sk-SK"/>
            </w:rPr>
            <w:t>Environment</w:t>
          </w:r>
          <w:proofErr w:type="spellEnd"/>
          <w:r w:rsidRPr="006F3BE9">
            <w:rPr>
              <w:lang w:val="sk-SK"/>
            </w:rPr>
            <w:t xml:space="preserve"> </w:t>
          </w:r>
          <w:proofErr w:type="spellStart"/>
          <w:r w:rsidRPr="006F3BE9">
            <w:rPr>
              <w:lang w:val="sk-SK"/>
            </w:rPr>
            <w:t>for</w:t>
          </w:r>
          <w:proofErr w:type="spellEnd"/>
          <w:r w:rsidRPr="006F3BE9">
            <w:rPr>
              <w:lang w:val="sk-SK"/>
            </w:rPr>
            <w:t xml:space="preserve"> </w:t>
          </w:r>
          <w:proofErr w:type="spellStart"/>
          <w:r w:rsidRPr="006F3BE9">
            <w:rPr>
              <w:lang w:val="sk-SK"/>
            </w:rPr>
            <w:t>Statistical</w:t>
          </w:r>
          <w:proofErr w:type="spellEnd"/>
          <w:r w:rsidRPr="006F3BE9">
            <w:rPr>
              <w:lang w:val="sk-SK"/>
            </w:rPr>
            <w:t xml:space="preserve"> </w:t>
          </w:r>
          <w:proofErr w:type="spellStart"/>
          <w:r w:rsidRPr="006F3BE9">
            <w:rPr>
              <w:lang w:val="sk-SK"/>
            </w:rPr>
            <w:t>Computing</w:t>
          </w:r>
          <w:proofErr w:type="spellEnd"/>
          <w:r w:rsidRPr="006F3BE9">
            <w:rPr>
              <w:lang w:val="sk-SK"/>
            </w:rPr>
            <w:t xml:space="preserve">. </w:t>
          </w:r>
          <w:proofErr w:type="spellStart"/>
          <w:r w:rsidRPr="006F3BE9">
            <w:rPr>
              <w:lang w:val="sk-SK"/>
            </w:rPr>
            <w:t>Vienna</w:t>
          </w:r>
          <w:proofErr w:type="spellEnd"/>
          <w:r w:rsidRPr="006F3BE9">
            <w:rPr>
              <w:lang w:val="sk-SK"/>
            </w:rPr>
            <w:t xml:space="preserve">: R </w:t>
          </w:r>
          <w:proofErr w:type="spellStart"/>
          <w:r w:rsidRPr="006F3BE9">
            <w:rPr>
              <w:lang w:val="sk-SK"/>
            </w:rPr>
            <w:t>Foundation</w:t>
          </w:r>
          <w:proofErr w:type="spellEnd"/>
          <w:r w:rsidRPr="006F3BE9">
            <w:rPr>
              <w:lang w:val="sk-SK"/>
            </w:rPr>
            <w:t xml:space="preserve"> </w:t>
          </w:r>
          <w:proofErr w:type="spellStart"/>
          <w:r w:rsidRPr="006F3BE9">
            <w:rPr>
              <w:lang w:val="sk-SK"/>
            </w:rPr>
            <w:t>for</w:t>
          </w:r>
          <w:proofErr w:type="spellEnd"/>
          <w:r w:rsidRPr="006F3BE9">
            <w:rPr>
              <w:lang w:val="sk-SK"/>
            </w:rPr>
            <w:t xml:space="preserve"> </w:t>
          </w:r>
          <w:proofErr w:type="spellStart"/>
          <w:r w:rsidRPr="006F3BE9">
            <w:rPr>
              <w:lang w:val="sk-SK"/>
            </w:rPr>
            <w:t>Statistical</w:t>
          </w:r>
          <w:proofErr w:type="spellEnd"/>
          <w:r w:rsidRPr="006F3BE9">
            <w:rPr>
              <w:lang w:val="sk-SK"/>
            </w:rPr>
            <w:t xml:space="preserve"> </w:t>
          </w:r>
          <w:proofErr w:type="spellStart"/>
          <w:r w:rsidRPr="006F3BE9">
            <w:rPr>
              <w:lang w:val="sk-SK"/>
            </w:rPr>
            <w:t>Computing</w:t>
          </w:r>
          <w:proofErr w:type="spellEnd"/>
          <w:r w:rsidRPr="006F3BE9">
            <w:rPr>
              <w:lang w:val="sk-SK"/>
            </w:rPr>
            <w:t xml:space="preserve">. Dostupné z: </w:t>
          </w:r>
          <w:hyperlink r:id="rId63" w:history="1">
            <w:r w:rsidR="00000E3B" w:rsidRPr="00517DC7">
              <w:rPr>
                <w:rStyle w:val="Hyperlink"/>
                <w:lang w:val="sk-SK"/>
              </w:rPr>
              <w:t>https://www.R-project.org/</w:t>
            </w:r>
          </w:hyperlink>
        </w:p>
        <w:p w14:paraId="7ABC86FF" w14:textId="1716461D" w:rsidR="00000E3B" w:rsidRPr="00000E3B" w:rsidRDefault="006F3BE9" w:rsidP="00000E3B">
          <w:pPr>
            <w:pStyle w:val="Bibliography"/>
            <w:rPr>
              <w:lang w:val="sk-SK"/>
            </w:rPr>
          </w:pPr>
          <w:r w:rsidRPr="006F3BE9">
            <w:rPr>
              <w:lang w:val="sk-SK"/>
            </w:rPr>
            <w:t xml:space="preserve">SAXONBERG, S., 2014. </w:t>
          </w:r>
          <w:proofErr w:type="spellStart"/>
          <w:r w:rsidRPr="006F3BE9">
            <w:rPr>
              <w:lang w:val="sk-SK"/>
            </w:rPr>
            <w:t>Gendering</w:t>
          </w:r>
          <w:proofErr w:type="spellEnd"/>
          <w:r w:rsidRPr="006F3BE9">
            <w:rPr>
              <w:lang w:val="sk-SK"/>
            </w:rPr>
            <w:t xml:space="preserve"> </w:t>
          </w:r>
          <w:proofErr w:type="spellStart"/>
          <w:r w:rsidRPr="006F3BE9">
            <w:rPr>
              <w:lang w:val="sk-SK"/>
            </w:rPr>
            <w:t>Family</w:t>
          </w:r>
          <w:proofErr w:type="spellEnd"/>
          <w:r w:rsidRPr="006F3BE9">
            <w:rPr>
              <w:lang w:val="sk-SK"/>
            </w:rPr>
            <w:t xml:space="preserve"> </w:t>
          </w:r>
          <w:proofErr w:type="spellStart"/>
          <w:r w:rsidRPr="006F3BE9">
            <w:rPr>
              <w:lang w:val="sk-SK"/>
            </w:rPr>
            <w:t>Policies</w:t>
          </w:r>
          <w:proofErr w:type="spellEnd"/>
          <w:r w:rsidRPr="006F3BE9">
            <w:rPr>
              <w:lang w:val="sk-SK"/>
            </w:rPr>
            <w:t xml:space="preserve"> in Post-</w:t>
          </w:r>
          <w:proofErr w:type="spellStart"/>
          <w:r w:rsidRPr="006F3BE9">
            <w:rPr>
              <w:lang w:val="sk-SK"/>
            </w:rPr>
            <w:t>Communist</w:t>
          </w:r>
          <w:proofErr w:type="spellEnd"/>
          <w:r w:rsidR="00000E3B">
            <w:rPr>
              <w:lang w:val="sk-SK"/>
            </w:rPr>
            <w:t xml:space="preserve"> </w:t>
          </w:r>
          <w:proofErr w:type="spellStart"/>
          <w:r w:rsidRPr="006F3BE9">
            <w:rPr>
              <w:lang w:val="sk-SK"/>
            </w:rPr>
            <w:t>Europe</w:t>
          </w:r>
          <w:proofErr w:type="spellEnd"/>
          <w:r w:rsidRPr="006F3BE9">
            <w:rPr>
              <w:lang w:val="sk-SK"/>
            </w:rPr>
            <w:t xml:space="preserve">. </w:t>
          </w:r>
          <w:proofErr w:type="spellStart"/>
          <w:r w:rsidRPr="006F3BE9">
            <w:rPr>
              <w:lang w:val="sk-SK"/>
            </w:rPr>
            <w:t>London</w:t>
          </w:r>
          <w:proofErr w:type="spellEnd"/>
          <w:r w:rsidRPr="006F3BE9">
            <w:rPr>
              <w:lang w:val="sk-SK"/>
            </w:rPr>
            <w:t xml:space="preserve">: </w:t>
          </w:r>
          <w:proofErr w:type="spellStart"/>
          <w:r w:rsidRPr="006F3BE9">
            <w:rPr>
              <w:lang w:val="sk-SK"/>
            </w:rPr>
            <w:t>Palgrave</w:t>
          </w:r>
          <w:proofErr w:type="spellEnd"/>
          <w:r w:rsidRPr="006F3BE9">
            <w:rPr>
              <w:lang w:val="sk-SK"/>
            </w:rPr>
            <w:t xml:space="preserve"> </w:t>
          </w:r>
          <w:proofErr w:type="spellStart"/>
          <w:r w:rsidRPr="006F3BE9">
            <w:rPr>
              <w:lang w:val="sk-SK"/>
            </w:rPr>
            <w:t>Macmillan</w:t>
          </w:r>
          <w:proofErr w:type="spellEnd"/>
          <w:r w:rsidRPr="006F3BE9">
            <w:rPr>
              <w:lang w:val="sk-SK"/>
            </w:rPr>
            <w:t>.</w:t>
          </w:r>
          <w:r w:rsidR="00000E3B">
            <w:rPr>
              <w:lang w:val="sk-SK"/>
            </w:rPr>
            <w:t xml:space="preserve"> </w:t>
          </w:r>
          <w:r w:rsidRPr="006F3BE9">
            <w:rPr>
              <w:lang w:val="sk-SK"/>
            </w:rPr>
            <w:t>DOI:</w:t>
          </w:r>
          <w:r w:rsidR="00000E3B">
            <w:rPr>
              <w:lang w:val="sk-SK"/>
            </w:rPr>
            <w:t xml:space="preserve"> </w:t>
          </w:r>
          <w:r w:rsidRPr="006F3BE9">
            <w:rPr>
              <w:lang w:val="sk-SK"/>
            </w:rPr>
            <w:t>10.1057/9781137319395.</w:t>
          </w:r>
        </w:p>
        <w:p w14:paraId="2AB2F0C8" w14:textId="77777777" w:rsidR="00000E3B" w:rsidRDefault="006F3BE9" w:rsidP="00000E3B">
          <w:pPr>
            <w:pStyle w:val="Bibliography"/>
            <w:rPr>
              <w:lang w:val="sk-SK"/>
            </w:rPr>
          </w:pPr>
          <w:r w:rsidRPr="006F3BE9">
            <w:rPr>
              <w:lang w:val="sk-SK"/>
            </w:rPr>
            <w:t>SOCIÁLNA POISŤOVŇA, 202</w:t>
          </w:r>
          <w:r w:rsidR="00000E3B">
            <w:rPr>
              <w:lang w:val="sk-SK"/>
            </w:rPr>
            <w:t>4</w:t>
          </w:r>
          <w:r w:rsidRPr="006F3BE9">
            <w:rPr>
              <w:lang w:val="sk-SK"/>
            </w:rPr>
            <w:t xml:space="preserve">. Sociálna poisťovňa bude v roku 2025 vyplácať vyššie maximálne sumy dávok [online]. Dostupné z: </w:t>
          </w:r>
          <w:hyperlink r:id="rId64" w:history="1">
            <w:r w:rsidR="00000E3B" w:rsidRPr="00517DC7">
              <w:rPr>
                <w:rStyle w:val="Hyperlink"/>
                <w:lang w:val="sk-SK"/>
              </w:rPr>
              <w:t>https://www.so</w:t>
            </w:r>
            <w:r w:rsidR="00000E3B" w:rsidRPr="00517DC7">
              <w:rPr>
                <w:rStyle w:val="Hyperlink"/>
                <w:lang w:val="sk-SK"/>
              </w:rPr>
              <w:t>c</w:t>
            </w:r>
            <w:r w:rsidR="00000E3B" w:rsidRPr="00517DC7">
              <w:rPr>
                <w:rStyle w:val="Hyperlink"/>
                <w:lang w:val="sk-SK"/>
              </w:rPr>
              <w:t>poist.sk/news/socialna-poistovna-bude-v-roku-2025-vyplacat-vyssie-maximalne-sumy-davok-nemocenske-materske</w:t>
            </w:r>
          </w:hyperlink>
        </w:p>
        <w:p w14:paraId="3474ED66" w14:textId="77777777" w:rsidR="00E86531" w:rsidRDefault="00000E3B" w:rsidP="00E86531">
          <w:pPr>
            <w:pStyle w:val="Bibliography"/>
            <w:rPr>
              <w:lang w:val="sk-SK"/>
            </w:rPr>
          </w:pPr>
          <w:r w:rsidRPr="000D348E">
            <w:rPr>
              <w:lang w:val="sk-SK"/>
            </w:rPr>
            <w:t>SOCIÁLNA POISŤOVŇA. Otcovské [online]. Dostupné z:</w:t>
          </w:r>
          <w:r w:rsidRPr="000D348E">
            <w:rPr>
              <w:lang w:val="sk-SK"/>
            </w:rPr>
            <w:br/>
          </w:r>
          <w:hyperlink r:id="rId65" w:tgtFrame="_new" w:history="1">
            <w:r w:rsidRPr="000D348E">
              <w:rPr>
                <w:rStyle w:val="Hyperlink"/>
                <w:lang w:val="sk-SK"/>
              </w:rPr>
              <w:t>https://www.socpoist.sk/zivotne-situacie/teh</w:t>
            </w:r>
            <w:r w:rsidRPr="000D348E">
              <w:rPr>
                <w:rStyle w:val="Hyperlink"/>
                <w:lang w:val="sk-SK"/>
              </w:rPr>
              <w:t>o</w:t>
            </w:r>
            <w:r w:rsidRPr="000D348E">
              <w:rPr>
                <w:rStyle w:val="Hyperlink"/>
                <w:lang w:val="sk-SK"/>
              </w:rPr>
              <w:t>tenstvo-materstvo/otcovske</w:t>
            </w:r>
          </w:hyperlink>
        </w:p>
        <w:p w14:paraId="496CF171" w14:textId="08E42BE7" w:rsidR="00000E3B" w:rsidRDefault="006F3BE9" w:rsidP="00E86531">
          <w:pPr>
            <w:pStyle w:val="Bibliography"/>
            <w:rPr>
              <w:lang w:val="sk-SK"/>
            </w:rPr>
          </w:pPr>
          <w:r w:rsidRPr="006F3BE9">
            <w:rPr>
              <w:lang w:val="sk-SK"/>
            </w:rPr>
            <w:lastRenderedPageBreak/>
            <w:t xml:space="preserve">ŠTATISTICKÝ ÚRAD SR (ŠÚ SR), 2025. Zamestnanosť a mzdy [online]. Dostupné z: </w:t>
          </w:r>
          <w:hyperlink r:id="rId66" w:history="1">
            <w:r w:rsidR="00000E3B" w:rsidRPr="00517DC7">
              <w:rPr>
                <w:rStyle w:val="Hyperlink"/>
                <w:lang w:val="sk-SK"/>
              </w:rPr>
              <w:t>https://www.statist</w:t>
            </w:r>
            <w:r w:rsidR="00000E3B" w:rsidRPr="00517DC7">
              <w:rPr>
                <w:rStyle w:val="Hyperlink"/>
                <w:lang w:val="sk-SK"/>
              </w:rPr>
              <w:t>i</w:t>
            </w:r>
            <w:r w:rsidR="00000E3B" w:rsidRPr="00517DC7">
              <w:rPr>
                <w:rStyle w:val="Hyperlink"/>
                <w:lang w:val="sk-SK"/>
              </w:rPr>
              <w:t>cs.sk</w:t>
            </w:r>
          </w:hyperlink>
        </w:p>
        <w:p w14:paraId="0BECBD1F" w14:textId="124ADEA1" w:rsidR="00000E3B" w:rsidRPr="00000E3B" w:rsidRDefault="006F3BE9" w:rsidP="00757C70">
          <w:pPr>
            <w:pStyle w:val="Bibliography"/>
            <w:rPr>
              <w:lang w:val="sk-SK"/>
            </w:rPr>
          </w:pPr>
          <w:r w:rsidRPr="006F3BE9">
            <w:rPr>
              <w:lang w:val="sk-SK"/>
            </w:rPr>
            <w:t xml:space="preserve">TOMEŠOVÁ BARTÁKOVÁ, H., 2009. Cesta </w:t>
          </w:r>
          <w:proofErr w:type="spellStart"/>
          <w:r w:rsidRPr="006F3BE9">
            <w:rPr>
              <w:lang w:val="sk-SK"/>
            </w:rPr>
            <w:t>zpátky</w:t>
          </w:r>
          <w:proofErr w:type="spellEnd"/>
          <w:r w:rsidRPr="006F3BE9">
            <w:rPr>
              <w:lang w:val="sk-SK"/>
            </w:rPr>
            <w:t xml:space="preserve">: Návrat </w:t>
          </w:r>
          <w:proofErr w:type="spellStart"/>
          <w:r w:rsidRPr="006F3BE9">
            <w:rPr>
              <w:lang w:val="sk-SK"/>
            </w:rPr>
            <w:t>žen</w:t>
          </w:r>
          <w:proofErr w:type="spellEnd"/>
          <w:r w:rsidRPr="006F3BE9">
            <w:rPr>
              <w:lang w:val="sk-SK"/>
            </w:rPr>
            <w:t xml:space="preserve"> po rodičovské dovolené na trh práce. 1. vyd. Brno: Masarykova univerzita. </w:t>
          </w:r>
          <w:r w:rsidR="00000E3B" w:rsidRPr="00B64894">
            <w:rPr>
              <w:lang w:val="sk-SK"/>
            </w:rPr>
            <w:t>ISBN 978-80-210-5012-9.</w:t>
          </w:r>
          <w:r w:rsidR="00000E3B">
            <w:rPr>
              <w:lang w:val="sk-SK"/>
            </w:rPr>
            <w:t xml:space="preserve"> </w:t>
          </w:r>
        </w:p>
        <w:p w14:paraId="2AC31CA9" w14:textId="39CF151C" w:rsidR="00757C70" w:rsidRDefault="006F3BE9" w:rsidP="00757C70">
          <w:pPr>
            <w:pStyle w:val="Bibliography"/>
            <w:rPr>
              <w:lang w:val="sk-SK"/>
            </w:rPr>
          </w:pPr>
          <w:r w:rsidRPr="006F3BE9">
            <w:rPr>
              <w:lang w:val="sk-SK"/>
            </w:rPr>
            <w:t xml:space="preserve">UCLA, 2021. </w:t>
          </w:r>
          <w:proofErr w:type="spellStart"/>
          <w:r w:rsidRPr="006F3BE9">
            <w:rPr>
              <w:lang w:val="sk-SK"/>
            </w:rPr>
            <w:t>How</w:t>
          </w:r>
          <w:proofErr w:type="spellEnd"/>
          <w:r w:rsidRPr="006F3BE9">
            <w:rPr>
              <w:lang w:val="sk-SK"/>
            </w:rPr>
            <w:t xml:space="preserve"> do I interpret </w:t>
          </w:r>
          <w:proofErr w:type="spellStart"/>
          <w:r w:rsidRPr="006F3BE9">
            <w:rPr>
              <w:lang w:val="sk-SK"/>
            </w:rPr>
            <w:t>ordinal</w:t>
          </w:r>
          <w:proofErr w:type="spellEnd"/>
          <w:r w:rsidRPr="006F3BE9">
            <w:rPr>
              <w:lang w:val="sk-SK"/>
            </w:rPr>
            <w:t xml:space="preserve"> </w:t>
          </w:r>
          <w:proofErr w:type="spellStart"/>
          <w:r w:rsidRPr="006F3BE9">
            <w:rPr>
              <w:lang w:val="sk-SK"/>
            </w:rPr>
            <w:t>logistic</w:t>
          </w:r>
          <w:proofErr w:type="spellEnd"/>
          <w:r w:rsidRPr="006F3BE9">
            <w:rPr>
              <w:lang w:val="sk-SK"/>
            </w:rPr>
            <w:t xml:space="preserve"> </w:t>
          </w:r>
          <w:proofErr w:type="spellStart"/>
          <w:r w:rsidRPr="006F3BE9">
            <w:rPr>
              <w:lang w:val="sk-SK"/>
            </w:rPr>
            <w:t>regression</w:t>
          </w:r>
          <w:proofErr w:type="spellEnd"/>
          <w:r w:rsidRPr="006F3BE9">
            <w:rPr>
              <w:lang w:val="sk-SK"/>
            </w:rPr>
            <w:t xml:space="preserve"> </w:t>
          </w:r>
          <w:proofErr w:type="spellStart"/>
          <w:r w:rsidRPr="006F3BE9">
            <w:rPr>
              <w:lang w:val="sk-SK"/>
            </w:rPr>
            <w:t>coefficients</w:t>
          </w:r>
          <w:proofErr w:type="spellEnd"/>
          <w:r w:rsidRPr="006F3BE9">
            <w:rPr>
              <w:lang w:val="sk-SK"/>
            </w:rPr>
            <w:t xml:space="preserve"> in R? [online]. Dostupné z: </w:t>
          </w:r>
          <w:hyperlink r:id="rId67" w:history="1">
            <w:r w:rsidR="00757C70" w:rsidRPr="00517DC7">
              <w:rPr>
                <w:rStyle w:val="Hyperlink"/>
                <w:lang w:val="sk-SK"/>
              </w:rPr>
              <w:t>https://stats.oarc.ucla.edu/r/faq/ologit-coefficients/</w:t>
            </w:r>
          </w:hyperlink>
          <w:r w:rsidRPr="006F3BE9">
            <w:rPr>
              <w:lang w:val="sk-SK"/>
            </w:rPr>
            <w:t>.</w:t>
          </w:r>
        </w:p>
        <w:p w14:paraId="5466CCFA" w14:textId="44BD6C92" w:rsidR="00757C70" w:rsidRDefault="00757C70" w:rsidP="00E86531">
          <w:pPr>
            <w:pStyle w:val="Bibliography"/>
          </w:pPr>
          <w:r w:rsidRPr="00B36F2A">
            <w:rPr>
              <w:lang w:val="sk-SK"/>
            </w:rPr>
            <w:t>UCLA</w:t>
          </w:r>
          <w:r>
            <w:rPr>
              <w:lang w:val="sk-SK"/>
            </w:rPr>
            <w:t>,</w:t>
          </w:r>
          <w:r w:rsidRPr="00B36F2A">
            <w:rPr>
              <w:lang w:val="sk-SK"/>
            </w:rPr>
            <w:t xml:space="preserve"> 2021. </w:t>
          </w:r>
          <w:proofErr w:type="spellStart"/>
          <w:r w:rsidRPr="00B36F2A">
            <w:rPr>
              <w:lang w:val="sk-SK"/>
            </w:rPr>
            <w:t>Ordinal</w:t>
          </w:r>
          <w:proofErr w:type="spellEnd"/>
          <w:r w:rsidRPr="00B36F2A">
            <w:rPr>
              <w:lang w:val="sk-SK"/>
            </w:rPr>
            <w:t xml:space="preserve"> </w:t>
          </w:r>
          <w:proofErr w:type="spellStart"/>
          <w:r w:rsidRPr="00B36F2A">
            <w:rPr>
              <w:lang w:val="sk-SK"/>
            </w:rPr>
            <w:t>logistic</w:t>
          </w:r>
          <w:proofErr w:type="spellEnd"/>
          <w:r w:rsidRPr="00B36F2A">
            <w:rPr>
              <w:lang w:val="sk-SK"/>
            </w:rPr>
            <w:t xml:space="preserve"> </w:t>
          </w:r>
          <w:proofErr w:type="spellStart"/>
          <w:r w:rsidRPr="00B36F2A">
            <w:rPr>
              <w:lang w:val="sk-SK"/>
            </w:rPr>
            <w:t>regression</w:t>
          </w:r>
          <w:proofErr w:type="spellEnd"/>
          <w:r w:rsidRPr="00B36F2A">
            <w:rPr>
              <w:lang w:val="sk-SK"/>
            </w:rPr>
            <w:t xml:space="preserve"> [online]. Dostupné </w:t>
          </w:r>
          <w:r>
            <w:rPr>
              <w:lang w:val="sk-SK"/>
            </w:rPr>
            <w:t xml:space="preserve">z: </w:t>
          </w:r>
          <w:hyperlink r:id="rId68" w:history="1">
            <w:r w:rsidRPr="00DD7DA1">
              <w:rPr>
                <w:rStyle w:val="Hyperlink"/>
                <w:lang w:val="sk-SK"/>
              </w:rPr>
              <w:t>https://stats.oarc.u</w:t>
            </w:r>
            <w:r w:rsidRPr="00DD7DA1">
              <w:rPr>
                <w:rStyle w:val="Hyperlink"/>
                <w:lang w:val="sk-SK"/>
              </w:rPr>
              <w:t>c</w:t>
            </w:r>
            <w:r w:rsidRPr="00DD7DA1">
              <w:rPr>
                <w:rStyle w:val="Hyperlink"/>
                <w:lang w:val="sk-SK"/>
              </w:rPr>
              <w:t>la.edu/r/dae/ordinal-logistic-regression/</w:t>
            </w:r>
          </w:hyperlink>
        </w:p>
        <w:p w14:paraId="1C14D791" w14:textId="77777777" w:rsidR="00E86531" w:rsidRDefault="00E86531" w:rsidP="00E86531">
          <w:pPr>
            <w:pStyle w:val="Bibliography"/>
            <w:rPr>
              <w:lang w:val="sk-SK"/>
            </w:rPr>
          </w:pPr>
          <w:r w:rsidRPr="006F3BE9">
            <w:rPr>
              <w:lang w:val="sk-SK"/>
            </w:rPr>
            <w:t xml:space="preserve">ÚRAD PRÁCE ČR, </w:t>
          </w:r>
          <w:r>
            <w:rPr>
              <w:lang w:val="sk-SK"/>
            </w:rPr>
            <w:t xml:space="preserve">2025. </w:t>
          </w:r>
          <w:r w:rsidRPr="006F3BE9">
            <w:rPr>
              <w:lang w:val="sk-SK"/>
            </w:rPr>
            <w:t xml:space="preserve">Rodičovský </w:t>
          </w:r>
          <w:proofErr w:type="spellStart"/>
          <w:r w:rsidRPr="006F3BE9">
            <w:rPr>
              <w:lang w:val="sk-SK"/>
            </w:rPr>
            <w:t>příspěvek</w:t>
          </w:r>
          <w:proofErr w:type="spellEnd"/>
          <w:r w:rsidRPr="006F3BE9">
            <w:rPr>
              <w:lang w:val="sk-SK"/>
            </w:rPr>
            <w:t xml:space="preserve"> [online]. Dostupné z: </w:t>
          </w:r>
          <w:hyperlink r:id="rId69" w:history="1">
            <w:r w:rsidRPr="00517DC7">
              <w:rPr>
                <w:rStyle w:val="Hyperlink"/>
                <w:lang w:val="sk-SK"/>
              </w:rPr>
              <w:t>https://www.uradprace.cz/rodicovsky-prispev</w:t>
            </w:r>
            <w:r w:rsidRPr="00517DC7">
              <w:rPr>
                <w:rStyle w:val="Hyperlink"/>
                <w:lang w:val="sk-SK"/>
              </w:rPr>
              <w:t>e</w:t>
            </w:r>
            <w:r w:rsidRPr="00517DC7">
              <w:rPr>
                <w:rStyle w:val="Hyperlink"/>
                <w:lang w:val="sk-SK"/>
              </w:rPr>
              <w:t>k</w:t>
            </w:r>
          </w:hyperlink>
        </w:p>
        <w:p w14:paraId="560F34BD" w14:textId="5C50ED11" w:rsidR="00E86531" w:rsidRPr="00E86531" w:rsidRDefault="00E86531" w:rsidP="00E86531">
          <w:pPr>
            <w:pStyle w:val="Bibliography"/>
            <w:rPr>
              <w:lang w:val="sk-SK"/>
            </w:rPr>
          </w:pPr>
          <w:r w:rsidRPr="000D348E">
            <w:rPr>
              <w:lang w:val="sk-SK"/>
            </w:rPr>
            <w:t xml:space="preserve">ÚŘAD PRÁCE ČR. </w:t>
          </w:r>
          <w:proofErr w:type="spellStart"/>
          <w:r w:rsidRPr="000D348E">
            <w:rPr>
              <w:lang w:val="sk-SK"/>
            </w:rPr>
            <w:t>Státní</w:t>
          </w:r>
          <w:proofErr w:type="spellEnd"/>
          <w:r w:rsidRPr="000D348E">
            <w:rPr>
              <w:lang w:val="sk-SK"/>
            </w:rPr>
            <w:t xml:space="preserve"> </w:t>
          </w:r>
          <w:proofErr w:type="spellStart"/>
          <w:r w:rsidRPr="000D348E">
            <w:rPr>
              <w:lang w:val="sk-SK"/>
            </w:rPr>
            <w:t>sociální</w:t>
          </w:r>
          <w:proofErr w:type="spellEnd"/>
          <w:r w:rsidRPr="000D348E">
            <w:rPr>
              <w:lang w:val="sk-SK"/>
            </w:rPr>
            <w:t xml:space="preserve"> podpora [online]. Dostupné z:</w:t>
          </w:r>
          <w:r w:rsidRPr="000D348E">
            <w:rPr>
              <w:lang w:val="sk-SK"/>
            </w:rPr>
            <w:br/>
          </w:r>
          <w:hyperlink r:id="rId70" w:tgtFrame="_new" w:history="1">
            <w:r w:rsidRPr="000D348E">
              <w:rPr>
                <w:rStyle w:val="Hyperlink"/>
                <w:lang w:val="sk-SK"/>
              </w:rPr>
              <w:t>https://www.urad</w:t>
            </w:r>
            <w:r w:rsidRPr="000D348E">
              <w:rPr>
                <w:rStyle w:val="Hyperlink"/>
                <w:lang w:val="sk-SK"/>
              </w:rPr>
              <w:t>p</w:t>
            </w:r>
            <w:r w:rsidRPr="000D348E">
              <w:rPr>
                <w:rStyle w:val="Hyperlink"/>
                <w:lang w:val="sk-SK"/>
              </w:rPr>
              <w:t>race.cz/statni-socialni-podpora</w:t>
            </w:r>
          </w:hyperlink>
        </w:p>
        <w:p w14:paraId="710B8678" w14:textId="1C112669" w:rsidR="00757C70" w:rsidRPr="00757C70" w:rsidRDefault="006F3BE9" w:rsidP="00757C70">
          <w:pPr>
            <w:pStyle w:val="Bibliography"/>
            <w:rPr>
              <w:lang w:val="sk-SK"/>
            </w:rPr>
          </w:pPr>
          <w:r w:rsidRPr="006F3BE9">
            <w:rPr>
              <w:lang w:val="sk-SK"/>
            </w:rPr>
            <w:t xml:space="preserve">WALDFOGEL, J., 1998. </w:t>
          </w:r>
          <w:proofErr w:type="spellStart"/>
          <w:r w:rsidRPr="006F3BE9">
            <w:rPr>
              <w:lang w:val="sk-SK"/>
            </w:rPr>
            <w:t>Understanding</w:t>
          </w:r>
          <w:proofErr w:type="spellEnd"/>
          <w:r w:rsidRPr="006F3BE9">
            <w:rPr>
              <w:lang w:val="sk-SK"/>
            </w:rPr>
            <w:t xml:space="preserve"> </w:t>
          </w:r>
          <w:proofErr w:type="spellStart"/>
          <w:r w:rsidRPr="006F3BE9">
            <w:rPr>
              <w:lang w:val="sk-SK"/>
            </w:rPr>
            <w:t>the</w:t>
          </w:r>
          <w:proofErr w:type="spellEnd"/>
          <w:r w:rsidRPr="006F3BE9">
            <w:rPr>
              <w:lang w:val="sk-SK"/>
            </w:rPr>
            <w:t xml:space="preserve"> '</w:t>
          </w:r>
          <w:proofErr w:type="spellStart"/>
          <w:r w:rsidRPr="006F3BE9">
            <w:rPr>
              <w:lang w:val="sk-SK"/>
            </w:rPr>
            <w:t>family</w:t>
          </w:r>
          <w:proofErr w:type="spellEnd"/>
          <w:r w:rsidRPr="006F3BE9">
            <w:rPr>
              <w:lang w:val="sk-SK"/>
            </w:rPr>
            <w:t xml:space="preserve"> </w:t>
          </w:r>
          <w:proofErr w:type="spellStart"/>
          <w:r w:rsidRPr="006F3BE9">
            <w:rPr>
              <w:lang w:val="sk-SK"/>
            </w:rPr>
            <w:t>gap</w:t>
          </w:r>
          <w:proofErr w:type="spellEnd"/>
          <w:r w:rsidRPr="006F3BE9">
            <w:rPr>
              <w:lang w:val="sk-SK"/>
            </w:rPr>
            <w:t xml:space="preserve">' in </w:t>
          </w:r>
          <w:proofErr w:type="spellStart"/>
          <w:r w:rsidRPr="006F3BE9">
            <w:rPr>
              <w:lang w:val="sk-SK"/>
            </w:rPr>
            <w:t>pay</w:t>
          </w:r>
          <w:proofErr w:type="spellEnd"/>
          <w:r w:rsidRPr="006F3BE9">
            <w:rPr>
              <w:lang w:val="sk-SK"/>
            </w:rPr>
            <w:t xml:space="preserve"> </w:t>
          </w:r>
          <w:proofErr w:type="spellStart"/>
          <w:r w:rsidRPr="006F3BE9">
            <w:rPr>
              <w:lang w:val="sk-SK"/>
            </w:rPr>
            <w:t>for</w:t>
          </w:r>
          <w:proofErr w:type="spellEnd"/>
          <w:r w:rsidRPr="006F3BE9">
            <w:rPr>
              <w:lang w:val="sk-SK"/>
            </w:rPr>
            <w:t xml:space="preserve"> </w:t>
          </w:r>
          <w:proofErr w:type="spellStart"/>
          <w:r w:rsidRPr="006F3BE9">
            <w:rPr>
              <w:lang w:val="sk-SK"/>
            </w:rPr>
            <w:t>women</w:t>
          </w:r>
          <w:proofErr w:type="spellEnd"/>
          <w:r w:rsidRPr="006F3BE9">
            <w:rPr>
              <w:lang w:val="sk-SK"/>
            </w:rPr>
            <w:t xml:space="preserve"> </w:t>
          </w:r>
          <w:proofErr w:type="spellStart"/>
          <w:r w:rsidRPr="006F3BE9">
            <w:rPr>
              <w:lang w:val="sk-SK"/>
            </w:rPr>
            <w:t>with</w:t>
          </w:r>
          <w:proofErr w:type="spellEnd"/>
          <w:r w:rsidRPr="006F3BE9">
            <w:rPr>
              <w:lang w:val="sk-SK"/>
            </w:rPr>
            <w:t xml:space="preserve"> </w:t>
          </w:r>
          <w:proofErr w:type="spellStart"/>
          <w:r w:rsidRPr="006F3BE9">
            <w:rPr>
              <w:lang w:val="sk-SK"/>
            </w:rPr>
            <w:t>children</w:t>
          </w:r>
          <w:proofErr w:type="spellEnd"/>
          <w:r w:rsidRPr="006F3BE9">
            <w:rPr>
              <w:lang w:val="sk-SK"/>
            </w:rPr>
            <w:t xml:space="preserve">. </w:t>
          </w:r>
          <w:proofErr w:type="spellStart"/>
          <w:r w:rsidRPr="006F3BE9">
            <w:rPr>
              <w:lang w:val="sk-SK"/>
            </w:rPr>
            <w:t>Journal</w:t>
          </w:r>
          <w:proofErr w:type="spellEnd"/>
          <w:r w:rsidRPr="006F3BE9">
            <w:rPr>
              <w:lang w:val="sk-SK"/>
            </w:rPr>
            <w:t xml:space="preserve"> of </w:t>
          </w:r>
          <w:proofErr w:type="spellStart"/>
          <w:r w:rsidRPr="006F3BE9">
            <w:rPr>
              <w:lang w:val="sk-SK"/>
            </w:rPr>
            <w:t>Economic</w:t>
          </w:r>
          <w:proofErr w:type="spellEnd"/>
          <w:r w:rsidRPr="006F3BE9">
            <w:rPr>
              <w:lang w:val="sk-SK"/>
            </w:rPr>
            <w:t xml:space="preserve"> </w:t>
          </w:r>
          <w:proofErr w:type="spellStart"/>
          <w:r w:rsidRPr="006F3BE9">
            <w:rPr>
              <w:lang w:val="sk-SK"/>
            </w:rPr>
            <w:t>Perspectives</w:t>
          </w:r>
          <w:proofErr w:type="spellEnd"/>
          <w:r w:rsidRPr="006F3BE9">
            <w:rPr>
              <w:lang w:val="sk-SK"/>
            </w:rPr>
            <w:t xml:space="preserve">. </w:t>
          </w:r>
          <w:r w:rsidR="00757C70" w:rsidRPr="00441204">
            <w:t>12 (1), 137–156.</w:t>
          </w:r>
          <w:r w:rsidR="00757C70">
            <w:t xml:space="preserve"> </w:t>
          </w:r>
          <w:r w:rsidRPr="006F3BE9">
            <w:rPr>
              <w:lang w:val="sk-SK"/>
            </w:rPr>
            <w:t>DOI: 10.1257/jep.12.1.137.</w:t>
          </w:r>
        </w:p>
        <w:p w14:paraId="0E205260" w14:textId="5A0C9EF4" w:rsidR="00757C70" w:rsidRPr="00757C70" w:rsidRDefault="006F3BE9" w:rsidP="00757C70">
          <w:pPr>
            <w:pStyle w:val="Bibliography"/>
            <w:rPr>
              <w:lang w:val="sk-SK"/>
            </w:rPr>
          </w:pPr>
          <w:r w:rsidRPr="006F3BE9">
            <w:rPr>
              <w:lang w:val="sk-SK"/>
            </w:rPr>
            <w:t xml:space="preserve">YU, W.-H. &amp; HARA, Y., 2021. </w:t>
          </w:r>
          <w:proofErr w:type="spellStart"/>
          <w:r w:rsidRPr="006F3BE9">
            <w:rPr>
              <w:lang w:val="sk-SK"/>
            </w:rPr>
            <w:t>Motherhood</w:t>
          </w:r>
          <w:proofErr w:type="spellEnd"/>
          <w:r w:rsidRPr="006F3BE9">
            <w:rPr>
              <w:lang w:val="sk-SK"/>
            </w:rPr>
            <w:t xml:space="preserve"> </w:t>
          </w:r>
          <w:proofErr w:type="spellStart"/>
          <w:r w:rsidRPr="006F3BE9">
            <w:rPr>
              <w:lang w:val="sk-SK"/>
            </w:rPr>
            <w:t>penalties</w:t>
          </w:r>
          <w:proofErr w:type="spellEnd"/>
          <w:r w:rsidRPr="006F3BE9">
            <w:rPr>
              <w:lang w:val="sk-SK"/>
            </w:rPr>
            <w:t xml:space="preserve"> and </w:t>
          </w:r>
          <w:proofErr w:type="spellStart"/>
          <w:r w:rsidRPr="006F3BE9">
            <w:rPr>
              <w:lang w:val="sk-SK"/>
            </w:rPr>
            <w:t>fatherhood</w:t>
          </w:r>
          <w:proofErr w:type="spellEnd"/>
          <w:r w:rsidRPr="006F3BE9">
            <w:rPr>
              <w:lang w:val="sk-SK"/>
            </w:rPr>
            <w:t xml:space="preserve"> </w:t>
          </w:r>
          <w:proofErr w:type="spellStart"/>
          <w:r w:rsidRPr="006F3BE9">
            <w:rPr>
              <w:lang w:val="sk-SK"/>
            </w:rPr>
            <w:t>premiums</w:t>
          </w:r>
          <w:proofErr w:type="spellEnd"/>
          <w:r w:rsidRPr="006F3BE9">
            <w:rPr>
              <w:lang w:val="sk-SK"/>
            </w:rPr>
            <w:t xml:space="preserve">. </w:t>
          </w:r>
          <w:proofErr w:type="spellStart"/>
          <w:r w:rsidR="00757C70" w:rsidRPr="000E3926">
            <w:t>Effects</w:t>
          </w:r>
          <w:proofErr w:type="spellEnd"/>
          <w:r w:rsidR="00757C70" w:rsidRPr="000E3926">
            <w:t xml:space="preserve"> </w:t>
          </w:r>
          <w:proofErr w:type="spellStart"/>
          <w:r w:rsidR="00757C70" w:rsidRPr="000E3926">
            <w:t>of</w:t>
          </w:r>
          <w:proofErr w:type="spellEnd"/>
          <w:r w:rsidR="00757C70" w:rsidRPr="000E3926">
            <w:t xml:space="preserve"> </w:t>
          </w:r>
          <w:proofErr w:type="spellStart"/>
          <w:r w:rsidR="00757C70" w:rsidRPr="000E3926">
            <w:t>parenthood</w:t>
          </w:r>
          <w:proofErr w:type="spellEnd"/>
          <w:r w:rsidR="00757C70" w:rsidRPr="000E3926">
            <w:t xml:space="preserve"> on </w:t>
          </w:r>
          <w:proofErr w:type="spellStart"/>
          <w:r w:rsidR="00757C70" w:rsidRPr="000E3926">
            <w:t>earnings</w:t>
          </w:r>
          <w:proofErr w:type="spellEnd"/>
          <w:r w:rsidR="00757C70" w:rsidRPr="000E3926">
            <w:t xml:space="preserve"> </w:t>
          </w:r>
          <w:proofErr w:type="spellStart"/>
          <w:r w:rsidR="00757C70" w:rsidRPr="000E3926">
            <w:t>growth</w:t>
          </w:r>
          <w:proofErr w:type="spellEnd"/>
          <w:r w:rsidR="00757C70" w:rsidRPr="000E3926">
            <w:t xml:space="preserve"> </w:t>
          </w:r>
          <w:proofErr w:type="spellStart"/>
          <w:r w:rsidR="00757C70" w:rsidRPr="000E3926">
            <w:t>within</w:t>
          </w:r>
          <w:proofErr w:type="spellEnd"/>
          <w:r w:rsidR="00757C70" w:rsidRPr="000E3926">
            <w:t xml:space="preserve"> and </w:t>
          </w:r>
          <w:proofErr w:type="spellStart"/>
          <w:r w:rsidR="00757C70" w:rsidRPr="000E3926">
            <w:t>across</w:t>
          </w:r>
          <w:proofErr w:type="spellEnd"/>
          <w:r w:rsidR="00757C70" w:rsidRPr="000E3926">
            <w:t xml:space="preserve"> </w:t>
          </w:r>
          <w:proofErr w:type="spellStart"/>
          <w:r w:rsidR="00757C70" w:rsidRPr="000E3926">
            <w:t>firms</w:t>
          </w:r>
          <w:proofErr w:type="spellEnd"/>
          <w:r w:rsidR="00757C70">
            <w:rPr>
              <w:lang w:val="sk-SK"/>
            </w:rPr>
            <w:t xml:space="preserve">. </w:t>
          </w:r>
          <w:proofErr w:type="spellStart"/>
          <w:r w:rsidRPr="006F3BE9">
            <w:rPr>
              <w:lang w:val="sk-SK"/>
            </w:rPr>
            <w:t>Demography</w:t>
          </w:r>
          <w:proofErr w:type="spellEnd"/>
          <w:r w:rsidRPr="006F3BE9">
            <w:rPr>
              <w:lang w:val="sk-SK"/>
            </w:rPr>
            <w:t>.</w:t>
          </w:r>
          <w:r w:rsidR="00757C70" w:rsidRPr="00757C70">
            <w:rPr>
              <w:lang w:val="sk-SK"/>
            </w:rPr>
            <w:t xml:space="preserve"> </w:t>
          </w:r>
          <w:r w:rsidR="00757C70" w:rsidRPr="00B64894">
            <w:rPr>
              <w:lang w:val="sk-SK"/>
            </w:rPr>
            <w:t>58(1), 247–272</w:t>
          </w:r>
          <w:r w:rsidRPr="006F3BE9">
            <w:rPr>
              <w:lang w:val="sk-SK"/>
            </w:rPr>
            <w:t>.</w:t>
          </w:r>
          <w:r w:rsidR="00757C70">
            <w:rPr>
              <w:lang w:val="sk-SK"/>
            </w:rPr>
            <w:t xml:space="preserve"> DOI: </w:t>
          </w:r>
          <w:hyperlink r:id="rId71" w:tgtFrame="_blank" w:history="1">
            <w:r w:rsidR="00757C70" w:rsidRPr="00757C70">
              <w:rPr>
                <w:rStyle w:val="Hyperlink"/>
                <w:lang w:val="sk-SK"/>
              </w:rPr>
              <w:t>https://doi.org/10.1215/00703370-8917608</w:t>
            </w:r>
          </w:hyperlink>
        </w:p>
        <w:p w14:paraId="47A32954" w14:textId="77777777" w:rsidR="00757C70" w:rsidRDefault="006F3BE9" w:rsidP="00757C70">
          <w:pPr>
            <w:pStyle w:val="Bibliography"/>
            <w:rPr>
              <w:lang w:val="sk-SK"/>
            </w:rPr>
          </w:pPr>
          <w:r w:rsidRPr="006F3BE9">
            <w:rPr>
              <w:lang w:val="sk-SK"/>
            </w:rPr>
            <w:t xml:space="preserve">YU, W.-H. &amp; KUO, J.-C., 2017. </w:t>
          </w:r>
          <w:proofErr w:type="spellStart"/>
          <w:r w:rsidRPr="006F3BE9">
            <w:rPr>
              <w:lang w:val="sk-SK"/>
            </w:rPr>
            <w:t>The</w:t>
          </w:r>
          <w:proofErr w:type="spellEnd"/>
          <w:r w:rsidRPr="006F3BE9">
            <w:rPr>
              <w:lang w:val="sk-SK"/>
            </w:rPr>
            <w:t xml:space="preserve"> </w:t>
          </w:r>
          <w:proofErr w:type="spellStart"/>
          <w:r w:rsidRPr="006F3BE9">
            <w:rPr>
              <w:lang w:val="sk-SK"/>
            </w:rPr>
            <w:t>motherhood</w:t>
          </w:r>
          <w:proofErr w:type="spellEnd"/>
          <w:r w:rsidRPr="006F3BE9">
            <w:rPr>
              <w:lang w:val="sk-SK"/>
            </w:rPr>
            <w:t xml:space="preserve"> </w:t>
          </w:r>
          <w:proofErr w:type="spellStart"/>
          <w:r w:rsidRPr="006F3BE9">
            <w:rPr>
              <w:lang w:val="sk-SK"/>
            </w:rPr>
            <w:t>wage</w:t>
          </w:r>
          <w:proofErr w:type="spellEnd"/>
          <w:r w:rsidRPr="006F3BE9">
            <w:rPr>
              <w:lang w:val="sk-SK"/>
            </w:rPr>
            <w:t xml:space="preserve"> penalty by </w:t>
          </w:r>
          <w:proofErr w:type="spellStart"/>
          <w:r w:rsidRPr="006F3BE9">
            <w:rPr>
              <w:lang w:val="sk-SK"/>
            </w:rPr>
            <w:t>work</w:t>
          </w:r>
          <w:proofErr w:type="spellEnd"/>
          <w:r w:rsidRPr="006F3BE9">
            <w:rPr>
              <w:lang w:val="sk-SK"/>
            </w:rPr>
            <w:t xml:space="preserve"> </w:t>
          </w:r>
          <w:proofErr w:type="spellStart"/>
          <w:r w:rsidRPr="006F3BE9">
            <w:rPr>
              <w:lang w:val="sk-SK"/>
            </w:rPr>
            <w:t>conditions</w:t>
          </w:r>
          <w:proofErr w:type="spellEnd"/>
          <w:r w:rsidRPr="006F3BE9">
            <w:rPr>
              <w:lang w:val="sk-SK"/>
            </w:rPr>
            <w:t xml:space="preserve">. American </w:t>
          </w:r>
          <w:proofErr w:type="spellStart"/>
          <w:r w:rsidRPr="006F3BE9">
            <w:rPr>
              <w:lang w:val="sk-SK"/>
            </w:rPr>
            <w:t>Sociological</w:t>
          </w:r>
          <w:proofErr w:type="spellEnd"/>
          <w:r w:rsidRPr="006F3BE9">
            <w:rPr>
              <w:lang w:val="sk-SK"/>
            </w:rPr>
            <w:t xml:space="preserve"> </w:t>
          </w:r>
          <w:proofErr w:type="spellStart"/>
          <w:r w:rsidRPr="006F3BE9">
            <w:rPr>
              <w:lang w:val="sk-SK"/>
            </w:rPr>
            <w:t>Review</w:t>
          </w:r>
          <w:proofErr w:type="spellEnd"/>
          <w:r w:rsidRPr="006F3BE9">
            <w:rPr>
              <w:lang w:val="sk-SK"/>
            </w:rPr>
            <w:t>.</w:t>
          </w:r>
          <w:r w:rsidR="00757C70" w:rsidRPr="00757C70">
            <w:rPr>
              <w:lang w:val="sk-SK"/>
            </w:rPr>
            <w:t xml:space="preserve"> </w:t>
          </w:r>
          <w:r w:rsidR="00757C70" w:rsidRPr="00B64894">
            <w:rPr>
              <w:lang w:val="sk-SK"/>
            </w:rPr>
            <w:t>82(4), 744–769</w:t>
          </w:r>
          <w:r w:rsidRPr="006F3BE9">
            <w:rPr>
              <w:lang w:val="sk-SK"/>
            </w:rPr>
            <w:t xml:space="preserve">. DOI: </w:t>
          </w:r>
          <w:hyperlink r:id="rId72" w:tgtFrame="_blank" w:history="1">
            <w:r w:rsidR="00757C70" w:rsidRPr="00757C70">
              <w:rPr>
                <w:rStyle w:val="Hyperlink"/>
                <w:lang w:val="sk-SK"/>
              </w:rPr>
              <w:t>https://doi.o</w:t>
            </w:r>
            <w:r w:rsidR="00757C70" w:rsidRPr="00757C70">
              <w:rPr>
                <w:rStyle w:val="Hyperlink"/>
                <w:lang w:val="sk-SK"/>
              </w:rPr>
              <w:t>r</w:t>
            </w:r>
            <w:r w:rsidR="00757C70" w:rsidRPr="00757C70">
              <w:rPr>
                <w:rStyle w:val="Hyperlink"/>
                <w:lang w:val="sk-SK"/>
              </w:rPr>
              <w:t>g/10.1177/0003122417712729</w:t>
            </w:r>
          </w:hyperlink>
        </w:p>
        <w:p w14:paraId="3A7D318E" w14:textId="77777777" w:rsidR="00757C70" w:rsidRDefault="006F3BE9" w:rsidP="00757C70">
          <w:pPr>
            <w:pStyle w:val="Bibliography"/>
            <w:rPr>
              <w:lang w:val="sk-SK"/>
            </w:rPr>
          </w:pPr>
          <w:r w:rsidRPr="006F3BE9">
            <w:rPr>
              <w:lang w:val="sk-SK"/>
            </w:rPr>
            <w:t xml:space="preserve">Zákon č. 117/1995 </w:t>
          </w:r>
          <w:proofErr w:type="spellStart"/>
          <w:r w:rsidRPr="006F3BE9">
            <w:rPr>
              <w:lang w:val="sk-SK"/>
            </w:rPr>
            <w:t>Sb</w:t>
          </w:r>
          <w:proofErr w:type="spellEnd"/>
          <w:r w:rsidRPr="006F3BE9">
            <w:rPr>
              <w:lang w:val="sk-SK"/>
            </w:rPr>
            <w:t xml:space="preserve">., o </w:t>
          </w:r>
          <w:proofErr w:type="spellStart"/>
          <w:r w:rsidRPr="006F3BE9">
            <w:rPr>
              <w:lang w:val="sk-SK"/>
            </w:rPr>
            <w:t>státní</w:t>
          </w:r>
          <w:proofErr w:type="spellEnd"/>
          <w:r w:rsidRPr="006F3BE9">
            <w:rPr>
              <w:lang w:val="sk-SK"/>
            </w:rPr>
            <w:t xml:space="preserve"> </w:t>
          </w:r>
          <w:proofErr w:type="spellStart"/>
          <w:r w:rsidRPr="006F3BE9">
            <w:rPr>
              <w:lang w:val="sk-SK"/>
            </w:rPr>
            <w:t>sociální</w:t>
          </w:r>
          <w:proofErr w:type="spellEnd"/>
          <w:r w:rsidRPr="006F3BE9">
            <w:rPr>
              <w:lang w:val="sk-SK"/>
            </w:rPr>
            <w:t xml:space="preserve"> </w:t>
          </w:r>
          <w:proofErr w:type="spellStart"/>
          <w:r w:rsidRPr="006F3BE9">
            <w:rPr>
              <w:lang w:val="sk-SK"/>
            </w:rPr>
            <w:t>podpoře</w:t>
          </w:r>
          <w:proofErr w:type="spellEnd"/>
          <w:r w:rsidR="00757C70">
            <w:rPr>
              <w:lang w:val="sk-SK"/>
            </w:rPr>
            <w:t>.</w:t>
          </w:r>
          <w:r w:rsidRPr="006F3BE9">
            <w:rPr>
              <w:lang w:val="sk-SK"/>
            </w:rPr>
            <w:t xml:space="preserve"> Dostupné z: </w:t>
          </w:r>
          <w:hyperlink r:id="rId73" w:history="1">
            <w:r w:rsidR="00757C70" w:rsidRPr="00517DC7">
              <w:rPr>
                <w:rStyle w:val="Hyperlink"/>
                <w:lang w:val="sk-SK"/>
              </w:rPr>
              <w:t>https://www.zakonyprolidi.cz/cs/1995-117</w:t>
            </w:r>
          </w:hyperlink>
        </w:p>
        <w:p w14:paraId="330D69EE" w14:textId="691B56B8" w:rsidR="006F3BE9" w:rsidRPr="006F3BE9" w:rsidRDefault="006F3BE9" w:rsidP="00757C70">
          <w:pPr>
            <w:pStyle w:val="Bibliography"/>
            <w:rPr>
              <w:lang w:val="sk-SK"/>
            </w:rPr>
          </w:pPr>
          <w:r w:rsidRPr="006F3BE9">
            <w:rPr>
              <w:lang w:val="sk-SK"/>
            </w:rPr>
            <w:t xml:space="preserve">Zákon č. 187/2006 </w:t>
          </w:r>
          <w:proofErr w:type="spellStart"/>
          <w:r w:rsidRPr="006F3BE9">
            <w:rPr>
              <w:lang w:val="sk-SK"/>
            </w:rPr>
            <w:t>Sb</w:t>
          </w:r>
          <w:proofErr w:type="spellEnd"/>
          <w:r w:rsidRPr="006F3BE9">
            <w:rPr>
              <w:lang w:val="sk-SK"/>
            </w:rPr>
            <w:t xml:space="preserve">., o </w:t>
          </w:r>
          <w:proofErr w:type="spellStart"/>
          <w:r w:rsidRPr="006F3BE9">
            <w:rPr>
              <w:lang w:val="sk-SK"/>
            </w:rPr>
            <w:t>nemocenském</w:t>
          </w:r>
          <w:proofErr w:type="spellEnd"/>
          <w:r w:rsidRPr="006F3BE9">
            <w:rPr>
              <w:lang w:val="sk-SK"/>
            </w:rPr>
            <w:t xml:space="preserve"> </w:t>
          </w:r>
          <w:proofErr w:type="spellStart"/>
          <w:r w:rsidRPr="006F3BE9">
            <w:rPr>
              <w:lang w:val="sk-SK"/>
            </w:rPr>
            <w:t>pojištění</w:t>
          </w:r>
          <w:proofErr w:type="spellEnd"/>
          <w:r w:rsidRPr="006F3BE9">
            <w:rPr>
              <w:lang w:val="sk-SK"/>
            </w:rPr>
            <w:t xml:space="preserve">. Dostupné z: </w:t>
          </w:r>
          <w:hyperlink r:id="rId74" w:history="1">
            <w:r w:rsidR="00757C70" w:rsidRPr="00517DC7">
              <w:rPr>
                <w:rStyle w:val="Hyperlink"/>
                <w:lang w:val="sk-SK"/>
              </w:rPr>
              <w:t>https://www.zakonyprolidi.cz/cs/2006-187</w:t>
            </w:r>
          </w:hyperlink>
        </w:p>
        <w:p w14:paraId="0345962C" w14:textId="277B79CD" w:rsidR="006F3BE9" w:rsidRPr="006F3BE9" w:rsidRDefault="006F3BE9" w:rsidP="00757C70">
          <w:pPr>
            <w:pStyle w:val="Bibliography"/>
            <w:rPr>
              <w:lang w:val="sk-SK"/>
            </w:rPr>
          </w:pPr>
          <w:r w:rsidRPr="006F3BE9">
            <w:rPr>
              <w:lang w:val="sk-SK"/>
            </w:rPr>
            <w:t xml:space="preserve">Zákon č. 262/2006 </w:t>
          </w:r>
          <w:proofErr w:type="spellStart"/>
          <w:r w:rsidRPr="006F3BE9">
            <w:rPr>
              <w:lang w:val="sk-SK"/>
            </w:rPr>
            <w:t>Sb</w:t>
          </w:r>
          <w:proofErr w:type="spellEnd"/>
          <w:r w:rsidRPr="006F3BE9">
            <w:rPr>
              <w:lang w:val="sk-SK"/>
            </w:rPr>
            <w:t xml:space="preserve">., </w:t>
          </w:r>
          <w:proofErr w:type="spellStart"/>
          <w:r w:rsidRPr="006F3BE9">
            <w:rPr>
              <w:lang w:val="sk-SK"/>
            </w:rPr>
            <w:t>Zákoník</w:t>
          </w:r>
          <w:proofErr w:type="spellEnd"/>
          <w:r w:rsidRPr="006F3BE9">
            <w:rPr>
              <w:lang w:val="sk-SK"/>
            </w:rPr>
            <w:t xml:space="preserve"> práce</w:t>
          </w:r>
          <w:r w:rsidR="00757C70">
            <w:rPr>
              <w:lang w:val="sk-SK"/>
            </w:rPr>
            <w:t xml:space="preserve">. </w:t>
          </w:r>
          <w:r w:rsidRPr="006F3BE9">
            <w:rPr>
              <w:lang w:val="sk-SK"/>
            </w:rPr>
            <w:t xml:space="preserve">Dostupné z: </w:t>
          </w:r>
          <w:hyperlink r:id="rId75" w:history="1">
            <w:r w:rsidR="00757C70" w:rsidRPr="00517DC7">
              <w:rPr>
                <w:rStyle w:val="Hyperlink"/>
                <w:lang w:val="sk-SK"/>
              </w:rPr>
              <w:t>https://www.zakonyprolidi.cz/cs/2006-262</w:t>
            </w:r>
          </w:hyperlink>
          <w:r w:rsidRPr="006F3BE9">
            <w:rPr>
              <w:lang w:val="sk-SK"/>
            </w:rPr>
            <w:t>.</w:t>
          </w:r>
        </w:p>
        <w:p w14:paraId="2B4A1288" w14:textId="1D97037D" w:rsidR="006F3BE9" w:rsidRPr="006F3BE9" w:rsidRDefault="006F3BE9" w:rsidP="00757C70">
          <w:pPr>
            <w:pStyle w:val="Bibliography"/>
            <w:rPr>
              <w:lang w:val="sk-SK"/>
            </w:rPr>
          </w:pPr>
          <w:r w:rsidRPr="006F3BE9">
            <w:rPr>
              <w:lang w:val="sk-SK"/>
            </w:rPr>
            <w:lastRenderedPageBreak/>
            <w:t>Zákon č. 311/2001 Z. z., Zákonník práce</w:t>
          </w:r>
          <w:r w:rsidR="00757C70">
            <w:rPr>
              <w:lang w:val="sk-SK"/>
            </w:rPr>
            <w:t xml:space="preserve">. </w:t>
          </w:r>
          <w:r w:rsidRPr="006F3BE9">
            <w:rPr>
              <w:lang w:val="sk-SK"/>
            </w:rPr>
            <w:t xml:space="preserve">Dostupné z: </w:t>
          </w:r>
          <w:hyperlink r:id="rId76" w:history="1">
            <w:r w:rsidR="00757C70" w:rsidRPr="00517DC7">
              <w:rPr>
                <w:rStyle w:val="Hyperlink"/>
                <w:lang w:val="sk-SK"/>
              </w:rPr>
              <w:t>https://www.zakonypreludi.sk/zz/2001-311</w:t>
            </w:r>
          </w:hyperlink>
        </w:p>
        <w:p w14:paraId="586A0043" w14:textId="77777777" w:rsidR="00757C70" w:rsidRDefault="006F3BE9" w:rsidP="00757C70">
          <w:pPr>
            <w:pStyle w:val="Bibliography"/>
            <w:rPr>
              <w:lang w:val="sk-SK"/>
            </w:rPr>
          </w:pPr>
          <w:r w:rsidRPr="006F3BE9">
            <w:rPr>
              <w:lang w:val="sk-SK"/>
            </w:rPr>
            <w:t>Zákon č. 461/2003 Z. z., o sociálnom poistení</w:t>
          </w:r>
          <w:r w:rsidR="00757C70">
            <w:rPr>
              <w:lang w:val="sk-SK"/>
            </w:rPr>
            <w:t xml:space="preserve">. </w:t>
          </w:r>
          <w:r w:rsidRPr="006F3BE9">
            <w:rPr>
              <w:lang w:val="sk-SK"/>
            </w:rPr>
            <w:t xml:space="preserve">Dostupné z: </w:t>
          </w:r>
          <w:hyperlink r:id="rId77" w:history="1">
            <w:r w:rsidR="00757C70" w:rsidRPr="00517DC7">
              <w:rPr>
                <w:rStyle w:val="Hyperlink"/>
                <w:lang w:val="sk-SK"/>
              </w:rPr>
              <w:t>https://www.zakonypreludi.sk/zz/2003-461</w:t>
            </w:r>
          </w:hyperlink>
        </w:p>
        <w:p w14:paraId="2BF4B7D8" w14:textId="340C71FC" w:rsidR="000D348E" w:rsidRPr="00E86531" w:rsidRDefault="006F3BE9" w:rsidP="00E86531">
          <w:pPr>
            <w:pStyle w:val="Bibliography"/>
            <w:rPr>
              <w:lang w:val="sk-SK"/>
            </w:rPr>
          </w:pPr>
          <w:r w:rsidRPr="006F3BE9">
            <w:rPr>
              <w:lang w:val="sk-SK"/>
            </w:rPr>
            <w:t xml:space="preserve">Zákon č. 571/2009 Z. z., o rodičovskom príspevku. Dostupné z: </w:t>
          </w:r>
          <w:hyperlink r:id="rId78" w:history="1">
            <w:r w:rsidR="00757C70" w:rsidRPr="00517DC7">
              <w:rPr>
                <w:rStyle w:val="Hyperlink"/>
                <w:lang w:val="sk-SK"/>
              </w:rPr>
              <w:t>https://www.zakonypreludi.sk/zz/2009-571</w:t>
            </w:r>
          </w:hyperlink>
        </w:p>
        <w:p w14:paraId="483920A9" w14:textId="77777777" w:rsidR="00784DDD" w:rsidRPr="00784DDD" w:rsidRDefault="00784DDD" w:rsidP="00784DDD">
          <w:pPr>
            <w:rPr>
              <w:lang w:val="en"/>
            </w:rPr>
          </w:pPr>
        </w:p>
        <w:p w14:paraId="40268B2C" w14:textId="77777777" w:rsidR="00784DDD" w:rsidRDefault="00784DDD" w:rsidP="00784DDD">
          <w:pPr>
            <w:rPr>
              <w:lang w:val="en"/>
            </w:rPr>
          </w:pPr>
        </w:p>
        <w:p w14:paraId="6C47355A" w14:textId="77777777" w:rsidR="00784DDD" w:rsidRPr="00784DDD" w:rsidRDefault="00784DDD" w:rsidP="00784DDD">
          <w:pPr>
            <w:rPr>
              <w:lang w:val="en"/>
            </w:rPr>
          </w:pPr>
        </w:p>
        <w:p w14:paraId="6E920DBE" w14:textId="77777777" w:rsidR="00784DDD" w:rsidRDefault="00784DDD" w:rsidP="00AA6B0D">
          <w:pPr>
            <w:rPr>
              <w:lang w:val="cs-CZ"/>
            </w:rPr>
          </w:pPr>
        </w:p>
        <w:p w14:paraId="06B56DB4" w14:textId="77777777" w:rsidR="00AA6B0D" w:rsidRDefault="00AA6B0D" w:rsidP="00AA6B0D">
          <w:pPr>
            <w:rPr>
              <w:lang w:val="cs-CZ"/>
            </w:rPr>
          </w:pPr>
        </w:p>
        <w:p w14:paraId="3D84A27A" w14:textId="6C290DBE" w:rsidR="005E4C2C" w:rsidRPr="00B36F2A" w:rsidRDefault="00A8716D" w:rsidP="0044144A">
          <w:pPr>
            <w:pStyle w:val="Bibliography"/>
            <w:rPr>
              <w:lang w:val="sk-SK"/>
            </w:rPr>
            <w:sectPr w:rsidR="005E4C2C" w:rsidRPr="00B36F2A" w:rsidSect="0032361E">
              <w:headerReference w:type="even" r:id="rId79"/>
              <w:headerReference w:type="default" r:id="rId80"/>
              <w:type w:val="oddPage"/>
              <w:pgSz w:w="11906" w:h="16838" w:code="9"/>
              <w:pgMar w:top="2380" w:right="2020" w:bottom="2380" w:left="2020" w:header="1900" w:footer="1280" w:gutter="500"/>
              <w:cols w:space="708"/>
              <w:docGrid w:linePitch="360"/>
            </w:sectPr>
          </w:pPr>
        </w:p>
      </w:sdtContent>
    </w:sdt>
    <w:p w14:paraId="5BF9E8F2" w14:textId="26A454E7" w:rsidR="00FA1794" w:rsidRPr="00B36F2A" w:rsidRDefault="00067EE3" w:rsidP="0041282A">
      <w:pPr>
        <w:pStyle w:val="Ploha1"/>
        <w:numPr>
          <w:ilvl w:val="0"/>
          <w:numId w:val="86"/>
        </w:numPr>
      </w:pPr>
      <w:r w:rsidRPr="00B36F2A">
        <w:lastRenderedPageBreak/>
        <w:t> </w:t>
      </w:r>
      <w:bookmarkStart w:id="75" w:name="_Toc216911120"/>
      <w:bookmarkStart w:id="76" w:name="_Toc216911157"/>
      <w:r w:rsidRPr="00B36F2A">
        <w:t>Dodatočné grafy a tabuľky</w:t>
      </w:r>
      <w:bookmarkEnd w:id="75"/>
      <w:bookmarkEnd w:id="76"/>
    </w:p>
    <w:p w14:paraId="395B035E" w14:textId="6B402DD5" w:rsidR="00BE714F" w:rsidRPr="00BE714F" w:rsidRDefault="000340BD" w:rsidP="00BE714F">
      <w:pPr>
        <w:pStyle w:val="Caption"/>
        <w:keepNext/>
        <w:rPr>
          <w:lang w:val="sk-SK"/>
        </w:rPr>
      </w:pPr>
      <w:bookmarkStart w:id="77" w:name="_Toc216911131"/>
      <w:r w:rsidRPr="00B36F2A">
        <w:rPr>
          <w:lang w:val="sk-SK"/>
        </w:rPr>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11</w:t>
      </w:r>
      <w:r w:rsidR="00AA2BAA" w:rsidRPr="00B36F2A">
        <w:rPr>
          <w:lang w:val="sk-SK"/>
        </w:rPr>
        <w:fldChar w:fldCharType="end"/>
      </w:r>
      <w:r w:rsidRPr="00B36F2A">
        <w:rPr>
          <w:lang w:val="sk-SK"/>
        </w:rPr>
        <w:t xml:space="preserve"> Heat mapa limitujúcich faktorov (SR)</w:t>
      </w:r>
      <w:bookmarkEnd w:id="77"/>
      <w:r w:rsidR="00BC5BC0" w:rsidRPr="00B36F2A">
        <w:rPr>
          <w:lang w:val="sk-SK"/>
        </w:rPr>
        <w:t xml:space="preserve"> </w:t>
      </w:r>
    </w:p>
    <w:p w14:paraId="0D6A3E1B" w14:textId="754CB177" w:rsidR="00FE2BC4" w:rsidRPr="00B36F2A" w:rsidRDefault="000340BD" w:rsidP="00FE2BC4">
      <w:pPr>
        <w:pStyle w:val="ZPZklad"/>
        <w:jc w:val="center"/>
        <w:rPr>
          <w:lang w:val="sk-SK"/>
        </w:rPr>
      </w:pPr>
      <w:r w:rsidRPr="00B36F2A">
        <w:rPr>
          <w:noProof/>
          <w:lang w:val="sk-SK"/>
        </w:rPr>
        <w:drawing>
          <wp:inline distT="0" distB="0" distL="0" distR="0" wp14:anchorId="1F516445" wp14:editId="0FD1A6B0">
            <wp:extent cx="6480000" cy="3240001"/>
            <wp:effectExtent l="635" t="0" r="0" b="0"/>
            <wp:docPr id="1838935162" name="Picture 6" descr="A table with red squar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8935162" name="Picture 6" descr="A table with red squares&#10;&#10;AI-generated content may be incorrect."/>
                    <pic:cNvPicPr/>
                  </pic:nvPicPr>
                  <pic:blipFill>
                    <a:blip r:embed="rId81">
                      <a:extLst>
                        <a:ext uri="{28A0092B-C50C-407E-A947-70E740481C1C}">
                          <a14:useLocalDpi xmlns:a14="http://schemas.microsoft.com/office/drawing/2010/main" val="0"/>
                        </a:ext>
                      </a:extLst>
                    </a:blip>
                    <a:stretch>
                      <a:fillRect/>
                    </a:stretch>
                  </pic:blipFill>
                  <pic:spPr>
                    <a:xfrm rot="5400000">
                      <a:off x="0" y="0"/>
                      <a:ext cx="6480000" cy="3240001"/>
                    </a:xfrm>
                    <a:prstGeom prst="rect">
                      <a:avLst/>
                    </a:prstGeom>
                  </pic:spPr>
                </pic:pic>
              </a:graphicData>
            </a:graphic>
          </wp:inline>
        </w:drawing>
      </w:r>
    </w:p>
    <w:p w14:paraId="32DBF8EB" w14:textId="143E1E28" w:rsidR="00FE2BC4" w:rsidRPr="00B36F2A" w:rsidRDefault="00FE2BC4" w:rsidP="00FE2BC4">
      <w:pPr>
        <w:pStyle w:val="ZPZklad"/>
        <w:jc w:val="center"/>
        <w:rPr>
          <w:i/>
          <w:iCs/>
          <w:sz w:val="20"/>
          <w:szCs w:val="20"/>
          <w:lang w:val="sk-SK"/>
        </w:rPr>
      </w:pPr>
      <w:r w:rsidRPr="00B36F2A">
        <w:rPr>
          <w:i/>
          <w:iCs/>
          <w:sz w:val="20"/>
          <w:szCs w:val="20"/>
          <w:lang w:val="sk-SK"/>
        </w:rPr>
        <w:t>Zdroj: vlastné spracovanie pomocou balíku ggplot2</w:t>
      </w:r>
    </w:p>
    <w:p w14:paraId="50CEE107" w14:textId="73411C64" w:rsidR="00BE714F" w:rsidRPr="00BE714F" w:rsidRDefault="000340BD" w:rsidP="00BE714F">
      <w:pPr>
        <w:pStyle w:val="Caption"/>
        <w:keepNext/>
        <w:rPr>
          <w:lang w:val="sk-SK"/>
        </w:rPr>
      </w:pPr>
      <w:bookmarkStart w:id="78" w:name="_Toc216911132"/>
      <w:r w:rsidRPr="00B36F2A">
        <w:rPr>
          <w:lang w:val="sk-SK"/>
        </w:rPr>
        <w:lastRenderedPageBreak/>
        <w:t xml:space="preserve">Obrázok </w:t>
      </w:r>
      <w:r w:rsidR="00AA2BAA" w:rsidRPr="00B36F2A">
        <w:rPr>
          <w:lang w:val="sk-SK"/>
        </w:rPr>
        <w:fldChar w:fldCharType="begin"/>
      </w:r>
      <w:r w:rsidR="00AA2BAA" w:rsidRPr="00B36F2A">
        <w:rPr>
          <w:lang w:val="sk-SK"/>
        </w:rPr>
        <w:instrText xml:space="preserve"> SEQ Obrázok \* ARABIC </w:instrText>
      </w:r>
      <w:r w:rsidR="00AA2BAA" w:rsidRPr="00B36F2A">
        <w:rPr>
          <w:lang w:val="sk-SK"/>
        </w:rPr>
        <w:fldChar w:fldCharType="separate"/>
      </w:r>
      <w:r w:rsidR="00BE714F">
        <w:rPr>
          <w:noProof/>
          <w:lang w:val="sk-SK"/>
        </w:rPr>
        <w:t>12</w:t>
      </w:r>
      <w:r w:rsidR="00AA2BAA" w:rsidRPr="00B36F2A">
        <w:rPr>
          <w:lang w:val="sk-SK"/>
        </w:rPr>
        <w:fldChar w:fldCharType="end"/>
      </w:r>
      <w:r w:rsidRPr="00B36F2A">
        <w:rPr>
          <w:lang w:val="sk-SK"/>
        </w:rPr>
        <w:t xml:space="preserve"> Heat mapa limitujúcich faktorov (ČR)</w:t>
      </w:r>
      <w:bookmarkEnd w:id="78"/>
      <w:r w:rsidR="00AA2BAA" w:rsidRPr="00B36F2A">
        <w:rPr>
          <w:lang w:val="sk-SK"/>
        </w:rPr>
        <w:t xml:space="preserve"> </w:t>
      </w:r>
    </w:p>
    <w:p w14:paraId="7CF44F7A" w14:textId="112A6746" w:rsidR="00067EE3" w:rsidRPr="00B36F2A" w:rsidRDefault="000340BD" w:rsidP="00067EE3">
      <w:pPr>
        <w:pStyle w:val="ZPZklad"/>
        <w:jc w:val="center"/>
        <w:rPr>
          <w:lang w:val="sk-SK"/>
        </w:rPr>
      </w:pPr>
      <w:r w:rsidRPr="00B36F2A">
        <w:rPr>
          <w:noProof/>
          <w:lang w:val="sk-SK"/>
        </w:rPr>
        <w:drawing>
          <wp:inline distT="0" distB="0" distL="0" distR="0" wp14:anchorId="0BE99AB3" wp14:editId="49AC55F5">
            <wp:extent cx="6480000" cy="3240000"/>
            <wp:effectExtent l="635" t="0" r="0" b="0"/>
            <wp:docPr id="667953780" name="Picture 7" descr="A blue and white gri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953780" name="Picture 7" descr="A blue and white grid with white text&#10;&#10;AI-generated content may be incorrect."/>
                    <pic:cNvPicPr/>
                  </pic:nvPicPr>
                  <pic:blipFill>
                    <a:blip r:embed="rId82">
                      <a:extLst>
                        <a:ext uri="{28A0092B-C50C-407E-A947-70E740481C1C}">
                          <a14:useLocalDpi xmlns:a14="http://schemas.microsoft.com/office/drawing/2010/main" val="0"/>
                        </a:ext>
                      </a:extLst>
                    </a:blip>
                    <a:stretch>
                      <a:fillRect/>
                    </a:stretch>
                  </pic:blipFill>
                  <pic:spPr>
                    <a:xfrm rot="5400000">
                      <a:off x="0" y="0"/>
                      <a:ext cx="6480000" cy="3240000"/>
                    </a:xfrm>
                    <a:prstGeom prst="rect">
                      <a:avLst/>
                    </a:prstGeom>
                  </pic:spPr>
                </pic:pic>
              </a:graphicData>
            </a:graphic>
          </wp:inline>
        </w:drawing>
      </w:r>
    </w:p>
    <w:p w14:paraId="598A9FFF" w14:textId="77777777" w:rsidR="00FE2BC4" w:rsidRPr="00B36F2A" w:rsidRDefault="00FE2BC4" w:rsidP="00FE2BC4">
      <w:pPr>
        <w:pStyle w:val="ZPZklad"/>
        <w:jc w:val="center"/>
        <w:rPr>
          <w:i/>
          <w:iCs/>
          <w:sz w:val="20"/>
          <w:szCs w:val="20"/>
          <w:lang w:val="sk-SK"/>
        </w:rPr>
      </w:pPr>
      <w:r w:rsidRPr="00B36F2A">
        <w:rPr>
          <w:i/>
          <w:iCs/>
          <w:sz w:val="20"/>
          <w:szCs w:val="20"/>
          <w:lang w:val="sk-SK"/>
        </w:rPr>
        <w:t>Zdroj: vlastné spracovanie pomocou balíku ggplot2</w:t>
      </w:r>
    </w:p>
    <w:p w14:paraId="1CF52935" w14:textId="77777777" w:rsidR="0093112D" w:rsidRPr="00B36F2A" w:rsidRDefault="0093112D" w:rsidP="00FE2BC4">
      <w:pPr>
        <w:pStyle w:val="ZPZklad"/>
        <w:jc w:val="center"/>
        <w:rPr>
          <w:i/>
          <w:iCs/>
          <w:sz w:val="20"/>
          <w:szCs w:val="20"/>
          <w:lang w:val="sk-SK"/>
        </w:rPr>
      </w:pPr>
    </w:p>
    <w:p w14:paraId="76BC091C" w14:textId="77777777" w:rsidR="00BD790A" w:rsidRPr="00B36F2A" w:rsidRDefault="00BD790A" w:rsidP="00BE714F">
      <w:pPr>
        <w:pStyle w:val="ZPZklad"/>
        <w:rPr>
          <w:i/>
          <w:iCs/>
          <w:sz w:val="20"/>
          <w:szCs w:val="20"/>
          <w:lang w:val="sk-SK"/>
        </w:rPr>
      </w:pPr>
    </w:p>
    <w:p w14:paraId="65889305" w14:textId="28FFBC6D" w:rsidR="00404F58" w:rsidRPr="00B36F2A" w:rsidRDefault="00404F58" w:rsidP="00404F58">
      <w:pPr>
        <w:pStyle w:val="Caption"/>
        <w:keepNext/>
        <w:rPr>
          <w:lang w:val="sk-SK"/>
        </w:rPr>
      </w:pPr>
      <w:bookmarkStart w:id="79" w:name="_Toc216911153"/>
      <w:r w:rsidRPr="00B36F2A">
        <w:rPr>
          <w:lang w:val="sk-SK"/>
        </w:rPr>
        <w:lastRenderedPageBreak/>
        <w:t xml:space="preserve">Tabuľka </w:t>
      </w:r>
      <w:r w:rsidRPr="00B36F2A">
        <w:rPr>
          <w:lang w:val="sk-SK"/>
        </w:rPr>
        <w:fldChar w:fldCharType="begin"/>
      </w:r>
      <w:r w:rsidRPr="00B36F2A">
        <w:rPr>
          <w:lang w:val="sk-SK"/>
        </w:rPr>
        <w:instrText xml:space="preserve"> SEQ Tabuľka \* ARABIC </w:instrText>
      </w:r>
      <w:r w:rsidRPr="00B36F2A">
        <w:rPr>
          <w:lang w:val="sk-SK"/>
        </w:rPr>
        <w:fldChar w:fldCharType="separate"/>
      </w:r>
      <w:r w:rsidR="00AD4B65">
        <w:rPr>
          <w:noProof/>
          <w:lang w:val="sk-SK"/>
        </w:rPr>
        <w:t>19</w:t>
      </w:r>
      <w:r w:rsidRPr="00B36F2A">
        <w:rPr>
          <w:lang w:val="sk-SK"/>
        </w:rPr>
        <w:fldChar w:fldCharType="end"/>
      </w:r>
      <w:r w:rsidRPr="00B36F2A">
        <w:rPr>
          <w:lang w:val="sk-SK"/>
        </w:rPr>
        <w:t xml:space="preserve"> Početnosť a podiel kategoriálnych premenných ekonometrického modelu</w:t>
      </w:r>
      <w:bookmarkEnd w:id="79"/>
    </w:p>
    <w:tbl>
      <w:tblPr>
        <w:tblStyle w:val="ZPTabulka"/>
        <w:tblW w:w="0" w:type="auto"/>
        <w:tblLook w:val="04A0" w:firstRow="1" w:lastRow="0" w:firstColumn="1" w:lastColumn="0" w:noHBand="0" w:noVBand="1"/>
      </w:tblPr>
      <w:tblGrid>
        <w:gridCol w:w="2151"/>
        <w:gridCol w:w="2259"/>
        <w:gridCol w:w="549"/>
        <w:gridCol w:w="700"/>
        <w:gridCol w:w="549"/>
        <w:gridCol w:w="700"/>
      </w:tblGrid>
      <w:tr w:rsidR="009324AA" w:rsidRPr="00B36F2A" w14:paraId="1D3D03CE" w14:textId="77777777" w:rsidTr="00A8716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val="restart"/>
            <w:tcBorders>
              <w:bottom w:val="nil"/>
            </w:tcBorders>
          </w:tcPr>
          <w:p w14:paraId="7076186A" w14:textId="77777777" w:rsidR="009324AA" w:rsidRPr="00B36F2A" w:rsidRDefault="009324AA" w:rsidP="00A8716D">
            <w:pPr>
              <w:pStyle w:val="ZPZklad"/>
              <w:jc w:val="center"/>
              <w:rPr>
                <w:sz w:val="20"/>
                <w:szCs w:val="20"/>
                <w:lang w:val="sk-SK"/>
              </w:rPr>
            </w:pPr>
          </w:p>
        </w:tc>
        <w:tc>
          <w:tcPr>
            <w:tcW w:w="0" w:type="auto"/>
            <w:vMerge w:val="restart"/>
          </w:tcPr>
          <w:p w14:paraId="7D93922A" w14:textId="77777777" w:rsidR="009324AA" w:rsidRPr="00B36F2A" w:rsidRDefault="009324AA" w:rsidP="00A8716D">
            <w:pPr>
              <w:pStyle w:val="ZPZklad"/>
              <w:jc w:val="center"/>
              <w:cnfStyle w:val="100000000000" w:firstRow="1" w:lastRow="0" w:firstColumn="0" w:lastColumn="0" w:oddVBand="0" w:evenVBand="0" w:oddHBand="0" w:evenHBand="0" w:firstRowFirstColumn="0" w:firstRowLastColumn="0" w:lastRowFirstColumn="0" w:lastRowLastColumn="0"/>
              <w:rPr>
                <w:sz w:val="20"/>
                <w:szCs w:val="20"/>
                <w:lang w:val="sk-SK"/>
              </w:rPr>
            </w:pPr>
          </w:p>
        </w:tc>
        <w:tc>
          <w:tcPr>
            <w:tcW w:w="0" w:type="auto"/>
            <w:gridSpan w:val="2"/>
            <w:tcBorders>
              <w:bottom w:val="nil"/>
            </w:tcBorders>
          </w:tcPr>
          <w:p w14:paraId="215B589C" w14:textId="77777777" w:rsidR="009324AA" w:rsidRPr="00B36F2A" w:rsidRDefault="009324AA" w:rsidP="00A8716D">
            <w:pPr>
              <w:pStyle w:val="ZPZklad"/>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SR</w:t>
            </w:r>
          </w:p>
        </w:tc>
        <w:tc>
          <w:tcPr>
            <w:tcW w:w="0" w:type="auto"/>
            <w:gridSpan w:val="2"/>
            <w:tcBorders>
              <w:bottom w:val="nil"/>
            </w:tcBorders>
          </w:tcPr>
          <w:p w14:paraId="48631C2F" w14:textId="77777777" w:rsidR="009324AA" w:rsidRPr="00B36F2A" w:rsidRDefault="009324AA" w:rsidP="00A8716D">
            <w:pPr>
              <w:pStyle w:val="ZPZklad"/>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ČR</w:t>
            </w:r>
          </w:p>
        </w:tc>
      </w:tr>
      <w:tr w:rsidR="009324AA" w:rsidRPr="00B36F2A" w14:paraId="3773910F" w14:textId="77777777" w:rsidTr="009324A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vMerge/>
            <w:tcBorders>
              <w:top w:val="nil"/>
              <w:bottom w:val="single" w:sz="6" w:space="0" w:color="auto"/>
            </w:tcBorders>
          </w:tcPr>
          <w:p w14:paraId="48C7A950" w14:textId="77777777" w:rsidR="009324AA" w:rsidRPr="00B36F2A" w:rsidRDefault="009324AA" w:rsidP="00A8716D">
            <w:pPr>
              <w:pStyle w:val="ZPZklad"/>
              <w:jc w:val="center"/>
              <w:rPr>
                <w:sz w:val="20"/>
                <w:szCs w:val="20"/>
                <w:lang w:val="sk-SK"/>
              </w:rPr>
            </w:pPr>
          </w:p>
        </w:tc>
        <w:tc>
          <w:tcPr>
            <w:tcW w:w="0" w:type="auto"/>
            <w:vMerge/>
            <w:tcBorders>
              <w:bottom w:val="single" w:sz="6" w:space="0" w:color="auto"/>
            </w:tcBorders>
          </w:tcPr>
          <w:p w14:paraId="2EB733BC" w14:textId="77777777" w:rsidR="009324AA" w:rsidRPr="00B36F2A" w:rsidRDefault="009324AA" w:rsidP="00A8716D">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p>
        </w:tc>
        <w:tc>
          <w:tcPr>
            <w:tcW w:w="0" w:type="auto"/>
            <w:tcBorders>
              <w:top w:val="nil"/>
              <w:bottom w:val="single" w:sz="6" w:space="0" w:color="auto"/>
            </w:tcBorders>
          </w:tcPr>
          <w:p w14:paraId="45488CB0" w14:textId="77777777" w:rsidR="009324AA" w:rsidRPr="00B36F2A" w:rsidRDefault="009324AA" w:rsidP="00A8716D">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N</w:t>
            </w:r>
          </w:p>
        </w:tc>
        <w:tc>
          <w:tcPr>
            <w:tcW w:w="0" w:type="auto"/>
            <w:tcBorders>
              <w:top w:val="nil"/>
              <w:bottom w:val="single" w:sz="6" w:space="0" w:color="auto"/>
            </w:tcBorders>
          </w:tcPr>
          <w:p w14:paraId="0B4A0A2B" w14:textId="77777777" w:rsidR="009324AA" w:rsidRPr="00B36F2A" w:rsidRDefault="009324AA" w:rsidP="00A8716D">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c>
          <w:tcPr>
            <w:tcW w:w="0" w:type="auto"/>
            <w:tcBorders>
              <w:top w:val="nil"/>
              <w:bottom w:val="single" w:sz="6" w:space="0" w:color="auto"/>
            </w:tcBorders>
          </w:tcPr>
          <w:p w14:paraId="3274B903" w14:textId="77777777" w:rsidR="009324AA" w:rsidRPr="00B36F2A" w:rsidRDefault="009324AA" w:rsidP="00A8716D">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N</w:t>
            </w:r>
          </w:p>
        </w:tc>
        <w:tc>
          <w:tcPr>
            <w:tcW w:w="0" w:type="auto"/>
            <w:tcBorders>
              <w:top w:val="nil"/>
              <w:bottom w:val="single" w:sz="6" w:space="0" w:color="auto"/>
            </w:tcBorders>
          </w:tcPr>
          <w:p w14:paraId="42EA7411" w14:textId="77777777" w:rsidR="009324AA" w:rsidRPr="00B36F2A" w:rsidRDefault="009324AA" w:rsidP="00A8716D">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w:t>
            </w:r>
          </w:p>
        </w:tc>
      </w:tr>
      <w:tr w:rsidR="009324AA" w:rsidRPr="00B36F2A" w14:paraId="43C33A95"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6790C0F7" w14:textId="37485F54" w:rsidR="009324AA" w:rsidRPr="00B36F2A" w:rsidRDefault="00404F58" w:rsidP="00A8716D">
            <w:pPr>
              <w:pStyle w:val="ZPZklad"/>
              <w:jc w:val="left"/>
              <w:rPr>
                <w:sz w:val="20"/>
                <w:szCs w:val="20"/>
                <w:lang w:val="sk-SK"/>
              </w:rPr>
            </w:pPr>
            <w:r w:rsidRPr="00B36F2A">
              <w:rPr>
                <w:sz w:val="20"/>
                <w:szCs w:val="20"/>
                <w:lang w:val="sk-SK"/>
              </w:rPr>
              <w:t>i</w:t>
            </w:r>
            <w:r w:rsidR="009324AA" w:rsidRPr="00B36F2A">
              <w:rPr>
                <w:sz w:val="20"/>
                <w:szCs w:val="20"/>
                <w:lang w:val="sk-SK"/>
              </w:rPr>
              <w:t>ncome_current</w:t>
            </w:r>
          </w:p>
        </w:tc>
        <w:tc>
          <w:tcPr>
            <w:tcW w:w="0" w:type="auto"/>
            <w:tcBorders>
              <w:top w:val="single" w:sz="6" w:space="0" w:color="auto"/>
              <w:bottom w:val="nil"/>
            </w:tcBorders>
          </w:tcPr>
          <w:p w14:paraId="3747BFBD" w14:textId="20B8E9A5"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Bez vlastného príjmu</w:t>
            </w:r>
          </w:p>
        </w:tc>
        <w:tc>
          <w:tcPr>
            <w:tcW w:w="0" w:type="auto"/>
            <w:tcBorders>
              <w:top w:val="single" w:sz="6" w:space="0" w:color="auto"/>
              <w:bottom w:val="nil"/>
            </w:tcBorders>
          </w:tcPr>
          <w:p w14:paraId="569380BD" w14:textId="54C2D483"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w:t>
            </w:r>
          </w:p>
        </w:tc>
        <w:tc>
          <w:tcPr>
            <w:tcW w:w="0" w:type="auto"/>
            <w:tcBorders>
              <w:top w:val="single" w:sz="6" w:space="0" w:color="auto"/>
              <w:bottom w:val="nil"/>
            </w:tcBorders>
          </w:tcPr>
          <w:p w14:paraId="73BEACA5" w14:textId="7A83175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2.50</w:t>
            </w:r>
          </w:p>
        </w:tc>
        <w:tc>
          <w:tcPr>
            <w:tcW w:w="0" w:type="auto"/>
            <w:tcBorders>
              <w:top w:val="single" w:sz="6" w:space="0" w:color="auto"/>
              <w:bottom w:val="nil"/>
            </w:tcBorders>
          </w:tcPr>
          <w:p w14:paraId="74F23BE9" w14:textId="0DF1937B"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12</w:t>
            </w:r>
          </w:p>
        </w:tc>
        <w:tc>
          <w:tcPr>
            <w:tcW w:w="0" w:type="auto"/>
            <w:tcBorders>
              <w:top w:val="single" w:sz="6" w:space="0" w:color="auto"/>
              <w:bottom w:val="nil"/>
            </w:tcBorders>
          </w:tcPr>
          <w:p w14:paraId="0BF15129" w14:textId="06F6B9FF"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2.68</w:t>
            </w:r>
          </w:p>
        </w:tc>
      </w:tr>
      <w:tr w:rsidR="009324AA" w:rsidRPr="00B36F2A" w14:paraId="0193F555"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C322E8F" w14:textId="77777777" w:rsidR="009324AA" w:rsidRPr="00B36F2A" w:rsidRDefault="009324AA" w:rsidP="00A8716D">
            <w:pPr>
              <w:pStyle w:val="ZPZklad"/>
              <w:jc w:val="left"/>
              <w:rPr>
                <w:sz w:val="20"/>
                <w:szCs w:val="20"/>
                <w:lang w:val="sk-SK"/>
              </w:rPr>
            </w:pPr>
          </w:p>
        </w:tc>
        <w:tc>
          <w:tcPr>
            <w:tcW w:w="0" w:type="auto"/>
            <w:tcBorders>
              <w:top w:val="nil"/>
            </w:tcBorders>
          </w:tcPr>
          <w:p w14:paraId="0C30FF24" w14:textId="653B45AE"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0 -10 tis. Kč</w:t>
            </w:r>
          </w:p>
        </w:tc>
        <w:tc>
          <w:tcPr>
            <w:tcW w:w="0" w:type="auto"/>
            <w:tcBorders>
              <w:top w:val="nil"/>
            </w:tcBorders>
          </w:tcPr>
          <w:p w14:paraId="4EB8BDBA" w14:textId="47B7F815"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w:t>
            </w:r>
          </w:p>
        </w:tc>
        <w:tc>
          <w:tcPr>
            <w:tcW w:w="0" w:type="auto"/>
            <w:tcBorders>
              <w:top w:val="nil"/>
            </w:tcBorders>
          </w:tcPr>
          <w:p w14:paraId="20536482" w14:textId="5C59EAF4"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1.25</w:t>
            </w:r>
          </w:p>
        </w:tc>
        <w:tc>
          <w:tcPr>
            <w:tcW w:w="0" w:type="auto"/>
            <w:tcBorders>
              <w:top w:val="nil"/>
            </w:tcBorders>
          </w:tcPr>
          <w:p w14:paraId="3A43A432" w14:textId="48EAD731"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180</w:t>
            </w:r>
          </w:p>
        </w:tc>
        <w:tc>
          <w:tcPr>
            <w:tcW w:w="0" w:type="auto"/>
            <w:tcBorders>
              <w:top w:val="nil"/>
            </w:tcBorders>
          </w:tcPr>
          <w:p w14:paraId="4FFEEB41" w14:textId="4ACB7E38"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40.27</w:t>
            </w:r>
          </w:p>
        </w:tc>
      </w:tr>
      <w:tr w:rsidR="009324AA" w:rsidRPr="00B36F2A" w14:paraId="2C7DC1E0"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10574869"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7F8191B3" w14:textId="50543A42"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10-15 tis. Kč</w:t>
            </w:r>
          </w:p>
        </w:tc>
        <w:tc>
          <w:tcPr>
            <w:tcW w:w="0" w:type="auto"/>
            <w:tcBorders>
              <w:top w:val="nil"/>
              <w:bottom w:val="nil"/>
            </w:tcBorders>
          </w:tcPr>
          <w:p w14:paraId="28BF6AA7" w14:textId="64B2335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46</w:t>
            </w:r>
          </w:p>
        </w:tc>
        <w:tc>
          <w:tcPr>
            <w:tcW w:w="0" w:type="auto"/>
            <w:tcBorders>
              <w:top w:val="nil"/>
              <w:bottom w:val="nil"/>
            </w:tcBorders>
          </w:tcPr>
          <w:p w14:paraId="526B4E6D" w14:textId="2DB6A22F"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28.75</w:t>
            </w:r>
          </w:p>
        </w:tc>
        <w:tc>
          <w:tcPr>
            <w:tcW w:w="0" w:type="auto"/>
            <w:tcBorders>
              <w:top w:val="nil"/>
              <w:bottom w:val="nil"/>
            </w:tcBorders>
          </w:tcPr>
          <w:p w14:paraId="79AC898E" w14:textId="2CFF9E30"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85</w:t>
            </w:r>
          </w:p>
        </w:tc>
        <w:tc>
          <w:tcPr>
            <w:tcW w:w="0" w:type="auto"/>
            <w:tcBorders>
              <w:top w:val="nil"/>
              <w:bottom w:val="nil"/>
            </w:tcBorders>
          </w:tcPr>
          <w:p w14:paraId="6B26043E" w14:textId="62E0409A"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19.02</w:t>
            </w:r>
          </w:p>
        </w:tc>
      </w:tr>
      <w:tr w:rsidR="009324AA" w:rsidRPr="00B36F2A" w14:paraId="607523D0"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3CA2004" w14:textId="77777777" w:rsidR="009324AA" w:rsidRPr="00B36F2A" w:rsidRDefault="009324AA" w:rsidP="00A8716D">
            <w:pPr>
              <w:pStyle w:val="ZPZklad"/>
              <w:jc w:val="left"/>
              <w:rPr>
                <w:sz w:val="20"/>
                <w:szCs w:val="20"/>
                <w:lang w:val="sk-SK"/>
              </w:rPr>
            </w:pPr>
          </w:p>
        </w:tc>
        <w:tc>
          <w:tcPr>
            <w:tcW w:w="0" w:type="auto"/>
            <w:tcBorders>
              <w:top w:val="nil"/>
            </w:tcBorders>
          </w:tcPr>
          <w:p w14:paraId="1C3AEEF4" w14:textId="2B3D1760"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15-20 tis. Kč</w:t>
            </w:r>
          </w:p>
        </w:tc>
        <w:tc>
          <w:tcPr>
            <w:tcW w:w="0" w:type="auto"/>
            <w:tcBorders>
              <w:top w:val="nil"/>
            </w:tcBorders>
          </w:tcPr>
          <w:p w14:paraId="1BEDD4A5" w14:textId="21E87DC9"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20</w:t>
            </w:r>
          </w:p>
        </w:tc>
        <w:tc>
          <w:tcPr>
            <w:tcW w:w="0" w:type="auto"/>
            <w:tcBorders>
              <w:top w:val="nil"/>
            </w:tcBorders>
          </w:tcPr>
          <w:p w14:paraId="0E0374CB" w14:textId="321BE19E"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12.50</w:t>
            </w:r>
          </w:p>
        </w:tc>
        <w:tc>
          <w:tcPr>
            <w:tcW w:w="0" w:type="auto"/>
            <w:tcBorders>
              <w:top w:val="nil"/>
            </w:tcBorders>
          </w:tcPr>
          <w:p w14:paraId="35A441B9" w14:textId="030B145B"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58</w:t>
            </w:r>
          </w:p>
        </w:tc>
        <w:tc>
          <w:tcPr>
            <w:tcW w:w="0" w:type="auto"/>
            <w:tcBorders>
              <w:top w:val="nil"/>
            </w:tcBorders>
          </w:tcPr>
          <w:p w14:paraId="797A35F6" w14:textId="581F0155"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12.98</w:t>
            </w:r>
          </w:p>
        </w:tc>
      </w:tr>
      <w:tr w:rsidR="009324AA" w:rsidRPr="00B36F2A" w14:paraId="452232AE"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09C2079"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10969189" w14:textId="0097D21C"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20-25 tis. Kč</w:t>
            </w:r>
          </w:p>
        </w:tc>
        <w:tc>
          <w:tcPr>
            <w:tcW w:w="0" w:type="auto"/>
            <w:tcBorders>
              <w:top w:val="nil"/>
              <w:bottom w:val="nil"/>
            </w:tcBorders>
          </w:tcPr>
          <w:p w14:paraId="7B59E47F" w14:textId="14C706BB"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17</w:t>
            </w:r>
          </w:p>
        </w:tc>
        <w:tc>
          <w:tcPr>
            <w:tcW w:w="0" w:type="auto"/>
            <w:tcBorders>
              <w:top w:val="nil"/>
              <w:bottom w:val="nil"/>
            </w:tcBorders>
          </w:tcPr>
          <w:p w14:paraId="429FD106" w14:textId="590C8418"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10.62</w:t>
            </w:r>
          </w:p>
        </w:tc>
        <w:tc>
          <w:tcPr>
            <w:tcW w:w="0" w:type="auto"/>
            <w:tcBorders>
              <w:top w:val="nil"/>
              <w:bottom w:val="nil"/>
            </w:tcBorders>
          </w:tcPr>
          <w:p w14:paraId="0822BACF" w14:textId="43A981B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38</w:t>
            </w:r>
          </w:p>
        </w:tc>
        <w:tc>
          <w:tcPr>
            <w:tcW w:w="0" w:type="auto"/>
            <w:tcBorders>
              <w:top w:val="nil"/>
              <w:bottom w:val="nil"/>
            </w:tcBorders>
          </w:tcPr>
          <w:p w14:paraId="376552B1" w14:textId="04A83F64"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8.50</w:t>
            </w:r>
          </w:p>
        </w:tc>
      </w:tr>
      <w:tr w:rsidR="009324AA" w:rsidRPr="00B36F2A" w14:paraId="6D8218E6"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060D77A" w14:textId="77777777" w:rsidR="009324AA" w:rsidRPr="00B36F2A" w:rsidRDefault="009324AA" w:rsidP="00A8716D">
            <w:pPr>
              <w:pStyle w:val="ZPZklad"/>
              <w:jc w:val="left"/>
              <w:rPr>
                <w:sz w:val="20"/>
                <w:szCs w:val="20"/>
                <w:lang w:val="sk-SK"/>
              </w:rPr>
            </w:pPr>
          </w:p>
        </w:tc>
        <w:tc>
          <w:tcPr>
            <w:tcW w:w="0" w:type="auto"/>
            <w:tcBorders>
              <w:top w:val="nil"/>
            </w:tcBorders>
          </w:tcPr>
          <w:p w14:paraId="5E373943" w14:textId="1FF7E04E"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25-40 tis. Kč</w:t>
            </w:r>
          </w:p>
        </w:tc>
        <w:tc>
          <w:tcPr>
            <w:tcW w:w="0" w:type="auto"/>
            <w:tcBorders>
              <w:top w:val="nil"/>
            </w:tcBorders>
          </w:tcPr>
          <w:p w14:paraId="079CA64C" w14:textId="208D5B29"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49</w:t>
            </w:r>
          </w:p>
        </w:tc>
        <w:tc>
          <w:tcPr>
            <w:tcW w:w="0" w:type="auto"/>
            <w:tcBorders>
              <w:top w:val="nil"/>
            </w:tcBorders>
          </w:tcPr>
          <w:p w14:paraId="1FA454C1" w14:textId="27A69ADE"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30.62</w:t>
            </w:r>
          </w:p>
        </w:tc>
        <w:tc>
          <w:tcPr>
            <w:tcW w:w="0" w:type="auto"/>
            <w:tcBorders>
              <w:top w:val="nil"/>
            </w:tcBorders>
          </w:tcPr>
          <w:p w14:paraId="7E542ADB" w14:textId="4CC1439F"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62</w:t>
            </w:r>
          </w:p>
        </w:tc>
        <w:tc>
          <w:tcPr>
            <w:tcW w:w="0" w:type="auto"/>
            <w:tcBorders>
              <w:top w:val="nil"/>
            </w:tcBorders>
          </w:tcPr>
          <w:p w14:paraId="7DFCFCFB" w14:textId="51F4E56C"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13.87</w:t>
            </w:r>
          </w:p>
        </w:tc>
      </w:tr>
      <w:tr w:rsidR="009324AA" w:rsidRPr="00B36F2A" w14:paraId="539FA03F"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DE5BDE2"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21B2867B" w14:textId="3C92485A"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40-60 tis. Kč</w:t>
            </w:r>
          </w:p>
        </w:tc>
        <w:tc>
          <w:tcPr>
            <w:tcW w:w="0" w:type="auto"/>
            <w:tcBorders>
              <w:top w:val="nil"/>
              <w:bottom w:val="nil"/>
            </w:tcBorders>
          </w:tcPr>
          <w:p w14:paraId="58DDEE6E" w14:textId="3FA58FC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18</w:t>
            </w:r>
          </w:p>
        </w:tc>
        <w:tc>
          <w:tcPr>
            <w:tcW w:w="0" w:type="auto"/>
            <w:tcBorders>
              <w:top w:val="nil"/>
              <w:bottom w:val="nil"/>
            </w:tcBorders>
          </w:tcPr>
          <w:p w14:paraId="5510D251" w14:textId="3484D2B6"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11.25</w:t>
            </w:r>
          </w:p>
        </w:tc>
        <w:tc>
          <w:tcPr>
            <w:tcW w:w="0" w:type="auto"/>
            <w:tcBorders>
              <w:top w:val="nil"/>
              <w:bottom w:val="nil"/>
            </w:tcBorders>
          </w:tcPr>
          <w:p w14:paraId="01615DE6" w14:textId="2EB0F38F"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10</w:t>
            </w:r>
          </w:p>
        </w:tc>
        <w:tc>
          <w:tcPr>
            <w:tcW w:w="0" w:type="auto"/>
            <w:tcBorders>
              <w:top w:val="nil"/>
              <w:bottom w:val="nil"/>
            </w:tcBorders>
          </w:tcPr>
          <w:p w14:paraId="0F5BE652" w14:textId="33663EC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2.24</w:t>
            </w:r>
          </w:p>
        </w:tc>
      </w:tr>
      <w:tr w:rsidR="009324AA" w:rsidRPr="00B36F2A" w14:paraId="058F0803"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4113733D"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2238D4E3" w14:textId="5F9C6C34" w:rsidR="009324AA" w:rsidRPr="00B36F2A" w:rsidRDefault="009324AA" w:rsidP="009324AA">
            <w:pPr>
              <w:pStyle w:val="ZPZklad"/>
              <w:tabs>
                <w:tab w:val="right" w:pos="1945"/>
              </w:tabs>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60 tis. Kč a viac</w:t>
            </w:r>
            <w:r w:rsidRPr="00B36F2A">
              <w:rPr>
                <w:sz w:val="20"/>
                <w:szCs w:val="20"/>
                <w:lang w:val="sk-SK"/>
              </w:rPr>
              <w:tab/>
            </w:r>
          </w:p>
        </w:tc>
        <w:tc>
          <w:tcPr>
            <w:tcW w:w="0" w:type="auto"/>
            <w:tcBorders>
              <w:top w:val="nil"/>
              <w:bottom w:val="single" w:sz="6" w:space="0" w:color="auto"/>
            </w:tcBorders>
          </w:tcPr>
          <w:p w14:paraId="794BC740" w14:textId="6A78A031"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w:t>
            </w:r>
          </w:p>
        </w:tc>
        <w:tc>
          <w:tcPr>
            <w:tcW w:w="0" w:type="auto"/>
            <w:tcBorders>
              <w:top w:val="nil"/>
              <w:bottom w:val="single" w:sz="6" w:space="0" w:color="auto"/>
            </w:tcBorders>
          </w:tcPr>
          <w:p w14:paraId="6B27EAB1" w14:textId="40115ED7"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2.50</w:t>
            </w:r>
          </w:p>
        </w:tc>
        <w:tc>
          <w:tcPr>
            <w:tcW w:w="0" w:type="auto"/>
            <w:tcBorders>
              <w:top w:val="nil"/>
              <w:bottom w:val="single" w:sz="6" w:space="0" w:color="auto"/>
            </w:tcBorders>
          </w:tcPr>
          <w:p w14:paraId="75637FA9" w14:textId="6E593DCC"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w:t>
            </w:r>
          </w:p>
        </w:tc>
        <w:tc>
          <w:tcPr>
            <w:tcW w:w="0" w:type="auto"/>
            <w:tcBorders>
              <w:top w:val="nil"/>
              <w:bottom w:val="single" w:sz="6" w:space="0" w:color="auto"/>
            </w:tcBorders>
          </w:tcPr>
          <w:p w14:paraId="05255DE0" w14:textId="4A7D6091"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0.45</w:t>
            </w:r>
          </w:p>
        </w:tc>
      </w:tr>
      <w:tr w:rsidR="009324AA" w:rsidRPr="00B36F2A" w14:paraId="202390EA"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29C04210" w14:textId="5551B087" w:rsidR="009324AA" w:rsidRPr="00B36F2A" w:rsidRDefault="009324AA" w:rsidP="00A8716D">
            <w:pPr>
              <w:pStyle w:val="ZPZklad"/>
              <w:jc w:val="left"/>
              <w:rPr>
                <w:sz w:val="20"/>
                <w:szCs w:val="20"/>
                <w:lang w:val="sk-SK"/>
              </w:rPr>
            </w:pPr>
            <w:r w:rsidRPr="00B36F2A">
              <w:rPr>
                <w:sz w:val="20"/>
                <w:szCs w:val="20"/>
                <w:lang w:val="sk-SK"/>
              </w:rPr>
              <w:t>partner</w:t>
            </w:r>
          </w:p>
        </w:tc>
        <w:tc>
          <w:tcPr>
            <w:tcW w:w="0" w:type="auto"/>
            <w:tcBorders>
              <w:top w:val="single" w:sz="6" w:space="0" w:color="auto"/>
              <w:bottom w:val="nil"/>
            </w:tcBorders>
          </w:tcPr>
          <w:p w14:paraId="4FB31C94" w14:textId="18BFF78D"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Žije s partnerom</w:t>
            </w:r>
          </w:p>
        </w:tc>
        <w:tc>
          <w:tcPr>
            <w:tcW w:w="0" w:type="auto"/>
            <w:tcBorders>
              <w:top w:val="single" w:sz="6" w:space="0" w:color="auto"/>
              <w:bottom w:val="nil"/>
            </w:tcBorders>
          </w:tcPr>
          <w:p w14:paraId="255C3F85" w14:textId="6F683BEC"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152</w:t>
            </w:r>
          </w:p>
        </w:tc>
        <w:tc>
          <w:tcPr>
            <w:tcW w:w="0" w:type="auto"/>
            <w:tcBorders>
              <w:top w:val="single" w:sz="6" w:space="0" w:color="auto"/>
              <w:bottom w:val="nil"/>
            </w:tcBorders>
          </w:tcPr>
          <w:p w14:paraId="5EFD9E6B" w14:textId="60E38C80"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95.00</w:t>
            </w:r>
          </w:p>
        </w:tc>
        <w:tc>
          <w:tcPr>
            <w:tcW w:w="0" w:type="auto"/>
            <w:tcBorders>
              <w:top w:val="single" w:sz="6" w:space="0" w:color="auto"/>
              <w:bottom w:val="nil"/>
            </w:tcBorders>
          </w:tcPr>
          <w:p w14:paraId="42B34530" w14:textId="3DD8EF06"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405</w:t>
            </w:r>
          </w:p>
        </w:tc>
        <w:tc>
          <w:tcPr>
            <w:tcW w:w="0" w:type="auto"/>
            <w:tcBorders>
              <w:top w:val="single" w:sz="6" w:space="0" w:color="auto"/>
              <w:bottom w:val="nil"/>
            </w:tcBorders>
          </w:tcPr>
          <w:p w14:paraId="727225DD" w14:textId="7B0B8348"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90.60</w:t>
            </w:r>
          </w:p>
        </w:tc>
      </w:tr>
      <w:tr w:rsidR="009324AA" w:rsidRPr="00B36F2A" w14:paraId="4752542A"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33AB31CF"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49A29735"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Nežije s partnerom</w:t>
            </w:r>
          </w:p>
        </w:tc>
        <w:tc>
          <w:tcPr>
            <w:tcW w:w="0" w:type="auto"/>
            <w:tcBorders>
              <w:top w:val="nil"/>
              <w:bottom w:val="single" w:sz="6" w:space="0" w:color="auto"/>
            </w:tcBorders>
          </w:tcPr>
          <w:p w14:paraId="7D8FB141" w14:textId="6F952C09"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w:t>
            </w:r>
          </w:p>
        </w:tc>
        <w:tc>
          <w:tcPr>
            <w:tcW w:w="0" w:type="auto"/>
            <w:tcBorders>
              <w:top w:val="nil"/>
              <w:bottom w:val="single" w:sz="6" w:space="0" w:color="auto"/>
            </w:tcBorders>
          </w:tcPr>
          <w:p w14:paraId="0C900520" w14:textId="30BE773D"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5.00</w:t>
            </w:r>
          </w:p>
        </w:tc>
        <w:tc>
          <w:tcPr>
            <w:tcW w:w="0" w:type="auto"/>
            <w:tcBorders>
              <w:top w:val="nil"/>
              <w:bottom w:val="single" w:sz="6" w:space="0" w:color="auto"/>
            </w:tcBorders>
          </w:tcPr>
          <w:p w14:paraId="0C214F81" w14:textId="12990520"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42</w:t>
            </w:r>
          </w:p>
        </w:tc>
        <w:tc>
          <w:tcPr>
            <w:tcW w:w="0" w:type="auto"/>
            <w:tcBorders>
              <w:top w:val="nil"/>
              <w:bottom w:val="single" w:sz="6" w:space="0" w:color="auto"/>
            </w:tcBorders>
          </w:tcPr>
          <w:p w14:paraId="74F3C826" w14:textId="1619EED0"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9.40</w:t>
            </w:r>
          </w:p>
        </w:tc>
      </w:tr>
      <w:tr w:rsidR="009324AA" w:rsidRPr="00B36F2A" w14:paraId="0CC91D99"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3C739A90" w14:textId="77777777" w:rsidR="009324AA" w:rsidRPr="00B36F2A" w:rsidRDefault="009324AA" w:rsidP="00A8716D">
            <w:pPr>
              <w:pStyle w:val="ZPZklad"/>
              <w:jc w:val="left"/>
              <w:rPr>
                <w:sz w:val="20"/>
                <w:szCs w:val="20"/>
                <w:lang w:val="sk-SK"/>
              </w:rPr>
            </w:pPr>
            <w:r w:rsidRPr="00B36F2A">
              <w:rPr>
                <w:sz w:val="20"/>
                <w:szCs w:val="20"/>
                <w:lang w:val="sk-SK"/>
              </w:rPr>
              <w:t>education_group</w:t>
            </w:r>
          </w:p>
        </w:tc>
        <w:tc>
          <w:tcPr>
            <w:tcW w:w="0" w:type="auto"/>
            <w:tcBorders>
              <w:top w:val="single" w:sz="6" w:space="0" w:color="auto"/>
              <w:bottom w:val="nil"/>
            </w:tcBorders>
          </w:tcPr>
          <w:p w14:paraId="39FD4ED8"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Vysokoškolské</w:t>
            </w:r>
          </w:p>
        </w:tc>
        <w:tc>
          <w:tcPr>
            <w:tcW w:w="0" w:type="auto"/>
            <w:tcBorders>
              <w:top w:val="single" w:sz="6" w:space="0" w:color="auto"/>
              <w:bottom w:val="nil"/>
            </w:tcBorders>
          </w:tcPr>
          <w:p w14:paraId="45C687B7" w14:textId="76916966"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127</w:t>
            </w:r>
          </w:p>
        </w:tc>
        <w:tc>
          <w:tcPr>
            <w:tcW w:w="0" w:type="auto"/>
            <w:tcBorders>
              <w:top w:val="single" w:sz="6" w:space="0" w:color="auto"/>
              <w:bottom w:val="nil"/>
            </w:tcBorders>
          </w:tcPr>
          <w:p w14:paraId="6C5149C0" w14:textId="11F9B24C"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79.38</w:t>
            </w:r>
          </w:p>
        </w:tc>
        <w:tc>
          <w:tcPr>
            <w:tcW w:w="0" w:type="auto"/>
            <w:tcBorders>
              <w:top w:val="single" w:sz="6" w:space="0" w:color="auto"/>
              <w:bottom w:val="nil"/>
            </w:tcBorders>
          </w:tcPr>
          <w:p w14:paraId="05873587" w14:textId="6A8BDE0B"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198</w:t>
            </w:r>
          </w:p>
        </w:tc>
        <w:tc>
          <w:tcPr>
            <w:tcW w:w="0" w:type="auto"/>
            <w:tcBorders>
              <w:top w:val="single" w:sz="6" w:space="0" w:color="auto"/>
              <w:bottom w:val="nil"/>
            </w:tcBorders>
          </w:tcPr>
          <w:p w14:paraId="2F1D2960" w14:textId="71B62A26"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44.30</w:t>
            </w:r>
          </w:p>
        </w:tc>
      </w:tr>
      <w:tr w:rsidR="009324AA" w:rsidRPr="00B36F2A" w14:paraId="01F943A7"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1A812245"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670C6092"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Stredoškolské a nižšie</w:t>
            </w:r>
          </w:p>
        </w:tc>
        <w:tc>
          <w:tcPr>
            <w:tcW w:w="0" w:type="auto"/>
            <w:tcBorders>
              <w:top w:val="nil"/>
              <w:bottom w:val="single" w:sz="6" w:space="0" w:color="auto"/>
            </w:tcBorders>
          </w:tcPr>
          <w:p w14:paraId="60E1A105" w14:textId="60E835C5"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33</w:t>
            </w:r>
          </w:p>
        </w:tc>
        <w:tc>
          <w:tcPr>
            <w:tcW w:w="0" w:type="auto"/>
            <w:tcBorders>
              <w:top w:val="nil"/>
              <w:bottom w:val="single" w:sz="6" w:space="0" w:color="auto"/>
            </w:tcBorders>
          </w:tcPr>
          <w:p w14:paraId="4AEB30CE" w14:textId="33A40B86"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20.62</w:t>
            </w:r>
          </w:p>
        </w:tc>
        <w:tc>
          <w:tcPr>
            <w:tcW w:w="0" w:type="auto"/>
            <w:tcBorders>
              <w:top w:val="nil"/>
              <w:bottom w:val="single" w:sz="6" w:space="0" w:color="auto"/>
            </w:tcBorders>
          </w:tcPr>
          <w:p w14:paraId="3BBC2F92" w14:textId="24EF7060"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249</w:t>
            </w:r>
          </w:p>
        </w:tc>
        <w:tc>
          <w:tcPr>
            <w:tcW w:w="0" w:type="auto"/>
            <w:tcBorders>
              <w:top w:val="nil"/>
              <w:bottom w:val="single" w:sz="6" w:space="0" w:color="auto"/>
            </w:tcBorders>
          </w:tcPr>
          <w:p w14:paraId="3D79BA9F" w14:textId="0454F146"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55.70</w:t>
            </w:r>
          </w:p>
        </w:tc>
      </w:tr>
      <w:tr w:rsidR="00EF07F1" w:rsidRPr="00B36F2A" w14:paraId="2D33AB2B"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52A501A2" w14:textId="77777777" w:rsidR="009324AA" w:rsidRPr="00B36F2A" w:rsidRDefault="009324AA" w:rsidP="00A8716D">
            <w:pPr>
              <w:pStyle w:val="ZPZklad"/>
              <w:jc w:val="left"/>
              <w:rPr>
                <w:sz w:val="20"/>
                <w:szCs w:val="20"/>
                <w:lang w:val="sk-SK"/>
              </w:rPr>
            </w:pPr>
            <w:r w:rsidRPr="00B36F2A">
              <w:rPr>
                <w:sz w:val="20"/>
                <w:szCs w:val="20"/>
                <w:lang w:val="sk-SK"/>
              </w:rPr>
              <w:t>employment_current</w:t>
            </w:r>
          </w:p>
        </w:tc>
        <w:tc>
          <w:tcPr>
            <w:tcW w:w="0" w:type="auto"/>
            <w:tcBorders>
              <w:top w:val="single" w:sz="6" w:space="0" w:color="auto"/>
              <w:bottom w:val="nil"/>
            </w:tcBorders>
          </w:tcPr>
          <w:p w14:paraId="1F3C84E3"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Plný úväzok</w:t>
            </w:r>
          </w:p>
        </w:tc>
        <w:tc>
          <w:tcPr>
            <w:tcW w:w="0" w:type="auto"/>
            <w:tcBorders>
              <w:top w:val="single" w:sz="6" w:space="0" w:color="auto"/>
              <w:bottom w:val="nil"/>
            </w:tcBorders>
          </w:tcPr>
          <w:p w14:paraId="6FC2CB8F" w14:textId="6899988D"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57</w:t>
            </w:r>
          </w:p>
        </w:tc>
        <w:tc>
          <w:tcPr>
            <w:tcW w:w="0" w:type="auto"/>
            <w:tcBorders>
              <w:top w:val="single" w:sz="6" w:space="0" w:color="auto"/>
              <w:bottom w:val="nil"/>
            </w:tcBorders>
          </w:tcPr>
          <w:p w14:paraId="1F0817A6" w14:textId="13B995BF"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35.62</w:t>
            </w:r>
          </w:p>
        </w:tc>
        <w:tc>
          <w:tcPr>
            <w:tcW w:w="0" w:type="auto"/>
            <w:tcBorders>
              <w:top w:val="single" w:sz="6" w:space="0" w:color="auto"/>
              <w:bottom w:val="nil"/>
            </w:tcBorders>
          </w:tcPr>
          <w:p w14:paraId="148007F6" w14:textId="03345180"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76</w:t>
            </w:r>
          </w:p>
        </w:tc>
        <w:tc>
          <w:tcPr>
            <w:tcW w:w="0" w:type="auto"/>
            <w:tcBorders>
              <w:top w:val="single" w:sz="6" w:space="0" w:color="auto"/>
              <w:bottom w:val="nil"/>
            </w:tcBorders>
          </w:tcPr>
          <w:p w14:paraId="0EBE14E1" w14:textId="69485E92"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17.00</w:t>
            </w:r>
          </w:p>
        </w:tc>
      </w:tr>
      <w:tr w:rsidR="00EF07F1" w:rsidRPr="00B36F2A" w14:paraId="17710C26"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23A69A3" w14:textId="77777777" w:rsidR="009324AA" w:rsidRPr="00B36F2A" w:rsidRDefault="009324AA" w:rsidP="00A8716D">
            <w:pPr>
              <w:pStyle w:val="ZPZklad"/>
              <w:jc w:val="left"/>
              <w:rPr>
                <w:sz w:val="20"/>
                <w:szCs w:val="20"/>
                <w:lang w:val="sk-SK"/>
              </w:rPr>
            </w:pPr>
          </w:p>
        </w:tc>
        <w:tc>
          <w:tcPr>
            <w:tcW w:w="0" w:type="auto"/>
            <w:tcBorders>
              <w:top w:val="nil"/>
            </w:tcBorders>
          </w:tcPr>
          <w:p w14:paraId="05F363F7" w14:textId="723EB5E2"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Čiastočný úväzok/OSVČ</w:t>
            </w:r>
          </w:p>
        </w:tc>
        <w:tc>
          <w:tcPr>
            <w:tcW w:w="0" w:type="auto"/>
            <w:tcBorders>
              <w:top w:val="nil"/>
            </w:tcBorders>
          </w:tcPr>
          <w:p w14:paraId="654EB4B9" w14:textId="050B43F7"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25</w:t>
            </w:r>
          </w:p>
        </w:tc>
        <w:tc>
          <w:tcPr>
            <w:tcW w:w="0" w:type="auto"/>
            <w:tcBorders>
              <w:top w:val="nil"/>
            </w:tcBorders>
          </w:tcPr>
          <w:p w14:paraId="17780DAD" w14:textId="4C5EFC08"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15.62</w:t>
            </w:r>
          </w:p>
        </w:tc>
        <w:tc>
          <w:tcPr>
            <w:tcW w:w="0" w:type="auto"/>
            <w:tcBorders>
              <w:top w:val="nil"/>
            </w:tcBorders>
          </w:tcPr>
          <w:p w14:paraId="73B171F9" w14:textId="48013F0D"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23</w:t>
            </w:r>
          </w:p>
        </w:tc>
        <w:tc>
          <w:tcPr>
            <w:tcW w:w="0" w:type="auto"/>
            <w:tcBorders>
              <w:top w:val="nil"/>
            </w:tcBorders>
          </w:tcPr>
          <w:p w14:paraId="796E4C46" w14:textId="31F4104A"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5.15</w:t>
            </w:r>
          </w:p>
        </w:tc>
      </w:tr>
      <w:tr w:rsidR="00EF07F1" w:rsidRPr="00B36F2A" w14:paraId="15C229C9"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6EBC4E0"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7DECB29E"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MD/RD + práca</w:t>
            </w:r>
          </w:p>
        </w:tc>
        <w:tc>
          <w:tcPr>
            <w:tcW w:w="0" w:type="auto"/>
            <w:tcBorders>
              <w:top w:val="nil"/>
              <w:bottom w:val="nil"/>
            </w:tcBorders>
          </w:tcPr>
          <w:p w14:paraId="7C8D5127" w14:textId="7F613F18"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w:t>
            </w:r>
          </w:p>
        </w:tc>
        <w:tc>
          <w:tcPr>
            <w:tcW w:w="0" w:type="auto"/>
            <w:tcBorders>
              <w:top w:val="nil"/>
              <w:bottom w:val="nil"/>
            </w:tcBorders>
          </w:tcPr>
          <w:p w14:paraId="546F4BD0" w14:textId="3B7D1BFC"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5.00</w:t>
            </w:r>
          </w:p>
        </w:tc>
        <w:tc>
          <w:tcPr>
            <w:tcW w:w="0" w:type="auto"/>
            <w:tcBorders>
              <w:top w:val="nil"/>
              <w:bottom w:val="nil"/>
            </w:tcBorders>
          </w:tcPr>
          <w:p w14:paraId="4CBC5423" w14:textId="6F757C19"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38</w:t>
            </w:r>
          </w:p>
        </w:tc>
        <w:tc>
          <w:tcPr>
            <w:tcW w:w="0" w:type="auto"/>
            <w:tcBorders>
              <w:top w:val="nil"/>
              <w:bottom w:val="nil"/>
            </w:tcBorders>
          </w:tcPr>
          <w:p w14:paraId="6FF499EE" w14:textId="57C0E60C"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8.50</w:t>
            </w:r>
          </w:p>
        </w:tc>
      </w:tr>
      <w:tr w:rsidR="00EF07F1" w:rsidRPr="00B36F2A" w14:paraId="00B85EF7"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4C9D444" w14:textId="77777777" w:rsidR="009324AA" w:rsidRPr="00B36F2A" w:rsidRDefault="009324AA" w:rsidP="00A8716D">
            <w:pPr>
              <w:pStyle w:val="ZPZklad"/>
              <w:jc w:val="left"/>
              <w:rPr>
                <w:sz w:val="20"/>
                <w:szCs w:val="20"/>
                <w:lang w:val="sk-SK"/>
              </w:rPr>
            </w:pPr>
          </w:p>
        </w:tc>
        <w:tc>
          <w:tcPr>
            <w:tcW w:w="0" w:type="auto"/>
            <w:tcBorders>
              <w:top w:val="nil"/>
            </w:tcBorders>
          </w:tcPr>
          <w:p w14:paraId="5DE12325"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MD/RD</w:t>
            </w:r>
          </w:p>
        </w:tc>
        <w:tc>
          <w:tcPr>
            <w:tcW w:w="0" w:type="auto"/>
            <w:tcBorders>
              <w:top w:val="nil"/>
            </w:tcBorders>
          </w:tcPr>
          <w:p w14:paraId="210E389B" w14:textId="565EB9D6"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61</w:t>
            </w:r>
          </w:p>
        </w:tc>
        <w:tc>
          <w:tcPr>
            <w:tcW w:w="0" w:type="auto"/>
            <w:tcBorders>
              <w:top w:val="nil"/>
            </w:tcBorders>
          </w:tcPr>
          <w:p w14:paraId="399E56F2" w14:textId="79C5BA09"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38.12</w:t>
            </w:r>
          </w:p>
        </w:tc>
        <w:tc>
          <w:tcPr>
            <w:tcW w:w="0" w:type="auto"/>
            <w:tcBorders>
              <w:top w:val="nil"/>
            </w:tcBorders>
          </w:tcPr>
          <w:p w14:paraId="0A7A4414" w14:textId="72ADDE66"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291</w:t>
            </w:r>
          </w:p>
        </w:tc>
        <w:tc>
          <w:tcPr>
            <w:tcW w:w="0" w:type="auto"/>
            <w:tcBorders>
              <w:top w:val="nil"/>
            </w:tcBorders>
          </w:tcPr>
          <w:p w14:paraId="0F9275A8" w14:textId="5E1D3D60" w:rsidR="009324AA" w:rsidRPr="00B36F2A" w:rsidRDefault="00EF07F1"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65.10</w:t>
            </w:r>
          </w:p>
        </w:tc>
      </w:tr>
      <w:tr w:rsidR="00EF07F1" w:rsidRPr="00B36F2A" w14:paraId="3CBFDEED"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3C1FCE4C"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2B3A05AA"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Ekon. neaktívna</w:t>
            </w:r>
          </w:p>
        </w:tc>
        <w:tc>
          <w:tcPr>
            <w:tcW w:w="0" w:type="auto"/>
            <w:tcBorders>
              <w:top w:val="nil"/>
              <w:bottom w:val="single" w:sz="6" w:space="0" w:color="auto"/>
            </w:tcBorders>
          </w:tcPr>
          <w:p w14:paraId="6BF817B5" w14:textId="21E6B17E"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9</w:t>
            </w:r>
          </w:p>
        </w:tc>
        <w:tc>
          <w:tcPr>
            <w:tcW w:w="0" w:type="auto"/>
            <w:tcBorders>
              <w:top w:val="nil"/>
              <w:bottom w:val="single" w:sz="6" w:space="0" w:color="auto"/>
            </w:tcBorders>
          </w:tcPr>
          <w:p w14:paraId="27B26980" w14:textId="1B8E912B"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5.62</w:t>
            </w:r>
          </w:p>
        </w:tc>
        <w:tc>
          <w:tcPr>
            <w:tcW w:w="0" w:type="auto"/>
            <w:tcBorders>
              <w:top w:val="nil"/>
              <w:bottom w:val="single" w:sz="6" w:space="0" w:color="auto"/>
            </w:tcBorders>
          </w:tcPr>
          <w:p w14:paraId="028618F6" w14:textId="7EF14646"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19</w:t>
            </w:r>
          </w:p>
        </w:tc>
        <w:tc>
          <w:tcPr>
            <w:tcW w:w="0" w:type="auto"/>
            <w:tcBorders>
              <w:top w:val="nil"/>
              <w:bottom w:val="single" w:sz="6" w:space="0" w:color="auto"/>
            </w:tcBorders>
          </w:tcPr>
          <w:p w14:paraId="6D785774" w14:textId="6D8D9C55" w:rsidR="009324AA" w:rsidRPr="00B36F2A" w:rsidRDefault="00EF07F1"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4.25</w:t>
            </w:r>
          </w:p>
        </w:tc>
      </w:tr>
      <w:tr w:rsidR="00EF07F1" w:rsidRPr="00B36F2A" w14:paraId="67E459BA"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tcBorders>
          </w:tcPr>
          <w:p w14:paraId="27D7F627" w14:textId="77777777" w:rsidR="009324AA" w:rsidRPr="00B36F2A" w:rsidRDefault="009324AA" w:rsidP="00A8716D">
            <w:pPr>
              <w:pStyle w:val="ZPZklad"/>
              <w:jc w:val="left"/>
              <w:rPr>
                <w:sz w:val="20"/>
                <w:szCs w:val="20"/>
                <w:lang w:val="sk-SK"/>
              </w:rPr>
            </w:pPr>
            <w:r w:rsidRPr="00B36F2A">
              <w:rPr>
                <w:sz w:val="20"/>
                <w:szCs w:val="20"/>
                <w:lang w:val="sk-SK"/>
              </w:rPr>
              <w:t>population</w:t>
            </w:r>
          </w:p>
        </w:tc>
        <w:tc>
          <w:tcPr>
            <w:tcW w:w="0" w:type="auto"/>
            <w:tcBorders>
              <w:top w:val="single" w:sz="6" w:space="0" w:color="auto"/>
            </w:tcBorders>
          </w:tcPr>
          <w:p w14:paraId="230AF7A8"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Do 1 tis. obyv.</w:t>
            </w:r>
          </w:p>
        </w:tc>
        <w:tc>
          <w:tcPr>
            <w:tcW w:w="0" w:type="auto"/>
            <w:tcBorders>
              <w:top w:val="single" w:sz="6" w:space="0" w:color="auto"/>
            </w:tcBorders>
          </w:tcPr>
          <w:p w14:paraId="76CBB86D" w14:textId="43BCA0BF"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16</w:t>
            </w:r>
          </w:p>
        </w:tc>
        <w:tc>
          <w:tcPr>
            <w:tcW w:w="0" w:type="auto"/>
            <w:tcBorders>
              <w:top w:val="single" w:sz="6" w:space="0" w:color="auto"/>
            </w:tcBorders>
          </w:tcPr>
          <w:p w14:paraId="006F29FC" w14:textId="10ECF4E2"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10.00</w:t>
            </w:r>
          </w:p>
        </w:tc>
        <w:tc>
          <w:tcPr>
            <w:tcW w:w="0" w:type="auto"/>
            <w:tcBorders>
              <w:top w:val="single" w:sz="6" w:space="0" w:color="auto"/>
            </w:tcBorders>
          </w:tcPr>
          <w:p w14:paraId="43AA49BD" w14:textId="18E3C5BF"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70</w:t>
            </w:r>
          </w:p>
        </w:tc>
        <w:tc>
          <w:tcPr>
            <w:tcW w:w="0" w:type="auto"/>
            <w:tcBorders>
              <w:top w:val="single" w:sz="6" w:space="0" w:color="auto"/>
            </w:tcBorders>
          </w:tcPr>
          <w:p w14:paraId="76DBC368" w14:textId="5BD789DC"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15.66</w:t>
            </w:r>
          </w:p>
        </w:tc>
      </w:tr>
      <w:tr w:rsidR="00EF07F1" w:rsidRPr="00B36F2A" w14:paraId="52BEA905"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3E53129B"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13FD9C94"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1-5 tis. obyv.</w:t>
            </w:r>
          </w:p>
        </w:tc>
        <w:tc>
          <w:tcPr>
            <w:tcW w:w="0" w:type="auto"/>
            <w:tcBorders>
              <w:top w:val="nil"/>
              <w:bottom w:val="nil"/>
            </w:tcBorders>
          </w:tcPr>
          <w:p w14:paraId="036C8C32" w14:textId="11E1A4E6"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48</w:t>
            </w:r>
          </w:p>
        </w:tc>
        <w:tc>
          <w:tcPr>
            <w:tcW w:w="0" w:type="auto"/>
            <w:tcBorders>
              <w:top w:val="nil"/>
              <w:bottom w:val="nil"/>
            </w:tcBorders>
          </w:tcPr>
          <w:p w14:paraId="764B1701" w14:textId="6A956AAE"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30.00</w:t>
            </w:r>
          </w:p>
        </w:tc>
        <w:tc>
          <w:tcPr>
            <w:tcW w:w="0" w:type="auto"/>
            <w:tcBorders>
              <w:top w:val="nil"/>
              <w:bottom w:val="nil"/>
            </w:tcBorders>
          </w:tcPr>
          <w:p w14:paraId="39BE6E16" w14:textId="0D856017"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93</w:t>
            </w:r>
          </w:p>
        </w:tc>
        <w:tc>
          <w:tcPr>
            <w:tcW w:w="0" w:type="auto"/>
            <w:tcBorders>
              <w:top w:val="nil"/>
              <w:bottom w:val="nil"/>
            </w:tcBorders>
          </w:tcPr>
          <w:p w14:paraId="59920B0C" w14:textId="6C4949E2"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20.81</w:t>
            </w:r>
          </w:p>
        </w:tc>
      </w:tr>
      <w:tr w:rsidR="009324AA" w:rsidRPr="00B36F2A" w14:paraId="312DEAAB"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7767009A" w14:textId="77777777" w:rsidR="009324AA" w:rsidRPr="00B36F2A" w:rsidRDefault="009324AA" w:rsidP="00A8716D">
            <w:pPr>
              <w:pStyle w:val="ZPZklad"/>
              <w:jc w:val="left"/>
              <w:rPr>
                <w:sz w:val="20"/>
                <w:szCs w:val="20"/>
                <w:lang w:val="sk-SK"/>
              </w:rPr>
            </w:pPr>
          </w:p>
        </w:tc>
        <w:tc>
          <w:tcPr>
            <w:tcW w:w="0" w:type="auto"/>
            <w:tcBorders>
              <w:top w:val="nil"/>
            </w:tcBorders>
          </w:tcPr>
          <w:p w14:paraId="458F0157"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5-20 tis. obyv.</w:t>
            </w:r>
          </w:p>
        </w:tc>
        <w:tc>
          <w:tcPr>
            <w:tcW w:w="0" w:type="auto"/>
            <w:tcBorders>
              <w:top w:val="nil"/>
            </w:tcBorders>
          </w:tcPr>
          <w:p w14:paraId="1A3347F1" w14:textId="2160A8F4"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24</w:t>
            </w:r>
          </w:p>
        </w:tc>
        <w:tc>
          <w:tcPr>
            <w:tcW w:w="0" w:type="auto"/>
            <w:tcBorders>
              <w:top w:val="nil"/>
            </w:tcBorders>
          </w:tcPr>
          <w:p w14:paraId="3C5B9A27" w14:textId="45676221"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15.00</w:t>
            </w:r>
          </w:p>
        </w:tc>
        <w:tc>
          <w:tcPr>
            <w:tcW w:w="0" w:type="auto"/>
            <w:tcBorders>
              <w:top w:val="nil"/>
            </w:tcBorders>
          </w:tcPr>
          <w:p w14:paraId="2135AD73" w14:textId="3CEE6D08"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84</w:t>
            </w:r>
          </w:p>
        </w:tc>
        <w:tc>
          <w:tcPr>
            <w:tcW w:w="0" w:type="auto"/>
            <w:tcBorders>
              <w:top w:val="nil"/>
            </w:tcBorders>
          </w:tcPr>
          <w:p w14:paraId="234BE21B" w14:textId="5CCA94C8"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18.79</w:t>
            </w:r>
          </w:p>
        </w:tc>
      </w:tr>
      <w:tr w:rsidR="009324AA" w:rsidRPr="00B36F2A" w14:paraId="64753D8D"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49907930"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468602D3"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20-100 tis. obyv</w:t>
            </w:r>
          </w:p>
        </w:tc>
        <w:tc>
          <w:tcPr>
            <w:tcW w:w="0" w:type="auto"/>
            <w:tcBorders>
              <w:top w:val="nil"/>
              <w:bottom w:val="nil"/>
            </w:tcBorders>
          </w:tcPr>
          <w:p w14:paraId="1E273112" w14:textId="6C414F7E"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41</w:t>
            </w:r>
          </w:p>
        </w:tc>
        <w:tc>
          <w:tcPr>
            <w:tcW w:w="0" w:type="auto"/>
            <w:tcBorders>
              <w:top w:val="nil"/>
              <w:bottom w:val="nil"/>
            </w:tcBorders>
          </w:tcPr>
          <w:p w14:paraId="60923FE7" w14:textId="3CC393CA"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25.62</w:t>
            </w:r>
          </w:p>
        </w:tc>
        <w:tc>
          <w:tcPr>
            <w:tcW w:w="0" w:type="auto"/>
            <w:tcBorders>
              <w:top w:val="nil"/>
              <w:bottom w:val="nil"/>
            </w:tcBorders>
          </w:tcPr>
          <w:p w14:paraId="65AA5BE1" w14:textId="050701BF"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84</w:t>
            </w:r>
          </w:p>
        </w:tc>
        <w:tc>
          <w:tcPr>
            <w:tcW w:w="0" w:type="auto"/>
            <w:tcBorders>
              <w:top w:val="nil"/>
              <w:bottom w:val="nil"/>
            </w:tcBorders>
          </w:tcPr>
          <w:p w14:paraId="5393B435" w14:textId="19259EEA"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18.79</w:t>
            </w:r>
          </w:p>
        </w:tc>
      </w:tr>
      <w:tr w:rsidR="009324AA" w:rsidRPr="00B36F2A" w14:paraId="3B211FB4"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00C7446F"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7799139D"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100 tis. a viac obyv.</w:t>
            </w:r>
          </w:p>
        </w:tc>
        <w:tc>
          <w:tcPr>
            <w:tcW w:w="0" w:type="auto"/>
            <w:tcBorders>
              <w:top w:val="nil"/>
              <w:bottom w:val="single" w:sz="6" w:space="0" w:color="auto"/>
            </w:tcBorders>
          </w:tcPr>
          <w:p w14:paraId="46925E34" w14:textId="06D1CAEA"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31</w:t>
            </w:r>
          </w:p>
        </w:tc>
        <w:tc>
          <w:tcPr>
            <w:tcW w:w="0" w:type="auto"/>
            <w:tcBorders>
              <w:top w:val="nil"/>
              <w:bottom w:val="single" w:sz="6" w:space="0" w:color="auto"/>
            </w:tcBorders>
          </w:tcPr>
          <w:p w14:paraId="7834D31E" w14:textId="6D7D709A"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19.38</w:t>
            </w:r>
          </w:p>
        </w:tc>
        <w:tc>
          <w:tcPr>
            <w:tcW w:w="0" w:type="auto"/>
            <w:tcBorders>
              <w:top w:val="nil"/>
              <w:bottom w:val="single" w:sz="6" w:space="0" w:color="auto"/>
            </w:tcBorders>
          </w:tcPr>
          <w:p w14:paraId="1D942B20" w14:textId="14D59F4D"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116</w:t>
            </w:r>
          </w:p>
        </w:tc>
        <w:tc>
          <w:tcPr>
            <w:tcW w:w="0" w:type="auto"/>
            <w:tcBorders>
              <w:top w:val="nil"/>
              <w:bottom w:val="single" w:sz="6" w:space="0" w:color="auto"/>
            </w:tcBorders>
          </w:tcPr>
          <w:p w14:paraId="58471C9A" w14:textId="1613A57F"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25.95</w:t>
            </w:r>
          </w:p>
        </w:tc>
      </w:tr>
      <w:tr w:rsidR="009324AA" w:rsidRPr="00B36F2A" w14:paraId="228E9DD8"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00CA1B7B" w14:textId="77777777" w:rsidR="009324AA" w:rsidRPr="00B36F2A" w:rsidRDefault="009324AA" w:rsidP="00A8716D">
            <w:pPr>
              <w:pStyle w:val="ZPZklad"/>
              <w:jc w:val="left"/>
              <w:rPr>
                <w:sz w:val="20"/>
                <w:szCs w:val="20"/>
                <w:lang w:val="sk-SK"/>
              </w:rPr>
            </w:pPr>
            <w:r w:rsidRPr="00B36F2A">
              <w:rPr>
                <w:sz w:val="20"/>
                <w:szCs w:val="20"/>
                <w:lang w:val="sk-SK"/>
              </w:rPr>
              <w:t>youngest_child</w:t>
            </w:r>
          </w:p>
        </w:tc>
        <w:tc>
          <w:tcPr>
            <w:tcW w:w="0" w:type="auto"/>
            <w:tcBorders>
              <w:top w:val="single" w:sz="6" w:space="0" w:color="auto"/>
              <w:bottom w:val="nil"/>
            </w:tcBorders>
          </w:tcPr>
          <w:p w14:paraId="648CDE0D"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Do 2 rokov</w:t>
            </w:r>
          </w:p>
        </w:tc>
        <w:tc>
          <w:tcPr>
            <w:tcW w:w="0" w:type="auto"/>
            <w:tcBorders>
              <w:top w:val="single" w:sz="6" w:space="0" w:color="auto"/>
              <w:bottom w:val="nil"/>
            </w:tcBorders>
          </w:tcPr>
          <w:p w14:paraId="0B2F848D" w14:textId="36E3BCAA"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70</w:t>
            </w:r>
          </w:p>
        </w:tc>
        <w:tc>
          <w:tcPr>
            <w:tcW w:w="0" w:type="auto"/>
            <w:tcBorders>
              <w:top w:val="single" w:sz="6" w:space="0" w:color="auto"/>
              <w:bottom w:val="nil"/>
            </w:tcBorders>
          </w:tcPr>
          <w:p w14:paraId="38FCBC69" w14:textId="2431597E"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43.75</w:t>
            </w:r>
          </w:p>
        </w:tc>
        <w:tc>
          <w:tcPr>
            <w:tcW w:w="0" w:type="auto"/>
            <w:tcBorders>
              <w:top w:val="single" w:sz="6" w:space="0" w:color="auto"/>
              <w:bottom w:val="nil"/>
            </w:tcBorders>
          </w:tcPr>
          <w:p w14:paraId="52D4E1E8" w14:textId="56EB3709"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303</w:t>
            </w:r>
          </w:p>
        </w:tc>
        <w:tc>
          <w:tcPr>
            <w:tcW w:w="0" w:type="auto"/>
            <w:tcBorders>
              <w:top w:val="single" w:sz="6" w:space="0" w:color="auto"/>
              <w:bottom w:val="nil"/>
            </w:tcBorders>
          </w:tcPr>
          <w:p w14:paraId="4BEB7259" w14:textId="21D02D99"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67.79</w:t>
            </w:r>
          </w:p>
        </w:tc>
      </w:tr>
      <w:tr w:rsidR="009324AA" w:rsidRPr="00B36F2A" w14:paraId="3139601F"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544A3551" w14:textId="77777777" w:rsidR="009324AA" w:rsidRPr="00B36F2A" w:rsidRDefault="009324AA" w:rsidP="00A8716D">
            <w:pPr>
              <w:pStyle w:val="ZPZklad"/>
              <w:jc w:val="left"/>
              <w:rPr>
                <w:sz w:val="20"/>
                <w:szCs w:val="20"/>
                <w:lang w:val="sk-SK"/>
              </w:rPr>
            </w:pPr>
          </w:p>
        </w:tc>
        <w:tc>
          <w:tcPr>
            <w:tcW w:w="0" w:type="auto"/>
            <w:tcBorders>
              <w:top w:val="nil"/>
            </w:tcBorders>
          </w:tcPr>
          <w:p w14:paraId="3DEC5A10"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 až 5 rokov</w:t>
            </w:r>
          </w:p>
        </w:tc>
        <w:tc>
          <w:tcPr>
            <w:tcW w:w="0" w:type="auto"/>
            <w:tcBorders>
              <w:top w:val="nil"/>
            </w:tcBorders>
          </w:tcPr>
          <w:p w14:paraId="2F47F865" w14:textId="178F5C88"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52</w:t>
            </w:r>
          </w:p>
        </w:tc>
        <w:tc>
          <w:tcPr>
            <w:tcW w:w="0" w:type="auto"/>
            <w:tcBorders>
              <w:top w:val="nil"/>
            </w:tcBorders>
          </w:tcPr>
          <w:p w14:paraId="771119B3" w14:textId="0541AC5E"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32.50</w:t>
            </w:r>
          </w:p>
        </w:tc>
        <w:tc>
          <w:tcPr>
            <w:tcW w:w="0" w:type="auto"/>
            <w:tcBorders>
              <w:top w:val="nil"/>
            </w:tcBorders>
          </w:tcPr>
          <w:p w14:paraId="6613CE27" w14:textId="108B68DA"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97</w:t>
            </w:r>
          </w:p>
        </w:tc>
        <w:tc>
          <w:tcPr>
            <w:tcW w:w="0" w:type="auto"/>
            <w:tcBorders>
              <w:top w:val="nil"/>
            </w:tcBorders>
          </w:tcPr>
          <w:p w14:paraId="20D89E30" w14:textId="3D3A0AD9"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21.70</w:t>
            </w:r>
          </w:p>
        </w:tc>
      </w:tr>
      <w:tr w:rsidR="009324AA" w:rsidRPr="00B36F2A" w14:paraId="6C7DDDC7"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1294016"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268C2FA9"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 až 9 rokov</w:t>
            </w:r>
          </w:p>
        </w:tc>
        <w:tc>
          <w:tcPr>
            <w:tcW w:w="0" w:type="auto"/>
            <w:tcBorders>
              <w:top w:val="nil"/>
              <w:bottom w:val="nil"/>
            </w:tcBorders>
          </w:tcPr>
          <w:p w14:paraId="6B0D2B8D" w14:textId="6C791C14"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25</w:t>
            </w:r>
          </w:p>
        </w:tc>
        <w:tc>
          <w:tcPr>
            <w:tcW w:w="0" w:type="auto"/>
            <w:tcBorders>
              <w:top w:val="nil"/>
              <w:bottom w:val="nil"/>
            </w:tcBorders>
          </w:tcPr>
          <w:p w14:paraId="734CBEA9" w14:textId="2350CEF0"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15.62</w:t>
            </w:r>
          </w:p>
        </w:tc>
        <w:tc>
          <w:tcPr>
            <w:tcW w:w="0" w:type="auto"/>
            <w:tcBorders>
              <w:top w:val="nil"/>
              <w:bottom w:val="nil"/>
            </w:tcBorders>
          </w:tcPr>
          <w:p w14:paraId="623B5A58" w14:textId="038C7D1F"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24</w:t>
            </w:r>
          </w:p>
        </w:tc>
        <w:tc>
          <w:tcPr>
            <w:tcW w:w="0" w:type="auto"/>
            <w:tcBorders>
              <w:top w:val="nil"/>
              <w:bottom w:val="nil"/>
            </w:tcBorders>
          </w:tcPr>
          <w:p w14:paraId="1A05D30A" w14:textId="1FBB7021"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5.37</w:t>
            </w:r>
          </w:p>
        </w:tc>
      </w:tr>
      <w:tr w:rsidR="009324AA" w:rsidRPr="00B36F2A" w14:paraId="35415BAE"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6" w:space="0" w:color="auto"/>
            </w:tcBorders>
          </w:tcPr>
          <w:p w14:paraId="33B20F82" w14:textId="77777777" w:rsidR="009324AA" w:rsidRPr="00B36F2A" w:rsidRDefault="009324AA" w:rsidP="00A8716D">
            <w:pPr>
              <w:pStyle w:val="ZPZklad"/>
              <w:jc w:val="left"/>
              <w:rPr>
                <w:sz w:val="20"/>
                <w:szCs w:val="20"/>
                <w:lang w:val="sk-SK"/>
              </w:rPr>
            </w:pPr>
          </w:p>
        </w:tc>
        <w:tc>
          <w:tcPr>
            <w:tcW w:w="0" w:type="auto"/>
            <w:tcBorders>
              <w:top w:val="nil"/>
              <w:bottom w:val="single" w:sz="6" w:space="0" w:color="auto"/>
            </w:tcBorders>
          </w:tcPr>
          <w:p w14:paraId="5109BD93"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10 až 15 rokov</w:t>
            </w:r>
          </w:p>
        </w:tc>
        <w:tc>
          <w:tcPr>
            <w:tcW w:w="0" w:type="auto"/>
            <w:tcBorders>
              <w:top w:val="nil"/>
              <w:bottom w:val="single" w:sz="6" w:space="0" w:color="auto"/>
            </w:tcBorders>
          </w:tcPr>
          <w:p w14:paraId="7DBA97F3" w14:textId="764F3B28"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w:t>
            </w:r>
          </w:p>
        </w:tc>
        <w:tc>
          <w:tcPr>
            <w:tcW w:w="0" w:type="auto"/>
            <w:tcBorders>
              <w:top w:val="nil"/>
              <w:bottom w:val="single" w:sz="6" w:space="0" w:color="auto"/>
            </w:tcBorders>
          </w:tcPr>
          <w:p w14:paraId="7A644687" w14:textId="46B5A96B"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8.12</w:t>
            </w:r>
          </w:p>
        </w:tc>
        <w:tc>
          <w:tcPr>
            <w:tcW w:w="0" w:type="auto"/>
            <w:tcBorders>
              <w:top w:val="nil"/>
              <w:bottom w:val="single" w:sz="6" w:space="0" w:color="auto"/>
            </w:tcBorders>
          </w:tcPr>
          <w:p w14:paraId="73F28F9E" w14:textId="543BC489"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23</w:t>
            </w:r>
          </w:p>
        </w:tc>
        <w:tc>
          <w:tcPr>
            <w:tcW w:w="0" w:type="auto"/>
            <w:tcBorders>
              <w:top w:val="nil"/>
              <w:bottom w:val="single" w:sz="6" w:space="0" w:color="auto"/>
            </w:tcBorders>
          </w:tcPr>
          <w:p w14:paraId="3B7C93DD" w14:textId="1C682B85"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5.15</w:t>
            </w:r>
          </w:p>
        </w:tc>
      </w:tr>
      <w:tr w:rsidR="009324AA" w:rsidRPr="00B36F2A" w14:paraId="17D6C8A5"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6" w:space="0" w:color="auto"/>
              <w:bottom w:val="nil"/>
            </w:tcBorders>
          </w:tcPr>
          <w:p w14:paraId="2766E63F" w14:textId="77777777" w:rsidR="009324AA" w:rsidRPr="00B36F2A" w:rsidRDefault="009324AA" w:rsidP="00A8716D">
            <w:pPr>
              <w:pStyle w:val="ZPZklad"/>
              <w:jc w:val="left"/>
              <w:rPr>
                <w:sz w:val="20"/>
                <w:szCs w:val="20"/>
                <w:lang w:val="sk-SK"/>
              </w:rPr>
            </w:pPr>
            <w:r w:rsidRPr="00B36F2A">
              <w:rPr>
                <w:sz w:val="20"/>
                <w:szCs w:val="20"/>
                <w:lang w:val="sk-SK"/>
              </w:rPr>
              <w:t>return_time</w:t>
            </w:r>
          </w:p>
        </w:tc>
        <w:tc>
          <w:tcPr>
            <w:tcW w:w="0" w:type="auto"/>
            <w:tcBorders>
              <w:top w:val="single" w:sz="6" w:space="0" w:color="auto"/>
              <w:bottom w:val="nil"/>
            </w:tcBorders>
          </w:tcPr>
          <w:p w14:paraId="319BD608"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0-12 mesiacov</w:t>
            </w:r>
          </w:p>
        </w:tc>
        <w:tc>
          <w:tcPr>
            <w:tcW w:w="0" w:type="auto"/>
            <w:tcBorders>
              <w:top w:val="single" w:sz="6" w:space="0" w:color="auto"/>
              <w:bottom w:val="nil"/>
            </w:tcBorders>
          </w:tcPr>
          <w:p w14:paraId="426EADE6" w14:textId="551DB2AB"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20</w:t>
            </w:r>
          </w:p>
        </w:tc>
        <w:tc>
          <w:tcPr>
            <w:tcW w:w="0" w:type="auto"/>
            <w:tcBorders>
              <w:top w:val="single" w:sz="6" w:space="0" w:color="auto"/>
              <w:bottom w:val="nil"/>
            </w:tcBorders>
          </w:tcPr>
          <w:p w14:paraId="2B1224DA" w14:textId="678589E3"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12.50</w:t>
            </w:r>
          </w:p>
        </w:tc>
        <w:tc>
          <w:tcPr>
            <w:tcW w:w="0" w:type="auto"/>
            <w:tcBorders>
              <w:top w:val="single" w:sz="6" w:space="0" w:color="auto"/>
              <w:bottom w:val="nil"/>
            </w:tcBorders>
          </w:tcPr>
          <w:p w14:paraId="721C7FEE" w14:textId="6346C4BA"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66</w:t>
            </w:r>
          </w:p>
        </w:tc>
        <w:tc>
          <w:tcPr>
            <w:tcW w:w="0" w:type="auto"/>
            <w:tcBorders>
              <w:top w:val="single" w:sz="6" w:space="0" w:color="auto"/>
              <w:bottom w:val="nil"/>
            </w:tcBorders>
          </w:tcPr>
          <w:p w14:paraId="4A64CB44" w14:textId="2E9E4AE5"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14.77</w:t>
            </w:r>
          </w:p>
        </w:tc>
      </w:tr>
      <w:tr w:rsidR="009324AA" w:rsidRPr="00B36F2A" w14:paraId="1A847FBC"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25DC2CB9" w14:textId="77777777" w:rsidR="009324AA" w:rsidRPr="00B36F2A" w:rsidRDefault="009324AA" w:rsidP="00A8716D">
            <w:pPr>
              <w:pStyle w:val="ZPZklad"/>
              <w:jc w:val="left"/>
              <w:rPr>
                <w:sz w:val="20"/>
                <w:szCs w:val="20"/>
                <w:lang w:val="sk-SK"/>
              </w:rPr>
            </w:pPr>
          </w:p>
        </w:tc>
        <w:tc>
          <w:tcPr>
            <w:tcW w:w="0" w:type="auto"/>
            <w:tcBorders>
              <w:top w:val="nil"/>
            </w:tcBorders>
          </w:tcPr>
          <w:p w14:paraId="0AAC7353"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13-24 mesiacov</w:t>
            </w:r>
          </w:p>
        </w:tc>
        <w:tc>
          <w:tcPr>
            <w:tcW w:w="0" w:type="auto"/>
            <w:tcBorders>
              <w:top w:val="nil"/>
            </w:tcBorders>
          </w:tcPr>
          <w:p w14:paraId="14D100E2" w14:textId="4750E003"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23</w:t>
            </w:r>
          </w:p>
        </w:tc>
        <w:tc>
          <w:tcPr>
            <w:tcW w:w="0" w:type="auto"/>
            <w:tcBorders>
              <w:top w:val="nil"/>
            </w:tcBorders>
          </w:tcPr>
          <w:p w14:paraId="311BADC0" w14:textId="33069816"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14.38</w:t>
            </w:r>
          </w:p>
        </w:tc>
        <w:tc>
          <w:tcPr>
            <w:tcW w:w="0" w:type="auto"/>
            <w:tcBorders>
              <w:top w:val="nil"/>
            </w:tcBorders>
          </w:tcPr>
          <w:p w14:paraId="0DE57BD0" w14:textId="48D8FC7C"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36</w:t>
            </w:r>
          </w:p>
        </w:tc>
        <w:tc>
          <w:tcPr>
            <w:tcW w:w="0" w:type="auto"/>
            <w:tcBorders>
              <w:top w:val="nil"/>
            </w:tcBorders>
          </w:tcPr>
          <w:p w14:paraId="37CBA4F8" w14:textId="2B902272"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8.05</w:t>
            </w:r>
          </w:p>
        </w:tc>
      </w:tr>
      <w:tr w:rsidR="009324AA" w:rsidRPr="00B36F2A" w14:paraId="7EB8870C"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8250744" w14:textId="77777777" w:rsidR="009324AA" w:rsidRPr="00B36F2A" w:rsidRDefault="009324AA" w:rsidP="00A8716D">
            <w:pPr>
              <w:pStyle w:val="ZPZklad"/>
              <w:jc w:val="left"/>
              <w:rPr>
                <w:sz w:val="20"/>
                <w:szCs w:val="20"/>
                <w:lang w:val="sk-SK"/>
              </w:rPr>
            </w:pPr>
          </w:p>
        </w:tc>
        <w:tc>
          <w:tcPr>
            <w:tcW w:w="0" w:type="auto"/>
            <w:tcBorders>
              <w:top w:val="nil"/>
              <w:bottom w:val="nil"/>
            </w:tcBorders>
          </w:tcPr>
          <w:p w14:paraId="6F94AFD7"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25-36 mesiacov</w:t>
            </w:r>
          </w:p>
        </w:tc>
        <w:tc>
          <w:tcPr>
            <w:tcW w:w="0" w:type="auto"/>
            <w:tcBorders>
              <w:top w:val="nil"/>
              <w:bottom w:val="nil"/>
            </w:tcBorders>
          </w:tcPr>
          <w:p w14:paraId="362AB9C7" w14:textId="3E63678B"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40</w:t>
            </w:r>
          </w:p>
        </w:tc>
        <w:tc>
          <w:tcPr>
            <w:tcW w:w="0" w:type="auto"/>
            <w:tcBorders>
              <w:top w:val="nil"/>
              <w:bottom w:val="nil"/>
            </w:tcBorders>
          </w:tcPr>
          <w:p w14:paraId="2025C5B6" w14:textId="65115EDE"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25.00</w:t>
            </w:r>
          </w:p>
        </w:tc>
        <w:tc>
          <w:tcPr>
            <w:tcW w:w="0" w:type="auto"/>
            <w:tcBorders>
              <w:top w:val="nil"/>
              <w:bottom w:val="nil"/>
            </w:tcBorders>
          </w:tcPr>
          <w:p w14:paraId="641E965B" w14:textId="5D50E1A9"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78</w:t>
            </w:r>
          </w:p>
        </w:tc>
        <w:tc>
          <w:tcPr>
            <w:tcW w:w="0" w:type="auto"/>
            <w:tcBorders>
              <w:top w:val="nil"/>
              <w:bottom w:val="nil"/>
            </w:tcBorders>
          </w:tcPr>
          <w:p w14:paraId="047B0697" w14:textId="3C754FE2"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17.45</w:t>
            </w:r>
          </w:p>
        </w:tc>
      </w:tr>
      <w:tr w:rsidR="009324AA" w:rsidRPr="00B36F2A" w14:paraId="380CEA71" w14:textId="77777777" w:rsidTr="00EF07F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821E068" w14:textId="77777777" w:rsidR="009324AA" w:rsidRPr="00B36F2A" w:rsidRDefault="009324AA" w:rsidP="00A8716D">
            <w:pPr>
              <w:pStyle w:val="ZPZklad"/>
              <w:jc w:val="left"/>
              <w:rPr>
                <w:sz w:val="20"/>
                <w:szCs w:val="20"/>
                <w:lang w:val="sk-SK"/>
              </w:rPr>
            </w:pPr>
          </w:p>
        </w:tc>
        <w:tc>
          <w:tcPr>
            <w:tcW w:w="0" w:type="auto"/>
            <w:tcBorders>
              <w:top w:val="nil"/>
            </w:tcBorders>
          </w:tcPr>
          <w:p w14:paraId="16AAB1CD" w14:textId="77777777" w:rsidR="009324AA" w:rsidRPr="00B36F2A" w:rsidRDefault="009324AA" w:rsidP="009324AA">
            <w:pPr>
              <w:pStyle w:val="ZPZklad"/>
              <w:jc w:val="left"/>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37 a viac mesiacov</w:t>
            </w:r>
          </w:p>
        </w:tc>
        <w:tc>
          <w:tcPr>
            <w:tcW w:w="0" w:type="auto"/>
            <w:tcBorders>
              <w:top w:val="nil"/>
            </w:tcBorders>
          </w:tcPr>
          <w:p w14:paraId="2D73CBE8" w14:textId="6E17F050"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13</w:t>
            </w:r>
          </w:p>
        </w:tc>
        <w:tc>
          <w:tcPr>
            <w:tcW w:w="0" w:type="auto"/>
            <w:tcBorders>
              <w:top w:val="nil"/>
            </w:tcBorders>
          </w:tcPr>
          <w:p w14:paraId="4E62533B" w14:textId="01471E22"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8.12</w:t>
            </w:r>
          </w:p>
        </w:tc>
        <w:tc>
          <w:tcPr>
            <w:tcW w:w="0" w:type="auto"/>
            <w:tcBorders>
              <w:top w:val="nil"/>
            </w:tcBorders>
          </w:tcPr>
          <w:p w14:paraId="2D1FD102" w14:textId="38FEE1A9"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20</w:t>
            </w:r>
          </w:p>
        </w:tc>
        <w:tc>
          <w:tcPr>
            <w:tcW w:w="0" w:type="auto"/>
            <w:tcBorders>
              <w:top w:val="nil"/>
            </w:tcBorders>
          </w:tcPr>
          <w:p w14:paraId="38A1F3A6" w14:textId="65F5E4F8" w:rsidR="009324AA" w:rsidRPr="00B36F2A" w:rsidRDefault="0086662D" w:rsidP="00EF07F1">
            <w:pPr>
              <w:pStyle w:val="ZPZklad"/>
              <w:jc w:val="center"/>
              <w:cnfStyle w:val="000000100000" w:firstRow="0" w:lastRow="0" w:firstColumn="0" w:lastColumn="0" w:oddVBand="0" w:evenVBand="0" w:oddHBand="1" w:evenHBand="0" w:firstRowFirstColumn="0" w:firstRowLastColumn="0" w:lastRowFirstColumn="0" w:lastRowLastColumn="0"/>
              <w:rPr>
                <w:sz w:val="20"/>
                <w:szCs w:val="20"/>
                <w:lang w:val="sk-SK"/>
              </w:rPr>
            </w:pPr>
            <w:r w:rsidRPr="00B36F2A">
              <w:rPr>
                <w:sz w:val="20"/>
                <w:szCs w:val="20"/>
                <w:lang w:val="sk-SK"/>
              </w:rPr>
              <w:t>4.47</w:t>
            </w:r>
          </w:p>
        </w:tc>
      </w:tr>
      <w:tr w:rsidR="009324AA" w:rsidRPr="00B36F2A" w14:paraId="53204F9E" w14:textId="77777777" w:rsidTr="00EF07F1">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12" w:space="0" w:color="auto"/>
            </w:tcBorders>
          </w:tcPr>
          <w:p w14:paraId="628AC14C" w14:textId="77777777" w:rsidR="009324AA" w:rsidRPr="00B36F2A" w:rsidRDefault="009324AA" w:rsidP="00A8716D">
            <w:pPr>
              <w:pStyle w:val="ZPZklad"/>
              <w:jc w:val="left"/>
              <w:rPr>
                <w:sz w:val="20"/>
                <w:szCs w:val="20"/>
                <w:lang w:val="sk-SK"/>
              </w:rPr>
            </w:pPr>
          </w:p>
        </w:tc>
        <w:tc>
          <w:tcPr>
            <w:tcW w:w="0" w:type="auto"/>
            <w:tcBorders>
              <w:top w:val="nil"/>
              <w:bottom w:val="single" w:sz="12" w:space="0" w:color="auto"/>
            </w:tcBorders>
          </w:tcPr>
          <w:p w14:paraId="00266F0F" w14:textId="77777777" w:rsidR="009324AA" w:rsidRPr="00B36F2A" w:rsidRDefault="009324AA" w:rsidP="009324AA">
            <w:pPr>
              <w:pStyle w:val="ZPZklad"/>
              <w:jc w:val="left"/>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Ešte sa nevrátila</w:t>
            </w:r>
          </w:p>
        </w:tc>
        <w:tc>
          <w:tcPr>
            <w:tcW w:w="0" w:type="auto"/>
            <w:tcBorders>
              <w:top w:val="nil"/>
              <w:bottom w:val="single" w:sz="12" w:space="0" w:color="auto"/>
            </w:tcBorders>
          </w:tcPr>
          <w:p w14:paraId="5D7F3BE2" w14:textId="4C9F298B"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64</w:t>
            </w:r>
          </w:p>
        </w:tc>
        <w:tc>
          <w:tcPr>
            <w:tcW w:w="0" w:type="auto"/>
            <w:tcBorders>
              <w:top w:val="nil"/>
              <w:bottom w:val="single" w:sz="12" w:space="0" w:color="auto"/>
            </w:tcBorders>
          </w:tcPr>
          <w:p w14:paraId="75293819" w14:textId="0306AB12"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40.00</w:t>
            </w:r>
          </w:p>
        </w:tc>
        <w:tc>
          <w:tcPr>
            <w:tcW w:w="0" w:type="auto"/>
            <w:tcBorders>
              <w:top w:val="nil"/>
              <w:bottom w:val="single" w:sz="12" w:space="0" w:color="auto"/>
            </w:tcBorders>
          </w:tcPr>
          <w:p w14:paraId="495A0DFE" w14:textId="23878B03"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247</w:t>
            </w:r>
          </w:p>
        </w:tc>
        <w:tc>
          <w:tcPr>
            <w:tcW w:w="0" w:type="auto"/>
            <w:tcBorders>
              <w:top w:val="nil"/>
              <w:bottom w:val="single" w:sz="12" w:space="0" w:color="auto"/>
            </w:tcBorders>
          </w:tcPr>
          <w:p w14:paraId="1ED7AD4E" w14:textId="59DFC84E" w:rsidR="009324AA" w:rsidRPr="00B36F2A" w:rsidRDefault="0086662D" w:rsidP="00EF07F1">
            <w:pPr>
              <w:pStyle w:val="ZPZklad"/>
              <w:jc w:val="center"/>
              <w:cnfStyle w:val="000000010000" w:firstRow="0" w:lastRow="0" w:firstColumn="0" w:lastColumn="0" w:oddVBand="0" w:evenVBand="0" w:oddHBand="0" w:evenHBand="1" w:firstRowFirstColumn="0" w:firstRowLastColumn="0" w:lastRowFirstColumn="0" w:lastRowLastColumn="0"/>
              <w:rPr>
                <w:sz w:val="20"/>
                <w:szCs w:val="20"/>
                <w:lang w:val="sk-SK"/>
              </w:rPr>
            </w:pPr>
            <w:r w:rsidRPr="00B36F2A">
              <w:rPr>
                <w:sz w:val="20"/>
                <w:szCs w:val="20"/>
                <w:lang w:val="sk-SK"/>
              </w:rPr>
              <w:t>55.26</w:t>
            </w:r>
          </w:p>
        </w:tc>
      </w:tr>
    </w:tbl>
    <w:p w14:paraId="102827F3" w14:textId="77777777" w:rsidR="00AD4B65" w:rsidRDefault="009F6184" w:rsidP="00AD4B65">
      <w:pPr>
        <w:pStyle w:val="ZPZklad"/>
        <w:jc w:val="center"/>
        <w:rPr>
          <w:i/>
          <w:iCs/>
          <w:sz w:val="20"/>
          <w:szCs w:val="20"/>
          <w:lang w:val="sk-SK"/>
        </w:rPr>
      </w:pPr>
      <w:r w:rsidRPr="00B36F2A">
        <w:rPr>
          <w:i/>
          <w:iCs/>
          <w:sz w:val="20"/>
          <w:szCs w:val="20"/>
          <w:lang w:val="sk-SK"/>
        </w:rPr>
        <w:t>Zdroj: vlastné spracovanie</w:t>
      </w:r>
    </w:p>
    <w:p w14:paraId="736412BF" w14:textId="77777777" w:rsidR="00AD4B65" w:rsidRDefault="00AD4B65" w:rsidP="00AD4B65">
      <w:pPr>
        <w:pStyle w:val="ZPZklad"/>
        <w:jc w:val="center"/>
        <w:rPr>
          <w:i/>
          <w:iCs/>
          <w:sz w:val="20"/>
          <w:szCs w:val="20"/>
          <w:lang w:val="sk-SK"/>
        </w:rPr>
      </w:pPr>
    </w:p>
    <w:p w14:paraId="11DCAE7E" w14:textId="4E3A8633" w:rsidR="00AD4B65" w:rsidRPr="00B36F2A" w:rsidRDefault="00AD4B65" w:rsidP="00AD4B65">
      <w:pPr>
        <w:pStyle w:val="ZPZklad"/>
        <w:jc w:val="center"/>
        <w:rPr>
          <w:i/>
          <w:iCs/>
          <w:sz w:val="20"/>
          <w:szCs w:val="20"/>
          <w:lang w:val="sk-SK"/>
        </w:rPr>
        <w:sectPr w:rsidR="00AD4B65" w:rsidRPr="00B36F2A" w:rsidSect="009F6184">
          <w:headerReference w:type="even" r:id="rId83"/>
          <w:headerReference w:type="default" r:id="rId84"/>
          <w:type w:val="continuous"/>
          <w:pgSz w:w="11906" w:h="16838" w:code="9"/>
          <w:pgMar w:top="2380" w:right="2020" w:bottom="2380" w:left="2020" w:header="1900" w:footer="1280" w:gutter="500"/>
          <w:cols w:space="708"/>
          <w:docGrid w:linePitch="360"/>
        </w:sectPr>
      </w:pPr>
    </w:p>
    <w:p w14:paraId="464A5C1C" w14:textId="739DBA46" w:rsidR="00AD4B65" w:rsidRDefault="00AD4B65" w:rsidP="00AD4B65">
      <w:pPr>
        <w:pStyle w:val="Caption"/>
        <w:keepNext/>
      </w:pPr>
      <w:bookmarkStart w:id="80" w:name="_Toc216911154"/>
      <w:r>
        <w:lastRenderedPageBreak/>
        <w:t xml:space="preserve">Tabuľka </w:t>
      </w:r>
      <w:r>
        <w:fldChar w:fldCharType="begin"/>
      </w:r>
      <w:r>
        <w:instrText xml:space="preserve"> SEQ Tabuľka \* ARABIC </w:instrText>
      </w:r>
      <w:r>
        <w:fldChar w:fldCharType="separate"/>
      </w:r>
      <w:r>
        <w:rPr>
          <w:noProof/>
        </w:rPr>
        <w:t>20</w:t>
      </w:r>
      <w:r>
        <w:fldChar w:fldCharType="end"/>
      </w:r>
      <w:r>
        <w:t xml:space="preserve"> </w:t>
      </w:r>
      <w:r w:rsidRPr="00B36F2A">
        <w:rPr>
          <w:lang w:val="sk-SK"/>
        </w:rPr>
        <w:t>Výsledky ordered logit modelu aktuálneho príjmu</w:t>
      </w:r>
      <w:r>
        <w:rPr>
          <w:lang w:val="sk-SK"/>
        </w:rPr>
        <w:t xml:space="preserve"> (p-hodnoty)</w:t>
      </w:r>
      <w:bookmarkEnd w:id="80"/>
    </w:p>
    <w:tbl>
      <w:tblPr>
        <w:tblStyle w:val="ZPTabulka"/>
        <w:tblW w:w="0" w:type="auto"/>
        <w:tblLook w:val="04A0" w:firstRow="1" w:lastRow="0" w:firstColumn="1" w:lastColumn="0" w:noHBand="0" w:noVBand="1"/>
      </w:tblPr>
      <w:tblGrid>
        <w:gridCol w:w="2986"/>
        <w:gridCol w:w="767"/>
        <w:gridCol w:w="1080"/>
        <w:gridCol w:w="767"/>
        <w:gridCol w:w="1080"/>
      </w:tblGrid>
      <w:tr w:rsidR="00170443" w:rsidRPr="00B36F2A" w14:paraId="2B3DFC26" w14:textId="77777777" w:rsidTr="0017044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bottom w:val="nil"/>
            </w:tcBorders>
          </w:tcPr>
          <w:p w14:paraId="2E5D39B1" w14:textId="77777777" w:rsidR="00170443" w:rsidRPr="00B36F2A" w:rsidRDefault="00170443" w:rsidP="00A8716D">
            <w:pPr>
              <w:pStyle w:val="Odstavec1"/>
              <w:rPr>
                <w:sz w:val="20"/>
                <w:szCs w:val="20"/>
                <w:lang w:val="sk-SK"/>
              </w:rPr>
            </w:pPr>
            <w:r w:rsidRPr="00B36F2A">
              <w:rPr>
                <w:sz w:val="20"/>
                <w:szCs w:val="20"/>
                <w:lang w:val="sk-SK"/>
              </w:rPr>
              <w:t>Premenná</w:t>
            </w:r>
          </w:p>
        </w:tc>
        <w:tc>
          <w:tcPr>
            <w:tcW w:w="0" w:type="auto"/>
            <w:gridSpan w:val="2"/>
            <w:tcBorders>
              <w:bottom w:val="nil"/>
            </w:tcBorders>
            <w:vAlign w:val="center"/>
          </w:tcPr>
          <w:p w14:paraId="0FECEE84" w14:textId="191FA681" w:rsidR="00170443" w:rsidRPr="00B36F2A" w:rsidRDefault="00170443" w:rsidP="00170443">
            <w:pPr>
              <w:pStyle w:val="Odstavec1"/>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SR</w:t>
            </w:r>
          </w:p>
        </w:tc>
        <w:tc>
          <w:tcPr>
            <w:tcW w:w="0" w:type="auto"/>
            <w:gridSpan w:val="2"/>
            <w:tcBorders>
              <w:bottom w:val="nil"/>
            </w:tcBorders>
            <w:vAlign w:val="center"/>
          </w:tcPr>
          <w:p w14:paraId="464DA19E" w14:textId="3142C376" w:rsidR="00170443" w:rsidRPr="00B36F2A" w:rsidRDefault="00170443" w:rsidP="00170443">
            <w:pPr>
              <w:pStyle w:val="Odstavec1"/>
              <w:jc w:val="center"/>
              <w:cnfStyle w:val="100000000000" w:firstRow="1" w:lastRow="0" w:firstColumn="0" w:lastColumn="0" w:oddVBand="0" w:evenVBand="0" w:oddHBand="0" w:evenHBand="0" w:firstRowFirstColumn="0" w:firstRowLastColumn="0" w:lastRowFirstColumn="0" w:lastRowLastColumn="0"/>
              <w:rPr>
                <w:sz w:val="20"/>
                <w:szCs w:val="20"/>
                <w:lang w:val="sk-SK"/>
              </w:rPr>
            </w:pPr>
            <w:r w:rsidRPr="00B36F2A">
              <w:rPr>
                <w:sz w:val="20"/>
                <w:szCs w:val="20"/>
                <w:lang w:val="sk-SK"/>
              </w:rPr>
              <w:t>Model ČR</w:t>
            </w:r>
          </w:p>
        </w:tc>
      </w:tr>
      <w:tr w:rsidR="00AD4B65" w:rsidRPr="00B36F2A" w14:paraId="2B42F1AC" w14:textId="77777777" w:rsidTr="00A8716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000000"/>
            </w:tcBorders>
          </w:tcPr>
          <w:p w14:paraId="03FEF7CE" w14:textId="77777777" w:rsidR="00AD4B65" w:rsidRPr="00B36F2A" w:rsidRDefault="00AD4B65" w:rsidP="00A8716D">
            <w:pPr>
              <w:pStyle w:val="Odstavec1"/>
              <w:rPr>
                <w:sz w:val="20"/>
                <w:szCs w:val="20"/>
                <w:lang w:val="sk-SK"/>
              </w:rPr>
            </w:pPr>
          </w:p>
        </w:tc>
        <w:tc>
          <w:tcPr>
            <w:tcW w:w="0" w:type="auto"/>
            <w:tcBorders>
              <w:top w:val="nil"/>
              <w:bottom w:val="single" w:sz="8" w:space="0" w:color="000000"/>
            </w:tcBorders>
            <w:vAlign w:val="center"/>
          </w:tcPr>
          <w:p w14:paraId="67753D93" w14:textId="77777777" w:rsidR="00AD4B65" w:rsidRPr="00B36F2A" w:rsidRDefault="00AD4B65" w:rsidP="00A8716D">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17C822E5" w14:textId="7FACBF91" w:rsidR="00AD4B65" w:rsidRPr="00B36F2A" w:rsidRDefault="00170443" w:rsidP="00A8716D">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r>
              <w:rPr>
                <w:i/>
                <w:iCs/>
                <w:sz w:val="20"/>
                <w:szCs w:val="20"/>
                <w:lang w:val="sk-SK"/>
              </w:rPr>
              <w:t>p-hodnota</w:t>
            </w:r>
          </w:p>
        </w:tc>
        <w:tc>
          <w:tcPr>
            <w:tcW w:w="0" w:type="auto"/>
            <w:tcBorders>
              <w:top w:val="nil"/>
              <w:bottom w:val="single" w:sz="8" w:space="0" w:color="000000"/>
            </w:tcBorders>
            <w:vAlign w:val="center"/>
          </w:tcPr>
          <w:p w14:paraId="73EF73A5" w14:textId="77777777" w:rsidR="00AD4B65" w:rsidRPr="00B36F2A" w:rsidRDefault="00AD4B65" w:rsidP="00A8716D">
            <w:pPr>
              <w:pStyle w:val="Odstavec1"/>
              <w:jc w:val="right"/>
              <w:cnfStyle w:val="000000100000" w:firstRow="0" w:lastRow="0" w:firstColumn="0" w:lastColumn="0" w:oddVBand="0" w:evenVBand="0" w:oddHBand="1" w:evenHBand="0" w:firstRowFirstColumn="0" w:firstRowLastColumn="0" w:lastRowFirstColumn="0" w:lastRowLastColumn="0"/>
              <w:rPr>
                <w:i/>
                <w:iCs/>
                <w:sz w:val="20"/>
                <w:szCs w:val="20"/>
                <w:lang w:val="sk-SK"/>
              </w:rPr>
            </w:pPr>
            <w:r w:rsidRPr="00B36F2A">
              <w:rPr>
                <w:i/>
                <w:iCs/>
                <w:sz w:val="20"/>
                <w:szCs w:val="20"/>
                <w:lang w:val="sk-SK"/>
              </w:rPr>
              <w:t>Koef.</w:t>
            </w:r>
          </w:p>
        </w:tc>
        <w:tc>
          <w:tcPr>
            <w:tcW w:w="0" w:type="auto"/>
            <w:tcBorders>
              <w:top w:val="nil"/>
              <w:bottom w:val="single" w:sz="8" w:space="0" w:color="000000"/>
            </w:tcBorders>
          </w:tcPr>
          <w:p w14:paraId="44347395" w14:textId="45902777" w:rsidR="00AD4B65" w:rsidRPr="00B36F2A" w:rsidRDefault="00170443" w:rsidP="00A8716D">
            <w:pPr>
              <w:pStyle w:val="Odstavec1"/>
              <w:cnfStyle w:val="000000100000" w:firstRow="0" w:lastRow="0" w:firstColumn="0" w:lastColumn="0" w:oddVBand="0" w:evenVBand="0" w:oddHBand="1" w:evenHBand="0" w:firstRowFirstColumn="0" w:firstRowLastColumn="0" w:lastRowFirstColumn="0" w:lastRowLastColumn="0"/>
              <w:rPr>
                <w:i/>
                <w:iCs/>
                <w:sz w:val="20"/>
                <w:szCs w:val="20"/>
                <w:lang w:val="sk-SK"/>
              </w:rPr>
            </w:pPr>
            <w:r>
              <w:rPr>
                <w:i/>
                <w:iCs/>
                <w:sz w:val="20"/>
                <w:szCs w:val="20"/>
                <w:lang w:val="sk-SK"/>
              </w:rPr>
              <w:t>p-hodnota</w:t>
            </w:r>
          </w:p>
        </w:tc>
      </w:tr>
      <w:tr w:rsidR="00AD4B65" w:rsidRPr="00B36F2A" w14:paraId="09B04D8B"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000000"/>
              <w:bottom w:val="nil"/>
            </w:tcBorders>
          </w:tcPr>
          <w:p w14:paraId="423E2575" w14:textId="77777777" w:rsidR="00AD4B65" w:rsidRPr="00B36F2A" w:rsidRDefault="00AD4B65" w:rsidP="00A8716D">
            <w:pPr>
              <w:pStyle w:val="Odstavec1"/>
              <w:rPr>
                <w:b w:val="0"/>
                <w:bCs/>
                <w:sz w:val="20"/>
                <w:szCs w:val="20"/>
                <w:lang w:val="sk-SK"/>
              </w:rPr>
            </w:pPr>
            <w:r w:rsidRPr="00B36F2A">
              <w:rPr>
                <w:b w:val="0"/>
                <w:bCs/>
                <w:sz w:val="20"/>
                <w:szCs w:val="20"/>
                <w:lang w:val="sk-SK"/>
              </w:rPr>
              <w:t>Vek</w:t>
            </w:r>
          </w:p>
        </w:tc>
        <w:tc>
          <w:tcPr>
            <w:tcW w:w="0" w:type="auto"/>
            <w:tcBorders>
              <w:top w:val="single" w:sz="8" w:space="0" w:color="000000"/>
              <w:bottom w:val="nil"/>
            </w:tcBorders>
            <w:vAlign w:val="center"/>
          </w:tcPr>
          <w:p w14:paraId="652FC867"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0.092</w:t>
            </w:r>
          </w:p>
        </w:tc>
        <w:tc>
          <w:tcPr>
            <w:tcW w:w="0" w:type="auto"/>
            <w:tcBorders>
              <w:top w:val="single" w:sz="8" w:space="0" w:color="000000"/>
              <w:bottom w:val="nil"/>
            </w:tcBorders>
            <w:vAlign w:val="center"/>
          </w:tcPr>
          <w:p w14:paraId="7527FB85" w14:textId="06809EFA" w:rsidR="00AD4B65" w:rsidRPr="00170443"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en-US"/>
              </w:rPr>
            </w:pPr>
            <w:r>
              <w:rPr>
                <w:bCs/>
                <w:sz w:val="20"/>
                <w:szCs w:val="20"/>
                <w:lang w:val="en-US"/>
              </w:rPr>
              <w:t>0.03</w:t>
            </w:r>
          </w:p>
        </w:tc>
        <w:tc>
          <w:tcPr>
            <w:tcW w:w="0" w:type="auto"/>
            <w:tcBorders>
              <w:top w:val="single" w:sz="8" w:space="0" w:color="000000"/>
              <w:bottom w:val="nil"/>
            </w:tcBorders>
            <w:vAlign w:val="center"/>
          </w:tcPr>
          <w:p w14:paraId="19E910EF"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0.021</w:t>
            </w:r>
          </w:p>
        </w:tc>
        <w:tc>
          <w:tcPr>
            <w:tcW w:w="0" w:type="auto"/>
            <w:tcBorders>
              <w:top w:val="single" w:sz="8" w:space="0" w:color="000000"/>
              <w:bottom w:val="nil"/>
            </w:tcBorders>
            <w:vAlign w:val="center"/>
          </w:tcPr>
          <w:p w14:paraId="1D3B5ECB" w14:textId="6F01CF2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0.24</w:t>
            </w:r>
          </w:p>
        </w:tc>
      </w:tr>
      <w:tr w:rsidR="00AD4B65" w:rsidRPr="00B36F2A" w14:paraId="16E46C09"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4B9B7F06" w14:textId="77777777" w:rsidR="00AD4B65" w:rsidRPr="00B36F2A" w:rsidRDefault="00AD4B65" w:rsidP="00A8716D">
            <w:pPr>
              <w:pStyle w:val="Odstavec1"/>
              <w:rPr>
                <w:b w:val="0"/>
                <w:bCs/>
                <w:sz w:val="20"/>
                <w:szCs w:val="20"/>
                <w:lang w:val="sk-SK"/>
              </w:rPr>
            </w:pPr>
            <w:r w:rsidRPr="00B36F2A">
              <w:rPr>
                <w:b w:val="0"/>
                <w:bCs/>
                <w:sz w:val="20"/>
                <w:szCs w:val="20"/>
                <w:lang w:val="sk-SK"/>
              </w:rPr>
              <w:t>Nežije s partnerom</w:t>
            </w:r>
          </w:p>
        </w:tc>
        <w:tc>
          <w:tcPr>
            <w:tcW w:w="0" w:type="auto"/>
            <w:tcBorders>
              <w:top w:val="nil"/>
            </w:tcBorders>
            <w:vAlign w:val="center"/>
          </w:tcPr>
          <w:p w14:paraId="2764E57E"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1.459</w:t>
            </w:r>
          </w:p>
        </w:tc>
        <w:tc>
          <w:tcPr>
            <w:tcW w:w="0" w:type="auto"/>
            <w:tcBorders>
              <w:top w:val="nil"/>
            </w:tcBorders>
            <w:vAlign w:val="center"/>
          </w:tcPr>
          <w:p w14:paraId="64C4E438" w14:textId="40581A49"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0.08</w:t>
            </w:r>
          </w:p>
        </w:tc>
        <w:tc>
          <w:tcPr>
            <w:tcW w:w="0" w:type="auto"/>
            <w:tcBorders>
              <w:top w:val="nil"/>
            </w:tcBorders>
            <w:vAlign w:val="center"/>
          </w:tcPr>
          <w:p w14:paraId="70742330"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0.946</w:t>
            </w:r>
          </w:p>
        </w:tc>
        <w:tc>
          <w:tcPr>
            <w:tcW w:w="0" w:type="auto"/>
            <w:tcBorders>
              <w:top w:val="nil"/>
            </w:tcBorders>
            <w:vAlign w:val="center"/>
          </w:tcPr>
          <w:p w14:paraId="3276E964" w14:textId="47F506D6"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0.00</w:t>
            </w:r>
          </w:p>
        </w:tc>
      </w:tr>
      <w:tr w:rsidR="00AD4B65" w:rsidRPr="00B36F2A" w14:paraId="2F2D603F"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4114C6A" w14:textId="77777777" w:rsidR="00AD4B65" w:rsidRPr="00B36F2A" w:rsidRDefault="00AD4B65" w:rsidP="00A8716D">
            <w:pPr>
              <w:pStyle w:val="Odstavec1"/>
              <w:rPr>
                <w:b w:val="0"/>
                <w:bCs/>
                <w:sz w:val="20"/>
                <w:szCs w:val="20"/>
                <w:lang w:val="sk-SK"/>
              </w:rPr>
            </w:pPr>
            <w:r w:rsidRPr="00B36F2A">
              <w:rPr>
                <w:b w:val="0"/>
                <w:bCs/>
                <w:sz w:val="20"/>
                <w:szCs w:val="20"/>
                <w:lang w:val="sk-SK"/>
              </w:rPr>
              <w:t>Vzdelanie SŠ a nižšie</w:t>
            </w:r>
          </w:p>
        </w:tc>
        <w:tc>
          <w:tcPr>
            <w:tcW w:w="0" w:type="auto"/>
            <w:tcBorders>
              <w:top w:val="nil"/>
              <w:bottom w:val="nil"/>
            </w:tcBorders>
            <w:vAlign w:val="center"/>
          </w:tcPr>
          <w:p w14:paraId="36AD72B9"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-1.031</w:t>
            </w:r>
          </w:p>
        </w:tc>
        <w:tc>
          <w:tcPr>
            <w:tcW w:w="0" w:type="auto"/>
            <w:tcBorders>
              <w:top w:val="nil"/>
              <w:bottom w:val="nil"/>
            </w:tcBorders>
            <w:vAlign w:val="center"/>
          </w:tcPr>
          <w:p w14:paraId="3716F27B" w14:textId="542ED59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0.02</w:t>
            </w:r>
          </w:p>
        </w:tc>
        <w:tc>
          <w:tcPr>
            <w:tcW w:w="0" w:type="auto"/>
            <w:tcBorders>
              <w:top w:val="nil"/>
              <w:bottom w:val="nil"/>
            </w:tcBorders>
            <w:vAlign w:val="center"/>
          </w:tcPr>
          <w:p w14:paraId="06613945"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-0.511</w:t>
            </w:r>
          </w:p>
        </w:tc>
        <w:tc>
          <w:tcPr>
            <w:tcW w:w="0" w:type="auto"/>
            <w:tcBorders>
              <w:top w:val="nil"/>
              <w:bottom w:val="nil"/>
            </w:tcBorders>
            <w:vAlign w:val="center"/>
          </w:tcPr>
          <w:p w14:paraId="5ADEC4B6" w14:textId="1A80BD3D"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0.01</w:t>
            </w:r>
          </w:p>
        </w:tc>
      </w:tr>
      <w:tr w:rsidR="00AD4B65" w:rsidRPr="00B36F2A" w14:paraId="5257B4B4"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7AD21A77" w14:textId="77777777" w:rsidR="00AD4B65" w:rsidRPr="00B36F2A" w:rsidRDefault="00AD4B65" w:rsidP="00A8716D">
            <w:pPr>
              <w:pStyle w:val="Odstavec1"/>
              <w:rPr>
                <w:bCs/>
                <w:sz w:val="20"/>
                <w:szCs w:val="20"/>
                <w:lang w:val="sk-SK"/>
              </w:rPr>
            </w:pPr>
            <w:r w:rsidRPr="00B36F2A">
              <w:rPr>
                <w:b w:val="0"/>
                <w:bCs/>
                <w:sz w:val="20"/>
                <w:szCs w:val="20"/>
                <w:lang w:val="sk-SK"/>
              </w:rPr>
              <w:t>Čiastočný úväzok/SZČO/dohoda</w:t>
            </w:r>
          </w:p>
        </w:tc>
        <w:tc>
          <w:tcPr>
            <w:tcW w:w="0" w:type="auto"/>
            <w:tcBorders>
              <w:top w:val="nil"/>
            </w:tcBorders>
            <w:vAlign w:val="center"/>
          </w:tcPr>
          <w:p w14:paraId="694E2F4E"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-1.931</w:t>
            </w:r>
          </w:p>
        </w:tc>
        <w:tc>
          <w:tcPr>
            <w:tcW w:w="0" w:type="auto"/>
            <w:tcBorders>
              <w:top w:val="nil"/>
            </w:tcBorders>
            <w:vAlign w:val="center"/>
          </w:tcPr>
          <w:p w14:paraId="7779A8B6" w14:textId="067A4EE2"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0.00</w:t>
            </w:r>
          </w:p>
        </w:tc>
        <w:tc>
          <w:tcPr>
            <w:tcW w:w="0" w:type="auto"/>
            <w:tcBorders>
              <w:top w:val="nil"/>
            </w:tcBorders>
            <w:vAlign w:val="center"/>
          </w:tcPr>
          <w:p w14:paraId="114A451B"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-2.582</w:t>
            </w:r>
          </w:p>
        </w:tc>
        <w:tc>
          <w:tcPr>
            <w:tcW w:w="0" w:type="auto"/>
            <w:tcBorders>
              <w:top w:val="nil"/>
            </w:tcBorders>
            <w:vAlign w:val="center"/>
          </w:tcPr>
          <w:p w14:paraId="6949E15E" w14:textId="747CDE19"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0.00</w:t>
            </w:r>
          </w:p>
        </w:tc>
      </w:tr>
      <w:tr w:rsidR="00AD4B65" w:rsidRPr="00B36F2A" w14:paraId="73BACCDC"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9BC4A44" w14:textId="77777777" w:rsidR="00AD4B65" w:rsidRPr="00B36F2A" w:rsidRDefault="00AD4B65" w:rsidP="00A8716D">
            <w:pPr>
              <w:pStyle w:val="Odstavec1"/>
              <w:rPr>
                <w:bCs/>
                <w:sz w:val="20"/>
                <w:szCs w:val="20"/>
                <w:lang w:val="sk-SK"/>
              </w:rPr>
            </w:pPr>
            <w:r w:rsidRPr="00B36F2A">
              <w:rPr>
                <w:b w:val="0"/>
                <w:bCs/>
                <w:sz w:val="20"/>
                <w:szCs w:val="20"/>
                <w:lang w:val="sk-SK"/>
              </w:rPr>
              <w:t>MD/RD + práca</w:t>
            </w:r>
          </w:p>
        </w:tc>
        <w:tc>
          <w:tcPr>
            <w:tcW w:w="0" w:type="auto"/>
            <w:tcBorders>
              <w:top w:val="nil"/>
              <w:bottom w:val="nil"/>
            </w:tcBorders>
            <w:vAlign w:val="center"/>
          </w:tcPr>
          <w:p w14:paraId="1779C342"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-0.704</w:t>
            </w:r>
          </w:p>
        </w:tc>
        <w:tc>
          <w:tcPr>
            <w:tcW w:w="0" w:type="auto"/>
            <w:tcBorders>
              <w:top w:val="nil"/>
              <w:bottom w:val="nil"/>
            </w:tcBorders>
            <w:vAlign w:val="center"/>
          </w:tcPr>
          <w:p w14:paraId="3544896D" w14:textId="687AC43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0.45</w:t>
            </w:r>
          </w:p>
        </w:tc>
        <w:tc>
          <w:tcPr>
            <w:tcW w:w="0" w:type="auto"/>
            <w:tcBorders>
              <w:top w:val="nil"/>
              <w:bottom w:val="nil"/>
            </w:tcBorders>
            <w:vAlign w:val="center"/>
          </w:tcPr>
          <w:p w14:paraId="2158FB42"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-1.922</w:t>
            </w:r>
          </w:p>
        </w:tc>
        <w:tc>
          <w:tcPr>
            <w:tcW w:w="0" w:type="auto"/>
            <w:tcBorders>
              <w:top w:val="nil"/>
              <w:bottom w:val="nil"/>
            </w:tcBorders>
            <w:vAlign w:val="center"/>
          </w:tcPr>
          <w:p w14:paraId="6DABD297" w14:textId="6F743160"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0.00</w:t>
            </w:r>
          </w:p>
        </w:tc>
      </w:tr>
      <w:tr w:rsidR="00AD4B65" w:rsidRPr="00B36F2A" w14:paraId="2FD185D6"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052043D" w14:textId="77777777" w:rsidR="00AD4B65" w:rsidRPr="00B36F2A" w:rsidRDefault="00AD4B65" w:rsidP="00A8716D">
            <w:pPr>
              <w:pStyle w:val="Odstavec1"/>
              <w:rPr>
                <w:bCs/>
                <w:sz w:val="20"/>
                <w:szCs w:val="20"/>
                <w:lang w:val="sk-SK"/>
              </w:rPr>
            </w:pPr>
            <w:r w:rsidRPr="00B36F2A">
              <w:rPr>
                <w:b w:val="0"/>
                <w:bCs/>
                <w:sz w:val="20"/>
                <w:szCs w:val="20"/>
                <w:lang w:val="sk-SK"/>
              </w:rPr>
              <w:t>MD/RD</w:t>
            </w:r>
          </w:p>
        </w:tc>
        <w:tc>
          <w:tcPr>
            <w:tcW w:w="0" w:type="auto"/>
            <w:tcBorders>
              <w:top w:val="nil"/>
            </w:tcBorders>
            <w:vAlign w:val="center"/>
          </w:tcPr>
          <w:p w14:paraId="45797CCA"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-3.197</w:t>
            </w:r>
          </w:p>
        </w:tc>
        <w:tc>
          <w:tcPr>
            <w:tcW w:w="0" w:type="auto"/>
            <w:tcBorders>
              <w:top w:val="nil"/>
            </w:tcBorders>
            <w:vAlign w:val="center"/>
          </w:tcPr>
          <w:p w14:paraId="60B5290C" w14:textId="7032C5D4"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0.00</w:t>
            </w:r>
          </w:p>
        </w:tc>
        <w:tc>
          <w:tcPr>
            <w:tcW w:w="0" w:type="auto"/>
            <w:tcBorders>
              <w:top w:val="nil"/>
            </w:tcBorders>
            <w:vAlign w:val="center"/>
          </w:tcPr>
          <w:p w14:paraId="20F49F22"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-3.815</w:t>
            </w:r>
          </w:p>
        </w:tc>
        <w:tc>
          <w:tcPr>
            <w:tcW w:w="0" w:type="auto"/>
            <w:tcBorders>
              <w:top w:val="nil"/>
            </w:tcBorders>
            <w:vAlign w:val="center"/>
          </w:tcPr>
          <w:p w14:paraId="638992CC" w14:textId="4BA1D7B0"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0.00</w:t>
            </w:r>
          </w:p>
        </w:tc>
      </w:tr>
      <w:tr w:rsidR="00AD4B65" w:rsidRPr="00B36F2A" w14:paraId="5F8B1DDF"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14082189" w14:textId="77777777" w:rsidR="00AD4B65" w:rsidRPr="00B36F2A" w:rsidRDefault="00AD4B65" w:rsidP="00A8716D">
            <w:pPr>
              <w:pStyle w:val="Odstavec1"/>
              <w:rPr>
                <w:bCs/>
                <w:sz w:val="20"/>
                <w:szCs w:val="20"/>
                <w:lang w:val="sk-SK"/>
              </w:rPr>
            </w:pPr>
            <w:r w:rsidRPr="00B36F2A">
              <w:rPr>
                <w:b w:val="0"/>
                <w:bCs/>
                <w:sz w:val="20"/>
                <w:szCs w:val="20"/>
                <w:lang w:val="sk-SK"/>
              </w:rPr>
              <w:t>Ekonomicky neaktívna</w:t>
            </w:r>
          </w:p>
        </w:tc>
        <w:tc>
          <w:tcPr>
            <w:tcW w:w="0" w:type="auto"/>
            <w:tcBorders>
              <w:top w:val="nil"/>
              <w:bottom w:val="nil"/>
            </w:tcBorders>
            <w:vAlign w:val="center"/>
          </w:tcPr>
          <w:p w14:paraId="16FB407D"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-5.862</w:t>
            </w:r>
          </w:p>
        </w:tc>
        <w:tc>
          <w:tcPr>
            <w:tcW w:w="0" w:type="auto"/>
            <w:tcBorders>
              <w:top w:val="nil"/>
              <w:bottom w:val="nil"/>
            </w:tcBorders>
            <w:vAlign w:val="center"/>
          </w:tcPr>
          <w:p w14:paraId="3FE5CC55" w14:textId="5083B93A"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0.00</w:t>
            </w:r>
          </w:p>
        </w:tc>
        <w:tc>
          <w:tcPr>
            <w:tcW w:w="0" w:type="auto"/>
            <w:tcBorders>
              <w:top w:val="nil"/>
              <w:bottom w:val="nil"/>
            </w:tcBorders>
            <w:vAlign w:val="center"/>
          </w:tcPr>
          <w:p w14:paraId="6DDCB94F"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-2.826</w:t>
            </w:r>
          </w:p>
        </w:tc>
        <w:tc>
          <w:tcPr>
            <w:tcW w:w="0" w:type="auto"/>
            <w:tcBorders>
              <w:top w:val="nil"/>
              <w:bottom w:val="nil"/>
            </w:tcBorders>
            <w:vAlign w:val="center"/>
          </w:tcPr>
          <w:p w14:paraId="47BE0323" w14:textId="21872560"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0.00</w:t>
            </w:r>
          </w:p>
        </w:tc>
      </w:tr>
      <w:tr w:rsidR="00AD4B65" w:rsidRPr="00B36F2A" w14:paraId="7FFF38DC"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7705CAC7" w14:textId="77777777" w:rsidR="00AD4B65" w:rsidRPr="00B36F2A" w:rsidRDefault="00AD4B65" w:rsidP="00A8716D">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1-5 tis. obyv.</w:t>
            </w:r>
          </w:p>
        </w:tc>
        <w:tc>
          <w:tcPr>
            <w:tcW w:w="0" w:type="auto"/>
            <w:tcBorders>
              <w:top w:val="nil"/>
            </w:tcBorders>
            <w:vAlign w:val="center"/>
          </w:tcPr>
          <w:p w14:paraId="34411B2C"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0.420</w:t>
            </w:r>
          </w:p>
        </w:tc>
        <w:tc>
          <w:tcPr>
            <w:tcW w:w="0" w:type="auto"/>
            <w:tcBorders>
              <w:top w:val="nil"/>
            </w:tcBorders>
            <w:vAlign w:val="center"/>
          </w:tcPr>
          <w:p w14:paraId="40BC2999" w14:textId="35EED7F1"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0.47</w:t>
            </w:r>
          </w:p>
        </w:tc>
        <w:tc>
          <w:tcPr>
            <w:tcW w:w="0" w:type="auto"/>
            <w:tcBorders>
              <w:top w:val="nil"/>
            </w:tcBorders>
            <w:vAlign w:val="center"/>
          </w:tcPr>
          <w:p w14:paraId="0D94986B"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-0.352</w:t>
            </w:r>
          </w:p>
        </w:tc>
        <w:tc>
          <w:tcPr>
            <w:tcW w:w="0" w:type="auto"/>
            <w:tcBorders>
              <w:top w:val="nil"/>
            </w:tcBorders>
            <w:vAlign w:val="center"/>
          </w:tcPr>
          <w:p w14:paraId="18A7FF70" w14:textId="204DF0EA"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0.24</w:t>
            </w:r>
          </w:p>
        </w:tc>
      </w:tr>
      <w:tr w:rsidR="00AD4B65" w:rsidRPr="00B36F2A" w14:paraId="140E4859"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7D355391" w14:textId="77777777" w:rsidR="00AD4B65" w:rsidRPr="00B36F2A" w:rsidRDefault="00AD4B65" w:rsidP="00A8716D">
            <w:pPr>
              <w:pStyle w:val="Odstavec1"/>
              <w:rPr>
                <w:b w:val="0"/>
                <w:bCs/>
                <w:sz w:val="20"/>
                <w:szCs w:val="20"/>
                <w:lang w:val="sk-SK"/>
              </w:rPr>
            </w:pPr>
            <w:r>
              <w:rPr>
                <w:b w:val="0"/>
                <w:bCs/>
                <w:sz w:val="20"/>
                <w:szCs w:val="20"/>
                <w:lang w:val="sk-SK"/>
              </w:rPr>
              <w:t xml:space="preserve">Obec s </w:t>
            </w:r>
            <w:r w:rsidRPr="00B36F2A">
              <w:rPr>
                <w:b w:val="0"/>
                <w:bCs/>
                <w:sz w:val="20"/>
                <w:szCs w:val="20"/>
                <w:lang w:val="sk-SK"/>
              </w:rPr>
              <w:t>5-20 tis. obyv.</w:t>
            </w:r>
          </w:p>
        </w:tc>
        <w:tc>
          <w:tcPr>
            <w:tcW w:w="0" w:type="auto"/>
            <w:tcBorders>
              <w:top w:val="nil"/>
              <w:bottom w:val="nil"/>
            </w:tcBorders>
            <w:vAlign w:val="center"/>
          </w:tcPr>
          <w:p w14:paraId="01D3E76D"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1.352</w:t>
            </w:r>
          </w:p>
        </w:tc>
        <w:tc>
          <w:tcPr>
            <w:tcW w:w="0" w:type="auto"/>
            <w:tcBorders>
              <w:top w:val="nil"/>
              <w:bottom w:val="nil"/>
            </w:tcBorders>
            <w:vAlign w:val="center"/>
          </w:tcPr>
          <w:p w14:paraId="3961FCEA" w14:textId="2BB5421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0.04</w:t>
            </w:r>
          </w:p>
        </w:tc>
        <w:tc>
          <w:tcPr>
            <w:tcW w:w="0" w:type="auto"/>
            <w:tcBorders>
              <w:top w:val="nil"/>
              <w:bottom w:val="nil"/>
            </w:tcBorders>
            <w:vAlign w:val="center"/>
          </w:tcPr>
          <w:p w14:paraId="7F307F50"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-0.083</w:t>
            </w:r>
          </w:p>
        </w:tc>
        <w:tc>
          <w:tcPr>
            <w:tcW w:w="0" w:type="auto"/>
            <w:tcBorders>
              <w:top w:val="nil"/>
              <w:bottom w:val="nil"/>
            </w:tcBorders>
            <w:vAlign w:val="center"/>
          </w:tcPr>
          <w:p w14:paraId="02911CE6" w14:textId="13B740B2"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0.79</w:t>
            </w:r>
          </w:p>
        </w:tc>
      </w:tr>
      <w:tr w:rsidR="00AD4B65" w:rsidRPr="00B36F2A" w14:paraId="54882C78"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02FA38EF" w14:textId="77777777" w:rsidR="00AD4B65" w:rsidRPr="00B36F2A" w:rsidRDefault="00AD4B65" w:rsidP="00A8716D">
            <w:pPr>
              <w:pStyle w:val="Odstavec1"/>
              <w:rPr>
                <w:b w:val="0"/>
                <w:bCs/>
                <w:sz w:val="20"/>
                <w:szCs w:val="20"/>
                <w:lang w:val="sk-SK"/>
              </w:rPr>
            </w:pPr>
            <w:r>
              <w:rPr>
                <w:b w:val="0"/>
                <w:bCs/>
                <w:sz w:val="20"/>
                <w:szCs w:val="20"/>
                <w:lang w:val="sk-SK"/>
              </w:rPr>
              <w:t xml:space="preserve">Obec s </w:t>
            </w:r>
            <w:r w:rsidRPr="00B36F2A">
              <w:rPr>
                <w:b w:val="0"/>
                <w:bCs/>
                <w:sz w:val="20"/>
                <w:szCs w:val="20"/>
                <w:lang w:val="sk-SK"/>
              </w:rPr>
              <w:t>20-100 tis. obyv.</w:t>
            </w:r>
          </w:p>
        </w:tc>
        <w:tc>
          <w:tcPr>
            <w:tcW w:w="0" w:type="auto"/>
            <w:tcBorders>
              <w:top w:val="nil"/>
            </w:tcBorders>
            <w:vAlign w:val="center"/>
          </w:tcPr>
          <w:p w14:paraId="5466CE96"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0.483</w:t>
            </w:r>
          </w:p>
        </w:tc>
        <w:tc>
          <w:tcPr>
            <w:tcW w:w="0" w:type="auto"/>
            <w:tcBorders>
              <w:top w:val="nil"/>
            </w:tcBorders>
            <w:vAlign w:val="center"/>
          </w:tcPr>
          <w:p w14:paraId="07103F51" w14:textId="2F15EE0C"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0.42</w:t>
            </w:r>
          </w:p>
        </w:tc>
        <w:tc>
          <w:tcPr>
            <w:tcW w:w="0" w:type="auto"/>
            <w:tcBorders>
              <w:top w:val="nil"/>
            </w:tcBorders>
            <w:vAlign w:val="center"/>
          </w:tcPr>
          <w:p w14:paraId="1559C358"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-0.049</w:t>
            </w:r>
          </w:p>
        </w:tc>
        <w:tc>
          <w:tcPr>
            <w:tcW w:w="0" w:type="auto"/>
            <w:tcBorders>
              <w:top w:val="nil"/>
            </w:tcBorders>
            <w:vAlign w:val="center"/>
          </w:tcPr>
          <w:p w14:paraId="2FA7D44C" w14:textId="6B111719"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0.87</w:t>
            </w:r>
          </w:p>
        </w:tc>
      </w:tr>
      <w:tr w:rsidR="00AD4B65" w:rsidRPr="00B36F2A" w14:paraId="285BB13B"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71ECEAA" w14:textId="77777777" w:rsidR="00AD4B65" w:rsidRPr="00B36F2A" w:rsidRDefault="00AD4B65" w:rsidP="00A8716D">
            <w:pPr>
              <w:pStyle w:val="Odstavec1"/>
              <w:rPr>
                <w:b w:val="0"/>
                <w:bCs/>
                <w:sz w:val="20"/>
                <w:szCs w:val="20"/>
                <w:lang w:val="sk-SK"/>
              </w:rPr>
            </w:pPr>
            <w:r>
              <w:rPr>
                <w:b w:val="0"/>
                <w:bCs/>
                <w:sz w:val="20"/>
                <w:szCs w:val="20"/>
                <w:lang w:val="sk-SK"/>
              </w:rPr>
              <w:t xml:space="preserve">Obec s </w:t>
            </w:r>
            <w:r w:rsidRPr="00B36F2A">
              <w:rPr>
                <w:b w:val="0"/>
                <w:bCs/>
                <w:sz w:val="20"/>
                <w:szCs w:val="20"/>
                <w:lang w:val="sk-SK"/>
              </w:rPr>
              <w:t>100 tis. obyv. a viac</w:t>
            </w:r>
          </w:p>
        </w:tc>
        <w:tc>
          <w:tcPr>
            <w:tcW w:w="0" w:type="auto"/>
            <w:tcBorders>
              <w:top w:val="nil"/>
              <w:bottom w:val="nil"/>
            </w:tcBorders>
            <w:vAlign w:val="center"/>
          </w:tcPr>
          <w:p w14:paraId="43EB05C8"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1.447</w:t>
            </w:r>
          </w:p>
        </w:tc>
        <w:tc>
          <w:tcPr>
            <w:tcW w:w="0" w:type="auto"/>
            <w:tcBorders>
              <w:top w:val="nil"/>
              <w:bottom w:val="nil"/>
            </w:tcBorders>
            <w:vAlign w:val="center"/>
          </w:tcPr>
          <w:p w14:paraId="2A49A213" w14:textId="565D5B3C"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0.02</w:t>
            </w:r>
          </w:p>
        </w:tc>
        <w:tc>
          <w:tcPr>
            <w:tcW w:w="0" w:type="auto"/>
            <w:tcBorders>
              <w:top w:val="nil"/>
              <w:bottom w:val="nil"/>
            </w:tcBorders>
            <w:vAlign w:val="center"/>
          </w:tcPr>
          <w:p w14:paraId="65DB7344"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-0.061</w:t>
            </w:r>
          </w:p>
        </w:tc>
        <w:tc>
          <w:tcPr>
            <w:tcW w:w="0" w:type="auto"/>
            <w:tcBorders>
              <w:top w:val="nil"/>
              <w:bottom w:val="nil"/>
            </w:tcBorders>
            <w:vAlign w:val="center"/>
          </w:tcPr>
          <w:p w14:paraId="2EE1D2AB" w14:textId="3E4C5E27"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0.84</w:t>
            </w:r>
          </w:p>
        </w:tc>
      </w:tr>
      <w:tr w:rsidR="00AD4B65" w:rsidRPr="00B36F2A" w14:paraId="508B64A7"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60AAE65E" w14:textId="77777777" w:rsidR="00AD4B65" w:rsidRPr="00B36F2A" w:rsidRDefault="00AD4B65" w:rsidP="00A8716D">
            <w:pPr>
              <w:pStyle w:val="Odstavec1"/>
              <w:rPr>
                <w:b w:val="0"/>
                <w:sz w:val="20"/>
                <w:szCs w:val="20"/>
                <w:lang w:val="sk-SK"/>
              </w:rPr>
            </w:pPr>
            <w:r w:rsidRPr="00B36F2A">
              <w:rPr>
                <w:b w:val="0"/>
                <w:sz w:val="20"/>
                <w:szCs w:val="20"/>
                <w:lang w:val="sk-SK"/>
              </w:rPr>
              <w:t>Počet detí</w:t>
            </w:r>
          </w:p>
        </w:tc>
        <w:tc>
          <w:tcPr>
            <w:tcW w:w="0" w:type="auto"/>
            <w:tcBorders>
              <w:top w:val="nil"/>
            </w:tcBorders>
            <w:vAlign w:val="center"/>
          </w:tcPr>
          <w:p w14:paraId="17549E5C"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0.353</w:t>
            </w:r>
          </w:p>
        </w:tc>
        <w:tc>
          <w:tcPr>
            <w:tcW w:w="0" w:type="auto"/>
            <w:tcBorders>
              <w:top w:val="nil"/>
            </w:tcBorders>
            <w:vAlign w:val="center"/>
          </w:tcPr>
          <w:p w14:paraId="244BECB7" w14:textId="7FF608AE"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0.23</w:t>
            </w:r>
          </w:p>
        </w:tc>
        <w:tc>
          <w:tcPr>
            <w:tcW w:w="0" w:type="auto"/>
            <w:tcBorders>
              <w:top w:val="nil"/>
            </w:tcBorders>
            <w:vAlign w:val="center"/>
          </w:tcPr>
          <w:p w14:paraId="0FC4F24A"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0.298</w:t>
            </w:r>
          </w:p>
        </w:tc>
        <w:tc>
          <w:tcPr>
            <w:tcW w:w="0" w:type="auto"/>
            <w:tcBorders>
              <w:top w:val="nil"/>
            </w:tcBorders>
            <w:vAlign w:val="center"/>
          </w:tcPr>
          <w:p w14:paraId="118FB124" w14:textId="7EA7AA0B"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0.09</w:t>
            </w:r>
          </w:p>
        </w:tc>
      </w:tr>
      <w:tr w:rsidR="00AD4B65" w:rsidRPr="00B36F2A" w14:paraId="71C05168"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0EA14BD0" w14:textId="77777777" w:rsidR="00AD4B65" w:rsidRPr="00B36F2A" w:rsidRDefault="00AD4B65" w:rsidP="00A8716D">
            <w:pPr>
              <w:pStyle w:val="Odstavec1"/>
              <w:rPr>
                <w:b w:val="0"/>
                <w:bCs/>
                <w:sz w:val="20"/>
                <w:szCs w:val="20"/>
                <w:lang w:val="sk-SK"/>
              </w:rPr>
            </w:pPr>
            <w:r>
              <w:rPr>
                <w:b w:val="0"/>
                <w:bCs/>
                <w:sz w:val="20"/>
                <w:szCs w:val="20"/>
                <w:lang w:val="sk-SK"/>
              </w:rPr>
              <w:t xml:space="preserve">Dieťa vo veku </w:t>
            </w:r>
            <w:r w:rsidRPr="00B36F2A">
              <w:rPr>
                <w:b w:val="0"/>
                <w:bCs/>
                <w:sz w:val="20"/>
                <w:szCs w:val="20"/>
                <w:lang w:val="sk-SK"/>
              </w:rPr>
              <w:t>3 až 5 rokov</w:t>
            </w:r>
          </w:p>
        </w:tc>
        <w:tc>
          <w:tcPr>
            <w:tcW w:w="0" w:type="auto"/>
            <w:tcBorders>
              <w:top w:val="nil"/>
              <w:bottom w:val="nil"/>
            </w:tcBorders>
            <w:vAlign w:val="center"/>
          </w:tcPr>
          <w:p w14:paraId="5CE628AD"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1.039</w:t>
            </w:r>
          </w:p>
        </w:tc>
        <w:tc>
          <w:tcPr>
            <w:tcW w:w="0" w:type="auto"/>
            <w:tcBorders>
              <w:top w:val="nil"/>
              <w:bottom w:val="nil"/>
            </w:tcBorders>
            <w:vAlign w:val="center"/>
          </w:tcPr>
          <w:p w14:paraId="04B364F2" w14:textId="0D893C09"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0.08</w:t>
            </w:r>
          </w:p>
        </w:tc>
        <w:tc>
          <w:tcPr>
            <w:tcW w:w="0" w:type="auto"/>
            <w:tcBorders>
              <w:top w:val="nil"/>
              <w:bottom w:val="nil"/>
            </w:tcBorders>
            <w:vAlign w:val="center"/>
          </w:tcPr>
          <w:p w14:paraId="71344132"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-0.269</w:t>
            </w:r>
          </w:p>
        </w:tc>
        <w:tc>
          <w:tcPr>
            <w:tcW w:w="0" w:type="auto"/>
            <w:tcBorders>
              <w:top w:val="nil"/>
              <w:bottom w:val="nil"/>
            </w:tcBorders>
            <w:vAlign w:val="center"/>
          </w:tcPr>
          <w:p w14:paraId="7CB61E96" w14:textId="412D8007"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0.37</w:t>
            </w:r>
          </w:p>
        </w:tc>
      </w:tr>
      <w:tr w:rsidR="00AD4B65" w:rsidRPr="00B36F2A" w14:paraId="56B7CE7D"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79FFF8CA" w14:textId="77777777" w:rsidR="00AD4B65" w:rsidRPr="00B36F2A" w:rsidRDefault="00AD4B65" w:rsidP="00A8716D">
            <w:pPr>
              <w:pStyle w:val="Odstavec1"/>
              <w:rPr>
                <w:b w:val="0"/>
                <w:sz w:val="20"/>
                <w:szCs w:val="20"/>
                <w:lang w:val="sk-SK"/>
              </w:rPr>
            </w:pPr>
            <w:r>
              <w:rPr>
                <w:b w:val="0"/>
                <w:sz w:val="20"/>
                <w:szCs w:val="20"/>
                <w:lang w:val="sk-SK"/>
              </w:rPr>
              <w:t xml:space="preserve">Dieťa vo veku </w:t>
            </w:r>
            <w:r w:rsidRPr="00B36F2A">
              <w:rPr>
                <w:b w:val="0"/>
                <w:sz w:val="20"/>
                <w:szCs w:val="20"/>
                <w:lang w:val="sk-SK"/>
              </w:rPr>
              <w:t>6 až 9 rokov</w:t>
            </w:r>
          </w:p>
        </w:tc>
        <w:tc>
          <w:tcPr>
            <w:tcW w:w="0" w:type="auto"/>
            <w:tcBorders>
              <w:top w:val="nil"/>
            </w:tcBorders>
            <w:vAlign w:val="center"/>
          </w:tcPr>
          <w:p w14:paraId="6BF860E1"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0.403</w:t>
            </w:r>
          </w:p>
        </w:tc>
        <w:tc>
          <w:tcPr>
            <w:tcW w:w="0" w:type="auto"/>
            <w:tcBorders>
              <w:top w:val="nil"/>
            </w:tcBorders>
            <w:vAlign w:val="center"/>
          </w:tcPr>
          <w:p w14:paraId="32A98F8D" w14:textId="2F0370F5"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0.58</w:t>
            </w:r>
          </w:p>
        </w:tc>
        <w:tc>
          <w:tcPr>
            <w:tcW w:w="0" w:type="auto"/>
            <w:tcBorders>
              <w:top w:val="nil"/>
            </w:tcBorders>
            <w:vAlign w:val="center"/>
          </w:tcPr>
          <w:p w14:paraId="2DF4D8C9"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0.145</w:t>
            </w:r>
          </w:p>
        </w:tc>
        <w:tc>
          <w:tcPr>
            <w:tcW w:w="0" w:type="auto"/>
            <w:tcBorders>
              <w:top w:val="nil"/>
            </w:tcBorders>
            <w:vAlign w:val="center"/>
          </w:tcPr>
          <w:p w14:paraId="252D5237" w14:textId="44684427"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0.79</w:t>
            </w:r>
          </w:p>
        </w:tc>
      </w:tr>
      <w:tr w:rsidR="00AD4B65" w:rsidRPr="00B36F2A" w14:paraId="2A730DE8"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64796853" w14:textId="77777777" w:rsidR="00AD4B65" w:rsidRPr="00B36F2A" w:rsidRDefault="00AD4B65" w:rsidP="00A8716D">
            <w:pPr>
              <w:pStyle w:val="Odstavec1"/>
              <w:rPr>
                <w:b w:val="0"/>
                <w:sz w:val="20"/>
                <w:szCs w:val="20"/>
                <w:lang w:val="sk-SK"/>
              </w:rPr>
            </w:pPr>
            <w:r>
              <w:rPr>
                <w:b w:val="0"/>
                <w:sz w:val="20"/>
                <w:szCs w:val="20"/>
                <w:lang w:val="sk-SK"/>
              </w:rPr>
              <w:t xml:space="preserve">Dieťa vo veku </w:t>
            </w:r>
            <w:r w:rsidRPr="00B36F2A">
              <w:rPr>
                <w:b w:val="0"/>
                <w:sz w:val="20"/>
                <w:szCs w:val="20"/>
                <w:lang w:val="sk-SK"/>
              </w:rPr>
              <w:t>10 až 15 rokov</w:t>
            </w:r>
          </w:p>
        </w:tc>
        <w:tc>
          <w:tcPr>
            <w:tcW w:w="0" w:type="auto"/>
            <w:tcBorders>
              <w:top w:val="nil"/>
              <w:bottom w:val="nil"/>
            </w:tcBorders>
            <w:vAlign w:val="center"/>
          </w:tcPr>
          <w:p w14:paraId="20A42CF8"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1.084</w:t>
            </w:r>
          </w:p>
        </w:tc>
        <w:tc>
          <w:tcPr>
            <w:tcW w:w="0" w:type="auto"/>
            <w:tcBorders>
              <w:top w:val="nil"/>
              <w:bottom w:val="nil"/>
            </w:tcBorders>
            <w:vAlign w:val="center"/>
          </w:tcPr>
          <w:p w14:paraId="555DE063" w14:textId="2A079AAB"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0.21</w:t>
            </w:r>
          </w:p>
        </w:tc>
        <w:tc>
          <w:tcPr>
            <w:tcW w:w="0" w:type="auto"/>
            <w:tcBorders>
              <w:top w:val="nil"/>
              <w:bottom w:val="nil"/>
            </w:tcBorders>
            <w:vAlign w:val="center"/>
          </w:tcPr>
          <w:p w14:paraId="0D761BF2"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0.087</w:t>
            </w:r>
          </w:p>
        </w:tc>
        <w:tc>
          <w:tcPr>
            <w:tcW w:w="0" w:type="auto"/>
            <w:tcBorders>
              <w:top w:val="nil"/>
              <w:bottom w:val="nil"/>
            </w:tcBorders>
            <w:vAlign w:val="center"/>
          </w:tcPr>
          <w:p w14:paraId="071ACE90" w14:textId="760C4CE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0.88</w:t>
            </w:r>
          </w:p>
        </w:tc>
      </w:tr>
      <w:tr w:rsidR="00AD4B65" w:rsidRPr="00B36F2A" w14:paraId="5FBFBC70"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1AE93B79" w14:textId="77777777" w:rsidR="00AD4B65" w:rsidRPr="00B36F2A" w:rsidRDefault="00AD4B65" w:rsidP="00A8716D">
            <w:pPr>
              <w:pStyle w:val="Odstavec1"/>
              <w:rPr>
                <w:b w:val="0"/>
                <w:sz w:val="20"/>
                <w:szCs w:val="20"/>
                <w:lang w:val="sk-SK"/>
              </w:rPr>
            </w:pPr>
            <w:r w:rsidRPr="00B36F2A">
              <w:rPr>
                <w:b w:val="0"/>
                <w:sz w:val="20"/>
                <w:szCs w:val="20"/>
                <w:lang w:val="sk-SK"/>
              </w:rPr>
              <w:t>Dĺžka MD/RD</w:t>
            </w:r>
          </w:p>
        </w:tc>
        <w:tc>
          <w:tcPr>
            <w:tcW w:w="0" w:type="auto"/>
            <w:tcBorders>
              <w:top w:val="nil"/>
            </w:tcBorders>
            <w:vAlign w:val="center"/>
          </w:tcPr>
          <w:p w14:paraId="009B61A9"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-0.013</w:t>
            </w:r>
          </w:p>
        </w:tc>
        <w:tc>
          <w:tcPr>
            <w:tcW w:w="0" w:type="auto"/>
            <w:tcBorders>
              <w:top w:val="nil"/>
            </w:tcBorders>
            <w:vAlign w:val="center"/>
          </w:tcPr>
          <w:p w14:paraId="63FE358F" w14:textId="19B79EFA"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0.16</w:t>
            </w:r>
          </w:p>
        </w:tc>
        <w:tc>
          <w:tcPr>
            <w:tcW w:w="0" w:type="auto"/>
            <w:tcBorders>
              <w:top w:val="nil"/>
            </w:tcBorders>
            <w:vAlign w:val="center"/>
          </w:tcPr>
          <w:p w14:paraId="2A598C63"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-0.009</w:t>
            </w:r>
          </w:p>
        </w:tc>
        <w:tc>
          <w:tcPr>
            <w:tcW w:w="0" w:type="auto"/>
            <w:tcBorders>
              <w:top w:val="nil"/>
            </w:tcBorders>
            <w:vAlign w:val="center"/>
          </w:tcPr>
          <w:p w14:paraId="486B8450" w14:textId="301BF22E"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0.03</w:t>
            </w:r>
          </w:p>
        </w:tc>
      </w:tr>
      <w:tr w:rsidR="00AD4B65" w:rsidRPr="00B36F2A" w14:paraId="0DC7AB12"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59AD0A8C" w14:textId="77777777" w:rsidR="00AD4B65" w:rsidRPr="00B36F2A" w:rsidRDefault="00AD4B65" w:rsidP="00A8716D">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13-24 mesiaco</w:t>
            </w:r>
            <w:r>
              <w:rPr>
                <w:b w:val="0"/>
                <w:bCs/>
                <w:sz w:val="20"/>
                <w:szCs w:val="20"/>
                <w:lang w:val="sk-SK"/>
              </w:rPr>
              <w:t>ch</w:t>
            </w:r>
          </w:p>
        </w:tc>
        <w:tc>
          <w:tcPr>
            <w:tcW w:w="0" w:type="auto"/>
            <w:tcBorders>
              <w:top w:val="nil"/>
              <w:bottom w:val="nil"/>
            </w:tcBorders>
            <w:vAlign w:val="center"/>
          </w:tcPr>
          <w:p w14:paraId="5E7A9258"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-0.499</w:t>
            </w:r>
          </w:p>
        </w:tc>
        <w:tc>
          <w:tcPr>
            <w:tcW w:w="0" w:type="auto"/>
            <w:tcBorders>
              <w:top w:val="nil"/>
              <w:bottom w:val="nil"/>
            </w:tcBorders>
            <w:vAlign w:val="center"/>
          </w:tcPr>
          <w:p w14:paraId="1F4D32FB" w14:textId="1721FA8B"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0.44</w:t>
            </w:r>
          </w:p>
        </w:tc>
        <w:tc>
          <w:tcPr>
            <w:tcW w:w="0" w:type="auto"/>
            <w:tcBorders>
              <w:top w:val="nil"/>
              <w:bottom w:val="nil"/>
            </w:tcBorders>
            <w:vAlign w:val="center"/>
          </w:tcPr>
          <w:p w14:paraId="6FA98812"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1.000</w:t>
            </w:r>
          </w:p>
        </w:tc>
        <w:tc>
          <w:tcPr>
            <w:tcW w:w="0" w:type="auto"/>
            <w:tcBorders>
              <w:top w:val="nil"/>
              <w:bottom w:val="nil"/>
            </w:tcBorders>
            <w:vAlign w:val="center"/>
          </w:tcPr>
          <w:p w14:paraId="55D5FFEB" w14:textId="18254E4E"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0.01</w:t>
            </w:r>
          </w:p>
        </w:tc>
      </w:tr>
      <w:tr w:rsidR="00AD4B65" w:rsidRPr="00B36F2A" w14:paraId="46E9EEAD"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tcBorders>
          </w:tcPr>
          <w:p w14:paraId="3FFA9D11" w14:textId="77777777" w:rsidR="00AD4B65" w:rsidRPr="00B36F2A" w:rsidRDefault="00AD4B65" w:rsidP="00A8716D">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25-36 mesiaco</w:t>
            </w:r>
            <w:r>
              <w:rPr>
                <w:b w:val="0"/>
                <w:bCs/>
                <w:sz w:val="20"/>
                <w:szCs w:val="20"/>
                <w:lang w:val="sk-SK"/>
              </w:rPr>
              <w:t>ch</w:t>
            </w:r>
          </w:p>
        </w:tc>
        <w:tc>
          <w:tcPr>
            <w:tcW w:w="0" w:type="auto"/>
            <w:tcBorders>
              <w:top w:val="nil"/>
            </w:tcBorders>
            <w:vAlign w:val="center"/>
          </w:tcPr>
          <w:p w14:paraId="0C68729D"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-1.539</w:t>
            </w:r>
          </w:p>
        </w:tc>
        <w:tc>
          <w:tcPr>
            <w:tcW w:w="0" w:type="auto"/>
            <w:tcBorders>
              <w:top w:val="nil"/>
            </w:tcBorders>
            <w:vAlign w:val="center"/>
          </w:tcPr>
          <w:p w14:paraId="1E01B7EB" w14:textId="26D3996D"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0.02</w:t>
            </w:r>
          </w:p>
        </w:tc>
        <w:tc>
          <w:tcPr>
            <w:tcW w:w="0" w:type="auto"/>
            <w:tcBorders>
              <w:top w:val="nil"/>
            </w:tcBorders>
            <w:vAlign w:val="center"/>
          </w:tcPr>
          <w:p w14:paraId="42F985C4"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0.338</w:t>
            </w:r>
          </w:p>
        </w:tc>
        <w:tc>
          <w:tcPr>
            <w:tcW w:w="0" w:type="auto"/>
            <w:tcBorders>
              <w:top w:val="nil"/>
            </w:tcBorders>
            <w:vAlign w:val="center"/>
          </w:tcPr>
          <w:p w14:paraId="798D9068" w14:textId="341A2502"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0.29</w:t>
            </w:r>
          </w:p>
        </w:tc>
      </w:tr>
      <w:tr w:rsidR="00AD4B65" w:rsidRPr="00B36F2A" w14:paraId="7D4092AD"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nil"/>
            </w:tcBorders>
          </w:tcPr>
          <w:p w14:paraId="1776374B" w14:textId="77777777" w:rsidR="00AD4B65" w:rsidRPr="00B36F2A" w:rsidRDefault="00AD4B65" w:rsidP="00A8716D">
            <w:pPr>
              <w:pStyle w:val="Odstavec1"/>
              <w:rPr>
                <w:b w:val="0"/>
                <w:bCs/>
                <w:sz w:val="20"/>
                <w:szCs w:val="20"/>
                <w:lang w:val="sk-SK"/>
              </w:rPr>
            </w:pPr>
            <w:r>
              <w:rPr>
                <w:b w:val="0"/>
                <w:bCs/>
                <w:sz w:val="20"/>
                <w:szCs w:val="20"/>
                <w:lang w:val="sk-SK"/>
              </w:rPr>
              <w:t xml:space="preserve">Návrat po </w:t>
            </w:r>
            <w:r w:rsidRPr="00B36F2A">
              <w:rPr>
                <w:b w:val="0"/>
                <w:bCs/>
                <w:sz w:val="20"/>
                <w:szCs w:val="20"/>
                <w:lang w:val="sk-SK"/>
              </w:rPr>
              <w:t>37 a viac mesiaco</w:t>
            </w:r>
            <w:r>
              <w:rPr>
                <w:b w:val="0"/>
                <w:bCs/>
                <w:sz w:val="20"/>
                <w:szCs w:val="20"/>
                <w:lang w:val="sk-SK"/>
              </w:rPr>
              <w:t>ch</w:t>
            </w:r>
          </w:p>
        </w:tc>
        <w:tc>
          <w:tcPr>
            <w:tcW w:w="0" w:type="auto"/>
            <w:tcBorders>
              <w:top w:val="nil"/>
              <w:bottom w:val="nil"/>
            </w:tcBorders>
            <w:vAlign w:val="center"/>
          </w:tcPr>
          <w:p w14:paraId="2D3406EC"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-1.505</w:t>
            </w:r>
          </w:p>
        </w:tc>
        <w:tc>
          <w:tcPr>
            <w:tcW w:w="0" w:type="auto"/>
            <w:tcBorders>
              <w:top w:val="nil"/>
              <w:bottom w:val="nil"/>
            </w:tcBorders>
            <w:vAlign w:val="center"/>
          </w:tcPr>
          <w:p w14:paraId="3FFA5AEF" w14:textId="398510B6"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0.10</w:t>
            </w:r>
          </w:p>
        </w:tc>
        <w:tc>
          <w:tcPr>
            <w:tcW w:w="0" w:type="auto"/>
            <w:tcBorders>
              <w:top w:val="nil"/>
              <w:bottom w:val="nil"/>
            </w:tcBorders>
            <w:vAlign w:val="center"/>
          </w:tcPr>
          <w:p w14:paraId="027F5C71"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0.567</w:t>
            </w:r>
          </w:p>
        </w:tc>
        <w:tc>
          <w:tcPr>
            <w:tcW w:w="0" w:type="auto"/>
            <w:tcBorders>
              <w:top w:val="nil"/>
              <w:bottom w:val="nil"/>
            </w:tcBorders>
            <w:vAlign w:val="center"/>
          </w:tcPr>
          <w:p w14:paraId="6B0A17D1" w14:textId="3216EED5" w:rsidR="00AD4B65" w:rsidRPr="00B36F2A" w:rsidRDefault="00170443"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Pr>
                <w:bCs/>
                <w:sz w:val="20"/>
                <w:szCs w:val="20"/>
                <w:lang w:val="sk-SK"/>
              </w:rPr>
              <w:t>0.27</w:t>
            </w:r>
          </w:p>
        </w:tc>
      </w:tr>
      <w:tr w:rsidR="00AD4B65" w:rsidRPr="00B36F2A" w14:paraId="1C0020A6" w14:textId="77777777" w:rsidTr="0017044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il"/>
              <w:bottom w:val="single" w:sz="8" w:space="0" w:color="auto"/>
            </w:tcBorders>
          </w:tcPr>
          <w:p w14:paraId="31480164" w14:textId="77777777" w:rsidR="00AD4B65" w:rsidRPr="00B36F2A" w:rsidRDefault="00AD4B65" w:rsidP="00A8716D">
            <w:pPr>
              <w:pStyle w:val="Odstavec1"/>
              <w:rPr>
                <w:b w:val="0"/>
                <w:bCs/>
                <w:sz w:val="20"/>
                <w:szCs w:val="20"/>
                <w:lang w:val="sk-SK"/>
              </w:rPr>
            </w:pPr>
            <w:r w:rsidRPr="00B36F2A">
              <w:rPr>
                <w:b w:val="0"/>
                <w:bCs/>
                <w:sz w:val="20"/>
                <w:szCs w:val="20"/>
                <w:lang w:val="sk-SK"/>
              </w:rPr>
              <w:t>Ešte sa nevrátila</w:t>
            </w:r>
          </w:p>
        </w:tc>
        <w:tc>
          <w:tcPr>
            <w:tcW w:w="0" w:type="auto"/>
            <w:tcBorders>
              <w:top w:val="nil"/>
              <w:bottom w:val="single" w:sz="8" w:space="0" w:color="auto"/>
            </w:tcBorders>
            <w:vAlign w:val="center"/>
          </w:tcPr>
          <w:p w14:paraId="326A2DA0"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-1.511</w:t>
            </w:r>
          </w:p>
        </w:tc>
        <w:tc>
          <w:tcPr>
            <w:tcW w:w="0" w:type="auto"/>
            <w:tcBorders>
              <w:top w:val="nil"/>
              <w:bottom w:val="single" w:sz="8" w:space="0" w:color="auto"/>
            </w:tcBorders>
            <w:vAlign w:val="center"/>
          </w:tcPr>
          <w:p w14:paraId="2E6513DD" w14:textId="191B73F5"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0.03</w:t>
            </w:r>
          </w:p>
        </w:tc>
        <w:tc>
          <w:tcPr>
            <w:tcW w:w="0" w:type="auto"/>
            <w:tcBorders>
              <w:top w:val="nil"/>
              <w:bottom w:val="single" w:sz="8" w:space="0" w:color="auto"/>
            </w:tcBorders>
            <w:vAlign w:val="center"/>
          </w:tcPr>
          <w:p w14:paraId="76B7DCB9" w14:textId="77777777" w:rsidR="00AD4B65" w:rsidRPr="00B36F2A" w:rsidRDefault="00AD4B65"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sidRPr="00B36F2A">
              <w:rPr>
                <w:bCs/>
                <w:sz w:val="20"/>
                <w:szCs w:val="20"/>
                <w:lang w:val="sk-SK"/>
              </w:rPr>
              <w:t>0.134</w:t>
            </w:r>
          </w:p>
        </w:tc>
        <w:tc>
          <w:tcPr>
            <w:tcW w:w="0" w:type="auto"/>
            <w:tcBorders>
              <w:top w:val="nil"/>
              <w:bottom w:val="single" w:sz="8" w:space="0" w:color="auto"/>
            </w:tcBorders>
            <w:vAlign w:val="center"/>
          </w:tcPr>
          <w:p w14:paraId="069BA470" w14:textId="34CFFD87" w:rsidR="00AD4B65" w:rsidRPr="00B36F2A" w:rsidRDefault="00170443" w:rsidP="00170443">
            <w:pPr>
              <w:pStyle w:val="Odstavec1"/>
              <w:jc w:val="center"/>
              <w:cnfStyle w:val="000000100000" w:firstRow="0" w:lastRow="0" w:firstColumn="0" w:lastColumn="0" w:oddVBand="0" w:evenVBand="0" w:oddHBand="1" w:evenHBand="0" w:firstRowFirstColumn="0" w:firstRowLastColumn="0" w:lastRowFirstColumn="0" w:lastRowLastColumn="0"/>
              <w:rPr>
                <w:bCs/>
                <w:sz w:val="20"/>
                <w:szCs w:val="20"/>
                <w:lang w:val="sk-SK"/>
              </w:rPr>
            </w:pPr>
            <w:r>
              <w:rPr>
                <w:bCs/>
                <w:sz w:val="20"/>
                <w:szCs w:val="20"/>
                <w:lang w:val="sk-SK"/>
              </w:rPr>
              <w:t>0.64</w:t>
            </w:r>
          </w:p>
        </w:tc>
      </w:tr>
      <w:tr w:rsidR="00AD4B65" w:rsidRPr="00B36F2A" w14:paraId="189DDE55" w14:textId="77777777" w:rsidTr="00170443">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auto"/>
              <w:bottom w:val="single" w:sz="12" w:space="0" w:color="000000"/>
            </w:tcBorders>
          </w:tcPr>
          <w:p w14:paraId="4BF1507A" w14:textId="77777777" w:rsidR="00AD4B65" w:rsidRPr="00B36F2A" w:rsidRDefault="00AD4B65" w:rsidP="00A8716D">
            <w:pPr>
              <w:pStyle w:val="Odstavec1"/>
              <w:rPr>
                <w:sz w:val="20"/>
                <w:szCs w:val="20"/>
                <w:lang w:val="sk-SK"/>
              </w:rPr>
            </w:pPr>
            <w:r w:rsidRPr="00B36F2A">
              <w:rPr>
                <w:sz w:val="20"/>
                <w:szCs w:val="20"/>
                <w:lang w:val="sk-SK"/>
              </w:rPr>
              <w:t>Počet pozorovaní</w:t>
            </w:r>
          </w:p>
        </w:tc>
        <w:tc>
          <w:tcPr>
            <w:tcW w:w="0" w:type="auto"/>
            <w:tcBorders>
              <w:top w:val="single" w:sz="8" w:space="0" w:color="auto"/>
              <w:bottom w:val="single" w:sz="12" w:space="0" w:color="000000"/>
            </w:tcBorders>
            <w:vAlign w:val="center"/>
          </w:tcPr>
          <w:p w14:paraId="03A93FCD"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160</w:t>
            </w:r>
          </w:p>
        </w:tc>
        <w:tc>
          <w:tcPr>
            <w:tcW w:w="0" w:type="auto"/>
            <w:tcBorders>
              <w:top w:val="single" w:sz="8" w:space="0" w:color="auto"/>
              <w:bottom w:val="single" w:sz="12" w:space="0" w:color="000000"/>
            </w:tcBorders>
            <w:vAlign w:val="center"/>
          </w:tcPr>
          <w:p w14:paraId="0F014908" w14:textId="77777777" w:rsidR="00AD4B65" w:rsidRPr="00B36F2A" w:rsidRDefault="00AD4B65" w:rsidP="00170443">
            <w:pPr>
              <w:pStyle w:val="Odstavec1"/>
              <w:jc w:val="center"/>
              <w:cnfStyle w:val="000000010000" w:firstRow="0" w:lastRow="0" w:firstColumn="0" w:lastColumn="0" w:oddVBand="0" w:evenVBand="0" w:oddHBand="0" w:evenHBand="1" w:firstRowFirstColumn="0" w:firstRowLastColumn="0" w:lastRowFirstColumn="0" w:lastRowLastColumn="0"/>
              <w:rPr>
                <w:bCs/>
                <w:sz w:val="20"/>
                <w:szCs w:val="20"/>
                <w:lang w:val="sk-SK"/>
              </w:rPr>
            </w:pPr>
          </w:p>
        </w:tc>
        <w:tc>
          <w:tcPr>
            <w:tcW w:w="0" w:type="auto"/>
            <w:tcBorders>
              <w:top w:val="single" w:sz="8" w:space="0" w:color="auto"/>
              <w:bottom w:val="single" w:sz="12" w:space="0" w:color="000000"/>
            </w:tcBorders>
            <w:vAlign w:val="center"/>
          </w:tcPr>
          <w:p w14:paraId="3F5B7C2B" w14:textId="77777777" w:rsidR="00AD4B65" w:rsidRPr="00B36F2A" w:rsidRDefault="00AD4B65" w:rsidP="00A8716D">
            <w:pPr>
              <w:pStyle w:val="Odstavec1"/>
              <w:jc w:val="right"/>
              <w:cnfStyle w:val="000000010000" w:firstRow="0" w:lastRow="0" w:firstColumn="0" w:lastColumn="0" w:oddVBand="0" w:evenVBand="0" w:oddHBand="0" w:evenHBand="1" w:firstRowFirstColumn="0" w:firstRowLastColumn="0" w:lastRowFirstColumn="0" w:lastRowLastColumn="0"/>
              <w:rPr>
                <w:bCs/>
                <w:sz w:val="20"/>
                <w:szCs w:val="20"/>
                <w:lang w:val="sk-SK"/>
              </w:rPr>
            </w:pPr>
            <w:r w:rsidRPr="00B36F2A">
              <w:rPr>
                <w:bCs/>
                <w:sz w:val="20"/>
                <w:szCs w:val="20"/>
                <w:lang w:val="sk-SK"/>
              </w:rPr>
              <w:t>447</w:t>
            </w:r>
          </w:p>
        </w:tc>
        <w:tc>
          <w:tcPr>
            <w:tcW w:w="0" w:type="auto"/>
            <w:tcBorders>
              <w:top w:val="single" w:sz="8" w:space="0" w:color="auto"/>
              <w:bottom w:val="single" w:sz="12" w:space="0" w:color="000000"/>
            </w:tcBorders>
          </w:tcPr>
          <w:p w14:paraId="33B7434E" w14:textId="77777777" w:rsidR="00AD4B65" w:rsidRPr="00B36F2A" w:rsidRDefault="00AD4B65" w:rsidP="00A8716D">
            <w:pPr>
              <w:pStyle w:val="Odstavec1"/>
              <w:cnfStyle w:val="000000010000" w:firstRow="0" w:lastRow="0" w:firstColumn="0" w:lastColumn="0" w:oddVBand="0" w:evenVBand="0" w:oddHBand="0" w:evenHBand="1" w:firstRowFirstColumn="0" w:firstRowLastColumn="0" w:lastRowFirstColumn="0" w:lastRowLastColumn="0"/>
              <w:rPr>
                <w:bCs/>
                <w:sz w:val="20"/>
                <w:szCs w:val="20"/>
                <w:lang w:val="sk-SK"/>
              </w:rPr>
            </w:pPr>
          </w:p>
        </w:tc>
      </w:tr>
    </w:tbl>
    <w:p w14:paraId="511823E6" w14:textId="77777777" w:rsidR="00AD4B65" w:rsidRPr="00B36F2A" w:rsidRDefault="00AD4B65" w:rsidP="00AD4B65">
      <w:pPr>
        <w:pStyle w:val="ZPZklad"/>
        <w:jc w:val="center"/>
        <w:rPr>
          <w:i/>
          <w:iCs/>
          <w:sz w:val="20"/>
          <w:szCs w:val="20"/>
          <w:lang w:val="sk-SK"/>
        </w:rPr>
        <w:sectPr w:rsidR="00AD4B65" w:rsidRPr="00B36F2A" w:rsidSect="00AD4B65">
          <w:headerReference w:type="even" r:id="rId85"/>
          <w:headerReference w:type="default" r:id="rId86"/>
          <w:type w:val="continuous"/>
          <w:pgSz w:w="11906" w:h="16838" w:code="9"/>
          <w:pgMar w:top="2380" w:right="2020" w:bottom="2380" w:left="2020" w:header="1900" w:footer="1280" w:gutter="500"/>
          <w:cols w:space="708"/>
          <w:docGrid w:linePitch="360"/>
        </w:sectPr>
      </w:pPr>
      <w:r w:rsidRPr="00B36F2A">
        <w:rPr>
          <w:i/>
          <w:iCs/>
          <w:sz w:val="20"/>
          <w:szCs w:val="20"/>
          <w:lang w:val="sk-SK"/>
        </w:rPr>
        <w:t>Zdroj: vlastné spracovanie</w:t>
      </w:r>
    </w:p>
    <w:p w14:paraId="607461D3" w14:textId="77777777" w:rsidR="00BD790A" w:rsidRDefault="00BD790A" w:rsidP="009324AA">
      <w:pPr>
        <w:pStyle w:val="ZPZklad"/>
        <w:rPr>
          <w:lang w:val="sk-SK"/>
        </w:rPr>
      </w:pPr>
    </w:p>
    <w:p w14:paraId="71DE7629" w14:textId="77777777" w:rsidR="00AD4B65" w:rsidRDefault="00AD4B65" w:rsidP="009324AA">
      <w:pPr>
        <w:pStyle w:val="ZPZklad"/>
        <w:rPr>
          <w:lang w:val="sk-SK"/>
        </w:rPr>
      </w:pPr>
    </w:p>
    <w:p w14:paraId="1DEA94BB" w14:textId="77777777" w:rsidR="00AD4B65" w:rsidRDefault="00AD4B65" w:rsidP="009324AA">
      <w:pPr>
        <w:pStyle w:val="ZPZklad"/>
        <w:rPr>
          <w:lang w:val="sk-SK"/>
        </w:rPr>
      </w:pPr>
    </w:p>
    <w:p w14:paraId="0C14C2CE" w14:textId="77777777" w:rsidR="00AD4B65" w:rsidRDefault="00AD4B65" w:rsidP="009324AA">
      <w:pPr>
        <w:pStyle w:val="ZPZklad"/>
        <w:rPr>
          <w:lang w:val="sk-SK"/>
        </w:rPr>
      </w:pPr>
    </w:p>
    <w:p w14:paraId="7EF399A7" w14:textId="77777777" w:rsidR="00AD4B65" w:rsidRDefault="00AD4B65" w:rsidP="009324AA">
      <w:pPr>
        <w:pStyle w:val="ZPZklad"/>
        <w:rPr>
          <w:lang w:val="sk-SK"/>
        </w:rPr>
      </w:pPr>
    </w:p>
    <w:p w14:paraId="35C433CE" w14:textId="77777777" w:rsidR="00AD4B65" w:rsidRDefault="00AD4B65" w:rsidP="009324AA">
      <w:pPr>
        <w:pStyle w:val="ZPZklad"/>
        <w:rPr>
          <w:lang w:val="sk-SK"/>
        </w:rPr>
      </w:pPr>
    </w:p>
    <w:p w14:paraId="7A6913C6" w14:textId="77777777" w:rsidR="00AD4B65" w:rsidRDefault="00AD4B65" w:rsidP="009324AA">
      <w:pPr>
        <w:pStyle w:val="ZPZklad"/>
        <w:rPr>
          <w:lang w:val="sk-SK"/>
        </w:rPr>
      </w:pPr>
    </w:p>
    <w:p w14:paraId="4AE59310" w14:textId="77777777" w:rsidR="00AD4B65" w:rsidRDefault="00AD4B65" w:rsidP="009324AA">
      <w:pPr>
        <w:pStyle w:val="ZPZklad"/>
        <w:rPr>
          <w:lang w:val="sk-SK"/>
        </w:rPr>
      </w:pPr>
    </w:p>
    <w:p w14:paraId="37E26467" w14:textId="77777777" w:rsidR="00AD4B65" w:rsidRPr="00B36F2A" w:rsidRDefault="00AD4B65" w:rsidP="009324AA">
      <w:pPr>
        <w:pStyle w:val="ZPZklad"/>
        <w:rPr>
          <w:lang w:val="sk-SK"/>
        </w:rPr>
      </w:pPr>
    </w:p>
    <w:p w14:paraId="28ADA03D" w14:textId="03AC9E7A" w:rsidR="00E60BAD" w:rsidRPr="00B36F2A" w:rsidRDefault="00E60BAD" w:rsidP="00E60BAD">
      <w:pPr>
        <w:pStyle w:val="Caption"/>
        <w:keepNext/>
        <w:rPr>
          <w:lang w:val="sk-SK"/>
        </w:rPr>
      </w:pPr>
      <w:bookmarkStart w:id="81" w:name="_Toc216911155"/>
      <w:r w:rsidRPr="00B36F2A">
        <w:rPr>
          <w:lang w:val="sk-SK"/>
        </w:rPr>
        <w:lastRenderedPageBreak/>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21</w:t>
      </w:r>
      <w:r w:rsidR="00531A43" w:rsidRPr="00B36F2A">
        <w:rPr>
          <w:lang w:val="sk-SK"/>
        </w:rPr>
        <w:fldChar w:fldCharType="end"/>
      </w:r>
      <w:r w:rsidRPr="00B36F2A">
        <w:rPr>
          <w:lang w:val="sk-SK"/>
        </w:rPr>
        <w:t xml:space="preserve"> Medzné efekty všetkých premenných modelu aktuálneho príjmu</w:t>
      </w:r>
      <w:r w:rsidR="00761911" w:rsidRPr="00B36F2A">
        <w:rPr>
          <w:lang w:val="sk-SK"/>
        </w:rPr>
        <w:t xml:space="preserve"> (</w:t>
      </w:r>
      <w:r w:rsidR="007C5049" w:rsidRPr="00B36F2A">
        <w:rPr>
          <w:lang w:val="sk-SK"/>
        </w:rPr>
        <w:t>S</w:t>
      </w:r>
      <w:r w:rsidR="00761911" w:rsidRPr="00B36F2A">
        <w:rPr>
          <w:lang w:val="sk-SK"/>
        </w:rPr>
        <w:t>R)</w:t>
      </w:r>
      <w:bookmarkEnd w:id="81"/>
    </w:p>
    <w:tbl>
      <w:tblPr>
        <w:tblStyle w:val="ZPTabulka"/>
        <w:tblW w:w="5000" w:type="pct"/>
        <w:tblLook w:val="04A0" w:firstRow="1" w:lastRow="0" w:firstColumn="1" w:lastColumn="0" w:noHBand="0" w:noVBand="1"/>
      </w:tblPr>
      <w:tblGrid>
        <w:gridCol w:w="1703"/>
        <w:gridCol w:w="710"/>
        <w:gridCol w:w="712"/>
        <w:gridCol w:w="707"/>
        <w:gridCol w:w="707"/>
        <w:gridCol w:w="707"/>
        <w:gridCol w:w="707"/>
        <w:gridCol w:w="707"/>
        <w:gridCol w:w="706"/>
      </w:tblGrid>
      <w:tr w:rsidR="004A065A" w:rsidRPr="00B36F2A" w14:paraId="7E32A88D" w14:textId="77777777" w:rsidTr="00A61AAE">
        <w:trPr>
          <w:cnfStyle w:val="100000000000" w:firstRow="1" w:lastRow="0" w:firstColumn="0" w:lastColumn="0" w:oddVBand="0" w:evenVBand="0" w:oddHBand="0" w:evenHBand="0" w:firstRowFirstColumn="0" w:firstRowLastColumn="0" w:lastRowFirstColumn="0" w:lastRowLastColumn="0"/>
          <w:trHeight w:val="1366"/>
        </w:trPr>
        <w:tc>
          <w:tcPr>
            <w:cnfStyle w:val="001000000000" w:firstRow="0" w:lastRow="0" w:firstColumn="1" w:lastColumn="0" w:oddVBand="0" w:evenVBand="0" w:oddHBand="0" w:evenHBand="0" w:firstRowFirstColumn="0" w:firstRowLastColumn="0" w:lastRowFirstColumn="0" w:lastRowLastColumn="0"/>
            <w:tcW w:w="1156" w:type="pct"/>
            <w:tcBorders>
              <w:top w:val="nil"/>
              <w:bottom w:val="single" w:sz="12" w:space="0" w:color="auto"/>
              <w:right w:val="single" w:sz="12" w:space="0" w:color="auto"/>
            </w:tcBorders>
          </w:tcPr>
          <w:p w14:paraId="219B7165" w14:textId="77777777" w:rsidR="00E60BAD" w:rsidRPr="00B36F2A" w:rsidRDefault="00E60BAD" w:rsidP="00E60BAD">
            <w:pPr>
              <w:jc w:val="both"/>
              <w:rPr>
                <w:b w:val="0"/>
                <w:sz w:val="20"/>
                <w:szCs w:val="20"/>
              </w:rPr>
            </w:pPr>
            <w:bookmarkStart w:id="82" w:name="_Hlk215332994"/>
          </w:p>
        </w:tc>
        <w:tc>
          <w:tcPr>
            <w:tcW w:w="482" w:type="pct"/>
            <w:tcBorders>
              <w:top w:val="nil"/>
              <w:left w:val="single" w:sz="12" w:space="0" w:color="auto"/>
              <w:bottom w:val="single" w:sz="12" w:space="0" w:color="auto"/>
            </w:tcBorders>
            <w:textDirection w:val="tbRl"/>
            <w:vAlign w:val="center"/>
          </w:tcPr>
          <w:p w14:paraId="6359F4EC"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Bez príjmu</w:t>
            </w:r>
          </w:p>
        </w:tc>
        <w:tc>
          <w:tcPr>
            <w:tcW w:w="483" w:type="pct"/>
            <w:tcBorders>
              <w:top w:val="nil"/>
              <w:bottom w:val="single" w:sz="12" w:space="0" w:color="auto"/>
            </w:tcBorders>
            <w:textDirection w:val="tbRl"/>
            <w:vAlign w:val="center"/>
          </w:tcPr>
          <w:p w14:paraId="0D15FBA5"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0-10 tis. Kč</w:t>
            </w:r>
          </w:p>
        </w:tc>
        <w:tc>
          <w:tcPr>
            <w:tcW w:w="480" w:type="pct"/>
            <w:tcBorders>
              <w:top w:val="nil"/>
              <w:bottom w:val="single" w:sz="12" w:space="0" w:color="auto"/>
            </w:tcBorders>
            <w:textDirection w:val="tbRl"/>
            <w:vAlign w:val="center"/>
          </w:tcPr>
          <w:p w14:paraId="1F63B0BA"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10-15 tis. Kč</w:t>
            </w:r>
          </w:p>
        </w:tc>
        <w:tc>
          <w:tcPr>
            <w:tcW w:w="480" w:type="pct"/>
            <w:tcBorders>
              <w:top w:val="nil"/>
              <w:bottom w:val="single" w:sz="12" w:space="0" w:color="auto"/>
            </w:tcBorders>
            <w:textDirection w:val="tbRl"/>
            <w:vAlign w:val="center"/>
          </w:tcPr>
          <w:p w14:paraId="4E7F837F"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15-20 tis. Kč</w:t>
            </w:r>
          </w:p>
        </w:tc>
        <w:tc>
          <w:tcPr>
            <w:tcW w:w="480" w:type="pct"/>
            <w:tcBorders>
              <w:top w:val="nil"/>
              <w:bottom w:val="single" w:sz="12" w:space="0" w:color="auto"/>
            </w:tcBorders>
            <w:textDirection w:val="tbRl"/>
            <w:vAlign w:val="center"/>
          </w:tcPr>
          <w:p w14:paraId="0CE47442"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20-25 tis. Kč</w:t>
            </w:r>
          </w:p>
        </w:tc>
        <w:tc>
          <w:tcPr>
            <w:tcW w:w="480" w:type="pct"/>
            <w:tcBorders>
              <w:top w:val="nil"/>
              <w:bottom w:val="single" w:sz="12" w:space="0" w:color="auto"/>
            </w:tcBorders>
            <w:textDirection w:val="tbRl"/>
            <w:vAlign w:val="center"/>
          </w:tcPr>
          <w:p w14:paraId="334CC8A4"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25-40 tis. Kč</w:t>
            </w:r>
          </w:p>
        </w:tc>
        <w:tc>
          <w:tcPr>
            <w:tcW w:w="480" w:type="pct"/>
            <w:tcBorders>
              <w:top w:val="nil"/>
              <w:bottom w:val="single" w:sz="12" w:space="0" w:color="auto"/>
            </w:tcBorders>
            <w:textDirection w:val="tbRl"/>
            <w:vAlign w:val="center"/>
          </w:tcPr>
          <w:p w14:paraId="23BA0C0E"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40-60 tis. Kč</w:t>
            </w:r>
          </w:p>
        </w:tc>
        <w:tc>
          <w:tcPr>
            <w:tcW w:w="479" w:type="pct"/>
            <w:tcBorders>
              <w:top w:val="nil"/>
              <w:bottom w:val="single" w:sz="12" w:space="0" w:color="auto"/>
            </w:tcBorders>
            <w:textDirection w:val="tbRl"/>
            <w:vAlign w:val="center"/>
          </w:tcPr>
          <w:p w14:paraId="336D2BB6" w14:textId="77777777" w:rsidR="00E60BAD" w:rsidRPr="00B36F2A" w:rsidRDefault="00E60BAD"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60 tis. Kč +</w:t>
            </w:r>
          </w:p>
        </w:tc>
      </w:tr>
      <w:tr w:rsidR="004A065A" w:rsidRPr="00B36F2A" w14:paraId="68B4B9E9"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single" w:sz="12" w:space="0" w:color="auto"/>
              <w:right w:val="single" w:sz="12" w:space="0" w:color="auto"/>
            </w:tcBorders>
          </w:tcPr>
          <w:p w14:paraId="78791557" w14:textId="0B2792F2" w:rsidR="004A065A" w:rsidRPr="00B36F2A" w:rsidRDefault="004A065A" w:rsidP="004A065A">
            <w:pPr>
              <w:jc w:val="both"/>
              <w:rPr>
                <w:b w:val="0"/>
                <w:sz w:val="20"/>
                <w:szCs w:val="20"/>
              </w:rPr>
            </w:pPr>
            <w:r w:rsidRPr="00B36F2A">
              <w:rPr>
                <w:b w:val="0"/>
                <w:bCs/>
                <w:sz w:val="20"/>
                <w:szCs w:val="20"/>
              </w:rPr>
              <w:t>Vek</w:t>
            </w:r>
          </w:p>
        </w:tc>
        <w:tc>
          <w:tcPr>
            <w:tcW w:w="482" w:type="pct"/>
            <w:tcBorders>
              <w:top w:val="single" w:sz="12" w:space="0" w:color="auto"/>
              <w:left w:val="single" w:sz="12" w:space="0" w:color="auto"/>
            </w:tcBorders>
            <w:vAlign w:val="center"/>
          </w:tcPr>
          <w:p w14:paraId="5834AF01" w14:textId="083CF51B"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0.000</w:t>
            </w:r>
          </w:p>
        </w:tc>
        <w:tc>
          <w:tcPr>
            <w:tcW w:w="483" w:type="pct"/>
            <w:tcBorders>
              <w:top w:val="single" w:sz="12" w:space="0" w:color="auto"/>
            </w:tcBorders>
            <w:vAlign w:val="center"/>
          </w:tcPr>
          <w:p w14:paraId="782A91B3" w14:textId="2593C036"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0.000</w:t>
            </w:r>
          </w:p>
        </w:tc>
        <w:tc>
          <w:tcPr>
            <w:tcW w:w="480" w:type="pct"/>
            <w:tcBorders>
              <w:top w:val="single" w:sz="12" w:space="0" w:color="auto"/>
            </w:tcBorders>
            <w:vAlign w:val="center"/>
          </w:tcPr>
          <w:p w14:paraId="14248627" w14:textId="3041A252"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-0.013</w:t>
            </w:r>
          </w:p>
        </w:tc>
        <w:tc>
          <w:tcPr>
            <w:tcW w:w="480" w:type="pct"/>
            <w:tcBorders>
              <w:top w:val="single" w:sz="12" w:space="0" w:color="auto"/>
            </w:tcBorders>
            <w:vAlign w:val="center"/>
          </w:tcPr>
          <w:p w14:paraId="583B3F0A" w14:textId="60FD014C"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-0.009</w:t>
            </w:r>
          </w:p>
        </w:tc>
        <w:tc>
          <w:tcPr>
            <w:tcW w:w="480" w:type="pct"/>
            <w:tcBorders>
              <w:top w:val="single" w:sz="12" w:space="0" w:color="auto"/>
            </w:tcBorders>
            <w:vAlign w:val="center"/>
          </w:tcPr>
          <w:p w14:paraId="73EE374D" w14:textId="6527B4D2"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0.002</w:t>
            </w:r>
          </w:p>
        </w:tc>
        <w:tc>
          <w:tcPr>
            <w:tcW w:w="480" w:type="pct"/>
            <w:tcBorders>
              <w:top w:val="single" w:sz="12" w:space="0" w:color="auto"/>
            </w:tcBorders>
            <w:vAlign w:val="center"/>
          </w:tcPr>
          <w:p w14:paraId="14CC688E" w14:textId="3F50D1ED"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0.018</w:t>
            </w:r>
          </w:p>
        </w:tc>
        <w:tc>
          <w:tcPr>
            <w:tcW w:w="480" w:type="pct"/>
            <w:tcBorders>
              <w:top w:val="single" w:sz="12" w:space="0" w:color="auto"/>
            </w:tcBorders>
            <w:vAlign w:val="center"/>
          </w:tcPr>
          <w:p w14:paraId="00D3D280" w14:textId="1A9251AF"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0.002</w:t>
            </w:r>
          </w:p>
        </w:tc>
        <w:tc>
          <w:tcPr>
            <w:tcW w:w="479" w:type="pct"/>
            <w:tcBorders>
              <w:top w:val="single" w:sz="12" w:space="0" w:color="auto"/>
            </w:tcBorders>
            <w:vAlign w:val="center"/>
          </w:tcPr>
          <w:p w14:paraId="593F33D8" w14:textId="7A545F37"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0.000</w:t>
            </w:r>
          </w:p>
        </w:tc>
      </w:tr>
      <w:tr w:rsidR="004A065A" w:rsidRPr="00B36F2A" w14:paraId="7F1DCB44"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784D2025" w14:textId="11D5CD79" w:rsidR="004A065A" w:rsidRPr="00B36F2A" w:rsidRDefault="004A065A" w:rsidP="004A065A">
            <w:pPr>
              <w:jc w:val="both"/>
              <w:rPr>
                <w:b w:val="0"/>
                <w:sz w:val="20"/>
                <w:szCs w:val="20"/>
              </w:rPr>
            </w:pPr>
            <w:r w:rsidRPr="00B36F2A">
              <w:rPr>
                <w:b w:val="0"/>
                <w:bCs/>
                <w:sz w:val="20"/>
                <w:szCs w:val="20"/>
              </w:rPr>
              <w:t>Bez partnera</w:t>
            </w:r>
          </w:p>
        </w:tc>
        <w:tc>
          <w:tcPr>
            <w:tcW w:w="482" w:type="pct"/>
            <w:tcBorders>
              <w:top w:val="nil"/>
              <w:left w:val="single" w:sz="12" w:space="0" w:color="auto"/>
              <w:bottom w:val="nil"/>
            </w:tcBorders>
            <w:vAlign w:val="center"/>
          </w:tcPr>
          <w:p w14:paraId="41D718FD" w14:textId="5238649C"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-0.002</w:t>
            </w:r>
          </w:p>
        </w:tc>
        <w:tc>
          <w:tcPr>
            <w:tcW w:w="483" w:type="pct"/>
            <w:tcBorders>
              <w:top w:val="nil"/>
              <w:bottom w:val="nil"/>
            </w:tcBorders>
            <w:vAlign w:val="center"/>
          </w:tcPr>
          <w:p w14:paraId="73E66AF6" w14:textId="5878A3B7"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-0.002</w:t>
            </w:r>
          </w:p>
        </w:tc>
        <w:tc>
          <w:tcPr>
            <w:tcW w:w="480" w:type="pct"/>
            <w:tcBorders>
              <w:top w:val="nil"/>
              <w:bottom w:val="nil"/>
            </w:tcBorders>
            <w:vAlign w:val="center"/>
          </w:tcPr>
          <w:p w14:paraId="69A26363" w14:textId="272D84AA"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-0.134</w:t>
            </w:r>
          </w:p>
        </w:tc>
        <w:tc>
          <w:tcPr>
            <w:tcW w:w="480" w:type="pct"/>
            <w:tcBorders>
              <w:top w:val="nil"/>
              <w:bottom w:val="nil"/>
            </w:tcBorders>
            <w:vAlign w:val="center"/>
          </w:tcPr>
          <w:p w14:paraId="15CBCF45" w14:textId="184737CA"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-0.145</w:t>
            </w:r>
          </w:p>
        </w:tc>
        <w:tc>
          <w:tcPr>
            <w:tcW w:w="480" w:type="pct"/>
            <w:tcBorders>
              <w:top w:val="nil"/>
              <w:bottom w:val="nil"/>
            </w:tcBorders>
            <w:vAlign w:val="center"/>
          </w:tcPr>
          <w:p w14:paraId="46DB38AC" w14:textId="7F34058A"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-0.067</w:t>
            </w:r>
          </w:p>
        </w:tc>
        <w:tc>
          <w:tcPr>
            <w:tcW w:w="480" w:type="pct"/>
            <w:tcBorders>
              <w:top w:val="nil"/>
              <w:bottom w:val="nil"/>
            </w:tcBorders>
            <w:vAlign w:val="center"/>
          </w:tcPr>
          <w:p w14:paraId="6319F793" w14:textId="09C57214"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0.268</w:t>
            </w:r>
          </w:p>
        </w:tc>
        <w:tc>
          <w:tcPr>
            <w:tcW w:w="480" w:type="pct"/>
            <w:tcBorders>
              <w:top w:val="nil"/>
              <w:bottom w:val="nil"/>
            </w:tcBorders>
            <w:vAlign w:val="center"/>
          </w:tcPr>
          <w:p w14:paraId="763B9B1D" w14:textId="76B60EF4"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0.073</w:t>
            </w:r>
          </w:p>
        </w:tc>
        <w:tc>
          <w:tcPr>
            <w:tcW w:w="479" w:type="pct"/>
            <w:tcBorders>
              <w:top w:val="nil"/>
              <w:bottom w:val="nil"/>
            </w:tcBorders>
            <w:vAlign w:val="center"/>
          </w:tcPr>
          <w:p w14:paraId="67BAAA22" w14:textId="41688E7E"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0.009</w:t>
            </w:r>
          </w:p>
        </w:tc>
      </w:tr>
      <w:tr w:rsidR="004A065A" w:rsidRPr="00B36F2A" w14:paraId="1075976D"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350BE5A4" w14:textId="632F4852" w:rsidR="004A065A" w:rsidRPr="00B36F2A" w:rsidRDefault="004A065A" w:rsidP="004A065A">
            <w:pPr>
              <w:jc w:val="both"/>
              <w:rPr>
                <w:b w:val="0"/>
                <w:sz w:val="20"/>
                <w:szCs w:val="20"/>
              </w:rPr>
            </w:pPr>
            <w:r w:rsidRPr="00B36F2A">
              <w:rPr>
                <w:b w:val="0"/>
                <w:bCs/>
                <w:sz w:val="20"/>
                <w:szCs w:val="20"/>
              </w:rPr>
              <w:t>SŠ a nižšie</w:t>
            </w:r>
          </w:p>
        </w:tc>
        <w:tc>
          <w:tcPr>
            <w:tcW w:w="482" w:type="pct"/>
            <w:tcBorders>
              <w:top w:val="nil"/>
              <w:left w:val="single" w:sz="12" w:space="0" w:color="auto"/>
            </w:tcBorders>
            <w:vAlign w:val="center"/>
          </w:tcPr>
          <w:p w14:paraId="24759AD3" w14:textId="27F655BF"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0.004</w:t>
            </w:r>
          </w:p>
        </w:tc>
        <w:tc>
          <w:tcPr>
            <w:tcW w:w="483" w:type="pct"/>
            <w:tcBorders>
              <w:top w:val="nil"/>
            </w:tcBorders>
            <w:vAlign w:val="center"/>
          </w:tcPr>
          <w:p w14:paraId="4EC146C0" w14:textId="30443FB4"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0.003</w:t>
            </w:r>
          </w:p>
        </w:tc>
        <w:tc>
          <w:tcPr>
            <w:tcW w:w="480" w:type="pct"/>
            <w:tcBorders>
              <w:top w:val="nil"/>
            </w:tcBorders>
            <w:vAlign w:val="center"/>
          </w:tcPr>
          <w:p w14:paraId="67C41322" w14:textId="454CA286"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0.173</w:t>
            </w:r>
          </w:p>
        </w:tc>
        <w:tc>
          <w:tcPr>
            <w:tcW w:w="480" w:type="pct"/>
            <w:tcBorders>
              <w:top w:val="nil"/>
            </w:tcBorders>
            <w:vAlign w:val="center"/>
          </w:tcPr>
          <w:p w14:paraId="681EE1F4" w14:textId="2803C91F"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0.072</w:t>
            </w:r>
          </w:p>
        </w:tc>
        <w:tc>
          <w:tcPr>
            <w:tcW w:w="480" w:type="pct"/>
            <w:tcBorders>
              <w:top w:val="nil"/>
            </w:tcBorders>
            <w:vAlign w:val="center"/>
          </w:tcPr>
          <w:p w14:paraId="03CF4F58" w14:textId="344766F4"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-0.046</w:t>
            </w:r>
          </w:p>
        </w:tc>
        <w:tc>
          <w:tcPr>
            <w:tcW w:w="480" w:type="pct"/>
            <w:tcBorders>
              <w:top w:val="nil"/>
            </w:tcBorders>
            <w:vAlign w:val="center"/>
          </w:tcPr>
          <w:p w14:paraId="4323A68E" w14:textId="32457D6D"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-0.183</w:t>
            </w:r>
          </w:p>
        </w:tc>
        <w:tc>
          <w:tcPr>
            <w:tcW w:w="480" w:type="pct"/>
            <w:tcBorders>
              <w:top w:val="nil"/>
            </w:tcBorders>
            <w:vAlign w:val="center"/>
          </w:tcPr>
          <w:p w14:paraId="49B96948" w14:textId="2EE98FD2"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-0.021</w:t>
            </w:r>
          </w:p>
        </w:tc>
        <w:tc>
          <w:tcPr>
            <w:tcW w:w="479" w:type="pct"/>
            <w:tcBorders>
              <w:top w:val="nil"/>
            </w:tcBorders>
            <w:vAlign w:val="center"/>
          </w:tcPr>
          <w:p w14:paraId="6908C4DF" w14:textId="513F413B" w:rsidR="004A065A" w:rsidRPr="00B36F2A" w:rsidRDefault="004A065A" w:rsidP="004A065A">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-0.002</w:t>
            </w:r>
          </w:p>
        </w:tc>
      </w:tr>
      <w:tr w:rsidR="004A065A" w:rsidRPr="00B36F2A" w14:paraId="2FD184A1"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0A3EE01B" w14:textId="02B65B64" w:rsidR="004A065A" w:rsidRPr="00B36F2A" w:rsidRDefault="004A065A" w:rsidP="004A065A">
            <w:pPr>
              <w:jc w:val="both"/>
              <w:rPr>
                <w:b w:val="0"/>
                <w:sz w:val="20"/>
                <w:szCs w:val="20"/>
              </w:rPr>
            </w:pPr>
            <w:r w:rsidRPr="00B36F2A">
              <w:rPr>
                <w:b w:val="0"/>
                <w:bCs/>
                <w:sz w:val="20"/>
                <w:szCs w:val="20"/>
              </w:rPr>
              <w:t>Čiastočný úväzok</w:t>
            </w:r>
          </w:p>
        </w:tc>
        <w:tc>
          <w:tcPr>
            <w:tcW w:w="482" w:type="pct"/>
            <w:tcBorders>
              <w:top w:val="nil"/>
              <w:left w:val="single" w:sz="12" w:space="0" w:color="auto"/>
              <w:bottom w:val="nil"/>
            </w:tcBorders>
            <w:vAlign w:val="center"/>
          </w:tcPr>
          <w:p w14:paraId="2928256E" w14:textId="28DCAE79"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0.011</w:t>
            </w:r>
          </w:p>
        </w:tc>
        <w:tc>
          <w:tcPr>
            <w:tcW w:w="483" w:type="pct"/>
            <w:tcBorders>
              <w:top w:val="nil"/>
              <w:bottom w:val="nil"/>
            </w:tcBorders>
            <w:vAlign w:val="center"/>
          </w:tcPr>
          <w:p w14:paraId="0430BA97" w14:textId="351E12B4"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0.008</w:t>
            </w:r>
          </w:p>
        </w:tc>
        <w:tc>
          <w:tcPr>
            <w:tcW w:w="480" w:type="pct"/>
            <w:tcBorders>
              <w:top w:val="nil"/>
              <w:bottom w:val="nil"/>
            </w:tcBorders>
            <w:vAlign w:val="center"/>
          </w:tcPr>
          <w:p w14:paraId="5C72ED39" w14:textId="5DC05D74"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0.367</w:t>
            </w:r>
          </w:p>
        </w:tc>
        <w:tc>
          <w:tcPr>
            <w:tcW w:w="480" w:type="pct"/>
            <w:tcBorders>
              <w:top w:val="nil"/>
              <w:bottom w:val="nil"/>
            </w:tcBorders>
            <w:vAlign w:val="center"/>
          </w:tcPr>
          <w:p w14:paraId="400390A7" w14:textId="37CE11B8"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0.053</w:t>
            </w:r>
          </w:p>
        </w:tc>
        <w:tc>
          <w:tcPr>
            <w:tcW w:w="480" w:type="pct"/>
            <w:tcBorders>
              <w:top w:val="nil"/>
              <w:bottom w:val="nil"/>
            </w:tcBorders>
            <w:vAlign w:val="center"/>
          </w:tcPr>
          <w:p w14:paraId="63D1348D" w14:textId="778A8CDE"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-0.117</w:t>
            </w:r>
          </w:p>
        </w:tc>
        <w:tc>
          <w:tcPr>
            <w:tcW w:w="480" w:type="pct"/>
            <w:tcBorders>
              <w:top w:val="nil"/>
              <w:bottom w:val="nil"/>
            </w:tcBorders>
            <w:vAlign w:val="center"/>
          </w:tcPr>
          <w:p w14:paraId="6BD9F5EA" w14:textId="194B165D"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-0.289</w:t>
            </w:r>
          </w:p>
        </w:tc>
        <w:tc>
          <w:tcPr>
            <w:tcW w:w="480" w:type="pct"/>
            <w:tcBorders>
              <w:top w:val="nil"/>
              <w:bottom w:val="nil"/>
            </w:tcBorders>
            <w:vAlign w:val="center"/>
          </w:tcPr>
          <w:p w14:paraId="23BBF30B" w14:textId="70A5AF0C"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-0.030</w:t>
            </w:r>
          </w:p>
        </w:tc>
        <w:tc>
          <w:tcPr>
            <w:tcW w:w="479" w:type="pct"/>
            <w:tcBorders>
              <w:top w:val="nil"/>
              <w:bottom w:val="nil"/>
            </w:tcBorders>
            <w:vAlign w:val="center"/>
          </w:tcPr>
          <w:p w14:paraId="7C67A929" w14:textId="1F394138" w:rsidR="004A065A" w:rsidRPr="00B36F2A" w:rsidRDefault="004A065A" w:rsidP="004A065A">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-0.003</w:t>
            </w:r>
          </w:p>
        </w:tc>
      </w:tr>
      <w:tr w:rsidR="00A61AAE" w:rsidRPr="00B36F2A" w14:paraId="3FE5BC9C"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4057AB3B" w14:textId="019047B2" w:rsidR="00A61AAE" w:rsidRPr="00B36F2A" w:rsidRDefault="00A61AAE" w:rsidP="00A61AAE">
            <w:pPr>
              <w:jc w:val="both"/>
              <w:rPr>
                <w:bCs/>
                <w:sz w:val="20"/>
                <w:szCs w:val="20"/>
              </w:rPr>
            </w:pPr>
            <w:r w:rsidRPr="00B36F2A">
              <w:rPr>
                <w:b w:val="0"/>
                <w:bCs/>
                <w:sz w:val="20"/>
                <w:szCs w:val="20"/>
              </w:rPr>
              <w:t>MD/RD + práca</w:t>
            </w:r>
          </w:p>
        </w:tc>
        <w:tc>
          <w:tcPr>
            <w:tcW w:w="482" w:type="pct"/>
            <w:tcBorders>
              <w:top w:val="nil"/>
              <w:left w:val="single" w:sz="12" w:space="0" w:color="auto"/>
            </w:tcBorders>
            <w:vAlign w:val="center"/>
          </w:tcPr>
          <w:p w14:paraId="7E50CE52" w14:textId="68023DD1"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0.003</w:t>
            </w:r>
          </w:p>
        </w:tc>
        <w:tc>
          <w:tcPr>
            <w:tcW w:w="483" w:type="pct"/>
            <w:tcBorders>
              <w:top w:val="nil"/>
            </w:tcBorders>
            <w:vAlign w:val="center"/>
          </w:tcPr>
          <w:p w14:paraId="7D082276" w14:textId="1CAF8D27"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0" w:type="pct"/>
            <w:tcBorders>
              <w:top w:val="nil"/>
            </w:tcBorders>
            <w:vAlign w:val="center"/>
          </w:tcPr>
          <w:p w14:paraId="3C1F00AE" w14:textId="1897B31A"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0.120</w:t>
            </w:r>
          </w:p>
        </w:tc>
        <w:tc>
          <w:tcPr>
            <w:tcW w:w="480" w:type="pct"/>
            <w:tcBorders>
              <w:top w:val="nil"/>
            </w:tcBorders>
            <w:vAlign w:val="center"/>
          </w:tcPr>
          <w:p w14:paraId="0C69D7C6" w14:textId="2F2A4F89"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0.050</w:t>
            </w:r>
          </w:p>
        </w:tc>
        <w:tc>
          <w:tcPr>
            <w:tcW w:w="480" w:type="pct"/>
            <w:tcBorders>
              <w:top w:val="nil"/>
            </w:tcBorders>
            <w:vAlign w:val="center"/>
          </w:tcPr>
          <w:p w14:paraId="5387821F" w14:textId="645C19A6"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-0.034</w:t>
            </w:r>
          </w:p>
        </w:tc>
        <w:tc>
          <w:tcPr>
            <w:tcW w:w="480" w:type="pct"/>
            <w:tcBorders>
              <w:top w:val="nil"/>
            </w:tcBorders>
            <w:vAlign w:val="center"/>
          </w:tcPr>
          <w:p w14:paraId="1097CC23" w14:textId="6BC55429"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-0.125</w:t>
            </w:r>
          </w:p>
        </w:tc>
        <w:tc>
          <w:tcPr>
            <w:tcW w:w="480" w:type="pct"/>
            <w:tcBorders>
              <w:top w:val="nil"/>
            </w:tcBorders>
            <w:vAlign w:val="center"/>
          </w:tcPr>
          <w:p w14:paraId="2A7F0B45" w14:textId="6C4F6CD7"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-0.014</w:t>
            </w:r>
          </w:p>
        </w:tc>
        <w:tc>
          <w:tcPr>
            <w:tcW w:w="479" w:type="pct"/>
            <w:tcBorders>
              <w:top w:val="nil"/>
            </w:tcBorders>
            <w:vAlign w:val="center"/>
          </w:tcPr>
          <w:p w14:paraId="66E02484" w14:textId="50710595"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r>
      <w:tr w:rsidR="00A61AAE" w:rsidRPr="00B36F2A" w14:paraId="5795E1AB"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13D9DC59" w14:textId="7287BD82" w:rsidR="00A61AAE" w:rsidRPr="00B36F2A" w:rsidRDefault="00A61AAE" w:rsidP="00A61AAE">
            <w:pPr>
              <w:jc w:val="both"/>
              <w:rPr>
                <w:b w:val="0"/>
                <w:sz w:val="20"/>
                <w:szCs w:val="20"/>
              </w:rPr>
            </w:pPr>
            <w:r w:rsidRPr="00B36F2A">
              <w:rPr>
                <w:b w:val="0"/>
                <w:bCs/>
                <w:sz w:val="20"/>
                <w:szCs w:val="20"/>
              </w:rPr>
              <w:t>MD/RD</w:t>
            </w:r>
          </w:p>
        </w:tc>
        <w:tc>
          <w:tcPr>
            <w:tcW w:w="482" w:type="pct"/>
            <w:tcBorders>
              <w:top w:val="nil"/>
              <w:left w:val="single" w:sz="12" w:space="0" w:color="auto"/>
              <w:bottom w:val="nil"/>
            </w:tcBorders>
            <w:vAlign w:val="center"/>
          </w:tcPr>
          <w:p w14:paraId="27E6FD3A" w14:textId="5C7E1EF5"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0.018</w:t>
            </w:r>
          </w:p>
        </w:tc>
        <w:tc>
          <w:tcPr>
            <w:tcW w:w="483" w:type="pct"/>
            <w:tcBorders>
              <w:top w:val="nil"/>
              <w:bottom w:val="nil"/>
            </w:tcBorders>
            <w:vAlign w:val="center"/>
          </w:tcPr>
          <w:p w14:paraId="638D6B11" w14:textId="6D768B39"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0.013</w:t>
            </w:r>
          </w:p>
        </w:tc>
        <w:tc>
          <w:tcPr>
            <w:tcW w:w="480" w:type="pct"/>
            <w:tcBorders>
              <w:top w:val="nil"/>
              <w:bottom w:val="nil"/>
            </w:tcBorders>
            <w:vAlign w:val="center"/>
          </w:tcPr>
          <w:p w14:paraId="43515294" w14:textId="77C7EAF6"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0.519</w:t>
            </w:r>
          </w:p>
        </w:tc>
        <w:tc>
          <w:tcPr>
            <w:tcW w:w="480" w:type="pct"/>
            <w:tcBorders>
              <w:top w:val="nil"/>
              <w:bottom w:val="nil"/>
            </w:tcBorders>
            <w:vAlign w:val="center"/>
          </w:tcPr>
          <w:p w14:paraId="21D9C4B8" w14:textId="4B8DD6E1"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0.114</w:t>
            </w:r>
          </w:p>
        </w:tc>
        <w:tc>
          <w:tcPr>
            <w:tcW w:w="480" w:type="pct"/>
            <w:tcBorders>
              <w:top w:val="nil"/>
              <w:bottom w:val="nil"/>
            </w:tcBorders>
            <w:vAlign w:val="center"/>
          </w:tcPr>
          <w:p w14:paraId="3A5C8F3A" w14:textId="1B7944CA"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-0.091</w:t>
            </w:r>
          </w:p>
        </w:tc>
        <w:tc>
          <w:tcPr>
            <w:tcW w:w="480" w:type="pct"/>
            <w:tcBorders>
              <w:top w:val="nil"/>
              <w:bottom w:val="nil"/>
            </w:tcBorders>
            <w:vAlign w:val="center"/>
          </w:tcPr>
          <w:p w14:paraId="0BEF6962" w14:textId="1650C510"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-0.483</w:t>
            </w:r>
          </w:p>
        </w:tc>
        <w:tc>
          <w:tcPr>
            <w:tcW w:w="480" w:type="pct"/>
            <w:tcBorders>
              <w:top w:val="nil"/>
              <w:bottom w:val="nil"/>
            </w:tcBorders>
            <w:vAlign w:val="center"/>
          </w:tcPr>
          <w:p w14:paraId="7AAA88C0" w14:textId="33A4BBD3"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-0.080</w:t>
            </w:r>
          </w:p>
        </w:tc>
        <w:tc>
          <w:tcPr>
            <w:tcW w:w="479" w:type="pct"/>
            <w:tcBorders>
              <w:top w:val="nil"/>
              <w:bottom w:val="nil"/>
            </w:tcBorders>
            <w:vAlign w:val="center"/>
          </w:tcPr>
          <w:p w14:paraId="7B4D17C5" w14:textId="51C64C4B"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20"/>
                <w:szCs w:val="20"/>
              </w:rPr>
            </w:pPr>
            <w:r w:rsidRPr="00B36F2A">
              <w:rPr>
                <w:sz w:val="16"/>
                <w:szCs w:val="16"/>
              </w:rPr>
              <w:t>-0.010</w:t>
            </w:r>
          </w:p>
        </w:tc>
      </w:tr>
      <w:tr w:rsidR="00A61AAE" w:rsidRPr="00B36F2A" w14:paraId="4AC83357"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2BFF35C3" w14:textId="3F69AD64" w:rsidR="00A61AAE" w:rsidRPr="00B36F2A" w:rsidRDefault="00A61AAE" w:rsidP="00A61AAE">
            <w:pPr>
              <w:jc w:val="both"/>
              <w:rPr>
                <w:b w:val="0"/>
                <w:bCs/>
                <w:sz w:val="20"/>
                <w:szCs w:val="20"/>
              </w:rPr>
            </w:pPr>
            <w:r w:rsidRPr="00B36F2A">
              <w:rPr>
                <w:b w:val="0"/>
                <w:bCs/>
                <w:sz w:val="20"/>
                <w:szCs w:val="20"/>
              </w:rPr>
              <w:t>Ekon. neaktívna</w:t>
            </w:r>
          </w:p>
        </w:tc>
        <w:tc>
          <w:tcPr>
            <w:tcW w:w="482" w:type="pct"/>
            <w:tcBorders>
              <w:top w:val="nil"/>
              <w:left w:val="single" w:sz="12" w:space="0" w:color="auto"/>
            </w:tcBorders>
            <w:vAlign w:val="center"/>
          </w:tcPr>
          <w:p w14:paraId="78BE4F1B" w14:textId="542DAE7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0.395</w:t>
            </w:r>
          </w:p>
        </w:tc>
        <w:tc>
          <w:tcPr>
            <w:tcW w:w="483" w:type="pct"/>
            <w:tcBorders>
              <w:top w:val="nil"/>
            </w:tcBorders>
            <w:vAlign w:val="center"/>
          </w:tcPr>
          <w:p w14:paraId="37EDB3C6" w14:textId="778BF774"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0.138</w:t>
            </w:r>
          </w:p>
        </w:tc>
        <w:tc>
          <w:tcPr>
            <w:tcW w:w="480" w:type="pct"/>
            <w:tcBorders>
              <w:top w:val="nil"/>
            </w:tcBorders>
            <w:vAlign w:val="center"/>
          </w:tcPr>
          <w:p w14:paraId="35167B3D" w14:textId="4FA11B9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0.314</w:t>
            </w:r>
          </w:p>
        </w:tc>
        <w:tc>
          <w:tcPr>
            <w:tcW w:w="480" w:type="pct"/>
            <w:tcBorders>
              <w:top w:val="nil"/>
            </w:tcBorders>
            <w:vAlign w:val="center"/>
          </w:tcPr>
          <w:p w14:paraId="3A829180" w14:textId="72AD6D9D"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-0.191</w:t>
            </w:r>
          </w:p>
        </w:tc>
        <w:tc>
          <w:tcPr>
            <w:tcW w:w="480" w:type="pct"/>
            <w:tcBorders>
              <w:top w:val="nil"/>
            </w:tcBorders>
            <w:vAlign w:val="center"/>
          </w:tcPr>
          <w:p w14:paraId="3E14BA23" w14:textId="02530B7D"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-0.236</w:t>
            </w:r>
          </w:p>
        </w:tc>
        <w:tc>
          <w:tcPr>
            <w:tcW w:w="480" w:type="pct"/>
            <w:tcBorders>
              <w:top w:val="nil"/>
            </w:tcBorders>
            <w:vAlign w:val="center"/>
          </w:tcPr>
          <w:p w14:paraId="3C359400" w14:textId="46EC59C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-0.380</w:t>
            </w:r>
          </w:p>
        </w:tc>
        <w:tc>
          <w:tcPr>
            <w:tcW w:w="480" w:type="pct"/>
            <w:tcBorders>
              <w:top w:val="nil"/>
            </w:tcBorders>
            <w:vAlign w:val="center"/>
          </w:tcPr>
          <w:p w14:paraId="6E7BA22F" w14:textId="743E11CC"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-0.037</w:t>
            </w:r>
          </w:p>
        </w:tc>
        <w:tc>
          <w:tcPr>
            <w:tcW w:w="479" w:type="pct"/>
            <w:tcBorders>
              <w:top w:val="nil"/>
            </w:tcBorders>
            <w:vAlign w:val="center"/>
          </w:tcPr>
          <w:p w14:paraId="1809CB47" w14:textId="0C3DA76A"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20"/>
                <w:szCs w:val="20"/>
              </w:rPr>
            </w:pPr>
            <w:r w:rsidRPr="00B36F2A">
              <w:rPr>
                <w:sz w:val="16"/>
                <w:szCs w:val="16"/>
              </w:rPr>
              <w:t>-0.004</w:t>
            </w:r>
          </w:p>
        </w:tc>
      </w:tr>
      <w:tr w:rsidR="00A61AAE" w:rsidRPr="00B36F2A" w14:paraId="19D6D4FA"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5D82D3A9" w14:textId="7234B074" w:rsidR="00A61AAE" w:rsidRPr="00B36F2A" w:rsidRDefault="00A61AAE" w:rsidP="00A61AAE">
            <w:pPr>
              <w:jc w:val="both"/>
              <w:rPr>
                <w:b w:val="0"/>
                <w:bCs/>
                <w:sz w:val="20"/>
                <w:szCs w:val="20"/>
              </w:rPr>
            </w:pPr>
            <w:r w:rsidRPr="00B36F2A">
              <w:rPr>
                <w:b w:val="0"/>
                <w:bCs/>
                <w:sz w:val="20"/>
                <w:szCs w:val="20"/>
              </w:rPr>
              <w:t>1-5 tis. obyv.</w:t>
            </w:r>
          </w:p>
        </w:tc>
        <w:tc>
          <w:tcPr>
            <w:tcW w:w="482" w:type="pct"/>
            <w:tcBorders>
              <w:top w:val="nil"/>
              <w:left w:val="single" w:sz="12" w:space="0" w:color="auto"/>
              <w:bottom w:val="nil"/>
            </w:tcBorders>
            <w:vAlign w:val="center"/>
          </w:tcPr>
          <w:p w14:paraId="7EFEEADC" w14:textId="55FA9680"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3" w:type="pct"/>
            <w:tcBorders>
              <w:top w:val="nil"/>
              <w:bottom w:val="nil"/>
            </w:tcBorders>
            <w:vAlign w:val="center"/>
          </w:tcPr>
          <w:p w14:paraId="1484EC6A" w14:textId="5D4E8A66"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0" w:type="pct"/>
            <w:tcBorders>
              <w:top w:val="nil"/>
              <w:bottom w:val="nil"/>
            </w:tcBorders>
            <w:vAlign w:val="center"/>
          </w:tcPr>
          <w:p w14:paraId="4A6E66F7" w14:textId="3513F46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-0.056</w:t>
            </w:r>
          </w:p>
        </w:tc>
        <w:tc>
          <w:tcPr>
            <w:tcW w:w="480" w:type="pct"/>
            <w:tcBorders>
              <w:top w:val="nil"/>
              <w:bottom w:val="nil"/>
            </w:tcBorders>
            <w:vAlign w:val="center"/>
          </w:tcPr>
          <w:p w14:paraId="0870DE03" w14:textId="6B48E2DA"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-0.042</w:t>
            </w:r>
          </w:p>
        </w:tc>
        <w:tc>
          <w:tcPr>
            <w:tcW w:w="480" w:type="pct"/>
            <w:tcBorders>
              <w:top w:val="nil"/>
              <w:bottom w:val="nil"/>
            </w:tcBorders>
            <w:vAlign w:val="center"/>
          </w:tcPr>
          <w:p w14:paraId="6D01C91E" w14:textId="09BF89E7"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0.003</w:t>
            </w:r>
          </w:p>
        </w:tc>
        <w:tc>
          <w:tcPr>
            <w:tcW w:w="480" w:type="pct"/>
            <w:tcBorders>
              <w:top w:val="nil"/>
              <w:bottom w:val="nil"/>
            </w:tcBorders>
            <w:vAlign w:val="center"/>
          </w:tcPr>
          <w:p w14:paraId="788D6E4B" w14:textId="0BB5EF55"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0.084</w:t>
            </w:r>
          </w:p>
        </w:tc>
        <w:tc>
          <w:tcPr>
            <w:tcW w:w="480" w:type="pct"/>
            <w:tcBorders>
              <w:top w:val="nil"/>
              <w:bottom w:val="nil"/>
            </w:tcBorders>
            <w:vAlign w:val="center"/>
          </w:tcPr>
          <w:p w14:paraId="64CD30C0" w14:textId="45DD24F3"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0.012</w:t>
            </w:r>
          </w:p>
        </w:tc>
        <w:tc>
          <w:tcPr>
            <w:tcW w:w="479" w:type="pct"/>
            <w:tcBorders>
              <w:top w:val="nil"/>
              <w:bottom w:val="nil"/>
            </w:tcBorders>
            <w:vAlign w:val="center"/>
          </w:tcPr>
          <w:p w14:paraId="2ED4192E" w14:textId="706DA4B1"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r>
      <w:tr w:rsidR="00A61AAE" w:rsidRPr="00B36F2A" w14:paraId="31E1DD03"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682889D8" w14:textId="40E88811" w:rsidR="00A61AAE" w:rsidRPr="00B36F2A" w:rsidRDefault="00A61AAE" w:rsidP="00A61AAE">
            <w:pPr>
              <w:jc w:val="both"/>
              <w:rPr>
                <w:b w:val="0"/>
                <w:bCs/>
                <w:sz w:val="20"/>
                <w:szCs w:val="20"/>
              </w:rPr>
            </w:pPr>
            <w:r w:rsidRPr="00B36F2A">
              <w:rPr>
                <w:b w:val="0"/>
                <w:bCs/>
                <w:sz w:val="20"/>
                <w:szCs w:val="20"/>
              </w:rPr>
              <w:t>5-20 tis. obyv.</w:t>
            </w:r>
          </w:p>
        </w:tc>
        <w:tc>
          <w:tcPr>
            <w:tcW w:w="482" w:type="pct"/>
            <w:tcBorders>
              <w:top w:val="nil"/>
              <w:left w:val="single" w:sz="12" w:space="0" w:color="auto"/>
            </w:tcBorders>
            <w:vAlign w:val="center"/>
          </w:tcPr>
          <w:p w14:paraId="763D02B3" w14:textId="33B8D50F"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3" w:type="pct"/>
            <w:tcBorders>
              <w:top w:val="nil"/>
            </w:tcBorders>
            <w:vAlign w:val="center"/>
          </w:tcPr>
          <w:p w14:paraId="1D9D8810" w14:textId="54D274F8"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0" w:type="pct"/>
            <w:tcBorders>
              <w:top w:val="nil"/>
            </w:tcBorders>
            <w:vAlign w:val="center"/>
          </w:tcPr>
          <w:p w14:paraId="3F798B2E" w14:textId="28DE23BD"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-0.141</w:t>
            </w:r>
          </w:p>
        </w:tc>
        <w:tc>
          <w:tcPr>
            <w:tcW w:w="480" w:type="pct"/>
            <w:tcBorders>
              <w:top w:val="nil"/>
            </w:tcBorders>
            <w:vAlign w:val="center"/>
          </w:tcPr>
          <w:p w14:paraId="34DD347C" w14:textId="6D0DD4BC"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-0.136</w:t>
            </w:r>
          </w:p>
        </w:tc>
        <w:tc>
          <w:tcPr>
            <w:tcW w:w="480" w:type="pct"/>
            <w:tcBorders>
              <w:top w:val="nil"/>
            </w:tcBorders>
            <w:vAlign w:val="center"/>
          </w:tcPr>
          <w:p w14:paraId="25334B8B" w14:textId="46A730A6"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-0.042</w:t>
            </w:r>
          </w:p>
        </w:tc>
        <w:tc>
          <w:tcPr>
            <w:tcW w:w="480" w:type="pct"/>
            <w:tcBorders>
              <w:top w:val="nil"/>
            </w:tcBorders>
            <w:vAlign w:val="center"/>
          </w:tcPr>
          <w:p w14:paraId="3BE5ECD0" w14:textId="17022FF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0.260</w:t>
            </w:r>
          </w:p>
        </w:tc>
        <w:tc>
          <w:tcPr>
            <w:tcW w:w="480" w:type="pct"/>
            <w:tcBorders>
              <w:top w:val="nil"/>
            </w:tcBorders>
            <w:vAlign w:val="center"/>
          </w:tcPr>
          <w:p w14:paraId="7EBAAED1" w14:textId="49F7D507"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0.057</w:t>
            </w:r>
          </w:p>
        </w:tc>
        <w:tc>
          <w:tcPr>
            <w:tcW w:w="479" w:type="pct"/>
            <w:tcBorders>
              <w:top w:val="nil"/>
            </w:tcBorders>
            <w:vAlign w:val="center"/>
          </w:tcPr>
          <w:p w14:paraId="5AD17E29" w14:textId="43B43865"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0.007</w:t>
            </w:r>
          </w:p>
        </w:tc>
      </w:tr>
      <w:tr w:rsidR="00A61AAE" w:rsidRPr="00B36F2A" w14:paraId="4E33859E"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62A0DF22" w14:textId="7438B16E" w:rsidR="00A61AAE" w:rsidRPr="00B36F2A" w:rsidRDefault="00A61AAE" w:rsidP="00A61AAE">
            <w:pPr>
              <w:jc w:val="both"/>
              <w:rPr>
                <w:b w:val="0"/>
                <w:bCs/>
                <w:sz w:val="20"/>
                <w:szCs w:val="20"/>
              </w:rPr>
            </w:pPr>
            <w:r w:rsidRPr="00B36F2A">
              <w:rPr>
                <w:b w:val="0"/>
                <w:bCs/>
                <w:sz w:val="20"/>
                <w:szCs w:val="20"/>
              </w:rPr>
              <w:t>20-100 tis. obyv.</w:t>
            </w:r>
          </w:p>
        </w:tc>
        <w:tc>
          <w:tcPr>
            <w:tcW w:w="482" w:type="pct"/>
            <w:tcBorders>
              <w:top w:val="nil"/>
              <w:left w:val="single" w:sz="12" w:space="0" w:color="auto"/>
              <w:bottom w:val="nil"/>
            </w:tcBorders>
            <w:vAlign w:val="center"/>
          </w:tcPr>
          <w:p w14:paraId="509D1196" w14:textId="1222CDDB"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3" w:type="pct"/>
            <w:tcBorders>
              <w:top w:val="nil"/>
              <w:bottom w:val="nil"/>
            </w:tcBorders>
            <w:vAlign w:val="center"/>
          </w:tcPr>
          <w:p w14:paraId="34B89976" w14:textId="59D6050D"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0" w:type="pct"/>
            <w:tcBorders>
              <w:top w:val="nil"/>
              <w:bottom w:val="nil"/>
            </w:tcBorders>
            <w:vAlign w:val="center"/>
          </w:tcPr>
          <w:p w14:paraId="28E401E9" w14:textId="4A677E3D"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-0.063</w:t>
            </w:r>
          </w:p>
        </w:tc>
        <w:tc>
          <w:tcPr>
            <w:tcW w:w="480" w:type="pct"/>
            <w:tcBorders>
              <w:top w:val="nil"/>
              <w:bottom w:val="nil"/>
            </w:tcBorders>
            <w:vAlign w:val="center"/>
          </w:tcPr>
          <w:p w14:paraId="4E2A0A68" w14:textId="6B67878B"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-0.049</w:t>
            </w:r>
          </w:p>
        </w:tc>
        <w:tc>
          <w:tcPr>
            <w:tcW w:w="480" w:type="pct"/>
            <w:tcBorders>
              <w:top w:val="nil"/>
              <w:bottom w:val="nil"/>
            </w:tcBorders>
            <w:vAlign w:val="center"/>
          </w:tcPr>
          <w:p w14:paraId="3DDE0B8D" w14:textId="7704283E"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80" w:type="pct"/>
            <w:tcBorders>
              <w:top w:val="nil"/>
              <w:bottom w:val="nil"/>
            </w:tcBorders>
            <w:vAlign w:val="center"/>
          </w:tcPr>
          <w:p w14:paraId="0A6DFCEA" w14:textId="0A818369"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0.097</w:t>
            </w:r>
          </w:p>
        </w:tc>
        <w:tc>
          <w:tcPr>
            <w:tcW w:w="480" w:type="pct"/>
            <w:tcBorders>
              <w:top w:val="nil"/>
              <w:bottom w:val="nil"/>
            </w:tcBorders>
            <w:vAlign w:val="center"/>
          </w:tcPr>
          <w:p w14:paraId="388C4492" w14:textId="464CA2A3"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0.014</w:t>
            </w:r>
          </w:p>
        </w:tc>
        <w:tc>
          <w:tcPr>
            <w:tcW w:w="479" w:type="pct"/>
            <w:tcBorders>
              <w:top w:val="nil"/>
              <w:bottom w:val="nil"/>
            </w:tcBorders>
            <w:vAlign w:val="center"/>
          </w:tcPr>
          <w:p w14:paraId="782F6B47" w14:textId="3E24ABE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r>
      <w:tr w:rsidR="00A61AAE" w:rsidRPr="00B36F2A" w14:paraId="3B96123A"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5C78BBBA" w14:textId="07462001" w:rsidR="00A61AAE" w:rsidRPr="00B36F2A" w:rsidRDefault="00A61AAE" w:rsidP="00A61AAE">
            <w:pPr>
              <w:jc w:val="both"/>
              <w:rPr>
                <w:b w:val="0"/>
                <w:sz w:val="20"/>
                <w:szCs w:val="20"/>
              </w:rPr>
            </w:pPr>
            <w:r w:rsidRPr="00B36F2A">
              <w:rPr>
                <w:b w:val="0"/>
                <w:bCs/>
                <w:sz w:val="20"/>
                <w:szCs w:val="20"/>
              </w:rPr>
              <w:t>100 tis. obyv. +</w:t>
            </w:r>
          </w:p>
        </w:tc>
        <w:tc>
          <w:tcPr>
            <w:tcW w:w="482" w:type="pct"/>
            <w:tcBorders>
              <w:top w:val="nil"/>
              <w:left w:val="single" w:sz="12" w:space="0" w:color="auto"/>
            </w:tcBorders>
            <w:vAlign w:val="center"/>
          </w:tcPr>
          <w:p w14:paraId="1EC6A8DC" w14:textId="28466D2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-0.003</w:t>
            </w:r>
          </w:p>
        </w:tc>
        <w:tc>
          <w:tcPr>
            <w:tcW w:w="483" w:type="pct"/>
            <w:tcBorders>
              <w:top w:val="nil"/>
            </w:tcBorders>
            <w:vAlign w:val="center"/>
          </w:tcPr>
          <w:p w14:paraId="4648D50A" w14:textId="30D734A2"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0" w:type="pct"/>
            <w:tcBorders>
              <w:top w:val="nil"/>
            </w:tcBorders>
            <w:vAlign w:val="center"/>
          </w:tcPr>
          <w:p w14:paraId="7321C7A8" w14:textId="4B0B0A29"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-0.155</w:t>
            </w:r>
          </w:p>
        </w:tc>
        <w:tc>
          <w:tcPr>
            <w:tcW w:w="480" w:type="pct"/>
            <w:tcBorders>
              <w:top w:val="nil"/>
            </w:tcBorders>
            <w:vAlign w:val="center"/>
          </w:tcPr>
          <w:p w14:paraId="71F56EDD" w14:textId="0191A289"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-0.144</w:t>
            </w:r>
          </w:p>
        </w:tc>
        <w:tc>
          <w:tcPr>
            <w:tcW w:w="480" w:type="pct"/>
            <w:tcBorders>
              <w:top w:val="nil"/>
            </w:tcBorders>
            <w:vAlign w:val="center"/>
          </w:tcPr>
          <w:p w14:paraId="6FAB17C8" w14:textId="4B151ADD"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-0.041</w:t>
            </w:r>
          </w:p>
        </w:tc>
        <w:tc>
          <w:tcPr>
            <w:tcW w:w="480" w:type="pct"/>
            <w:tcBorders>
              <w:top w:val="nil"/>
            </w:tcBorders>
            <w:vAlign w:val="center"/>
          </w:tcPr>
          <w:p w14:paraId="11BC4B78" w14:textId="03B479DD"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0.277</w:t>
            </w:r>
          </w:p>
        </w:tc>
        <w:tc>
          <w:tcPr>
            <w:tcW w:w="480" w:type="pct"/>
            <w:tcBorders>
              <w:top w:val="nil"/>
            </w:tcBorders>
            <w:vAlign w:val="center"/>
          </w:tcPr>
          <w:p w14:paraId="7FA7FF26" w14:textId="3DB3CF9A"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0.060</w:t>
            </w:r>
          </w:p>
        </w:tc>
        <w:tc>
          <w:tcPr>
            <w:tcW w:w="479" w:type="pct"/>
            <w:tcBorders>
              <w:top w:val="nil"/>
            </w:tcBorders>
            <w:vAlign w:val="center"/>
          </w:tcPr>
          <w:p w14:paraId="6AF45CB9" w14:textId="36302941"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0.007</w:t>
            </w:r>
          </w:p>
        </w:tc>
      </w:tr>
      <w:tr w:rsidR="00A61AAE" w:rsidRPr="00B36F2A" w14:paraId="00113E52"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0206D5CB" w14:textId="0724763F" w:rsidR="00A61AAE" w:rsidRPr="00B36F2A" w:rsidRDefault="00A61AAE" w:rsidP="00A61AAE">
            <w:pPr>
              <w:jc w:val="both"/>
              <w:rPr>
                <w:b w:val="0"/>
                <w:sz w:val="20"/>
                <w:szCs w:val="20"/>
              </w:rPr>
            </w:pPr>
            <w:r w:rsidRPr="00B36F2A">
              <w:rPr>
                <w:b w:val="0"/>
                <w:sz w:val="20"/>
                <w:szCs w:val="20"/>
              </w:rPr>
              <w:t>Počet detí</w:t>
            </w:r>
          </w:p>
        </w:tc>
        <w:tc>
          <w:tcPr>
            <w:tcW w:w="482" w:type="pct"/>
            <w:tcBorders>
              <w:top w:val="nil"/>
              <w:left w:val="single" w:sz="12" w:space="0" w:color="auto"/>
              <w:bottom w:val="nil"/>
            </w:tcBorders>
            <w:vAlign w:val="center"/>
          </w:tcPr>
          <w:p w14:paraId="5B447535" w14:textId="55B598D0"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3" w:type="pct"/>
            <w:tcBorders>
              <w:top w:val="nil"/>
              <w:bottom w:val="nil"/>
            </w:tcBorders>
            <w:vAlign w:val="center"/>
          </w:tcPr>
          <w:p w14:paraId="6C514F64" w14:textId="4F3B302D"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0" w:type="pct"/>
            <w:tcBorders>
              <w:top w:val="nil"/>
              <w:bottom w:val="nil"/>
            </w:tcBorders>
            <w:vAlign w:val="center"/>
          </w:tcPr>
          <w:p w14:paraId="065F97B5" w14:textId="55AF5A8F"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-0.050</w:t>
            </w:r>
          </w:p>
        </w:tc>
        <w:tc>
          <w:tcPr>
            <w:tcW w:w="480" w:type="pct"/>
            <w:tcBorders>
              <w:top w:val="nil"/>
              <w:bottom w:val="nil"/>
            </w:tcBorders>
            <w:vAlign w:val="center"/>
          </w:tcPr>
          <w:p w14:paraId="1C4BAF48" w14:textId="3EED4DA0"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-0.034</w:t>
            </w:r>
          </w:p>
        </w:tc>
        <w:tc>
          <w:tcPr>
            <w:tcW w:w="480" w:type="pct"/>
            <w:tcBorders>
              <w:top w:val="nil"/>
              <w:bottom w:val="nil"/>
            </w:tcBorders>
            <w:vAlign w:val="center"/>
          </w:tcPr>
          <w:p w14:paraId="1E901D4C" w14:textId="10656E6B"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0.006</w:t>
            </w:r>
          </w:p>
        </w:tc>
        <w:tc>
          <w:tcPr>
            <w:tcW w:w="480" w:type="pct"/>
            <w:tcBorders>
              <w:top w:val="nil"/>
              <w:bottom w:val="nil"/>
            </w:tcBorders>
            <w:vAlign w:val="center"/>
          </w:tcPr>
          <w:p w14:paraId="19C0B2AC" w14:textId="217679CD"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0.070</w:t>
            </w:r>
          </w:p>
        </w:tc>
        <w:tc>
          <w:tcPr>
            <w:tcW w:w="480" w:type="pct"/>
            <w:tcBorders>
              <w:top w:val="nil"/>
              <w:bottom w:val="nil"/>
            </w:tcBorders>
            <w:vAlign w:val="center"/>
          </w:tcPr>
          <w:p w14:paraId="10931D98" w14:textId="00317861"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0.009</w:t>
            </w:r>
          </w:p>
        </w:tc>
        <w:tc>
          <w:tcPr>
            <w:tcW w:w="479" w:type="pct"/>
            <w:tcBorders>
              <w:top w:val="nil"/>
              <w:bottom w:val="nil"/>
            </w:tcBorders>
            <w:vAlign w:val="center"/>
          </w:tcPr>
          <w:p w14:paraId="76E31107" w14:textId="102ED93D"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r>
      <w:tr w:rsidR="00A61AAE" w:rsidRPr="00B36F2A" w14:paraId="5C6355BE"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16689726" w14:textId="69DD3FC6" w:rsidR="00A61AAE" w:rsidRPr="00B36F2A" w:rsidRDefault="00A61AAE" w:rsidP="00A61AAE">
            <w:pPr>
              <w:jc w:val="both"/>
              <w:rPr>
                <w:b w:val="0"/>
                <w:sz w:val="20"/>
                <w:szCs w:val="20"/>
              </w:rPr>
            </w:pPr>
            <w:r w:rsidRPr="00B36F2A">
              <w:rPr>
                <w:b w:val="0"/>
                <w:sz w:val="20"/>
                <w:szCs w:val="20"/>
              </w:rPr>
              <w:t>3 až 5 rokov</w:t>
            </w:r>
          </w:p>
        </w:tc>
        <w:tc>
          <w:tcPr>
            <w:tcW w:w="482" w:type="pct"/>
            <w:tcBorders>
              <w:top w:val="nil"/>
              <w:left w:val="single" w:sz="12" w:space="0" w:color="auto"/>
            </w:tcBorders>
            <w:vAlign w:val="center"/>
          </w:tcPr>
          <w:p w14:paraId="457B3CD5" w14:textId="67E48264"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3" w:type="pct"/>
            <w:tcBorders>
              <w:top w:val="nil"/>
            </w:tcBorders>
            <w:vAlign w:val="center"/>
          </w:tcPr>
          <w:p w14:paraId="23D9A1C7" w14:textId="446B3302"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0" w:type="pct"/>
            <w:tcBorders>
              <w:top w:val="nil"/>
            </w:tcBorders>
            <w:vAlign w:val="center"/>
          </w:tcPr>
          <w:p w14:paraId="6F20266F" w14:textId="5F90B728"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-0.132</w:t>
            </w:r>
          </w:p>
        </w:tc>
        <w:tc>
          <w:tcPr>
            <w:tcW w:w="480" w:type="pct"/>
            <w:tcBorders>
              <w:top w:val="nil"/>
            </w:tcBorders>
            <w:vAlign w:val="center"/>
          </w:tcPr>
          <w:p w14:paraId="3F6F53AE" w14:textId="4DCF54CB"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-0.103</w:t>
            </w:r>
          </w:p>
        </w:tc>
        <w:tc>
          <w:tcPr>
            <w:tcW w:w="480" w:type="pct"/>
            <w:tcBorders>
              <w:top w:val="nil"/>
            </w:tcBorders>
            <w:vAlign w:val="center"/>
          </w:tcPr>
          <w:p w14:paraId="2CEA0EA8" w14:textId="25F4D2BA"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c>
          <w:tcPr>
            <w:tcW w:w="480" w:type="pct"/>
            <w:tcBorders>
              <w:top w:val="nil"/>
            </w:tcBorders>
            <w:vAlign w:val="center"/>
          </w:tcPr>
          <w:p w14:paraId="2A4111B5" w14:textId="3C450163"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0.205</w:t>
            </w:r>
          </w:p>
        </w:tc>
        <w:tc>
          <w:tcPr>
            <w:tcW w:w="480" w:type="pct"/>
            <w:tcBorders>
              <w:top w:val="nil"/>
            </w:tcBorders>
            <w:vAlign w:val="center"/>
          </w:tcPr>
          <w:p w14:paraId="1D511BF5" w14:textId="3E53084F"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0.033</w:t>
            </w:r>
          </w:p>
        </w:tc>
        <w:tc>
          <w:tcPr>
            <w:tcW w:w="479" w:type="pct"/>
            <w:tcBorders>
              <w:top w:val="nil"/>
            </w:tcBorders>
            <w:vAlign w:val="center"/>
          </w:tcPr>
          <w:p w14:paraId="4BAA3941" w14:textId="12729445"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r>
      <w:tr w:rsidR="00A61AAE" w:rsidRPr="00B36F2A" w14:paraId="781144A0"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63641466" w14:textId="32116316" w:rsidR="00A61AAE" w:rsidRPr="00B36F2A" w:rsidRDefault="00A61AAE" w:rsidP="00A61AAE">
            <w:pPr>
              <w:jc w:val="both"/>
              <w:rPr>
                <w:b w:val="0"/>
                <w:sz w:val="20"/>
                <w:szCs w:val="20"/>
              </w:rPr>
            </w:pPr>
            <w:r w:rsidRPr="00B36F2A">
              <w:rPr>
                <w:b w:val="0"/>
                <w:sz w:val="20"/>
                <w:szCs w:val="20"/>
              </w:rPr>
              <w:t>6 až 9 rokov</w:t>
            </w:r>
          </w:p>
        </w:tc>
        <w:tc>
          <w:tcPr>
            <w:tcW w:w="482" w:type="pct"/>
            <w:tcBorders>
              <w:top w:val="nil"/>
              <w:left w:val="single" w:sz="12" w:space="0" w:color="auto"/>
              <w:bottom w:val="nil"/>
            </w:tcBorders>
            <w:vAlign w:val="center"/>
          </w:tcPr>
          <w:p w14:paraId="116F7F66" w14:textId="5CF557D4"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3" w:type="pct"/>
            <w:tcBorders>
              <w:top w:val="nil"/>
              <w:bottom w:val="nil"/>
            </w:tcBorders>
            <w:vAlign w:val="center"/>
          </w:tcPr>
          <w:p w14:paraId="7D772692" w14:textId="2ECC8AB7"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0" w:type="pct"/>
            <w:tcBorders>
              <w:top w:val="nil"/>
              <w:bottom w:val="nil"/>
            </w:tcBorders>
            <w:vAlign w:val="center"/>
          </w:tcPr>
          <w:p w14:paraId="5F0FA9EB" w14:textId="1B6BDDFB"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-0.052</w:t>
            </w:r>
          </w:p>
        </w:tc>
        <w:tc>
          <w:tcPr>
            <w:tcW w:w="480" w:type="pct"/>
            <w:tcBorders>
              <w:top w:val="nil"/>
              <w:bottom w:val="nil"/>
            </w:tcBorders>
            <w:vAlign w:val="center"/>
          </w:tcPr>
          <w:p w14:paraId="76F69860" w14:textId="3B92163A"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-0.041</w:t>
            </w:r>
          </w:p>
        </w:tc>
        <w:tc>
          <w:tcPr>
            <w:tcW w:w="480" w:type="pct"/>
            <w:tcBorders>
              <w:top w:val="nil"/>
              <w:bottom w:val="nil"/>
            </w:tcBorders>
            <w:vAlign w:val="center"/>
          </w:tcPr>
          <w:p w14:paraId="6D408C50" w14:textId="3FF1CEC8"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80" w:type="pct"/>
            <w:tcBorders>
              <w:top w:val="nil"/>
              <w:bottom w:val="nil"/>
            </w:tcBorders>
            <w:vAlign w:val="center"/>
          </w:tcPr>
          <w:p w14:paraId="6053D990" w14:textId="139821C4"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0.081</w:t>
            </w:r>
          </w:p>
        </w:tc>
        <w:tc>
          <w:tcPr>
            <w:tcW w:w="480" w:type="pct"/>
            <w:tcBorders>
              <w:top w:val="nil"/>
              <w:bottom w:val="nil"/>
            </w:tcBorders>
            <w:vAlign w:val="center"/>
          </w:tcPr>
          <w:p w14:paraId="0BCE56F0" w14:textId="4E0AEDB5"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0.012</w:t>
            </w:r>
          </w:p>
        </w:tc>
        <w:tc>
          <w:tcPr>
            <w:tcW w:w="479" w:type="pct"/>
            <w:tcBorders>
              <w:top w:val="nil"/>
              <w:bottom w:val="nil"/>
            </w:tcBorders>
            <w:vAlign w:val="center"/>
          </w:tcPr>
          <w:p w14:paraId="05E9DEB4" w14:textId="2FE5ECEC"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r>
      <w:tr w:rsidR="00A61AAE" w:rsidRPr="00B36F2A" w14:paraId="471938B7"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3E3ED7F4" w14:textId="068FA493" w:rsidR="00A61AAE" w:rsidRPr="00B36F2A" w:rsidRDefault="00A61AAE" w:rsidP="00A61AAE">
            <w:pPr>
              <w:jc w:val="both"/>
              <w:rPr>
                <w:b w:val="0"/>
                <w:sz w:val="20"/>
                <w:szCs w:val="20"/>
              </w:rPr>
            </w:pPr>
            <w:r w:rsidRPr="00B36F2A">
              <w:rPr>
                <w:b w:val="0"/>
                <w:sz w:val="20"/>
                <w:szCs w:val="20"/>
              </w:rPr>
              <w:t>10 až 15 rokov</w:t>
            </w:r>
          </w:p>
        </w:tc>
        <w:tc>
          <w:tcPr>
            <w:tcW w:w="482" w:type="pct"/>
            <w:tcBorders>
              <w:top w:val="nil"/>
              <w:left w:val="single" w:sz="12" w:space="0" w:color="auto"/>
            </w:tcBorders>
            <w:vAlign w:val="center"/>
          </w:tcPr>
          <w:p w14:paraId="0BEF936B" w14:textId="7F69DE86"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3" w:type="pct"/>
            <w:tcBorders>
              <w:top w:val="nil"/>
            </w:tcBorders>
            <w:vAlign w:val="center"/>
          </w:tcPr>
          <w:p w14:paraId="00F7394E" w14:textId="64BCBBD6"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80" w:type="pct"/>
            <w:tcBorders>
              <w:top w:val="nil"/>
            </w:tcBorders>
            <w:vAlign w:val="center"/>
          </w:tcPr>
          <w:p w14:paraId="275E191D" w14:textId="74BA9426"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-0.114</w:t>
            </w:r>
          </w:p>
        </w:tc>
        <w:tc>
          <w:tcPr>
            <w:tcW w:w="480" w:type="pct"/>
            <w:tcBorders>
              <w:top w:val="nil"/>
            </w:tcBorders>
            <w:vAlign w:val="center"/>
          </w:tcPr>
          <w:p w14:paraId="5FF634B7" w14:textId="7426C268"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-0.112</w:t>
            </w:r>
          </w:p>
        </w:tc>
        <w:tc>
          <w:tcPr>
            <w:tcW w:w="480" w:type="pct"/>
            <w:tcBorders>
              <w:top w:val="nil"/>
            </w:tcBorders>
            <w:vAlign w:val="center"/>
          </w:tcPr>
          <w:p w14:paraId="03514B41" w14:textId="07094C67"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-0.034</w:t>
            </w:r>
          </w:p>
        </w:tc>
        <w:tc>
          <w:tcPr>
            <w:tcW w:w="480" w:type="pct"/>
            <w:tcBorders>
              <w:top w:val="nil"/>
            </w:tcBorders>
            <w:vAlign w:val="center"/>
          </w:tcPr>
          <w:p w14:paraId="60C0B4A8" w14:textId="53673E8F"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0.213</w:t>
            </w:r>
          </w:p>
        </w:tc>
        <w:tc>
          <w:tcPr>
            <w:tcW w:w="480" w:type="pct"/>
            <w:tcBorders>
              <w:top w:val="nil"/>
            </w:tcBorders>
            <w:vAlign w:val="center"/>
          </w:tcPr>
          <w:p w14:paraId="5BDF8C24" w14:textId="424D43C3"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0.044</w:t>
            </w:r>
          </w:p>
        </w:tc>
        <w:tc>
          <w:tcPr>
            <w:tcW w:w="479" w:type="pct"/>
            <w:tcBorders>
              <w:top w:val="nil"/>
            </w:tcBorders>
            <w:vAlign w:val="center"/>
          </w:tcPr>
          <w:p w14:paraId="2A101C44" w14:textId="1901366F"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r>
      <w:tr w:rsidR="00A61AAE" w:rsidRPr="00B36F2A" w14:paraId="1CA94CD1"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1B3833BC" w14:textId="5A0967E7" w:rsidR="00A61AAE" w:rsidRPr="00B36F2A" w:rsidRDefault="00A61AAE" w:rsidP="00A61AAE">
            <w:pPr>
              <w:jc w:val="both"/>
              <w:rPr>
                <w:b w:val="0"/>
                <w:sz w:val="20"/>
                <w:szCs w:val="20"/>
              </w:rPr>
            </w:pPr>
            <w:r w:rsidRPr="00B36F2A">
              <w:rPr>
                <w:b w:val="0"/>
                <w:sz w:val="20"/>
                <w:szCs w:val="20"/>
              </w:rPr>
              <w:t>Dĺžka MD/RD</w:t>
            </w:r>
          </w:p>
        </w:tc>
        <w:tc>
          <w:tcPr>
            <w:tcW w:w="482" w:type="pct"/>
            <w:tcBorders>
              <w:top w:val="nil"/>
              <w:left w:val="single" w:sz="12" w:space="0" w:color="auto"/>
              <w:bottom w:val="nil"/>
            </w:tcBorders>
            <w:vAlign w:val="center"/>
          </w:tcPr>
          <w:p w14:paraId="5625613A" w14:textId="03F430C8"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83" w:type="pct"/>
            <w:tcBorders>
              <w:top w:val="nil"/>
              <w:bottom w:val="nil"/>
            </w:tcBorders>
            <w:vAlign w:val="center"/>
          </w:tcPr>
          <w:p w14:paraId="730FD52B" w14:textId="37CAAAF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80" w:type="pct"/>
            <w:tcBorders>
              <w:top w:val="nil"/>
              <w:bottom w:val="nil"/>
            </w:tcBorders>
            <w:vAlign w:val="center"/>
          </w:tcPr>
          <w:p w14:paraId="4171D06D" w14:textId="0C864C1E"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80" w:type="pct"/>
            <w:tcBorders>
              <w:top w:val="nil"/>
              <w:bottom w:val="nil"/>
            </w:tcBorders>
            <w:vAlign w:val="center"/>
          </w:tcPr>
          <w:p w14:paraId="4655BE8A" w14:textId="5FCAFCFA"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80" w:type="pct"/>
            <w:tcBorders>
              <w:top w:val="nil"/>
              <w:bottom w:val="nil"/>
            </w:tcBorders>
            <w:vAlign w:val="center"/>
          </w:tcPr>
          <w:p w14:paraId="627B7EE9" w14:textId="3A528F0C"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80" w:type="pct"/>
            <w:tcBorders>
              <w:top w:val="nil"/>
              <w:bottom w:val="nil"/>
            </w:tcBorders>
            <w:vAlign w:val="center"/>
          </w:tcPr>
          <w:p w14:paraId="36C09520" w14:textId="608131BB"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-0.003</w:t>
            </w:r>
          </w:p>
        </w:tc>
        <w:tc>
          <w:tcPr>
            <w:tcW w:w="480" w:type="pct"/>
            <w:tcBorders>
              <w:top w:val="nil"/>
              <w:bottom w:val="nil"/>
            </w:tcBorders>
            <w:vAlign w:val="center"/>
          </w:tcPr>
          <w:p w14:paraId="1525B65B" w14:textId="1B33F7FD"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9" w:type="pct"/>
            <w:tcBorders>
              <w:top w:val="nil"/>
              <w:bottom w:val="nil"/>
            </w:tcBorders>
            <w:vAlign w:val="center"/>
          </w:tcPr>
          <w:p w14:paraId="62D190B5" w14:textId="43FC8A16" w:rsidR="00A61AAE" w:rsidRPr="00B36F2A" w:rsidRDefault="000F5B15"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A61AAE" w:rsidRPr="00B36F2A" w14:paraId="0A2F19F3" w14:textId="77777777" w:rsidTr="00A61AA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0C284B2D" w14:textId="40CA73BA" w:rsidR="00A61AAE" w:rsidRPr="00B36F2A" w:rsidRDefault="00A61AAE" w:rsidP="00A61AAE">
            <w:pPr>
              <w:jc w:val="both"/>
              <w:rPr>
                <w:b w:val="0"/>
                <w:sz w:val="20"/>
                <w:szCs w:val="20"/>
              </w:rPr>
            </w:pPr>
            <w:r w:rsidRPr="00B36F2A">
              <w:rPr>
                <w:b w:val="0"/>
                <w:sz w:val="20"/>
                <w:szCs w:val="20"/>
              </w:rPr>
              <w:t>13-24 mesiacov</w:t>
            </w:r>
          </w:p>
        </w:tc>
        <w:tc>
          <w:tcPr>
            <w:tcW w:w="482" w:type="pct"/>
            <w:tcBorders>
              <w:top w:val="nil"/>
              <w:left w:val="single" w:sz="12" w:space="0" w:color="auto"/>
            </w:tcBorders>
            <w:vAlign w:val="center"/>
          </w:tcPr>
          <w:p w14:paraId="00D8A417" w14:textId="478D3451"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83" w:type="pct"/>
            <w:tcBorders>
              <w:top w:val="nil"/>
            </w:tcBorders>
            <w:vAlign w:val="center"/>
          </w:tcPr>
          <w:p w14:paraId="121BB650" w14:textId="0B4311BB"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80" w:type="pct"/>
            <w:tcBorders>
              <w:top w:val="nil"/>
            </w:tcBorders>
            <w:vAlign w:val="center"/>
          </w:tcPr>
          <w:p w14:paraId="4C2DD821" w14:textId="14D81DF2"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0.079</w:t>
            </w:r>
          </w:p>
        </w:tc>
        <w:tc>
          <w:tcPr>
            <w:tcW w:w="480" w:type="pct"/>
            <w:tcBorders>
              <w:top w:val="nil"/>
            </w:tcBorders>
            <w:vAlign w:val="center"/>
          </w:tcPr>
          <w:p w14:paraId="15C950C1" w14:textId="4428F420"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0.042</w:t>
            </w:r>
          </w:p>
        </w:tc>
        <w:tc>
          <w:tcPr>
            <w:tcW w:w="480" w:type="pct"/>
            <w:tcBorders>
              <w:top w:val="nil"/>
            </w:tcBorders>
            <w:vAlign w:val="center"/>
          </w:tcPr>
          <w:p w14:paraId="672BC757" w14:textId="259D5C45"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-0.018</w:t>
            </w:r>
          </w:p>
        </w:tc>
        <w:tc>
          <w:tcPr>
            <w:tcW w:w="480" w:type="pct"/>
            <w:tcBorders>
              <w:top w:val="nil"/>
            </w:tcBorders>
            <w:vAlign w:val="center"/>
          </w:tcPr>
          <w:p w14:paraId="158B3C89" w14:textId="58B551D1"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-0.093</w:t>
            </w:r>
          </w:p>
        </w:tc>
        <w:tc>
          <w:tcPr>
            <w:tcW w:w="480" w:type="pct"/>
            <w:tcBorders>
              <w:top w:val="nil"/>
            </w:tcBorders>
            <w:vAlign w:val="center"/>
          </w:tcPr>
          <w:p w14:paraId="199E04C6" w14:textId="344174A8"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-0.011</w:t>
            </w:r>
          </w:p>
        </w:tc>
        <w:tc>
          <w:tcPr>
            <w:tcW w:w="479" w:type="pct"/>
            <w:tcBorders>
              <w:top w:val="nil"/>
            </w:tcBorders>
            <w:vAlign w:val="center"/>
          </w:tcPr>
          <w:p w14:paraId="5E29F1D3" w14:textId="7607A121"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r>
      <w:tr w:rsidR="00A61AAE" w:rsidRPr="00B36F2A" w14:paraId="2A1FA898" w14:textId="77777777" w:rsidTr="00A61AAE">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nil"/>
              <w:right w:val="single" w:sz="12" w:space="0" w:color="auto"/>
            </w:tcBorders>
          </w:tcPr>
          <w:p w14:paraId="31F00817" w14:textId="1B93A65D" w:rsidR="00A61AAE" w:rsidRPr="00B36F2A" w:rsidRDefault="00A61AAE" w:rsidP="00A61AAE">
            <w:pPr>
              <w:jc w:val="both"/>
              <w:rPr>
                <w:bCs/>
                <w:sz w:val="20"/>
                <w:szCs w:val="20"/>
              </w:rPr>
            </w:pPr>
            <w:r w:rsidRPr="00B36F2A">
              <w:rPr>
                <w:b w:val="0"/>
                <w:bCs/>
                <w:sz w:val="20"/>
                <w:szCs w:val="20"/>
              </w:rPr>
              <w:t>25-36 mesiacov</w:t>
            </w:r>
          </w:p>
        </w:tc>
        <w:tc>
          <w:tcPr>
            <w:tcW w:w="482" w:type="pct"/>
            <w:tcBorders>
              <w:top w:val="nil"/>
              <w:left w:val="single" w:sz="12" w:space="0" w:color="auto"/>
              <w:bottom w:val="nil"/>
            </w:tcBorders>
            <w:vAlign w:val="center"/>
          </w:tcPr>
          <w:p w14:paraId="60732236" w14:textId="0A61FAC8"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0.006</w:t>
            </w:r>
          </w:p>
        </w:tc>
        <w:tc>
          <w:tcPr>
            <w:tcW w:w="483" w:type="pct"/>
            <w:tcBorders>
              <w:top w:val="nil"/>
              <w:bottom w:val="nil"/>
            </w:tcBorders>
            <w:vAlign w:val="center"/>
          </w:tcPr>
          <w:p w14:paraId="3BF452E0" w14:textId="6BDE7896"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0.005</w:t>
            </w:r>
          </w:p>
        </w:tc>
        <w:tc>
          <w:tcPr>
            <w:tcW w:w="480" w:type="pct"/>
            <w:tcBorders>
              <w:top w:val="nil"/>
              <w:bottom w:val="nil"/>
            </w:tcBorders>
            <w:vAlign w:val="center"/>
          </w:tcPr>
          <w:p w14:paraId="271C2C60" w14:textId="50C4F998"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0.267</w:t>
            </w:r>
          </w:p>
        </w:tc>
        <w:tc>
          <w:tcPr>
            <w:tcW w:w="480" w:type="pct"/>
            <w:tcBorders>
              <w:top w:val="nil"/>
              <w:bottom w:val="nil"/>
            </w:tcBorders>
            <w:vAlign w:val="center"/>
          </w:tcPr>
          <w:p w14:paraId="7EDF1FE9" w14:textId="2FA813A9"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0.088</w:t>
            </w:r>
          </w:p>
        </w:tc>
        <w:tc>
          <w:tcPr>
            <w:tcW w:w="480" w:type="pct"/>
            <w:tcBorders>
              <w:top w:val="nil"/>
              <w:bottom w:val="nil"/>
            </w:tcBorders>
            <w:vAlign w:val="center"/>
          </w:tcPr>
          <w:p w14:paraId="50D820F5" w14:textId="5E07134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-0.073</w:t>
            </w:r>
          </w:p>
        </w:tc>
        <w:tc>
          <w:tcPr>
            <w:tcW w:w="480" w:type="pct"/>
            <w:tcBorders>
              <w:top w:val="nil"/>
              <w:bottom w:val="nil"/>
            </w:tcBorders>
            <w:vAlign w:val="center"/>
          </w:tcPr>
          <w:p w14:paraId="0E7545D4" w14:textId="507AB526"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-0.260</w:t>
            </w:r>
          </w:p>
        </w:tc>
        <w:tc>
          <w:tcPr>
            <w:tcW w:w="480" w:type="pct"/>
            <w:tcBorders>
              <w:top w:val="nil"/>
              <w:bottom w:val="nil"/>
            </w:tcBorders>
            <w:vAlign w:val="center"/>
          </w:tcPr>
          <w:p w14:paraId="44047BEE" w14:textId="0E845B68"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-0.030</w:t>
            </w:r>
          </w:p>
        </w:tc>
        <w:tc>
          <w:tcPr>
            <w:tcW w:w="479" w:type="pct"/>
            <w:tcBorders>
              <w:top w:val="nil"/>
              <w:bottom w:val="nil"/>
            </w:tcBorders>
            <w:vAlign w:val="center"/>
          </w:tcPr>
          <w:p w14:paraId="7B132FDA" w14:textId="06B36E24"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-0.003</w:t>
            </w:r>
          </w:p>
        </w:tc>
      </w:tr>
      <w:tr w:rsidR="00A61AAE" w:rsidRPr="00B36F2A" w14:paraId="74C85070" w14:textId="77777777" w:rsidTr="000D00CD">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right w:val="single" w:sz="12" w:space="0" w:color="auto"/>
            </w:tcBorders>
          </w:tcPr>
          <w:p w14:paraId="77427A44" w14:textId="7939E55F" w:rsidR="00A61AAE" w:rsidRPr="00B36F2A" w:rsidRDefault="00A61AAE" w:rsidP="00A61AAE">
            <w:pPr>
              <w:jc w:val="both"/>
              <w:rPr>
                <w:b w:val="0"/>
                <w:bCs/>
                <w:sz w:val="20"/>
                <w:szCs w:val="20"/>
              </w:rPr>
            </w:pPr>
            <w:r w:rsidRPr="00B36F2A">
              <w:rPr>
                <w:b w:val="0"/>
                <w:bCs/>
                <w:sz w:val="20"/>
                <w:szCs w:val="20"/>
              </w:rPr>
              <w:t>37 mesiacov +</w:t>
            </w:r>
          </w:p>
        </w:tc>
        <w:tc>
          <w:tcPr>
            <w:tcW w:w="482" w:type="pct"/>
            <w:tcBorders>
              <w:top w:val="nil"/>
              <w:left w:val="single" w:sz="12" w:space="0" w:color="auto"/>
            </w:tcBorders>
            <w:vAlign w:val="center"/>
          </w:tcPr>
          <w:p w14:paraId="4C596A67" w14:textId="15A52025"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0.008</w:t>
            </w:r>
          </w:p>
        </w:tc>
        <w:tc>
          <w:tcPr>
            <w:tcW w:w="483" w:type="pct"/>
            <w:tcBorders>
              <w:top w:val="nil"/>
            </w:tcBorders>
            <w:vAlign w:val="center"/>
          </w:tcPr>
          <w:p w14:paraId="1D53DA3F" w14:textId="3E30F9C8"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80" w:type="pct"/>
            <w:tcBorders>
              <w:top w:val="nil"/>
            </w:tcBorders>
            <w:vAlign w:val="center"/>
          </w:tcPr>
          <w:p w14:paraId="34E85AC9" w14:textId="1306EEAE"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0.288</w:t>
            </w:r>
          </w:p>
        </w:tc>
        <w:tc>
          <w:tcPr>
            <w:tcW w:w="480" w:type="pct"/>
            <w:tcBorders>
              <w:top w:val="nil"/>
            </w:tcBorders>
            <w:vAlign w:val="center"/>
          </w:tcPr>
          <w:p w14:paraId="50EF97D3" w14:textId="292AA2A8" w:rsidR="00A61AAE" w:rsidRPr="00B36F2A" w:rsidRDefault="00A61AAE"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0.051</w:t>
            </w:r>
          </w:p>
        </w:tc>
        <w:tc>
          <w:tcPr>
            <w:tcW w:w="480" w:type="pct"/>
            <w:tcBorders>
              <w:top w:val="nil"/>
            </w:tcBorders>
            <w:vAlign w:val="center"/>
          </w:tcPr>
          <w:p w14:paraId="12A06C72" w14:textId="3D5F3470"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-0.097</w:t>
            </w:r>
          </w:p>
        </w:tc>
        <w:tc>
          <w:tcPr>
            <w:tcW w:w="480" w:type="pct"/>
            <w:tcBorders>
              <w:top w:val="nil"/>
            </w:tcBorders>
            <w:vAlign w:val="center"/>
          </w:tcPr>
          <w:p w14:paraId="2F6D0F62" w14:textId="2639AEBE"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-0.231</w:t>
            </w:r>
          </w:p>
        </w:tc>
        <w:tc>
          <w:tcPr>
            <w:tcW w:w="480" w:type="pct"/>
            <w:tcBorders>
              <w:top w:val="nil"/>
            </w:tcBorders>
            <w:vAlign w:val="center"/>
          </w:tcPr>
          <w:p w14:paraId="05F3DE66" w14:textId="657ACAFE"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-0.023</w:t>
            </w:r>
          </w:p>
        </w:tc>
        <w:tc>
          <w:tcPr>
            <w:tcW w:w="479" w:type="pct"/>
            <w:tcBorders>
              <w:top w:val="nil"/>
            </w:tcBorders>
            <w:vAlign w:val="center"/>
          </w:tcPr>
          <w:p w14:paraId="77A7A094" w14:textId="01B61997" w:rsidR="00A61AAE" w:rsidRPr="00B36F2A" w:rsidRDefault="000F5B15" w:rsidP="00A61AAE">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-0.003</w:t>
            </w:r>
          </w:p>
        </w:tc>
      </w:tr>
      <w:tr w:rsidR="00A61AAE" w:rsidRPr="00B36F2A" w14:paraId="3A54FFC0" w14:textId="77777777" w:rsidTr="000D00CD">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156" w:type="pct"/>
            <w:tcBorders>
              <w:top w:val="nil"/>
              <w:bottom w:val="single" w:sz="12" w:space="0" w:color="auto"/>
              <w:right w:val="single" w:sz="12" w:space="0" w:color="auto"/>
            </w:tcBorders>
          </w:tcPr>
          <w:p w14:paraId="24BAA9DA" w14:textId="69E43360" w:rsidR="00A61AAE" w:rsidRPr="00B36F2A" w:rsidRDefault="00A61AAE" w:rsidP="00A61AAE">
            <w:pPr>
              <w:jc w:val="both"/>
              <w:rPr>
                <w:b w:val="0"/>
                <w:bCs/>
                <w:sz w:val="20"/>
                <w:szCs w:val="20"/>
              </w:rPr>
            </w:pPr>
            <w:r w:rsidRPr="00B36F2A">
              <w:rPr>
                <w:b w:val="0"/>
                <w:bCs/>
                <w:sz w:val="20"/>
                <w:szCs w:val="20"/>
              </w:rPr>
              <w:t>Ešte sa nevrátila</w:t>
            </w:r>
          </w:p>
        </w:tc>
        <w:tc>
          <w:tcPr>
            <w:tcW w:w="482" w:type="pct"/>
            <w:tcBorders>
              <w:top w:val="nil"/>
              <w:left w:val="single" w:sz="12" w:space="0" w:color="auto"/>
              <w:bottom w:val="single" w:sz="12" w:space="0" w:color="auto"/>
            </w:tcBorders>
            <w:vAlign w:val="center"/>
          </w:tcPr>
          <w:p w14:paraId="2812DB46" w14:textId="7293E6C7"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0.005</w:t>
            </w:r>
          </w:p>
        </w:tc>
        <w:tc>
          <w:tcPr>
            <w:tcW w:w="483" w:type="pct"/>
            <w:tcBorders>
              <w:top w:val="nil"/>
              <w:bottom w:val="single" w:sz="12" w:space="0" w:color="auto"/>
            </w:tcBorders>
            <w:vAlign w:val="center"/>
          </w:tcPr>
          <w:p w14:paraId="7672E66A" w14:textId="2F0958A1"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0.004</w:t>
            </w:r>
          </w:p>
        </w:tc>
        <w:tc>
          <w:tcPr>
            <w:tcW w:w="480" w:type="pct"/>
            <w:tcBorders>
              <w:top w:val="nil"/>
              <w:bottom w:val="single" w:sz="12" w:space="0" w:color="auto"/>
            </w:tcBorders>
            <w:vAlign w:val="center"/>
          </w:tcPr>
          <w:p w14:paraId="30FE767B" w14:textId="1499E78A"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0.234</w:t>
            </w:r>
          </w:p>
        </w:tc>
        <w:tc>
          <w:tcPr>
            <w:tcW w:w="480" w:type="pct"/>
            <w:tcBorders>
              <w:top w:val="nil"/>
              <w:bottom w:val="single" w:sz="12" w:space="0" w:color="auto"/>
            </w:tcBorders>
            <w:vAlign w:val="center"/>
          </w:tcPr>
          <w:p w14:paraId="2D141DD5" w14:textId="6F5464CF"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0.115</w:t>
            </w:r>
          </w:p>
        </w:tc>
        <w:tc>
          <w:tcPr>
            <w:tcW w:w="480" w:type="pct"/>
            <w:tcBorders>
              <w:top w:val="nil"/>
              <w:bottom w:val="single" w:sz="12" w:space="0" w:color="auto"/>
            </w:tcBorders>
            <w:vAlign w:val="center"/>
          </w:tcPr>
          <w:p w14:paraId="77C9435A" w14:textId="13AC4493"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-0.042</w:t>
            </w:r>
          </w:p>
        </w:tc>
        <w:tc>
          <w:tcPr>
            <w:tcW w:w="480" w:type="pct"/>
            <w:tcBorders>
              <w:top w:val="nil"/>
              <w:bottom w:val="single" w:sz="12" w:space="0" w:color="auto"/>
            </w:tcBorders>
            <w:vAlign w:val="center"/>
          </w:tcPr>
          <w:p w14:paraId="7F29BEC4" w14:textId="52CF7A1E"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-0.274</w:t>
            </w:r>
          </w:p>
        </w:tc>
        <w:tc>
          <w:tcPr>
            <w:tcW w:w="480" w:type="pct"/>
            <w:tcBorders>
              <w:top w:val="nil"/>
              <w:bottom w:val="single" w:sz="12" w:space="0" w:color="auto"/>
            </w:tcBorders>
            <w:vAlign w:val="center"/>
          </w:tcPr>
          <w:p w14:paraId="7F8854C5" w14:textId="7C8CAC0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-0.037</w:t>
            </w:r>
          </w:p>
        </w:tc>
        <w:tc>
          <w:tcPr>
            <w:tcW w:w="479" w:type="pct"/>
            <w:tcBorders>
              <w:top w:val="nil"/>
              <w:bottom w:val="single" w:sz="12" w:space="0" w:color="auto"/>
            </w:tcBorders>
            <w:vAlign w:val="center"/>
          </w:tcPr>
          <w:p w14:paraId="2C28F53D" w14:textId="3BAFC422" w:rsidR="00A61AAE" w:rsidRPr="00B36F2A" w:rsidRDefault="00A61AAE" w:rsidP="00A61AAE">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-0.004</w:t>
            </w:r>
          </w:p>
        </w:tc>
      </w:tr>
    </w:tbl>
    <w:bookmarkEnd w:id="82"/>
    <w:p w14:paraId="7584DE45" w14:textId="7A08263E" w:rsidR="009D0BF3" w:rsidRPr="00B36F2A" w:rsidRDefault="00FE2BC4" w:rsidP="009D0BF3">
      <w:pPr>
        <w:pStyle w:val="ZPZklad"/>
        <w:jc w:val="center"/>
        <w:rPr>
          <w:i/>
          <w:iCs/>
          <w:sz w:val="20"/>
          <w:szCs w:val="20"/>
          <w:lang w:val="sk-SK"/>
        </w:rPr>
        <w:sectPr w:rsidR="009D0BF3" w:rsidRPr="00B36F2A" w:rsidSect="0032361E">
          <w:headerReference w:type="even" r:id="rId87"/>
          <w:headerReference w:type="default" r:id="rId88"/>
          <w:type w:val="continuous"/>
          <w:pgSz w:w="11906" w:h="16838" w:code="9"/>
          <w:pgMar w:top="2380" w:right="2020" w:bottom="2380" w:left="2020" w:header="1900" w:footer="1280" w:gutter="500"/>
          <w:cols w:space="708"/>
          <w:docGrid w:linePitch="360"/>
        </w:sectPr>
      </w:pPr>
      <w:r w:rsidRPr="00B36F2A">
        <w:rPr>
          <w:i/>
          <w:iCs/>
          <w:sz w:val="20"/>
          <w:szCs w:val="20"/>
          <w:lang w:val="sk-SK"/>
        </w:rPr>
        <w:t>Zdroj: vlastné spracovani</w:t>
      </w:r>
      <w:r w:rsidR="009D0BF3" w:rsidRPr="00B36F2A">
        <w:rPr>
          <w:i/>
          <w:iCs/>
          <w:sz w:val="20"/>
          <w:szCs w:val="20"/>
          <w:lang w:val="sk-SK"/>
        </w:rPr>
        <w:t>e</w:t>
      </w:r>
    </w:p>
    <w:p w14:paraId="4B2DEA27" w14:textId="5B0AC3CF" w:rsidR="00761911" w:rsidRPr="00B36F2A" w:rsidRDefault="00761911" w:rsidP="009D0BF3">
      <w:pPr>
        <w:pStyle w:val="Caption"/>
        <w:keepNext/>
        <w:rPr>
          <w:lang w:val="sk-SK"/>
        </w:rPr>
      </w:pPr>
      <w:bookmarkStart w:id="83" w:name="_Toc216911156"/>
      <w:r w:rsidRPr="00B36F2A">
        <w:rPr>
          <w:lang w:val="sk-SK"/>
        </w:rPr>
        <w:lastRenderedPageBreak/>
        <w:t xml:space="preserve">Tabuľka </w:t>
      </w:r>
      <w:r w:rsidR="00531A43" w:rsidRPr="00B36F2A">
        <w:rPr>
          <w:lang w:val="sk-SK"/>
        </w:rPr>
        <w:fldChar w:fldCharType="begin"/>
      </w:r>
      <w:r w:rsidR="00531A43" w:rsidRPr="00B36F2A">
        <w:rPr>
          <w:lang w:val="sk-SK"/>
        </w:rPr>
        <w:instrText xml:space="preserve"> SEQ Tabuľka \* ARABIC </w:instrText>
      </w:r>
      <w:r w:rsidR="00531A43" w:rsidRPr="00B36F2A">
        <w:rPr>
          <w:lang w:val="sk-SK"/>
        </w:rPr>
        <w:fldChar w:fldCharType="separate"/>
      </w:r>
      <w:r w:rsidR="00AD4B65">
        <w:rPr>
          <w:noProof/>
          <w:lang w:val="sk-SK"/>
        </w:rPr>
        <w:t>22</w:t>
      </w:r>
      <w:r w:rsidR="00531A43" w:rsidRPr="00B36F2A">
        <w:rPr>
          <w:lang w:val="sk-SK"/>
        </w:rPr>
        <w:fldChar w:fldCharType="end"/>
      </w:r>
      <w:r w:rsidRPr="00B36F2A">
        <w:rPr>
          <w:lang w:val="sk-SK"/>
        </w:rPr>
        <w:t xml:space="preserve"> Medzné efekty všetkých premenných modelu aktuálneho príjmu (</w:t>
      </w:r>
      <w:r w:rsidR="007C5049" w:rsidRPr="00B36F2A">
        <w:rPr>
          <w:lang w:val="sk-SK"/>
        </w:rPr>
        <w:t>Č</w:t>
      </w:r>
      <w:r w:rsidRPr="00B36F2A">
        <w:rPr>
          <w:lang w:val="sk-SK"/>
        </w:rPr>
        <w:t>R)</w:t>
      </w:r>
      <w:bookmarkEnd w:id="83"/>
    </w:p>
    <w:tbl>
      <w:tblPr>
        <w:tblStyle w:val="ZPTabulka"/>
        <w:tblW w:w="5073" w:type="pct"/>
        <w:tblLook w:val="04A0" w:firstRow="1" w:lastRow="0" w:firstColumn="1" w:lastColumn="0" w:noHBand="0" w:noVBand="1"/>
      </w:tblPr>
      <w:tblGrid>
        <w:gridCol w:w="107"/>
        <w:gridCol w:w="1704"/>
        <w:gridCol w:w="710"/>
        <w:gridCol w:w="712"/>
        <w:gridCol w:w="707"/>
        <w:gridCol w:w="707"/>
        <w:gridCol w:w="707"/>
        <w:gridCol w:w="707"/>
        <w:gridCol w:w="707"/>
        <w:gridCol w:w="706"/>
      </w:tblGrid>
      <w:tr w:rsidR="00FE2BC4" w:rsidRPr="00B36F2A" w14:paraId="7ED1D6D0" w14:textId="77777777" w:rsidTr="00FE2BC4">
        <w:trPr>
          <w:gridBefore w:val="1"/>
          <w:cnfStyle w:val="100000000000" w:firstRow="1" w:lastRow="0" w:firstColumn="0" w:lastColumn="0" w:oddVBand="0" w:evenVBand="0" w:oddHBand="0" w:evenHBand="0" w:firstRowFirstColumn="0" w:firstRowLastColumn="0" w:lastRowFirstColumn="0" w:lastRowLastColumn="0"/>
          <w:wBefore w:w="72" w:type="pct"/>
          <w:trHeight w:val="1366"/>
        </w:trPr>
        <w:tc>
          <w:tcPr>
            <w:cnfStyle w:val="001000000000" w:firstRow="0" w:lastRow="0" w:firstColumn="1" w:lastColumn="0" w:oddVBand="0" w:evenVBand="0" w:oddHBand="0" w:evenHBand="0" w:firstRowFirstColumn="0" w:firstRowLastColumn="0" w:lastRowFirstColumn="0" w:lastRowLastColumn="0"/>
            <w:tcW w:w="1140" w:type="pct"/>
            <w:tcBorders>
              <w:top w:val="nil"/>
              <w:bottom w:val="single" w:sz="12" w:space="0" w:color="auto"/>
              <w:right w:val="single" w:sz="12" w:space="0" w:color="auto"/>
            </w:tcBorders>
          </w:tcPr>
          <w:p w14:paraId="3B5D08F8" w14:textId="77777777" w:rsidR="00761911" w:rsidRPr="00B36F2A" w:rsidRDefault="00761911" w:rsidP="00A8716D">
            <w:pPr>
              <w:jc w:val="both"/>
              <w:rPr>
                <w:b w:val="0"/>
                <w:sz w:val="20"/>
                <w:szCs w:val="20"/>
              </w:rPr>
            </w:pPr>
          </w:p>
        </w:tc>
        <w:tc>
          <w:tcPr>
            <w:tcW w:w="475" w:type="pct"/>
            <w:tcBorders>
              <w:top w:val="nil"/>
              <w:left w:val="single" w:sz="12" w:space="0" w:color="auto"/>
              <w:bottom w:val="single" w:sz="12" w:space="0" w:color="auto"/>
            </w:tcBorders>
            <w:textDirection w:val="tbRl"/>
            <w:vAlign w:val="center"/>
          </w:tcPr>
          <w:p w14:paraId="7B2DDB4C"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Bez príjmu</w:t>
            </w:r>
          </w:p>
        </w:tc>
        <w:tc>
          <w:tcPr>
            <w:tcW w:w="476" w:type="pct"/>
            <w:tcBorders>
              <w:top w:val="nil"/>
              <w:bottom w:val="single" w:sz="12" w:space="0" w:color="auto"/>
            </w:tcBorders>
            <w:textDirection w:val="tbRl"/>
            <w:vAlign w:val="center"/>
          </w:tcPr>
          <w:p w14:paraId="2942DE35"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0-10 tis. Kč</w:t>
            </w:r>
          </w:p>
        </w:tc>
        <w:tc>
          <w:tcPr>
            <w:tcW w:w="473" w:type="pct"/>
            <w:tcBorders>
              <w:top w:val="nil"/>
              <w:bottom w:val="single" w:sz="12" w:space="0" w:color="auto"/>
            </w:tcBorders>
            <w:textDirection w:val="tbRl"/>
            <w:vAlign w:val="center"/>
          </w:tcPr>
          <w:p w14:paraId="05536ACE"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10-15 tis. Kč</w:t>
            </w:r>
          </w:p>
        </w:tc>
        <w:tc>
          <w:tcPr>
            <w:tcW w:w="473" w:type="pct"/>
            <w:tcBorders>
              <w:top w:val="nil"/>
              <w:bottom w:val="single" w:sz="12" w:space="0" w:color="auto"/>
            </w:tcBorders>
            <w:textDirection w:val="tbRl"/>
            <w:vAlign w:val="center"/>
          </w:tcPr>
          <w:p w14:paraId="6C350240"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15-20 tis. Kč</w:t>
            </w:r>
          </w:p>
        </w:tc>
        <w:tc>
          <w:tcPr>
            <w:tcW w:w="473" w:type="pct"/>
            <w:tcBorders>
              <w:top w:val="nil"/>
              <w:bottom w:val="single" w:sz="12" w:space="0" w:color="auto"/>
            </w:tcBorders>
            <w:textDirection w:val="tbRl"/>
            <w:vAlign w:val="center"/>
          </w:tcPr>
          <w:p w14:paraId="48A451E7"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20-25 tis. Kč</w:t>
            </w:r>
          </w:p>
        </w:tc>
        <w:tc>
          <w:tcPr>
            <w:tcW w:w="473" w:type="pct"/>
            <w:tcBorders>
              <w:top w:val="nil"/>
              <w:bottom w:val="single" w:sz="12" w:space="0" w:color="auto"/>
            </w:tcBorders>
            <w:textDirection w:val="tbRl"/>
            <w:vAlign w:val="center"/>
          </w:tcPr>
          <w:p w14:paraId="62E6E01C"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25-40 tis. Kč</w:t>
            </w:r>
          </w:p>
        </w:tc>
        <w:tc>
          <w:tcPr>
            <w:tcW w:w="473" w:type="pct"/>
            <w:tcBorders>
              <w:top w:val="nil"/>
              <w:bottom w:val="single" w:sz="12" w:space="0" w:color="auto"/>
            </w:tcBorders>
            <w:textDirection w:val="tbRl"/>
            <w:vAlign w:val="center"/>
          </w:tcPr>
          <w:p w14:paraId="4E30802B"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40-60 tis. Kč</w:t>
            </w:r>
          </w:p>
        </w:tc>
        <w:tc>
          <w:tcPr>
            <w:tcW w:w="472" w:type="pct"/>
            <w:tcBorders>
              <w:top w:val="nil"/>
              <w:bottom w:val="single" w:sz="12" w:space="0" w:color="auto"/>
            </w:tcBorders>
            <w:textDirection w:val="tbRl"/>
            <w:vAlign w:val="center"/>
          </w:tcPr>
          <w:p w14:paraId="35B1BDF9" w14:textId="77777777" w:rsidR="00761911" w:rsidRPr="00B36F2A" w:rsidRDefault="00761911" w:rsidP="00795517">
            <w:pPr>
              <w:ind w:left="113" w:right="113"/>
              <w:cnfStyle w:val="100000000000" w:firstRow="1" w:lastRow="0" w:firstColumn="0" w:lastColumn="0" w:oddVBand="0" w:evenVBand="0" w:oddHBand="0" w:evenHBand="0" w:firstRowFirstColumn="0" w:firstRowLastColumn="0" w:lastRowFirstColumn="0" w:lastRowLastColumn="0"/>
              <w:rPr>
                <w:bCs/>
                <w:sz w:val="20"/>
                <w:szCs w:val="20"/>
              </w:rPr>
            </w:pPr>
            <w:r w:rsidRPr="00B36F2A">
              <w:rPr>
                <w:bCs/>
                <w:sz w:val="20"/>
                <w:szCs w:val="20"/>
              </w:rPr>
              <w:t>60 tis. Kč +</w:t>
            </w:r>
          </w:p>
        </w:tc>
      </w:tr>
      <w:tr w:rsidR="00FE2BC4" w:rsidRPr="00B36F2A" w14:paraId="1B7A0180" w14:textId="77777777" w:rsidTr="00FE2BC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gridSpan w:val="2"/>
            <w:tcBorders>
              <w:top w:val="nil"/>
              <w:right w:val="single" w:sz="12" w:space="0" w:color="auto"/>
            </w:tcBorders>
          </w:tcPr>
          <w:p w14:paraId="12DBC362" w14:textId="1605B9E4" w:rsidR="00FE2BC4" w:rsidRPr="00B36F2A" w:rsidRDefault="00FE2BC4" w:rsidP="00A8716D">
            <w:pPr>
              <w:jc w:val="both"/>
              <w:rPr>
                <w:b w:val="0"/>
                <w:sz w:val="20"/>
                <w:szCs w:val="20"/>
              </w:rPr>
            </w:pPr>
            <w:r w:rsidRPr="00B36F2A">
              <w:rPr>
                <w:b w:val="0"/>
                <w:sz w:val="20"/>
                <w:szCs w:val="20"/>
              </w:rPr>
              <w:t xml:space="preserve">  </w:t>
            </w:r>
            <w:r w:rsidR="009D0BF3" w:rsidRPr="00B36F2A">
              <w:rPr>
                <w:b w:val="0"/>
                <w:sz w:val="20"/>
                <w:szCs w:val="20"/>
              </w:rPr>
              <w:t>Vek</w:t>
            </w:r>
          </w:p>
        </w:tc>
        <w:tc>
          <w:tcPr>
            <w:tcW w:w="475" w:type="pct"/>
            <w:tcBorders>
              <w:top w:val="nil"/>
              <w:left w:val="single" w:sz="12" w:space="0" w:color="auto"/>
            </w:tcBorders>
            <w:vAlign w:val="center"/>
          </w:tcPr>
          <w:p w14:paraId="13E3525B" w14:textId="4AE724E1"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6" w:type="pct"/>
            <w:tcBorders>
              <w:top w:val="nil"/>
            </w:tcBorders>
            <w:vAlign w:val="center"/>
          </w:tcPr>
          <w:p w14:paraId="12DB390A" w14:textId="74CB56C7"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c>
          <w:tcPr>
            <w:tcW w:w="473" w:type="pct"/>
            <w:tcBorders>
              <w:top w:val="nil"/>
            </w:tcBorders>
            <w:vAlign w:val="center"/>
          </w:tcPr>
          <w:p w14:paraId="7F27EF26" w14:textId="47901B8B"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3" w:type="pct"/>
            <w:tcBorders>
              <w:top w:val="nil"/>
            </w:tcBorders>
            <w:vAlign w:val="center"/>
          </w:tcPr>
          <w:p w14:paraId="3A0E7FB0" w14:textId="7778354F"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73" w:type="pct"/>
            <w:tcBorders>
              <w:top w:val="nil"/>
            </w:tcBorders>
            <w:vAlign w:val="center"/>
          </w:tcPr>
          <w:p w14:paraId="59455894" w14:textId="3A1791F2"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3" w:type="pct"/>
            <w:tcBorders>
              <w:top w:val="nil"/>
            </w:tcBorders>
            <w:vAlign w:val="center"/>
          </w:tcPr>
          <w:p w14:paraId="54641735" w14:textId="1AA1A14B"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3" w:type="pct"/>
            <w:tcBorders>
              <w:top w:val="nil"/>
            </w:tcBorders>
            <w:vAlign w:val="center"/>
          </w:tcPr>
          <w:p w14:paraId="1EDB263F" w14:textId="12F12423"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2" w:type="pct"/>
            <w:tcBorders>
              <w:top w:val="nil"/>
            </w:tcBorders>
            <w:vAlign w:val="center"/>
          </w:tcPr>
          <w:p w14:paraId="5856F821" w14:textId="18AB3D6D" w:rsidR="00FE2BC4"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7A541A4F" w14:textId="77777777" w:rsidTr="00FE2BC4">
        <w:trPr>
          <w:cnfStyle w:val="000000010000" w:firstRow="0" w:lastRow="0" w:firstColumn="0" w:lastColumn="0" w:oddVBand="0" w:evenVBand="0" w:oddHBand="0" w:evenHBand="1"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12" w:type="pct"/>
            <w:gridSpan w:val="2"/>
            <w:tcBorders>
              <w:top w:val="nil"/>
              <w:bottom w:val="nil"/>
              <w:right w:val="single" w:sz="12" w:space="0" w:color="auto"/>
            </w:tcBorders>
          </w:tcPr>
          <w:p w14:paraId="2A8B9AF0" w14:textId="0492054A" w:rsidR="009D0BF3" w:rsidRPr="00B36F2A" w:rsidRDefault="009D0BF3" w:rsidP="009D0BF3">
            <w:pPr>
              <w:jc w:val="both"/>
              <w:rPr>
                <w:b w:val="0"/>
                <w:sz w:val="20"/>
                <w:szCs w:val="20"/>
              </w:rPr>
            </w:pPr>
            <w:r w:rsidRPr="00B36F2A">
              <w:rPr>
                <w:b w:val="0"/>
                <w:sz w:val="20"/>
                <w:szCs w:val="20"/>
              </w:rPr>
              <w:t xml:space="preserve">  Bez partnera</w:t>
            </w:r>
          </w:p>
        </w:tc>
        <w:tc>
          <w:tcPr>
            <w:tcW w:w="475" w:type="pct"/>
            <w:tcBorders>
              <w:top w:val="nil"/>
              <w:left w:val="single" w:sz="12" w:space="0" w:color="auto"/>
              <w:bottom w:val="nil"/>
            </w:tcBorders>
            <w:vAlign w:val="center"/>
          </w:tcPr>
          <w:p w14:paraId="48C39FF6" w14:textId="70E1992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0.009</w:t>
            </w:r>
          </w:p>
        </w:tc>
        <w:tc>
          <w:tcPr>
            <w:tcW w:w="476" w:type="pct"/>
            <w:tcBorders>
              <w:top w:val="nil"/>
              <w:bottom w:val="nil"/>
            </w:tcBorders>
            <w:vAlign w:val="center"/>
          </w:tcPr>
          <w:p w14:paraId="13DC71BE" w14:textId="19BE8DD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-0.173</w:t>
            </w:r>
          </w:p>
        </w:tc>
        <w:tc>
          <w:tcPr>
            <w:tcW w:w="473" w:type="pct"/>
            <w:tcBorders>
              <w:top w:val="nil"/>
              <w:bottom w:val="nil"/>
            </w:tcBorders>
            <w:vAlign w:val="center"/>
          </w:tcPr>
          <w:p w14:paraId="0B04438B" w14:textId="3E54755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-0.049</w:t>
            </w:r>
          </w:p>
        </w:tc>
        <w:tc>
          <w:tcPr>
            <w:tcW w:w="473" w:type="pct"/>
            <w:tcBorders>
              <w:top w:val="nil"/>
              <w:bottom w:val="nil"/>
            </w:tcBorders>
            <w:vAlign w:val="center"/>
          </w:tcPr>
          <w:p w14:paraId="3D9FE3D8" w14:textId="4926EE63"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0.070</w:t>
            </w:r>
          </w:p>
        </w:tc>
        <w:tc>
          <w:tcPr>
            <w:tcW w:w="473" w:type="pct"/>
            <w:tcBorders>
              <w:top w:val="nil"/>
              <w:bottom w:val="nil"/>
            </w:tcBorders>
            <w:vAlign w:val="center"/>
          </w:tcPr>
          <w:p w14:paraId="39F49FB9" w14:textId="75942CFE"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0.075</w:t>
            </w:r>
          </w:p>
        </w:tc>
        <w:tc>
          <w:tcPr>
            <w:tcW w:w="473" w:type="pct"/>
            <w:tcBorders>
              <w:top w:val="nil"/>
              <w:bottom w:val="nil"/>
            </w:tcBorders>
            <w:vAlign w:val="center"/>
          </w:tcPr>
          <w:p w14:paraId="78A05645" w14:textId="508F1518"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0.078</w:t>
            </w:r>
          </w:p>
        </w:tc>
        <w:tc>
          <w:tcPr>
            <w:tcW w:w="473" w:type="pct"/>
            <w:tcBorders>
              <w:top w:val="nil"/>
              <w:bottom w:val="nil"/>
            </w:tcBorders>
            <w:vAlign w:val="center"/>
          </w:tcPr>
          <w:p w14:paraId="3A1A7BA5" w14:textId="1C290746"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0.006</w:t>
            </w:r>
          </w:p>
        </w:tc>
        <w:tc>
          <w:tcPr>
            <w:tcW w:w="472" w:type="pct"/>
            <w:tcBorders>
              <w:top w:val="nil"/>
              <w:bottom w:val="nil"/>
            </w:tcBorders>
            <w:vAlign w:val="center"/>
          </w:tcPr>
          <w:p w14:paraId="2506360B" w14:textId="6D08BBD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r>
      <w:tr w:rsidR="009D0BF3" w:rsidRPr="00B36F2A" w14:paraId="06A6DF94"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440EE1F1" w14:textId="2352F1CE" w:rsidR="009D0BF3" w:rsidRPr="00B36F2A" w:rsidRDefault="009D0BF3" w:rsidP="009D0BF3">
            <w:pPr>
              <w:jc w:val="both"/>
              <w:rPr>
                <w:b w:val="0"/>
                <w:sz w:val="20"/>
                <w:szCs w:val="20"/>
              </w:rPr>
            </w:pPr>
            <w:r w:rsidRPr="00B36F2A">
              <w:rPr>
                <w:b w:val="0"/>
                <w:sz w:val="20"/>
                <w:szCs w:val="20"/>
              </w:rPr>
              <w:t>SŠ a nižšie</w:t>
            </w:r>
          </w:p>
        </w:tc>
        <w:tc>
          <w:tcPr>
            <w:tcW w:w="475" w:type="pct"/>
            <w:tcBorders>
              <w:top w:val="nil"/>
              <w:left w:val="single" w:sz="12" w:space="0" w:color="auto"/>
            </w:tcBorders>
            <w:vAlign w:val="center"/>
          </w:tcPr>
          <w:p w14:paraId="09FEAB67" w14:textId="40133CC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76" w:type="pct"/>
            <w:tcBorders>
              <w:top w:val="nil"/>
            </w:tcBorders>
            <w:vAlign w:val="center"/>
          </w:tcPr>
          <w:p w14:paraId="0A024186" w14:textId="3D0EBEE9"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0.107</w:t>
            </w:r>
          </w:p>
        </w:tc>
        <w:tc>
          <w:tcPr>
            <w:tcW w:w="473" w:type="pct"/>
            <w:tcBorders>
              <w:top w:val="nil"/>
            </w:tcBorders>
            <w:vAlign w:val="center"/>
          </w:tcPr>
          <w:p w14:paraId="13986083" w14:textId="79BEC1B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c>
          <w:tcPr>
            <w:tcW w:w="473" w:type="pct"/>
            <w:tcBorders>
              <w:top w:val="nil"/>
            </w:tcBorders>
            <w:vAlign w:val="center"/>
          </w:tcPr>
          <w:p w14:paraId="57BB4938" w14:textId="261A77D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-0.049</w:t>
            </w:r>
          </w:p>
        </w:tc>
        <w:tc>
          <w:tcPr>
            <w:tcW w:w="473" w:type="pct"/>
            <w:tcBorders>
              <w:top w:val="nil"/>
            </w:tcBorders>
            <w:vAlign w:val="center"/>
          </w:tcPr>
          <w:p w14:paraId="46F4DC0F" w14:textId="6074AF19"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-0.036</w:t>
            </w:r>
          </w:p>
        </w:tc>
        <w:tc>
          <w:tcPr>
            <w:tcW w:w="473" w:type="pct"/>
            <w:tcBorders>
              <w:top w:val="nil"/>
            </w:tcBorders>
            <w:vAlign w:val="center"/>
          </w:tcPr>
          <w:p w14:paraId="3AAB08CF" w14:textId="776E482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-0.031</w:t>
            </w:r>
          </w:p>
        </w:tc>
        <w:tc>
          <w:tcPr>
            <w:tcW w:w="473" w:type="pct"/>
            <w:tcBorders>
              <w:top w:val="nil"/>
            </w:tcBorders>
            <w:vAlign w:val="center"/>
          </w:tcPr>
          <w:p w14:paraId="4E7DD37A" w14:textId="5CD37DA6"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-0.002</w:t>
            </w:r>
          </w:p>
        </w:tc>
        <w:tc>
          <w:tcPr>
            <w:tcW w:w="472" w:type="pct"/>
            <w:tcBorders>
              <w:top w:val="nil"/>
            </w:tcBorders>
            <w:vAlign w:val="center"/>
          </w:tcPr>
          <w:p w14:paraId="4C26C6D6" w14:textId="3888360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6B21A84F" w14:textId="77777777" w:rsidTr="009D0BF3">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4ADBF074" w14:textId="5C8D7386" w:rsidR="009D0BF3" w:rsidRPr="00B36F2A" w:rsidRDefault="009D0BF3" w:rsidP="009D0BF3">
            <w:pPr>
              <w:jc w:val="both"/>
              <w:rPr>
                <w:b w:val="0"/>
                <w:sz w:val="20"/>
                <w:szCs w:val="20"/>
              </w:rPr>
            </w:pPr>
            <w:r w:rsidRPr="00B36F2A">
              <w:rPr>
                <w:b w:val="0"/>
                <w:bCs/>
                <w:sz w:val="20"/>
                <w:szCs w:val="20"/>
              </w:rPr>
              <w:t>Čiastočný úväzok</w:t>
            </w:r>
          </w:p>
        </w:tc>
        <w:tc>
          <w:tcPr>
            <w:tcW w:w="475" w:type="pct"/>
            <w:tcBorders>
              <w:top w:val="nil"/>
              <w:left w:val="single" w:sz="12" w:space="0" w:color="auto"/>
              <w:bottom w:val="nil"/>
            </w:tcBorders>
            <w:vAlign w:val="center"/>
          </w:tcPr>
          <w:p w14:paraId="72A47B1D" w14:textId="3995B25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0.120</w:t>
            </w:r>
          </w:p>
        </w:tc>
        <w:tc>
          <w:tcPr>
            <w:tcW w:w="476" w:type="pct"/>
            <w:tcBorders>
              <w:top w:val="nil"/>
              <w:bottom w:val="nil"/>
            </w:tcBorders>
            <w:vAlign w:val="center"/>
          </w:tcPr>
          <w:p w14:paraId="2B13F3BC" w14:textId="3EE8C66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0.425</w:t>
            </w:r>
          </w:p>
        </w:tc>
        <w:tc>
          <w:tcPr>
            <w:tcW w:w="473" w:type="pct"/>
            <w:tcBorders>
              <w:top w:val="nil"/>
              <w:bottom w:val="nil"/>
            </w:tcBorders>
            <w:vAlign w:val="center"/>
          </w:tcPr>
          <w:p w14:paraId="377A31DD" w14:textId="0310E3E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-0.194</w:t>
            </w:r>
          </w:p>
        </w:tc>
        <w:tc>
          <w:tcPr>
            <w:tcW w:w="473" w:type="pct"/>
            <w:tcBorders>
              <w:top w:val="nil"/>
              <w:bottom w:val="nil"/>
            </w:tcBorders>
            <w:vAlign w:val="center"/>
          </w:tcPr>
          <w:p w14:paraId="65D7B876" w14:textId="3A0386A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-0.189</w:t>
            </w:r>
          </w:p>
        </w:tc>
        <w:tc>
          <w:tcPr>
            <w:tcW w:w="473" w:type="pct"/>
            <w:tcBorders>
              <w:top w:val="nil"/>
              <w:bottom w:val="nil"/>
            </w:tcBorders>
            <w:vAlign w:val="center"/>
          </w:tcPr>
          <w:p w14:paraId="1FCC6428" w14:textId="3452ADC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-0.090</w:t>
            </w:r>
          </w:p>
        </w:tc>
        <w:tc>
          <w:tcPr>
            <w:tcW w:w="473" w:type="pct"/>
            <w:tcBorders>
              <w:top w:val="nil"/>
              <w:bottom w:val="nil"/>
            </w:tcBorders>
            <w:vAlign w:val="center"/>
          </w:tcPr>
          <w:p w14:paraId="7F2B0B79" w14:textId="62E1CA10"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-0.066</w:t>
            </w:r>
          </w:p>
        </w:tc>
        <w:tc>
          <w:tcPr>
            <w:tcW w:w="473" w:type="pct"/>
            <w:tcBorders>
              <w:top w:val="nil"/>
              <w:bottom w:val="nil"/>
            </w:tcBorders>
            <w:vAlign w:val="center"/>
          </w:tcPr>
          <w:p w14:paraId="316422F5" w14:textId="0B11C40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-0.005</w:t>
            </w:r>
          </w:p>
        </w:tc>
        <w:tc>
          <w:tcPr>
            <w:tcW w:w="472" w:type="pct"/>
            <w:tcBorders>
              <w:top w:val="nil"/>
              <w:bottom w:val="nil"/>
            </w:tcBorders>
            <w:vAlign w:val="center"/>
          </w:tcPr>
          <w:p w14:paraId="699DF089" w14:textId="439AB9F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r>
      <w:tr w:rsidR="009D0BF3" w:rsidRPr="00B36F2A" w14:paraId="2096E5FC" w14:textId="77777777" w:rsidTr="009D0BF3">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0542D829" w14:textId="21DD9FD0" w:rsidR="009D0BF3" w:rsidRPr="00B36F2A" w:rsidRDefault="009D0BF3" w:rsidP="009D0BF3">
            <w:pPr>
              <w:jc w:val="both"/>
              <w:rPr>
                <w:b w:val="0"/>
                <w:sz w:val="20"/>
                <w:szCs w:val="20"/>
              </w:rPr>
            </w:pPr>
            <w:r w:rsidRPr="00B36F2A">
              <w:rPr>
                <w:b w:val="0"/>
                <w:sz w:val="20"/>
                <w:szCs w:val="20"/>
              </w:rPr>
              <w:t>MD/RD + práca</w:t>
            </w:r>
          </w:p>
        </w:tc>
        <w:tc>
          <w:tcPr>
            <w:tcW w:w="475" w:type="pct"/>
            <w:tcBorders>
              <w:top w:val="nil"/>
              <w:left w:val="single" w:sz="12" w:space="0" w:color="auto"/>
            </w:tcBorders>
            <w:vAlign w:val="center"/>
          </w:tcPr>
          <w:p w14:paraId="706B614D" w14:textId="4E48A8EE"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0.059</w:t>
            </w:r>
          </w:p>
        </w:tc>
        <w:tc>
          <w:tcPr>
            <w:tcW w:w="476" w:type="pct"/>
            <w:tcBorders>
              <w:top w:val="nil"/>
            </w:tcBorders>
            <w:vAlign w:val="center"/>
          </w:tcPr>
          <w:p w14:paraId="6280C0F4" w14:textId="54859F68"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0.385</w:t>
            </w:r>
          </w:p>
        </w:tc>
        <w:tc>
          <w:tcPr>
            <w:tcW w:w="473" w:type="pct"/>
            <w:tcBorders>
              <w:top w:val="nil"/>
            </w:tcBorders>
            <w:vAlign w:val="center"/>
          </w:tcPr>
          <w:p w14:paraId="007745C2" w14:textId="254136AB"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-0.130</w:t>
            </w:r>
          </w:p>
        </w:tc>
        <w:tc>
          <w:tcPr>
            <w:tcW w:w="473" w:type="pct"/>
            <w:tcBorders>
              <w:top w:val="nil"/>
            </w:tcBorders>
            <w:vAlign w:val="center"/>
          </w:tcPr>
          <w:p w14:paraId="7ABBD347" w14:textId="51DB087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-0.164</w:t>
            </w:r>
          </w:p>
        </w:tc>
        <w:tc>
          <w:tcPr>
            <w:tcW w:w="473" w:type="pct"/>
            <w:tcBorders>
              <w:top w:val="nil"/>
            </w:tcBorders>
            <w:vAlign w:val="center"/>
          </w:tcPr>
          <w:p w14:paraId="12A546A7" w14:textId="5AE004CF"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-0.083</w:t>
            </w:r>
          </w:p>
        </w:tc>
        <w:tc>
          <w:tcPr>
            <w:tcW w:w="473" w:type="pct"/>
            <w:tcBorders>
              <w:top w:val="nil"/>
            </w:tcBorders>
            <w:vAlign w:val="center"/>
          </w:tcPr>
          <w:p w14:paraId="69943D6C" w14:textId="5F255BA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-0.063</w:t>
            </w:r>
          </w:p>
        </w:tc>
        <w:tc>
          <w:tcPr>
            <w:tcW w:w="473" w:type="pct"/>
            <w:tcBorders>
              <w:top w:val="nil"/>
            </w:tcBorders>
            <w:vAlign w:val="center"/>
          </w:tcPr>
          <w:p w14:paraId="77054062" w14:textId="373A096F"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c>
          <w:tcPr>
            <w:tcW w:w="472" w:type="pct"/>
            <w:tcBorders>
              <w:top w:val="nil"/>
            </w:tcBorders>
            <w:vAlign w:val="center"/>
          </w:tcPr>
          <w:p w14:paraId="1F83DBE0" w14:textId="4888B32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r>
      <w:tr w:rsidR="009D0BF3" w:rsidRPr="00B36F2A" w14:paraId="139240BD" w14:textId="77777777" w:rsidTr="009D0BF3">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5801C492" w14:textId="3F4DB21D" w:rsidR="009D0BF3" w:rsidRPr="00B36F2A" w:rsidRDefault="009D0BF3" w:rsidP="009D0BF3">
            <w:pPr>
              <w:jc w:val="both"/>
              <w:rPr>
                <w:b w:val="0"/>
                <w:sz w:val="20"/>
                <w:szCs w:val="20"/>
              </w:rPr>
            </w:pPr>
            <w:r w:rsidRPr="00B36F2A">
              <w:rPr>
                <w:b w:val="0"/>
                <w:bCs/>
                <w:sz w:val="20"/>
                <w:szCs w:val="20"/>
              </w:rPr>
              <w:t>MD/RD</w:t>
            </w:r>
          </w:p>
        </w:tc>
        <w:tc>
          <w:tcPr>
            <w:tcW w:w="475" w:type="pct"/>
            <w:tcBorders>
              <w:top w:val="nil"/>
              <w:left w:val="single" w:sz="12" w:space="0" w:color="auto"/>
              <w:bottom w:val="nil"/>
            </w:tcBorders>
            <w:vAlign w:val="center"/>
          </w:tcPr>
          <w:p w14:paraId="56DEEE94" w14:textId="22B6DF4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0.046</w:t>
            </w:r>
          </w:p>
        </w:tc>
        <w:tc>
          <w:tcPr>
            <w:tcW w:w="476" w:type="pct"/>
            <w:tcBorders>
              <w:top w:val="nil"/>
              <w:bottom w:val="nil"/>
            </w:tcBorders>
            <w:vAlign w:val="center"/>
          </w:tcPr>
          <w:p w14:paraId="41737FED" w14:textId="5CA13B80"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0.576</w:t>
            </w:r>
          </w:p>
        </w:tc>
        <w:tc>
          <w:tcPr>
            <w:tcW w:w="473" w:type="pct"/>
            <w:tcBorders>
              <w:top w:val="nil"/>
              <w:bottom w:val="nil"/>
            </w:tcBorders>
            <w:vAlign w:val="center"/>
          </w:tcPr>
          <w:p w14:paraId="06FF90FA" w14:textId="307495F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0.119</w:t>
            </w:r>
          </w:p>
        </w:tc>
        <w:tc>
          <w:tcPr>
            <w:tcW w:w="473" w:type="pct"/>
            <w:tcBorders>
              <w:top w:val="nil"/>
              <w:bottom w:val="nil"/>
            </w:tcBorders>
            <w:vAlign w:val="center"/>
          </w:tcPr>
          <w:p w14:paraId="15696D30" w14:textId="03AAC163"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-0.095</w:t>
            </w:r>
          </w:p>
        </w:tc>
        <w:tc>
          <w:tcPr>
            <w:tcW w:w="473" w:type="pct"/>
            <w:tcBorders>
              <w:top w:val="nil"/>
              <w:bottom w:val="nil"/>
            </w:tcBorders>
            <w:vAlign w:val="center"/>
          </w:tcPr>
          <w:p w14:paraId="088E7DEB" w14:textId="48C9A877"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-0.194</w:t>
            </w:r>
          </w:p>
        </w:tc>
        <w:tc>
          <w:tcPr>
            <w:tcW w:w="473" w:type="pct"/>
            <w:tcBorders>
              <w:top w:val="nil"/>
              <w:bottom w:val="nil"/>
            </w:tcBorders>
            <w:vAlign w:val="center"/>
          </w:tcPr>
          <w:p w14:paraId="5D814BAE" w14:textId="7B50AB3A"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-0.393</w:t>
            </w:r>
          </w:p>
        </w:tc>
        <w:tc>
          <w:tcPr>
            <w:tcW w:w="473" w:type="pct"/>
            <w:tcBorders>
              <w:top w:val="nil"/>
              <w:bottom w:val="nil"/>
            </w:tcBorders>
            <w:vAlign w:val="center"/>
          </w:tcPr>
          <w:p w14:paraId="44412B9A" w14:textId="60C5D3A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-0.049</w:t>
            </w:r>
          </w:p>
        </w:tc>
        <w:tc>
          <w:tcPr>
            <w:tcW w:w="472" w:type="pct"/>
            <w:tcBorders>
              <w:top w:val="nil"/>
              <w:bottom w:val="nil"/>
            </w:tcBorders>
            <w:vAlign w:val="center"/>
          </w:tcPr>
          <w:p w14:paraId="1332812C" w14:textId="2055394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-0.010</w:t>
            </w:r>
          </w:p>
        </w:tc>
      </w:tr>
      <w:tr w:rsidR="009D0BF3" w:rsidRPr="00B36F2A" w14:paraId="681A3825" w14:textId="77777777" w:rsidTr="009D0BF3">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6CCA5EA3" w14:textId="00835EEB" w:rsidR="009D0BF3" w:rsidRPr="00B36F2A" w:rsidRDefault="009D0BF3" w:rsidP="009D0BF3">
            <w:pPr>
              <w:jc w:val="both"/>
              <w:rPr>
                <w:b w:val="0"/>
                <w:sz w:val="20"/>
                <w:szCs w:val="20"/>
              </w:rPr>
            </w:pPr>
            <w:r w:rsidRPr="00B36F2A">
              <w:rPr>
                <w:b w:val="0"/>
                <w:bCs/>
                <w:sz w:val="20"/>
                <w:szCs w:val="20"/>
              </w:rPr>
              <w:t>Ekon. neaktívna</w:t>
            </w:r>
          </w:p>
        </w:tc>
        <w:tc>
          <w:tcPr>
            <w:tcW w:w="475" w:type="pct"/>
            <w:tcBorders>
              <w:top w:val="nil"/>
              <w:left w:val="single" w:sz="12" w:space="0" w:color="auto"/>
            </w:tcBorders>
            <w:vAlign w:val="center"/>
          </w:tcPr>
          <w:p w14:paraId="2A9D7419" w14:textId="4ADD161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0.152</w:t>
            </w:r>
          </w:p>
        </w:tc>
        <w:tc>
          <w:tcPr>
            <w:tcW w:w="476" w:type="pct"/>
            <w:tcBorders>
              <w:top w:val="nil"/>
            </w:tcBorders>
            <w:vAlign w:val="center"/>
          </w:tcPr>
          <w:p w14:paraId="757BB7AC" w14:textId="1EA55D74"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0.418</w:t>
            </w:r>
          </w:p>
        </w:tc>
        <w:tc>
          <w:tcPr>
            <w:tcW w:w="473" w:type="pct"/>
            <w:tcBorders>
              <w:top w:val="nil"/>
            </w:tcBorders>
            <w:vAlign w:val="center"/>
          </w:tcPr>
          <w:p w14:paraId="26424476" w14:textId="48FEFC10"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-0.212</w:t>
            </w:r>
          </w:p>
        </w:tc>
        <w:tc>
          <w:tcPr>
            <w:tcW w:w="473" w:type="pct"/>
            <w:tcBorders>
              <w:top w:val="nil"/>
            </w:tcBorders>
            <w:vAlign w:val="center"/>
          </w:tcPr>
          <w:p w14:paraId="574929D3" w14:textId="7918D23E"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-0.194</w:t>
            </w:r>
          </w:p>
        </w:tc>
        <w:tc>
          <w:tcPr>
            <w:tcW w:w="473" w:type="pct"/>
            <w:tcBorders>
              <w:top w:val="nil"/>
            </w:tcBorders>
            <w:vAlign w:val="center"/>
          </w:tcPr>
          <w:p w14:paraId="2CD65E04" w14:textId="48468BF5"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-0.091</w:t>
            </w:r>
          </w:p>
        </w:tc>
        <w:tc>
          <w:tcPr>
            <w:tcW w:w="473" w:type="pct"/>
            <w:tcBorders>
              <w:top w:val="nil"/>
            </w:tcBorders>
            <w:vAlign w:val="center"/>
          </w:tcPr>
          <w:p w14:paraId="36E19B8A" w14:textId="55742486"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-0.067</w:t>
            </w:r>
          </w:p>
        </w:tc>
        <w:tc>
          <w:tcPr>
            <w:tcW w:w="473" w:type="pct"/>
            <w:tcBorders>
              <w:top w:val="nil"/>
            </w:tcBorders>
            <w:vAlign w:val="center"/>
          </w:tcPr>
          <w:p w14:paraId="0818E00B" w14:textId="63A9FF7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c>
          <w:tcPr>
            <w:tcW w:w="472" w:type="pct"/>
            <w:tcBorders>
              <w:top w:val="nil"/>
            </w:tcBorders>
            <w:vAlign w:val="center"/>
          </w:tcPr>
          <w:p w14:paraId="3D57B07B" w14:textId="0BB99F4B"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r>
      <w:tr w:rsidR="009D0BF3" w:rsidRPr="00B36F2A" w14:paraId="543FE58C"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6E874DE7" w14:textId="6CB9C37C" w:rsidR="009D0BF3" w:rsidRPr="00B36F2A" w:rsidRDefault="009D0BF3" w:rsidP="009D0BF3">
            <w:pPr>
              <w:jc w:val="both"/>
              <w:rPr>
                <w:bCs/>
                <w:sz w:val="20"/>
                <w:szCs w:val="20"/>
              </w:rPr>
            </w:pPr>
            <w:r w:rsidRPr="00B36F2A">
              <w:rPr>
                <w:b w:val="0"/>
                <w:bCs/>
                <w:sz w:val="20"/>
                <w:szCs w:val="20"/>
              </w:rPr>
              <w:t>1-5 tis. obyv.</w:t>
            </w:r>
          </w:p>
        </w:tc>
        <w:tc>
          <w:tcPr>
            <w:tcW w:w="475" w:type="pct"/>
            <w:tcBorders>
              <w:top w:val="nil"/>
              <w:left w:val="single" w:sz="12" w:space="0" w:color="auto"/>
              <w:bottom w:val="nil"/>
            </w:tcBorders>
            <w:vAlign w:val="center"/>
          </w:tcPr>
          <w:p w14:paraId="57C48C1B" w14:textId="4EF0BC93"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0.005</w:t>
            </w:r>
          </w:p>
        </w:tc>
        <w:tc>
          <w:tcPr>
            <w:tcW w:w="476" w:type="pct"/>
            <w:tcBorders>
              <w:top w:val="nil"/>
              <w:bottom w:val="nil"/>
            </w:tcBorders>
            <w:vAlign w:val="center"/>
          </w:tcPr>
          <w:p w14:paraId="2A3FC4F2" w14:textId="181112B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0.077</w:t>
            </w:r>
          </w:p>
        </w:tc>
        <w:tc>
          <w:tcPr>
            <w:tcW w:w="473" w:type="pct"/>
            <w:tcBorders>
              <w:top w:val="nil"/>
              <w:bottom w:val="nil"/>
            </w:tcBorders>
            <w:vAlign w:val="center"/>
          </w:tcPr>
          <w:p w14:paraId="6B734949" w14:textId="59C4736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3" w:type="pct"/>
            <w:tcBorders>
              <w:top w:val="nil"/>
              <w:bottom w:val="nil"/>
            </w:tcBorders>
            <w:vAlign w:val="center"/>
          </w:tcPr>
          <w:p w14:paraId="40CF5966" w14:textId="7669467D"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-0.035</w:t>
            </w:r>
          </w:p>
        </w:tc>
        <w:tc>
          <w:tcPr>
            <w:tcW w:w="473" w:type="pct"/>
            <w:tcBorders>
              <w:top w:val="nil"/>
              <w:bottom w:val="nil"/>
            </w:tcBorders>
            <w:vAlign w:val="center"/>
          </w:tcPr>
          <w:p w14:paraId="6DA57CD6" w14:textId="65DC5091"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-0.023</w:t>
            </w:r>
          </w:p>
        </w:tc>
        <w:tc>
          <w:tcPr>
            <w:tcW w:w="473" w:type="pct"/>
            <w:tcBorders>
              <w:top w:val="nil"/>
              <w:bottom w:val="nil"/>
            </w:tcBorders>
            <w:vAlign w:val="center"/>
          </w:tcPr>
          <w:p w14:paraId="00B31555" w14:textId="3C7EABF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-0.019</w:t>
            </w:r>
          </w:p>
        </w:tc>
        <w:tc>
          <w:tcPr>
            <w:tcW w:w="473" w:type="pct"/>
            <w:tcBorders>
              <w:top w:val="nil"/>
              <w:bottom w:val="nil"/>
            </w:tcBorders>
            <w:vAlign w:val="center"/>
          </w:tcPr>
          <w:p w14:paraId="71460D75" w14:textId="2EDEFEA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2" w:type="pct"/>
            <w:tcBorders>
              <w:top w:val="nil"/>
              <w:bottom w:val="nil"/>
            </w:tcBorders>
            <w:vAlign w:val="center"/>
          </w:tcPr>
          <w:p w14:paraId="277F2875" w14:textId="5BC28770"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1297F130"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019A9EBE" w14:textId="2D8D5E2A" w:rsidR="009D0BF3" w:rsidRPr="00B36F2A" w:rsidRDefault="009D0BF3" w:rsidP="009D0BF3">
            <w:pPr>
              <w:jc w:val="both"/>
              <w:rPr>
                <w:bCs/>
                <w:sz w:val="20"/>
                <w:szCs w:val="20"/>
              </w:rPr>
            </w:pPr>
            <w:r w:rsidRPr="00B36F2A">
              <w:rPr>
                <w:b w:val="0"/>
                <w:bCs/>
                <w:sz w:val="20"/>
                <w:szCs w:val="20"/>
              </w:rPr>
              <w:t>5-20 tis. obyv.</w:t>
            </w:r>
          </w:p>
        </w:tc>
        <w:tc>
          <w:tcPr>
            <w:tcW w:w="475" w:type="pct"/>
            <w:tcBorders>
              <w:top w:val="nil"/>
              <w:left w:val="single" w:sz="12" w:space="0" w:color="auto"/>
            </w:tcBorders>
            <w:vAlign w:val="center"/>
          </w:tcPr>
          <w:p w14:paraId="23C891AD" w14:textId="76186F74"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6" w:type="pct"/>
            <w:tcBorders>
              <w:top w:val="nil"/>
            </w:tcBorders>
            <w:vAlign w:val="center"/>
          </w:tcPr>
          <w:p w14:paraId="60896B98" w14:textId="7BD4D0C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0.018</w:t>
            </w:r>
          </w:p>
        </w:tc>
        <w:tc>
          <w:tcPr>
            <w:tcW w:w="473" w:type="pct"/>
            <w:tcBorders>
              <w:top w:val="nil"/>
            </w:tcBorders>
            <w:vAlign w:val="center"/>
          </w:tcPr>
          <w:p w14:paraId="12F19215" w14:textId="5AB77C4B"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3" w:type="pct"/>
            <w:tcBorders>
              <w:top w:val="nil"/>
            </w:tcBorders>
            <w:vAlign w:val="center"/>
          </w:tcPr>
          <w:p w14:paraId="587DE1FB" w14:textId="75187EB8"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-0.008</w:t>
            </w:r>
          </w:p>
        </w:tc>
        <w:tc>
          <w:tcPr>
            <w:tcW w:w="473" w:type="pct"/>
            <w:tcBorders>
              <w:top w:val="nil"/>
            </w:tcBorders>
            <w:vAlign w:val="center"/>
          </w:tcPr>
          <w:p w14:paraId="7053366B" w14:textId="28BE31F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73" w:type="pct"/>
            <w:tcBorders>
              <w:top w:val="nil"/>
            </w:tcBorders>
            <w:vAlign w:val="center"/>
          </w:tcPr>
          <w:p w14:paraId="435B97B7" w14:textId="3895B01F"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c>
          <w:tcPr>
            <w:tcW w:w="473" w:type="pct"/>
            <w:tcBorders>
              <w:top w:val="nil"/>
            </w:tcBorders>
            <w:vAlign w:val="center"/>
          </w:tcPr>
          <w:p w14:paraId="2BD8103D" w14:textId="65C851F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2" w:type="pct"/>
            <w:tcBorders>
              <w:top w:val="nil"/>
            </w:tcBorders>
            <w:vAlign w:val="center"/>
          </w:tcPr>
          <w:p w14:paraId="1AF3B5F3" w14:textId="7A855BA5"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1F30E43D"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4114B1D2" w14:textId="23623D50" w:rsidR="009D0BF3" w:rsidRPr="00B36F2A" w:rsidRDefault="009D0BF3" w:rsidP="009D0BF3">
            <w:pPr>
              <w:jc w:val="both"/>
              <w:rPr>
                <w:bCs/>
                <w:sz w:val="20"/>
                <w:szCs w:val="20"/>
              </w:rPr>
            </w:pPr>
            <w:r w:rsidRPr="00B36F2A">
              <w:rPr>
                <w:b w:val="0"/>
                <w:bCs/>
                <w:sz w:val="20"/>
                <w:szCs w:val="20"/>
              </w:rPr>
              <w:t>20-100 tis. obyv.</w:t>
            </w:r>
          </w:p>
        </w:tc>
        <w:tc>
          <w:tcPr>
            <w:tcW w:w="475" w:type="pct"/>
            <w:tcBorders>
              <w:top w:val="nil"/>
              <w:left w:val="single" w:sz="12" w:space="0" w:color="auto"/>
              <w:bottom w:val="nil"/>
            </w:tcBorders>
            <w:vAlign w:val="center"/>
          </w:tcPr>
          <w:p w14:paraId="51F699CF" w14:textId="552F49A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6" w:type="pct"/>
            <w:tcBorders>
              <w:top w:val="nil"/>
              <w:bottom w:val="nil"/>
            </w:tcBorders>
            <w:vAlign w:val="center"/>
          </w:tcPr>
          <w:p w14:paraId="7C776FD7" w14:textId="603C70C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0.010</w:t>
            </w:r>
          </w:p>
        </w:tc>
        <w:tc>
          <w:tcPr>
            <w:tcW w:w="473" w:type="pct"/>
            <w:tcBorders>
              <w:top w:val="nil"/>
              <w:bottom w:val="nil"/>
            </w:tcBorders>
            <w:vAlign w:val="center"/>
          </w:tcPr>
          <w:p w14:paraId="0D0A7C8D" w14:textId="1F483CA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3" w:type="pct"/>
            <w:tcBorders>
              <w:top w:val="nil"/>
              <w:bottom w:val="nil"/>
            </w:tcBorders>
            <w:vAlign w:val="center"/>
          </w:tcPr>
          <w:p w14:paraId="6658E0FF" w14:textId="43BE51E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-0.005</w:t>
            </w:r>
          </w:p>
        </w:tc>
        <w:tc>
          <w:tcPr>
            <w:tcW w:w="473" w:type="pct"/>
            <w:tcBorders>
              <w:top w:val="nil"/>
              <w:bottom w:val="nil"/>
            </w:tcBorders>
            <w:vAlign w:val="center"/>
          </w:tcPr>
          <w:p w14:paraId="7ABC842E" w14:textId="4B85139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-0.003</w:t>
            </w:r>
          </w:p>
        </w:tc>
        <w:tc>
          <w:tcPr>
            <w:tcW w:w="473" w:type="pct"/>
            <w:tcBorders>
              <w:top w:val="nil"/>
              <w:bottom w:val="nil"/>
            </w:tcBorders>
            <w:vAlign w:val="center"/>
          </w:tcPr>
          <w:p w14:paraId="2D27C7FB" w14:textId="454CFB7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-0.003</w:t>
            </w:r>
          </w:p>
        </w:tc>
        <w:tc>
          <w:tcPr>
            <w:tcW w:w="473" w:type="pct"/>
            <w:tcBorders>
              <w:top w:val="nil"/>
              <w:bottom w:val="nil"/>
            </w:tcBorders>
            <w:vAlign w:val="center"/>
          </w:tcPr>
          <w:p w14:paraId="6A2FB7FB" w14:textId="3105922E"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2" w:type="pct"/>
            <w:tcBorders>
              <w:top w:val="nil"/>
              <w:bottom w:val="nil"/>
            </w:tcBorders>
            <w:vAlign w:val="center"/>
          </w:tcPr>
          <w:p w14:paraId="43B2032E" w14:textId="5E2A86A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59D6B884"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0F16905B" w14:textId="0AD6E78E" w:rsidR="009D0BF3" w:rsidRPr="00B36F2A" w:rsidRDefault="009D0BF3" w:rsidP="009D0BF3">
            <w:pPr>
              <w:jc w:val="both"/>
              <w:rPr>
                <w:bCs/>
                <w:sz w:val="20"/>
                <w:szCs w:val="20"/>
              </w:rPr>
            </w:pPr>
            <w:r w:rsidRPr="00B36F2A">
              <w:rPr>
                <w:b w:val="0"/>
                <w:bCs/>
                <w:sz w:val="20"/>
                <w:szCs w:val="20"/>
              </w:rPr>
              <w:t>100 tis. obyv. +</w:t>
            </w:r>
          </w:p>
        </w:tc>
        <w:tc>
          <w:tcPr>
            <w:tcW w:w="475" w:type="pct"/>
            <w:tcBorders>
              <w:top w:val="nil"/>
              <w:left w:val="single" w:sz="12" w:space="0" w:color="auto"/>
            </w:tcBorders>
            <w:vAlign w:val="center"/>
          </w:tcPr>
          <w:p w14:paraId="6FACA75B" w14:textId="5001C07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6" w:type="pct"/>
            <w:tcBorders>
              <w:top w:val="nil"/>
            </w:tcBorders>
            <w:vAlign w:val="center"/>
          </w:tcPr>
          <w:p w14:paraId="4D9D4605" w14:textId="548E3B3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0.013</w:t>
            </w:r>
          </w:p>
        </w:tc>
        <w:tc>
          <w:tcPr>
            <w:tcW w:w="473" w:type="pct"/>
            <w:tcBorders>
              <w:top w:val="nil"/>
            </w:tcBorders>
            <w:vAlign w:val="center"/>
          </w:tcPr>
          <w:p w14:paraId="25940050" w14:textId="098425C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3" w:type="pct"/>
            <w:tcBorders>
              <w:top w:val="nil"/>
            </w:tcBorders>
            <w:vAlign w:val="center"/>
          </w:tcPr>
          <w:p w14:paraId="39DCD661" w14:textId="5C54844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73" w:type="pct"/>
            <w:tcBorders>
              <w:top w:val="nil"/>
            </w:tcBorders>
            <w:vAlign w:val="center"/>
          </w:tcPr>
          <w:p w14:paraId="68190E7E" w14:textId="2DD5D2A1"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c>
          <w:tcPr>
            <w:tcW w:w="473" w:type="pct"/>
            <w:tcBorders>
              <w:top w:val="nil"/>
            </w:tcBorders>
            <w:vAlign w:val="center"/>
          </w:tcPr>
          <w:p w14:paraId="244DEE03" w14:textId="6B7FA6AB"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c>
          <w:tcPr>
            <w:tcW w:w="473" w:type="pct"/>
            <w:tcBorders>
              <w:top w:val="nil"/>
            </w:tcBorders>
            <w:vAlign w:val="center"/>
          </w:tcPr>
          <w:p w14:paraId="5CB0B4B1" w14:textId="00568BC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2" w:type="pct"/>
            <w:tcBorders>
              <w:top w:val="nil"/>
            </w:tcBorders>
            <w:vAlign w:val="center"/>
          </w:tcPr>
          <w:p w14:paraId="0210CEB5" w14:textId="3E602BA6"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2413A759"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0F222691" w14:textId="2107CA3D" w:rsidR="009D0BF3" w:rsidRPr="00B36F2A" w:rsidRDefault="009D0BF3" w:rsidP="009D0BF3">
            <w:pPr>
              <w:jc w:val="both"/>
              <w:rPr>
                <w:bCs/>
                <w:sz w:val="20"/>
                <w:szCs w:val="20"/>
              </w:rPr>
            </w:pPr>
            <w:r w:rsidRPr="00B36F2A">
              <w:rPr>
                <w:b w:val="0"/>
                <w:sz w:val="20"/>
                <w:szCs w:val="20"/>
              </w:rPr>
              <w:t>Počet detí</w:t>
            </w:r>
          </w:p>
        </w:tc>
        <w:tc>
          <w:tcPr>
            <w:tcW w:w="475" w:type="pct"/>
            <w:tcBorders>
              <w:top w:val="nil"/>
              <w:left w:val="single" w:sz="12" w:space="0" w:color="auto"/>
              <w:bottom w:val="nil"/>
            </w:tcBorders>
            <w:vAlign w:val="center"/>
          </w:tcPr>
          <w:p w14:paraId="2C2E449F" w14:textId="42E655E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0.004</w:t>
            </w:r>
          </w:p>
        </w:tc>
        <w:tc>
          <w:tcPr>
            <w:tcW w:w="476" w:type="pct"/>
            <w:tcBorders>
              <w:top w:val="nil"/>
              <w:bottom w:val="nil"/>
            </w:tcBorders>
            <w:vAlign w:val="center"/>
          </w:tcPr>
          <w:p w14:paraId="060B473B" w14:textId="1979A32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-0.063</w:t>
            </w:r>
          </w:p>
        </w:tc>
        <w:tc>
          <w:tcPr>
            <w:tcW w:w="473" w:type="pct"/>
            <w:tcBorders>
              <w:top w:val="nil"/>
              <w:bottom w:val="nil"/>
            </w:tcBorders>
            <w:vAlign w:val="center"/>
          </w:tcPr>
          <w:p w14:paraId="79B85023" w14:textId="6A7415A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3" w:type="pct"/>
            <w:tcBorders>
              <w:top w:val="nil"/>
              <w:bottom w:val="nil"/>
            </w:tcBorders>
            <w:vAlign w:val="center"/>
          </w:tcPr>
          <w:p w14:paraId="2EE74747" w14:textId="026ED03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0.029</w:t>
            </w:r>
          </w:p>
        </w:tc>
        <w:tc>
          <w:tcPr>
            <w:tcW w:w="473" w:type="pct"/>
            <w:tcBorders>
              <w:top w:val="nil"/>
              <w:bottom w:val="nil"/>
            </w:tcBorders>
            <w:vAlign w:val="center"/>
          </w:tcPr>
          <w:p w14:paraId="79A62C4E" w14:textId="70371BE1"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0.021</w:t>
            </w:r>
          </w:p>
        </w:tc>
        <w:tc>
          <w:tcPr>
            <w:tcW w:w="473" w:type="pct"/>
            <w:tcBorders>
              <w:top w:val="nil"/>
              <w:bottom w:val="nil"/>
            </w:tcBorders>
            <w:vAlign w:val="center"/>
          </w:tcPr>
          <w:p w14:paraId="76FEB168" w14:textId="0D358CA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0.018</w:t>
            </w:r>
          </w:p>
        </w:tc>
        <w:tc>
          <w:tcPr>
            <w:tcW w:w="473" w:type="pct"/>
            <w:tcBorders>
              <w:top w:val="nil"/>
              <w:bottom w:val="nil"/>
            </w:tcBorders>
            <w:vAlign w:val="center"/>
          </w:tcPr>
          <w:p w14:paraId="23E8D367" w14:textId="5A612A6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2" w:type="pct"/>
            <w:tcBorders>
              <w:top w:val="nil"/>
              <w:bottom w:val="nil"/>
            </w:tcBorders>
            <w:vAlign w:val="center"/>
          </w:tcPr>
          <w:p w14:paraId="3602CA32" w14:textId="5CA4551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6DEF9A2F"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14D65B96" w14:textId="59338471" w:rsidR="009D0BF3" w:rsidRPr="00B36F2A" w:rsidRDefault="009D0BF3" w:rsidP="009D0BF3">
            <w:pPr>
              <w:jc w:val="both"/>
              <w:rPr>
                <w:b w:val="0"/>
                <w:sz w:val="20"/>
                <w:szCs w:val="20"/>
              </w:rPr>
            </w:pPr>
            <w:r w:rsidRPr="00B36F2A">
              <w:rPr>
                <w:b w:val="0"/>
                <w:sz w:val="20"/>
                <w:szCs w:val="20"/>
              </w:rPr>
              <w:t>3 až 5 rokov</w:t>
            </w:r>
          </w:p>
        </w:tc>
        <w:tc>
          <w:tcPr>
            <w:tcW w:w="475" w:type="pct"/>
            <w:tcBorders>
              <w:top w:val="nil"/>
              <w:left w:val="single" w:sz="12" w:space="0" w:color="auto"/>
            </w:tcBorders>
            <w:vAlign w:val="center"/>
          </w:tcPr>
          <w:p w14:paraId="7E84505F" w14:textId="7C23481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0.004</w:t>
            </w:r>
          </w:p>
        </w:tc>
        <w:tc>
          <w:tcPr>
            <w:tcW w:w="476" w:type="pct"/>
            <w:tcBorders>
              <w:top w:val="nil"/>
            </w:tcBorders>
            <w:vAlign w:val="center"/>
          </w:tcPr>
          <w:p w14:paraId="350C4645" w14:textId="2E40984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0.058</w:t>
            </w:r>
          </w:p>
        </w:tc>
        <w:tc>
          <w:tcPr>
            <w:tcW w:w="473" w:type="pct"/>
            <w:tcBorders>
              <w:top w:val="nil"/>
            </w:tcBorders>
            <w:vAlign w:val="center"/>
          </w:tcPr>
          <w:p w14:paraId="32F0A55A" w14:textId="39BFA27D"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3" w:type="pct"/>
            <w:tcBorders>
              <w:top w:val="nil"/>
            </w:tcBorders>
            <w:vAlign w:val="center"/>
          </w:tcPr>
          <w:p w14:paraId="550430D5" w14:textId="3892EDB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-0.027</w:t>
            </w:r>
          </w:p>
        </w:tc>
        <w:tc>
          <w:tcPr>
            <w:tcW w:w="473" w:type="pct"/>
            <w:tcBorders>
              <w:top w:val="nil"/>
            </w:tcBorders>
            <w:vAlign w:val="center"/>
          </w:tcPr>
          <w:p w14:paraId="1CD22BA1" w14:textId="7FA36DDD"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-0.018</w:t>
            </w:r>
          </w:p>
        </w:tc>
        <w:tc>
          <w:tcPr>
            <w:tcW w:w="473" w:type="pct"/>
            <w:tcBorders>
              <w:top w:val="nil"/>
            </w:tcBorders>
            <w:vAlign w:val="center"/>
          </w:tcPr>
          <w:p w14:paraId="45E08792" w14:textId="0BFBC5B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-0.015</w:t>
            </w:r>
          </w:p>
        </w:tc>
        <w:tc>
          <w:tcPr>
            <w:tcW w:w="473" w:type="pct"/>
            <w:tcBorders>
              <w:top w:val="nil"/>
            </w:tcBorders>
            <w:vAlign w:val="center"/>
          </w:tcPr>
          <w:p w14:paraId="51BDBBD6" w14:textId="4012111E"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2" w:type="pct"/>
            <w:tcBorders>
              <w:top w:val="nil"/>
            </w:tcBorders>
            <w:vAlign w:val="center"/>
          </w:tcPr>
          <w:p w14:paraId="76DBEBBD" w14:textId="65B95E04"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35B86CB6"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3F2ADA39" w14:textId="286CC3EF" w:rsidR="009D0BF3" w:rsidRPr="00B36F2A" w:rsidRDefault="009D0BF3" w:rsidP="009D0BF3">
            <w:pPr>
              <w:jc w:val="both"/>
              <w:rPr>
                <w:b w:val="0"/>
                <w:sz w:val="20"/>
                <w:szCs w:val="20"/>
              </w:rPr>
            </w:pPr>
            <w:r w:rsidRPr="00B36F2A">
              <w:rPr>
                <w:b w:val="0"/>
                <w:sz w:val="20"/>
                <w:szCs w:val="20"/>
              </w:rPr>
              <w:t>6 až 9 rokov</w:t>
            </w:r>
          </w:p>
        </w:tc>
        <w:tc>
          <w:tcPr>
            <w:tcW w:w="475" w:type="pct"/>
            <w:tcBorders>
              <w:top w:val="nil"/>
              <w:left w:val="single" w:sz="12" w:space="0" w:color="auto"/>
              <w:bottom w:val="nil"/>
            </w:tcBorders>
            <w:vAlign w:val="center"/>
          </w:tcPr>
          <w:p w14:paraId="6A02A53B" w14:textId="5E99433A"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6" w:type="pct"/>
            <w:tcBorders>
              <w:top w:val="nil"/>
              <w:bottom w:val="nil"/>
            </w:tcBorders>
            <w:vAlign w:val="center"/>
          </w:tcPr>
          <w:p w14:paraId="0289B130" w14:textId="18F7E42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-0.030</w:t>
            </w:r>
          </w:p>
        </w:tc>
        <w:tc>
          <w:tcPr>
            <w:tcW w:w="473" w:type="pct"/>
            <w:tcBorders>
              <w:top w:val="nil"/>
              <w:bottom w:val="nil"/>
            </w:tcBorders>
            <w:vAlign w:val="center"/>
          </w:tcPr>
          <w:p w14:paraId="775F2F5D" w14:textId="2C4D46C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3" w:type="pct"/>
            <w:tcBorders>
              <w:top w:val="nil"/>
              <w:bottom w:val="nil"/>
            </w:tcBorders>
            <w:vAlign w:val="center"/>
          </w:tcPr>
          <w:p w14:paraId="19A8F415" w14:textId="1D7680E7"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0.014</w:t>
            </w:r>
          </w:p>
        </w:tc>
        <w:tc>
          <w:tcPr>
            <w:tcW w:w="473" w:type="pct"/>
            <w:tcBorders>
              <w:top w:val="nil"/>
              <w:bottom w:val="nil"/>
            </w:tcBorders>
            <w:vAlign w:val="center"/>
          </w:tcPr>
          <w:p w14:paraId="01A88666" w14:textId="61174AF0"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0.010</w:t>
            </w:r>
          </w:p>
        </w:tc>
        <w:tc>
          <w:tcPr>
            <w:tcW w:w="473" w:type="pct"/>
            <w:tcBorders>
              <w:top w:val="nil"/>
              <w:bottom w:val="nil"/>
            </w:tcBorders>
            <w:vAlign w:val="center"/>
          </w:tcPr>
          <w:p w14:paraId="3938B672" w14:textId="164310E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0.009</w:t>
            </w:r>
          </w:p>
        </w:tc>
        <w:tc>
          <w:tcPr>
            <w:tcW w:w="473" w:type="pct"/>
            <w:tcBorders>
              <w:top w:val="nil"/>
              <w:bottom w:val="nil"/>
            </w:tcBorders>
            <w:vAlign w:val="center"/>
          </w:tcPr>
          <w:p w14:paraId="4FBC0084" w14:textId="41816CA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2" w:type="pct"/>
            <w:tcBorders>
              <w:top w:val="nil"/>
              <w:bottom w:val="nil"/>
            </w:tcBorders>
            <w:vAlign w:val="center"/>
          </w:tcPr>
          <w:p w14:paraId="7A6CA9BB" w14:textId="394BE8E1"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6CC4E27D"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22CF47CD" w14:textId="6FA57C57" w:rsidR="009D0BF3" w:rsidRPr="00B36F2A" w:rsidRDefault="009D0BF3" w:rsidP="009D0BF3">
            <w:pPr>
              <w:jc w:val="both"/>
              <w:rPr>
                <w:b w:val="0"/>
                <w:sz w:val="20"/>
                <w:szCs w:val="20"/>
              </w:rPr>
            </w:pPr>
            <w:r w:rsidRPr="00B36F2A">
              <w:rPr>
                <w:b w:val="0"/>
                <w:sz w:val="20"/>
                <w:szCs w:val="20"/>
              </w:rPr>
              <w:t>10 až 15 rokov</w:t>
            </w:r>
          </w:p>
        </w:tc>
        <w:tc>
          <w:tcPr>
            <w:tcW w:w="475" w:type="pct"/>
            <w:tcBorders>
              <w:top w:val="nil"/>
              <w:left w:val="single" w:sz="12" w:space="0" w:color="auto"/>
            </w:tcBorders>
            <w:vAlign w:val="center"/>
          </w:tcPr>
          <w:p w14:paraId="05023C6C" w14:textId="66DC1C1A"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6" w:type="pct"/>
            <w:tcBorders>
              <w:top w:val="nil"/>
            </w:tcBorders>
            <w:vAlign w:val="center"/>
          </w:tcPr>
          <w:p w14:paraId="41D4B082" w14:textId="10E45CD1"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-0.018</w:t>
            </w:r>
          </w:p>
        </w:tc>
        <w:tc>
          <w:tcPr>
            <w:tcW w:w="473" w:type="pct"/>
            <w:tcBorders>
              <w:top w:val="nil"/>
            </w:tcBorders>
            <w:vAlign w:val="center"/>
          </w:tcPr>
          <w:p w14:paraId="17844AB0" w14:textId="6C352119"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c>
          <w:tcPr>
            <w:tcW w:w="473" w:type="pct"/>
            <w:tcBorders>
              <w:top w:val="nil"/>
            </w:tcBorders>
            <w:vAlign w:val="center"/>
          </w:tcPr>
          <w:p w14:paraId="49320526" w14:textId="02C4594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0.008</w:t>
            </w:r>
          </w:p>
        </w:tc>
        <w:tc>
          <w:tcPr>
            <w:tcW w:w="473" w:type="pct"/>
            <w:tcBorders>
              <w:top w:val="nil"/>
            </w:tcBorders>
            <w:vAlign w:val="center"/>
          </w:tcPr>
          <w:p w14:paraId="1EFC5A06" w14:textId="540209C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73" w:type="pct"/>
            <w:tcBorders>
              <w:top w:val="nil"/>
            </w:tcBorders>
            <w:vAlign w:val="center"/>
          </w:tcPr>
          <w:p w14:paraId="52165C24" w14:textId="5EDFE3B5"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0.005</w:t>
            </w:r>
          </w:p>
        </w:tc>
        <w:tc>
          <w:tcPr>
            <w:tcW w:w="473" w:type="pct"/>
            <w:tcBorders>
              <w:top w:val="nil"/>
            </w:tcBorders>
            <w:vAlign w:val="center"/>
          </w:tcPr>
          <w:p w14:paraId="3ED9A140" w14:textId="111186E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c>
          <w:tcPr>
            <w:tcW w:w="472" w:type="pct"/>
            <w:tcBorders>
              <w:top w:val="nil"/>
            </w:tcBorders>
            <w:vAlign w:val="center"/>
          </w:tcPr>
          <w:p w14:paraId="3E0BFBBA" w14:textId="78ECFD9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0.000</w:t>
            </w:r>
          </w:p>
        </w:tc>
      </w:tr>
      <w:tr w:rsidR="009D0BF3" w:rsidRPr="00B36F2A" w14:paraId="05847C17"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3A1F66B5" w14:textId="46993EF2" w:rsidR="009D0BF3" w:rsidRPr="00B36F2A" w:rsidRDefault="009D0BF3" w:rsidP="009D0BF3">
            <w:pPr>
              <w:jc w:val="both"/>
              <w:rPr>
                <w:b w:val="0"/>
                <w:sz w:val="20"/>
                <w:szCs w:val="20"/>
              </w:rPr>
            </w:pPr>
            <w:r w:rsidRPr="00B36F2A">
              <w:rPr>
                <w:b w:val="0"/>
                <w:sz w:val="20"/>
                <w:szCs w:val="20"/>
              </w:rPr>
              <w:t>Dĺžka MD/RD</w:t>
            </w:r>
          </w:p>
        </w:tc>
        <w:tc>
          <w:tcPr>
            <w:tcW w:w="475" w:type="pct"/>
            <w:tcBorders>
              <w:top w:val="nil"/>
              <w:left w:val="single" w:sz="12" w:space="0" w:color="auto"/>
              <w:bottom w:val="nil"/>
            </w:tcBorders>
            <w:vAlign w:val="center"/>
          </w:tcPr>
          <w:p w14:paraId="61B3FE4D" w14:textId="0010936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6" w:type="pct"/>
            <w:tcBorders>
              <w:top w:val="nil"/>
              <w:bottom w:val="nil"/>
            </w:tcBorders>
            <w:vAlign w:val="center"/>
          </w:tcPr>
          <w:p w14:paraId="512FB3ED" w14:textId="16F450FB"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3" w:type="pct"/>
            <w:tcBorders>
              <w:top w:val="nil"/>
              <w:bottom w:val="nil"/>
            </w:tcBorders>
            <w:vAlign w:val="center"/>
          </w:tcPr>
          <w:p w14:paraId="2E1670C7" w14:textId="35D3703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3" w:type="pct"/>
            <w:tcBorders>
              <w:top w:val="nil"/>
              <w:bottom w:val="nil"/>
            </w:tcBorders>
            <w:vAlign w:val="center"/>
          </w:tcPr>
          <w:p w14:paraId="2DF1486D" w14:textId="0B85F7D3"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3" w:type="pct"/>
            <w:tcBorders>
              <w:top w:val="nil"/>
              <w:bottom w:val="nil"/>
            </w:tcBorders>
            <w:vAlign w:val="center"/>
          </w:tcPr>
          <w:p w14:paraId="1C74580A" w14:textId="2D81203C"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3" w:type="pct"/>
            <w:tcBorders>
              <w:top w:val="nil"/>
              <w:bottom w:val="nil"/>
            </w:tcBorders>
            <w:vAlign w:val="center"/>
          </w:tcPr>
          <w:p w14:paraId="36623453" w14:textId="4DBE7BAE"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3" w:type="pct"/>
            <w:tcBorders>
              <w:top w:val="nil"/>
              <w:bottom w:val="nil"/>
            </w:tcBorders>
            <w:vAlign w:val="center"/>
          </w:tcPr>
          <w:p w14:paraId="707E32EF" w14:textId="1F9BB2E8"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c>
          <w:tcPr>
            <w:tcW w:w="472" w:type="pct"/>
            <w:tcBorders>
              <w:top w:val="nil"/>
              <w:bottom w:val="nil"/>
            </w:tcBorders>
            <w:vAlign w:val="center"/>
          </w:tcPr>
          <w:p w14:paraId="3474F269" w14:textId="332B28F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18BC9B2E" w14:textId="77777777" w:rsidTr="00FE2BC4">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38DEB255" w14:textId="1699F3B4" w:rsidR="009D0BF3" w:rsidRPr="00B36F2A" w:rsidRDefault="009D0BF3" w:rsidP="009D0BF3">
            <w:pPr>
              <w:jc w:val="both"/>
              <w:rPr>
                <w:b w:val="0"/>
                <w:sz w:val="20"/>
                <w:szCs w:val="20"/>
              </w:rPr>
            </w:pPr>
            <w:r w:rsidRPr="00B36F2A">
              <w:rPr>
                <w:b w:val="0"/>
                <w:bCs/>
                <w:sz w:val="20"/>
                <w:szCs w:val="20"/>
              </w:rPr>
              <w:t>13-24 mesiacov</w:t>
            </w:r>
          </w:p>
        </w:tc>
        <w:tc>
          <w:tcPr>
            <w:tcW w:w="475" w:type="pct"/>
            <w:tcBorders>
              <w:top w:val="nil"/>
              <w:left w:val="single" w:sz="12" w:space="0" w:color="auto"/>
            </w:tcBorders>
            <w:vAlign w:val="center"/>
          </w:tcPr>
          <w:p w14:paraId="526C2AD7" w14:textId="2B26F88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0.009</w:t>
            </w:r>
          </w:p>
        </w:tc>
        <w:tc>
          <w:tcPr>
            <w:tcW w:w="476" w:type="pct"/>
            <w:tcBorders>
              <w:top w:val="nil"/>
            </w:tcBorders>
            <w:vAlign w:val="center"/>
          </w:tcPr>
          <w:p w14:paraId="1AB44A48" w14:textId="1118954E"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-0.180</w:t>
            </w:r>
          </w:p>
        </w:tc>
        <w:tc>
          <w:tcPr>
            <w:tcW w:w="473" w:type="pct"/>
            <w:tcBorders>
              <w:top w:val="nil"/>
            </w:tcBorders>
            <w:vAlign w:val="center"/>
          </w:tcPr>
          <w:p w14:paraId="11926D46" w14:textId="77249166"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-0.055</w:t>
            </w:r>
          </w:p>
        </w:tc>
        <w:tc>
          <w:tcPr>
            <w:tcW w:w="473" w:type="pct"/>
            <w:tcBorders>
              <w:top w:val="nil"/>
            </w:tcBorders>
            <w:vAlign w:val="center"/>
          </w:tcPr>
          <w:p w14:paraId="3976C3FD" w14:textId="50EADB8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0.071</w:t>
            </w:r>
          </w:p>
        </w:tc>
        <w:tc>
          <w:tcPr>
            <w:tcW w:w="473" w:type="pct"/>
            <w:tcBorders>
              <w:top w:val="nil"/>
            </w:tcBorders>
            <w:vAlign w:val="center"/>
          </w:tcPr>
          <w:p w14:paraId="1C49852C" w14:textId="5CF3E1F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0.080</w:t>
            </w:r>
          </w:p>
        </w:tc>
        <w:tc>
          <w:tcPr>
            <w:tcW w:w="473" w:type="pct"/>
            <w:tcBorders>
              <w:top w:val="nil"/>
            </w:tcBorders>
            <w:vAlign w:val="center"/>
          </w:tcPr>
          <w:p w14:paraId="4B86AEAB" w14:textId="1330B579"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0.085</w:t>
            </w:r>
          </w:p>
        </w:tc>
        <w:tc>
          <w:tcPr>
            <w:tcW w:w="473" w:type="pct"/>
            <w:tcBorders>
              <w:top w:val="nil"/>
            </w:tcBorders>
            <w:vAlign w:val="center"/>
          </w:tcPr>
          <w:p w14:paraId="08E7AD1E" w14:textId="4EAE9648"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0.007</w:t>
            </w:r>
          </w:p>
        </w:tc>
        <w:tc>
          <w:tcPr>
            <w:tcW w:w="472" w:type="pct"/>
            <w:tcBorders>
              <w:top w:val="nil"/>
            </w:tcBorders>
            <w:vAlign w:val="center"/>
          </w:tcPr>
          <w:p w14:paraId="3AE906F4" w14:textId="1AC83242"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r>
      <w:tr w:rsidR="009D0BF3" w:rsidRPr="00B36F2A" w14:paraId="45168E47" w14:textId="77777777" w:rsidTr="00FE2BC4">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nil"/>
              <w:right w:val="single" w:sz="12" w:space="0" w:color="auto"/>
            </w:tcBorders>
          </w:tcPr>
          <w:p w14:paraId="3795DF4B" w14:textId="5FA10C23" w:rsidR="009D0BF3" w:rsidRPr="00B36F2A" w:rsidRDefault="009D0BF3" w:rsidP="009D0BF3">
            <w:pPr>
              <w:jc w:val="both"/>
              <w:rPr>
                <w:b w:val="0"/>
                <w:bCs/>
                <w:sz w:val="20"/>
                <w:szCs w:val="20"/>
              </w:rPr>
            </w:pPr>
            <w:r w:rsidRPr="00B36F2A">
              <w:rPr>
                <w:b w:val="0"/>
                <w:bCs/>
                <w:sz w:val="20"/>
                <w:szCs w:val="20"/>
              </w:rPr>
              <w:t>25-36 mesiacov</w:t>
            </w:r>
          </w:p>
        </w:tc>
        <w:tc>
          <w:tcPr>
            <w:tcW w:w="475" w:type="pct"/>
            <w:tcBorders>
              <w:top w:val="nil"/>
              <w:left w:val="single" w:sz="12" w:space="0" w:color="auto"/>
              <w:bottom w:val="nil"/>
            </w:tcBorders>
            <w:vAlign w:val="center"/>
          </w:tcPr>
          <w:p w14:paraId="0BA42301" w14:textId="0DAC4728"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-0.004</w:t>
            </w:r>
          </w:p>
        </w:tc>
        <w:tc>
          <w:tcPr>
            <w:tcW w:w="476" w:type="pct"/>
            <w:tcBorders>
              <w:top w:val="nil"/>
              <w:bottom w:val="nil"/>
            </w:tcBorders>
            <w:vAlign w:val="center"/>
          </w:tcPr>
          <w:p w14:paraId="32DFA046" w14:textId="320A7868"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-0.069</w:t>
            </w:r>
          </w:p>
        </w:tc>
        <w:tc>
          <w:tcPr>
            <w:tcW w:w="473" w:type="pct"/>
            <w:tcBorders>
              <w:top w:val="nil"/>
              <w:bottom w:val="nil"/>
            </w:tcBorders>
            <w:vAlign w:val="center"/>
          </w:tcPr>
          <w:p w14:paraId="48147F23" w14:textId="09CD8C48"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-0.007</w:t>
            </w:r>
          </w:p>
        </w:tc>
        <w:tc>
          <w:tcPr>
            <w:tcW w:w="473" w:type="pct"/>
            <w:tcBorders>
              <w:top w:val="nil"/>
              <w:bottom w:val="nil"/>
            </w:tcBorders>
            <w:vAlign w:val="center"/>
          </w:tcPr>
          <w:p w14:paraId="555E3628" w14:textId="6DC9F70F"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0.032</w:t>
            </w:r>
          </w:p>
        </w:tc>
        <w:tc>
          <w:tcPr>
            <w:tcW w:w="473" w:type="pct"/>
            <w:tcBorders>
              <w:top w:val="nil"/>
              <w:bottom w:val="nil"/>
            </w:tcBorders>
            <w:vAlign w:val="center"/>
          </w:tcPr>
          <w:p w14:paraId="1A509192" w14:textId="08856E76"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0.025</w:t>
            </w:r>
          </w:p>
        </w:tc>
        <w:tc>
          <w:tcPr>
            <w:tcW w:w="473" w:type="pct"/>
            <w:tcBorders>
              <w:top w:val="nil"/>
              <w:bottom w:val="nil"/>
            </w:tcBorders>
            <w:vAlign w:val="center"/>
          </w:tcPr>
          <w:p w14:paraId="1FED5D3E" w14:textId="622927CE"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0.022</w:t>
            </w:r>
          </w:p>
        </w:tc>
        <w:tc>
          <w:tcPr>
            <w:tcW w:w="473" w:type="pct"/>
            <w:tcBorders>
              <w:top w:val="nil"/>
              <w:bottom w:val="nil"/>
            </w:tcBorders>
            <w:vAlign w:val="center"/>
          </w:tcPr>
          <w:p w14:paraId="701EC6C6" w14:textId="7F260219"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2" w:type="pct"/>
            <w:tcBorders>
              <w:top w:val="nil"/>
              <w:bottom w:val="nil"/>
            </w:tcBorders>
            <w:vAlign w:val="center"/>
          </w:tcPr>
          <w:p w14:paraId="67BC7D0F" w14:textId="3EF16213"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r w:rsidR="009D0BF3" w:rsidRPr="00B36F2A" w14:paraId="797F51EE" w14:textId="77777777" w:rsidTr="000D00CD">
        <w:trPr>
          <w:gridBefore w:val="1"/>
          <w:cnfStyle w:val="000000100000" w:firstRow="0" w:lastRow="0" w:firstColumn="0" w:lastColumn="0" w:oddVBand="0" w:evenVBand="0" w:oddHBand="1" w:evenHBand="0"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right w:val="single" w:sz="12" w:space="0" w:color="auto"/>
            </w:tcBorders>
          </w:tcPr>
          <w:p w14:paraId="0BDB8A9E" w14:textId="405B7C59" w:rsidR="009D0BF3" w:rsidRPr="00B36F2A" w:rsidRDefault="009D0BF3" w:rsidP="009D0BF3">
            <w:pPr>
              <w:jc w:val="both"/>
              <w:rPr>
                <w:b w:val="0"/>
                <w:bCs/>
                <w:sz w:val="20"/>
                <w:szCs w:val="20"/>
              </w:rPr>
            </w:pPr>
            <w:r w:rsidRPr="00B36F2A">
              <w:rPr>
                <w:b w:val="0"/>
                <w:bCs/>
                <w:sz w:val="20"/>
                <w:szCs w:val="20"/>
              </w:rPr>
              <w:t>37 mesiacov +</w:t>
            </w:r>
          </w:p>
        </w:tc>
        <w:tc>
          <w:tcPr>
            <w:tcW w:w="475" w:type="pct"/>
            <w:tcBorders>
              <w:top w:val="nil"/>
              <w:left w:val="single" w:sz="12" w:space="0" w:color="auto"/>
            </w:tcBorders>
            <w:vAlign w:val="center"/>
          </w:tcPr>
          <w:p w14:paraId="006190BD" w14:textId="24939BE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-0.006</w:t>
            </w:r>
          </w:p>
        </w:tc>
        <w:tc>
          <w:tcPr>
            <w:tcW w:w="476" w:type="pct"/>
            <w:tcBorders>
              <w:top w:val="nil"/>
            </w:tcBorders>
            <w:vAlign w:val="center"/>
          </w:tcPr>
          <w:p w14:paraId="39FA651F" w14:textId="6E2A857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-0.110</w:t>
            </w:r>
          </w:p>
        </w:tc>
        <w:tc>
          <w:tcPr>
            <w:tcW w:w="473" w:type="pct"/>
            <w:tcBorders>
              <w:top w:val="nil"/>
            </w:tcBorders>
            <w:vAlign w:val="center"/>
          </w:tcPr>
          <w:p w14:paraId="56063486" w14:textId="2863779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-0.022</w:t>
            </w:r>
          </w:p>
        </w:tc>
        <w:tc>
          <w:tcPr>
            <w:tcW w:w="473" w:type="pct"/>
            <w:tcBorders>
              <w:top w:val="nil"/>
            </w:tcBorders>
            <w:vAlign w:val="center"/>
          </w:tcPr>
          <w:p w14:paraId="4719CDE0" w14:textId="7DB1CB67"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0.048</w:t>
            </w:r>
          </w:p>
        </w:tc>
        <w:tc>
          <w:tcPr>
            <w:tcW w:w="473" w:type="pct"/>
            <w:tcBorders>
              <w:top w:val="nil"/>
            </w:tcBorders>
            <w:vAlign w:val="center"/>
          </w:tcPr>
          <w:p w14:paraId="43FBD202" w14:textId="7505DB03"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0.044</w:t>
            </w:r>
          </w:p>
        </w:tc>
        <w:tc>
          <w:tcPr>
            <w:tcW w:w="473" w:type="pct"/>
            <w:tcBorders>
              <w:top w:val="nil"/>
            </w:tcBorders>
            <w:vAlign w:val="center"/>
          </w:tcPr>
          <w:p w14:paraId="2EB46314" w14:textId="7ED85B51"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0.042</w:t>
            </w:r>
          </w:p>
        </w:tc>
        <w:tc>
          <w:tcPr>
            <w:tcW w:w="473" w:type="pct"/>
            <w:tcBorders>
              <w:top w:val="nil"/>
            </w:tcBorders>
            <w:vAlign w:val="center"/>
          </w:tcPr>
          <w:p w14:paraId="5949D3A0" w14:textId="698300EC"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0.003</w:t>
            </w:r>
          </w:p>
        </w:tc>
        <w:tc>
          <w:tcPr>
            <w:tcW w:w="472" w:type="pct"/>
            <w:tcBorders>
              <w:top w:val="nil"/>
            </w:tcBorders>
            <w:vAlign w:val="center"/>
          </w:tcPr>
          <w:p w14:paraId="00488768" w14:textId="5B07176B" w:rsidR="009D0BF3" w:rsidRPr="00B36F2A" w:rsidRDefault="009D0BF3" w:rsidP="009D0BF3">
            <w:pPr>
              <w:jc w:val="center"/>
              <w:cnfStyle w:val="000000100000" w:firstRow="0" w:lastRow="0" w:firstColumn="0" w:lastColumn="0" w:oddVBand="0" w:evenVBand="0" w:oddHBand="1" w:evenHBand="0" w:firstRowFirstColumn="0" w:firstRowLastColumn="0" w:lastRowFirstColumn="0" w:lastRowLastColumn="0"/>
              <w:rPr>
                <w:sz w:val="16"/>
                <w:szCs w:val="16"/>
              </w:rPr>
            </w:pPr>
            <w:r w:rsidRPr="00B36F2A">
              <w:rPr>
                <w:sz w:val="16"/>
                <w:szCs w:val="16"/>
              </w:rPr>
              <w:t>0.001</w:t>
            </w:r>
          </w:p>
        </w:tc>
      </w:tr>
      <w:tr w:rsidR="009D0BF3" w:rsidRPr="00B36F2A" w14:paraId="0A58AE64" w14:textId="77777777" w:rsidTr="000D00CD">
        <w:trPr>
          <w:gridBefore w:val="1"/>
          <w:cnfStyle w:val="000000010000" w:firstRow="0" w:lastRow="0" w:firstColumn="0" w:lastColumn="0" w:oddVBand="0" w:evenVBand="0" w:oddHBand="0" w:evenHBand="1" w:firstRowFirstColumn="0" w:firstRowLastColumn="0" w:lastRowFirstColumn="0" w:lastRowLastColumn="0"/>
          <w:wBefore w:w="72" w:type="pct"/>
        </w:trPr>
        <w:tc>
          <w:tcPr>
            <w:cnfStyle w:val="001000000000" w:firstRow="0" w:lastRow="0" w:firstColumn="1" w:lastColumn="0" w:oddVBand="0" w:evenVBand="0" w:oddHBand="0" w:evenHBand="0" w:firstRowFirstColumn="0" w:firstRowLastColumn="0" w:lastRowFirstColumn="0" w:lastRowLastColumn="0"/>
            <w:tcW w:w="1140" w:type="pct"/>
            <w:tcBorders>
              <w:top w:val="nil"/>
              <w:bottom w:val="single" w:sz="12" w:space="0" w:color="auto"/>
              <w:right w:val="single" w:sz="12" w:space="0" w:color="auto"/>
            </w:tcBorders>
          </w:tcPr>
          <w:p w14:paraId="42E30EC3" w14:textId="10BE2FD0" w:rsidR="009D0BF3" w:rsidRPr="00B36F2A" w:rsidRDefault="009D0BF3" w:rsidP="009D0BF3">
            <w:pPr>
              <w:jc w:val="both"/>
              <w:rPr>
                <w:b w:val="0"/>
                <w:bCs/>
                <w:sz w:val="20"/>
                <w:szCs w:val="20"/>
              </w:rPr>
            </w:pPr>
            <w:r w:rsidRPr="00B36F2A">
              <w:rPr>
                <w:b w:val="0"/>
                <w:bCs/>
                <w:sz w:val="20"/>
                <w:szCs w:val="20"/>
              </w:rPr>
              <w:t>Ešte sa nevrátila</w:t>
            </w:r>
          </w:p>
        </w:tc>
        <w:tc>
          <w:tcPr>
            <w:tcW w:w="475" w:type="pct"/>
            <w:tcBorders>
              <w:top w:val="nil"/>
              <w:left w:val="single" w:sz="12" w:space="0" w:color="auto"/>
              <w:bottom w:val="single" w:sz="12" w:space="0" w:color="auto"/>
            </w:tcBorders>
            <w:vAlign w:val="center"/>
          </w:tcPr>
          <w:p w14:paraId="1BBA2310" w14:textId="7B826A00"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-0.002</w:t>
            </w:r>
          </w:p>
        </w:tc>
        <w:tc>
          <w:tcPr>
            <w:tcW w:w="476" w:type="pct"/>
            <w:tcBorders>
              <w:top w:val="nil"/>
              <w:bottom w:val="single" w:sz="12" w:space="0" w:color="auto"/>
            </w:tcBorders>
            <w:vAlign w:val="center"/>
          </w:tcPr>
          <w:p w14:paraId="4EDFD695" w14:textId="6864DD85"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-0.028</w:t>
            </w:r>
          </w:p>
        </w:tc>
        <w:tc>
          <w:tcPr>
            <w:tcW w:w="473" w:type="pct"/>
            <w:tcBorders>
              <w:top w:val="nil"/>
              <w:bottom w:val="single" w:sz="12" w:space="0" w:color="auto"/>
            </w:tcBorders>
            <w:vAlign w:val="center"/>
          </w:tcPr>
          <w:p w14:paraId="7C37EDB0" w14:textId="6B5B3284"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3" w:type="pct"/>
            <w:tcBorders>
              <w:top w:val="nil"/>
              <w:bottom w:val="single" w:sz="12" w:space="0" w:color="auto"/>
            </w:tcBorders>
            <w:vAlign w:val="center"/>
          </w:tcPr>
          <w:p w14:paraId="08A677CB" w14:textId="11F8CC66"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0.013</w:t>
            </w:r>
          </w:p>
        </w:tc>
        <w:tc>
          <w:tcPr>
            <w:tcW w:w="473" w:type="pct"/>
            <w:tcBorders>
              <w:top w:val="nil"/>
              <w:bottom w:val="single" w:sz="12" w:space="0" w:color="auto"/>
            </w:tcBorders>
            <w:vAlign w:val="center"/>
          </w:tcPr>
          <w:p w14:paraId="754E6E26" w14:textId="5E8D6752"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0.009</w:t>
            </w:r>
          </w:p>
        </w:tc>
        <w:tc>
          <w:tcPr>
            <w:tcW w:w="473" w:type="pct"/>
            <w:tcBorders>
              <w:top w:val="nil"/>
              <w:bottom w:val="single" w:sz="12" w:space="0" w:color="auto"/>
            </w:tcBorders>
            <w:vAlign w:val="center"/>
          </w:tcPr>
          <w:p w14:paraId="5CE4ABFA" w14:textId="4F759027"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0.008</w:t>
            </w:r>
          </w:p>
        </w:tc>
        <w:tc>
          <w:tcPr>
            <w:tcW w:w="473" w:type="pct"/>
            <w:tcBorders>
              <w:top w:val="nil"/>
              <w:bottom w:val="single" w:sz="12" w:space="0" w:color="auto"/>
            </w:tcBorders>
            <w:vAlign w:val="center"/>
          </w:tcPr>
          <w:p w14:paraId="4BA67F8B" w14:textId="65A13676"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0.001</w:t>
            </w:r>
          </w:p>
        </w:tc>
        <w:tc>
          <w:tcPr>
            <w:tcW w:w="472" w:type="pct"/>
            <w:tcBorders>
              <w:top w:val="nil"/>
              <w:bottom w:val="single" w:sz="12" w:space="0" w:color="auto"/>
            </w:tcBorders>
            <w:vAlign w:val="center"/>
          </w:tcPr>
          <w:p w14:paraId="4D77DCA6" w14:textId="5FBB24E6" w:rsidR="009D0BF3" w:rsidRPr="00B36F2A" w:rsidRDefault="009D0BF3" w:rsidP="009D0BF3">
            <w:pPr>
              <w:jc w:val="center"/>
              <w:cnfStyle w:val="000000010000" w:firstRow="0" w:lastRow="0" w:firstColumn="0" w:lastColumn="0" w:oddVBand="0" w:evenVBand="0" w:oddHBand="0" w:evenHBand="1" w:firstRowFirstColumn="0" w:firstRowLastColumn="0" w:lastRowFirstColumn="0" w:lastRowLastColumn="0"/>
              <w:rPr>
                <w:sz w:val="16"/>
                <w:szCs w:val="16"/>
              </w:rPr>
            </w:pPr>
            <w:r w:rsidRPr="00B36F2A">
              <w:rPr>
                <w:sz w:val="16"/>
                <w:szCs w:val="16"/>
              </w:rPr>
              <w:t>0.000</w:t>
            </w:r>
          </w:p>
        </w:tc>
      </w:tr>
    </w:tbl>
    <w:p w14:paraId="7A8A7EF1" w14:textId="7F647481" w:rsidR="009D0BF3" w:rsidRPr="00B36F2A" w:rsidRDefault="00FE2BC4" w:rsidP="009D0BF3">
      <w:pPr>
        <w:pStyle w:val="ZPZklad"/>
        <w:jc w:val="center"/>
        <w:rPr>
          <w:i/>
          <w:iCs/>
          <w:sz w:val="20"/>
          <w:szCs w:val="20"/>
          <w:lang w:val="sk-SK"/>
        </w:rPr>
        <w:sectPr w:rsidR="009D0BF3" w:rsidRPr="00B36F2A" w:rsidSect="009D0BF3">
          <w:pgSz w:w="11906" w:h="16838" w:code="9"/>
          <w:pgMar w:top="2380" w:right="2020" w:bottom="2380" w:left="2020" w:header="1900" w:footer="1280" w:gutter="500"/>
          <w:cols w:space="708"/>
          <w:docGrid w:linePitch="360"/>
        </w:sectPr>
      </w:pPr>
      <w:r w:rsidRPr="00B36F2A">
        <w:rPr>
          <w:i/>
          <w:iCs/>
          <w:sz w:val="20"/>
          <w:szCs w:val="20"/>
          <w:lang w:val="sk-SK"/>
        </w:rPr>
        <w:t>Zdroj: vlastné spracovani</w:t>
      </w:r>
      <w:r w:rsidR="0002283A">
        <w:rPr>
          <w:i/>
          <w:iCs/>
          <w:sz w:val="20"/>
          <w:szCs w:val="20"/>
          <w:lang w:val="sk-SK"/>
        </w:rPr>
        <w:t>e</w:t>
      </w:r>
    </w:p>
    <w:p w14:paraId="3CCD638D" w14:textId="4AEF2F98" w:rsidR="007C0619" w:rsidRPr="00A21A7B" w:rsidRDefault="007C0619" w:rsidP="007C0619">
      <w:pPr>
        <w:rPr>
          <w:b/>
          <w:bCs/>
          <w:lang w:val="en-US"/>
        </w:rPr>
      </w:pPr>
    </w:p>
    <w:sectPr w:rsidR="007C0619" w:rsidRPr="00A21A7B" w:rsidSect="0032361E">
      <w:headerReference w:type="even" r:id="rId89"/>
      <w:headerReference w:type="default" r:id="rId90"/>
      <w:pgSz w:w="11906" w:h="16838" w:code="9"/>
      <w:pgMar w:top="2380" w:right="2020" w:bottom="2380" w:left="2020" w:header="1900" w:footer="1280" w:gutter="50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C77C52" w14:textId="77777777" w:rsidR="001605ED" w:rsidRPr="00B36F2A" w:rsidRDefault="001605ED">
      <w:r w:rsidRPr="00B36F2A">
        <w:separator/>
      </w:r>
    </w:p>
    <w:p w14:paraId="34F924D7" w14:textId="77777777" w:rsidR="001605ED" w:rsidRPr="00B36F2A" w:rsidRDefault="001605ED"/>
    <w:p w14:paraId="550717C8" w14:textId="77777777" w:rsidR="001605ED" w:rsidRPr="00B36F2A" w:rsidRDefault="001605ED"/>
    <w:p w14:paraId="0C283F08" w14:textId="77777777" w:rsidR="001605ED" w:rsidRPr="00B36F2A" w:rsidRDefault="001605ED"/>
    <w:p w14:paraId="7F06D48B" w14:textId="77777777" w:rsidR="001605ED" w:rsidRPr="00B36F2A" w:rsidRDefault="001605ED"/>
    <w:p w14:paraId="4414D301" w14:textId="77777777" w:rsidR="001605ED" w:rsidRPr="00B36F2A" w:rsidRDefault="001605ED"/>
  </w:endnote>
  <w:endnote w:type="continuationSeparator" w:id="0">
    <w:p w14:paraId="1DD74899" w14:textId="77777777" w:rsidR="001605ED" w:rsidRPr="00B36F2A" w:rsidRDefault="001605ED">
      <w:r w:rsidRPr="00B36F2A">
        <w:continuationSeparator/>
      </w:r>
    </w:p>
    <w:p w14:paraId="6708E9B9" w14:textId="77777777" w:rsidR="001605ED" w:rsidRPr="00B36F2A" w:rsidRDefault="001605ED"/>
    <w:p w14:paraId="5BFB5DBC" w14:textId="77777777" w:rsidR="001605ED" w:rsidRPr="00B36F2A" w:rsidRDefault="001605ED"/>
    <w:p w14:paraId="5547D4FB" w14:textId="77777777" w:rsidR="001605ED" w:rsidRPr="00B36F2A" w:rsidRDefault="001605ED"/>
    <w:p w14:paraId="3FC2794D" w14:textId="77777777" w:rsidR="001605ED" w:rsidRPr="00B36F2A" w:rsidRDefault="001605ED"/>
    <w:p w14:paraId="22B449D4" w14:textId="77777777" w:rsidR="001605ED" w:rsidRPr="00B36F2A" w:rsidRDefault="001605E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E0ED1F" w14:textId="77777777" w:rsidR="00E41640" w:rsidRPr="00B36F2A" w:rsidRDefault="00E41640" w:rsidP="0095124B">
    <w:pPr>
      <w:pStyle w:val="ZPZaptsud"/>
      <w:rPr>
        <w:lang w:val="sk-SK"/>
      </w:rPr>
    </w:pPr>
    <w:r w:rsidRPr="00B36F2A">
      <w:rPr>
        <w:lang w:val="sk-SK"/>
      </w:rPr>
      <w:fldChar w:fldCharType="begin"/>
    </w:r>
    <w:r w:rsidRPr="00B36F2A">
      <w:rPr>
        <w:lang w:val="sk-SK"/>
      </w:rPr>
      <w:instrText xml:space="preserve"> PAGE  \* Arabic  \* MERGEFORMAT </w:instrText>
    </w:r>
    <w:r w:rsidRPr="00B36F2A">
      <w:rPr>
        <w:lang w:val="sk-SK"/>
      </w:rPr>
      <w:fldChar w:fldCharType="separate"/>
    </w:r>
    <w:r w:rsidR="002155EC" w:rsidRPr="00B36F2A">
      <w:rPr>
        <w:lang w:val="sk-SK"/>
      </w:rPr>
      <w:t>2</w:t>
    </w:r>
    <w:r w:rsidRPr="00B36F2A">
      <w:rPr>
        <w:lang w:val="sk-SK"/>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4AF03" w14:textId="77777777" w:rsidR="00387B07" w:rsidRPr="00B36F2A" w:rsidRDefault="00387B07" w:rsidP="00920AB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B2FF23" w14:textId="77777777" w:rsidR="002155EC" w:rsidRPr="00B36F2A" w:rsidRDefault="002155EC" w:rsidP="0095124B">
    <w:pPr>
      <w:pStyle w:val="ZPZaptsud"/>
      <w:rPr>
        <w:lang w:val="sk-SK"/>
      </w:rPr>
    </w:pPr>
    <w:r w:rsidRPr="00B36F2A">
      <w:rPr>
        <w:lang w:val="sk-SK"/>
      </w:rPr>
      <w:fldChar w:fldCharType="begin"/>
    </w:r>
    <w:r w:rsidRPr="00B36F2A">
      <w:rPr>
        <w:lang w:val="sk-SK"/>
      </w:rPr>
      <w:instrText xml:space="preserve"> PAGE  \* Arabic  \* MERGEFORMAT </w:instrText>
    </w:r>
    <w:r w:rsidRPr="00B36F2A">
      <w:rPr>
        <w:lang w:val="sk-SK"/>
      </w:rPr>
      <w:fldChar w:fldCharType="separate"/>
    </w:r>
    <w:r w:rsidR="00A05FCE" w:rsidRPr="00B36F2A">
      <w:rPr>
        <w:lang w:val="sk-SK"/>
      </w:rPr>
      <w:t>1</w:t>
    </w:r>
    <w:r w:rsidR="00A05FCE" w:rsidRPr="00B36F2A">
      <w:rPr>
        <w:lang w:val="sk-SK"/>
      </w:rPr>
      <w:t>4</w:t>
    </w:r>
    <w:r w:rsidRPr="00B36F2A">
      <w:rPr>
        <w:lang w:val="sk-SK"/>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484EC8" w14:textId="77777777" w:rsidR="002155EC" w:rsidRPr="00B36F2A" w:rsidRDefault="002155EC" w:rsidP="0095124B">
    <w:pPr>
      <w:pStyle w:val="ZPZapatlich"/>
      <w:rPr>
        <w:lang w:val="sk-SK"/>
      </w:rPr>
    </w:pPr>
    <w:r w:rsidRPr="00B36F2A">
      <w:rPr>
        <w:lang w:val="sk-SK"/>
      </w:rPr>
      <w:fldChar w:fldCharType="begin"/>
    </w:r>
    <w:r w:rsidRPr="00B36F2A">
      <w:rPr>
        <w:lang w:val="sk-SK"/>
      </w:rPr>
      <w:instrText>PAGE   \* MERGEFORMAT</w:instrText>
    </w:r>
    <w:r w:rsidRPr="00B36F2A">
      <w:rPr>
        <w:lang w:val="sk-SK"/>
      </w:rPr>
      <w:fldChar w:fldCharType="separate"/>
    </w:r>
    <w:r w:rsidR="00A05FCE" w:rsidRPr="00B36F2A">
      <w:rPr>
        <w:lang w:val="sk-SK"/>
      </w:rPr>
      <w:t>7</w:t>
    </w:r>
    <w:r w:rsidRPr="00B36F2A">
      <w:rPr>
        <w:lang w:val="sk-SK"/>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58D51" w14:textId="77777777" w:rsidR="00F02FCC" w:rsidRPr="00B36F2A" w:rsidRDefault="00F02FCC" w:rsidP="00F02FCC">
    <w:pPr>
      <w:pStyle w:val="Footer"/>
      <w:rPr>
        <w:color w:val="BFBFBF" w:themeColor="background1" w:themeShade="BF"/>
        <w:sz w:val="16"/>
        <w:szCs w:val="16"/>
      </w:rPr>
    </w:pPr>
    <w:r w:rsidRPr="00B36F2A">
      <w:rPr>
        <w:color w:val="BFBFBF" w:themeColor="background1" w:themeShade="BF"/>
        <w:sz w:val="16"/>
        <w:szCs w:val="16"/>
      </w:rPr>
      <w:t xml:space="preserve">Šablona DP </w:t>
    </w:r>
    <w:r w:rsidR="0032361E" w:rsidRPr="00B36F2A">
      <w:rPr>
        <w:color w:val="BFBFBF" w:themeColor="background1" w:themeShade="BF"/>
        <w:sz w:val="16"/>
        <w:szCs w:val="16"/>
      </w:rPr>
      <w:t>3.5.2</w:t>
    </w:r>
    <w:r w:rsidR="006959C8" w:rsidRPr="00B36F2A">
      <w:rPr>
        <w:color w:val="BFBFBF" w:themeColor="background1" w:themeShade="BF"/>
        <w:sz w:val="16"/>
        <w:szCs w:val="16"/>
      </w:rPr>
      <w:t>-</w:t>
    </w:r>
    <w:r w:rsidR="0032361E" w:rsidRPr="00B36F2A">
      <w:rPr>
        <w:color w:val="BFBFBF" w:themeColor="background1" w:themeShade="BF"/>
        <w:sz w:val="16"/>
        <w:szCs w:val="16"/>
      </w:rPr>
      <w:t>ECON-dipl</w:t>
    </w:r>
    <w:r w:rsidRPr="00B36F2A">
      <w:rPr>
        <w:color w:val="BFBFBF" w:themeColor="background1" w:themeShade="BF"/>
        <w:sz w:val="16"/>
        <w:szCs w:val="16"/>
      </w:rPr>
      <w:t xml:space="preserve"> (</w:t>
    </w:r>
    <w:r w:rsidR="0032361E" w:rsidRPr="00B36F2A">
      <w:rPr>
        <w:color w:val="BFBFBF" w:themeColor="background1" w:themeShade="BF"/>
        <w:sz w:val="16"/>
        <w:szCs w:val="16"/>
      </w:rPr>
      <w:t>2025-04-14</w:t>
    </w:r>
    <w:r w:rsidRPr="00B36F2A">
      <w:rPr>
        <w:color w:val="BFBFBF" w:themeColor="background1" w:themeShade="BF"/>
        <w:sz w:val="16"/>
        <w:szCs w:val="16"/>
      </w:rPr>
      <w:t>) © 2014, 2016, 2018</w:t>
    </w:r>
    <w:r w:rsidR="005904F8" w:rsidRPr="00B36F2A">
      <w:rPr>
        <w:color w:val="BFBFBF" w:themeColor="background1" w:themeShade="BF"/>
        <w:sz w:val="16"/>
        <w:szCs w:val="16"/>
      </w:rPr>
      <w:t>–202</w:t>
    </w:r>
    <w:r w:rsidR="00291B3C" w:rsidRPr="00B36F2A">
      <w:rPr>
        <w:color w:val="BFBFBF" w:themeColor="background1" w:themeShade="BF"/>
        <w:sz w:val="16"/>
        <w:szCs w:val="16"/>
      </w:rPr>
      <w:t>5</w:t>
    </w:r>
    <w:r w:rsidRPr="00B36F2A">
      <w:rPr>
        <w:color w:val="BFBFBF" w:themeColor="background1" w:themeShade="BF"/>
        <w:sz w:val="16"/>
        <w:szCs w:val="16"/>
      </w:rPr>
      <w:t xml:space="preserve"> </w:t>
    </w:r>
    <w:r w:rsidR="00C63745" w:rsidRPr="00B36F2A">
      <w:rPr>
        <w:color w:val="BFBFBF" w:themeColor="background1" w:themeShade="BF"/>
        <w:sz w:val="16"/>
        <w:szCs w:val="16"/>
      </w:rPr>
      <w:t>Masarykova univerzita</w:t>
    </w:r>
    <w:r w:rsidR="006A6C98" w:rsidRPr="00B36F2A">
      <w:rPr>
        <w:color w:val="BFBFBF" w:themeColor="background1" w:themeShade="BF"/>
        <w:sz w:val="16"/>
        <w:szCs w:val="16"/>
      </w:rPr>
      <w:tab/>
    </w:r>
    <w:r w:rsidR="006A6C98" w:rsidRPr="00B36F2A">
      <w:rPr>
        <w:smallCaps/>
      </w:rPr>
      <w:fldChar w:fldCharType="begin"/>
    </w:r>
    <w:r w:rsidR="006A6C98" w:rsidRPr="00B36F2A">
      <w:rPr>
        <w:smallCaps/>
      </w:rPr>
      <w:instrText>PAGE   \* MERGEFORMAT</w:instrText>
    </w:r>
    <w:r w:rsidR="006A6C98" w:rsidRPr="00B36F2A">
      <w:rPr>
        <w:smallCaps/>
      </w:rPr>
      <w:fldChar w:fldCharType="separate"/>
    </w:r>
    <w:r w:rsidR="00A05FCE" w:rsidRPr="00B36F2A">
      <w:rPr>
        <w:smallCaps/>
      </w:rPr>
      <w:t>9</w:t>
    </w:r>
    <w:r w:rsidR="006A6C98" w:rsidRPr="00B36F2A">
      <w:rPr>
        <w:smallCaps/>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55C09" w14:textId="77777777" w:rsidR="0089154B" w:rsidRPr="00B36F2A" w:rsidRDefault="008B5E98" w:rsidP="00920AB6">
    <w:pPr>
      <w:pStyle w:val="Footer"/>
      <w:rPr>
        <w:color w:val="BFBFBF" w:themeColor="background1" w:themeShade="BF"/>
        <w:sz w:val="16"/>
        <w:szCs w:val="16"/>
      </w:rPr>
    </w:pPr>
    <w:r w:rsidRPr="00B36F2A">
      <w:rPr>
        <w:color w:val="BFBFBF" w:themeColor="background1" w:themeShade="BF"/>
        <w:sz w:val="16"/>
        <w:szCs w:val="16"/>
      </w:rPr>
      <w:t>Šablona DP 2.0.1 (9. ledna 2018) © 2014, 2016, 2018 Právnická fakulta Masarykovy univerzity</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FF6C5F" w14:textId="77777777" w:rsidR="0089154B" w:rsidRPr="00B36F2A" w:rsidRDefault="00E41640" w:rsidP="0095124B">
    <w:pPr>
      <w:pStyle w:val="ZPZapatlich"/>
      <w:rPr>
        <w:lang w:val="sk-SK"/>
      </w:rPr>
    </w:pPr>
    <w:r w:rsidRPr="00B36F2A">
      <w:rPr>
        <w:lang w:val="sk-SK"/>
      </w:rPr>
      <w:fldChar w:fldCharType="begin"/>
    </w:r>
    <w:r w:rsidRPr="00B36F2A">
      <w:rPr>
        <w:lang w:val="sk-SK"/>
      </w:rPr>
      <w:instrText xml:space="preserve"> PAGE  \* Arabic  \* MERGEFORMAT </w:instrText>
    </w:r>
    <w:r w:rsidRPr="00B36F2A">
      <w:rPr>
        <w:lang w:val="sk-SK"/>
      </w:rPr>
      <w:fldChar w:fldCharType="separate"/>
    </w:r>
    <w:r w:rsidR="00A05FCE" w:rsidRPr="00B36F2A">
      <w:rPr>
        <w:lang w:val="sk-SK"/>
      </w:rPr>
      <w:t>2</w:t>
    </w:r>
    <w:r w:rsidR="00A05FCE" w:rsidRPr="00B36F2A">
      <w:rPr>
        <w:lang w:val="sk-SK"/>
      </w:rPr>
      <w:t>1</w:t>
    </w:r>
    <w:r w:rsidRPr="00B36F2A">
      <w:rPr>
        <w:lang w:val="sk-SK"/>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DEC187" w14:textId="77777777" w:rsidR="001605ED" w:rsidRPr="00B36F2A" w:rsidRDefault="001605ED">
      <w:r w:rsidRPr="00B36F2A">
        <w:separator/>
      </w:r>
    </w:p>
  </w:footnote>
  <w:footnote w:type="continuationSeparator" w:id="0">
    <w:p w14:paraId="408940F9" w14:textId="77777777" w:rsidR="001605ED" w:rsidRPr="00B36F2A" w:rsidRDefault="001605ED">
      <w:r w:rsidRPr="00B36F2A">
        <w:continuationSeparator/>
      </w:r>
    </w:p>
  </w:footnote>
  <w:footnote w:type="continuationNotice" w:id="1">
    <w:p w14:paraId="2E6B58F7" w14:textId="77777777" w:rsidR="001605ED" w:rsidRPr="00B36F2A" w:rsidRDefault="001605ED"/>
  </w:footnote>
  <w:footnote w:id="2">
    <w:p w14:paraId="4B083E5F" w14:textId="458DB5AA" w:rsidR="00E87C32" w:rsidRPr="00B36F2A" w:rsidRDefault="00E87C32">
      <w:pPr>
        <w:pStyle w:val="FootnoteText"/>
        <w:rPr>
          <w:lang w:val="sk-SK"/>
        </w:rPr>
      </w:pPr>
      <w:r w:rsidRPr="00B36F2A">
        <w:rPr>
          <w:rStyle w:val="FootnoteReference"/>
          <w:lang w:val="sk-SK"/>
        </w:rPr>
        <w:footnoteRef/>
      </w:r>
      <w:r w:rsidRPr="00B36F2A">
        <w:rPr>
          <w:lang w:val="sk-SK"/>
        </w:rPr>
        <w:t xml:space="preserve"> Pre lepšie porovnanie sú jednotlivé výšky príspevkov v SR uvedené aj</w:t>
      </w:r>
      <w:r w:rsidR="004063C5" w:rsidRPr="00B36F2A">
        <w:rPr>
          <w:lang w:val="sk-SK"/>
        </w:rPr>
        <w:t xml:space="preserve"> v českej mene</w:t>
      </w:r>
      <w:r w:rsidRPr="00B36F2A">
        <w:rPr>
          <w:lang w:val="sk-SK"/>
        </w:rPr>
        <w:t xml:space="preserve"> na základe približného výmenného kurzu 1 € = 25 Kč.</w:t>
      </w:r>
    </w:p>
  </w:footnote>
  <w:footnote w:id="3">
    <w:p w14:paraId="59866DE6" w14:textId="09EDEC8B" w:rsidR="009E0A3A" w:rsidRPr="009E0A3A" w:rsidRDefault="009E0A3A" w:rsidP="009E0A3A">
      <w:pPr>
        <w:pStyle w:val="FootnoteText"/>
        <w:rPr>
          <w:lang w:val="sk-SK"/>
        </w:rPr>
      </w:pPr>
      <w:r w:rsidRPr="00B36F2A">
        <w:rPr>
          <w:rStyle w:val="FootnoteReference"/>
          <w:lang w:val="sk-SK"/>
        </w:rPr>
        <w:footnoteRef/>
      </w:r>
      <w:r w:rsidRPr="00B36F2A">
        <w:rPr>
          <w:lang w:val="sk-SK"/>
        </w:rPr>
        <w:t xml:space="preserve"> </w:t>
      </w:r>
      <w:r w:rsidR="001E1785" w:rsidRPr="00B36F2A">
        <w:rPr>
          <w:lang w:val="sk-SK"/>
        </w:rPr>
        <w:t>V dobe tvorby</w:t>
      </w:r>
      <w:r w:rsidRPr="00B36F2A">
        <w:rPr>
          <w:lang w:val="sk-SK"/>
        </w:rPr>
        <w:t xml:space="preserve"> dotazníku bol pre jednoduchšiu interpretáciu stanovený</w:t>
      </w:r>
      <w:r w:rsidR="001E1785" w:rsidRPr="00B36F2A">
        <w:rPr>
          <w:lang w:val="sk-SK"/>
        </w:rPr>
        <w:t xml:space="preserve"> približný</w:t>
      </w:r>
      <w:r w:rsidRPr="00B36F2A">
        <w:rPr>
          <w:lang w:val="sk-SK"/>
        </w:rPr>
        <w:t xml:space="preserve"> </w:t>
      </w:r>
      <w:r w:rsidR="00BC4F3A" w:rsidRPr="00B36F2A">
        <w:rPr>
          <w:lang w:val="sk-SK"/>
        </w:rPr>
        <w:t>výmenný</w:t>
      </w:r>
      <w:r w:rsidRPr="00B36F2A">
        <w:rPr>
          <w:lang w:val="sk-SK"/>
        </w:rPr>
        <w:t xml:space="preserve"> kurz 1 € = 25 Kč.</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4F0B9C" w14:textId="7B79231B" w:rsidR="00013C69" w:rsidRPr="00B36F2A" w:rsidRDefault="00A8716D" w:rsidP="00013C69">
    <w:pPr>
      <w:pStyle w:val="ZPZhlavvlevo"/>
      <w:rPr>
        <w:lang w:val="sk-SK"/>
      </w:rPr>
    </w:pPr>
    <w:sdt>
      <w:sdtPr>
        <w:rPr>
          <w:lang w:val="sk-SK"/>
        </w:rPr>
        <w:alias w:val="Název"/>
        <w:tag w:val=""/>
        <w:id w:val="-1020700601"/>
        <w:placeholder>
          <w:docPart w:val="1C1927D5763B4FE9A870E98F67748889"/>
        </w:placeholder>
        <w:dataBinding w:prefixMappings="xmlns:ns0='http://purl.org/dc/elements/1.1/' xmlns:ns1='http://schemas.openxmlformats.org/package/2006/metadata/core-properties' " w:xpath="/ns1:coreProperties[1]/ns0:title[1]" w:storeItemID="{6C3C8BC8-F283-45AE-878A-BAB7291924A1}"/>
        <w:text/>
      </w:sdtPr>
      <w:sdtContent>
        <w:r w:rsidR="009C5EBE" w:rsidRPr="00B36F2A">
          <w:rPr>
            <w:lang w:val="sk-SK"/>
          </w:rPr>
          <w:t>Vplyv rodičovstva na príjem a postavenie žien na trhu práce</w:t>
        </w:r>
      </w:sdtContent>
    </w:sdt>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916960" w14:textId="77777777" w:rsidR="00685DD9" w:rsidRPr="00B36F2A" w:rsidRDefault="00685DD9" w:rsidP="00CE1A0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B7EAF2" w14:textId="77777777" w:rsidR="00387B07" w:rsidRPr="00B36F2A" w:rsidRDefault="00387B07" w:rsidP="00825B2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2A462" w14:textId="77777777" w:rsidR="00EE3368" w:rsidRPr="00B36F2A" w:rsidRDefault="00A8716D" w:rsidP="00013C69">
    <w:pPr>
      <w:pStyle w:val="ZPZhlavvlevo"/>
      <w:rPr>
        <w:lang w:val="sk-SK"/>
      </w:rPr>
    </w:pPr>
    <w:sdt>
      <w:sdtPr>
        <w:rPr>
          <w:lang w:val="sk-SK"/>
        </w:rPr>
        <w:alias w:val="Název"/>
        <w:tag w:val=""/>
        <w:id w:val="800575937"/>
        <w:placeholder>
          <w:docPart w:val="EB0DFE0DD8C3411691F143E1954F2075"/>
        </w:placeholder>
        <w:dataBinding w:prefixMappings="xmlns:ns0='http://purl.org/dc/elements/1.1/' xmlns:ns1='http://schemas.openxmlformats.org/package/2006/metadata/core-properties' " w:xpath="/ns1:coreProperties[1]/ns0:title[1]" w:storeItemID="{6C3C8BC8-F283-45AE-878A-BAB7291924A1}"/>
        <w:text/>
      </w:sdtPr>
      <w:sdtContent>
        <w:r w:rsidR="00EE3368" w:rsidRPr="00B36F2A">
          <w:rPr>
            <w:lang w:val="sk-SK"/>
          </w:rPr>
          <w:t>Vplyv rodičovstva na príjem a postavenie žien na trhu práce</w:t>
        </w:r>
      </w:sdtContent>
    </w:sdt>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A483E" w14:textId="34DD3E57" w:rsidR="00CE1A04" w:rsidRPr="00B36F2A" w:rsidRDefault="00A8716D" w:rsidP="00685DD9">
    <w:pPr>
      <w:pStyle w:val="ZPZhlavvpravo"/>
      <w:rPr>
        <w:lang w:val="sk-SK"/>
      </w:rPr>
    </w:pPr>
    <w:sdt>
      <w:sdtPr>
        <w:rPr>
          <w:lang w:val="sk-SK"/>
        </w:rPr>
        <w:alias w:val="Název"/>
        <w:tag w:val=""/>
        <w:id w:val="1468394446"/>
        <w:dataBinding w:prefixMappings="xmlns:ns0='http://purl.org/dc/elements/1.1/' xmlns:ns1='http://schemas.openxmlformats.org/package/2006/metadata/core-properties' " w:xpath="/ns1:coreProperties[1]/ns0:title[1]" w:storeItemID="{6C3C8BC8-F283-45AE-878A-BAB7291924A1}"/>
        <w:text/>
      </w:sdtPr>
      <w:sdtContent>
        <w:r w:rsidR="009C5EBE" w:rsidRPr="00B36F2A">
          <w:rPr>
            <w:lang w:val="sk-SK"/>
          </w:rPr>
          <w:t>Vplyv rodičovstva na príjem a postavenie žien na trhu práce</w:t>
        </w:r>
      </w:sdtContent>
    </w:sdt>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CA73E7" w14:textId="77777777" w:rsidR="00A639A6" w:rsidRPr="00B36F2A" w:rsidRDefault="00A639A6" w:rsidP="00C612F9">
    <w:pPr>
      <w:pStyle w:val="ZPZhlavvlevo"/>
      <w:rPr>
        <w:lang w:val="sk-SK"/>
      </w:rPr>
    </w:pPr>
    <w:r w:rsidRPr="00B36F2A">
      <w:rPr>
        <w:lang w:val="sk-SK"/>
      </w:rPr>
      <w:t>Obsah</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BE92AA" w14:textId="77777777" w:rsidR="00A639A6" w:rsidRPr="00B36F2A" w:rsidRDefault="00A639A6" w:rsidP="00C612F9">
    <w:pPr>
      <w:pStyle w:val="ZPZhlavvpravo"/>
      <w:rPr>
        <w:lang w:val="sk-SK"/>
      </w:rPr>
    </w:pPr>
    <w:r w:rsidRPr="00B36F2A">
      <w:rPr>
        <w:lang w:val="sk-SK"/>
      </w:rPr>
      <w:t>Obsah</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FA577" w14:textId="0E9729DC" w:rsidR="00387B07" w:rsidRPr="00B36F2A" w:rsidRDefault="007B4235" w:rsidP="00C612F9">
    <w:pPr>
      <w:pStyle w:val="ZPZhlavvlevo"/>
      <w:rPr>
        <w:lang w:val="sk-SK"/>
      </w:rPr>
    </w:pPr>
    <w:r w:rsidRPr="00B36F2A">
      <w:rPr>
        <w:lang w:val="sk-SK"/>
      </w:rPr>
      <w:fldChar w:fldCharType="begin"/>
    </w:r>
    <w:r w:rsidRPr="00B36F2A">
      <w:rPr>
        <w:lang w:val="sk-SK"/>
      </w:rPr>
      <w:instrText xml:space="preserve"> STYLEREF  "Nadpis 1</w:instrText>
    </w:r>
    <w:r w:rsidR="00A639A6" w:rsidRPr="00B36F2A">
      <w:rPr>
        <w:lang w:val="sk-SK"/>
      </w:rPr>
      <w:instrText>*</w:instrText>
    </w:r>
    <w:r w:rsidRPr="00B36F2A">
      <w:rPr>
        <w:lang w:val="sk-SK"/>
      </w:rPr>
      <w:instrText xml:space="preserve">"  \* MERGEFORMAT </w:instrText>
    </w:r>
    <w:r w:rsidRPr="00B36F2A">
      <w:rPr>
        <w:lang w:val="sk-SK"/>
      </w:rPr>
      <w:fldChar w:fldCharType="separate"/>
    </w:r>
    <w:r w:rsidR="00A55E08">
      <w:rPr>
        <w:noProof/>
        <w:lang w:val="sk-SK"/>
      </w:rPr>
      <w:t>Zoznam príloh</w:t>
    </w:r>
    <w:r w:rsidRPr="00B36F2A">
      <w:rPr>
        <w:lang w:val="sk-SK"/>
      </w:rPr>
      <w:fldChar w:fldCharType="end"/>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68F97B" w14:textId="10D5F395" w:rsidR="00387B07" w:rsidRPr="00B36F2A" w:rsidRDefault="00181CDB" w:rsidP="00C612F9">
    <w:pPr>
      <w:pStyle w:val="ZPZhlavvpravo"/>
      <w:rPr>
        <w:lang w:val="sk-SK"/>
      </w:rPr>
    </w:pPr>
    <w:r w:rsidRPr="00B36F2A">
      <w:rPr>
        <w:lang w:val="sk-SK"/>
      </w:rPr>
      <w:fldChar w:fldCharType="begin"/>
    </w:r>
    <w:r w:rsidRPr="00B36F2A">
      <w:rPr>
        <w:lang w:val="sk-SK"/>
      </w:rPr>
      <w:instrText xml:space="preserve"> STYLEREF  "Nadpis 1*"  \* MERGEFORMAT </w:instrText>
    </w:r>
    <w:r w:rsidRPr="00B36F2A">
      <w:rPr>
        <w:lang w:val="sk-SK"/>
      </w:rPr>
      <w:fldChar w:fldCharType="separate"/>
    </w:r>
    <w:r w:rsidR="00A55E08">
      <w:rPr>
        <w:noProof/>
        <w:lang w:val="sk-SK"/>
      </w:rPr>
      <w:t>Zoznam pojmov a skratiek</w:t>
    </w:r>
    <w:r w:rsidRPr="00B36F2A">
      <w:rPr>
        <w:lang w:val="sk-SK"/>
      </w:rPr>
      <w:fldChar w:fldCharType="end"/>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1A523" w14:textId="3B299DCD" w:rsidR="00D063DA" w:rsidRPr="00B36F2A" w:rsidRDefault="00181CDB" w:rsidP="00D063DA">
    <w:pPr>
      <w:pStyle w:val="ZPZhlavvlevo"/>
      <w:tabs>
        <w:tab w:val="left" w:pos="4740"/>
      </w:tabs>
      <w:rPr>
        <w:lang w:val="sk-SK"/>
      </w:rPr>
    </w:pPr>
    <w:r w:rsidRPr="00B36F2A">
      <w:rPr>
        <w:lang w:val="sk-SK"/>
      </w:rPr>
      <w:fldChar w:fldCharType="begin"/>
    </w:r>
    <w:r w:rsidRPr="00B36F2A">
      <w:rPr>
        <w:lang w:val="sk-SK"/>
      </w:rPr>
      <w:instrText xml:space="preserve"> STYLEREF  </w:instrText>
    </w:r>
    <w:r w:rsidR="00B04FEC" w:rsidRPr="00B36F2A">
      <w:rPr>
        <w:lang w:val="sk-SK"/>
      </w:rPr>
      <w:instrText>1</w:instrText>
    </w:r>
    <w:r w:rsidRPr="00B36F2A">
      <w:rPr>
        <w:lang w:val="sk-SK"/>
      </w:rPr>
      <w:instrText xml:space="preserve">  \* MERGEFORMAT </w:instrText>
    </w:r>
    <w:r w:rsidRPr="00B36F2A">
      <w:rPr>
        <w:lang w:val="sk-SK"/>
      </w:rPr>
      <w:fldChar w:fldCharType="separate"/>
    </w:r>
    <w:r w:rsidR="00A55E08">
      <w:rPr>
        <w:noProof/>
        <w:lang w:val="sk-SK"/>
      </w:rPr>
      <w:t>Záver</w:t>
    </w:r>
    <w:r w:rsidRPr="00B36F2A">
      <w:rPr>
        <w:lang w:val="sk-SK"/>
      </w:rPr>
      <w:fldChar w:fldCharType="end"/>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535F3C" w14:textId="31ECC83D" w:rsidR="00387B07" w:rsidRPr="00B36F2A" w:rsidRDefault="00181CDB" w:rsidP="00C612F9">
    <w:pPr>
      <w:pStyle w:val="ZPZhlavvpravo"/>
      <w:rPr>
        <w:lang w:val="sk-SK"/>
      </w:rPr>
    </w:pPr>
    <w:r w:rsidRPr="00B36F2A">
      <w:rPr>
        <w:lang w:val="sk-SK"/>
      </w:rPr>
      <w:fldChar w:fldCharType="begin"/>
    </w:r>
    <w:r w:rsidRPr="00B36F2A">
      <w:rPr>
        <w:lang w:val="sk-SK"/>
      </w:rPr>
      <w:instrText xml:space="preserve"> STYLEREF  </w:instrText>
    </w:r>
    <w:r w:rsidR="00B04FEC" w:rsidRPr="00B36F2A">
      <w:rPr>
        <w:lang w:val="sk-SK"/>
      </w:rPr>
      <w:instrText>1</w:instrText>
    </w:r>
    <w:r w:rsidRPr="00B36F2A">
      <w:rPr>
        <w:lang w:val="sk-SK"/>
      </w:rPr>
      <w:instrText xml:space="preserve">  \* MERGEFORMAT </w:instrText>
    </w:r>
    <w:r w:rsidRPr="00B36F2A">
      <w:rPr>
        <w:lang w:val="sk-SK"/>
      </w:rPr>
      <w:fldChar w:fldCharType="separate"/>
    </w:r>
    <w:r w:rsidR="00A55E08">
      <w:rPr>
        <w:noProof/>
        <w:lang w:val="sk-SK"/>
      </w:rPr>
      <w:t>Záver</w:t>
    </w:r>
    <w:r w:rsidRPr="00B36F2A">
      <w:rPr>
        <w:lang w:val="sk-SK"/>
      </w:rPr>
      <w:fldChar w:fldCharType="end"/>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C777AC" w14:textId="05746269" w:rsidR="00B04FEC" w:rsidRPr="00B36F2A" w:rsidRDefault="00B04FEC" w:rsidP="00D063DA">
    <w:pPr>
      <w:pStyle w:val="ZPZhlavvlevo"/>
      <w:tabs>
        <w:tab w:val="left" w:pos="4740"/>
      </w:tabs>
      <w:rPr>
        <w:lang w:val="sk-SK"/>
      </w:rPr>
    </w:pPr>
    <w:r w:rsidRPr="00B36F2A">
      <w:rPr>
        <w:lang w:val="sk-SK"/>
      </w:rPr>
      <w:fldChar w:fldCharType="begin"/>
    </w:r>
    <w:r w:rsidRPr="00B36F2A">
      <w:rPr>
        <w:lang w:val="sk-SK"/>
      </w:rPr>
      <w:instrText xml:space="preserve"> STYLEREF  "Nadpis 1*"  \* MERGEFORMAT </w:instrText>
    </w:r>
    <w:r w:rsidRPr="00B36F2A">
      <w:rPr>
        <w:lang w:val="sk-SK"/>
      </w:rPr>
      <w:fldChar w:fldCharType="separate"/>
    </w:r>
    <w:r w:rsidR="00A55E08">
      <w:rPr>
        <w:noProof/>
        <w:lang w:val="sk-SK"/>
      </w:rPr>
      <w:t>Použité zdroje</w:t>
    </w:r>
    <w:r w:rsidRPr="00B36F2A">
      <w:rPr>
        <w:lang w:val="sk-SK"/>
      </w:rPr>
      <w:fldChar w:fldCharType="end"/>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85032" w14:textId="49304F25" w:rsidR="00747FF7" w:rsidRPr="00B36F2A" w:rsidRDefault="00747FF7" w:rsidP="00C612F9">
    <w:pPr>
      <w:pStyle w:val="ZPZhlavvpravo"/>
      <w:rPr>
        <w:lang w:val="sk-SK"/>
      </w:rPr>
    </w:pPr>
    <w:r w:rsidRPr="00B36F2A">
      <w:rPr>
        <w:lang w:val="sk-SK"/>
      </w:rPr>
      <w:fldChar w:fldCharType="begin"/>
    </w:r>
    <w:r w:rsidRPr="00B36F2A">
      <w:rPr>
        <w:lang w:val="sk-SK"/>
      </w:rPr>
      <w:instrText xml:space="preserve"> STYLEREF  "Nadpis 1*"  \* MERGEFORMAT </w:instrText>
    </w:r>
    <w:r w:rsidRPr="00B36F2A">
      <w:rPr>
        <w:lang w:val="sk-SK"/>
      </w:rPr>
      <w:fldChar w:fldCharType="separate"/>
    </w:r>
    <w:r w:rsidR="00A55E08">
      <w:rPr>
        <w:noProof/>
        <w:lang w:val="sk-SK"/>
      </w:rPr>
      <w:t>Použité zdroje</w:t>
    </w:r>
    <w:r w:rsidRPr="00B36F2A">
      <w:rPr>
        <w:lang w:val="sk-SK"/>
      </w:rPr>
      <w:fldChar w:fldCharType="end"/>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ECAE0" w14:textId="309E552A" w:rsidR="009F6184" w:rsidRPr="00B36F2A" w:rsidRDefault="009F6184" w:rsidP="00BD0360">
    <w:pPr>
      <w:pStyle w:val="ZPZhlavvle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A55E08">
      <w:rPr>
        <w:noProof/>
        <w:lang w:val="sk-SK"/>
      </w:rPr>
      <w:t>Dodatočné grafy a tabuľky</w:t>
    </w:r>
    <w:r w:rsidRPr="00B36F2A">
      <w:rPr>
        <w:lang w:val="sk-SK"/>
      </w:rPr>
      <w:fldChar w:fldCharType="end"/>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050AC" w14:textId="2CCF6BC9" w:rsidR="009F6184" w:rsidRPr="00B36F2A" w:rsidRDefault="009F6184" w:rsidP="00C612F9">
    <w:pPr>
      <w:pStyle w:val="ZPZhlavvpra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A55E08">
      <w:rPr>
        <w:noProof/>
        <w:lang w:val="sk-SK"/>
      </w:rPr>
      <w:t>Dodatočné grafy a tabuľky</w:t>
    </w:r>
    <w:r w:rsidRPr="00B36F2A">
      <w:rPr>
        <w:lang w:val="sk-SK"/>
      </w:rPr>
      <w:fldChar w:fldCharType="end"/>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5FD62" w14:textId="000416FF" w:rsidR="00AD4B65" w:rsidRPr="00B36F2A" w:rsidRDefault="00AD4B65" w:rsidP="00BD0360">
    <w:pPr>
      <w:pStyle w:val="ZPZhlavvle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A55E08">
      <w:rPr>
        <w:noProof/>
        <w:lang w:val="sk-SK"/>
      </w:rPr>
      <w:t>Dodatočné grafy a tabuľky</w:t>
    </w:r>
    <w:r w:rsidRPr="00B36F2A">
      <w:rPr>
        <w:lang w:val="sk-SK"/>
      </w:rPr>
      <w:fldChar w:fldCharType="end"/>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FE73F" w14:textId="34CB8309" w:rsidR="00AD4B65" w:rsidRPr="00B36F2A" w:rsidRDefault="00AD4B65" w:rsidP="00C612F9">
    <w:pPr>
      <w:pStyle w:val="ZPZhlavvpra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E86531">
      <w:rPr>
        <w:noProof/>
        <w:lang w:val="sk-SK"/>
      </w:rPr>
      <w:t>Dodatočné grafy a tabuľky</w:t>
    </w:r>
    <w:r w:rsidRPr="00B36F2A">
      <w:rPr>
        <w:lang w:val="sk-SK"/>
      </w:rPr>
      <w:fldChar w:fldCharType="end"/>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3FD8DD" w14:textId="3F4B5B39" w:rsidR="00083FB7" w:rsidRPr="00B36F2A" w:rsidRDefault="00362604" w:rsidP="00BD0360">
    <w:pPr>
      <w:pStyle w:val="ZPZhlavvle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A55E08">
      <w:rPr>
        <w:noProof/>
        <w:lang w:val="sk-SK"/>
      </w:rPr>
      <w:t>Dodatočné grafy a tabuľky</w:t>
    </w:r>
    <w:r w:rsidRPr="00B36F2A">
      <w:rPr>
        <w:lang w:val="sk-SK"/>
      </w:rPr>
      <w:fldChar w:fldCharType="end"/>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3E4B0" w14:textId="773E2E94" w:rsidR="003B6227" w:rsidRPr="00B36F2A" w:rsidRDefault="00362604" w:rsidP="00C612F9">
    <w:pPr>
      <w:pStyle w:val="ZPZhlavvpravo"/>
      <w:rPr>
        <w:lang w:val="sk-SK"/>
      </w:rPr>
    </w:pPr>
    <w:r w:rsidRPr="00B36F2A">
      <w:rPr>
        <w:lang w:val="sk-SK"/>
      </w:rPr>
      <w:fldChar w:fldCharType="begin"/>
    </w:r>
    <w:r w:rsidRPr="00B36F2A">
      <w:rPr>
        <w:lang w:val="sk-SK"/>
      </w:rPr>
      <w:instrText xml:space="preserve"> STYLEREF  "Příloha 1"  \* MERGEFORMAT </w:instrText>
    </w:r>
    <w:r w:rsidRPr="00B36F2A">
      <w:rPr>
        <w:lang w:val="sk-SK"/>
      </w:rPr>
      <w:fldChar w:fldCharType="separate"/>
    </w:r>
    <w:r w:rsidR="00A55E08">
      <w:rPr>
        <w:noProof/>
        <w:lang w:val="sk-SK"/>
      </w:rPr>
      <w:t>Dodatočné grafy a tabuľky</w:t>
    </w:r>
    <w:r w:rsidRPr="00B36F2A">
      <w:rPr>
        <w:lang w:val="sk-SK"/>
      </w:rPr>
      <w:fldChar w:fldCharType="end"/>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EDCBE4" w14:textId="03220424" w:rsidR="00FE1A2F" w:rsidRPr="00B36F2A" w:rsidRDefault="00FE1A2F" w:rsidP="00380E1B">
    <w:pPr>
      <w:pStyle w:val="ZPZhlavvlevo"/>
      <w:rPr>
        <w:lang w:val="sk-SK"/>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C5353" w14:textId="03C77782" w:rsidR="00362604" w:rsidRPr="00B36F2A" w:rsidRDefault="00362604" w:rsidP="00C612F9">
    <w:pPr>
      <w:pStyle w:val="ZPZhlavvpravo"/>
      <w:rPr>
        <w:lang w:val="sk-SK"/>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69207D4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5EC9D84"/>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037A9D6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FF1803D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7C29D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E9A456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3D565C2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1D4291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392EF40"/>
    <w:lvl w:ilvl="0">
      <w:start w:val="1"/>
      <w:numFmt w:val="decimal"/>
      <w:pStyle w:val="ListNumber"/>
      <w:lvlText w:val="%1."/>
      <w:lvlJc w:val="right"/>
      <w:pPr>
        <w:ind w:left="540" w:hanging="60"/>
      </w:pPr>
      <w:rPr>
        <w:rFonts w:hint="default"/>
      </w:rPr>
    </w:lvl>
  </w:abstractNum>
  <w:abstractNum w:abstractNumId="9" w15:restartNumberingAfterBreak="0">
    <w:nsid w:val="FFFFFF89"/>
    <w:multiLevelType w:val="singleLevel"/>
    <w:tmpl w:val="7B608AC4"/>
    <w:lvl w:ilvl="0">
      <w:start w:val="1"/>
      <w:numFmt w:val="bullet"/>
      <w:pStyle w:val="ListBullet"/>
      <w:lvlText w:val=""/>
      <w:lvlJc w:val="left"/>
      <w:pPr>
        <w:tabs>
          <w:tab w:val="num" w:pos="539"/>
        </w:tabs>
        <w:ind w:left="540" w:hanging="60"/>
      </w:pPr>
      <w:rPr>
        <w:rFonts w:ascii="Symbol" w:hAnsi="Symbol" w:hint="default"/>
      </w:rPr>
    </w:lvl>
  </w:abstractNum>
  <w:abstractNum w:abstractNumId="10" w15:restartNumberingAfterBreak="0">
    <w:nsid w:val="00850FE0"/>
    <w:multiLevelType w:val="hybridMultilevel"/>
    <w:tmpl w:val="6FEC3D32"/>
    <w:lvl w:ilvl="0" w:tplc="2918FC18">
      <w:start w:val="1"/>
      <w:numFmt w:val="decimal"/>
      <w:lvlText w:val="%1."/>
      <w:lvlJc w:val="left"/>
      <w:pPr>
        <w:ind w:left="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AF5028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2AA5D8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83143A3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189C85E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65C6ED7A">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0B8A4EE">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74A3F0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1588857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013C7D73"/>
    <w:multiLevelType w:val="hybridMultilevel"/>
    <w:tmpl w:val="D87E08E4"/>
    <w:lvl w:ilvl="0" w:tplc="9702CC3C">
      <w:start w:val="4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B23E7816">
      <w:start w:val="1"/>
      <w:numFmt w:val="decimal"/>
      <w:lvlText w:val="%2"/>
      <w:lvlJc w:val="left"/>
      <w:pPr>
        <w:ind w:left="1817"/>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2" w:tplc="439E6578">
      <w:start w:val="1"/>
      <w:numFmt w:val="lowerRoman"/>
      <w:lvlText w:val="%3"/>
      <w:lvlJc w:val="left"/>
      <w:pPr>
        <w:ind w:left="24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3" w:tplc="41245606">
      <w:start w:val="1"/>
      <w:numFmt w:val="decimal"/>
      <w:lvlText w:val="%4"/>
      <w:lvlJc w:val="left"/>
      <w:pPr>
        <w:ind w:left="31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4" w:tplc="77BE4BC8">
      <w:start w:val="1"/>
      <w:numFmt w:val="lowerLetter"/>
      <w:lvlText w:val="%5"/>
      <w:lvlJc w:val="left"/>
      <w:pPr>
        <w:ind w:left="387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5" w:tplc="8F5422AC">
      <w:start w:val="1"/>
      <w:numFmt w:val="lowerRoman"/>
      <w:lvlText w:val="%6"/>
      <w:lvlJc w:val="left"/>
      <w:pPr>
        <w:ind w:left="459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6" w:tplc="6C440ACA">
      <w:start w:val="1"/>
      <w:numFmt w:val="decimal"/>
      <w:lvlText w:val="%7"/>
      <w:lvlJc w:val="left"/>
      <w:pPr>
        <w:ind w:left="531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7" w:tplc="6180EB40">
      <w:start w:val="1"/>
      <w:numFmt w:val="lowerLetter"/>
      <w:lvlText w:val="%8"/>
      <w:lvlJc w:val="left"/>
      <w:pPr>
        <w:ind w:left="60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8" w:tplc="9AE24314">
      <w:start w:val="1"/>
      <w:numFmt w:val="lowerRoman"/>
      <w:lvlText w:val="%9"/>
      <w:lvlJc w:val="left"/>
      <w:pPr>
        <w:ind w:left="67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abstractNum>
  <w:abstractNum w:abstractNumId="12" w15:restartNumberingAfterBreak="0">
    <w:nsid w:val="01943A8F"/>
    <w:multiLevelType w:val="hybridMultilevel"/>
    <w:tmpl w:val="BC268060"/>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3" w15:restartNumberingAfterBreak="0">
    <w:nsid w:val="028F48B9"/>
    <w:multiLevelType w:val="multilevel"/>
    <w:tmpl w:val="3034A504"/>
    <w:numStyleLink w:val="Decimlnslovn"/>
  </w:abstractNum>
  <w:abstractNum w:abstractNumId="14" w15:restartNumberingAfterBreak="0">
    <w:nsid w:val="03672CB0"/>
    <w:multiLevelType w:val="hybridMultilevel"/>
    <w:tmpl w:val="3C38B68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03C435B4"/>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03F9130D"/>
    <w:multiLevelType w:val="hybridMultilevel"/>
    <w:tmpl w:val="1BCA9484"/>
    <w:lvl w:ilvl="0" w:tplc="889AF2B8">
      <w:numFmt w:val="bullet"/>
      <w:lvlText w:val="-"/>
      <w:lvlJc w:val="left"/>
      <w:pPr>
        <w:ind w:left="420" w:hanging="360"/>
      </w:pPr>
      <w:rPr>
        <w:rFonts w:ascii="Cambria" w:eastAsia="Times New Roman" w:hAnsi="Cambria" w:cs="Times New Roman" w:hint="default"/>
      </w:rPr>
    </w:lvl>
    <w:lvl w:ilvl="1" w:tplc="04050003" w:tentative="1">
      <w:start w:val="1"/>
      <w:numFmt w:val="bullet"/>
      <w:lvlText w:val="o"/>
      <w:lvlJc w:val="left"/>
      <w:pPr>
        <w:ind w:left="1140" w:hanging="360"/>
      </w:pPr>
      <w:rPr>
        <w:rFonts w:ascii="Courier New" w:hAnsi="Courier New" w:cs="Courier New" w:hint="default"/>
      </w:rPr>
    </w:lvl>
    <w:lvl w:ilvl="2" w:tplc="04050005" w:tentative="1">
      <w:start w:val="1"/>
      <w:numFmt w:val="bullet"/>
      <w:lvlText w:val=""/>
      <w:lvlJc w:val="left"/>
      <w:pPr>
        <w:ind w:left="1860" w:hanging="360"/>
      </w:pPr>
      <w:rPr>
        <w:rFonts w:ascii="Wingdings" w:hAnsi="Wingdings" w:hint="default"/>
      </w:rPr>
    </w:lvl>
    <w:lvl w:ilvl="3" w:tplc="04050001" w:tentative="1">
      <w:start w:val="1"/>
      <w:numFmt w:val="bullet"/>
      <w:lvlText w:val=""/>
      <w:lvlJc w:val="left"/>
      <w:pPr>
        <w:ind w:left="2580" w:hanging="360"/>
      </w:pPr>
      <w:rPr>
        <w:rFonts w:ascii="Symbol" w:hAnsi="Symbol" w:hint="default"/>
      </w:rPr>
    </w:lvl>
    <w:lvl w:ilvl="4" w:tplc="04050003" w:tentative="1">
      <w:start w:val="1"/>
      <w:numFmt w:val="bullet"/>
      <w:lvlText w:val="o"/>
      <w:lvlJc w:val="left"/>
      <w:pPr>
        <w:ind w:left="3300" w:hanging="360"/>
      </w:pPr>
      <w:rPr>
        <w:rFonts w:ascii="Courier New" w:hAnsi="Courier New" w:cs="Courier New" w:hint="default"/>
      </w:rPr>
    </w:lvl>
    <w:lvl w:ilvl="5" w:tplc="04050005" w:tentative="1">
      <w:start w:val="1"/>
      <w:numFmt w:val="bullet"/>
      <w:lvlText w:val=""/>
      <w:lvlJc w:val="left"/>
      <w:pPr>
        <w:ind w:left="4020" w:hanging="360"/>
      </w:pPr>
      <w:rPr>
        <w:rFonts w:ascii="Wingdings" w:hAnsi="Wingdings" w:hint="default"/>
      </w:rPr>
    </w:lvl>
    <w:lvl w:ilvl="6" w:tplc="04050001" w:tentative="1">
      <w:start w:val="1"/>
      <w:numFmt w:val="bullet"/>
      <w:lvlText w:val=""/>
      <w:lvlJc w:val="left"/>
      <w:pPr>
        <w:ind w:left="4740" w:hanging="360"/>
      </w:pPr>
      <w:rPr>
        <w:rFonts w:ascii="Symbol" w:hAnsi="Symbol" w:hint="default"/>
      </w:rPr>
    </w:lvl>
    <w:lvl w:ilvl="7" w:tplc="04050003" w:tentative="1">
      <w:start w:val="1"/>
      <w:numFmt w:val="bullet"/>
      <w:lvlText w:val="o"/>
      <w:lvlJc w:val="left"/>
      <w:pPr>
        <w:ind w:left="5460" w:hanging="360"/>
      </w:pPr>
      <w:rPr>
        <w:rFonts w:ascii="Courier New" w:hAnsi="Courier New" w:cs="Courier New" w:hint="default"/>
      </w:rPr>
    </w:lvl>
    <w:lvl w:ilvl="8" w:tplc="04050005" w:tentative="1">
      <w:start w:val="1"/>
      <w:numFmt w:val="bullet"/>
      <w:lvlText w:val=""/>
      <w:lvlJc w:val="left"/>
      <w:pPr>
        <w:ind w:left="6180" w:hanging="360"/>
      </w:pPr>
      <w:rPr>
        <w:rFonts w:ascii="Wingdings" w:hAnsi="Wingdings" w:hint="default"/>
      </w:rPr>
    </w:lvl>
  </w:abstractNum>
  <w:abstractNum w:abstractNumId="17" w15:restartNumberingAfterBreak="0">
    <w:nsid w:val="0526412E"/>
    <w:multiLevelType w:val="multilevel"/>
    <w:tmpl w:val="6DFE2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616E0E"/>
    <w:multiLevelType w:val="multilevel"/>
    <w:tmpl w:val="66BCC87C"/>
    <w:styleLink w:val="slovnkapitol"/>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06E47729"/>
    <w:multiLevelType w:val="hybridMultilevel"/>
    <w:tmpl w:val="0D5CC434"/>
    <w:lvl w:ilvl="0" w:tplc="379A5B7C">
      <w:start w:val="4"/>
      <w:numFmt w:val="bullet"/>
      <w:lvlText w:val="-"/>
      <w:lvlJc w:val="left"/>
      <w:pPr>
        <w:ind w:left="842" w:hanging="360"/>
      </w:pPr>
      <w:rPr>
        <w:rFonts w:ascii="Cambria" w:eastAsia="Times New Roman" w:hAnsi="Cambria" w:cs="Times New Roman" w:hint="default"/>
      </w:rPr>
    </w:lvl>
    <w:lvl w:ilvl="1" w:tplc="041B0003" w:tentative="1">
      <w:start w:val="1"/>
      <w:numFmt w:val="bullet"/>
      <w:lvlText w:val="o"/>
      <w:lvlJc w:val="left"/>
      <w:pPr>
        <w:ind w:left="1562" w:hanging="360"/>
      </w:pPr>
      <w:rPr>
        <w:rFonts w:ascii="Courier New" w:hAnsi="Courier New" w:cs="Courier New" w:hint="default"/>
      </w:rPr>
    </w:lvl>
    <w:lvl w:ilvl="2" w:tplc="041B0005" w:tentative="1">
      <w:start w:val="1"/>
      <w:numFmt w:val="bullet"/>
      <w:lvlText w:val=""/>
      <w:lvlJc w:val="left"/>
      <w:pPr>
        <w:ind w:left="2282" w:hanging="360"/>
      </w:pPr>
      <w:rPr>
        <w:rFonts w:ascii="Wingdings" w:hAnsi="Wingdings" w:hint="default"/>
      </w:rPr>
    </w:lvl>
    <w:lvl w:ilvl="3" w:tplc="041B0001" w:tentative="1">
      <w:start w:val="1"/>
      <w:numFmt w:val="bullet"/>
      <w:lvlText w:val=""/>
      <w:lvlJc w:val="left"/>
      <w:pPr>
        <w:ind w:left="3002" w:hanging="360"/>
      </w:pPr>
      <w:rPr>
        <w:rFonts w:ascii="Symbol" w:hAnsi="Symbol" w:hint="default"/>
      </w:rPr>
    </w:lvl>
    <w:lvl w:ilvl="4" w:tplc="041B0003" w:tentative="1">
      <w:start w:val="1"/>
      <w:numFmt w:val="bullet"/>
      <w:lvlText w:val="o"/>
      <w:lvlJc w:val="left"/>
      <w:pPr>
        <w:ind w:left="3722" w:hanging="360"/>
      </w:pPr>
      <w:rPr>
        <w:rFonts w:ascii="Courier New" w:hAnsi="Courier New" w:cs="Courier New" w:hint="default"/>
      </w:rPr>
    </w:lvl>
    <w:lvl w:ilvl="5" w:tplc="041B0005" w:tentative="1">
      <w:start w:val="1"/>
      <w:numFmt w:val="bullet"/>
      <w:lvlText w:val=""/>
      <w:lvlJc w:val="left"/>
      <w:pPr>
        <w:ind w:left="4442" w:hanging="360"/>
      </w:pPr>
      <w:rPr>
        <w:rFonts w:ascii="Wingdings" w:hAnsi="Wingdings" w:hint="default"/>
      </w:rPr>
    </w:lvl>
    <w:lvl w:ilvl="6" w:tplc="041B0001" w:tentative="1">
      <w:start w:val="1"/>
      <w:numFmt w:val="bullet"/>
      <w:lvlText w:val=""/>
      <w:lvlJc w:val="left"/>
      <w:pPr>
        <w:ind w:left="5162" w:hanging="360"/>
      </w:pPr>
      <w:rPr>
        <w:rFonts w:ascii="Symbol" w:hAnsi="Symbol" w:hint="default"/>
      </w:rPr>
    </w:lvl>
    <w:lvl w:ilvl="7" w:tplc="041B0003" w:tentative="1">
      <w:start w:val="1"/>
      <w:numFmt w:val="bullet"/>
      <w:lvlText w:val="o"/>
      <w:lvlJc w:val="left"/>
      <w:pPr>
        <w:ind w:left="5882" w:hanging="360"/>
      </w:pPr>
      <w:rPr>
        <w:rFonts w:ascii="Courier New" w:hAnsi="Courier New" w:cs="Courier New" w:hint="default"/>
      </w:rPr>
    </w:lvl>
    <w:lvl w:ilvl="8" w:tplc="041B0005" w:tentative="1">
      <w:start w:val="1"/>
      <w:numFmt w:val="bullet"/>
      <w:lvlText w:val=""/>
      <w:lvlJc w:val="left"/>
      <w:pPr>
        <w:ind w:left="6602" w:hanging="360"/>
      </w:pPr>
      <w:rPr>
        <w:rFonts w:ascii="Wingdings" w:hAnsi="Wingdings" w:hint="default"/>
      </w:rPr>
    </w:lvl>
  </w:abstractNum>
  <w:abstractNum w:abstractNumId="20" w15:restartNumberingAfterBreak="0">
    <w:nsid w:val="08281F40"/>
    <w:multiLevelType w:val="hybridMultilevel"/>
    <w:tmpl w:val="A550A15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1" w15:restartNumberingAfterBreak="0">
    <w:nsid w:val="088F0C19"/>
    <w:multiLevelType w:val="hybridMultilevel"/>
    <w:tmpl w:val="943C3038"/>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22" w15:restartNumberingAfterBreak="0">
    <w:nsid w:val="090C37B8"/>
    <w:multiLevelType w:val="multilevel"/>
    <w:tmpl w:val="CE424708"/>
    <w:styleLink w:val="Ptirovovsmenseznam"/>
    <w:lvl w:ilvl="0">
      <w:start w:val="1"/>
      <w:numFmt w:val="upperLetter"/>
      <w:lvlText w:val="%1."/>
      <w:lvlJc w:val="right"/>
      <w:pPr>
        <w:tabs>
          <w:tab w:val="num" w:pos="13608"/>
        </w:tabs>
        <w:ind w:left="540" w:hanging="60"/>
      </w:pPr>
      <w:rPr>
        <w:rFonts w:hint="default"/>
      </w:rPr>
    </w:lvl>
    <w:lvl w:ilvl="1">
      <w:start w:val="1"/>
      <w:numFmt w:val="upperRoman"/>
      <w:lvlText w:val="%2."/>
      <w:lvlJc w:val="right"/>
      <w:pPr>
        <w:tabs>
          <w:tab w:val="num" w:pos="27216"/>
        </w:tabs>
        <w:ind w:left="1020" w:hanging="60"/>
      </w:pPr>
      <w:rPr>
        <w:rFonts w:hint="default"/>
      </w:rPr>
    </w:lvl>
    <w:lvl w:ilvl="2">
      <w:start w:val="1"/>
      <w:numFmt w:val="decimal"/>
      <w:lvlText w:val="%3."/>
      <w:lvlJc w:val="right"/>
      <w:pPr>
        <w:tabs>
          <w:tab w:val="num" w:pos="3969"/>
        </w:tabs>
        <w:ind w:left="1500" w:hanging="60"/>
      </w:pPr>
      <w:rPr>
        <w:rFonts w:hint="default"/>
      </w:rPr>
    </w:lvl>
    <w:lvl w:ilvl="3">
      <w:start w:val="1"/>
      <w:numFmt w:val="lowerLetter"/>
      <w:lvlText w:val="%4)"/>
      <w:lvlJc w:val="right"/>
      <w:pPr>
        <w:tabs>
          <w:tab w:val="num" w:pos="5103"/>
        </w:tabs>
        <w:ind w:left="1980" w:hanging="60"/>
      </w:pPr>
      <w:rPr>
        <w:rFonts w:hint="default"/>
      </w:rPr>
    </w:lvl>
    <w:lvl w:ilvl="4">
      <w:start w:val="1"/>
      <w:numFmt w:val="lowerRoman"/>
      <w:lvlText w:val="%5."/>
      <w:lvlJc w:val="right"/>
      <w:pPr>
        <w:tabs>
          <w:tab w:val="num" w:pos="6804"/>
        </w:tabs>
        <w:ind w:left="2460" w:hanging="60"/>
      </w:pPr>
      <w:rPr>
        <w:rFonts w:hint="default"/>
      </w:rPr>
    </w:lvl>
    <w:lvl w:ilvl="5">
      <w:start w:val="1"/>
      <w:numFmt w:val="bullet"/>
      <w:lvlText w:val=""/>
      <w:lvlJc w:val="left"/>
      <w:pPr>
        <w:ind w:left="3120" w:hanging="240"/>
      </w:pPr>
      <w:rPr>
        <w:rFonts w:ascii="Symbol" w:hAnsi="Symbol" w:hint="default"/>
        <w:color w:val="auto"/>
      </w:rPr>
    </w:lvl>
    <w:lvl w:ilvl="6">
      <w:start w:val="1"/>
      <w:numFmt w:val="none"/>
      <w:suff w:val="nothing"/>
      <w:lvlText w:val=""/>
      <w:lvlJc w:val="right"/>
      <w:pPr>
        <w:ind w:left="3360" w:firstLine="0"/>
      </w:pPr>
      <w:rPr>
        <w:rFonts w:hint="default"/>
      </w:rPr>
    </w:lvl>
    <w:lvl w:ilvl="7">
      <w:start w:val="1"/>
      <w:numFmt w:val="none"/>
      <w:suff w:val="nothing"/>
      <w:lvlText w:val=""/>
      <w:lvlJc w:val="right"/>
      <w:pPr>
        <w:ind w:left="3840" w:firstLine="0"/>
      </w:pPr>
      <w:rPr>
        <w:rFonts w:hint="default"/>
      </w:rPr>
    </w:lvl>
    <w:lvl w:ilvl="8">
      <w:start w:val="1"/>
      <w:numFmt w:val="lowerRoman"/>
      <w:suff w:val="nothing"/>
      <w:lvlText w:val="%9."/>
      <w:lvlJc w:val="right"/>
      <w:pPr>
        <w:ind w:left="4320" w:firstLine="0"/>
      </w:pPr>
      <w:rPr>
        <w:rFonts w:hint="default"/>
      </w:rPr>
    </w:lvl>
  </w:abstractNum>
  <w:abstractNum w:abstractNumId="23" w15:restartNumberingAfterBreak="0">
    <w:nsid w:val="09E136A7"/>
    <w:multiLevelType w:val="hybridMultilevel"/>
    <w:tmpl w:val="A4E08FC4"/>
    <w:lvl w:ilvl="0" w:tplc="DC123F6A">
      <w:start w:val="1"/>
      <w:numFmt w:val="decimal"/>
      <w:lvlText w:val="%1."/>
      <w:lvlJc w:val="left"/>
      <w:pPr>
        <w:ind w:left="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F38E7B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6402045A">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E78010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56889D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8CD670F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EBEB4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DDC028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B00C63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4" w15:restartNumberingAfterBreak="0">
    <w:nsid w:val="09E721D5"/>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0B91748C"/>
    <w:multiLevelType w:val="multilevel"/>
    <w:tmpl w:val="C00E8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BD34F65"/>
    <w:multiLevelType w:val="multilevel"/>
    <w:tmpl w:val="188893A0"/>
    <w:numStyleLink w:val="Vcerovovseznam"/>
  </w:abstractNum>
  <w:abstractNum w:abstractNumId="27" w15:restartNumberingAfterBreak="0">
    <w:nsid w:val="0C0247AF"/>
    <w:multiLevelType w:val="hybridMultilevel"/>
    <w:tmpl w:val="646E6504"/>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28" w15:restartNumberingAfterBreak="0">
    <w:nsid w:val="0C276DD7"/>
    <w:multiLevelType w:val="hybridMultilevel"/>
    <w:tmpl w:val="42F8816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9" w15:restartNumberingAfterBreak="0">
    <w:nsid w:val="0D0F1CD0"/>
    <w:multiLevelType w:val="hybridMultilevel"/>
    <w:tmpl w:val="0C545F1C"/>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0" w15:restartNumberingAfterBreak="0">
    <w:nsid w:val="0E3A0C52"/>
    <w:multiLevelType w:val="hybridMultilevel"/>
    <w:tmpl w:val="A4827756"/>
    <w:lvl w:ilvl="0" w:tplc="BDE0EE80">
      <w:start w:val="2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3372127A">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5774887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D834DDDC">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F2F896D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F6A6D3B4">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5DA60650">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88F24C5C">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D1680E9A">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31" w15:restartNumberingAfterBreak="0">
    <w:nsid w:val="0E690D5C"/>
    <w:multiLevelType w:val="multilevel"/>
    <w:tmpl w:val="3034A504"/>
    <w:numStyleLink w:val="Decimlnslovn"/>
  </w:abstractNum>
  <w:abstractNum w:abstractNumId="32" w15:restartNumberingAfterBreak="0">
    <w:nsid w:val="0EB8510C"/>
    <w:multiLevelType w:val="hybridMultilevel"/>
    <w:tmpl w:val="67A6D72E"/>
    <w:lvl w:ilvl="0" w:tplc="47D65306">
      <w:start w:val="4"/>
      <w:numFmt w:val="bullet"/>
      <w:lvlText w:val="-"/>
      <w:lvlJc w:val="left"/>
      <w:pPr>
        <w:ind w:left="842" w:hanging="360"/>
      </w:pPr>
      <w:rPr>
        <w:rFonts w:ascii="Cambria" w:eastAsia="Times New Roman" w:hAnsi="Cambria" w:cs="Times New Roman" w:hint="default"/>
      </w:rPr>
    </w:lvl>
    <w:lvl w:ilvl="1" w:tplc="041B0003" w:tentative="1">
      <w:start w:val="1"/>
      <w:numFmt w:val="bullet"/>
      <w:lvlText w:val="o"/>
      <w:lvlJc w:val="left"/>
      <w:pPr>
        <w:ind w:left="1562" w:hanging="360"/>
      </w:pPr>
      <w:rPr>
        <w:rFonts w:ascii="Courier New" w:hAnsi="Courier New" w:cs="Courier New" w:hint="default"/>
      </w:rPr>
    </w:lvl>
    <w:lvl w:ilvl="2" w:tplc="041B0005" w:tentative="1">
      <w:start w:val="1"/>
      <w:numFmt w:val="bullet"/>
      <w:lvlText w:val=""/>
      <w:lvlJc w:val="left"/>
      <w:pPr>
        <w:ind w:left="2282" w:hanging="360"/>
      </w:pPr>
      <w:rPr>
        <w:rFonts w:ascii="Wingdings" w:hAnsi="Wingdings" w:hint="default"/>
      </w:rPr>
    </w:lvl>
    <w:lvl w:ilvl="3" w:tplc="041B0001" w:tentative="1">
      <w:start w:val="1"/>
      <w:numFmt w:val="bullet"/>
      <w:lvlText w:val=""/>
      <w:lvlJc w:val="left"/>
      <w:pPr>
        <w:ind w:left="3002" w:hanging="360"/>
      </w:pPr>
      <w:rPr>
        <w:rFonts w:ascii="Symbol" w:hAnsi="Symbol" w:hint="default"/>
      </w:rPr>
    </w:lvl>
    <w:lvl w:ilvl="4" w:tplc="041B0003" w:tentative="1">
      <w:start w:val="1"/>
      <w:numFmt w:val="bullet"/>
      <w:lvlText w:val="o"/>
      <w:lvlJc w:val="left"/>
      <w:pPr>
        <w:ind w:left="3722" w:hanging="360"/>
      </w:pPr>
      <w:rPr>
        <w:rFonts w:ascii="Courier New" w:hAnsi="Courier New" w:cs="Courier New" w:hint="default"/>
      </w:rPr>
    </w:lvl>
    <w:lvl w:ilvl="5" w:tplc="041B0005" w:tentative="1">
      <w:start w:val="1"/>
      <w:numFmt w:val="bullet"/>
      <w:lvlText w:val=""/>
      <w:lvlJc w:val="left"/>
      <w:pPr>
        <w:ind w:left="4442" w:hanging="360"/>
      </w:pPr>
      <w:rPr>
        <w:rFonts w:ascii="Wingdings" w:hAnsi="Wingdings" w:hint="default"/>
      </w:rPr>
    </w:lvl>
    <w:lvl w:ilvl="6" w:tplc="041B0001" w:tentative="1">
      <w:start w:val="1"/>
      <w:numFmt w:val="bullet"/>
      <w:lvlText w:val=""/>
      <w:lvlJc w:val="left"/>
      <w:pPr>
        <w:ind w:left="5162" w:hanging="360"/>
      </w:pPr>
      <w:rPr>
        <w:rFonts w:ascii="Symbol" w:hAnsi="Symbol" w:hint="default"/>
      </w:rPr>
    </w:lvl>
    <w:lvl w:ilvl="7" w:tplc="041B0003" w:tentative="1">
      <w:start w:val="1"/>
      <w:numFmt w:val="bullet"/>
      <w:lvlText w:val="o"/>
      <w:lvlJc w:val="left"/>
      <w:pPr>
        <w:ind w:left="5882" w:hanging="360"/>
      </w:pPr>
      <w:rPr>
        <w:rFonts w:ascii="Courier New" w:hAnsi="Courier New" w:cs="Courier New" w:hint="default"/>
      </w:rPr>
    </w:lvl>
    <w:lvl w:ilvl="8" w:tplc="041B0005" w:tentative="1">
      <w:start w:val="1"/>
      <w:numFmt w:val="bullet"/>
      <w:lvlText w:val=""/>
      <w:lvlJc w:val="left"/>
      <w:pPr>
        <w:ind w:left="6602" w:hanging="360"/>
      </w:pPr>
      <w:rPr>
        <w:rFonts w:ascii="Wingdings" w:hAnsi="Wingdings" w:hint="default"/>
      </w:rPr>
    </w:lvl>
  </w:abstractNum>
  <w:abstractNum w:abstractNumId="33" w15:restartNumberingAfterBreak="0">
    <w:nsid w:val="115D5417"/>
    <w:multiLevelType w:val="multilevel"/>
    <w:tmpl w:val="74B6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116461AA"/>
    <w:multiLevelType w:val="multilevel"/>
    <w:tmpl w:val="CE424708"/>
    <w:numStyleLink w:val="Ptirovovsmenseznam"/>
  </w:abstractNum>
  <w:abstractNum w:abstractNumId="35" w15:restartNumberingAfterBreak="0">
    <w:nsid w:val="11D96679"/>
    <w:multiLevelType w:val="multilevel"/>
    <w:tmpl w:val="188893A0"/>
    <w:numStyleLink w:val="Vcerovovseznam"/>
  </w:abstractNum>
  <w:abstractNum w:abstractNumId="36" w15:restartNumberingAfterBreak="0">
    <w:nsid w:val="121F722D"/>
    <w:multiLevelType w:val="hybridMultilevel"/>
    <w:tmpl w:val="EA3A6372"/>
    <w:lvl w:ilvl="0" w:tplc="041B0001">
      <w:start w:val="1"/>
      <w:numFmt w:val="bullet"/>
      <w:lvlText w:val=""/>
      <w:lvlJc w:val="left"/>
      <w:pPr>
        <w:ind w:left="1256" w:hanging="360"/>
      </w:pPr>
      <w:rPr>
        <w:rFonts w:ascii="Symbol" w:hAnsi="Symbol" w:hint="default"/>
      </w:rPr>
    </w:lvl>
    <w:lvl w:ilvl="1" w:tplc="041B0003" w:tentative="1">
      <w:start w:val="1"/>
      <w:numFmt w:val="bullet"/>
      <w:lvlText w:val="o"/>
      <w:lvlJc w:val="left"/>
      <w:pPr>
        <w:ind w:left="1976" w:hanging="360"/>
      </w:pPr>
      <w:rPr>
        <w:rFonts w:ascii="Courier New" w:hAnsi="Courier New" w:cs="Courier New" w:hint="default"/>
      </w:rPr>
    </w:lvl>
    <w:lvl w:ilvl="2" w:tplc="041B0005" w:tentative="1">
      <w:start w:val="1"/>
      <w:numFmt w:val="bullet"/>
      <w:lvlText w:val=""/>
      <w:lvlJc w:val="left"/>
      <w:pPr>
        <w:ind w:left="2696" w:hanging="360"/>
      </w:pPr>
      <w:rPr>
        <w:rFonts w:ascii="Wingdings" w:hAnsi="Wingdings" w:hint="default"/>
      </w:rPr>
    </w:lvl>
    <w:lvl w:ilvl="3" w:tplc="041B0001" w:tentative="1">
      <w:start w:val="1"/>
      <w:numFmt w:val="bullet"/>
      <w:lvlText w:val=""/>
      <w:lvlJc w:val="left"/>
      <w:pPr>
        <w:ind w:left="3416" w:hanging="360"/>
      </w:pPr>
      <w:rPr>
        <w:rFonts w:ascii="Symbol" w:hAnsi="Symbol" w:hint="default"/>
      </w:rPr>
    </w:lvl>
    <w:lvl w:ilvl="4" w:tplc="041B0003" w:tentative="1">
      <w:start w:val="1"/>
      <w:numFmt w:val="bullet"/>
      <w:lvlText w:val="o"/>
      <w:lvlJc w:val="left"/>
      <w:pPr>
        <w:ind w:left="4136" w:hanging="360"/>
      </w:pPr>
      <w:rPr>
        <w:rFonts w:ascii="Courier New" w:hAnsi="Courier New" w:cs="Courier New" w:hint="default"/>
      </w:rPr>
    </w:lvl>
    <w:lvl w:ilvl="5" w:tplc="041B0005" w:tentative="1">
      <w:start w:val="1"/>
      <w:numFmt w:val="bullet"/>
      <w:lvlText w:val=""/>
      <w:lvlJc w:val="left"/>
      <w:pPr>
        <w:ind w:left="4856" w:hanging="360"/>
      </w:pPr>
      <w:rPr>
        <w:rFonts w:ascii="Wingdings" w:hAnsi="Wingdings" w:hint="default"/>
      </w:rPr>
    </w:lvl>
    <w:lvl w:ilvl="6" w:tplc="041B0001" w:tentative="1">
      <w:start w:val="1"/>
      <w:numFmt w:val="bullet"/>
      <w:lvlText w:val=""/>
      <w:lvlJc w:val="left"/>
      <w:pPr>
        <w:ind w:left="5576" w:hanging="360"/>
      </w:pPr>
      <w:rPr>
        <w:rFonts w:ascii="Symbol" w:hAnsi="Symbol" w:hint="default"/>
      </w:rPr>
    </w:lvl>
    <w:lvl w:ilvl="7" w:tplc="041B0003" w:tentative="1">
      <w:start w:val="1"/>
      <w:numFmt w:val="bullet"/>
      <w:lvlText w:val="o"/>
      <w:lvlJc w:val="left"/>
      <w:pPr>
        <w:ind w:left="6296" w:hanging="360"/>
      </w:pPr>
      <w:rPr>
        <w:rFonts w:ascii="Courier New" w:hAnsi="Courier New" w:cs="Courier New" w:hint="default"/>
      </w:rPr>
    </w:lvl>
    <w:lvl w:ilvl="8" w:tplc="041B0005" w:tentative="1">
      <w:start w:val="1"/>
      <w:numFmt w:val="bullet"/>
      <w:lvlText w:val=""/>
      <w:lvlJc w:val="left"/>
      <w:pPr>
        <w:ind w:left="7016" w:hanging="360"/>
      </w:pPr>
      <w:rPr>
        <w:rFonts w:ascii="Wingdings" w:hAnsi="Wingdings" w:hint="default"/>
      </w:rPr>
    </w:lvl>
  </w:abstractNum>
  <w:abstractNum w:abstractNumId="37" w15:restartNumberingAfterBreak="0">
    <w:nsid w:val="12224467"/>
    <w:multiLevelType w:val="multilevel"/>
    <w:tmpl w:val="188893A0"/>
    <w:numStyleLink w:val="Vcerovovseznam"/>
  </w:abstractNum>
  <w:abstractNum w:abstractNumId="38" w15:restartNumberingAfterBreak="0">
    <w:nsid w:val="126C638F"/>
    <w:multiLevelType w:val="hybridMultilevel"/>
    <w:tmpl w:val="439E8362"/>
    <w:lvl w:ilvl="0" w:tplc="AB6837BE">
      <w:start w:val="6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4563718">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24EE3AF8">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A98C0EA0">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573AC3F8">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8CE0DB50">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049C3552">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D91EDA5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E1A035F2">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39" w15:restartNumberingAfterBreak="0">
    <w:nsid w:val="13252AB7"/>
    <w:multiLevelType w:val="hybridMultilevel"/>
    <w:tmpl w:val="ADB0BE14"/>
    <w:lvl w:ilvl="0" w:tplc="BE2E7DDA">
      <w:start w:val="2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B044C554">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AEFC72E6">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764EF3B0">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3C4A5E10">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EFDC66F2">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F0D844B0">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7632D71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6F384AE6">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40" w15:restartNumberingAfterBreak="0">
    <w:nsid w:val="134335E1"/>
    <w:multiLevelType w:val="multilevel"/>
    <w:tmpl w:val="878A2B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13A00C8A"/>
    <w:multiLevelType w:val="multilevel"/>
    <w:tmpl w:val="3034A504"/>
    <w:numStyleLink w:val="Decimlnslovn"/>
  </w:abstractNum>
  <w:abstractNum w:abstractNumId="42" w15:restartNumberingAfterBreak="0">
    <w:nsid w:val="13F254A1"/>
    <w:multiLevelType w:val="multilevel"/>
    <w:tmpl w:val="ED4E8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13FE35A5"/>
    <w:multiLevelType w:val="hybridMultilevel"/>
    <w:tmpl w:val="5628CAFC"/>
    <w:lvl w:ilvl="0" w:tplc="041B000B">
      <w:start w:val="4000"/>
      <w:numFmt w:val="bullet"/>
      <w:lvlText w:val=""/>
      <w:lvlJc w:val="left"/>
      <w:pPr>
        <w:ind w:left="720" w:hanging="360"/>
      </w:pPr>
      <w:rPr>
        <w:rFonts w:ascii="Wingdings" w:eastAsia="Times New Roman" w:hAnsi="Wingdings" w:cs="Times New Roman"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4" w15:restartNumberingAfterBreak="0">
    <w:nsid w:val="156C7476"/>
    <w:multiLevelType w:val="hybridMultilevel"/>
    <w:tmpl w:val="4B3A5F4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45" w15:restartNumberingAfterBreak="0">
    <w:nsid w:val="15EB00A8"/>
    <w:multiLevelType w:val="hybridMultilevel"/>
    <w:tmpl w:val="AAEA796A"/>
    <w:lvl w:ilvl="0" w:tplc="3628F436">
      <w:start w:val="1"/>
      <w:numFmt w:val="decimal"/>
      <w:lvlText w:val="%1."/>
      <w:lvlJc w:val="left"/>
      <w:pPr>
        <w:ind w:left="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D16434C">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E987ABC">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FC64436">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31561F3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02E42E">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E6AB86C">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7FC89910">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754C762">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46" w15:restartNumberingAfterBreak="0">
    <w:nsid w:val="173E67BA"/>
    <w:multiLevelType w:val="hybridMultilevel"/>
    <w:tmpl w:val="1B9A222C"/>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47" w15:restartNumberingAfterBreak="0">
    <w:nsid w:val="177C1C2B"/>
    <w:multiLevelType w:val="multilevel"/>
    <w:tmpl w:val="CE424708"/>
    <w:numStyleLink w:val="Ptirovovsmenseznam"/>
  </w:abstractNum>
  <w:abstractNum w:abstractNumId="48" w15:restartNumberingAfterBreak="0">
    <w:nsid w:val="188D1FB3"/>
    <w:multiLevelType w:val="multilevel"/>
    <w:tmpl w:val="AFA871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8F8210B"/>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199D4EE2"/>
    <w:multiLevelType w:val="hybridMultilevel"/>
    <w:tmpl w:val="D05CED5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51" w15:restartNumberingAfterBreak="0">
    <w:nsid w:val="19AC1299"/>
    <w:multiLevelType w:val="multilevel"/>
    <w:tmpl w:val="5E683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9BA260A"/>
    <w:multiLevelType w:val="multilevel"/>
    <w:tmpl w:val="CE424708"/>
    <w:numStyleLink w:val="Ptirovovsmenseznam"/>
  </w:abstractNum>
  <w:abstractNum w:abstractNumId="53" w15:restartNumberingAfterBreak="0">
    <w:nsid w:val="19C377ED"/>
    <w:multiLevelType w:val="hybridMultilevel"/>
    <w:tmpl w:val="404AA86C"/>
    <w:lvl w:ilvl="0" w:tplc="A7AC22B6">
      <w:start w:val="5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F994692E">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83D4DEA4">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D93EDB06">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2EBC4184">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DB90CC5A">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370C1E0E">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6ABE6556">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1652C6EA">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54" w15:restartNumberingAfterBreak="0">
    <w:nsid w:val="1A394246"/>
    <w:multiLevelType w:val="hybridMultilevel"/>
    <w:tmpl w:val="69705A98"/>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55" w15:restartNumberingAfterBreak="0">
    <w:nsid w:val="1A3F184C"/>
    <w:multiLevelType w:val="hybridMultilevel"/>
    <w:tmpl w:val="B916F74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56" w15:restartNumberingAfterBreak="0">
    <w:nsid w:val="1AB138D9"/>
    <w:multiLevelType w:val="hybridMultilevel"/>
    <w:tmpl w:val="5E1CDEF0"/>
    <w:lvl w:ilvl="0" w:tplc="3086103A">
      <w:start w:val="38"/>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F3A213E2">
      <w:start w:val="1001"/>
      <w:numFmt w:val="decimal"/>
      <w:lvlText w:val="%2"/>
      <w:lvlJc w:val="left"/>
      <w:pPr>
        <w:ind w:left="1452"/>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2" w:tplc="45009742">
      <w:start w:val="1"/>
      <w:numFmt w:val="lowerRoman"/>
      <w:lvlText w:val="%3"/>
      <w:lvlJc w:val="left"/>
      <w:pPr>
        <w:ind w:left="23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3" w:tplc="596A9568">
      <w:start w:val="1"/>
      <w:numFmt w:val="decimal"/>
      <w:lvlText w:val="%4"/>
      <w:lvlJc w:val="left"/>
      <w:pPr>
        <w:ind w:left="30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4" w:tplc="272AE290">
      <w:start w:val="1"/>
      <w:numFmt w:val="lowerLetter"/>
      <w:lvlText w:val="%5"/>
      <w:lvlJc w:val="left"/>
      <w:pPr>
        <w:ind w:left="377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5" w:tplc="41E2F884">
      <w:start w:val="1"/>
      <w:numFmt w:val="lowerRoman"/>
      <w:lvlText w:val="%6"/>
      <w:lvlJc w:val="left"/>
      <w:pPr>
        <w:ind w:left="449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6" w:tplc="988A5902">
      <w:start w:val="1"/>
      <w:numFmt w:val="decimal"/>
      <w:lvlText w:val="%7"/>
      <w:lvlJc w:val="left"/>
      <w:pPr>
        <w:ind w:left="521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7" w:tplc="3B5ED690">
      <w:start w:val="1"/>
      <w:numFmt w:val="lowerLetter"/>
      <w:lvlText w:val="%8"/>
      <w:lvlJc w:val="left"/>
      <w:pPr>
        <w:ind w:left="59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8" w:tplc="E5C69424">
      <w:start w:val="1"/>
      <w:numFmt w:val="lowerRoman"/>
      <w:lvlText w:val="%9"/>
      <w:lvlJc w:val="left"/>
      <w:pPr>
        <w:ind w:left="66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abstractNum>
  <w:abstractNum w:abstractNumId="57" w15:restartNumberingAfterBreak="0">
    <w:nsid w:val="1B042389"/>
    <w:multiLevelType w:val="hybridMultilevel"/>
    <w:tmpl w:val="E0D00966"/>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58" w15:restartNumberingAfterBreak="0">
    <w:nsid w:val="1B733861"/>
    <w:multiLevelType w:val="multilevel"/>
    <w:tmpl w:val="396C3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9" w15:restartNumberingAfterBreak="0">
    <w:nsid w:val="1B891AB0"/>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1D1D21D0"/>
    <w:multiLevelType w:val="hybridMultilevel"/>
    <w:tmpl w:val="B8D65A42"/>
    <w:lvl w:ilvl="0" w:tplc="0D8E6678">
      <w:start w:val="4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A6F6DC64">
      <w:start w:val="1"/>
      <w:numFmt w:val="decimal"/>
      <w:lvlText w:val="%2"/>
      <w:lvlJc w:val="left"/>
      <w:pPr>
        <w:ind w:left="1817"/>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2" w:tplc="A5F2B808">
      <w:start w:val="1"/>
      <w:numFmt w:val="lowerRoman"/>
      <w:lvlText w:val="%3"/>
      <w:lvlJc w:val="left"/>
      <w:pPr>
        <w:ind w:left="24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3" w:tplc="BEDC7A98">
      <w:start w:val="1"/>
      <w:numFmt w:val="decimal"/>
      <w:lvlText w:val="%4"/>
      <w:lvlJc w:val="left"/>
      <w:pPr>
        <w:ind w:left="31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4" w:tplc="7CB6F59C">
      <w:start w:val="1"/>
      <w:numFmt w:val="lowerLetter"/>
      <w:lvlText w:val="%5"/>
      <w:lvlJc w:val="left"/>
      <w:pPr>
        <w:ind w:left="387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5" w:tplc="0A687936">
      <w:start w:val="1"/>
      <w:numFmt w:val="lowerRoman"/>
      <w:lvlText w:val="%6"/>
      <w:lvlJc w:val="left"/>
      <w:pPr>
        <w:ind w:left="459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6" w:tplc="8BEC747C">
      <w:start w:val="1"/>
      <w:numFmt w:val="decimal"/>
      <w:lvlText w:val="%7"/>
      <w:lvlJc w:val="left"/>
      <w:pPr>
        <w:ind w:left="531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7" w:tplc="12D49F90">
      <w:start w:val="1"/>
      <w:numFmt w:val="lowerLetter"/>
      <w:lvlText w:val="%8"/>
      <w:lvlJc w:val="left"/>
      <w:pPr>
        <w:ind w:left="60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8" w:tplc="C8A86DC8">
      <w:start w:val="1"/>
      <w:numFmt w:val="lowerRoman"/>
      <w:lvlText w:val="%9"/>
      <w:lvlJc w:val="left"/>
      <w:pPr>
        <w:ind w:left="67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abstractNum>
  <w:abstractNum w:abstractNumId="61" w15:restartNumberingAfterBreak="0">
    <w:nsid w:val="1D9D52C9"/>
    <w:multiLevelType w:val="hybridMultilevel"/>
    <w:tmpl w:val="6BA63562"/>
    <w:lvl w:ilvl="0" w:tplc="041B000F">
      <w:start w:val="1"/>
      <w:numFmt w:val="decimal"/>
      <w:lvlText w:val="%1."/>
      <w:lvlJc w:val="left"/>
      <w:pPr>
        <w:ind w:left="1440" w:hanging="360"/>
      </w:pPr>
    </w:lvl>
    <w:lvl w:ilvl="1" w:tplc="041B0019" w:tentative="1">
      <w:start w:val="1"/>
      <w:numFmt w:val="lowerLetter"/>
      <w:lvlText w:val="%2."/>
      <w:lvlJc w:val="left"/>
      <w:pPr>
        <w:ind w:left="2160" w:hanging="360"/>
      </w:pPr>
    </w:lvl>
    <w:lvl w:ilvl="2" w:tplc="041B001B" w:tentative="1">
      <w:start w:val="1"/>
      <w:numFmt w:val="lowerRoman"/>
      <w:lvlText w:val="%3."/>
      <w:lvlJc w:val="right"/>
      <w:pPr>
        <w:ind w:left="2880" w:hanging="180"/>
      </w:pPr>
    </w:lvl>
    <w:lvl w:ilvl="3" w:tplc="041B000F" w:tentative="1">
      <w:start w:val="1"/>
      <w:numFmt w:val="decimal"/>
      <w:lvlText w:val="%4."/>
      <w:lvlJc w:val="left"/>
      <w:pPr>
        <w:ind w:left="3600" w:hanging="360"/>
      </w:pPr>
    </w:lvl>
    <w:lvl w:ilvl="4" w:tplc="041B0019" w:tentative="1">
      <w:start w:val="1"/>
      <w:numFmt w:val="lowerLetter"/>
      <w:lvlText w:val="%5."/>
      <w:lvlJc w:val="left"/>
      <w:pPr>
        <w:ind w:left="4320" w:hanging="360"/>
      </w:pPr>
    </w:lvl>
    <w:lvl w:ilvl="5" w:tplc="041B001B" w:tentative="1">
      <w:start w:val="1"/>
      <w:numFmt w:val="lowerRoman"/>
      <w:lvlText w:val="%6."/>
      <w:lvlJc w:val="right"/>
      <w:pPr>
        <w:ind w:left="5040" w:hanging="180"/>
      </w:pPr>
    </w:lvl>
    <w:lvl w:ilvl="6" w:tplc="041B000F" w:tentative="1">
      <w:start w:val="1"/>
      <w:numFmt w:val="decimal"/>
      <w:lvlText w:val="%7."/>
      <w:lvlJc w:val="left"/>
      <w:pPr>
        <w:ind w:left="5760" w:hanging="360"/>
      </w:pPr>
    </w:lvl>
    <w:lvl w:ilvl="7" w:tplc="041B0019" w:tentative="1">
      <w:start w:val="1"/>
      <w:numFmt w:val="lowerLetter"/>
      <w:lvlText w:val="%8."/>
      <w:lvlJc w:val="left"/>
      <w:pPr>
        <w:ind w:left="6480" w:hanging="360"/>
      </w:pPr>
    </w:lvl>
    <w:lvl w:ilvl="8" w:tplc="041B001B" w:tentative="1">
      <w:start w:val="1"/>
      <w:numFmt w:val="lowerRoman"/>
      <w:lvlText w:val="%9."/>
      <w:lvlJc w:val="right"/>
      <w:pPr>
        <w:ind w:left="7200" w:hanging="180"/>
      </w:pPr>
    </w:lvl>
  </w:abstractNum>
  <w:abstractNum w:abstractNumId="62" w15:restartNumberingAfterBreak="0">
    <w:nsid w:val="1DC66506"/>
    <w:multiLevelType w:val="hybridMultilevel"/>
    <w:tmpl w:val="B4E8B406"/>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63" w15:restartNumberingAfterBreak="0">
    <w:nsid w:val="1E5F587A"/>
    <w:multiLevelType w:val="hybridMultilevel"/>
    <w:tmpl w:val="11065A7A"/>
    <w:lvl w:ilvl="0" w:tplc="7D1075EA">
      <w:start w:val="5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22C43E1C">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02A486BC">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836AF58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6728C160">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267A736A">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2E7A8C56">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48C4EC2A">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B0DEA3DC">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64" w15:restartNumberingAfterBreak="0">
    <w:nsid w:val="1F151D4A"/>
    <w:multiLevelType w:val="multilevel"/>
    <w:tmpl w:val="EEB07E02"/>
    <w:lvl w:ilvl="0">
      <w:start w:val="1"/>
      <w:numFmt w:val="decimal"/>
      <w:lvlText w:val="%1"/>
      <w:lvlJc w:val="left"/>
      <w:pPr>
        <w:tabs>
          <w:tab w:val="num" w:pos="432"/>
        </w:tabs>
        <w:ind w:left="432" w:hanging="432"/>
      </w:pPr>
      <w:rPr>
        <w:rFonts w:hint="default"/>
      </w:rPr>
    </w:lvl>
    <w:lvl w:ilvl="1">
      <w:start w:val="1"/>
      <w:numFmt w:val="decimal"/>
      <w:pStyle w:val="podnadpis"/>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65" w15:restartNumberingAfterBreak="0">
    <w:nsid w:val="204A638B"/>
    <w:multiLevelType w:val="multilevel"/>
    <w:tmpl w:val="3AD8CB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0510752"/>
    <w:multiLevelType w:val="hybridMultilevel"/>
    <w:tmpl w:val="2108B38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7" w15:restartNumberingAfterBreak="0">
    <w:nsid w:val="20732516"/>
    <w:multiLevelType w:val="hybridMultilevel"/>
    <w:tmpl w:val="CE2276F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8" w15:restartNumberingAfterBreak="0">
    <w:nsid w:val="2113027A"/>
    <w:multiLevelType w:val="hybridMultilevel"/>
    <w:tmpl w:val="3D766CD6"/>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69" w15:restartNumberingAfterBreak="0">
    <w:nsid w:val="21FD0D13"/>
    <w:multiLevelType w:val="hybridMultilevel"/>
    <w:tmpl w:val="AE4E7CE8"/>
    <w:lvl w:ilvl="0" w:tplc="5DDC34C4">
      <w:start w:val="50"/>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A9943ADC">
      <w:start w:val="1"/>
      <w:numFmt w:val="decimal"/>
      <w:lvlText w:val="%2"/>
      <w:lvlJc w:val="left"/>
      <w:pPr>
        <w:ind w:left="1817"/>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2" w:tplc="5316CA90">
      <w:start w:val="1"/>
      <w:numFmt w:val="lowerRoman"/>
      <w:lvlText w:val="%3"/>
      <w:lvlJc w:val="left"/>
      <w:pPr>
        <w:ind w:left="24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3" w:tplc="90A0DBDC">
      <w:start w:val="1"/>
      <w:numFmt w:val="decimal"/>
      <w:lvlText w:val="%4"/>
      <w:lvlJc w:val="left"/>
      <w:pPr>
        <w:ind w:left="31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4" w:tplc="49C21A22">
      <w:start w:val="1"/>
      <w:numFmt w:val="lowerLetter"/>
      <w:lvlText w:val="%5"/>
      <w:lvlJc w:val="left"/>
      <w:pPr>
        <w:ind w:left="387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5" w:tplc="CEB82640">
      <w:start w:val="1"/>
      <w:numFmt w:val="lowerRoman"/>
      <w:lvlText w:val="%6"/>
      <w:lvlJc w:val="left"/>
      <w:pPr>
        <w:ind w:left="459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6" w:tplc="EA1A96A2">
      <w:start w:val="1"/>
      <w:numFmt w:val="decimal"/>
      <w:lvlText w:val="%7"/>
      <w:lvlJc w:val="left"/>
      <w:pPr>
        <w:ind w:left="531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7" w:tplc="330A94F4">
      <w:start w:val="1"/>
      <w:numFmt w:val="lowerLetter"/>
      <w:lvlText w:val="%8"/>
      <w:lvlJc w:val="left"/>
      <w:pPr>
        <w:ind w:left="60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8" w:tplc="E766EDAA">
      <w:start w:val="1"/>
      <w:numFmt w:val="lowerRoman"/>
      <w:lvlText w:val="%9"/>
      <w:lvlJc w:val="left"/>
      <w:pPr>
        <w:ind w:left="67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abstractNum>
  <w:abstractNum w:abstractNumId="70" w15:restartNumberingAfterBreak="0">
    <w:nsid w:val="22E15B5A"/>
    <w:multiLevelType w:val="multilevel"/>
    <w:tmpl w:val="D2E4F312"/>
    <w:lvl w:ilvl="0">
      <w:start w:val="2"/>
      <w:numFmt w:val="decimal"/>
      <w:lvlText w:val="%1"/>
      <w:lvlJc w:val="left"/>
      <w:pPr>
        <w:ind w:left="1701" w:hanging="1701"/>
      </w:pPr>
      <w:rPr>
        <w:rFonts w:hint="default"/>
      </w:rPr>
    </w:lvl>
    <w:lvl w:ilvl="1">
      <w:start w:val="2"/>
      <w:numFmt w:val="decimal"/>
      <w:lvlText w:val="%1.%2"/>
      <w:lvlJc w:val="left"/>
      <w:pPr>
        <w:ind w:left="1701" w:hanging="1701"/>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1701" w:hanging="1701"/>
      </w:pPr>
      <w:rPr>
        <w:rFonts w:hint="default"/>
      </w:rPr>
    </w:lvl>
    <w:lvl w:ilvl="4">
      <w:start w:val="1"/>
      <w:numFmt w:val="decimal"/>
      <w:lvlText w:val="%1.%2.%3.%4.%5"/>
      <w:lvlJc w:val="left"/>
      <w:pPr>
        <w:ind w:left="1701" w:hanging="1701"/>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decimal"/>
      <w:lvlText w:val="%1.%2.%3.%4.%5.%6.%7.%8"/>
      <w:lvlJc w:val="left"/>
      <w:pPr>
        <w:ind w:left="1701" w:hanging="1701"/>
      </w:pPr>
      <w:rPr>
        <w:rFonts w:hint="default"/>
      </w:rPr>
    </w:lvl>
    <w:lvl w:ilvl="8">
      <w:start w:val="1"/>
      <w:numFmt w:val="decimal"/>
      <w:lvlText w:val="%1.%2.%3.%4.%5.%6.%7.%8.%9"/>
      <w:lvlJc w:val="left"/>
      <w:pPr>
        <w:ind w:left="1701" w:hanging="1701"/>
      </w:pPr>
      <w:rPr>
        <w:rFonts w:hint="default"/>
      </w:rPr>
    </w:lvl>
  </w:abstractNum>
  <w:abstractNum w:abstractNumId="71" w15:restartNumberingAfterBreak="0">
    <w:nsid w:val="22F00969"/>
    <w:multiLevelType w:val="hybridMultilevel"/>
    <w:tmpl w:val="774C1200"/>
    <w:lvl w:ilvl="0" w:tplc="22F8CCE8">
      <w:start w:val="4"/>
      <w:numFmt w:val="bullet"/>
      <w:lvlText w:val="-"/>
      <w:lvlJc w:val="left"/>
      <w:pPr>
        <w:ind w:left="842" w:hanging="360"/>
      </w:pPr>
      <w:rPr>
        <w:rFonts w:ascii="Cambria" w:eastAsia="Times New Roman" w:hAnsi="Cambria" w:cs="Times New Roman" w:hint="default"/>
      </w:rPr>
    </w:lvl>
    <w:lvl w:ilvl="1" w:tplc="041B0003" w:tentative="1">
      <w:start w:val="1"/>
      <w:numFmt w:val="bullet"/>
      <w:lvlText w:val="o"/>
      <w:lvlJc w:val="left"/>
      <w:pPr>
        <w:ind w:left="1562" w:hanging="360"/>
      </w:pPr>
      <w:rPr>
        <w:rFonts w:ascii="Courier New" w:hAnsi="Courier New" w:cs="Courier New" w:hint="default"/>
      </w:rPr>
    </w:lvl>
    <w:lvl w:ilvl="2" w:tplc="041B0005" w:tentative="1">
      <w:start w:val="1"/>
      <w:numFmt w:val="bullet"/>
      <w:lvlText w:val=""/>
      <w:lvlJc w:val="left"/>
      <w:pPr>
        <w:ind w:left="2282" w:hanging="360"/>
      </w:pPr>
      <w:rPr>
        <w:rFonts w:ascii="Wingdings" w:hAnsi="Wingdings" w:hint="default"/>
      </w:rPr>
    </w:lvl>
    <w:lvl w:ilvl="3" w:tplc="041B0001" w:tentative="1">
      <w:start w:val="1"/>
      <w:numFmt w:val="bullet"/>
      <w:lvlText w:val=""/>
      <w:lvlJc w:val="left"/>
      <w:pPr>
        <w:ind w:left="3002" w:hanging="360"/>
      </w:pPr>
      <w:rPr>
        <w:rFonts w:ascii="Symbol" w:hAnsi="Symbol" w:hint="default"/>
      </w:rPr>
    </w:lvl>
    <w:lvl w:ilvl="4" w:tplc="041B0003" w:tentative="1">
      <w:start w:val="1"/>
      <w:numFmt w:val="bullet"/>
      <w:lvlText w:val="o"/>
      <w:lvlJc w:val="left"/>
      <w:pPr>
        <w:ind w:left="3722" w:hanging="360"/>
      </w:pPr>
      <w:rPr>
        <w:rFonts w:ascii="Courier New" w:hAnsi="Courier New" w:cs="Courier New" w:hint="default"/>
      </w:rPr>
    </w:lvl>
    <w:lvl w:ilvl="5" w:tplc="041B0005" w:tentative="1">
      <w:start w:val="1"/>
      <w:numFmt w:val="bullet"/>
      <w:lvlText w:val=""/>
      <w:lvlJc w:val="left"/>
      <w:pPr>
        <w:ind w:left="4442" w:hanging="360"/>
      </w:pPr>
      <w:rPr>
        <w:rFonts w:ascii="Wingdings" w:hAnsi="Wingdings" w:hint="default"/>
      </w:rPr>
    </w:lvl>
    <w:lvl w:ilvl="6" w:tplc="041B0001" w:tentative="1">
      <w:start w:val="1"/>
      <w:numFmt w:val="bullet"/>
      <w:lvlText w:val=""/>
      <w:lvlJc w:val="left"/>
      <w:pPr>
        <w:ind w:left="5162" w:hanging="360"/>
      </w:pPr>
      <w:rPr>
        <w:rFonts w:ascii="Symbol" w:hAnsi="Symbol" w:hint="default"/>
      </w:rPr>
    </w:lvl>
    <w:lvl w:ilvl="7" w:tplc="041B0003" w:tentative="1">
      <w:start w:val="1"/>
      <w:numFmt w:val="bullet"/>
      <w:lvlText w:val="o"/>
      <w:lvlJc w:val="left"/>
      <w:pPr>
        <w:ind w:left="5882" w:hanging="360"/>
      </w:pPr>
      <w:rPr>
        <w:rFonts w:ascii="Courier New" w:hAnsi="Courier New" w:cs="Courier New" w:hint="default"/>
      </w:rPr>
    </w:lvl>
    <w:lvl w:ilvl="8" w:tplc="041B0005" w:tentative="1">
      <w:start w:val="1"/>
      <w:numFmt w:val="bullet"/>
      <w:lvlText w:val=""/>
      <w:lvlJc w:val="left"/>
      <w:pPr>
        <w:ind w:left="6602" w:hanging="360"/>
      </w:pPr>
      <w:rPr>
        <w:rFonts w:ascii="Wingdings" w:hAnsi="Wingdings" w:hint="default"/>
      </w:rPr>
    </w:lvl>
  </w:abstractNum>
  <w:abstractNum w:abstractNumId="72" w15:restartNumberingAfterBreak="0">
    <w:nsid w:val="2337280F"/>
    <w:multiLevelType w:val="multilevel"/>
    <w:tmpl w:val="F56E0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34C537F"/>
    <w:multiLevelType w:val="multilevel"/>
    <w:tmpl w:val="CE424708"/>
    <w:numStyleLink w:val="Ptirovovsmenseznam"/>
  </w:abstractNum>
  <w:abstractNum w:abstractNumId="74" w15:restartNumberingAfterBreak="0">
    <w:nsid w:val="23CC0A6D"/>
    <w:multiLevelType w:val="multilevel"/>
    <w:tmpl w:val="3034A504"/>
    <w:numStyleLink w:val="Decimlnslovn"/>
  </w:abstractNum>
  <w:abstractNum w:abstractNumId="75" w15:restartNumberingAfterBreak="0">
    <w:nsid w:val="25073E50"/>
    <w:multiLevelType w:val="hybridMultilevel"/>
    <w:tmpl w:val="9DECEFA2"/>
    <w:lvl w:ilvl="0" w:tplc="AA62FC7C">
      <w:start w:val="43"/>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A878AF3E">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5D2494C6">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1B4E04C0">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85F0E2E6">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1AF46F4C">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524466BC">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AEA6B91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42202EB2">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76" w15:restartNumberingAfterBreak="0">
    <w:nsid w:val="25CB1BC8"/>
    <w:multiLevelType w:val="multilevel"/>
    <w:tmpl w:val="08E6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277D29D4"/>
    <w:multiLevelType w:val="hybridMultilevel"/>
    <w:tmpl w:val="CD48F91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78" w15:restartNumberingAfterBreak="0">
    <w:nsid w:val="27BE6BAF"/>
    <w:multiLevelType w:val="hybridMultilevel"/>
    <w:tmpl w:val="ABBA9AC4"/>
    <w:lvl w:ilvl="0" w:tplc="E4B44CC0">
      <w:start w:val="1"/>
      <w:numFmt w:val="decimal"/>
      <w:lvlText w:val="%1."/>
      <w:lvlJc w:val="left"/>
      <w:pPr>
        <w:ind w:left="222"/>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E99CB7BA">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F320B2BE">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1829512">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4CA00088">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BE0A3520">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E0AC43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CD0C232">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25C4F40">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9" w15:restartNumberingAfterBreak="0">
    <w:nsid w:val="28050E53"/>
    <w:multiLevelType w:val="hybridMultilevel"/>
    <w:tmpl w:val="4F78012A"/>
    <w:lvl w:ilvl="0" w:tplc="036E02C0">
      <w:start w:val="48"/>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34A1B26">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D29685A2">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0A12CB9A">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4B9AA318">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67767BEC">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86B2DE5E">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5B7C2B64">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14D69CD0">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80" w15:restartNumberingAfterBreak="0">
    <w:nsid w:val="2A7D3894"/>
    <w:multiLevelType w:val="multilevel"/>
    <w:tmpl w:val="7454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2B37215B"/>
    <w:multiLevelType w:val="hybridMultilevel"/>
    <w:tmpl w:val="B4EC597A"/>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82" w15:restartNumberingAfterBreak="0">
    <w:nsid w:val="2C0F0479"/>
    <w:multiLevelType w:val="hybridMultilevel"/>
    <w:tmpl w:val="90EC4900"/>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3" w15:restartNumberingAfterBreak="0">
    <w:nsid w:val="2C9039B9"/>
    <w:multiLevelType w:val="hybridMultilevel"/>
    <w:tmpl w:val="450EA0CA"/>
    <w:lvl w:ilvl="0" w:tplc="041B0017">
      <w:start w:val="1"/>
      <w:numFmt w:val="lowerLetter"/>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84" w15:restartNumberingAfterBreak="0">
    <w:nsid w:val="2DAB3AF7"/>
    <w:multiLevelType w:val="hybridMultilevel"/>
    <w:tmpl w:val="ADF298D4"/>
    <w:lvl w:ilvl="0" w:tplc="041B0017">
      <w:start w:val="1"/>
      <w:numFmt w:val="lowerLetter"/>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85" w15:restartNumberingAfterBreak="0">
    <w:nsid w:val="2E7328DB"/>
    <w:multiLevelType w:val="multilevel"/>
    <w:tmpl w:val="D2E4F312"/>
    <w:lvl w:ilvl="0">
      <w:start w:val="2"/>
      <w:numFmt w:val="decimal"/>
      <w:lvlText w:val="%1"/>
      <w:lvlJc w:val="left"/>
      <w:pPr>
        <w:ind w:left="1701" w:hanging="1701"/>
      </w:pPr>
      <w:rPr>
        <w:rFonts w:hint="default"/>
      </w:rPr>
    </w:lvl>
    <w:lvl w:ilvl="1">
      <w:start w:val="2"/>
      <w:numFmt w:val="decimal"/>
      <w:lvlText w:val="%1.%2"/>
      <w:lvlJc w:val="left"/>
      <w:pPr>
        <w:ind w:left="1701" w:hanging="1701"/>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1701" w:hanging="1701"/>
      </w:pPr>
      <w:rPr>
        <w:rFonts w:hint="default"/>
      </w:rPr>
    </w:lvl>
    <w:lvl w:ilvl="4">
      <w:start w:val="1"/>
      <w:numFmt w:val="decimal"/>
      <w:lvlText w:val="%1.%2.%3.%4.%5"/>
      <w:lvlJc w:val="left"/>
      <w:pPr>
        <w:ind w:left="1701" w:hanging="1701"/>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decimal"/>
      <w:lvlText w:val="%1.%2.%3.%4.%5.%6.%7.%8"/>
      <w:lvlJc w:val="left"/>
      <w:pPr>
        <w:ind w:left="1701" w:hanging="1701"/>
      </w:pPr>
      <w:rPr>
        <w:rFonts w:hint="default"/>
      </w:rPr>
    </w:lvl>
    <w:lvl w:ilvl="8">
      <w:start w:val="1"/>
      <w:numFmt w:val="decimal"/>
      <w:lvlText w:val="%1.%2.%3.%4.%5.%6.%7.%8.%9"/>
      <w:lvlJc w:val="left"/>
      <w:pPr>
        <w:ind w:left="1701" w:hanging="1701"/>
      </w:pPr>
      <w:rPr>
        <w:rFonts w:hint="default"/>
      </w:rPr>
    </w:lvl>
  </w:abstractNum>
  <w:abstractNum w:abstractNumId="86" w15:restartNumberingAfterBreak="0">
    <w:nsid w:val="2F367588"/>
    <w:multiLevelType w:val="multilevel"/>
    <w:tmpl w:val="4D96E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2F8A70B0"/>
    <w:multiLevelType w:val="hybridMultilevel"/>
    <w:tmpl w:val="C922D1D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88" w15:restartNumberingAfterBreak="0">
    <w:nsid w:val="2FF05340"/>
    <w:multiLevelType w:val="hybridMultilevel"/>
    <w:tmpl w:val="E94CC59E"/>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89" w15:restartNumberingAfterBreak="0">
    <w:nsid w:val="30487EAC"/>
    <w:multiLevelType w:val="hybridMultilevel"/>
    <w:tmpl w:val="B39AA086"/>
    <w:lvl w:ilvl="0" w:tplc="B5004EC6">
      <w:start w:val="5"/>
      <w:numFmt w:val="decimal"/>
      <w:lvlText w:val="%1."/>
      <w:lvlJc w:val="left"/>
      <w:pPr>
        <w:ind w:left="498"/>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895AD118">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FC8C1F2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7D0CA0F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50A063FA">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D5548B58">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4990AC58">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1F06A480">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5F6AF07C">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90" w15:restartNumberingAfterBreak="0">
    <w:nsid w:val="32720149"/>
    <w:multiLevelType w:val="multilevel"/>
    <w:tmpl w:val="040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1" w15:restartNumberingAfterBreak="0">
    <w:nsid w:val="32B9187C"/>
    <w:multiLevelType w:val="multilevel"/>
    <w:tmpl w:val="188893A0"/>
    <w:numStyleLink w:val="Vcerovovseznam"/>
  </w:abstractNum>
  <w:abstractNum w:abstractNumId="92" w15:restartNumberingAfterBreak="0">
    <w:nsid w:val="33D2333A"/>
    <w:multiLevelType w:val="hybridMultilevel"/>
    <w:tmpl w:val="F70C4BA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93" w15:restartNumberingAfterBreak="0">
    <w:nsid w:val="342A7235"/>
    <w:multiLevelType w:val="multilevel"/>
    <w:tmpl w:val="537E93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4" w15:restartNumberingAfterBreak="0">
    <w:nsid w:val="342A734D"/>
    <w:multiLevelType w:val="multilevel"/>
    <w:tmpl w:val="188893A0"/>
    <w:numStyleLink w:val="Vcerovovseznam"/>
  </w:abstractNum>
  <w:abstractNum w:abstractNumId="95" w15:restartNumberingAfterBreak="0">
    <w:nsid w:val="34EB5270"/>
    <w:multiLevelType w:val="hybridMultilevel"/>
    <w:tmpl w:val="A63A890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96" w15:restartNumberingAfterBreak="0">
    <w:nsid w:val="35170442"/>
    <w:multiLevelType w:val="hybridMultilevel"/>
    <w:tmpl w:val="253A9158"/>
    <w:lvl w:ilvl="0" w:tplc="041B0001">
      <w:start w:val="1"/>
      <w:numFmt w:val="bullet"/>
      <w:lvlText w:val=""/>
      <w:lvlJc w:val="left"/>
      <w:pPr>
        <w:ind w:left="1252" w:hanging="360"/>
      </w:pPr>
      <w:rPr>
        <w:rFonts w:ascii="Symbol" w:hAnsi="Symbol" w:hint="default"/>
      </w:rPr>
    </w:lvl>
    <w:lvl w:ilvl="1" w:tplc="041B0003" w:tentative="1">
      <w:start w:val="1"/>
      <w:numFmt w:val="bullet"/>
      <w:lvlText w:val="o"/>
      <w:lvlJc w:val="left"/>
      <w:pPr>
        <w:ind w:left="1972" w:hanging="360"/>
      </w:pPr>
      <w:rPr>
        <w:rFonts w:ascii="Courier New" w:hAnsi="Courier New" w:cs="Courier New" w:hint="default"/>
      </w:rPr>
    </w:lvl>
    <w:lvl w:ilvl="2" w:tplc="041B0005" w:tentative="1">
      <w:start w:val="1"/>
      <w:numFmt w:val="bullet"/>
      <w:lvlText w:val=""/>
      <w:lvlJc w:val="left"/>
      <w:pPr>
        <w:ind w:left="2692" w:hanging="360"/>
      </w:pPr>
      <w:rPr>
        <w:rFonts w:ascii="Wingdings" w:hAnsi="Wingdings" w:hint="default"/>
      </w:rPr>
    </w:lvl>
    <w:lvl w:ilvl="3" w:tplc="041B0001" w:tentative="1">
      <w:start w:val="1"/>
      <w:numFmt w:val="bullet"/>
      <w:lvlText w:val=""/>
      <w:lvlJc w:val="left"/>
      <w:pPr>
        <w:ind w:left="3412" w:hanging="360"/>
      </w:pPr>
      <w:rPr>
        <w:rFonts w:ascii="Symbol" w:hAnsi="Symbol" w:hint="default"/>
      </w:rPr>
    </w:lvl>
    <w:lvl w:ilvl="4" w:tplc="041B0003" w:tentative="1">
      <w:start w:val="1"/>
      <w:numFmt w:val="bullet"/>
      <w:lvlText w:val="o"/>
      <w:lvlJc w:val="left"/>
      <w:pPr>
        <w:ind w:left="4132" w:hanging="360"/>
      </w:pPr>
      <w:rPr>
        <w:rFonts w:ascii="Courier New" w:hAnsi="Courier New" w:cs="Courier New" w:hint="default"/>
      </w:rPr>
    </w:lvl>
    <w:lvl w:ilvl="5" w:tplc="041B0005" w:tentative="1">
      <w:start w:val="1"/>
      <w:numFmt w:val="bullet"/>
      <w:lvlText w:val=""/>
      <w:lvlJc w:val="left"/>
      <w:pPr>
        <w:ind w:left="4852" w:hanging="360"/>
      </w:pPr>
      <w:rPr>
        <w:rFonts w:ascii="Wingdings" w:hAnsi="Wingdings" w:hint="default"/>
      </w:rPr>
    </w:lvl>
    <w:lvl w:ilvl="6" w:tplc="041B0001" w:tentative="1">
      <w:start w:val="1"/>
      <w:numFmt w:val="bullet"/>
      <w:lvlText w:val=""/>
      <w:lvlJc w:val="left"/>
      <w:pPr>
        <w:ind w:left="5572" w:hanging="360"/>
      </w:pPr>
      <w:rPr>
        <w:rFonts w:ascii="Symbol" w:hAnsi="Symbol" w:hint="default"/>
      </w:rPr>
    </w:lvl>
    <w:lvl w:ilvl="7" w:tplc="041B0003" w:tentative="1">
      <w:start w:val="1"/>
      <w:numFmt w:val="bullet"/>
      <w:lvlText w:val="o"/>
      <w:lvlJc w:val="left"/>
      <w:pPr>
        <w:ind w:left="6292" w:hanging="360"/>
      </w:pPr>
      <w:rPr>
        <w:rFonts w:ascii="Courier New" w:hAnsi="Courier New" w:cs="Courier New" w:hint="default"/>
      </w:rPr>
    </w:lvl>
    <w:lvl w:ilvl="8" w:tplc="041B0005" w:tentative="1">
      <w:start w:val="1"/>
      <w:numFmt w:val="bullet"/>
      <w:lvlText w:val=""/>
      <w:lvlJc w:val="left"/>
      <w:pPr>
        <w:ind w:left="7012" w:hanging="360"/>
      </w:pPr>
      <w:rPr>
        <w:rFonts w:ascii="Wingdings" w:hAnsi="Wingdings" w:hint="default"/>
      </w:rPr>
    </w:lvl>
  </w:abstractNum>
  <w:abstractNum w:abstractNumId="97" w15:restartNumberingAfterBreak="0">
    <w:nsid w:val="35205CA4"/>
    <w:multiLevelType w:val="multilevel"/>
    <w:tmpl w:val="B79441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3641097C"/>
    <w:multiLevelType w:val="hybridMultilevel"/>
    <w:tmpl w:val="2F5C5C48"/>
    <w:lvl w:ilvl="0" w:tplc="C0087DE4">
      <w:start w:val="33"/>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1528E762">
      <w:start w:val="1"/>
      <w:numFmt w:val="decimal"/>
      <w:lvlText w:val="%2"/>
      <w:lvlJc w:val="left"/>
      <w:pPr>
        <w:ind w:left="1081"/>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2" w:tplc="42367598">
      <w:start w:val="1"/>
      <w:numFmt w:val="lowerRoman"/>
      <w:lvlText w:val="%3"/>
      <w:lvlJc w:val="left"/>
      <w:pPr>
        <w:ind w:left="23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3" w:tplc="DBF252D4">
      <w:start w:val="1"/>
      <w:numFmt w:val="decimal"/>
      <w:lvlText w:val="%4"/>
      <w:lvlJc w:val="left"/>
      <w:pPr>
        <w:ind w:left="30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4" w:tplc="FE9C4592">
      <w:start w:val="1"/>
      <w:numFmt w:val="lowerLetter"/>
      <w:lvlText w:val="%5"/>
      <w:lvlJc w:val="left"/>
      <w:pPr>
        <w:ind w:left="377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5" w:tplc="4746BAD8">
      <w:start w:val="1"/>
      <w:numFmt w:val="lowerRoman"/>
      <w:lvlText w:val="%6"/>
      <w:lvlJc w:val="left"/>
      <w:pPr>
        <w:ind w:left="449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6" w:tplc="A6465C26">
      <w:start w:val="1"/>
      <w:numFmt w:val="decimal"/>
      <w:lvlText w:val="%7"/>
      <w:lvlJc w:val="left"/>
      <w:pPr>
        <w:ind w:left="521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7" w:tplc="89FAE14A">
      <w:start w:val="1"/>
      <w:numFmt w:val="lowerLetter"/>
      <w:lvlText w:val="%8"/>
      <w:lvlJc w:val="left"/>
      <w:pPr>
        <w:ind w:left="59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8" w:tplc="7C983712">
      <w:start w:val="1"/>
      <w:numFmt w:val="lowerRoman"/>
      <w:lvlText w:val="%9"/>
      <w:lvlJc w:val="left"/>
      <w:pPr>
        <w:ind w:left="66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abstractNum>
  <w:abstractNum w:abstractNumId="99" w15:restartNumberingAfterBreak="0">
    <w:nsid w:val="36453421"/>
    <w:multiLevelType w:val="hybridMultilevel"/>
    <w:tmpl w:val="26EECA6A"/>
    <w:lvl w:ilvl="0" w:tplc="041B0001">
      <w:start w:val="1"/>
      <w:numFmt w:val="bullet"/>
      <w:lvlText w:val=""/>
      <w:lvlJc w:val="left"/>
      <w:pPr>
        <w:ind w:left="1440" w:hanging="360"/>
      </w:pPr>
      <w:rPr>
        <w:rFonts w:ascii="Symbol" w:hAnsi="Symbol" w:hint="default"/>
      </w:rPr>
    </w:lvl>
    <w:lvl w:ilvl="1" w:tplc="041B0003" w:tentative="1">
      <w:start w:val="1"/>
      <w:numFmt w:val="bullet"/>
      <w:lvlText w:val="o"/>
      <w:lvlJc w:val="left"/>
      <w:pPr>
        <w:ind w:left="2160" w:hanging="360"/>
      </w:pPr>
      <w:rPr>
        <w:rFonts w:ascii="Courier New" w:hAnsi="Courier New" w:cs="Courier New" w:hint="default"/>
      </w:rPr>
    </w:lvl>
    <w:lvl w:ilvl="2" w:tplc="041B0005" w:tentative="1">
      <w:start w:val="1"/>
      <w:numFmt w:val="bullet"/>
      <w:lvlText w:val=""/>
      <w:lvlJc w:val="left"/>
      <w:pPr>
        <w:ind w:left="2880" w:hanging="360"/>
      </w:pPr>
      <w:rPr>
        <w:rFonts w:ascii="Wingdings" w:hAnsi="Wingdings" w:hint="default"/>
      </w:rPr>
    </w:lvl>
    <w:lvl w:ilvl="3" w:tplc="041B0001" w:tentative="1">
      <w:start w:val="1"/>
      <w:numFmt w:val="bullet"/>
      <w:lvlText w:val=""/>
      <w:lvlJc w:val="left"/>
      <w:pPr>
        <w:ind w:left="3600" w:hanging="360"/>
      </w:pPr>
      <w:rPr>
        <w:rFonts w:ascii="Symbol" w:hAnsi="Symbol" w:hint="default"/>
      </w:rPr>
    </w:lvl>
    <w:lvl w:ilvl="4" w:tplc="041B0003" w:tentative="1">
      <w:start w:val="1"/>
      <w:numFmt w:val="bullet"/>
      <w:lvlText w:val="o"/>
      <w:lvlJc w:val="left"/>
      <w:pPr>
        <w:ind w:left="4320" w:hanging="360"/>
      </w:pPr>
      <w:rPr>
        <w:rFonts w:ascii="Courier New" w:hAnsi="Courier New" w:cs="Courier New" w:hint="default"/>
      </w:rPr>
    </w:lvl>
    <w:lvl w:ilvl="5" w:tplc="041B0005" w:tentative="1">
      <w:start w:val="1"/>
      <w:numFmt w:val="bullet"/>
      <w:lvlText w:val=""/>
      <w:lvlJc w:val="left"/>
      <w:pPr>
        <w:ind w:left="5040" w:hanging="360"/>
      </w:pPr>
      <w:rPr>
        <w:rFonts w:ascii="Wingdings" w:hAnsi="Wingdings" w:hint="default"/>
      </w:rPr>
    </w:lvl>
    <w:lvl w:ilvl="6" w:tplc="041B0001" w:tentative="1">
      <w:start w:val="1"/>
      <w:numFmt w:val="bullet"/>
      <w:lvlText w:val=""/>
      <w:lvlJc w:val="left"/>
      <w:pPr>
        <w:ind w:left="5760" w:hanging="360"/>
      </w:pPr>
      <w:rPr>
        <w:rFonts w:ascii="Symbol" w:hAnsi="Symbol" w:hint="default"/>
      </w:rPr>
    </w:lvl>
    <w:lvl w:ilvl="7" w:tplc="041B0003" w:tentative="1">
      <w:start w:val="1"/>
      <w:numFmt w:val="bullet"/>
      <w:lvlText w:val="o"/>
      <w:lvlJc w:val="left"/>
      <w:pPr>
        <w:ind w:left="6480" w:hanging="360"/>
      </w:pPr>
      <w:rPr>
        <w:rFonts w:ascii="Courier New" w:hAnsi="Courier New" w:cs="Courier New" w:hint="default"/>
      </w:rPr>
    </w:lvl>
    <w:lvl w:ilvl="8" w:tplc="041B0005" w:tentative="1">
      <w:start w:val="1"/>
      <w:numFmt w:val="bullet"/>
      <w:lvlText w:val=""/>
      <w:lvlJc w:val="left"/>
      <w:pPr>
        <w:ind w:left="7200" w:hanging="360"/>
      </w:pPr>
      <w:rPr>
        <w:rFonts w:ascii="Wingdings" w:hAnsi="Wingdings" w:hint="default"/>
      </w:rPr>
    </w:lvl>
  </w:abstractNum>
  <w:abstractNum w:abstractNumId="100" w15:restartNumberingAfterBreak="0">
    <w:nsid w:val="37836DAF"/>
    <w:multiLevelType w:val="multilevel"/>
    <w:tmpl w:val="350C7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1" w15:restartNumberingAfterBreak="0">
    <w:nsid w:val="39367919"/>
    <w:multiLevelType w:val="multilevel"/>
    <w:tmpl w:val="CE424708"/>
    <w:numStyleLink w:val="Ptirovovsmenseznam"/>
  </w:abstractNum>
  <w:abstractNum w:abstractNumId="102" w15:restartNumberingAfterBreak="0">
    <w:nsid w:val="396E78E9"/>
    <w:multiLevelType w:val="hybridMultilevel"/>
    <w:tmpl w:val="BFFA4C88"/>
    <w:lvl w:ilvl="0" w:tplc="6DA6D850">
      <w:start w:val="48"/>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F4D67D24">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574C6910">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13121BFA">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A854111E">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17465600">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CF9E8B68">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A4EEBB00">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94D09124">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03" w15:restartNumberingAfterBreak="0">
    <w:nsid w:val="3AAF05A1"/>
    <w:multiLevelType w:val="hybridMultilevel"/>
    <w:tmpl w:val="2E9A3BCA"/>
    <w:lvl w:ilvl="0" w:tplc="041B000F">
      <w:start w:val="1"/>
      <w:numFmt w:val="decimal"/>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104" w15:restartNumberingAfterBreak="0">
    <w:nsid w:val="3AE21FF4"/>
    <w:multiLevelType w:val="hybridMultilevel"/>
    <w:tmpl w:val="0E0AEFA6"/>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05" w15:restartNumberingAfterBreak="0">
    <w:nsid w:val="3B3A732E"/>
    <w:multiLevelType w:val="hybridMultilevel"/>
    <w:tmpl w:val="0F64C69C"/>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06" w15:restartNumberingAfterBreak="0">
    <w:nsid w:val="3B4D4667"/>
    <w:multiLevelType w:val="hybridMultilevel"/>
    <w:tmpl w:val="062C191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07" w15:restartNumberingAfterBreak="0">
    <w:nsid w:val="3BB96FFA"/>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8" w15:restartNumberingAfterBreak="0">
    <w:nsid w:val="3C390D21"/>
    <w:multiLevelType w:val="hybridMultilevel"/>
    <w:tmpl w:val="A1445D8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9" w15:restartNumberingAfterBreak="0">
    <w:nsid w:val="3CE01410"/>
    <w:multiLevelType w:val="hybridMultilevel"/>
    <w:tmpl w:val="C54CA5E6"/>
    <w:lvl w:ilvl="0" w:tplc="11E87618">
      <w:start w:val="6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00006346">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E7DC8E44">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2A26435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52BA2F66">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E40C523C">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3342E1CC">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DA466656">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8D44CCB8">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10" w15:restartNumberingAfterBreak="0">
    <w:nsid w:val="3D3C721E"/>
    <w:multiLevelType w:val="hybridMultilevel"/>
    <w:tmpl w:val="09345A0A"/>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11" w15:restartNumberingAfterBreak="0">
    <w:nsid w:val="3D8E3D15"/>
    <w:multiLevelType w:val="multilevel"/>
    <w:tmpl w:val="C84A64D6"/>
    <w:styleLink w:val="ZPVetsodrkami"/>
    <w:lvl w:ilvl="0">
      <w:start w:val="1"/>
      <w:numFmt w:val="bullet"/>
      <w:lvlText w:val=""/>
      <w:lvlJc w:val="left"/>
      <w:pPr>
        <w:ind w:left="720" w:hanging="360"/>
      </w:pPr>
      <w:rPr>
        <w:rFonts w:ascii="Symbol" w:hAnsi="Symbol"/>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2" w15:restartNumberingAfterBreak="0">
    <w:nsid w:val="3DF23803"/>
    <w:multiLevelType w:val="hybridMultilevel"/>
    <w:tmpl w:val="2D64ACDE"/>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3" w15:restartNumberingAfterBreak="0">
    <w:nsid w:val="3EA16F3B"/>
    <w:multiLevelType w:val="multilevel"/>
    <w:tmpl w:val="4BB24EA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14" w15:restartNumberingAfterBreak="0">
    <w:nsid w:val="400A11CE"/>
    <w:multiLevelType w:val="multilevel"/>
    <w:tmpl w:val="748A675E"/>
    <w:styleLink w:val="slovnploh"/>
    <w:lvl w:ilvl="0">
      <w:start w:val="1"/>
      <w:numFmt w:val="upperLetter"/>
      <w:lvlText w:val="Příloha %1"/>
      <w:lvlJc w:val="left"/>
      <w:pPr>
        <w:ind w:left="1701" w:hanging="1701"/>
      </w:pPr>
      <w:rPr>
        <w:rFonts w:hint="default"/>
      </w:rPr>
    </w:lvl>
    <w:lvl w:ilvl="1">
      <w:start w:val="1"/>
      <w:numFmt w:val="decima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15:restartNumberingAfterBreak="0">
    <w:nsid w:val="40205BA5"/>
    <w:multiLevelType w:val="hybridMultilevel"/>
    <w:tmpl w:val="367EC976"/>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16" w15:restartNumberingAfterBreak="0">
    <w:nsid w:val="403C02F2"/>
    <w:multiLevelType w:val="hybridMultilevel"/>
    <w:tmpl w:val="5B66AB30"/>
    <w:lvl w:ilvl="0" w:tplc="C032C930">
      <w:start w:val="43"/>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7D0CAE8">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9934E39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A6AEE6AE">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4282FD06">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6694A6E0">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8892B0A8">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B3DC9AF2">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9DA67880">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17" w15:restartNumberingAfterBreak="0">
    <w:nsid w:val="40A364E4"/>
    <w:multiLevelType w:val="multilevel"/>
    <w:tmpl w:val="3034A504"/>
    <w:styleLink w:val="Decimlnslovn"/>
    <w:lvl w:ilvl="0">
      <w:start w:val="1"/>
      <w:numFmt w:val="decimal"/>
      <w:lvlText w:val="%1"/>
      <w:lvlJc w:val="left"/>
      <w:pPr>
        <w:ind w:left="1701" w:hanging="1701"/>
      </w:pPr>
      <w:rPr>
        <w:rFonts w:hint="default"/>
      </w:rPr>
    </w:lvl>
    <w:lvl w:ilvl="1">
      <w:start w:val="1"/>
      <w:numFmt w:val="decimal"/>
      <w:lvlText w:val="%1.%2"/>
      <w:lvlJc w:val="left"/>
      <w:pPr>
        <w:ind w:left="1701" w:hanging="1701"/>
      </w:pPr>
      <w:rPr>
        <w:rFonts w:hint="default"/>
      </w:rPr>
    </w:lvl>
    <w:lvl w:ilvl="2">
      <w:start w:val="1"/>
      <w:numFmt w:val="decimal"/>
      <w:lvlText w:val="%1.%2.%3"/>
      <w:lvlJc w:val="left"/>
      <w:pPr>
        <w:ind w:left="1701" w:hanging="1701"/>
      </w:pPr>
      <w:rPr>
        <w:rFonts w:hint="default"/>
      </w:rPr>
    </w:lvl>
    <w:lvl w:ilvl="3">
      <w:start w:val="1"/>
      <w:numFmt w:val="decimal"/>
      <w:lvlText w:val="%1.%2.%3.%4"/>
      <w:lvlJc w:val="left"/>
      <w:pPr>
        <w:ind w:left="1701" w:hanging="1701"/>
      </w:pPr>
      <w:rPr>
        <w:rFonts w:hint="default"/>
      </w:rPr>
    </w:lvl>
    <w:lvl w:ilvl="4">
      <w:start w:val="1"/>
      <w:numFmt w:val="decimal"/>
      <w:lvlText w:val="%1.%2.%3.%4.%5"/>
      <w:lvlJc w:val="left"/>
      <w:pPr>
        <w:ind w:left="1701" w:hanging="1701"/>
      </w:pPr>
      <w:rPr>
        <w:rFonts w:hint="default"/>
      </w:rPr>
    </w:lvl>
    <w:lvl w:ilvl="5">
      <w:start w:val="1"/>
      <w:numFmt w:val="decimal"/>
      <w:lvlText w:val="%1.%2.%3.%4.%5.%6"/>
      <w:lvlJc w:val="left"/>
      <w:pPr>
        <w:ind w:left="1701" w:hanging="1701"/>
      </w:pPr>
      <w:rPr>
        <w:rFonts w:hint="default"/>
      </w:rPr>
    </w:lvl>
    <w:lvl w:ilvl="6">
      <w:start w:val="1"/>
      <w:numFmt w:val="decimal"/>
      <w:lvlText w:val="%1.%2.%3.%4.%5.%6.%7"/>
      <w:lvlJc w:val="left"/>
      <w:pPr>
        <w:ind w:left="1701" w:hanging="1701"/>
      </w:pPr>
      <w:rPr>
        <w:rFonts w:hint="default"/>
      </w:rPr>
    </w:lvl>
    <w:lvl w:ilvl="7">
      <w:start w:val="1"/>
      <w:numFmt w:val="decimal"/>
      <w:lvlText w:val="%1.%2.%3.%4.%5.%6.%7.%8"/>
      <w:lvlJc w:val="left"/>
      <w:pPr>
        <w:ind w:left="1701" w:hanging="1701"/>
      </w:pPr>
      <w:rPr>
        <w:rFonts w:hint="default"/>
      </w:rPr>
    </w:lvl>
    <w:lvl w:ilvl="8">
      <w:start w:val="1"/>
      <w:numFmt w:val="decimal"/>
      <w:lvlText w:val="%1.%2.%3.%4.%5.%6.%7.%8.%9"/>
      <w:lvlJc w:val="left"/>
      <w:pPr>
        <w:ind w:left="1701" w:hanging="1701"/>
      </w:pPr>
      <w:rPr>
        <w:rFonts w:hint="default"/>
      </w:rPr>
    </w:lvl>
  </w:abstractNum>
  <w:abstractNum w:abstractNumId="118" w15:restartNumberingAfterBreak="0">
    <w:nsid w:val="42963E94"/>
    <w:multiLevelType w:val="hybridMultilevel"/>
    <w:tmpl w:val="DCDEC34A"/>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19" w15:restartNumberingAfterBreak="0">
    <w:nsid w:val="43D16453"/>
    <w:multiLevelType w:val="multilevel"/>
    <w:tmpl w:val="CE424708"/>
    <w:numStyleLink w:val="Ptirovovsmenseznam"/>
  </w:abstractNum>
  <w:abstractNum w:abstractNumId="120" w15:restartNumberingAfterBreak="0">
    <w:nsid w:val="44135CD5"/>
    <w:multiLevelType w:val="hybridMultilevel"/>
    <w:tmpl w:val="619E6DCE"/>
    <w:lvl w:ilvl="0" w:tplc="00C2841C">
      <w:start w:val="50"/>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C58AF49C">
      <w:start w:val="1"/>
      <w:numFmt w:val="decimal"/>
      <w:lvlText w:val="%2"/>
      <w:lvlJc w:val="left"/>
      <w:pPr>
        <w:ind w:left="1817"/>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2" w:tplc="CA0EFED0">
      <w:start w:val="1"/>
      <w:numFmt w:val="lowerRoman"/>
      <w:lvlText w:val="%3"/>
      <w:lvlJc w:val="left"/>
      <w:pPr>
        <w:ind w:left="24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3" w:tplc="4022C3A6">
      <w:start w:val="1"/>
      <w:numFmt w:val="decimal"/>
      <w:lvlText w:val="%4"/>
      <w:lvlJc w:val="left"/>
      <w:pPr>
        <w:ind w:left="31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4" w:tplc="61CA13FA">
      <w:start w:val="1"/>
      <w:numFmt w:val="lowerLetter"/>
      <w:lvlText w:val="%5"/>
      <w:lvlJc w:val="left"/>
      <w:pPr>
        <w:ind w:left="387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5" w:tplc="BC6270B8">
      <w:start w:val="1"/>
      <w:numFmt w:val="lowerRoman"/>
      <w:lvlText w:val="%6"/>
      <w:lvlJc w:val="left"/>
      <w:pPr>
        <w:ind w:left="459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6" w:tplc="D06EC994">
      <w:start w:val="1"/>
      <w:numFmt w:val="decimal"/>
      <w:lvlText w:val="%7"/>
      <w:lvlJc w:val="left"/>
      <w:pPr>
        <w:ind w:left="531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7" w:tplc="DB74A762">
      <w:start w:val="1"/>
      <w:numFmt w:val="lowerLetter"/>
      <w:lvlText w:val="%8"/>
      <w:lvlJc w:val="left"/>
      <w:pPr>
        <w:ind w:left="603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lvl w:ilvl="8" w:tplc="D830643E">
      <w:start w:val="1"/>
      <w:numFmt w:val="lowerRoman"/>
      <w:lvlText w:val="%9"/>
      <w:lvlJc w:val="left"/>
      <w:pPr>
        <w:ind w:left="6752"/>
      </w:pPr>
      <w:rPr>
        <w:rFonts w:ascii="Calibri" w:eastAsia="Calibri" w:hAnsi="Calibri" w:cs="Calibri"/>
        <w:b w:val="0"/>
        <w:i w:val="0"/>
        <w:strike w:val="0"/>
        <w:dstrike w:val="0"/>
        <w:color w:val="202124"/>
        <w:sz w:val="21"/>
        <w:szCs w:val="21"/>
        <w:u w:val="none" w:color="000000"/>
        <w:bdr w:val="none" w:sz="0" w:space="0" w:color="auto"/>
        <w:shd w:val="clear" w:color="auto" w:fill="auto"/>
        <w:vertAlign w:val="baseline"/>
      </w:rPr>
    </w:lvl>
  </w:abstractNum>
  <w:abstractNum w:abstractNumId="121" w15:restartNumberingAfterBreak="0">
    <w:nsid w:val="44A411E9"/>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2" w15:restartNumberingAfterBreak="0">
    <w:nsid w:val="45B27172"/>
    <w:multiLevelType w:val="multilevel"/>
    <w:tmpl w:val="66BCC87C"/>
    <w:numStyleLink w:val="slovnkapitol"/>
  </w:abstractNum>
  <w:abstractNum w:abstractNumId="123" w15:restartNumberingAfterBreak="0">
    <w:nsid w:val="470558DA"/>
    <w:multiLevelType w:val="hybridMultilevel"/>
    <w:tmpl w:val="B7BEA406"/>
    <w:lvl w:ilvl="0" w:tplc="26F879FC">
      <w:start w:val="5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38741C20">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42AACE62">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0852A9F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71FC416E">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AE4E95C2">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D4F43B36">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0016B566">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7F86D382">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24" w15:restartNumberingAfterBreak="0">
    <w:nsid w:val="47891B38"/>
    <w:multiLevelType w:val="hybridMultilevel"/>
    <w:tmpl w:val="CF964970"/>
    <w:lvl w:ilvl="0" w:tplc="041B0017">
      <w:start w:val="1"/>
      <w:numFmt w:val="lowerLetter"/>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125" w15:restartNumberingAfterBreak="0">
    <w:nsid w:val="47D33252"/>
    <w:multiLevelType w:val="hybridMultilevel"/>
    <w:tmpl w:val="624C787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26" w15:restartNumberingAfterBreak="0">
    <w:nsid w:val="48041350"/>
    <w:multiLevelType w:val="hybridMultilevel"/>
    <w:tmpl w:val="0BAE64B0"/>
    <w:lvl w:ilvl="0" w:tplc="31D04FE6">
      <w:start w:val="56"/>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AEFEECE0">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DBDAC03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C55E2B4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29F875EA">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F8C8C06E">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DF5ECC2C">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55A64FE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DCD214CE">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27" w15:restartNumberingAfterBreak="0">
    <w:nsid w:val="48AC34D3"/>
    <w:multiLevelType w:val="hybridMultilevel"/>
    <w:tmpl w:val="953EDA26"/>
    <w:lvl w:ilvl="0" w:tplc="041B000F">
      <w:start w:val="1"/>
      <w:numFmt w:val="decimal"/>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128" w15:restartNumberingAfterBreak="0">
    <w:nsid w:val="4B845D4B"/>
    <w:multiLevelType w:val="multilevel"/>
    <w:tmpl w:val="041B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9" w15:restartNumberingAfterBreak="0">
    <w:nsid w:val="4B8B5338"/>
    <w:multiLevelType w:val="multilevel"/>
    <w:tmpl w:val="4370880A"/>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30" w15:restartNumberingAfterBreak="0">
    <w:nsid w:val="4D0C0445"/>
    <w:multiLevelType w:val="multilevel"/>
    <w:tmpl w:val="12FA84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1" w15:restartNumberingAfterBreak="0">
    <w:nsid w:val="4E322502"/>
    <w:multiLevelType w:val="multilevel"/>
    <w:tmpl w:val="D83E7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4E61342C"/>
    <w:multiLevelType w:val="multilevel"/>
    <w:tmpl w:val="94F4E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4EB24B54"/>
    <w:multiLevelType w:val="hybridMultilevel"/>
    <w:tmpl w:val="9AE022BE"/>
    <w:lvl w:ilvl="0" w:tplc="56F427F8">
      <w:start w:val="1"/>
      <w:numFmt w:val="decimal"/>
      <w:pStyle w:val="ZPLiteratura"/>
      <w:lvlText w:val="%1. "/>
      <w:lvlJc w:val="righ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34" w15:restartNumberingAfterBreak="0">
    <w:nsid w:val="4F623912"/>
    <w:multiLevelType w:val="hybridMultilevel"/>
    <w:tmpl w:val="3BFCB686"/>
    <w:lvl w:ilvl="0" w:tplc="D28E1554">
      <w:start w:val="38"/>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A66E7E20">
      <w:start w:val="1001"/>
      <w:numFmt w:val="decimal"/>
      <w:lvlText w:val="%2"/>
      <w:lvlJc w:val="left"/>
      <w:pPr>
        <w:ind w:left="1452"/>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2" w:tplc="24DC83CA">
      <w:start w:val="1"/>
      <w:numFmt w:val="lowerRoman"/>
      <w:lvlText w:val="%3"/>
      <w:lvlJc w:val="left"/>
      <w:pPr>
        <w:ind w:left="23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3" w:tplc="6C1A9DFC">
      <w:start w:val="1"/>
      <w:numFmt w:val="decimal"/>
      <w:lvlText w:val="%4"/>
      <w:lvlJc w:val="left"/>
      <w:pPr>
        <w:ind w:left="30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4" w:tplc="7690EFDE">
      <w:start w:val="1"/>
      <w:numFmt w:val="lowerLetter"/>
      <w:lvlText w:val="%5"/>
      <w:lvlJc w:val="left"/>
      <w:pPr>
        <w:ind w:left="377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5" w:tplc="C3BA4D00">
      <w:start w:val="1"/>
      <w:numFmt w:val="lowerRoman"/>
      <w:lvlText w:val="%6"/>
      <w:lvlJc w:val="left"/>
      <w:pPr>
        <w:ind w:left="449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6" w:tplc="80D87498">
      <w:start w:val="1"/>
      <w:numFmt w:val="decimal"/>
      <w:lvlText w:val="%7"/>
      <w:lvlJc w:val="left"/>
      <w:pPr>
        <w:ind w:left="521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7" w:tplc="6D2C8974">
      <w:start w:val="1"/>
      <w:numFmt w:val="lowerLetter"/>
      <w:lvlText w:val="%8"/>
      <w:lvlJc w:val="left"/>
      <w:pPr>
        <w:ind w:left="59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8" w:tplc="D252093C">
      <w:start w:val="1"/>
      <w:numFmt w:val="lowerRoman"/>
      <w:lvlText w:val="%9"/>
      <w:lvlJc w:val="left"/>
      <w:pPr>
        <w:ind w:left="66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abstractNum>
  <w:abstractNum w:abstractNumId="135" w15:restartNumberingAfterBreak="0">
    <w:nsid w:val="503A79C5"/>
    <w:multiLevelType w:val="hybridMultilevel"/>
    <w:tmpl w:val="ABF8FC0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6" w15:restartNumberingAfterBreak="0">
    <w:nsid w:val="548D7A9B"/>
    <w:multiLevelType w:val="multilevel"/>
    <w:tmpl w:val="B8288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5797029A"/>
    <w:multiLevelType w:val="hybridMultilevel"/>
    <w:tmpl w:val="02C49852"/>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8" w15:restartNumberingAfterBreak="0">
    <w:nsid w:val="57A51D94"/>
    <w:multiLevelType w:val="multilevel"/>
    <w:tmpl w:val="01B24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58DE03BB"/>
    <w:multiLevelType w:val="multilevel"/>
    <w:tmpl w:val="AC7EFA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0" w15:restartNumberingAfterBreak="0">
    <w:nsid w:val="58E16BEE"/>
    <w:multiLevelType w:val="multilevel"/>
    <w:tmpl w:val="BA9C7C44"/>
    <w:lvl w:ilvl="0">
      <w:start w:val="1"/>
      <w:numFmt w:val="decimal"/>
      <w:pStyle w:val="7C5D38C841C7463A9DD7C17FE250AFA711"/>
      <w:lvlText w:val="%1."/>
      <w:lvlJc w:val="left"/>
      <w:pPr>
        <w:tabs>
          <w:tab w:val="num" w:pos="720"/>
        </w:tabs>
        <w:ind w:left="720" w:hanging="720"/>
      </w:pPr>
    </w:lvl>
    <w:lvl w:ilvl="1">
      <w:start w:val="1"/>
      <w:numFmt w:val="decimal"/>
      <w:pStyle w:val="8A8A910B8AA34CD7A42465204528F8A3"/>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1" w15:restartNumberingAfterBreak="0">
    <w:nsid w:val="5B191A37"/>
    <w:multiLevelType w:val="hybridMultilevel"/>
    <w:tmpl w:val="7CBA7054"/>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42" w15:restartNumberingAfterBreak="0">
    <w:nsid w:val="5BA2222F"/>
    <w:multiLevelType w:val="multilevel"/>
    <w:tmpl w:val="66BCC87C"/>
    <w:numStyleLink w:val="slovnkapitol"/>
  </w:abstractNum>
  <w:abstractNum w:abstractNumId="143" w15:restartNumberingAfterBreak="0">
    <w:nsid w:val="5C532C57"/>
    <w:multiLevelType w:val="hybridMultilevel"/>
    <w:tmpl w:val="B09A910E"/>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44" w15:restartNumberingAfterBreak="0">
    <w:nsid w:val="5D177AA8"/>
    <w:multiLevelType w:val="hybridMultilevel"/>
    <w:tmpl w:val="226015D4"/>
    <w:lvl w:ilvl="0" w:tplc="041B0017">
      <w:start w:val="1"/>
      <w:numFmt w:val="lowerLetter"/>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145" w15:restartNumberingAfterBreak="0">
    <w:nsid w:val="5D38703A"/>
    <w:multiLevelType w:val="multilevel"/>
    <w:tmpl w:val="4704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5DAE347D"/>
    <w:multiLevelType w:val="hybridMultilevel"/>
    <w:tmpl w:val="AD52B65E"/>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47" w15:restartNumberingAfterBreak="0">
    <w:nsid w:val="5DDB5FDD"/>
    <w:multiLevelType w:val="hybridMultilevel"/>
    <w:tmpl w:val="E5FA3908"/>
    <w:lvl w:ilvl="0" w:tplc="3DAC8308">
      <w:start w:val="5"/>
      <w:numFmt w:val="decimal"/>
      <w:lvlText w:val="%1."/>
      <w:lvlJc w:val="left"/>
      <w:pPr>
        <w:ind w:left="498"/>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50B0E2DC">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C5E8EDC4">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F6362192">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3C864226">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2C202952">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859E9062">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77069786">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8EF0242A">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48" w15:restartNumberingAfterBreak="0">
    <w:nsid w:val="5E315522"/>
    <w:multiLevelType w:val="hybridMultilevel"/>
    <w:tmpl w:val="9236B262"/>
    <w:lvl w:ilvl="0" w:tplc="041B000F">
      <w:start w:val="1"/>
      <w:numFmt w:val="decimal"/>
      <w:lvlText w:val="%1."/>
      <w:lvlJc w:val="left"/>
      <w:pPr>
        <w:ind w:left="1202" w:hanging="360"/>
      </w:pPr>
    </w:lvl>
    <w:lvl w:ilvl="1" w:tplc="041B0019" w:tentative="1">
      <w:start w:val="1"/>
      <w:numFmt w:val="lowerLetter"/>
      <w:lvlText w:val="%2."/>
      <w:lvlJc w:val="left"/>
      <w:pPr>
        <w:ind w:left="1922" w:hanging="360"/>
      </w:pPr>
    </w:lvl>
    <w:lvl w:ilvl="2" w:tplc="041B001B" w:tentative="1">
      <w:start w:val="1"/>
      <w:numFmt w:val="lowerRoman"/>
      <w:lvlText w:val="%3."/>
      <w:lvlJc w:val="right"/>
      <w:pPr>
        <w:ind w:left="2642" w:hanging="180"/>
      </w:pPr>
    </w:lvl>
    <w:lvl w:ilvl="3" w:tplc="041B000F" w:tentative="1">
      <w:start w:val="1"/>
      <w:numFmt w:val="decimal"/>
      <w:lvlText w:val="%4."/>
      <w:lvlJc w:val="left"/>
      <w:pPr>
        <w:ind w:left="3362" w:hanging="360"/>
      </w:pPr>
    </w:lvl>
    <w:lvl w:ilvl="4" w:tplc="041B0019" w:tentative="1">
      <w:start w:val="1"/>
      <w:numFmt w:val="lowerLetter"/>
      <w:lvlText w:val="%5."/>
      <w:lvlJc w:val="left"/>
      <w:pPr>
        <w:ind w:left="4082" w:hanging="360"/>
      </w:pPr>
    </w:lvl>
    <w:lvl w:ilvl="5" w:tplc="041B001B" w:tentative="1">
      <w:start w:val="1"/>
      <w:numFmt w:val="lowerRoman"/>
      <w:lvlText w:val="%6."/>
      <w:lvlJc w:val="right"/>
      <w:pPr>
        <w:ind w:left="4802" w:hanging="180"/>
      </w:pPr>
    </w:lvl>
    <w:lvl w:ilvl="6" w:tplc="041B000F" w:tentative="1">
      <w:start w:val="1"/>
      <w:numFmt w:val="decimal"/>
      <w:lvlText w:val="%7."/>
      <w:lvlJc w:val="left"/>
      <w:pPr>
        <w:ind w:left="5522" w:hanging="360"/>
      </w:pPr>
    </w:lvl>
    <w:lvl w:ilvl="7" w:tplc="041B0019" w:tentative="1">
      <w:start w:val="1"/>
      <w:numFmt w:val="lowerLetter"/>
      <w:lvlText w:val="%8."/>
      <w:lvlJc w:val="left"/>
      <w:pPr>
        <w:ind w:left="6242" w:hanging="360"/>
      </w:pPr>
    </w:lvl>
    <w:lvl w:ilvl="8" w:tplc="041B001B" w:tentative="1">
      <w:start w:val="1"/>
      <w:numFmt w:val="lowerRoman"/>
      <w:lvlText w:val="%9."/>
      <w:lvlJc w:val="right"/>
      <w:pPr>
        <w:ind w:left="6962" w:hanging="180"/>
      </w:pPr>
    </w:lvl>
  </w:abstractNum>
  <w:abstractNum w:abstractNumId="149" w15:restartNumberingAfterBreak="0">
    <w:nsid w:val="5EE36899"/>
    <w:multiLevelType w:val="multilevel"/>
    <w:tmpl w:val="EE642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0" w15:restartNumberingAfterBreak="0">
    <w:nsid w:val="5FB43E94"/>
    <w:multiLevelType w:val="hybridMultilevel"/>
    <w:tmpl w:val="057CE18A"/>
    <w:lvl w:ilvl="0" w:tplc="E5FA230C">
      <w:start w:val="62"/>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D5743C82">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BF2EC5AC">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F3C08E6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F45E44B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4D38E734">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3288FB70">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A48E7FD6">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B220E186">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51" w15:restartNumberingAfterBreak="0">
    <w:nsid w:val="60BC5067"/>
    <w:multiLevelType w:val="hybridMultilevel"/>
    <w:tmpl w:val="6C602D94"/>
    <w:lvl w:ilvl="0" w:tplc="E9809734">
      <w:start w:val="12"/>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3760B212">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DCF2B534">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3FCE1BEC">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A5F0818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5EFC6448">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8F704164">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283CFB1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61BCE584">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52" w15:restartNumberingAfterBreak="0">
    <w:nsid w:val="629A7E71"/>
    <w:multiLevelType w:val="multilevel"/>
    <w:tmpl w:val="2D1CF1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3" w15:restartNumberingAfterBreak="0">
    <w:nsid w:val="63481D9B"/>
    <w:multiLevelType w:val="multilevel"/>
    <w:tmpl w:val="DA2A19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63E63B29"/>
    <w:multiLevelType w:val="hybridMultilevel"/>
    <w:tmpl w:val="40E02C92"/>
    <w:lvl w:ilvl="0" w:tplc="041B0001">
      <w:start w:val="1"/>
      <w:numFmt w:val="bullet"/>
      <w:lvlText w:val=""/>
      <w:lvlJc w:val="left"/>
      <w:pPr>
        <w:ind w:left="842"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55" w15:restartNumberingAfterBreak="0">
    <w:nsid w:val="64AD1D4C"/>
    <w:multiLevelType w:val="multilevel"/>
    <w:tmpl w:val="188893A0"/>
    <w:styleLink w:val="Vcerovovseznam"/>
    <w:lvl w:ilvl="0">
      <w:start w:val="1"/>
      <w:numFmt w:val="decimal"/>
      <w:lvlText w:val="%1."/>
      <w:lvlJc w:val="right"/>
      <w:pPr>
        <w:ind w:left="540" w:hanging="60"/>
      </w:pPr>
      <w:rPr>
        <w:rFonts w:hint="default"/>
      </w:rPr>
    </w:lvl>
    <w:lvl w:ilvl="1">
      <w:start w:val="1"/>
      <w:numFmt w:val="lowerLetter"/>
      <w:lvlText w:val="%2)"/>
      <w:lvlJc w:val="right"/>
      <w:pPr>
        <w:ind w:left="1021" w:hanging="57"/>
      </w:pPr>
      <w:rPr>
        <w:rFonts w:hint="default"/>
      </w:rPr>
    </w:lvl>
    <w:lvl w:ilvl="2">
      <w:start w:val="1"/>
      <w:numFmt w:val="lowerRoman"/>
      <w:lvlText w:val="%3."/>
      <w:lvlJc w:val="right"/>
      <w:pPr>
        <w:ind w:left="1503" w:hanging="57"/>
      </w:pPr>
      <w:rPr>
        <w:rFonts w:hint="default"/>
      </w:rPr>
    </w:lvl>
    <w:lvl w:ilvl="3">
      <w:start w:val="1"/>
      <w:numFmt w:val="bullet"/>
      <w:lvlText w:val=""/>
      <w:lvlJc w:val="left"/>
      <w:pPr>
        <w:ind w:left="1980" w:hanging="60"/>
      </w:pPr>
      <w:rPr>
        <w:rFonts w:ascii="Symbol" w:hAnsi="Symbol" w:hint="default"/>
        <w:color w:val="auto"/>
      </w:rPr>
    </w:lvl>
    <w:lvl w:ilvl="4">
      <w:start w:val="1"/>
      <w:numFmt w:val="none"/>
      <w:suff w:val="nothing"/>
      <w:lvlText w:val=""/>
      <w:lvlJc w:val="left"/>
      <w:pPr>
        <w:ind w:left="2400" w:firstLine="0"/>
      </w:pPr>
      <w:rPr>
        <w:rFonts w:hint="default"/>
      </w:rPr>
    </w:lvl>
    <w:lvl w:ilvl="5">
      <w:start w:val="1"/>
      <w:numFmt w:val="none"/>
      <w:suff w:val="nothing"/>
      <w:lvlText w:val=""/>
      <w:lvlJc w:val="right"/>
      <w:pPr>
        <w:ind w:left="4320" w:hanging="1440"/>
      </w:pPr>
      <w:rPr>
        <w:rFonts w:hint="default"/>
      </w:rPr>
    </w:lvl>
    <w:lvl w:ilvl="6">
      <w:start w:val="1"/>
      <w:numFmt w:val="none"/>
      <w:suff w:val="nothing"/>
      <w:lvlText w:val=""/>
      <w:lvlJc w:val="right"/>
      <w:pPr>
        <w:ind w:left="3360" w:firstLine="0"/>
      </w:pPr>
      <w:rPr>
        <w:rFonts w:hint="default"/>
      </w:rPr>
    </w:lvl>
    <w:lvl w:ilvl="7">
      <w:start w:val="1"/>
      <w:numFmt w:val="none"/>
      <w:suff w:val="nothing"/>
      <w:lvlText w:val=""/>
      <w:lvlJc w:val="right"/>
      <w:pPr>
        <w:ind w:left="3840" w:firstLine="0"/>
      </w:pPr>
      <w:rPr>
        <w:rFonts w:hint="default"/>
      </w:rPr>
    </w:lvl>
    <w:lvl w:ilvl="8">
      <w:start w:val="1"/>
      <w:numFmt w:val="none"/>
      <w:suff w:val="nothing"/>
      <w:lvlText w:val=""/>
      <w:lvlJc w:val="right"/>
      <w:pPr>
        <w:ind w:left="4320" w:firstLine="0"/>
      </w:pPr>
      <w:rPr>
        <w:rFonts w:hint="default"/>
      </w:rPr>
    </w:lvl>
  </w:abstractNum>
  <w:abstractNum w:abstractNumId="156" w15:restartNumberingAfterBreak="0">
    <w:nsid w:val="64CE7033"/>
    <w:multiLevelType w:val="hybridMultilevel"/>
    <w:tmpl w:val="6140340A"/>
    <w:lvl w:ilvl="0" w:tplc="E87C80DE">
      <w:start w:val="1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59A21332">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CF963226">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2D26537A">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EA6A7A1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1652ABFE">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D0B0840A">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1B028C70">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2E46B1DE">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57" w15:restartNumberingAfterBreak="0">
    <w:nsid w:val="65AA0992"/>
    <w:multiLevelType w:val="hybridMultilevel"/>
    <w:tmpl w:val="AD3C40F4"/>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8" w15:restartNumberingAfterBreak="0">
    <w:nsid w:val="66383A28"/>
    <w:multiLevelType w:val="hybridMultilevel"/>
    <w:tmpl w:val="9AA05ED2"/>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59" w15:restartNumberingAfterBreak="0">
    <w:nsid w:val="68486E68"/>
    <w:multiLevelType w:val="multilevel"/>
    <w:tmpl w:val="D94CD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69663BAA"/>
    <w:multiLevelType w:val="hybridMultilevel"/>
    <w:tmpl w:val="775EE398"/>
    <w:lvl w:ilvl="0" w:tplc="041B0017">
      <w:start w:val="1"/>
      <w:numFmt w:val="lowerLetter"/>
      <w:lvlText w:val="%1)"/>
      <w:lvlJc w:val="left"/>
      <w:pPr>
        <w:ind w:left="720" w:hanging="360"/>
      </w:pPr>
      <w:rPr>
        <w:rFont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1" w15:restartNumberingAfterBreak="0">
    <w:nsid w:val="69AE168B"/>
    <w:multiLevelType w:val="multilevel"/>
    <w:tmpl w:val="CE424708"/>
    <w:numStyleLink w:val="Ptirovovsmenseznam"/>
  </w:abstractNum>
  <w:abstractNum w:abstractNumId="162" w15:restartNumberingAfterBreak="0">
    <w:nsid w:val="6A464574"/>
    <w:multiLevelType w:val="hybridMultilevel"/>
    <w:tmpl w:val="620605BC"/>
    <w:lvl w:ilvl="0" w:tplc="041B0001">
      <w:start w:val="1"/>
      <w:numFmt w:val="bullet"/>
      <w:lvlText w:val=""/>
      <w:lvlJc w:val="left"/>
      <w:pPr>
        <w:ind w:left="842" w:hanging="360"/>
      </w:pPr>
      <w:rPr>
        <w:rFonts w:ascii="Symbol" w:hAnsi="Symbol" w:hint="default"/>
      </w:rPr>
    </w:lvl>
    <w:lvl w:ilvl="1" w:tplc="041B0003" w:tentative="1">
      <w:start w:val="1"/>
      <w:numFmt w:val="bullet"/>
      <w:lvlText w:val="o"/>
      <w:lvlJc w:val="left"/>
      <w:pPr>
        <w:ind w:left="1562" w:hanging="360"/>
      </w:pPr>
      <w:rPr>
        <w:rFonts w:ascii="Courier New" w:hAnsi="Courier New" w:cs="Courier New" w:hint="default"/>
      </w:rPr>
    </w:lvl>
    <w:lvl w:ilvl="2" w:tplc="041B0005" w:tentative="1">
      <w:start w:val="1"/>
      <w:numFmt w:val="bullet"/>
      <w:lvlText w:val=""/>
      <w:lvlJc w:val="left"/>
      <w:pPr>
        <w:ind w:left="2282" w:hanging="360"/>
      </w:pPr>
      <w:rPr>
        <w:rFonts w:ascii="Wingdings" w:hAnsi="Wingdings" w:hint="default"/>
      </w:rPr>
    </w:lvl>
    <w:lvl w:ilvl="3" w:tplc="041B0001" w:tentative="1">
      <w:start w:val="1"/>
      <w:numFmt w:val="bullet"/>
      <w:lvlText w:val=""/>
      <w:lvlJc w:val="left"/>
      <w:pPr>
        <w:ind w:left="3002" w:hanging="360"/>
      </w:pPr>
      <w:rPr>
        <w:rFonts w:ascii="Symbol" w:hAnsi="Symbol" w:hint="default"/>
      </w:rPr>
    </w:lvl>
    <w:lvl w:ilvl="4" w:tplc="041B0003" w:tentative="1">
      <w:start w:val="1"/>
      <w:numFmt w:val="bullet"/>
      <w:lvlText w:val="o"/>
      <w:lvlJc w:val="left"/>
      <w:pPr>
        <w:ind w:left="3722" w:hanging="360"/>
      </w:pPr>
      <w:rPr>
        <w:rFonts w:ascii="Courier New" w:hAnsi="Courier New" w:cs="Courier New" w:hint="default"/>
      </w:rPr>
    </w:lvl>
    <w:lvl w:ilvl="5" w:tplc="041B0005" w:tentative="1">
      <w:start w:val="1"/>
      <w:numFmt w:val="bullet"/>
      <w:lvlText w:val=""/>
      <w:lvlJc w:val="left"/>
      <w:pPr>
        <w:ind w:left="4442" w:hanging="360"/>
      </w:pPr>
      <w:rPr>
        <w:rFonts w:ascii="Wingdings" w:hAnsi="Wingdings" w:hint="default"/>
      </w:rPr>
    </w:lvl>
    <w:lvl w:ilvl="6" w:tplc="041B0001" w:tentative="1">
      <w:start w:val="1"/>
      <w:numFmt w:val="bullet"/>
      <w:lvlText w:val=""/>
      <w:lvlJc w:val="left"/>
      <w:pPr>
        <w:ind w:left="5162" w:hanging="360"/>
      </w:pPr>
      <w:rPr>
        <w:rFonts w:ascii="Symbol" w:hAnsi="Symbol" w:hint="default"/>
      </w:rPr>
    </w:lvl>
    <w:lvl w:ilvl="7" w:tplc="041B0003" w:tentative="1">
      <w:start w:val="1"/>
      <w:numFmt w:val="bullet"/>
      <w:lvlText w:val="o"/>
      <w:lvlJc w:val="left"/>
      <w:pPr>
        <w:ind w:left="5882" w:hanging="360"/>
      </w:pPr>
      <w:rPr>
        <w:rFonts w:ascii="Courier New" w:hAnsi="Courier New" w:cs="Courier New" w:hint="default"/>
      </w:rPr>
    </w:lvl>
    <w:lvl w:ilvl="8" w:tplc="041B0005" w:tentative="1">
      <w:start w:val="1"/>
      <w:numFmt w:val="bullet"/>
      <w:lvlText w:val=""/>
      <w:lvlJc w:val="left"/>
      <w:pPr>
        <w:ind w:left="6602" w:hanging="360"/>
      </w:pPr>
      <w:rPr>
        <w:rFonts w:ascii="Wingdings" w:hAnsi="Wingdings" w:hint="default"/>
      </w:rPr>
    </w:lvl>
  </w:abstractNum>
  <w:abstractNum w:abstractNumId="163" w15:restartNumberingAfterBreak="0">
    <w:nsid w:val="6B5E321D"/>
    <w:multiLevelType w:val="hybridMultilevel"/>
    <w:tmpl w:val="757EFF4A"/>
    <w:lvl w:ilvl="0" w:tplc="7688CCD8">
      <w:start w:val="12"/>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14D80EB2">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02002688">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A98CD516">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29A29F0E">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538468DC">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2AEE6FFE">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C400E21A">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BC662E36">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64" w15:restartNumberingAfterBreak="0">
    <w:nsid w:val="6BBD060E"/>
    <w:multiLevelType w:val="hybridMultilevel"/>
    <w:tmpl w:val="97541804"/>
    <w:lvl w:ilvl="0" w:tplc="5DA63A5C">
      <w:start w:val="1"/>
      <w:numFmt w:val="bullet"/>
      <w:lvlText w:val=""/>
      <w:lvlJc w:val="left"/>
      <w:pPr>
        <w:ind w:left="720" w:hanging="360"/>
      </w:pPr>
      <w:rPr>
        <w:rFonts w:ascii="Symbol" w:hAnsi="Symbol"/>
      </w:rPr>
    </w:lvl>
    <w:lvl w:ilvl="1" w:tplc="A202CFC0">
      <w:start w:val="1"/>
      <w:numFmt w:val="bullet"/>
      <w:lvlText w:val=""/>
      <w:lvlJc w:val="left"/>
      <w:pPr>
        <w:ind w:left="1440" w:hanging="360"/>
      </w:pPr>
      <w:rPr>
        <w:rFonts w:ascii="Symbol" w:hAnsi="Symbol"/>
      </w:rPr>
    </w:lvl>
    <w:lvl w:ilvl="2" w:tplc="BCC693E4">
      <w:start w:val="1"/>
      <w:numFmt w:val="bullet"/>
      <w:lvlText w:val=""/>
      <w:lvlJc w:val="left"/>
      <w:pPr>
        <w:ind w:left="720" w:hanging="360"/>
      </w:pPr>
      <w:rPr>
        <w:rFonts w:ascii="Symbol" w:hAnsi="Symbol"/>
      </w:rPr>
    </w:lvl>
    <w:lvl w:ilvl="3" w:tplc="F65E16E6">
      <w:start w:val="1"/>
      <w:numFmt w:val="bullet"/>
      <w:lvlText w:val=""/>
      <w:lvlJc w:val="left"/>
      <w:pPr>
        <w:ind w:left="720" w:hanging="360"/>
      </w:pPr>
      <w:rPr>
        <w:rFonts w:ascii="Symbol" w:hAnsi="Symbol"/>
      </w:rPr>
    </w:lvl>
    <w:lvl w:ilvl="4" w:tplc="C6B25432">
      <w:start w:val="1"/>
      <w:numFmt w:val="bullet"/>
      <w:lvlText w:val=""/>
      <w:lvlJc w:val="left"/>
      <w:pPr>
        <w:ind w:left="720" w:hanging="360"/>
      </w:pPr>
      <w:rPr>
        <w:rFonts w:ascii="Symbol" w:hAnsi="Symbol"/>
      </w:rPr>
    </w:lvl>
    <w:lvl w:ilvl="5" w:tplc="83F019EE">
      <w:start w:val="1"/>
      <w:numFmt w:val="bullet"/>
      <w:lvlText w:val=""/>
      <w:lvlJc w:val="left"/>
      <w:pPr>
        <w:ind w:left="720" w:hanging="360"/>
      </w:pPr>
      <w:rPr>
        <w:rFonts w:ascii="Symbol" w:hAnsi="Symbol"/>
      </w:rPr>
    </w:lvl>
    <w:lvl w:ilvl="6" w:tplc="17C098AE">
      <w:start w:val="1"/>
      <w:numFmt w:val="bullet"/>
      <w:lvlText w:val=""/>
      <w:lvlJc w:val="left"/>
      <w:pPr>
        <w:ind w:left="720" w:hanging="360"/>
      </w:pPr>
      <w:rPr>
        <w:rFonts w:ascii="Symbol" w:hAnsi="Symbol"/>
      </w:rPr>
    </w:lvl>
    <w:lvl w:ilvl="7" w:tplc="B5342854">
      <w:start w:val="1"/>
      <w:numFmt w:val="bullet"/>
      <w:lvlText w:val=""/>
      <w:lvlJc w:val="left"/>
      <w:pPr>
        <w:ind w:left="720" w:hanging="360"/>
      </w:pPr>
      <w:rPr>
        <w:rFonts w:ascii="Symbol" w:hAnsi="Symbol"/>
      </w:rPr>
    </w:lvl>
    <w:lvl w:ilvl="8" w:tplc="7AF6A3CE">
      <w:start w:val="1"/>
      <w:numFmt w:val="bullet"/>
      <w:lvlText w:val=""/>
      <w:lvlJc w:val="left"/>
      <w:pPr>
        <w:ind w:left="720" w:hanging="360"/>
      </w:pPr>
      <w:rPr>
        <w:rFonts w:ascii="Symbol" w:hAnsi="Symbol"/>
      </w:rPr>
    </w:lvl>
  </w:abstractNum>
  <w:abstractNum w:abstractNumId="165" w15:restartNumberingAfterBreak="0">
    <w:nsid w:val="6C2470EA"/>
    <w:multiLevelType w:val="multilevel"/>
    <w:tmpl w:val="3DC87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CC16F9E"/>
    <w:multiLevelType w:val="hybridMultilevel"/>
    <w:tmpl w:val="97620A0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67" w15:restartNumberingAfterBreak="0">
    <w:nsid w:val="6D4A7C70"/>
    <w:multiLevelType w:val="multilevel"/>
    <w:tmpl w:val="188893A0"/>
    <w:numStyleLink w:val="Vcerovovseznam"/>
  </w:abstractNum>
  <w:abstractNum w:abstractNumId="168" w15:restartNumberingAfterBreak="0">
    <w:nsid w:val="6D982903"/>
    <w:multiLevelType w:val="hybridMultilevel"/>
    <w:tmpl w:val="0C3E0AF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9" w15:restartNumberingAfterBreak="0">
    <w:nsid w:val="6FA00F92"/>
    <w:multiLevelType w:val="hybridMultilevel"/>
    <w:tmpl w:val="1F0ED49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0" w15:restartNumberingAfterBreak="0">
    <w:nsid w:val="70096AA7"/>
    <w:multiLevelType w:val="hybridMultilevel"/>
    <w:tmpl w:val="B3F2DE90"/>
    <w:lvl w:ilvl="0" w:tplc="14844F7E">
      <w:start w:val="1"/>
      <w:numFmt w:val="bullet"/>
      <w:lvlText w:val=""/>
      <w:lvlJc w:val="left"/>
      <w:pPr>
        <w:ind w:left="720" w:hanging="360"/>
      </w:pPr>
      <w:rPr>
        <w:rFonts w:ascii="Symbol" w:hAnsi="Symbol"/>
      </w:rPr>
    </w:lvl>
    <w:lvl w:ilvl="1" w:tplc="E1808192">
      <w:start w:val="1"/>
      <w:numFmt w:val="bullet"/>
      <w:lvlText w:val=""/>
      <w:lvlJc w:val="left"/>
      <w:pPr>
        <w:ind w:left="1440" w:hanging="360"/>
      </w:pPr>
      <w:rPr>
        <w:rFonts w:ascii="Symbol" w:hAnsi="Symbol"/>
      </w:rPr>
    </w:lvl>
    <w:lvl w:ilvl="2" w:tplc="7EC2716A">
      <w:start w:val="1"/>
      <w:numFmt w:val="bullet"/>
      <w:lvlText w:val=""/>
      <w:lvlJc w:val="left"/>
      <w:pPr>
        <w:ind w:left="720" w:hanging="360"/>
      </w:pPr>
      <w:rPr>
        <w:rFonts w:ascii="Symbol" w:hAnsi="Symbol"/>
      </w:rPr>
    </w:lvl>
    <w:lvl w:ilvl="3" w:tplc="6366A87C">
      <w:start w:val="1"/>
      <w:numFmt w:val="bullet"/>
      <w:lvlText w:val=""/>
      <w:lvlJc w:val="left"/>
      <w:pPr>
        <w:ind w:left="720" w:hanging="360"/>
      </w:pPr>
      <w:rPr>
        <w:rFonts w:ascii="Symbol" w:hAnsi="Symbol"/>
      </w:rPr>
    </w:lvl>
    <w:lvl w:ilvl="4" w:tplc="2FE0FA50">
      <w:start w:val="1"/>
      <w:numFmt w:val="bullet"/>
      <w:lvlText w:val=""/>
      <w:lvlJc w:val="left"/>
      <w:pPr>
        <w:ind w:left="720" w:hanging="360"/>
      </w:pPr>
      <w:rPr>
        <w:rFonts w:ascii="Symbol" w:hAnsi="Symbol"/>
      </w:rPr>
    </w:lvl>
    <w:lvl w:ilvl="5" w:tplc="731C8BFE">
      <w:start w:val="1"/>
      <w:numFmt w:val="bullet"/>
      <w:lvlText w:val=""/>
      <w:lvlJc w:val="left"/>
      <w:pPr>
        <w:ind w:left="720" w:hanging="360"/>
      </w:pPr>
      <w:rPr>
        <w:rFonts w:ascii="Symbol" w:hAnsi="Symbol"/>
      </w:rPr>
    </w:lvl>
    <w:lvl w:ilvl="6" w:tplc="FCA602D6">
      <w:start w:val="1"/>
      <w:numFmt w:val="bullet"/>
      <w:lvlText w:val=""/>
      <w:lvlJc w:val="left"/>
      <w:pPr>
        <w:ind w:left="720" w:hanging="360"/>
      </w:pPr>
      <w:rPr>
        <w:rFonts w:ascii="Symbol" w:hAnsi="Symbol"/>
      </w:rPr>
    </w:lvl>
    <w:lvl w:ilvl="7" w:tplc="33D830E8">
      <w:start w:val="1"/>
      <w:numFmt w:val="bullet"/>
      <w:lvlText w:val=""/>
      <w:lvlJc w:val="left"/>
      <w:pPr>
        <w:ind w:left="720" w:hanging="360"/>
      </w:pPr>
      <w:rPr>
        <w:rFonts w:ascii="Symbol" w:hAnsi="Symbol"/>
      </w:rPr>
    </w:lvl>
    <w:lvl w:ilvl="8" w:tplc="B814611E">
      <w:start w:val="1"/>
      <w:numFmt w:val="bullet"/>
      <w:lvlText w:val=""/>
      <w:lvlJc w:val="left"/>
      <w:pPr>
        <w:ind w:left="720" w:hanging="360"/>
      </w:pPr>
      <w:rPr>
        <w:rFonts w:ascii="Symbol" w:hAnsi="Symbol"/>
      </w:rPr>
    </w:lvl>
  </w:abstractNum>
  <w:abstractNum w:abstractNumId="171" w15:restartNumberingAfterBreak="0">
    <w:nsid w:val="70984DC4"/>
    <w:multiLevelType w:val="hybridMultilevel"/>
    <w:tmpl w:val="2B32748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2" w15:restartNumberingAfterBreak="0">
    <w:nsid w:val="71383550"/>
    <w:multiLevelType w:val="hybridMultilevel"/>
    <w:tmpl w:val="3E444B70"/>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3" w15:restartNumberingAfterBreak="0">
    <w:nsid w:val="71800368"/>
    <w:multiLevelType w:val="hybridMultilevel"/>
    <w:tmpl w:val="C55E4AA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4" w15:restartNumberingAfterBreak="0">
    <w:nsid w:val="718269D7"/>
    <w:multiLevelType w:val="hybridMultilevel"/>
    <w:tmpl w:val="48A69E08"/>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5" w15:restartNumberingAfterBreak="0">
    <w:nsid w:val="72254CF4"/>
    <w:multiLevelType w:val="hybridMultilevel"/>
    <w:tmpl w:val="0248D306"/>
    <w:lvl w:ilvl="0" w:tplc="3D740140">
      <w:start w:val="33"/>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589CB490">
      <w:start w:val="1"/>
      <w:numFmt w:val="decimal"/>
      <w:lvlText w:val="%2"/>
      <w:lvlJc w:val="left"/>
      <w:pPr>
        <w:ind w:left="1081"/>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2" w:tplc="6972924E">
      <w:start w:val="1"/>
      <w:numFmt w:val="lowerRoman"/>
      <w:lvlText w:val="%3"/>
      <w:lvlJc w:val="left"/>
      <w:pPr>
        <w:ind w:left="23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3" w:tplc="36FA5BE6">
      <w:start w:val="1"/>
      <w:numFmt w:val="decimal"/>
      <w:lvlText w:val="%4"/>
      <w:lvlJc w:val="left"/>
      <w:pPr>
        <w:ind w:left="30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4" w:tplc="E0A6CA0C">
      <w:start w:val="1"/>
      <w:numFmt w:val="lowerLetter"/>
      <w:lvlText w:val="%5"/>
      <w:lvlJc w:val="left"/>
      <w:pPr>
        <w:ind w:left="377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5" w:tplc="B69CF8A0">
      <w:start w:val="1"/>
      <w:numFmt w:val="lowerRoman"/>
      <w:lvlText w:val="%6"/>
      <w:lvlJc w:val="left"/>
      <w:pPr>
        <w:ind w:left="449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6" w:tplc="CE24E0E0">
      <w:start w:val="1"/>
      <w:numFmt w:val="decimal"/>
      <w:lvlText w:val="%7"/>
      <w:lvlJc w:val="left"/>
      <w:pPr>
        <w:ind w:left="521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7" w:tplc="79287412">
      <w:start w:val="1"/>
      <w:numFmt w:val="lowerLetter"/>
      <w:lvlText w:val="%8"/>
      <w:lvlJc w:val="left"/>
      <w:pPr>
        <w:ind w:left="593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lvl w:ilvl="8" w:tplc="5BD45A84">
      <w:start w:val="1"/>
      <w:numFmt w:val="lowerRoman"/>
      <w:lvlText w:val="%9"/>
      <w:lvlJc w:val="left"/>
      <w:pPr>
        <w:ind w:left="6656"/>
      </w:pPr>
      <w:rPr>
        <w:rFonts w:ascii="Calibri" w:eastAsia="Calibri" w:hAnsi="Calibri" w:cs="Calibri"/>
        <w:b w:val="0"/>
        <w:i w:val="0"/>
        <w:strike w:val="0"/>
        <w:dstrike w:val="0"/>
        <w:color w:val="202124"/>
        <w:sz w:val="22"/>
        <w:szCs w:val="22"/>
        <w:u w:val="none" w:color="000000"/>
        <w:bdr w:val="none" w:sz="0" w:space="0" w:color="auto"/>
        <w:shd w:val="clear" w:color="auto" w:fill="auto"/>
        <w:vertAlign w:val="baseline"/>
      </w:rPr>
    </w:lvl>
  </w:abstractNum>
  <w:abstractNum w:abstractNumId="176" w15:restartNumberingAfterBreak="0">
    <w:nsid w:val="72C00B05"/>
    <w:multiLevelType w:val="multilevel"/>
    <w:tmpl w:val="A6D47DB6"/>
    <w:lvl w:ilvl="0">
      <w:start w:val="1"/>
      <w:numFmt w:val="upperLetter"/>
      <w:pStyle w:val="ZPHlavnnadpis--plohy"/>
      <w:lvlText w:val="%1"/>
      <w:lvlJc w:val="left"/>
      <w:pPr>
        <w:tabs>
          <w:tab w:val="num" w:pos="567"/>
        </w:tabs>
        <w:ind w:left="567" w:hanging="567"/>
      </w:pPr>
      <w:rPr>
        <w:rFonts w:hint="default"/>
      </w:rPr>
    </w:lvl>
    <w:lvl w:ilvl="1">
      <w:start w:val="1"/>
      <w:numFmt w:val="decimal"/>
      <w:lvlText w:val="%1.%2."/>
      <w:lvlJc w:val="left"/>
      <w:pPr>
        <w:tabs>
          <w:tab w:val="num" w:pos="764"/>
        </w:tabs>
        <w:ind w:left="764" w:hanging="482"/>
      </w:pPr>
      <w:rPr>
        <w:rFonts w:hint="default"/>
      </w:rPr>
    </w:lvl>
    <w:lvl w:ilvl="2">
      <w:start w:val="1"/>
      <w:numFmt w:val="decimal"/>
      <w:lvlText w:val="%1.%2.%3."/>
      <w:lvlJc w:val="left"/>
      <w:pPr>
        <w:tabs>
          <w:tab w:val="num" w:pos="1501"/>
        </w:tabs>
        <w:ind w:left="1501" w:hanging="737"/>
      </w:pPr>
      <w:rPr>
        <w:rFonts w:hint="default"/>
      </w:rPr>
    </w:lvl>
    <w:lvl w:ilvl="3">
      <w:start w:val="1"/>
      <w:numFmt w:val="decimal"/>
      <w:lvlText w:val="%1.%2.%3.%4"/>
      <w:lvlJc w:val="left"/>
      <w:pPr>
        <w:tabs>
          <w:tab w:val="num" w:pos="904"/>
        </w:tabs>
        <w:ind w:left="904" w:hanging="864"/>
      </w:pPr>
      <w:rPr>
        <w:rFonts w:hint="default"/>
      </w:rPr>
    </w:lvl>
    <w:lvl w:ilvl="4">
      <w:start w:val="1"/>
      <w:numFmt w:val="decimal"/>
      <w:lvlText w:val="%1.%2.%3.%4.%5"/>
      <w:lvlJc w:val="left"/>
      <w:pPr>
        <w:tabs>
          <w:tab w:val="num" w:pos="1048"/>
        </w:tabs>
        <w:ind w:left="1048" w:hanging="1008"/>
      </w:pPr>
      <w:rPr>
        <w:rFonts w:hint="default"/>
      </w:rPr>
    </w:lvl>
    <w:lvl w:ilvl="5">
      <w:start w:val="1"/>
      <w:numFmt w:val="decimal"/>
      <w:lvlText w:val="%1.%2.%3.%4.%5.%6"/>
      <w:lvlJc w:val="left"/>
      <w:pPr>
        <w:tabs>
          <w:tab w:val="num" w:pos="1192"/>
        </w:tabs>
        <w:ind w:left="1192" w:hanging="1152"/>
      </w:pPr>
      <w:rPr>
        <w:rFonts w:hint="default"/>
      </w:rPr>
    </w:lvl>
    <w:lvl w:ilvl="6">
      <w:start w:val="1"/>
      <w:numFmt w:val="decimal"/>
      <w:lvlText w:val="%1.%2.%3.%4.%5.%6.%7"/>
      <w:lvlJc w:val="left"/>
      <w:pPr>
        <w:tabs>
          <w:tab w:val="num" w:pos="1336"/>
        </w:tabs>
        <w:ind w:left="1336" w:hanging="1296"/>
      </w:pPr>
      <w:rPr>
        <w:rFonts w:hint="default"/>
      </w:rPr>
    </w:lvl>
    <w:lvl w:ilvl="7">
      <w:start w:val="1"/>
      <w:numFmt w:val="decimal"/>
      <w:lvlText w:val="%1.%2.%3.%4.%5.%6.%7.%8"/>
      <w:lvlJc w:val="left"/>
      <w:pPr>
        <w:tabs>
          <w:tab w:val="num" w:pos="1480"/>
        </w:tabs>
        <w:ind w:left="1480" w:hanging="1440"/>
      </w:pPr>
      <w:rPr>
        <w:rFonts w:hint="default"/>
      </w:rPr>
    </w:lvl>
    <w:lvl w:ilvl="8">
      <w:start w:val="1"/>
      <w:numFmt w:val="decimal"/>
      <w:lvlText w:val="%1.%2.%3.%4.%5.%6.%7.%8.%9"/>
      <w:lvlJc w:val="left"/>
      <w:pPr>
        <w:tabs>
          <w:tab w:val="num" w:pos="1624"/>
        </w:tabs>
        <w:ind w:left="1624" w:hanging="1584"/>
      </w:pPr>
      <w:rPr>
        <w:rFonts w:hint="default"/>
      </w:rPr>
    </w:lvl>
  </w:abstractNum>
  <w:abstractNum w:abstractNumId="177" w15:restartNumberingAfterBreak="0">
    <w:nsid w:val="73060020"/>
    <w:multiLevelType w:val="hybridMultilevel"/>
    <w:tmpl w:val="FAD202A6"/>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78" w15:restartNumberingAfterBreak="0">
    <w:nsid w:val="74675773"/>
    <w:multiLevelType w:val="multilevel"/>
    <w:tmpl w:val="C560667C"/>
    <w:lvl w:ilvl="0">
      <w:start w:val="1"/>
      <w:numFmt w:val="upperLetter"/>
      <w:lvlText w:val="%1."/>
      <w:lvlJc w:val="right"/>
      <w:pPr>
        <w:tabs>
          <w:tab w:val="num" w:pos="13608"/>
        </w:tabs>
        <w:ind w:left="540" w:hanging="60"/>
      </w:pPr>
      <w:rPr>
        <w:rFonts w:hint="default"/>
      </w:rPr>
    </w:lvl>
    <w:lvl w:ilvl="1">
      <w:start w:val="1"/>
      <w:numFmt w:val="upperRoman"/>
      <w:lvlText w:val="%2."/>
      <w:lvlJc w:val="right"/>
      <w:pPr>
        <w:tabs>
          <w:tab w:val="num" w:pos="27216"/>
        </w:tabs>
        <w:ind w:left="1020" w:hanging="60"/>
      </w:pPr>
      <w:rPr>
        <w:rFonts w:hint="default"/>
      </w:rPr>
    </w:lvl>
    <w:lvl w:ilvl="2">
      <w:start w:val="1"/>
      <w:numFmt w:val="decimal"/>
      <w:lvlText w:val="%3."/>
      <w:lvlJc w:val="right"/>
      <w:pPr>
        <w:tabs>
          <w:tab w:val="num" w:pos="3969"/>
        </w:tabs>
        <w:ind w:left="1500" w:hanging="60"/>
      </w:pPr>
      <w:rPr>
        <w:rFonts w:hint="default"/>
      </w:rPr>
    </w:lvl>
    <w:lvl w:ilvl="3">
      <w:start w:val="1"/>
      <w:numFmt w:val="lowerLetter"/>
      <w:lvlText w:val="%4)"/>
      <w:lvlJc w:val="right"/>
      <w:pPr>
        <w:tabs>
          <w:tab w:val="num" w:pos="5103"/>
        </w:tabs>
        <w:ind w:left="1980" w:hanging="60"/>
      </w:pPr>
      <w:rPr>
        <w:rFonts w:hint="default"/>
      </w:rPr>
    </w:lvl>
    <w:lvl w:ilvl="4">
      <w:start w:val="1"/>
      <w:numFmt w:val="lowerRoman"/>
      <w:lvlText w:val="%5."/>
      <w:lvlJc w:val="right"/>
      <w:pPr>
        <w:tabs>
          <w:tab w:val="num" w:pos="6804"/>
        </w:tabs>
        <w:ind w:left="2460" w:hanging="60"/>
      </w:pPr>
      <w:rPr>
        <w:rFonts w:hint="default"/>
      </w:rPr>
    </w:lvl>
    <w:lvl w:ilvl="5">
      <w:start w:val="1"/>
      <w:numFmt w:val="bullet"/>
      <w:lvlText w:val=""/>
      <w:lvlJc w:val="left"/>
      <w:pPr>
        <w:ind w:left="3120" w:hanging="240"/>
      </w:pPr>
      <w:rPr>
        <w:rFonts w:ascii="Symbol" w:hAnsi="Symbol" w:hint="default"/>
        <w:color w:val="auto"/>
      </w:rPr>
    </w:lvl>
    <w:lvl w:ilvl="6">
      <w:start w:val="1"/>
      <w:numFmt w:val="none"/>
      <w:suff w:val="nothing"/>
      <w:lvlText w:val=""/>
      <w:lvlJc w:val="right"/>
      <w:pPr>
        <w:ind w:left="3360" w:firstLine="0"/>
      </w:pPr>
      <w:rPr>
        <w:rFonts w:hint="default"/>
      </w:rPr>
    </w:lvl>
    <w:lvl w:ilvl="7">
      <w:start w:val="1"/>
      <w:numFmt w:val="none"/>
      <w:suff w:val="nothing"/>
      <w:lvlText w:val=""/>
      <w:lvlJc w:val="right"/>
      <w:pPr>
        <w:ind w:left="3840" w:firstLine="0"/>
      </w:pPr>
      <w:rPr>
        <w:rFonts w:hint="default"/>
      </w:rPr>
    </w:lvl>
    <w:lvl w:ilvl="8">
      <w:start w:val="1"/>
      <w:numFmt w:val="lowerRoman"/>
      <w:suff w:val="nothing"/>
      <w:lvlText w:val="%9."/>
      <w:lvlJc w:val="right"/>
      <w:pPr>
        <w:ind w:left="4320" w:firstLine="0"/>
      </w:pPr>
      <w:rPr>
        <w:rFonts w:hint="default"/>
      </w:rPr>
    </w:lvl>
  </w:abstractNum>
  <w:abstractNum w:abstractNumId="179" w15:restartNumberingAfterBreak="0">
    <w:nsid w:val="74F07642"/>
    <w:multiLevelType w:val="hybridMultilevel"/>
    <w:tmpl w:val="3E442A50"/>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80" w15:restartNumberingAfterBreak="0">
    <w:nsid w:val="7560404B"/>
    <w:multiLevelType w:val="hybridMultilevel"/>
    <w:tmpl w:val="8A289372"/>
    <w:lvl w:ilvl="0" w:tplc="041B0001">
      <w:start w:val="1"/>
      <w:numFmt w:val="bullet"/>
      <w:lvlText w:val=""/>
      <w:lvlJc w:val="left"/>
      <w:pPr>
        <w:ind w:left="1202" w:hanging="360"/>
      </w:pPr>
      <w:rPr>
        <w:rFonts w:ascii="Symbol" w:hAnsi="Symbol" w:hint="default"/>
      </w:rPr>
    </w:lvl>
    <w:lvl w:ilvl="1" w:tplc="041B0003" w:tentative="1">
      <w:start w:val="1"/>
      <w:numFmt w:val="bullet"/>
      <w:lvlText w:val="o"/>
      <w:lvlJc w:val="left"/>
      <w:pPr>
        <w:ind w:left="1922" w:hanging="360"/>
      </w:pPr>
      <w:rPr>
        <w:rFonts w:ascii="Courier New" w:hAnsi="Courier New" w:cs="Courier New" w:hint="default"/>
      </w:rPr>
    </w:lvl>
    <w:lvl w:ilvl="2" w:tplc="041B0005" w:tentative="1">
      <w:start w:val="1"/>
      <w:numFmt w:val="bullet"/>
      <w:lvlText w:val=""/>
      <w:lvlJc w:val="left"/>
      <w:pPr>
        <w:ind w:left="2642" w:hanging="360"/>
      </w:pPr>
      <w:rPr>
        <w:rFonts w:ascii="Wingdings" w:hAnsi="Wingdings" w:hint="default"/>
      </w:rPr>
    </w:lvl>
    <w:lvl w:ilvl="3" w:tplc="041B0001" w:tentative="1">
      <w:start w:val="1"/>
      <w:numFmt w:val="bullet"/>
      <w:lvlText w:val=""/>
      <w:lvlJc w:val="left"/>
      <w:pPr>
        <w:ind w:left="3362" w:hanging="360"/>
      </w:pPr>
      <w:rPr>
        <w:rFonts w:ascii="Symbol" w:hAnsi="Symbol" w:hint="default"/>
      </w:rPr>
    </w:lvl>
    <w:lvl w:ilvl="4" w:tplc="041B0003" w:tentative="1">
      <w:start w:val="1"/>
      <w:numFmt w:val="bullet"/>
      <w:lvlText w:val="o"/>
      <w:lvlJc w:val="left"/>
      <w:pPr>
        <w:ind w:left="4082" w:hanging="360"/>
      </w:pPr>
      <w:rPr>
        <w:rFonts w:ascii="Courier New" w:hAnsi="Courier New" w:cs="Courier New" w:hint="default"/>
      </w:rPr>
    </w:lvl>
    <w:lvl w:ilvl="5" w:tplc="041B0005" w:tentative="1">
      <w:start w:val="1"/>
      <w:numFmt w:val="bullet"/>
      <w:lvlText w:val=""/>
      <w:lvlJc w:val="left"/>
      <w:pPr>
        <w:ind w:left="4802" w:hanging="360"/>
      </w:pPr>
      <w:rPr>
        <w:rFonts w:ascii="Wingdings" w:hAnsi="Wingdings" w:hint="default"/>
      </w:rPr>
    </w:lvl>
    <w:lvl w:ilvl="6" w:tplc="041B0001" w:tentative="1">
      <w:start w:val="1"/>
      <w:numFmt w:val="bullet"/>
      <w:lvlText w:val=""/>
      <w:lvlJc w:val="left"/>
      <w:pPr>
        <w:ind w:left="5522" w:hanging="360"/>
      </w:pPr>
      <w:rPr>
        <w:rFonts w:ascii="Symbol" w:hAnsi="Symbol" w:hint="default"/>
      </w:rPr>
    </w:lvl>
    <w:lvl w:ilvl="7" w:tplc="041B0003" w:tentative="1">
      <w:start w:val="1"/>
      <w:numFmt w:val="bullet"/>
      <w:lvlText w:val="o"/>
      <w:lvlJc w:val="left"/>
      <w:pPr>
        <w:ind w:left="6242" w:hanging="360"/>
      </w:pPr>
      <w:rPr>
        <w:rFonts w:ascii="Courier New" w:hAnsi="Courier New" w:cs="Courier New" w:hint="default"/>
      </w:rPr>
    </w:lvl>
    <w:lvl w:ilvl="8" w:tplc="041B0005" w:tentative="1">
      <w:start w:val="1"/>
      <w:numFmt w:val="bullet"/>
      <w:lvlText w:val=""/>
      <w:lvlJc w:val="left"/>
      <w:pPr>
        <w:ind w:left="6962" w:hanging="360"/>
      </w:pPr>
      <w:rPr>
        <w:rFonts w:ascii="Wingdings" w:hAnsi="Wingdings" w:hint="default"/>
      </w:rPr>
    </w:lvl>
  </w:abstractNum>
  <w:abstractNum w:abstractNumId="181" w15:restartNumberingAfterBreak="0">
    <w:nsid w:val="7597797F"/>
    <w:multiLevelType w:val="hybridMultilevel"/>
    <w:tmpl w:val="EDE4F224"/>
    <w:lvl w:ilvl="0" w:tplc="AB0A1618">
      <w:start w:val="4"/>
      <w:numFmt w:val="bullet"/>
      <w:lvlText w:val="-"/>
      <w:lvlJc w:val="left"/>
      <w:pPr>
        <w:ind w:left="842" w:hanging="360"/>
      </w:pPr>
      <w:rPr>
        <w:rFonts w:ascii="Cambria" w:eastAsia="Times New Roman" w:hAnsi="Cambria" w:cs="Times New Roman" w:hint="default"/>
      </w:rPr>
    </w:lvl>
    <w:lvl w:ilvl="1" w:tplc="041B0003" w:tentative="1">
      <w:start w:val="1"/>
      <w:numFmt w:val="bullet"/>
      <w:lvlText w:val="o"/>
      <w:lvlJc w:val="left"/>
      <w:pPr>
        <w:ind w:left="1562" w:hanging="360"/>
      </w:pPr>
      <w:rPr>
        <w:rFonts w:ascii="Courier New" w:hAnsi="Courier New" w:cs="Courier New" w:hint="default"/>
      </w:rPr>
    </w:lvl>
    <w:lvl w:ilvl="2" w:tplc="041B0005" w:tentative="1">
      <w:start w:val="1"/>
      <w:numFmt w:val="bullet"/>
      <w:lvlText w:val=""/>
      <w:lvlJc w:val="left"/>
      <w:pPr>
        <w:ind w:left="2282" w:hanging="360"/>
      </w:pPr>
      <w:rPr>
        <w:rFonts w:ascii="Wingdings" w:hAnsi="Wingdings" w:hint="default"/>
      </w:rPr>
    </w:lvl>
    <w:lvl w:ilvl="3" w:tplc="041B0001" w:tentative="1">
      <w:start w:val="1"/>
      <w:numFmt w:val="bullet"/>
      <w:lvlText w:val=""/>
      <w:lvlJc w:val="left"/>
      <w:pPr>
        <w:ind w:left="3002" w:hanging="360"/>
      </w:pPr>
      <w:rPr>
        <w:rFonts w:ascii="Symbol" w:hAnsi="Symbol" w:hint="default"/>
      </w:rPr>
    </w:lvl>
    <w:lvl w:ilvl="4" w:tplc="041B0003" w:tentative="1">
      <w:start w:val="1"/>
      <w:numFmt w:val="bullet"/>
      <w:lvlText w:val="o"/>
      <w:lvlJc w:val="left"/>
      <w:pPr>
        <w:ind w:left="3722" w:hanging="360"/>
      </w:pPr>
      <w:rPr>
        <w:rFonts w:ascii="Courier New" w:hAnsi="Courier New" w:cs="Courier New" w:hint="default"/>
      </w:rPr>
    </w:lvl>
    <w:lvl w:ilvl="5" w:tplc="041B0005" w:tentative="1">
      <w:start w:val="1"/>
      <w:numFmt w:val="bullet"/>
      <w:lvlText w:val=""/>
      <w:lvlJc w:val="left"/>
      <w:pPr>
        <w:ind w:left="4442" w:hanging="360"/>
      </w:pPr>
      <w:rPr>
        <w:rFonts w:ascii="Wingdings" w:hAnsi="Wingdings" w:hint="default"/>
      </w:rPr>
    </w:lvl>
    <w:lvl w:ilvl="6" w:tplc="041B0001" w:tentative="1">
      <w:start w:val="1"/>
      <w:numFmt w:val="bullet"/>
      <w:lvlText w:val=""/>
      <w:lvlJc w:val="left"/>
      <w:pPr>
        <w:ind w:left="5162" w:hanging="360"/>
      </w:pPr>
      <w:rPr>
        <w:rFonts w:ascii="Symbol" w:hAnsi="Symbol" w:hint="default"/>
      </w:rPr>
    </w:lvl>
    <w:lvl w:ilvl="7" w:tplc="041B0003" w:tentative="1">
      <w:start w:val="1"/>
      <w:numFmt w:val="bullet"/>
      <w:lvlText w:val="o"/>
      <w:lvlJc w:val="left"/>
      <w:pPr>
        <w:ind w:left="5882" w:hanging="360"/>
      </w:pPr>
      <w:rPr>
        <w:rFonts w:ascii="Courier New" w:hAnsi="Courier New" w:cs="Courier New" w:hint="default"/>
      </w:rPr>
    </w:lvl>
    <w:lvl w:ilvl="8" w:tplc="041B0005" w:tentative="1">
      <w:start w:val="1"/>
      <w:numFmt w:val="bullet"/>
      <w:lvlText w:val=""/>
      <w:lvlJc w:val="left"/>
      <w:pPr>
        <w:ind w:left="6602" w:hanging="360"/>
      </w:pPr>
      <w:rPr>
        <w:rFonts w:ascii="Wingdings" w:hAnsi="Wingdings" w:hint="default"/>
      </w:rPr>
    </w:lvl>
  </w:abstractNum>
  <w:abstractNum w:abstractNumId="182" w15:restartNumberingAfterBreak="0">
    <w:nsid w:val="75AB6741"/>
    <w:multiLevelType w:val="multilevel"/>
    <w:tmpl w:val="66BCC87C"/>
    <w:numStyleLink w:val="slovnkapitol"/>
  </w:abstractNum>
  <w:abstractNum w:abstractNumId="183" w15:restartNumberingAfterBreak="0">
    <w:nsid w:val="75CD0E63"/>
    <w:multiLevelType w:val="multilevel"/>
    <w:tmpl w:val="1846AD3E"/>
    <w:lvl w:ilvl="0">
      <w:start w:val="1"/>
      <w:numFmt w:val="upperLetter"/>
      <w:lvlText w:val="Príloha %1"/>
      <w:lvlJc w:val="left"/>
      <w:pPr>
        <w:ind w:left="1701" w:hanging="1701"/>
      </w:pPr>
      <w:rPr>
        <w:rFonts w:hint="default"/>
      </w:rPr>
    </w:lvl>
    <w:lvl w:ilvl="1">
      <w:start w:val="1"/>
      <w:numFmt w:val="decimal"/>
      <w:lvlText w:val="%1.%2"/>
      <w:lvlJc w:val="left"/>
      <w:pPr>
        <w:ind w:left="720" w:hanging="72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4" w15:restartNumberingAfterBreak="0">
    <w:nsid w:val="764C1448"/>
    <w:multiLevelType w:val="hybridMultilevel"/>
    <w:tmpl w:val="6E2C00C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5" w15:restartNumberingAfterBreak="0">
    <w:nsid w:val="76AE3BA1"/>
    <w:multiLevelType w:val="hybridMultilevel"/>
    <w:tmpl w:val="8D521350"/>
    <w:lvl w:ilvl="0" w:tplc="5E52E218">
      <w:start w:val="1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42FC4EE8">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A4A26696">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05C8430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6FDA8A3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BDF4B882">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E4F29B3A">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666A57D2">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6E92753C">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86" w15:restartNumberingAfterBreak="0">
    <w:nsid w:val="773041C5"/>
    <w:multiLevelType w:val="multilevel"/>
    <w:tmpl w:val="D0549D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7" w15:restartNumberingAfterBreak="0">
    <w:nsid w:val="77E31D7A"/>
    <w:multiLevelType w:val="hybridMultilevel"/>
    <w:tmpl w:val="3318817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88" w15:restartNumberingAfterBreak="0">
    <w:nsid w:val="783306F9"/>
    <w:multiLevelType w:val="multilevel"/>
    <w:tmpl w:val="70780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795873D8"/>
    <w:multiLevelType w:val="multilevel"/>
    <w:tmpl w:val="CD56E8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0" w15:restartNumberingAfterBreak="0">
    <w:nsid w:val="7A8F04F6"/>
    <w:multiLevelType w:val="hybridMultilevel"/>
    <w:tmpl w:val="F934D55E"/>
    <w:lvl w:ilvl="0" w:tplc="06E86382">
      <w:start w:val="62"/>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2AA4410">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7E76F1B2">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BFACD302">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B2E0DECC">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C4080306">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50D0B6D4">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8606019E">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74B606E6">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91" w15:restartNumberingAfterBreak="0">
    <w:nsid w:val="7B3E4B66"/>
    <w:multiLevelType w:val="hybridMultilevel"/>
    <w:tmpl w:val="B3E6187E"/>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92" w15:restartNumberingAfterBreak="0">
    <w:nsid w:val="7C367495"/>
    <w:multiLevelType w:val="multilevel"/>
    <w:tmpl w:val="B296BC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3" w15:restartNumberingAfterBreak="0">
    <w:nsid w:val="7CA21A4F"/>
    <w:multiLevelType w:val="hybridMultilevel"/>
    <w:tmpl w:val="0E368C9A"/>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822431180">
    <w:abstractNumId w:val="64"/>
  </w:num>
  <w:num w:numId="2" w16cid:durableId="2028867266">
    <w:abstractNumId w:val="176"/>
  </w:num>
  <w:num w:numId="3" w16cid:durableId="322971997">
    <w:abstractNumId w:val="133"/>
  </w:num>
  <w:num w:numId="4" w16cid:durableId="380791238">
    <w:abstractNumId w:val="111"/>
  </w:num>
  <w:num w:numId="5" w16cid:durableId="140583638">
    <w:abstractNumId w:val="18"/>
  </w:num>
  <w:num w:numId="6" w16cid:durableId="973145821">
    <w:abstractNumId w:val="114"/>
  </w:num>
  <w:num w:numId="7" w16cid:durableId="724724099">
    <w:abstractNumId w:val="8"/>
  </w:num>
  <w:num w:numId="8" w16cid:durableId="1711110412">
    <w:abstractNumId w:val="3"/>
  </w:num>
  <w:num w:numId="9" w16cid:durableId="671487295">
    <w:abstractNumId w:val="2"/>
  </w:num>
  <w:num w:numId="10" w16cid:durableId="1210730175">
    <w:abstractNumId w:val="1"/>
  </w:num>
  <w:num w:numId="11" w16cid:durableId="1822386313">
    <w:abstractNumId w:val="0"/>
  </w:num>
  <w:num w:numId="12" w16cid:durableId="1108507580">
    <w:abstractNumId w:val="9"/>
  </w:num>
  <w:num w:numId="13" w16cid:durableId="520703094">
    <w:abstractNumId w:val="182"/>
  </w:num>
  <w:num w:numId="14" w16cid:durableId="479735012">
    <w:abstractNumId w:val="155"/>
  </w:num>
  <w:num w:numId="15" w16cid:durableId="1332374937">
    <w:abstractNumId w:val="26"/>
  </w:num>
  <w:num w:numId="16" w16cid:durableId="1495610758">
    <w:abstractNumId w:val="94"/>
    <w:lvlOverride w:ilvl="0">
      <w:lvl w:ilvl="0">
        <w:start w:val="1"/>
        <w:numFmt w:val="decimal"/>
        <w:lvlText w:val="%1."/>
        <w:lvlJc w:val="right"/>
        <w:pPr>
          <w:ind w:left="540" w:hanging="60"/>
        </w:pPr>
        <w:rPr>
          <w:rFonts w:hint="default"/>
        </w:rPr>
      </w:lvl>
    </w:lvlOverride>
  </w:num>
  <w:num w:numId="17" w16cid:durableId="1011953524">
    <w:abstractNumId w:val="7"/>
  </w:num>
  <w:num w:numId="18" w16cid:durableId="971979173">
    <w:abstractNumId w:val="6"/>
  </w:num>
  <w:num w:numId="19" w16cid:durableId="645008562">
    <w:abstractNumId w:val="5"/>
  </w:num>
  <w:num w:numId="20" w16cid:durableId="1898663453">
    <w:abstractNumId w:val="4"/>
  </w:num>
  <w:num w:numId="21" w16cid:durableId="6098631">
    <w:abstractNumId w:val="16"/>
  </w:num>
  <w:num w:numId="22" w16cid:durableId="129827917">
    <w:abstractNumId w:val="18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1080" w:hanging="1080"/>
        </w:pPr>
        <w:rPr>
          <w:rFonts w:hint="default"/>
        </w:rPr>
      </w:lvl>
    </w:lvlOverride>
    <w:lvlOverride w:ilvl="3">
      <w:lvl w:ilvl="3">
        <w:start w:val="1"/>
        <w:numFmt w:val="decimal"/>
        <w:lvlText w:val="%1.%2.%3.%4"/>
        <w:lvlJc w:val="left"/>
        <w:pPr>
          <w:ind w:left="1440" w:hanging="144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23" w16cid:durableId="1337656172">
    <w:abstractNumId w:val="91"/>
  </w:num>
  <w:num w:numId="24" w16cid:durableId="196285187">
    <w:abstractNumId w:val="140"/>
  </w:num>
  <w:num w:numId="25" w16cid:durableId="1464956687">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77108785">
    <w:abstractNumId w:val="113"/>
  </w:num>
  <w:num w:numId="27" w16cid:durableId="1368332221">
    <w:abstractNumId w:val="167"/>
  </w:num>
  <w:num w:numId="28" w16cid:durableId="2027974886">
    <w:abstractNumId w:val="37"/>
  </w:num>
  <w:num w:numId="29" w16cid:durableId="1060009752">
    <w:abstractNumId w:val="90"/>
  </w:num>
  <w:num w:numId="30" w16cid:durableId="712461733">
    <w:abstractNumId w:val="35"/>
  </w:num>
  <w:num w:numId="31" w16cid:durableId="552273474">
    <w:abstractNumId w:val="22"/>
  </w:num>
  <w:num w:numId="32" w16cid:durableId="2022928166">
    <w:abstractNumId w:val="161"/>
  </w:num>
  <w:num w:numId="33" w16cid:durableId="2074349511">
    <w:abstractNumId w:val="119"/>
  </w:num>
  <w:num w:numId="34" w16cid:durableId="1433208012">
    <w:abstractNumId w:val="73"/>
  </w:num>
  <w:num w:numId="35" w16cid:durableId="2137487377">
    <w:abstractNumId w:val="47"/>
  </w:num>
  <w:num w:numId="36" w16cid:durableId="1872376002">
    <w:abstractNumId w:val="34"/>
  </w:num>
  <w:num w:numId="37" w16cid:durableId="278493577">
    <w:abstractNumId w:val="178"/>
  </w:num>
  <w:num w:numId="38" w16cid:durableId="1771924701">
    <w:abstractNumId w:val="101"/>
  </w:num>
  <w:num w:numId="39" w16cid:durableId="159545988">
    <w:abstractNumId w:val="52"/>
  </w:num>
  <w:num w:numId="40" w16cid:durableId="920062614">
    <w:abstractNumId w:val="117"/>
  </w:num>
  <w:num w:numId="41" w16cid:durableId="425351684">
    <w:abstractNumId w:val="31"/>
  </w:num>
  <w:num w:numId="42" w16cid:durableId="930772211">
    <w:abstractNumId w:val="41"/>
  </w:num>
  <w:num w:numId="43" w16cid:durableId="328287673">
    <w:abstractNumId w:val="85"/>
  </w:num>
  <w:num w:numId="44" w16cid:durableId="1880780827">
    <w:abstractNumId w:val="70"/>
  </w:num>
  <w:num w:numId="45" w16cid:durableId="938484573">
    <w:abstractNumId w:val="74"/>
  </w:num>
  <w:num w:numId="46" w16cid:durableId="1469779495">
    <w:abstractNumId w:val="122"/>
  </w:num>
  <w:num w:numId="47" w16cid:durableId="1439790422">
    <w:abstractNumId w:val="142"/>
  </w:num>
  <w:num w:numId="48" w16cid:durableId="1004824495">
    <w:abstractNumId w:val="179"/>
  </w:num>
  <w:num w:numId="49" w16cid:durableId="865950106">
    <w:abstractNumId w:val="82"/>
  </w:num>
  <w:num w:numId="50" w16cid:durableId="951477794">
    <w:abstractNumId w:val="168"/>
  </w:num>
  <w:num w:numId="51" w16cid:durableId="1045104910">
    <w:abstractNumId w:val="49"/>
  </w:num>
  <w:num w:numId="52" w16cid:durableId="1702823942">
    <w:abstractNumId w:val="24"/>
  </w:num>
  <w:num w:numId="53" w16cid:durableId="1072310152">
    <w:abstractNumId w:val="18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1080" w:hanging="1080"/>
        </w:pPr>
        <w:rPr>
          <w:rFonts w:hint="default"/>
        </w:rPr>
      </w:lvl>
    </w:lvlOverride>
    <w:lvlOverride w:ilvl="3">
      <w:lvl w:ilvl="3">
        <w:start w:val="1"/>
        <w:numFmt w:val="decimal"/>
        <w:lvlText w:val="%1.%2.%3.%4"/>
        <w:lvlJc w:val="left"/>
        <w:pPr>
          <w:ind w:left="1440" w:hanging="144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54" w16cid:durableId="801384061">
    <w:abstractNumId w:val="103"/>
  </w:num>
  <w:num w:numId="55" w16cid:durableId="870461895">
    <w:abstractNumId w:val="128"/>
  </w:num>
  <w:num w:numId="56" w16cid:durableId="702900058">
    <w:abstractNumId w:val="107"/>
  </w:num>
  <w:num w:numId="57" w16cid:durableId="1479572453">
    <w:abstractNumId w:val="121"/>
  </w:num>
  <w:num w:numId="58" w16cid:durableId="1959221737">
    <w:abstractNumId w:val="15"/>
  </w:num>
  <w:num w:numId="59" w16cid:durableId="1094856689">
    <w:abstractNumId w:val="193"/>
  </w:num>
  <w:num w:numId="60" w16cid:durableId="1209026164">
    <w:abstractNumId w:val="182"/>
    <w:lvlOverride w:ilvl="0">
      <w:lvl w:ilvl="0">
        <w:start w:val="1"/>
        <w:numFmt w:val="decimal"/>
        <w:lvlText w:val="%1"/>
        <w:lvlJc w:val="left"/>
        <w:pPr>
          <w:ind w:left="360" w:hanging="360"/>
        </w:pPr>
        <w:rPr>
          <w:rFonts w:hint="default"/>
        </w:rPr>
      </w:lvl>
    </w:lvlOverride>
    <w:lvlOverride w:ilvl="1">
      <w:lvl w:ilvl="1">
        <w:start w:val="1"/>
        <w:numFmt w:val="decimal"/>
        <w:lvlText w:val="%1.%2"/>
        <w:lvlJc w:val="left"/>
        <w:pPr>
          <w:ind w:left="720" w:hanging="720"/>
        </w:pPr>
        <w:rPr>
          <w:rFonts w:hint="default"/>
        </w:rPr>
      </w:lvl>
    </w:lvlOverride>
    <w:lvlOverride w:ilvl="2">
      <w:lvl w:ilvl="2">
        <w:start w:val="1"/>
        <w:numFmt w:val="decimal"/>
        <w:lvlText w:val="%1.%2.%3"/>
        <w:lvlJc w:val="left"/>
        <w:pPr>
          <w:ind w:left="1080" w:hanging="1080"/>
        </w:pPr>
        <w:rPr>
          <w:rFonts w:hint="default"/>
        </w:rPr>
      </w:lvl>
    </w:lvlOverride>
    <w:lvlOverride w:ilvl="3">
      <w:lvl w:ilvl="3">
        <w:start w:val="1"/>
        <w:numFmt w:val="decimal"/>
        <w:lvlText w:val="%1.%2.%3.%4"/>
        <w:lvlJc w:val="left"/>
        <w:pPr>
          <w:ind w:left="1440" w:hanging="1440"/>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1" w16cid:durableId="1515072844">
    <w:abstractNumId w:val="191"/>
  </w:num>
  <w:num w:numId="62" w16cid:durableId="1646163585">
    <w:abstractNumId w:val="180"/>
  </w:num>
  <w:num w:numId="63" w16cid:durableId="324209937">
    <w:abstractNumId w:val="184"/>
  </w:num>
  <w:num w:numId="64" w16cid:durableId="1487895061">
    <w:abstractNumId w:val="125"/>
  </w:num>
  <w:num w:numId="65" w16cid:durableId="1844660426">
    <w:abstractNumId w:val="87"/>
  </w:num>
  <w:num w:numId="66" w16cid:durableId="1445735039">
    <w:abstractNumId w:val="20"/>
  </w:num>
  <w:num w:numId="67" w16cid:durableId="1678651029">
    <w:abstractNumId w:val="112"/>
  </w:num>
  <w:num w:numId="68" w16cid:durableId="721295783">
    <w:abstractNumId w:val="129"/>
  </w:num>
  <w:num w:numId="69" w16cid:durableId="730423228">
    <w:abstractNumId w:val="172"/>
  </w:num>
  <w:num w:numId="70" w16cid:durableId="1427769304">
    <w:abstractNumId w:val="28"/>
  </w:num>
  <w:num w:numId="71" w16cid:durableId="427774741">
    <w:abstractNumId w:val="67"/>
  </w:num>
  <w:num w:numId="72" w16cid:durableId="1373578019">
    <w:abstractNumId w:val="89"/>
  </w:num>
  <w:num w:numId="73" w16cid:durableId="1891843847">
    <w:abstractNumId w:val="151"/>
  </w:num>
  <w:num w:numId="74" w16cid:durableId="557980228">
    <w:abstractNumId w:val="185"/>
  </w:num>
  <w:num w:numId="75" w16cid:durableId="1203403914">
    <w:abstractNumId w:val="39"/>
  </w:num>
  <w:num w:numId="76" w16cid:durableId="569459805">
    <w:abstractNumId w:val="98"/>
  </w:num>
  <w:num w:numId="77" w16cid:durableId="1853641125">
    <w:abstractNumId w:val="134"/>
  </w:num>
  <w:num w:numId="78" w16cid:durableId="1901401661">
    <w:abstractNumId w:val="116"/>
  </w:num>
  <w:num w:numId="79" w16cid:durableId="1384209446">
    <w:abstractNumId w:val="60"/>
  </w:num>
  <w:num w:numId="80" w16cid:durableId="1939409455">
    <w:abstractNumId w:val="102"/>
  </w:num>
  <w:num w:numId="81" w16cid:durableId="27461581">
    <w:abstractNumId w:val="120"/>
  </w:num>
  <w:num w:numId="82" w16cid:durableId="676074938">
    <w:abstractNumId w:val="63"/>
  </w:num>
  <w:num w:numId="83" w16cid:durableId="377320532">
    <w:abstractNumId w:val="126"/>
  </w:num>
  <w:num w:numId="84" w16cid:durableId="506333996">
    <w:abstractNumId w:val="150"/>
  </w:num>
  <w:num w:numId="85" w16cid:durableId="1847211436">
    <w:abstractNumId w:val="38"/>
  </w:num>
  <w:num w:numId="86" w16cid:durableId="1666736520">
    <w:abstractNumId w:val="183"/>
  </w:num>
  <w:num w:numId="87" w16cid:durableId="1819612238">
    <w:abstractNumId w:val="43"/>
  </w:num>
  <w:num w:numId="88" w16cid:durableId="1099908572">
    <w:abstractNumId w:val="110"/>
  </w:num>
  <w:num w:numId="89" w16cid:durableId="1484465224">
    <w:abstractNumId w:val="36"/>
  </w:num>
  <w:num w:numId="90" w16cid:durableId="735475376">
    <w:abstractNumId w:val="44"/>
  </w:num>
  <w:num w:numId="91" w16cid:durableId="2096508894">
    <w:abstractNumId w:val="66"/>
  </w:num>
  <w:num w:numId="92" w16cid:durableId="838696288">
    <w:abstractNumId w:val="50"/>
  </w:num>
  <w:num w:numId="93" w16cid:durableId="1594051922">
    <w:abstractNumId w:val="27"/>
  </w:num>
  <w:num w:numId="94" w16cid:durableId="171720969">
    <w:abstractNumId w:val="188"/>
  </w:num>
  <w:num w:numId="95" w16cid:durableId="826824920">
    <w:abstractNumId w:val="132"/>
  </w:num>
  <w:num w:numId="96" w16cid:durableId="521169059">
    <w:abstractNumId w:val="145"/>
  </w:num>
  <w:num w:numId="97" w16cid:durableId="1407413384">
    <w:abstractNumId w:val="136"/>
  </w:num>
  <w:num w:numId="98" w16cid:durableId="1868180355">
    <w:abstractNumId w:val="48"/>
  </w:num>
  <w:num w:numId="99" w16cid:durableId="385303957">
    <w:abstractNumId w:val="93"/>
  </w:num>
  <w:num w:numId="100" w16cid:durableId="2004090928">
    <w:abstractNumId w:val="147"/>
  </w:num>
  <w:num w:numId="101" w16cid:durableId="522787085">
    <w:abstractNumId w:val="163"/>
  </w:num>
  <w:num w:numId="102" w16cid:durableId="281308084">
    <w:abstractNumId w:val="156"/>
  </w:num>
  <w:num w:numId="103" w16cid:durableId="367268619">
    <w:abstractNumId w:val="30"/>
  </w:num>
  <w:num w:numId="104" w16cid:durableId="438989479">
    <w:abstractNumId w:val="175"/>
  </w:num>
  <w:num w:numId="105" w16cid:durableId="291061274">
    <w:abstractNumId w:val="56"/>
  </w:num>
  <w:num w:numId="106" w16cid:durableId="2091265446">
    <w:abstractNumId w:val="75"/>
  </w:num>
  <w:num w:numId="107" w16cid:durableId="766927654">
    <w:abstractNumId w:val="11"/>
  </w:num>
  <w:num w:numId="108" w16cid:durableId="1636790534">
    <w:abstractNumId w:val="79"/>
  </w:num>
  <w:num w:numId="109" w16cid:durableId="142703949">
    <w:abstractNumId w:val="69"/>
  </w:num>
  <w:num w:numId="110" w16cid:durableId="755369188">
    <w:abstractNumId w:val="123"/>
  </w:num>
  <w:num w:numId="111" w16cid:durableId="1823303627">
    <w:abstractNumId w:val="53"/>
  </w:num>
  <w:num w:numId="112" w16cid:durableId="1167407252">
    <w:abstractNumId w:val="190"/>
  </w:num>
  <w:num w:numId="113" w16cid:durableId="90973738">
    <w:abstractNumId w:val="109"/>
  </w:num>
  <w:num w:numId="114" w16cid:durableId="1264918155">
    <w:abstractNumId w:val="169"/>
  </w:num>
  <w:num w:numId="115" w16cid:durableId="1081753600">
    <w:abstractNumId w:val="187"/>
  </w:num>
  <w:num w:numId="116" w16cid:durableId="990838989">
    <w:abstractNumId w:val="137"/>
  </w:num>
  <w:num w:numId="117" w16cid:durableId="410199632">
    <w:abstractNumId w:val="13"/>
  </w:num>
  <w:num w:numId="118" w16cid:durableId="2071614054">
    <w:abstractNumId w:val="127"/>
  </w:num>
  <w:num w:numId="119" w16cid:durableId="1152211739">
    <w:abstractNumId w:val="148"/>
  </w:num>
  <w:num w:numId="120" w16cid:durableId="1595899111">
    <w:abstractNumId w:val="171"/>
  </w:num>
  <w:num w:numId="121" w16cid:durableId="1105883219">
    <w:abstractNumId w:val="174"/>
  </w:num>
  <w:num w:numId="122" w16cid:durableId="1833787185">
    <w:abstractNumId w:val="92"/>
  </w:num>
  <w:num w:numId="123" w16cid:durableId="630981189">
    <w:abstractNumId w:val="135"/>
  </w:num>
  <w:num w:numId="124" w16cid:durableId="1980181936">
    <w:abstractNumId w:val="173"/>
  </w:num>
  <w:num w:numId="125" w16cid:durableId="1991522324">
    <w:abstractNumId w:val="59"/>
  </w:num>
  <w:num w:numId="126" w16cid:durableId="739787506">
    <w:abstractNumId w:val="14"/>
  </w:num>
  <w:num w:numId="127" w16cid:durableId="1597130983">
    <w:abstractNumId w:val="29"/>
  </w:num>
  <w:num w:numId="128" w16cid:durableId="1282999526">
    <w:abstractNumId w:val="21"/>
  </w:num>
  <w:num w:numId="129" w16cid:durableId="664089714">
    <w:abstractNumId w:val="84"/>
  </w:num>
  <w:num w:numId="130" w16cid:durableId="1369060562">
    <w:abstractNumId w:val="78"/>
  </w:num>
  <w:num w:numId="131" w16cid:durableId="135874895">
    <w:abstractNumId w:val="19"/>
  </w:num>
  <w:num w:numId="132" w16cid:durableId="719128639">
    <w:abstractNumId w:val="71"/>
  </w:num>
  <w:num w:numId="133" w16cid:durableId="799495134">
    <w:abstractNumId w:val="32"/>
  </w:num>
  <w:num w:numId="134" w16cid:durableId="1839227021">
    <w:abstractNumId w:val="181"/>
  </w:num>
  <w:num w:numId="135" w16cid:durableId="1665015601">
    <w:abstractNumId w:val="154"/>
  </w:num>
  <w:num w:numId="136" w16cid:durableId="759331215">
    <w:abstractNumId w:val="77"/>
  </w:num>
  <w:num w:numId="137" w16cid:durableId="511842263">
    <w:abstractNumId w:val="104"/>
  </w:num>
  <w:num w:numId="138" w16cid:durableId="2013412610">
    <w:abstractNumId w:val="115"/>
  </w:num>
  <w:num w:numId="139" w16cid:durableId="1955861974">
    <w:abstractNumId w:val="146"/>
  </w:num>
  <w:num w:numId="140" w16cid:durableId="1176267628">
    <w:abstractNumId w:val="143"/>
  </w:num>
  <w:num w:numId="141" w16cid:durableId="1699113336">
    <w:abstractNumId w:val="12"/>
  </w:num>
  <w:num w:numId="142" w16cid:durableId="1392387610">
    <w:abstractNumId w:val="158"/>
  </w:num>
  <w:num w:numId="143" w16cid:durableId="1556622579">
    <w:abstractNumId w:val="68"/>
  </w:num>
  <w:num w:numId="144" w16cid:durableId="920866442">
    <w:abstractNumId w:val="141"/>
  </w:num>
  <w:num w:numId="145" w16cid:durableId="678888703">
    <w:abstractNumId w:val="144"/>
  </w:num>
  <w:num w:numId="146" w16cid:durableId="2086297086">
    <w:abstractNumId w:val="81"/>
  </w:num>
  <w:num w:numId="147" w16cid:durableId="1709452415">
    <w:abstractNumId w:val="83"/>
  </w:num>
  <w:num w:numId="148" w16cid:durableId="1723554270">
    <w:abstractNumId w:val="177"/>
  </w:num>
  <w:num w:numId="149" w16cid:durableId="1994095708">
    <w:abstractNumId w:val="62"/>
  </w:num>
  <w:num w:numId="150" w16cid:durableId="1016034926">
    <w:abstractNumId w:val="57"/>
  </w:num>
  <w:num w:numId="151" w16cid:durableId="1802383211">
    <w:abstractNumId w:val="124"/>
  </w:num>
  <w:num w:numId="152" w16cid:durableId="410084533">
    <w:abstractNumId w:val="88"/>
  </w:num>
  <w:num w:numId="153" w16cid:durableId="1891071652">
    <w:abstractNumId w:val="105"/>
  </w:num>
  <w:num w:numId="154" w16cid:durableId="1202939813">
    <w:abstractNumId w:val="162"/>
  </w:num>
  <w:num w:numId="155" w16cid:durableId="1468282297">
    <w:abstractNumId w:val="118"/>
  </w:num>
  <w:num w:numId="156" w16cid:durableId="1259867567">
    <w:abstractNumId w:val="55"/>
  </w:num>
  <w:num w:numId="157" w16cid:durableId="1462991594">
    <w:abstractNumId w:val="95"/>
  </w:num>
  <w:num w:numId="158" w16cid:durableId="794904899">
    <w:abstractNumId w:val="157"/>
  </w:num>
  <w:num w:numId="159" w16cid:durableId="293995299">
    <w:abstractNumId w:val="46"/>
  </w:num>
  <w:num w:numId="160" w16cid:durableId="1844010571">
    <w:abstractNumId w:val="106"/>
  </w:num>
  <w:num w:numId="161" w16cid:durableId="850485288">
    <w:abstractNumId w:val="108"/>
  </w:num>
  <w:num w:numId="162" w16cid:durableId="1412892448">
    <w:abstractNumId w:val="42"/>
  </w:num>
  <w:num w:numId="163" w16cid:durableId="1105686698">
    <w:abstractNumId w:val="33"/>
  </w:num>
  <w:num w:numId="164" w16cid:durableId="218712729">
    <w:abstractNumId w:val="76"/>
  </w:num>
  <w:num w:numId="165" w16cid:durableId="941689362">
    <w:abstractNumId w:val="159"/>
  </w:num>
  <w:num w:numId="166" w16cid:durableId="1152136973">
    <w:abstractNumId w:val="10"/>
  </w:num>
  <w:num w:numId="167" w16cid:durableId="1187333114">
    <w:abstractNumId w:val="23"/>
  </w:num>
  <w:num w:numId="168" w16cid:durableId="647052607">
    <w:abstractNumId w:val="45"/>
  </w:num>
  <w:num w:numId="169" w16cid:durableId="537592464">
    <w:abstractNumId w:val="170"/>
  </w:num>
  <w:num w:numId="170" w16cid:durableId="1296982325">
    <w:abstractNumId w:val="164"/>
  </w:num>
  <w:num w:numId="171" w16cid:durableId="1365322422">
    <w:abstractNumId w:val="96"/>
  </w:num>
  <w:num w:numId="172" w16cid:durableId="1712608217">
    <w:abstractNumId w:val="160"/>
  </w:num>
  <w:num w:numId="173" w16cid:durableId="1702511327">
    <w:abstractNumId w:val="61"/>
  </w:num>
  <w:num w:numId="174" w16cid:durableId="569115306">
    <w:abstractNumId w:val="166"/>
  </w:num>
  <w:num w:numId="175" w16cid:durableId="1174999785">
    <w:abstractNumId w:val="54"/>
  </w:num>
  <w:num w:numId="176" w16cid:durableId="1601063801">
    <w:abstractNumId w:val="99"/>
  </w:num>
  <w:num w:numId="177" w16cid:durableId="806778355">
    <w:abstractNumId w:val="165"/>
  </w:num>
  <w:num w:numId="178" w16cid:durableId="304745956">
    <w:abstractNumId w:val="17"/>
  </w:num>
  <w:num w:numId="179" w16cid:durableId="377752076">
    <w:abstractNumId w:val="97"/>
  </w:num>
  <w:num w:numId="180" w16cid:durableId="1519198539">
    <w:abstractNumId w:val="138"/>
  </w:num>
  <w:num w:numId="181" w16cid:durableId="669068212">
    <w:abstractNumId w:val="65"/>
  </w:num>
  <w:num w:numId="182" w16cid:durableId="979918472">
    <w:abstractNumId w:val="72"/>
  </w:num>
  <w:num w:numId="183" w16cid:durableId="1291549059">
    <w:abstractNumId w:val="51"/>
  </w:num>
  <w:num w:numId="184" w16cid:durableId="1765682653">
    <w:abstractNumId w:val="86"/>
  </w:num>
  <w:num w:numId="185" w16cid:durableId="741221460">
    <w:abstractNumId w:val="25"/>
  </w:num>
  <w:num w:numId="186" w16cid:durableId="1201092095">
    <w:abstractNumId w:val="131"/>
  </w:num>
  <w:num w:numId="187" w16cid:durableId="670765743">
    <w:abstractNumId w:val="192"/>
  </w:num>
  <w:num w:numId="188" w16cid:durableId="1193807492">
    <w:abstractNumId w:val="153"/>
  </w:num>
  <w:num w:numId="189" w16cid:durableId="547303215">
    <w:abstractNumId w:val="40"/>
  </w:num>
  <w:num w:numId="190" w16cid:durableId="969751947">
    <w:abstractNumId w:val="186"/>
  </w:num>
  <w:num w:numId="191" w16cid:durableId="1024600649">
    <w:abstractNumId w:val="100"/>
  </w:num>
  <w:num w:numId="192" w16cid:durableId="1272930454">
    <w:abstractNumId w:val="80"/>
  </w:num>
  <w:num w:numId="193" w16cid:durableId="2030063009">
    <w:abstractNumId w:val="58"/>
  </w:num>
  <w:num w:numId="194" w16cid:durableId="1664233718">
    <w:abstractNumId w:val="139"/>
  </w:num>
  <w:num w:numId="195" w16cid:durableId="1558980068">
    <w:abstractNumId w:val="189"/>
  </w:num>
  <w:num w:numId="196" w16cid:durableId="2093890682">
    <w:abstractNumId w:val="149"/>
  </w:num>
  <w:num w:numId="197" w16cid:durableId="367221174">
    <w:abstractNumId w:val="130"/>
  </w:num>
  <w:num w:numId="198" w16cid:durableId="1848130097">
    <w:abstractNumId w:val="15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9"/>
  <w:mirrorMargins/>
  <w:proofState w:spelling="clean" w:grammar="clean"/>
  <w:attachedTemplate r:id="rId1"/>
  <w:stylePaneFormatFilter w:val="3824" w:allStyles="0" w:customStyles="0" w:latentStyles="1" w:stylesInUse="0" w:headingStyles="1" w:numberingStyles="0" w:tableStyles="0" w:directFormattingOnRuns="0" w:directFormattingOnParagraphs="0" w:directFormattingOnNumbering="0" w:directFormattingOnTables="1" w:clearFormatting="1" w:top3HeadingStyles="1" w:visibleStyles="0" w:alternateStyleNames="0"/>
  <w:stylePaneSortMethod w:val="0000"/>
  <w:styleLockTheme/>
  <w:styleLockQFSet/>
  <w:defaultTabStop w:val="709"/>
  <w:autoHyphenation/>
  <w:hyphenationZone w:val="425"/>
  <w:evenAndOddHeaders/>
  <w:noPunctuationKerning/>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60BC"/>
    <w:rsid w:val="00000E3B"/>
    <w:rsid w:val="000046C4"/>
    <w:rsid w:val="00006358"/>
    <w:rsid w:val="000068D2"/>
    <w:rsid w:val="00006912"/>
    <w:rsid w:val="00006A66"/>
    <w:rsid w:val="00007847"/>
    <w:rsid w:val="00012247"/>
    <w:rsid w:val="0001265C"/>
    <w:rsid w:val="00013C69"/>
    <w:rsid w:val="00015085"/>
    <w:rsid w:val="0001613F"/>
    <w:rsid w:val="00016DE6"/>
    <w:rsid w:val="00021CED"/>
    <w:rsid w:val="00022162"/>
    <w:rsid w:val="0002283A"/>
    <w:rsid w:val="000229AC"/>
    <w:rsid w:val="00022F0E"/>
    <w:rsid w:val="0002314A"/>
    <w:rsid w:val="000260DF"/>
    <w:rsid w:val="00027983"/>
    <w:rsid w:val="0003139D"/>
    <w:rsid w:val="0003276D"/>
    <w:rsid w:val="00032EBD"/>
    <w:rsid w:val="000336AB"/>
    <w:rsid w:val="00033887"/>
    <w:rsid w:val="00033D24"/>
    <w:rsid w:val="000340BD"/>
    <w:rsid w:val="00037C4B"/>
    <w:rsid w:val="000409DA"/>
    <w:rsid w:val="00041001"/>
    <w:rsid w:val="0004183D"/>
    <w:rsid w:val="000425FC"/>
    <w:rsid w:val="00042887"/>
    <w:rsid w:val="00043735"/>
    <w:rsid w:val="000446A5"/>
    <w:rsid w:val="00045288"/>
    <w:rsid w:val="0004728D"/>
    <w:rsid w:val="00051535"/>
    <w:rsid w:val="00051A1D"/>
    <w:rsid w:val="000541EB"/>
    <w:rsid w:val="0005583E"/>
    <w:rsid w:val="00056287"/>
    <w:rsid w:val="00057CCF"/>
    <w:rsid w:val="00057E3B"/>
    <w:rsid w:val="00061EC6"/>
    <w:rsid w:val="00062E26"/>
    <w:rsid w:val="0006632C"/>
    <w:rsid w:val="00067C23"/>
    <w:rsid w:val="00067EE3"/>
    <w:rsid w:val="00071027"/>
    <w:rsid w:val="0007427B"/>
    <w:rsid w:val="0007429C"/>
    <w:rsid w:val="00083317"/>
    <w:rsid w:val="000836EB"/>
    <w:rsid w:val="00083FB7"/>
    <w:rsid w:val="0009050F"/>
    <w:rsid w:val="00091FDC"/>
    <w:rsid w:val="0009216B"/>
    <w:rsid w:val="000947C3"/>
    <w:rsid w:val="0009503B"/>
    <w:rsid w:val="00095544"/>
    <w:rsid w:val="00095EBD"/>
    <w:rsid w:val="000A0556"/>
    <w:rsid w:val="000A28A1"/>
    <w:rsid w:val="000A5CD7"/>
    <w:rsid w:val="000A78CA"/>
    <w:rsid w:val="000B06E2"/>
    <w:rsid w:val="000B073E"/>
    <w:rsid w:val="000B1384"/>
    <w:rsid w:val="000B205F"/>
    <w:rsid w:val="000B2830"/>
    <w:rsid w:val="000B2873"/>
    <w:rsid w:val="000B29AC"/>
    <w:rsid w:val="000B2FE1"/>
    <w:rsid w:val="000B3191"/>
    <w:rsid w:val="000B35CE"/>
    <w:rsid w:val="000B3CD4"/>
    <w:rsid w:val="000B5697"/>
    <w:rsid w:val="000B5A44"/>
    <w:rsid w:val="000B7559"/>
    <w:rsid w:val="000B7594"/>
    <w:rsid w:val="000C0239"/>
    <w:rsid w:val="000C0BED"/>
    <w:rsid w:val="000C1EEA"/>
    <w:rsid w:val="000C20F8"/>
    <w:rsid w:val="000C25C0"/>
    <w:rsid w:val="000C2847"/>
    <w:rsid w:val="000C2A54"/>
    <w:rsid w:val="000C34B8"/>
    <w:rsid w:val="000C4DA5"/>
    <w:rsid w:val="000C5859"/>
    <w:rsid w:val="000C6F81"/>
    <w:rsid w:val="000C744C"/>
    <w:rsid w:val="000D00CD"/>
    <w:rsid w:val="000D04B3"/>
    <w:rsid w:val="000D0694"/>
    <w:rsid w:val="000D348E"/>
    <w:rsid w:val="000D3D24"/>
    <w:rsid w:val="000D4A2D"/>
    <w:rsid w:val="000D54FC"/>
    <w:rsid w:val="000D612B"/>
    <w:rsid w:val="000D6BE1"/>
    <w:rsid w:val="000D7A70"/>
    <w:rsid w:val="000E0DD5"/>
    <w:rsid w:val="000E17C7"/>
    <w:rsid w:val="000E1807"/>
    <w:rsid w:val="000E2574"/>
    <w:rsid w:val="000E30AF"/>
    <w:rsid w:val="000E3253"/>
    <w:rsid w:val="000E3926"/>
    <w:rsid w:val="000E5094"/>
    <w:rsid w:val="000E680F"/>
    <w:rsid w:val="000E751F"/>
    <w:rsid w:val="000F183A"/>
    <w:rsid w:val="000F1A18"/>
    <w:rsid w:val="000F1C94"/>
    <w:rsid w:val="000F31D8"/>
    <w:rsid w:val="000F3F0B"/>
    <w:rsid w:val="000F45CF"/>
    <w:rsid w:val="000F5B15"/>
    <w:rsid w:val="000F5FE1"/>
    <w:rsid w:val="000F6CF5"/>
    <w:rsid w:val="00100381"/>
    <w:rsid w:val="00102065"/>
    <w:rsid w:val="00102758"/>
    <w:rsid w:val="001035B3"/>
    <w:rsid w:val="00105B85"/>
    <w:rsid w:val="001061C1"/>
    <w:rsid w:val="00106540"/>
    <w:rsid w:val="0010714E"/>
    <w:rsid w:val="00107A6D"/>
    <w:rsid w:val="00107AE7"/>
    <w:rsid w:val="00107E23"/>
    <w:rsid w:val="00111DFA"/>
    <w:rsid w:val="0011305D"/>
    <w:rsid w:val="0011341C"/>
    <w:rsid w:val="00113D8A"/>
    <w:rsid w:val="00115804"/>
    <w:rsid w:val="00115F65"/>
    <w:rsid w:val="001165B2"/>
    <w:rsid w:val="00116A3E"/>
    <w:rsid w:val="00120459"/>
    <w:rsid w:val="00121296"/>
    <w:rsid w:val="00122F2B"/>
    <w:rsid w:val="00123134"/>
    <w:rsid w:val="00123198"/>
    <w:rsid w:val="001231B9"/>
    <w:rsid w:val="0012430A"/>
    <w:rsid w:val="0012491D"/>
    <w:rsid w:val="00125791"/>
    <w:rsid w:val="001259DA"/>
    <w:rsid w:val="00127018"/>
    <w:rsid w:val="001308E3"/>
    <w:rsid w:val="00130919"/>
    <w:rsid w:val="00130C24"/>
    <w:rsid w:val="00130CDD"/>
    <w:rsid w:val="00131E61"/>
    <w:rsid w:val="001334BD"/>
    <w:rsid w:val="00137922"/>
    <w:rsid w:val="00137A7E"/>
    <w:rsid w:val="00137D00"/>
    <w:rsid w:val="00141984"/>
    <w:rsid w:val="001421FC"/>
    <w:rsid w:val="00143D09"/>
    <w:rsid w:val="00144D48"/>
    <w:rsid w:val="00147BC7"/>
    <w:rsid w:val="00150827"/>
    <w:rsid w:val="001530E6"/>
    <w:rsid w:val="00153ED5"/>
    <w:rsid w:val="00154884"/>
    <w:rsid w:val="00155967"/>
    <w:rsid w:val="00155FC2"/>
    <w:rsid w:val="00157BBE"/>
    <w:rsid w:val="001605ED"/>
    <w:rsid w:val="001606A6"/>
    <w:rsid w:val="0016150B"/>
    <w:rsid w:val="00161E5E"/>
    <w:rsid w:val="001624B6"/>
    <w:rsid w:val="00162CE3"/>
    <w:rsid w:val="0016330D"/>
    <w:rsid w:val="001637A0"/>
    <w:rsid w:val="001647B6"/>
    <w:rsid w:val="00165AB0"/>
    <w:rsid w:val="00166437"/>
    <w:rsid w:val="00166709"/>
    <w:rsid w:val="00167632"/>
    <w:rsid w:val="00170443"/>
    <w:rsid w:val="00170E55"/>
    <w:rsid w:val="0017377B"/>
    <w:rsid w:val="00174320"/>
    <w:rsid w:val="00174893"/>
    <w:rsid w:val="001754A7"/>
    <w:rsid w:val="0017653E"/>
    <w:rsid w:val="001765DD"/>
    <w:rsid w:val="00176D79"/>
    <w:rsid w:val="00177036"/>
    <w:rsid w:val="00177293"/>
    <w:rsid w:val="001775ED"/>
    <w:rsid w:val="00177C41"/>
    <w:rsid w:val="00180EDD"/>
    <w:rsid w:val="00181534"/>
    <w:rsid w:val="001815E4"/>
    <w:rsid w:val="00181B3E"/>
    <w:rsid w:val="00181CDB"/>
    <w:rsid w:val="00182923"/>
    <w:rsid w:val="00184F20"/>
    <w:rsid w:val="001860F9"/>
    <w:rsid w:val="00186831"/>
    <w:rsid w:val="00186DF6"/>
    <w:rsid w:val="00191875"/>
    <w:rsid w:val="00191A87"/>
    <w:rsid w:val="00191BB3"/>
    <w:rsid w:val="00193D5F"/>
    <w:rsid w:val="00194596"/>
    <w:rsid w:val="001947AE"/>
    <w:rsid w:val="0019577E"/>
    <w:rsid w:val="00196B36"/>
    <w:rsid w:val="00196CE0"/>
    <w:rsid w:val="001A05FE"/>
    <w:rsid w:val="001A0806"/>
    <w:rsid w:val="001A1E88"/>
    <w:rsid w:val="001A2784"/>
    <w:rsid w:val="001A282D"/>
    <w:rsid w:val="001A2F42"/>
    <w:rsid w:val="001A4E27"/>
    <w:rsid w:val="001A5AA3"/>
    <w:rsid w:val="001B0FAF"/>
    <w:rsid w:val="001B24C0"/>
    <w:rsid w:val="001B43CD"/>
    <w:rsid w:val="001B4CE5"/>
    <w:rsid w:val="001B62D8"/>
    <w:rsid w:val="001B71E1"/>
    <w:rsid w:val="001B7C33"/>
    <w:rsid w:val="001C0227"/>
    <w:rsid w:val="001C19A5"/>
    <w:rsid w:val="001C2BE3"/>
    <w:rsid w:val="001C3922"/>
    <w:rsid w:val="001C53D2"/>
    <w:rsid w:val="001C7095"/>
    <w:rsid w:val="001D0120"/>
    <w:rsid w:val="001D049A"/>
    <w:rsid w:val="001D0E5C"/>
    <w:rsid w:val="001D182B"/>
    <w:rsid w:val="001D2C3B"/>
    <w:rsid w:val="001D2F3F"/>
    <w:rsid w:val="001D33F3"/>
    <w:rsid w:val="001D463D"/>
    <w:rsid w:val="001D4FA6"/>
    <w:rsid w:val="001D5367"/>
    <w:rsid w:val="001D7B4C"/>
    <w:rsid w:val="001D7E60"/>
    <w:rsid w:val="001E07A1"/>
    <w:rsid w:val="001E0BC4"/>
    <w:rsid w:val="001E1714"/>
    <w:rsid w:val="001E176F"/>
    <w:rsid w:val="001E1785"/>
    <w:rsid w:val="001E1C14"/>
    <w:rsid w:val="001E44E4"/>
    <w:rsid w:val="001E5637"/>
    <w:rsid w:val="001E63F3"/>
    <w:rsid w:val="001F099A"/>
    <w:rsid w:val="001F14BE"/>
    <w:rsid w:val="001F1501"/>
    <w:rsid w:val="001F1EC0"/>
    <w:rsid w:val="001F3FB3"/>
    <w:rsid w:val="001F4C13"/>
    <w:rsid w:val="001F5586"/>
    <w:rsid w:val="001F6DB2"/>
    <w:rsid w:val="00200EFC"/>
    <w:rsid w:val="00201946"/>
    <w:rsid w:val="002022CB"/>
    <w:rsid w:val="00203419"/>
    <w:rsid w:val="0020349F"/>
    <w:rsid w:val="002041C5"/>
    <w:rsid w:val="002041D3"/>
    <w:rsid w:val="00204CAA"/>
    <w:rsid w:val="00206160"/>
    <w:rsid w:val="002074EA"/>
    <w:rsid w:val="00210BCE"/>
    <w:rsid w:val="00210C1C"/>
    <w:rsid w:val="00210CAB"/>
    <w:rsid w:val="00211839"/>
    <w:rsid w:val="002125CA"/>
    <w:rsid w:val="00213F13"/>
    <w:rsid w:val="00214963"/>
    <w:rsid w:val="002151A9"/>
    <w:rsid w:val="002155EC"/>
    <w:rsid w:val="00216FC4"/>
    <w:rsid w:val="002209AF"/>
    <w:rsid w:val="002215A4"/>
    <w:rsid w:val="00221B28"/>
    <w:rsid w:val="00221FDA"/>
    <w:rsid w:val="00224A6A"/>
    <w:rsid w:val="002250D7"/>
    <w:rsid w:val="0022532A"/>
    <w:rsid w:val="002275E7"/>
    <w:rsid w:val="0022788C"/>
    <w:rsid w:val="00230697"/>
    <w:rsid w:val="0023175A"/>
    <w:rsid w:val="00231AC7"/>
    <w:rsid w:val="00231B42"/>
    <w:rsid w:val="0023579F"/>
    <w:rsid w:val="00235EB5"/>
    <w:rsid w:val="00235F32"/>
    <w:rsid w:val="00236795"/>
    <w:rsid w:val="00236A4F"/>
    <w:rsid w:val="00236BC6"/>
    <w:rsid w:val="002408D9"/>
    <w:rsid w:val="00244547"/>
    <w:rsid w:val="0025026E"/>
    <w:rsid w:val="002535D8"/>
    <w:rsid w:val="002537C5"/>
    <w:rsid w:val="00254047"/>
    <w:rsid w:val="0025481A"/>
    <w:rsid w:val="00254CBE"/>
    <w:rsid w:val="00254FDB"/>
    <w:rsid w:val="002579EF"/>
    <w:rsid w:val="00260772"/>
    <w:rsid w:val="00260BE0"/>
    <w:rsid w:val="00261245"/>
    <w:rsid w:val="00262659"/>
    <w:rsid w:val="00262ED4"/>
    <w:rsid w:val="00265B8B"/>
    <w:rsid w:val="00271C29"/>
    <w:rsid w:val="00273605"/>
    <w:rsid w:val="00274198"/>
    <w:rsid w:val="002743F9"/>
    <w:rsid w:val="00274587"/>
    <w:rsid w:val="00274F8F"/>
    <w:rsid w:val="002752AB"/>
    <w:rsid w:val="00275B00"/>
    <w:rsid w:val="00276546"/>
    <w:rsid w:val="002767C1"/>
    <w:rsid w:val="00277473"/>
    <w:rsid w:val="0027775D"/>
    <w:rsid w:val="00280732"/>
    <w:rsid w:val="00280F8B"/>
    <w:rsid w:val="0028267F"/>
    <w:rsid w:val="00282A56"/>
    <w:rsid w:val="00282B4E"/>
    <w:rsid w:val="0028333C"/>
    <w:rsid w:val="002837D3"/>
    <w:rsid w:val="00283847"/>
    <w:rsid w:val="0028594B"/>
    <w:rsid w:val="00287D5D"/>
    <w:rsid w:val="0029099A"/>
    <w:rsid w:val="0029114E"/>
    <w:rsid w:val="00291B3C"/>
    <w:rsid w:val="00293146"/>
    <w:rsid w:val="00297DF9"/>
    <w:rsid w:val="002A1B59"/>
    <w:rsid w:val="002A200E"/>
    <w:rsid w:val="002A2330"/>
    <w:rsid w:val="002A521F"/>
    <w:rsid w:val="002A5A44"/>
    <w:rsid w:val="002B118D"/>
    <w:rsid w:val="002B1DF9"/>
    <w:rsid w:val="002B31E7"/>
    <w:rsid w:val="002B5814"/>
    <w:rsid w:val="002B5C6E"/>
    <w:rsid w:val="002C0686"/>
    <w:rsid w:val="002C08AB"/>
    <w:rsid w:val="002C168E"/>
    <w:rsid w:val="002C1802"/>
    <w:rsid w:val="002C1AA6"/>
    <w:rsid w:val="002C1F02"/>
    <w:rsid w:val="002C45F0"/>
    <w:rsid w:val="002C66A7"/>
    <w:rsid w:val="002C6A3C"/>
    <w:rsid w:val="002C6AE0"/>
    <w:rsid w:val="002C7EE8"/>
    <w:rsid w:val="002D1885"/>
    <w:rsid w:val="002D3608"/>
    <w:rsid w:val="002D3E40"/>
    <w:rsid w:val="002D5F86"/>
    <w:rsid w:val="002D7200"/>
    <w:rsid w:val="002D78BA"/>
    <w:rsid w:val="002D7929"/>
    <w:rsid w:val="002E006D"/>
    <w:rsid w:val="002E0107"/>
    <w:rsid w:val="002E09C5"/>
    <w:rsid w:val="002E0A55"/>
    <w:rsid w:val="002E119A"/>
    <w:rsid w:val="002E2753"/>
    <w:rsid w:val="002E3DA8"/>
    <w:rsid w:val="002E3FC2"/>
    <w:rsid w:val="002E4095"/>
    <w:rsid w:val="002E640F"/>
    <w:rsid w:val="002E6D5A"/>
    <w:rsid w:val="002E7039"/>
    <w:rsid w:val="002F109A"/>
    <w:rsid w:val="002F1CAB"/>
    <w:rsid w:val="002F69B5"/>
    <w:rsid w:val="0030088B"/>
    <w:rsid w:val="00300B85"/>
    <w:rsid w:val="00300D63"/>
    <w:rsid w:val="00301793"/>
    <w:rsid w:val="00301F4C"/>
    <w:rsid w:val="00302287"/>
    <w:rsid w:val="0030249F"/>
    <w:rsid w:val="003026FA"/>
    <w:rsid w:val="00302D98"/>
    <w:rsid w:val="003033E5"/>
    <w:rsid w:val="0030413B"/>
    <w:rsid w:val="00304E54"/>
    <w:rsid w:val="0030575A"/>
    <w:rsid w:val="00307566"/>
    <w:rsid w:val="00310428"/>
    <w:rsid w:val="00310990"/>
    <w:rsid w:val="003109F5"/>
    <w:rsid w:val="00311E99"/>
    <w:rsid w:val="00312767"/>
    <w:rsid w:val="00312B94"/>
    <w:rsid w:val="00314029"/>
    <w:rsid w:val="00314F7B"/>
    <w:rsid w:val="00317F1C"/>
    <w:rsid w:val="003205C8"/>
    <w:rsid w:val="00320F9F"/>
    <w:rsid w:val="00322D12"/>
    <w:rsid w:val="0032361E"/>
    <w:rsid w:val="003241F4"/>
    <w:rsid w:val="00325AA1"/>
    <w:rsid w:val="00326312"/>
    <w:rsid w:val="0032701E"/>
    <w:rsid w:val="0033045F"/>
    <w:rsid w:val="00330F77"/>
    <w:rsid w:val="00332D36"/>
    <w:rsid w:val="00332EB1"/>
    <w:rsid w:val="00336C9F"/>
    <w:rsid w:val="00340921"/>
    <w:rsid w:val="00340FB4"/>
    <w:rsid w:val="00342068"/>
    <w:rsid w:val="003425F8"/>
    <w:rsid w:val="00344084"/>
    <w:rsid w:val="003451DC"/>
    <w:rsid w:val="00345341"/>
    <w:rsid w:val="0034553C"/>
    <w:rsid w:val="00345C9D"/>
    <w:rsid w:val="00346382"/>
    <w:rsid w:val="003510DF"/>
    <w:rsid w:val="0035231C"/>
    <w:rsid w:val="0035256A"/>
    <w:rsid w:val="003532B6"/>
    <w:rsid w:val="00354ECD"/>
    <w:rsid w:val="00362604"/>
    <w:rsid w:val="003627A9"/>
    <w:rsid w:val="00363D8E"/>
    <w:rsid w:val="0036423D"/>
    <w:rsid w:val="00364525"/>
    <w:rsid w:val="00364EA5"/>
    <w:rsid w:val="003658DA"/>
    <w:rsid w:val="00365A62"/>
    <w:rsid w:val="00365DA8"/>
    <w:rsid w:val="0036613B"/>
    <w:rsid w:val="003667A5"/>
    <w:rsid w:val="0036732B"/>
    <w:rsid w:val="0037037F"/>
    <w:rsid w:val="00371024"/>
    <w:rsid w:val="00372555"/>
    <w:rsid w:val="003729E4"/>
    <w:rsid w:val="003733CC"/>
    <w:rsid w:val="003734D5"/>
    <w:rsid w:val="003735CB"/>
    <w:rsid w:val="00373624"/>
    <w:rsid w:val="00375119"/>
    <w:rsid w:val="00375495"/>
    <w:rsid w:val="00375EAB"/>
    <w:rsid w:val="00377B2E"/>
    <w:rsid w:val="00380E1B"/>
    <w:rsid w:val="00381394"/>
    <w:rsid w:val="0038290C"/>
    <w:rsid w:val="00384F48"/>
    <w:rsid w:val="00385F54"/>
    <w:rsid w:val="00386FD6"/>
    <w:rsid w:val="00387B07"/>
    <w:rsid w:val="00387CB9"/>
    <w:rsid w:val="00387E1F"/>
    <w:rsid w:val="0039149C"/>
    <w:rsid w:val="00392706"/>
    <w:rsid w:val="0039270D"/>
    <w:rsid w:val="00393AF8"/>
    <w:rsid w:val="00394B1E"/>
    <w:rsid w:val="00396378"/>
    <w:rsid w:val="00396B5D"/>
    <w:rsid w:val="00397F84"/>
    <w:rsid w:val="003A09F8"/>
    <w:rsid w:val="003A1127"/>
    <w:rsid w:val="003A2DE8"/>
    <w:rsid w:val="003A3FCF"/>
    <w:rsid w:val="003A4108"/>
    <w:rsid w:val="003A4539"/>
    <w:rsid w:val="003A54DD"/>
    <w:rsid w:val="003A5AD5"/>
    <w:rsid w:val="003A5B77"/>
    <w:rsid w:val="003A5F2F"/>
    <w:rsid w:val="003A7992"/>
    <w:rsid w:val="003B0A9A"/>
    <w:rsid w:val="003B12CF"/>
    <w:rsid w:val="003B2655"/>
    <w:rsid w:val="003B2FD8"/>
    <w:rsid w:val="003B3024"/>
    <w:rsid w:val="003B40D5"/>
    <w:rsid w:val="003B498F"/>
    <w:rsid w:val="003B4F50"/>
    <w:rsid w:val="003B6227"/>
    <w:rsid w:val="003B6EC5"/>
    <w:rsid w:val="003B7C9B"/>
    <w:rsid w:val="003C09D4"/>
    <w:rsid w:val="003C0FCF"/>
    <w:rsid w:val="003C3B34"/>
    <w:rsid w:val="003C3FD7"/>
    <w:rsid w:val="003C52CA"/>
    <w:rsid w:val="003C55A2"/>
    <w:rsid w:val="003C5650"/>
    <w:rsid w:val="003C5686"/>
    <w:rsid w:val="003C6B01"/>
    <w:rsid w:val="003C77B3"/>
    <w:rsid w:val="003D0588"/>
    <w:rsid w:val="003D0E21"/>
    <w:rsid w:val="003D12A0"/>
    <w:rsid w:val="003D2A7C"/>
    <w:rsid w:val="003D2A99"/>
    <w:rsid w:val="003D2D22"/>
    <w:rsid w:val="003D3882"/>
    <w:rsid w:val="003D40ED"/>
    <w:rsid w:val="003D4729"/>
    <w:rsid w:val="003D5AE3"/>
    <w:rsid w:val="003D60BC"/>
    <w:rsid w:val="003D7716"/>
    <w:rsid w:val="003E0C63"/>
    <w:rsid w:val="003E15D7"/>
    <w:rsid w:val="003E281E"/>
    <w:rsid w:val="003E3A5B"/>
    <w:rsid w:val="003E3C59"/>
    <w:rsid w:val="003E4CCD"/>
    <w:rsid w:val="003E5411"/>
    <w:rsid w:val="003E6F4C"/>
    <w:rsid w:val="003E7C04"/>
    <w:rsid w:val="003F0388"/>
    <w:rsid w:val="003F07D5"/>
    <w:rsid w:val="003F0B4A"/>
    <w:rsid w:val="003F5354"/>
    <w:rsid w:val="003F56CE"/>
    <w:rsid w:val="003F6398"/>
    <w:rsid w:val="003F666A"/>
    <w:rsid w:val="004011E4"/>
    <w:rsid w:val="00401756"/>
    <w:rsid w:val="00402B80"/>
    <w:rsid w:val="00403B1A"/>
    <w:rsid w:val="00404F58"/>
    <w:rsid w:val="00406207"/>
    <w:rsid w:val="004063C5"/>
    <w:rsid w:val="00406BD1"/>
    <w:rsid w:val="00410FCB"/>
    <w:rsid w:val="00412789"/>
    <w:rsid w:val="0041282A"/>
    <w:rsid w:val="00413503"/>
    <w:rsid w:val="004138D0"/>
    <w:rsid w:val="0041503D"/>
    <w:rsid w:val="00415108"/>
    <w:rsid w:val="00415B11"/>
    <w:rsid w:val="00416B87"/>
    <w:rsid w:val="00416BC1"/>
    <w:rsid w:val="00417009"/>
    <w:rsid w:val="004170A8"/>
    <w:rsid w:val="00417CCE"/>
    <w:rsid w:val="00421CFB"/>
    <w:rsid w:val="00422473"/>
    <w:rsid w:val="004225D5"/>
    <w:rsid w:val="00422660"/>
    <w:rsid w:val="004226C8"/>
    <w:rsid w:val="00422A6E"/>
    <w:rsid w:val="004235C2"/>
    <w:rsid w:val="004240F0"/>
    <w:rsid w:val="00424510"/>
    <w:rsid w:val="00427DF1"/>
    <w:rsid w:val="00430425"/>
    <w:rsid w:val="004308AF"/>
    <w:rsid w:val="00432739"/>
    <w:rsid w:val="00434473"/>
    <w:rsid w:val="00434981"/>
    <w:rsid w:val="004402E0"/>
    <w:rsid w:val="00441204"/>
    <w:rsid w:val="0044144A"/>
    <w:rsid w:val="00442115"/>
    <w:rsid w:val="0044291B"/>
    <w:rsid w:val="004432E2"/>
    <w:rsid w:val="004433C7"/>
    <w:rsid w:val="0044582B"/>
    <w:rsid w:val="00445C67"/>
    <w:rsid w:val="00446A9E"/>
    <w:rsid w:val="00447CEE"/>
    <w:rsid w:val="0045066B"/>
    <w:rsid w:val="004528F3"/>
    <w:rsid w:val="004534B6"/>
    <w:rsid w:val="00454387"/>
    <w:rsid w:val="00454EEA"/>
    <w:rsid w:val="00455139"/>
    <w:rsid w:val="004552CE"/>
    <w:rsid w:val="00455C27"/>
    <w:rsid w:val="0045673C"/>
    <w:rsid w:val="00456D17"/>
    <w:rsid w:val="004576C6"/>
    <w:rsid w:val="00457906"/>
    <w:rsid w:val="00457A41"/>
    <w:rsid w:val="00457A74"/>
    <w:rsid w:val="00460121"/>
    <w:rsid w:val="0046057A"/>
    <w:rsid w:val="004622BA"/>
    <w:rsid w:val="00462AD8"/>
    <w:rsid w:val="004631F9"/>
    <w:rsid w:val="00464CF0"/>
    <w:rsid w:val="00465207"/>
    <w:rsid w:val="004656BF"/>
    <w:rsid w:val="00466223"/>
    <w:rsid w:val="004668F5"/>
    <w:rsid w:val="004674B1"/>
    <w:rsid w:val="00470263"/>
    <w:rsid w:val="0047106E"/>
    <w:rsid w:val="0047272D"/>
    <w:rsid w:val="00472D3A"/>
    <w:rsid w:val="0047325D"/>
    <w:rsid w:val="004743C2"/>
    <w:rsid w:val="004748C4"/>
    <w:rsid w:val="0047570D"/>
    <w:rsid w:val="00476EB7"/>
    <w:rsid w:val="00480A0B"/>
    <w:rsid w:val="00481C75"/>
    <w:rsid w:val="00481F94"/>
    <w:rsid w:val="00482CE5"/>
    <w:rsid w:val="00482E80"/>
    <w:rsid w:val="0048509E"/>
    <w:rsid w:val="0048704E"/>
    <w:rsid w:val="00490FDE"/>
    <w:rsid w:val="00492088"/>
    <w:rsid w:val="004922F1"/>
    <w:rsid w:val="00492A19"/>
    <w:rsid w:val="00492B34"/>
    <w:rsid w:val="00492F0E"/>
    <w:rsid w:val="004932BC"/>
    <w:rsid w:val="0049372C"/>
    <w:rsid w:val="00493755"/>
    <w:rsid w:val="00495F35"/>
    <w:rsid w:val="00496454"/>
    <w:rsid w:val="00497436"/>
    <w:rsid w:val="00497479"/>
    <w:rsid w:val="00497972"/>
    <w:rsid w:val="004A065A"/>
    <w:rsid w:val="004A14C7"/>
    <w:rsid w:val="004A15F7"/>
    <w:rsid w:val="004A2453"/>
    <w:rsid w:val="004A2B20"/>
    <w:rsid w:val="004A3C16"/>
    <w:rsid w:val="004A4934"/>
    <w:rsid w:val="004A4E21"/>
    <w:rsid w:val="004A56A2"/>
    <w:rsid w:val="004A6406"/>
    <w:rsid w:val="004A7B07"/>
    <w:rsid w:val="004B01C4"/>
    <w:rsid w:val="004B01DE"/>
    <w:rsid w:val="004B1D19"/>
    <w:rsid w:val="004B37B6"/>
    <w:rsid w:val="004B41A4"/>
    <w:rsid w:val="004B6122"/>
    <w:rsid w:val="004C0313"/>
    <w:rsid w:val="004C3A23"/>
    <w:rsid w:val="004C4987"/>
    <w:rsid w:val="004D2467"/>
    <w:rsid w:val="004D2817"/>
    <w:rsid w:val="004D4FED"/>
    <w:rsid w:val="004D71E1"/>
    <w:rsid w:val="004D72F4"/>
    <w:rsid w:val="004E0C69"/>
    <w:rsid w:val="004E0F2F"/>
    <w:rsid w:val="004E1D28"/>
    <w:rsid w:val="004E2F00"/>
    <w:rsid w:val="004E3899"/>
    <w:rsid w:val="004E3ED9"/>
    <w:rsid w:val="004E4750"/>
    <w:rsid w:val="004E4938"/>
    <w:rsid w:val="004E4B97"/>
    <w:rsid w:val="004E4B9D"/>
    <w:rsid w:val="004E6A9A"/>
    <w:rsid w:val="004E740F"/>
    <w:rsid w:val="004E7B72"/>
    <w:rsid w:val="004F1C84"/>
    <w:rsid w:val="004F1D63"/>
    <w:rsid w:val="004F3E2F"/>
    <w:rsid w:val="004F4A8B"/>
    <w:rsid w:val="00500638"/>
    <w:rsid w:val="00502231"/>
    <w:rsid w:val="00504943"/>
    <w:rsid w:val="00506DC5"/>
    <w:rsid w:val="00506F76"/>
    <w:rsid w:val="00506F9E"/>
    <w:rsid w:val="0051006A"/>
    <w:rsid w:val="00510CB3"/>
    <w:rsid w:val="00510D90"/>
    <w:rsid w:val="00511543"/>
    <w:rsid w:val="00512363"/>
    <w:rsid w:val="00512A48"/>
    <w:rsid w:val="00514024"/>
    <w:rsid w:val="00514AD8"/>
    <w:rsid w:val="00515C29"/>
    <w:rsid w:val="00515F92"/>
    <w:rsid w:val="00516360"/>
    <w:rsid w:val="0051767E"/>
    <w:rsid w:val="00521AA8"/>
    <w:rsid w:val="005221E6"/>
    <w:rsid w:val="00522BE0"/>
    <w:rsid w:val="00523F5C"/>
    <w:rsid w:val="00524361"/>
    <w:rsid w:val="005253A0"/>
    <w:rsid w:val="00525CD8"/>
    <w:rsid w:val="0052762D"/>
    <w:rsid w:val="005306FD"/>
    <w:rsid w:val="00531323"/>
    <w:rsid w:val="00531A43"/>
    <w:rsid w:val="00532987"/>
    <w:rsid w:val="00533A95"/>
    <w:rsid w:val="00534A54"/>
    <w:rsid w:val="005362AF"/>
    <w:rsid w:val="00537BCE"/>
    <w:rsid w:val="005413FB"/>
    <w:rsid w:val="00541E2B"/>
    <w:rsid w:val="0054224A"/>
    <w:rsid w:val="00542BCC"/>
    <w:rsid w:val="0054310E"/>
    <w:rsid w:val="0054338A"/>
    <w:rsid w:val="00543751"/>
    <w:rsid w:val="005446D8"/>
    <w:rsid w:val="00544969"/>
    <w:rsid w:val="005450BF"/>
    <w:rsid w:val="00550240"/>
    <w:rsid w:val="00551110"/>
    <w:rsid w:val="005543DF"/>
    <w:rsid w:val="005566DB"/>
    <w:rsid w:val="0055672C"/>
    <w:rsid w:val="00556FD7"/>
    <w:rsid w:val="005573A5"/>
    <w:rsid w:val="00562793"/>
    <w:rsid w:val="00564575"/>
    <w:rsid w:val="005648EB"/>
    <w:rsid w:val="005655D5"/>
    <w:rsid w:val="00567BE1"/>
    <w:rsid w:val="00567CEB"/>
    <w:rsid w:val="00574E1A"/>
    <w:rsid w:val="00575819"/>
    <w:rsid w:val="00575E7E"/>
    <w:rsid w:val="00576992"/>
    <w:rsid w:val="00576A89"/>
    <w:rsid w:val="00576E43"/>
    <w:rsid w:val="0057725C"/>
    <w:rsid w:val="005806A4"/>
    <w:rsid w:val="0058175D"/>
    <w:rsid w:val="00581933"/>
    <w:rsid w:val="00581F80"/>
    <w:rsid w:val="00582F92"/>
    <w:rsid w:val="005843DF"/>
    <w:rsid w:val="00590404"/>
    <w:rsid w:val="005904F8"/>
    <w:rsid w:val="00593A2D"/>
    <w:rsid w:val="00596639"/>
    <w:rsid w:val="00596684"/>
    <w:rsid w:val="00596AA0"/>
    <w:rsid w:val="005A15E5"/>
    <w:rsid w:val="005A1FC6"/>
    <w:rsid w:val="005A20B0"/>
    <w:rsid w:val="005A40A7"/>
    <w:rsid w:val="005A4A63"/>
    <w:rsid w:val="005A6B61"/>
    <w:rsid w:val="005B11FE"/>
    <w:rsid w:val="005B2DB8"/>
    <w:rsid w:val="005B452E"/>
    <w:rsid w:val="005B6AAB"/>
    <w:rsid w:val="005C0AD3"/>
    <w:rsid w:val="005C1B57"/>
    <w:rsid w:val="005C1ED4"/>
    <w:rsid w:val="005C2F9B"/>
    <w:rsid w:val="005C3259"/>
    <w:rsid w:val="005C4ED6"/>
    <w:rsid w:val="005C665F"/>
    <w:rsid w:val="005C6F6E"/>
    <w:rsid w:val="005D16B0"/>
    <w:rsid w:val="005D291F"/>
    <w:rsid w:val="005D346A"/>
    <w:rsid w:val="005D3F47"/>
    <w:rsid w:val="005D41D4"/>
    <w:rsid w:val="005D4F1A"/>
    <w:rsid w:val="005D5356"/>
    <w:rsid w:val="005D5A02"/>
    <w:rsid w:val="005D625E"/>
    <w:rsid w:val="005D659C"/>
    <w:rsid w:val="005D6619"/>
    <w:rsid w:val="005D6EF5"/>
    <w:rsid w:val="005D6F45"/>
    <w:rsid w:val="005D7100"/>
    <w:rsid w:val="005D7919"/>
    <w:rsid w:val="005E01B7"/>
    <w:rsid w:val="005E146E"/>
    <w:rsid w:val="005E29A0"/>
    <w:rsid w:val="005E31C6"/>
    <w:rsid w:val="005E455D"/>
    <w:rsid w:val="005E4B13"/>
    <w:rsid w:val="005E4C2C"/>
    <w:rsid w:val="005E5A18"/>
    <w:rsid w:val="005E5B33"/>
    <w:rsid w:val="005E71E0"/>
    <w:rsid w:val="005F016B"/>
    <w:rsid w:val="005F135F"/>
    <w:rsid w:val="005F224B"/>
    <w:rsid w:val="005F3373"/>
    <w:rsid w:val="005F514A"/>
    <w:rsid w:val="005F58DF"/>
    <w:rsid w:val="005F5C05"/>
    <w:rsid w:val="005F5ED2"/>
    <w:rsid w:val="005F62E2"/>
    <w:rsid w:val="005F66CA"/>
    <w:rsid w:val="005F7BA3"/>
    <w:rsid w:val="00600188"/>
    <w:rsid w:val="00600520"/>
    <w:rsid w:val="00600931"/>
    <w:rsid w:val="0060097B"/>
    <w:rsid w:val="00600C2A"/>
    <w:rsid w:val="00602350"/>
    <w:rsid w:val="006032BC"/>
    <w:rsid w:val="00603FE4"/>
    <w:rsid w:val="00606781"/>
    <w:rsid w:val="006072DC"/>
    <w:rsid w:val="00607AE2"/>
    <w:rsid w:val="0061088D"/>
    <w:rsid w:val="00611A02"/>
    <w:rsid w:val="00612ED3"/>
    <w:rsid w:val="0061507C"/>
    <w:rsid w:val="00616D8A"/>
    <w:rsid w:val="006205B2"/>
    <w:rsid w:val="006216CB"/>
    <w:rsid w:val="006219B5"/>
    <w:rsid w:val="0062273A"/>
    <w:rsid w:val="00622C7A"/>
    <w:rsid w:val="00624BA1"/>
    <w:rsid w:val="00624C9D"/>
    <w:rsid w:val="00624E2F"/>
    <w:rsid w:val="00624F2F"/>
    <w:rsid w:val="00625BD3"/>
    <w:rsid w:val="0062604D"/>
    <w:rsid w:val="006276B9"/>
    <w:rsid w:val="00627754"/>
    <w:rsid w:val="006313E9"/>
    <w:rsid w:val="00631EEE"/>
    <w:rsid w:val="00633434"/>
    <w:rsid w:val="0063348F"/>
    <w:rsid w:val="0063431C"/>
    <w:rsid w:val="00635080"/>
    <w:rsid w:val="00635719"/>
    <w:rsid w:val="006359D6"/>
    <w:rsid w:val="00636BE8"/>
    <w:rsid w:val="006400F5"/>
    <w:rsid w:val="00641244"/>
    <w:rsid w:val="006421A9"/>
    <w:rsid w:val="00644622"/>
    <w:rsid w:val="0064592B"/>
    <w:rsid w:val="00646331"/>
    <w:rsid w:val="00647C19"/>
    <w:rsid w:val="00651547"/>
    <w:rsid w:val="006518C9"/>
    <w:rsid w:val="00654702"/>
    <w:rsid w:val="00655A3C"/>
    <w:rsid w:val="00656B43"/>
    <w:rsid w:val="00656C84"/>
    <w:rsid w:val="00657A0F"/>
    <w:rsid w:val="006608C9"/>
    <w:rsid w:val="00660E24"/>
    <w:rsid w:val="00660E79"/>
    <w:rsid w:val="0066102A"/>
    <w:rsid w:val="006613D4"/>
    <w:rsid w:val="00661992"/>
    <w:rsid w:val="00663599"/>
    <w:rsid w:val="006668A0"/>
    <w:rsid w:val="006675DE"/>
    <w:rsid w:val="006724B9"/>
    <w:rsid w:val="00673561"/>
    <w:rsid w:val="006748F7"/>
    <w:rsid w:val="006753EC"/>
    <w:rsid w:val="006765D4"/>
    <w:rsid w:val="006767CE"/>
    <w:rsid w:val="00676B9F"/>
    <w:rsid w:val="00677782"/>
    <w:rsid w:val="006777C4"/>
    <w:rsid w:val="006803AE"/>
    <w:rsid w:val="006815C1"/>
    <w:rsid w:val="00681C39"/>
    <w:rsid w:val="00682B4D"/>
    <w:rsid w:val="00682C4A"/>
    <w:rsid w:val="00683B16"/>
    <w:rsid w:val="0068447B"/>
    <w:rsid w:val="00685852"/>
    <w:rsid w:val="00685DD9"/>
    <w:rsid w:val="00686598"/>
    <w:rsid w:val="00687215"/>
    <w:rsid w:val="00687B02"/>
    <w:rsid w:val="00690CAE"/>
    <w:rsid w:val="00690D4E"/>
    <w:rsid w:val="006921C6"/>
    <w:rsid w:val="006923DF"/>
    <w:rsid w:val="00692D32"/>
    <w:rsid w:val="00692D68"/>
    <w:rsid w:val="0069336E"/>
    <w:rsid w:val="00693FCD"/>
    <w:rsid w:val="0069572B"/>
    <w:rsid w:val="006959C8"/>
    <w:rsid w:val="006964D9"/>
    <w:rsid w:val="006A0353"/>
    <w:rsid w:val="006A1389"/>
    <w:rsid w:val="006A241E"/>
    <w:rsid w:val="006A2A1F"/>
    <w:rsid w:val="006A32F4"/>
    <w:rsid w:val="006A3E16"/>
    <w:rsid w:val="006A4BC0"/>
    <w:rsid w:val="006A6A13"/>
    <w:rsid w:val="006A6AAC"/>
    <w:rsid w:val="006A6C98"/>
    <w:rsid w:val="006A6EA7"/>
    <w:rsid w:val="006A7888"/>
    <w:rsid w:val="006A7C33"/>
    <w:rsid w:val="006A7D16"/>
    <w:rsid w:val="006B0A96"/>
    <w:rsid w:val="006B15F8"/>
    <w:rsid w:val="006B365A"/>
    <w:rsid w:val="006B3B29"/>
    <w:rsid w:val="006B454B"/>
    <w:rsid w:val="006B4A0B"/>
    <w:rsid w:val="006B6DDC"/>
    <w:rsid w:val="006B78A7"/>
    <w:rsid w:val="006B78CF"/>
    <w:rsid w:val="006B7FF0"/>
    <w:rsid w:val="006C0CC8"/>
    <w:rsid w:val="006C2D7E"/>
    <w:rsid w:val="006C5C56"/>
    <w:rsid w:val="006C62AC"/>
    <w:rsid w:val="006C7D42"/>
    <w:rsid w:val="006D0CAC"/>
    <w:rsid w:val="006D29AF"/>
    <w:rsid w:val="006D4F47"/>
    <w:rsid w:val="006D6E24"/>
    <w:rsid w:val="006D72F4"/>
    <w:rsid w:val="006E01A8"/>
    <w:rsid w:val="006E1294"/>
    <w:rsid w:val="006E12C7"/>
    <w:rsid w:val="006E1910"/>
    <w:rsid w:val="006E20AD"/>
    <w:rsid w:val="006E29C3"/>
    <w:rsid w:val="006E2A90"/>
    <w:rsid w:val="006E2F26"/>
    <w:rsid w:val="006E36ED"/>
    <w:rsid w:val="006E3D06"/>
    <w:rsid w:val="006E4E35"/>
    <w:rsid w:val="006E770E"/>
    <w:rsid w:val="006E7C8B"/>
    <w:rsid w:val="006F0519"/>
    <w:rsid w:val="006F140B"/>
    <w:rsid w:val="006F2973"/>
    <w:rsid w:val="006F378B"/>
    <w:rsid w:val="006F3BE9"/>
    <w:rsid w:val="006F5171"/>
    <w:rsid w:val="006F6265"/>
    <w:rsid w:val="006F7134"/>
    <w:rsid w:val="006F76DE"/>
    <w:rsid w:val="00700477"/>
    <w:rsid w:val="00702E7D"/>
    <w:rsid w:val="007032F3"/>
    <w:rsid w:val="00704143"/>
    <w:rsid w:val="00705DB6"/>
    <w:rsid w:val="007066FD"/>
    <w:rsid w:val="00706B46"/>
    <w:rsid w:val="00710A85"/>
    <w:rsid w:val="00710C27"/>
    <w:rsid w:val="007128B1"/>
    <w:rsid w:val="00713C76"/>
    <w:rsid w:val="007142B1"/>
    <w:rsid w:val="0071726B"/>
    <w:rsid w:val="00720955"/>
    <w:rsid w:val="00721920"/>
    <w:rsid w:val="007229E6"/>
    <w:rsid w:val="00724AA0"/>
    <w:rsid w:val="00726757"/>
    <w:rsid w:val="00726A43"/>
    <w:rsid w:val="00727972"/>
    <w:rsid w:val="00731436"/>
    <w:rsid w:val="00731EC7"/>
    <w:rsid w:val="00732399"/>
    <w:rsid w:val="00735C83"/>
    <w:rsid w:val="0074241C"/>
    <w:rsid w:val="00742BF1"/>
    <w:rsid w:val="00742C2C"/>
    <w:rsid w:val="00743E2F"/>
    <w:rsid w:val="00743F57"/>
    <w:rsid w:val="007442AC"/>
    <w:rsid w:val="00744E14"/>
    <w:rsid w:val="00745EC6"/>
    <w:rsid w:val="00746392"/>
    <w:rsid w:val="00746487"/>
    <w:rsid w:val="0074649F"/>
    <w:rsid w:val="007468F6"/>
    <w:rsid w:val="00746936"/>
    <w:rsid w:val="00747FF7"/>
    <w:rsid w:val="0075091C"/>
    <w:rsid w:val="00751464"/>
    <w:rsid w:val="00751B40"/>
    <w:rsid w:val="00751E48"/>
    <w:rsid w:val="007520B4"/>
    <w:rsid w:val="007528EC"/>
    <w:rsid w:val="00752CB6"/>
    <w:rsid w:val="007548BE"/>
    <w:rsid w:val="007555DA"/>
    <w:rsid w:val="00756790"/>
    <w:rsid w:val="00757C70"/>
    <w:rsid w:val="007614BF"/>
    <w:rsid w:val="00761911"/>
    <w:rsid w:val="00761D2F"/>
    <w:rsid w:val="00761D6B"/>
    <w:rsid w:val="00762344"/>
    <w:rsid w:val="00762881"/>
    <w:rsid w:val="00763D61"/>
    <w:rsid w:val="0076407F"/>
    <w:rsid w:val="007667F5"/>
    <w:rsid w:val="007677DD"/>
    <w:rsid w:val="00767A40"/>
    <w:rsid w:val="00767FEB"/>
    <w:rsid w:val="00770F7B"/>
    <w:rsid w:val="00771523"/>
    <w:rsid w:val="00771595"/>
    <w:rsid w:val="007723D7"/>
    <w:rsid w:val="00772680"/>
    <w:rsid w:val="00772D44"/>
    <w:rsid w:val="00773650"/>
    <w:rsid w:val="0077393E"/>
    <w:rsid w:val="0077539D"/>
    <w:rsid w:val="0077567B"/>
    <w:rsid w:val="007761BF"/>
    <w:rsid w:val="007766E7"/>
    <w:rsid w:val="00777A0E"/>
    <w:rsid w:val="00780210"/>
    <w:rsid w:val="007817A2"/>
    <w:rsid w:val="00781B50"/>
    <w:rsid w:val="00782521"/>
    <w:rsid w:val="00783433"/>
    <w:rsid w:val="00784DDD"/>
    <w:rsid w:val="0078530C"/>
    <w:rsid w:val="00785FE4"/>
    <w:rsid w:val="007863E4"/>
    <w:rsid w:val="0078761D"/>
    <w:rsid w:val="00787D93"/>
    <w:rsid w:val="00791517"/>
    <w:rsid w:val="0079360C"/>
    <w:rsid w:val="00793F90"/>
    <w:rsid w:val="007945F3"/>
    <w:rsid w:val="00795517"/>
    <w:rsid w:val="00796B68"/>
    <w:rsid w:val="007972C5"/>
    <w:rsid w:val="00797A52"/>
    <w:rsid w:val="007A00EC"/>
    <w:rsid w:val="007A0B01"/>
    <w:rsid w:val="007A16B9"/>
    <w:rsid w:val="007A1F2E"/>
    <w:rsid w:val="007A26A7"/>
    <w:rsid w:val="007A31FF"/>
    <w:rsid w:val="007A3479"/>
    <w:rsid w:val="007A4AF8"/>
    <w:rsid w:val="007A5BA1"/>
    <w:rsid w:val="007A5C36"/>
    <w:rsid w:val="007A5EE3"/>
    <w:rsid w:val="007A6350"/>
    <w:rsid w:val="007A6F1B"/>
    <w:rsid w:val="007A70C1"/>
    <w:rsid w:val="007A7CB8"/>
    <w:rsid w:val="007B4235"/>
    <w:rsid w:val="007B4EDE"/>
    <w:rsid w:val="007B5D86"/>
    <w:rsid w:val="007B63D5"/>
    <w:rsid w:val="007B6539"/>
    <w:rsid w:val="007C050F"/>
    <w:rsid w:val="007C0619"/>
    <w:rsid w:val="007C0B07"/>
    <w:rsid w:val="007C0D94"/>
    <w:rsid w:val="007C2252"/>
    <w:rsid w:val="007C294D"/>
    <w:rsid w:val="007C3BF9"/>
    <w:rsid w:val="007C3F0B"/>
    <w:rsid w:val="007C5049"/>
    <w:rsid w:val="007D15C2"/>
    <w:rsid w:val="007D246F"/>
    <w:rsid w:val="007D312D"/>
    <w:rsid w:val="007D341B"/>
    <w:rsid w:val="007D43D8"/>
    <w:rsid w:val="007D50D0"/>
    <w:rsid w:val="007D5C5C"/>
    <w:rsid w:val="007D6829"/>
    <w:rsid w:val="007E16E4"/>
    <w:rsid w:val="007E1ADE"/>
    <w:rsid w:val="007E335A"/>
    <w:rsid w:val="007E3C3E"/>
    <w:rsid w:val="007E5512"/>
    <w:rsid w:val="007E6199"/>
    <w:rsid w:val="007E667D"/>
    <w:rsid w:val="007E758B"/>
    <w:rsid w:val="007E7ED1"/>
    <w:rsid w:val="007E7F97"/>
    <w:rsid w:val="007F00C7"/>
    <w:rsid w:val="007F013D"/>
    <w:rsid w:val="007F048A"/>
    <w:rsid w:val="007F0A56"/>
    <w:rsid w:val="007F0A70"/>
    <w:rsid w:val="007F0FCC"/>
    <w:rsid w:val="007F12C7"/>
    <w:rsid w:val="007F14DD"/>
    <w:rsid w:val="007F3818"/>
    <w:rsid w:val="007F390E"/>
    <w:rsid w:val="007F65B1"/>
    <w:rsid w:val="007F7A82"/>
    <w:rsid w:val="00802CD0"/>
    <w:rsid w:val="008035BD"/>
    <w:rsid w:val="008042EF"/>
    <w:rsid w:val="00807D5C"/>
    <w:rsid w:val="00807DB4"/>
    <w:rsid w:val="00810929"/>
    <w:rsid w:val="00810B61"/>
    <w:rsid w:val="00811725"/>
    <w:rsid w:val="008124D7"/>
    <w:rsid w:val="00812EBD"/>
    <w:rsid w:val="00813987"/>
    <w:rsid w:val="00813FD0"/>
    <w:rsid w:val="00815073"/>
    <w:rsid w:val="00816D41"/>
    <w:rsid w:val="008178C6"/>
    <w:rsid w:val="00817B6B"/>
    <w:rsid w:val="00820CF8"/>
    <w:rsid w:val="0082162F"/>
    <w:rsid w:val="00822688"/>
    <w:rsid w:val="00822D3D"/>
    <w:rsid w:val="00824749"/>
    <w:rsid w:val="008247BD"/>
    <w:rsid w:val="00825549"/>
    <w:rsid w:val="00825A03"/>
    <w:rsid w:val="00825B26"/>
    <w:rsid w:val="00826665"/>
    <w:rsid w:val="00830CE4"/>
    <w:rsid w:val="0083198F"/>
    <w:rsid w:val="00832CB3"/>
    <w:rsid w:val="00833621"/>
    <w:rsid w:val="00835E2D"/>
    <w:rsid w:val="00835F15"/>
    <w:rsid w:val="00837662"/>
    <w:rsid w:val="008419A1"/>
    <w:rsid w:val="00843594"/>
    <w:rsid w:val="00844280"/>
    <w:rsid w:val="008442EC"/>
    <w:rsid w:val="0084461E"/>
    <w:rsid w:val="008448B3"/>
    <w:rsid w:val="00845927"/>
    <w:rsid w:val="00845BB8"/>
    <w:rsid w:val="008470D4"/>
    <w:rsid w:val="00852F37"/>
    <w:rsid w:val="008537C0"/>
    <w:rsid w:val="00853C55"/>
    <w:rsid w:val="008540FF"/>
    <w:rsid w:val="00854815"/>
    <w:rsid w:val="00854D01"/>
    <w:rsid w:val="00854E09"/>
    <w:rsid w:val="00856F8A"/>
    <w:rsid w:val="0085725D"/>
    <w:rsid w:val="0085799A"/>
    <w:rsid w:val="00857D84"/>
    <w:rsid w:val="00860635"/>
    <w:rsid w:val="0086068B"/>
    <w:rsid w:val="0086086B"/>
    <w:rsid w:val="0086178C"/>
    <w:rsid w:val="00861979"/>
    <w:rsid w:val="00862668"/>
    <w:rsid w:val="008638B5"/>
    <w:rsid w:val="00864993"/>
    <w:rsid w:val="00865A9B"/>
    <w:rsid w:val="00865D53"/>
    <w:rsid w:val="0086662D"/>
    <w:rsid w:val="00870FB4"/>
    <w:rsid w:val="008710E7"/>
    <w:rsid w:val="008714D6"/>
    <w:rsid w:val="00871910"/>
    <w:rsid w:val="00872391"/>
    <w:rsid w:val="00875500"/>
    <w:rsid w:val="008813AE"/>
    <w:rsid w:val="008814CE"/>
    <w:rsid w:val="008824F2"/>
    <w:rsid w:val="00882E07"/>
    <w:rsid w:val="00882E4E"/>
    <w:rsid w:val="00885B92"/>
    <w:rsid w:val="00887877"/>
    <w:rsid w:val="0089154B"/>
    <w:rsid w:val="0089226F"/>
    <w:rsid w:val="00893C1B"/>
    <w:rsid w:val="00893DB2"/>
    <w:rsid w:val="0089447D"/>
    <w:rsid w:val="008958A9"/>
    <w:rsid w:val="00895D0C"/>
    <w:rsid w:val="00897FC4"/>
    <w:rsid w:val="008A0030"/>
    <w:rsid w:val="008A0A3C"/>
    <w:rsid w:val="008A0E76"/>
    <w:rsid w:val="008A207C"/>
    <w:rsid w:val="008A32E3"/>
    <w:rsid w:val="008A3FFD"/>
    <w:rsid w:val="008A41F0"/>
    <w:rsid w:val="008A45CC"/>
    <w:rsid w:val="008A7897"/>
    <w:rsid w:val="008A7AED"/>
    <w:rsid w:val="008A7F29"/>
    <w:rsid w:val="008B08EA"/>
    <w:rsid w:val="008B0C80"/>
    <w:rsid w:val="008B1399"/>
    <w:rsid w:val="008B1BE6"/>
    <w:rsid w:val="008B30D6"/>
    <w:rsid w:val="008B3788"/>
    <w:rsid w:val="008B3AED"/>
    <w:rsid w:val="008B3D89"/>
    <w:rsid w:val="008B4187"/>
    <w:rsid w:val="008B5C01"/>
    <w:rsid w:val="008B5E98"/>
    <w:rsid w:val="008B7550"/>
    <w:rsid w:val="008B78FE"/>
    <w:rsid w:val="008C0E28"/>
    <w:rsid w:val="008C140F"/>
    <w:rsid w:val="008C1FEF"/>
    <w:rsid w:val="008C227D"/>
    <w:rsid w:val="008C2395"/>
    <w:rsid w:val="008C2D39"/>
    <w:rsid w:val="008C2F0D"/>
    <w:rsid w:val="008C3C84"/>
    <w:rsid w:val="008C4EF0"/>
    <w:rsid w:val="008C59A2"/>
    <w:rsid w:val="008C5E34"/>
    <w:rsid w:val="008C71B6"/>
    <w:rsid w:val="008C7A93"/>
    <w:rsid w:val="008D0105"/>
    <w:rsid w:val="008D09C9"/>
    <w:rsid w:val="008D1ABC"/>
    <w:rsid w:val="008D3C76"/>
    <w:rsid w:val="008D5E0A"/>
    <w:rsid w:val="008D69A1"/>
    <w:rsid w:val="008E01EC"/>
    <w:rsid w:val="008E081C"/>
    <w:rsid w:val="008E20F0"/>
    <w:rsid w:val="008E22AE"/>
    <w:rsid w:val="008E2D37"/>
    <w:rsid w:val="008E2D7A"/>
    <w:rsid w:val="008E36E9"/>
    <w:rsid w:val="008E3CDA"/>
    <w:rsid w:val="008E4942"/>
    <w:rsid w:val="008E5E3D"/>
    <w:rsid w:val="008E67FF"/>
    <w:rsid w:val="008E7D43"/>
    <w:rsid w:val="008F0E87"/>
    <w:rsid w:val="008F179D"/>
    <w:rsid w:val="008F2024"/>
    <w:rsid w:val="008F290B"/>
    <w:rsid w:val="008F3091"/>
    <w:rsid w:val="008F3981"/>
    <w:rsid w:val="008F40BF"/>
    <w:rsid w:val="00901026"/>
    <w:rsid w:val="009019F7"/>
    <w:rsid w:val="00903D07"/>
    <w:rsid w:val="00905CC3"/>
    <w:rsid w:val="00906BB7"/>
    <w:rsid w:val="00910940"/>
    <w:rsid w:val="009121CD"/>
    <w:rsid w:val="009124E2"/>
    <w:rsid w:val="00915187"/>
    <w:rsid w:val="0091617E"/>
    <w:rsid w:val="0091711B"/>
    <w:rsid w:val="00917913"/>
    <w:rsid w:val="0092000F"/>
    <w:rsid w:val="0092034D"/>
    <w:rsid w:val="00920469"/>
    <w:rsid w:val="00920AB6"/>
    <w:rsid w:val="00920C93"/>
    <w:rsid w:val="00920F5E"/>
    <w:rsid w:val="00923534"/>
    <w:rsid w:val="00923C08"/>
    <w:rsid w:val="009263A5"/>
    <w:rsid w:val="0092775D"/>
    <w:rsid w:val="00930176"/>
    <w:rsid w:val="00930CDA"/>
    <w:rsid w:val="00931066"/>
    <w:rsid w:val="0093112D"/>
    <w:rsid w:val="0093218F"/>
    <w:rsid w:val="009324AA"/>
    <w:rsid w:val="00932DE2"/>
    <w:rsid w:val="00933110"/>
    <w:rsid w:val="00933180"/>
    <w:rsid w:val="00936835"/>
    <w:rsid w:val="00937D67"/>
    <w:rsid w:val="009405F1"/>
    <w:rsid w:val="00940DA7"/>
    <w:rsid w:val="00940EE8"/>
    <w:rsid w:val="009415EA"/>
    <w:rsid w:val="0094169D"/>
    <w:rsid w:val="00943E95"/>
    <w:rsid w:val="00944A50"/>
    <w:rsid w:val="00945452"/>
    <w:rsid w:val="00945CA0"/>
    <w:rsid w:val="00947332"/>
    <w:rsid w:val="0095002C"/>
    <w:rsid w:val="0095124B"/>
    <w:rsid w:val="00951A1F"/>
    <w:rsid w:val="00951A7E"/>
    <w:rsid w:val="00953CD9"/>
    <w:rsid w:val="009544A4"/>
    <w:rsid w:val="009555C8"/>
    <w:rsid w:val="0095570D"/>
    <w:rsid w:val="00955E07"/>
    <w:rsid w:val="00956852"/>
    <w:rsid w:val="00957F17"/>
    <w:rsid w:val="00960575"/>
    <w:rsid w:val="00962B93"/>
    <w:rsid w:val="00967C3B"/>
    <w:rsid w:val="00967FA8"/>
    <w:rsid w:val="00970A9B"/>
    <w:rsid w:val="009722EE"/>
    <w:rsid w:val="00973FCC"/>
    <w:rsid w:val="00974A40"/>
    <w:rsid w:val="00975F35"/>
    <w:rsid w:val="009820C0"/>
    <w:rsid w:val="00982664"/>
    <w:rsid w:val="00982AA2"/>
    <w:rsid w:val="0098330A"/>
    <w:rsid w:val="00984ADE"/>
    <w:rsid w:val="00984BA0"/>
    <w:rsid w:val="00984F82"/>
    <w:rsid w:val="009851AE"/>
    <w:rsid w:val="009903DA"/>
    <w:rsid w:val="009927E9"/>
    <w:rsid w:val="0099393C"/>
    <w:rsid w:val="00993E5C"/>
    <w:rsid w:val="0099495A"/>
    <w:rsid w:val="009951BF"/>
    <w:rsid w:val="00995238"/>
    <w:rsid w:val="009A178D"/>
    <w:rsid w:val="009A1895"/>
    <w:rsid w:val="009A1E45"/>
    <w:rsid w:val="009A4019"/>
    <w:rsid w:val="009A4169"/>
    <w:rsid w:val="009A7274"/>
    <w:rsid w:val="009A7A9C"/>
    <w:rsid w:val="009B0541"/>
    <w:rsid w:val="009B11C8"/>
    <w:rsid w:val="009B23FC"/>
    <w:rsid w:val="009B2498"/>
    <w:rsid w:val="009B2625"/>
    <w:rsid w:val="009B2E5E"/>
    <w:rsid w:val="009B4B62"/>
    <w:rsid w:val="009B5ADC"/>
    <w:rsid w:val="009B6370"/>
    <w:rsid w:val="009B6D89"/>
    <w:rsid w:val="009B75CC"/>
    <w:rsid w:val="009C0CBA"/>
    <w:rsid w:val="009C10BC"/>
    <w:rsid w:val="009C3F17"/>
    <w:rsid w:val="009C4DA7"/>
    <w:rsid w:val="009C5EBE"/>
    <w:rsid w:val="009C6A70"/>
    <w:rsid w:val="009C7165"/>
    <w:rsid w:val="009D0BF3"/>
    <w:rsid w:val="009D1A62"/>
    <w:rsid w:val="009D1DFA"/>
    <w:rsid w:val="009D2125"/>
    <w:rsid w:val="009D3371"/>
    <w:rsid w:val="009D51A0"/>
    <w:rsid w:val="009D587D"/>
    <w:rsid w:val="009D5F74"/>
    <w:rsid w:val="009D64D1"/>
    <w:rsid w:val="009D6F50"/>
    <w:rsid w:val="009D7616"/>
    <w:rsid w:val="009D77D7"/>
    <w:rsid w:val="009E0A3A"/>
    <w:rsid w:val="009E1D51"/>
    <w:rsid w:val="009E222A"/>
    <w:rsid w:val="009E2412"/>
    <w:rsid w:val="009E2651"/>
    <w:rsid w:val="009E3D20"/>
    <w:rsid w:val="009E46D8"/>
    <w:rsid w:val="009E515C"/>
    <w:rsid w:val="009F057F"/>
    <w:rsid w:val="009F0813"/>
    <w:rsid w:val="009F2EBA"/>
    <w:rsid w:val="009F2EFC"/>
    <w:rsid w:val="009F5D2C"/>
    <w:rsid w:val="009F6184"/>
    <w:rsid w:val="009F6E4F"/>
    <w:rsid w:val="00A001DD"/>
    <w:rsid w:val="00A00883"/>
    <w:rsid w:val="00A00BBC"/>
    <w:rsid w:val="00A0226D"/>
    <w:rsid w:val="00A050B4"/>
    <w:rsid w:val="00A05FCE"/>
    <w:rsid w:val="00A073DD"/>
    <w:rsid w:val="00A07538"/>
    <w:rsid w:val="00A10A92"/>
    <w:rsid w:val="00A1195F"/>
    <w:rsid w:val="00A12970"/>
    <w:rsid w:val="00A13ECE"/>
    <w:rsid w:val="00A13F1F"/>
    <w:rsid w:val="00A13FCF"/>
    <w:rsid w:val="00A152FD"/>
    <w:rsid w:val="00A17769"/>
    <w:rsid w:val="00A20B41"/>
    <w:rsid w:val="00A21A7B"/>
    <w:rsid w:val="00A21B3C"/>
    <w:rsid w:val="00A221A7"/>
    <w:rsid w:val="00A223A5"/>
    <w:rsid w:val="00A22A22"/>
    <w:rsid w:val="00A23456"/>
    <w:rsid w:val="00A23761"/>
    <w:rsid w:val="00A23FB4"/>
    <w:rsid w:val="00A240AD"/>
    <w:rsid w:val="00A250EA"/>
    <w:rsid w:val="00A2558D"/>
    <w:rsid w:val="00A25D48"/>
    <w:rsid w:val="00A26719"/>
    <w:rsid w:val="00A26C0D"/>
    <w:rsid w:val="00A3028A"/>
    <w:rsid w:val="00A30937"/>
    <w:rsid w:val="00A30C0B"/>
    <w:rsid w:val="00A32DB9"/>
    <w:rsid w:val="00A33865"/>
    <w:rsid w:val="00A34894"/>
    <w:rsid w:val="00A3542E"/>
    <w:rsid w:val="00A36AAC"/>
    <w:rsid w:val="00A36E96"/>
    <w:rsid w:val="00A4215E"/>
    <w:rsid w:val="00A42205"/>
    <w:rsid w:val="00A423E5"/>
    <w:rsid w:val="00A42DAC"/>
    <w:rsid w:val="00A4670D"/>
    <w:rsid w:val="00A5072F"/>
    <w:rsid w:val="00A532F4"/>
    <w:rsid w:val="00A54CA2"/>
    <w:rsid w:val="00A55119"/>
    <w:rsid w:val="00A551C5"/>
    <w:rsid w:val="00A55E08"/>
    <w:rsid w:val="00A560B9"/>
    <w:rsid w:val="00A56C35"/>
    <w:rsid w:val="00A607A2"/>
    <w:rsid w:val="00A61AAE"/>
    <w:rsid w:val="00A62053"/>
    <w:rsid w:val="00A626BF"/>
    <w:rsid w:val="00A62A67"/>
    <w:rsid w:val="00A639A6"/>
    <w:rsid w:val="00A639E0"/>
    <w:rsid w:val="00A659D3"/>
    <w:rsid w:val="00A65A38"/>
    <w:rsid w:val="00A65BB4"/>
    <w:rsid w:val="00A701B1"/>
    <w:rsid w:val="00A7060D"/>
    <w:rsid w:val="00A722F5"/>
    <w:rsid w:val="00A72DB1"/>
    <w:rsid w:val="00A73859"/>
    <w:rsid w:val="00A747D7"/>
    <w:rsid w:val="00A7747B"/>
    <w:rsid w:val="00A81B90"/>
    <w:rsid w:val="00A81F5F"/>
    <w:rsid w:val="00A83D19"/>
    <w:rsid w:val="00A83F91"/>
    <w:rsid w:val="00A86718"/>
    <w:rsid w:val="00A8698A"/>
    <w:rsid w:val="00A869D1"/>
    <w:rsid w:val="00A8716D"/>
    <w:rsid w:val="00A876C1"/>
    <w:rsid w:val="00A939D4"/>
    <w:rsid w:val="00A9459E"/>
    <w:rsid w:val="00A94A34"/>
    <w:rsid w:val="00A953F4"/>
    <w:rsid w:val="00A9629F"/>
    <w:rsid w:val="00A9666B"/>
    <w:rsid w:val="00A96697"/>
    <w:rsid w:val="00A9702F"/>
    <w:rsid w:val="00A972FF"/>
    <w:rsid w:val="00AA0E6C"/>
    <w:rsid w:val="00AA115A"/>
    <w:rsid w:val="00AA124E"/>
    <w:rsid w:val="00AA2BAA"/>
    <w:rsid w:val="00AA3BE5"/>
    <w:rsid w:val="00AA3F58"/>
    <w:rsid w:val="00AA4B3C"/>
    <w:rsid w:val="00AA4D4E"/>
    <w:rsid w:val="00AA5293"/>
    <w:rsid w:val="00AA52A9"/>
    <w:rsid w:val="00AA570E"/>
    <w:rsid w:val="00AA6B0D"/>
    <w:rsid w:val="00AB0BEE"/>
    <w:rsid w:val="00AB2D45"/>
    <w:rsid w:val="00AB380D"/>
    <w:rsid w:val="00AB533C"/>
    <w:rsid w:val="00AB610D"/>
    <w:rsid w:val="00AB68BC"/>
    <w:rsid w:val="00AB6916"/>
    <w:rsid w:val="00AB6BB3"/>
    <w:rsid w:val="00AB7A2C"/>
    <w:rsid w:val="00AC6062"/>
    <w:rsid w:val="00AC6641"/>
    <w:rsid w:val="00AD28E7"/>
    <w:rsid w:val="00AD3394"/>
    <w:rsid w:val="00AD36A2"/>
    <w:rsid w:val="00AD4B65"/>
    <w:rsid w:val="00AD641C"/>
    <w:rsid w:val="00AD7DCD"/>
    <w:rsid w:val="00AE065B"/>
    <w:rsid w:val="00AE1755"/>
    <w:rsid w:val="00AE1AD3"/>
    <w:rsid w:val="00AE2348"/>
    <w:rsid w:val="00AE241C"/>
    <w:rsid w:val="00AE2B37"/>
    <w:rsid w:val="00AE2D1F"/>
    <w:rsid w:val="00AE2D43"/>
    <w:rsid w:val="00AE447D"/>
    <w:rsid w:val="00AE4BEA"/>
    <w:rsid w:val="00AE6D25"/>
    <w:rsid w:val="00AF09BE"/>
    <w:rsid w:val="00AF1260"/>
    <w:rsid w:val="00AF324D"/>
    <w:rsid w:val="00AF370C"/>
    <w:rsid w:val="00AF3A96"/>
    <w:rsid w:val="00AF47B7"/>
    <w:rsid w:val="00AF4BC6"/>
    <w:rsid w:val="00AF50CE"/>
    <w:rsid w:val="00AF5B23"/>
    <w:rsid w:val="00AF7A1E"/>
    <w:rsid w:val="00B0029A"/>
    <w:rsid w:val="00B009CE"/>
    <w:rsid w:val="00B015E2"/>
    <w:rsid w:val="00B02C12"/>
    <w:rsid w:val="00B04FEC"/>
    <w:rsid w:val="00B054F2"/>
    <w:rsid w:val="00B06CB3"/>
    <w:rsid w:val="00B11B97"/>
    <w:rsid w:val="00B121FD"/>
    <w:rsid w:val="00B125B0"/>
    <w:rsid w:val="00B1319B"/>
    <w:rsid w:val="00B13942"/>
    <w:rsid w:val="00B15264"/>
    <w:rsid w:val="00B15801"/>
    <w:rsid w:val="00B15BE5"/>
    <w:rsid w:val="00B21324"/>
    <w:rsid w:val="00B22B4B"/>
    <w:rsid w:val="00B24B0E"/>
    <w:rsid w:val="00B24BEF"/>
    <w:rsid w:val="00B265EE"/>
    <w:rsid w:val="00B27AC5"/>
    <w:rsid w:val="00B27B21"/>
    <w:rsid w:val="00B304DD"/>
    <w:rsid w:val="00B308CA"/>
    <w:rsid w:val="00B30F34"/>
    <w:rsid w:val="00B312A4"/>
    <w:rsid w:val="00B33946"/>
    <w:rsid w:val="00B33D0E"/>
    <w:rsid w:val="00B34773"/>
    <w:rsid w:val="00B34B73"/>
    <w:rsid w:val="00B351E7"/>
    <w:rsid w:val="00B36F2A"/>
    <w:rsid w:val="00B417E2"/>
    <w:rsid w:val="00B4191B"/>
    <w:rsid w:val="00B42347"/>
    <w:rsid w:val="00B43D21"/>
    <w:rsid w:val="00B43D79"/>
    <w:rsid w:val="00B441E0"/>
    <w:rsid w:val="00B468EC"/>
    <w:rsid w:val="00B47675"/>
    <w:rsid w:val="00B47E34"/>
    <w:rsid w:val="00B512B1"/>
    <w:rsid w:val="00B5169A"/>
    <w:rsid w:val="00B54BFE"/>
    <w:rsid w:val="00B551C8"/>
    <w:rsid w:val="00B55367"/>
    <w:rsid w:val="00B55EFA"/>
    <w:rsid w:val="00B55FCE"/>
    <w:rsid w:val="00B56160"/>
    <w:rsid w:val="00B56873"/>
    <w:rsid w:val="00B56E99"/>
    <w:rsid w:val="00B62574"/>
    <w:rsid w:val="00B62663"/>
    <w:rsid w:val="00B63438"/>
    <w:rsid w:val="00B635E8"/>
    <w:rsid w:val="00B64029"/>
    <w:rsid w:val="00B64894"/>
    <w:rsid w:val="00B67E52"/>
    <w:rsid w:val="00B70277"/>
    <w:rsid w:val="00B72F66"/>
    <w:rsid w:val="00B72FCB"/>
    <w:rsid w:val="00B741AA"/>
    <w:rsid w:val="00B75A1B"/>
    <w:rsid w:val="00B762A2"/>
    <w:rsid w:val="00B76DFD"/>
    <w:rsid w:val="00B801BD"/>
    <w:rsid w:val="00B8051E"/>
    <w:rsid w:val="00B818CC"/>
    <w:rsid w:val="00B83703"/>
    <w:rsid w:val="00B8450C"/>
    <w:rsid w:val="00B853DB"/>
    <w:rsid w:val="00B859B7"/>
    <w:rsid w:val="00B859DE"/>
    <w:rsid w:val="00B87438"/>
    <w:rsid w:val="00B87635"/>
    <w:rsid w:val="00B87F3F"/>
    <w:rsid w:val="00B90C89"/>
    <w:rsid w:val="00B92944"/>
    <w:rsid w:val="00B92AA6"/>
    <w:rsid w:val="00B94E2F"/>
    <w:rsid w:val="00B95679"/>
    <w:rsid w:val="00B9713F"/>
    <w:rsid w:val="00B97D43"/>
    <w:rsid w:val="00BA7F8F"/>
    <w:rsid w:val="00BB15FA"/>
    <w:rsid w:val="00BB189E"/>
    <w:rsid w:val="00BB257F"/>
    <w:rsid w:val="00BB3C38"/>
    <w:rsid w:val="00BB3CD5"/>
    <w:rsid w:val="00BB4415"/>
    <w:rsid w:val="00BB6FEC"/>
    <w:rsid w:val="00BC1585"/>
    <w:rsid w:val="00BC41E8"/>
    <w:rsid w:val="00BC4F3A"/>
    <w:rsid w:val="00BC4F5B"/>
    <w:rsid w:val="00BC5BC0"/>
    <w:rsid w:val="00BC7150"/>
    <w:rsid w:val="00BD0360"/>
    <w:rsid w:val="00BD040A"/>
    <w:rsid w:val="00BD14B8"/>
    <w:rsid w:val="00BD50B6"/>
    <w:rsid w:val="00BD64A7"/>
    <w:rsid w:val="00BD6AEF"/>
    <w:rsid w:val="00BD790A"/>
    <w:rsid w:val="00BE0FD3"/>
    <w:rsid w:val="00BE1DB4"/>
    <w:rsid w:val="00BE3958"/>
    <w:rsid w:val="00BE3DDA"/>
    <w:rsid w:val="00BE410C"/>
    <w:rsid w:val="00BE6946"/>
    <w:rsid w:val="00BE714F"/>
    <w:rsid w:val="00BE7155"/>
    <w:rsid w:val="00BE7C8E"/>
    <w:rsid w:val="00BF1A49"/>
    <w:rsid w:val="00BF44A2"/>
    <w:rsid w:val="00C00D20"/>
    <w:rsid w:val="00C02F41"/>
    <w:rsid w:val="00C03013"/>
    <w:rsid w:val="00C03985"/>
    <w:rsid w:val="00C043B7"/>
    <w:rsid w:val="00C1072D"/>
    <w:rsid w:val="00C10CEC"/>
    <w:rsid w:val="00C1202F"/>
    <w:rsid w:val="00C12762"/>
    <w:rsid w:val="00C2196C"/>
    <w:rsid w:val="00C2322E"/>
    <w:rsid w:val="00C24A4C"/>
    <w:rsid w:val="00C268BE"/>
    <w:rsid w:val="00C276B3"/>
    <w:rsid w:val="00C314EE"/>
    <w:rsid w:val="00C329F2"/>
    <w:rsid w:val="00C333FF"/>
    <w:rsid w:val="00C33956"/>
    <w:rsid w:val="00C35CD5"/>
    <w:rsid w:val="00C35E32"/>
    <w:rsid w:val="00C405EE"/>
    <w:rsid w:val="00C44A10"/>
    <w:rsid w:val="00C451D4"/>
    <w:rsid w:val="00C45289"/>
    <w:rsid w:val="00C4542A"/>
    <w:rsid w:val="00C456C9"/>
    <w:rsid w:val="00C46653"/>
    <w:rsid w:val="00C46E6A"/>
    <w:rsid w:val="00C50DD7"/>
    <w:rsid w:val="00C51C8C"/>
    <w:rsid w:val="00C52501"/>
    <w:rsid w:val="00C525D5"/>
    <w:rsid w:val="00C53644"/>
    <w:rsid w:val="00C54CD4"/>
    <w:rsid w:val="00C54F24"/>
    <w:rsid w:val="00C55ACA"/>
    <w:rsid w:val="00C5611C"/>
    <w:rsid w:val="00C5670D"/>
    <w:rsid w:val="00C578C8"/>
    <w:rsid w:val="00C579A9"/>
    <w:rsid w:val="00C57D42"/>
    <w:rsid w:val="00C60C57"/>
    <w:rsid w:val="00C60F0A"/>
    <w:rsid w:val="00C612F9"/>
    <w:rsid w:val="00C613C0"/>
    <w:rsid w:val="00C61754"/>
    <w:rsid w:val="00C61B88"/>
    <w:rsid w:val="00C63535"/>
    <w:rsid w:val="00C63745"/>
    <w:rsid w:val="00C64315"/>
    <w:rsid w:val="00C65354"/>
    <w:rsid w:val="00C656F3"/>
    <w:rsid w:val="00C65EB6"/>
    <w:rsid w:val="00C66642"/>
    <w:rsid w:val="00C71AC5"/>
    <w:rsid w:val="00C71CB8"/>
    <w:rsid w:val="00C720D9"/>
    <w:rsid w:val="00C72B4C"/>
    <w:rsid w:val="00C72D17"/>
    <w:rsid w:val="00C73B94"/>
    <w:rsid w:val="00C76663"/>
    <w:rsid w:val="00C77F56"/>
    <w:rsid w:val="00C8003B"/>
    <w:rsid w:val="00C823B0"/>
    <w:rsid w:val="00C83FAD"/>
    <w:rsid w:val="00C85E8A"/>
    <w:rsid w:val="00C868A1"/>
    <w:rsid w:val="00C87391"/>
    <w:rsid w:val="00C8776C"/>
    <w:rsid w:val="00C87977"/>
    <w:rsid w:val="00C93263"/>
    <w:rsid w:val="00C9670D"/>
    <w:rsid w:val="00C96B30"/>
    <w:rsid w:val="00CA02BC"/>
    <w:rsid w:val="00CA0464"/>
    <w:rsid w:val="00CA1A2F"/>
    <w:rsid w:val="00CA2E55"/>
    <w:rsid w:val="00CA3224"/>
    <w:rsid w:val="00CA41B8"/>
    <w:rsid w:val="00CA6E16"/>
    <w:rsid w:val="00CA700C"/>
    <w:rsid w:val="00CA723B"/>
    <w:rsid w:val="00CB0390"/>
    <w:rsid w:val="00CB1D51"/>
    <w:rsid w:val="00CB2C30"/>
    <w:rsid w:val="00CB2EF0"/>
    <w:rsid w:val="00CB497E"/>
    <w:rsid w:val="00CB5B40"/>
    <w:rsid w:val="00CB6188"/>
    <w:rsid w:val="00CB621C"/>
    <w:rsid w:val="00CB6B44"/>
    <w:rsid w:val="00CB70E5"/>
    <w:rsid w:val="00CC1C93"/>
    <w:rsid w:val="00CC23AB"/>
    <w:rsid w:val="00CC2642"/>
    <w:rsid w:val="00CC2C52"/>
    <w:rsid w:val="00CC4416"/>
    <w:rsid w:val="00CC4566"/>
    <w:rsid w:val="00CC48B4"/>
    <w:rsid w:val="00CC5FAC"/>
    <w:rsid w:val="00CC60D7"/>
    <w:rsid w:val="00CC73E1"/>
    <w:rsid w:val="00CC77F1"/>
    <w:rsid w:val="00CD073C"/>
    <w:rsid w:val="00CD154F"/>
    <w:rsid w:val="00CD1E40"/>
    <w:rsid w:val="00CD4EE0"/>
    <w:rsid w:val="00CD7749"/>
    <w:rsid w:val="00CD7E17"/>
    <w:rsid w:val="00CE00E1"/>
    <w:rsid w:val="00CE1408"/>
    <w:rsid w:val="00CE1A04"/>
    <w:rsid w:val="00CE231E"/>
    <w:rsid w:val="00CE3109"/>
    <w:rsid w:val="00CE3A4C"/>
    <w:rsid w:val="00CE3DEB"/>
    <w:rsid w:val="00CE587B"/>
    <w:rsid w:val="00CE68CC"/>
    <w:rsid w:val="00CE7C76"/>
    <w:rsid w:val="00CF18D8"/>
    <w:rsid w:val="00CF4F69"/>
    <w:rsid w:val="00CF5ACC"/>
    <w:rsid w:val="00CF5CE9"/>
    <w:rsid w:val="00CF5E0F"/>
    <w:rsid w:val="00CF62C3"/>
    <w:rsid w:val="00CF6439"/>
    <w:rsid w:val="00CF699C"/>
    <w:rsid w:val="00D01A38"/>
    <w:rsid w:val="00D02AA8"/>
    <w:rsid w:val="00D03C14"/>
    <w:rsid w:val="00D04EE2"/>
    <w:rsid w:val="00D05048"/>
    <w:rsid w:val="00D054BC"/>
    <w:rsid w:val="00D063DA"/>
    <w:rsid w:val="00D06678"/>
    <w:rsid w:val="00D071F5"/>
    <w:rsid w:val="00D0735D"/>
    <w:rsid w:val="00D10733"/>
    <w:rsid w:val="00D122CD"/>
    <w:rsid w:val="00D125A2"/>
    <w:rsid w:val="00D14984"/>
    <w:rsid w:val="00D14B1D"/>
    <w:rsid w:val="00D15EC5"/>
    <w:rsid w:val="00D16A0A"/>
    <w:rsid w:val="00D2027C"/>
    <w:rsid w:val="00D2033F"/>
    <w:rsid w:val="00D21B87"/>
    <w:rsid w:val="00D21BED"/>
    <w:rsid w:val="00D22DD0"/>
    <w:rsid w:val="00D2602C"/>
    <w:rsid w:val="00D260A5"/>
    <w:rsid w:val="00D2732D"/>
    <w:rsid w:val="00D27893"/>
    <w:rsid w:val="00D30A56"/>
    <w:rsid w:val="00D31BD7"/>
    <w:rsid w:val="00D31ED6"/>
    <w:rsid w:val="00D36659"/>
    <w:rsid w:val="00D403FA"/>
    <w:rsid w:val="00D40A28"/>
    <w:rsid w:val="00D40D4E"/>
    <w:rsid w:val="00D4128C"/>
    <w:rsid w:val="00D43BA2"/>
    <w:rsid w:val="00D43DAD"/>
    <w:rsid w:val="00D467E0"/>
    <w:rsid w:val="00D46E0B"/>
    <w:rsid w:val="00D47C43"/>
    <w:rsid w:val="00D50101"/>
    <w:rsid w:val="00D50182"/>
    <w:rsid w:val="00D52095"/>
    <w:rsid w:val="00D53931"/>
    <w:rsid w:val="00D54B30"/>
    <w:rsid w:val="00D5605A"/>
    <w:rsid w:val="00D5647C"/>
    <w:rsid w:val="00D566F3"/>
    <w:rsid w:val="00D601E7"/>
    <w:rsid w:val="00D60AFD"/>
    <w:rsid w:val="00D60C31"/>
    <w:rsid w:val="00D61861"/>
    <w:rsid w:val="00D62400"/>
    <w:rsid w:val="00D63E35"/>
    <w:rsid w:val="00D64301"/>
    <w:rsid w:val="00D64592"/>
    <w:rsid w:val="00D67409"/>
    <w:rsid w:val="00D675CB"/>
    <w:rsid w:val="00D70792"/>
    <w:rsid w:val="00D716C2"/>
    <w:rsid w:val="00D719A9"/>
    <w:rsid w:val="00D72B70"/>
    <w:rsid w:val="00D73A62"/>
    <w:rsid w:val="00D76060"/>
    <w:rsid w:val="00D766A3"/>
    <w:rsid w:val="00D80A2A"/>
    <w:rsid w:val="00D81408"/>
    <w:rsid w:val="00D818FA"/>
    <w:rsid w:val="00D81E7C"/>
    <w:rsid w:val="00D83658"/>
    <w:rsid w:val="00D83C5E"/>
    <w:rsid w:val="00D83DAD"/>
    <w:rsid w:val="00D83E7E"/>
    <w:rsid w:val="00D83F5E"/>
    <w:rsid w:val="00D85905"/>
    <w:rsid w:val="00D86378"/>
    <w:rsid w:val="00D86674"/>
    <w:rsid w:val="00D871F8"/>
    <w:rsid w:val="00D879F1"/>
    <w:rsid w:val="00D90FDA"/>
    <w:rsid w:val="00D9237B"/>
    <w:rsid w:val="00D924CD"/>
    <w:rsid w:val="00D92B69"/>
    <w:rsid w:val="00D94A06"/>
    <w:rsid w:val="00D95A1C"/>
    <w:rsid w:val="00D95E75"/>
    <w:rsid w:val="00D96C54"/>
    <w:rsid w:val="00D96D07"/>
    <w:rsid w:val="00DA0286"/>
    <w:rsid w:val="00DA15DC"/>
    <w:rsid w:val="00DA2F54"/>
    <w:rsid w:val="00DA5BCE"/>
    <w:rsid w:val="00DA5D25"/>
    <w:rsid w:val="00DA64AD"/>
    <w:rsid w:val="00DA669C"/>
    <w:rsid w:val="00DB00F5"/>
    <w:rsid w:val="00DB1080"/>
    <w:rsid w:val="00DB11AC"/>
    <w:rsid w:val="00DB22A9"/>
    <w:rsid w:val="00DB2EB0"/>
    <w:rsid w:val="00DB3914"/>
    <w:rsid w:val="00DB551C"/>
    <w:rsid w:val="00DB7811"/>
    <w:rsid w:val="00DC0619"/>
    <w:rsid w:val="00DC2527"/>
    <w:rsid w:val="00DC2CE7"/>
    <w:rsid w:val="00DC3658"/>
    <w:rsid w:val="00DC43F9"/>
    <w:rsid w:val="00DC4E76"/>
    <w:rsid w:val="00DC675D"/>
    <w:rsid w:val="00DC6B73"/>
    <w:rsid w:val="00DC6E8F"/>
    <w:rsid w:val="00DC7E1E"/>
    <w:rsid w:val="00DD0224"/>
    <w:rsid w:val="00DD05E5"/>
    <w:rsid w:val="00DD1BF2"/>
    <w:rsid w:val="00DD2345"/>
    <w:rsid w:val="00DD2C1A"/>
    <w:rsid w:val="00DD2F9D"/>
    <w:rsid w:val="00DD403C"/>
    <w:rsid w:val="00DD47C0"/>
    <w:rsid w:val="00DD57A2"/>
    <w:rsid w:val="00DD58B0"/>
    <w:rsid w:val="00DD5A2A"/>
    <w:rsid w:val="00DD5A53"/>
    <w:rsid w:val="00DD5D2A"/>
    <w:rsid w:val="00DD61FA"/>
    <w:rsid w:val="00DE05D3"/>
    <w:rsid w:val="00DE0EA3"/>
    <w:rsid w:val="00DE6B05"/>
    <w:rsid w:val="00DE758A"/>
    <w:rsid w:val="00DE77F1"/>
    <w:rsid w:val="00DE7920"/>
    <w:rsid w:val="00DE7B21"/>
    <w:rsid w:val="00DE7B37"/>
    <w:rsid w:val="00DF23AD"/>
    <w:rsid w:val="00DF505D"/>
    <w:rsid w:val="00DF7EBD"/>
    <w:rsid w:val="00E001F1"/>
    <w:rsid w:val="00E007F4"/>
    <w:rsid w:val="00E01354"/>
    <w:rsid w:val="00E0141A"/>
    <w:rsid w:val="00E0197E"/>
    <w:rsid w:val="00E023CE"/>
    <w:rsid w:val="00E038BD"/>
    <w:rsid w:val="00E04E7F"/>
    <w:rsid w:val="00E10447"/>
    <w:rsid w:val="00E106AB"/>
    <w:rsid w:val="00E10E39"/>
    <w:rsid w:val="00E12023"/>
    <w:rsid w:val="00E12A72"/>
    <w:rsid w:val="00E139C4"/>
    <w:rsid w:val="00E14BDA"/>
    <w:rsid w:val="00E14D0F"/>
    <w:rsid w:val="00E15857"/>
    <w:rsid w:val="00E1706C"/>
    <w:rsid w:val="00E179FB"/>
    <w:rsid w:val="00E20CE2"/>
    <w:rsid w:val="00E2128F"/>
    <w:rsid w:val="00E24921"/>
    <w:rsid w:val="00E25707"/>
    <w:rsid w:val="00E33139"/>
    <w:rsid w:val="00E332F8"/>
    <w:rsid w:val="00E35D18"/>
    <w:rsid w:val="00E3685E"/>
    <w:rsid w:val="00E37130"/>
    <w:rsid w:val="00E37D8E"/>
    <w:rsid w:val="00E4079A"/>
    <w:rsid w:val="00E40CA0"/>
    <w:rsid w:val="00E41640"/>
    <w:rsid w:val="00E42030"/>
    <w:rsid w:val="00E4208A"/>
    <w:rsid w:val="00E4209C"/>
    <w:rsid w:val="00E44F23"/>
    <w:rsid w:val="00E47285"/>
    <w:rsid w:val="00E47E36"/>
    <w:rsid w:val="00E5041E"/>
    <w:rsid w:val="00E507BD"/>
    <w:rsid w:val="00E510C4"/>
    <w:rsid w:val="00E52950"/>
    <w:rsid w:val="00E532CF"/>
    <w:rsid w:val="00E53ACB"/>
    <w:rsid w:val="00E53F80"/>
    <w:rsid w:val="00E5402F"/>
    <w:rsid w:val="00E54463"/>
    <w:rsid w:val="00E5465E"/>
    <w:rsid w:val="00E54B8E"/>
    <w:rsid w:val="00E600C2"/>
    <w:rsid w:val="00E60BAD"/>
    <w:rsid w:val="00E60F5F"/>
    <w:rsid w:val="00E617B1"/>
    <w:rsid w:val="00E62A0C"/>
    <w:rsid w:val="00E6393D"/>
    <w:rsid w:val="00E64A10"/>
    <w:rsid w:val="00E64F9D"/>
    <w:rsid w:val="00E65DD5"/>
    <w:rsid w:val="00E65FC7"/>
    <w:rsid w:val="00E666DE"/>
    <w:rsid w:val="00E6679D"/>
    <w:rsid w:val="00E6685B"/>
    <w:rsid w:val="00E70296"/>
    <w:rsid w:val="00E70CDA"/>
    <w:rsid w:val="00E710B4"/>
    <w:rsid w:val="00E7127F"/>
    <w:rsid w:val="00E723C2"/>
    <w:rsid w:val="00E73194"/>
    <w:rsid w:val="00E73BA7"/>
    <w:rsid w:val="00E757C5"/>
    <w:rsid w:val="00E75D41"/>
    <w:rsid w:val="00E7635C"/>
    <w:rsid w:val="00E763D7"/>
    <w:rsid w:val="00E76694"/>
    <w:rsid w:val="00E77A39"/>
    <w:rsid w:val="00E80356"/>
    <w:rsid w:val="00E80A8C"/>
    <w:rsid w:val="00E81E7F"/>
    <w:rsid w:val="00E8209A"/>
    <w:rsid w:val="00E837CA"/>
    <w:rsid w:val="00E83BD4"/>
    <w:rsid w:val="00E83E63"/>
    <w:rsid w:val="00E83FE4"/>
    <w:rsid w:val="00E8446E"/>
    <w:rsid w:val="00E85CD4"/>
    <w:rsid w:val="00E86531"/>
    <w:rsid w:val="00E8706F"/>
    <w:rsid w:val="00E87C32"/>
    <w:rsid w:val="00E91114"/>
    <w:rsid w:val="00E915F2"/>
    <w:rsid w:val="00E922AD"/>
    <w:rsid w:val="00E92DAA"/>
    <w:rsid w:val="00E93A86"/>
    <w:rsid w:val="00E93D0E"/>
    <w:rsid w:val="00E9475E"/>
    <w:rsid w:val="00E94BC9"/>
    <w:rsid w:val="00E95744"/>
    <w:rsid w:val="00E9677F"/>
    <w:rsid w:val="00E96B97"/>
    <w:rsid w:val="00E971B6"/>
    <w:rsid w:val="00E979CB"/>
    <w:rsid w:val="00EA096B"/>
    <w:rsid w:val="00EA143B"/>
    <w:rsid w:val="00EA1944"/>
    <w:rsid w:val="00EA1E21"/>
    <w:rsid w:val="00EA4177"/>
    <w:rsid w:val="00EA4278"/>
    <w:rsid w:val="00EA4939"/>
    <w:rsid w:val="00EA61BE"/>
    <w:rsid w:val="00EA6C6C"/>
    <w:rsid w:val="00EB0E29"/>
    <w:rsid w:val="00EB15B6"/>
    <w:rsid w:val="00EB1744"/>
    <w:rsid w:val="00EB310C"/>
    <w:rsid w:val="00EB3D62"/>
    <w:rsid w:val="00EB4130"/>
    <w:rsid w:val="00EB4D4D"/>
    <w:rsid w:val="00EB61BF"/>
    <w:rsid w:val="00EB6C57"/>
    <w:rsid w:val="00EB79B3"/>
    <w:rsid w:val="00EC04A5"/>
    <w:rsid w:val="00EC090F"/>
    <w:rsid w:val="00EC2163"/>
    <w:rsid w:val="00EC4ECD"/>
    <w:rsid w:val="00EC5135"/>
    <w:rsid w:val="00ED0799"/>
    <w:rsid w:val="00ED0CE1"/>
    <w:rsid w:val="00ED1B1E"/>
    <w:rsid w:val="00ED3C05"/>
    <w:rsid w:val="00ED7592"/>
    <w:rsid w:val="00ED76A0"/>
    <w:rsid w:val="00EE0C10"/>
    <w:rsid w:val="00EE14F6"/>
    <w:rsid w:val="00EE1988"/>
    <w:rsid w:val="00EE1D02"/>
    <w:rsid w:val="00EE1E49"/>
    <w:rsid w:val="00EE2191"/>
    <w:rsid w:val="00EE22D1"/>
    <w:rsid w:val="00EE252F"/>
    <w:rsid w:val="00EE3368"/>
    <w:rsid w:val="00EF006C"/>
    <w:rsid w:val="00EF073B"/>
    <w:rsid w:val="00EF07F1"/>
    <w:rsid w:val="00EF2675"/>
    <w:rsid w:val="00EF33D8"/>
    <w:rsid w:val="00EF3782"/>
    <w:rsid w:val="00EF42D2"/>
    <w:rsid w:val="00EF5D4F"/>
    <w:rsid w:val="00EF5D5D"/>
    <w:rsid w:val="00EF7371"/>
    <w:rsid w:val="00EF7C70"/>
    <w:rsid w:val="00F01BDE"/>
    <w:rsid w:val="00F025CA"/>
    <w:rsid w:val="00F0276F"/>
    <w:rsid w:val="00F02FCC"/>
    <w:rsid w:val="00F03EFF"/>
    <w:rsid w:val="00F04380"/>
    <w:rsid w:val="00F05587"/>
    <w:rsid w:val="00F102E0"/>
    <w:rsid w:val="00F1044A"/>
    <w:rsid w:val="00F114CA"/>
    <w:rsid w:val="00F1200F"/>
    <w:rsid w:val="00F12C10"/>
    <w:rsid w:val="00F13DB0"/>
    <w:rsid w:val="00F14CF4"/>
    <w:rsid w:val="00F14ED0"/>
    <w:rsid w:val="00F15963"/>
    <w:rsid w:val="00F15ADC"/>
    <w:rsid w:val="00F16C05"/>
    <w:rsid w:val="00F1758D"/>
    <w:rsid w:val="00F17CF0"/>
    <w:rsid w:val="00F17EC0"/>
    <w:rsid w:val="00F203F0"/>
    <w:rsid w:val="00F208F8"/>
    <w:rsid w:val="00F21225"/>
    <w:rsid w:val="00F2129E"/>
    <w:rsid w:val="00F21594"/>
    <w:rsid w:val="00F221E3"/>
    <w:rsid w:val="00F23047"/>
    <w:rsid w:val="00F246EB"/>
    <w:rsid w:val="00F24C77"/>
    <w:rsid w:val="00F25542"/>
    <w:rsid w:val="00F25AE5"/>
    <w:rsid w:val="00F26236"/>
    <w:rsid w:val="00F30E8D"/>
    <w:rsid w:val="00F312EF"/>
    <w:rsid w:val="00F3236B"/>
    <w:rsid w:val="00F331E7"/>
    <w:rsid w:val="00F333DD"/>
    <w:rsid w:val="00F341B1"/>
    <w:rsid w:val="00F343E4"/>
    <w:rsid w:val="00F34BC4"/>
    <w:rsid w:val="00F34F0C"/>
    <w:rsid w:val="00F37393"/>
    <w:rsid w:val="00F40517"/>
    <w:rsid w:val="00F41600"/>
    <w:rsid w:val="00F41720"/>
    <w:rsid w:val="00F418C1"/>
    <w:rsid w:val="00F42799"/>
    <w:rsid w:val="00F42AD7"/>
    <w:rsid w:val="00F44C00"/>
    <w:rsid w:val="00F50ECA"/>
    <w:rsid w:val="00F52AFB"/>
    <w:rsid w:val="00F531A8"/>
    <w:rsid w:val="00F54426"/>
    <w:rsid w:val="00F5609F"/>
    <w:rsid w:val="00F56712"/>
    <w:rsid w:val="00F57FBB"/>
    <w:rsid w:val="00F603BB"/>
    <w:rsid w:val="00F623EB"/>
    <w:rsid w:val="00F63E78"/>
    <w:rsid w:val="00F645AE"/>
    <w:rsid w:val="00F65A69"/>
    <w:rsid w:val="00F66D7A"/>
    <w:rsid w:val="00F67885"/>
    <w:rsid w:val="00F678EE"/>
    <w:rsid w:val="00F679CB"/>
    <w:rsid w:val="00F7111F"/>
    <w:rsid w:val="00F71F85"/>
    <w:rsid w:val="00F7433E"/>
    <w:rsid w:val="00F750B5"/>
    <w:rsid w:val="00F75AF5"/>
    <w:rsid w:val="00F7761E"/>
    <w:rsid w:val="00F8100A"/>
    <w:rsid w:val="00F8131F"/>
    <w:rsid w:val="00F81E9A"/>
    <w:rsid w:val="00F832A4"/>
    <w:rsid w:val="00F83ACE"/>
    <w:rsid w:val="00F83E5D"/>
    <w:rsid w:val="00F84EB2"/>
    <w:rsid w:val="00F85517"/>
    <w:rsid w:val="00F86787"/>
    <w:rsid w:val="00F8678C"/>
    <w:rsid w:val="00F868BC"/>
    <w:rsid w:val="00F903F5"/>
    <w:rsid w:val="00F90BBB"/>
    <w:rsid w:val="00F91FF3"/>
    <w:rsid w:val="00F92E36"/>
    <w:rsid w:val="00F9506E"/>
    <w:rsid w:val="00F9536E"/>
    <w:rsid w:val="00F97990"/>
    <w:rsid w:val="00FA1794"/>
    <w:rsid w:val="00FA2E47"/>
    <w:rsid w:val="00FA32E9"/>
    <w:rsid w:val="00FA4293"/>
    <w:rsid w:val="00FA6CB4"/>
    <w:rsid w:val="00FA72E2"/>
    <w:rsid w:val="00FA7FE6"/>
    <w:rsid w:val="00FB18F9"/>
    <w:rsid w:val="00FB27CB"/>
    <w:rsid w:val="00FB39C7"/>
    <w:rsid w:val="00FB4FD3"/>
    <w:rsid w:val="00FB53F2"/>
    <w:rsid w:val="00FB7AC5"/>
    <w:rsid w:val="00FC0DEC"/>
    <w:rsid w:val="00FC0F0A"/>
    <w:rsid w:val="00FC2318"/>
    <w:rsid w:val="00FC2DC8"/>
    <w:rsid w:val="00FC3577"/>
    <w:rsid w:val="00FC53C9"/>
    <w:rsid w:val="00FC5787"/>
    <w:rsid w:val="00FC5D2F"/>
    <w:rsid w:val="00FC6C95"/>
    <w:rsid w:val="00FC77D7"/>
    <w:rsid w:val="00FD0938"/>
    <w:rsid w:val="00FD1D27"/>
    <w:rsid w:val="00FD2358"/>
    <w:rsid w:val="00FD23A2"/>
    <w:rsid w:val="00FD490D"/>
    <w:rsid w:val="00FD5FB7"/>
    <w:rsid w:val="00FD68D8"/>
    <w:rsid w:val="00FD7DD8"/>
    <w:rsid w:val="00FE02C2"/>
    <w:rsid w:val="00FE1039"/>
    <w:rsid w:val="00FE1A2F"/>
    <w:rsid w:val="00FE2133"/>
    <w:rsid w:val="00FE2A78"/>
    <w:rsid w:val="00FE2BC4"/>
    <w:rsid w:val="00FE37D6"/>
    <w:rsid w:val="00FE5FFA"/>
    <w:rsid w:val="00FF0661"/>
    <w:rsid w:val="00FF2B7D"/>
    <w:rsid w:val="00FF33BF"/>
    <w:rsid w:val="00FF3438"/>
    <w:rsid w:val="00FF5F95"/>
    <w:rsid w:val="00FF730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BCD8ED9"/>
  <w15:chartTrackingRefBased/>
  <w15:docId w15:val="{1F87AB5B-D9DD-4C0E-9B49-4222F8A7B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Times New Roman" w:hAnsi="Cambria" w:cs="Times New Roman"/>
        <w:sz w:val="24"/>
        <w:szCs w:val="24"/>
        <w:lang w:val="cs-CZ" w:eastAsia="cs-CZ" w:bidi="ar-SA"/>
      </w:rPr>
    </w:rPrDefault>
    <w:pPrDefault/>
  </w:docDefaults>
  <w:latentStyles w:defLockedState="0" w:defUIPriority="0" w:defSemiHidden="0" w:defUnhideWhenUsed="0" w:defQFormat="0" w:count="376">
    <w:lsdException w:name="heading 1" w:uiPriority="9" w:qFormat="1"/>
    <w:lsdException w:name="heading 2" w:uiPriority="1" w:qFormat="1"/>
    <w:lsdException w:name="heading 3" w:uiPriority="9" w:qFormat="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header" w:uiPriority="99"/>
    <w:lsdException w:name="footer" w:uiPriority="99"/>
    <w:lsdException w:name="index heading" w:uiPriority="99"/>
    <w:lsdException w:name="caption" w:uiPriority="35" w:qFormat="1"/>
    <w:lsdException w:name="table of figures" w:uiPriority="99"/>
    <w:lsdException w:name="annotation reference" w:uiPriority="99"/>
    <w:lsdException w:name="endnote reference" w:uiPriority="99"/>
    <w:lsdException w:name="endnote text" w:uiPriority="99"/>
    <w:lsdException w:name="List Bullet" w:qFormat="1"/>
    <w:lsdException w:name="List Number" w:uiPriority="21" w:qFormat="1"/>
    <w:lsdException w:name="Title" w:uiPriority="10"/>
    <w:lsdException w:name="Subtitle" w:uiPriority="11"/>
    <w:lsdException w:name="Hyperlink" w:uiPriority="99"/>
    <w:lsdException w:name="FollowedHyperlink" w:uiPriority="99"/>
    <w:lsdException w:name="Strong" w:uiPriority="22"/>
    <w:lsdException w:name="Normal (Web)" w:uiPriority="99"/>
    <w:lsdException w:name="HTML Preformatted" w:semiHidden="1" w:unhideWhenUsed="1"/>
    <w:lsdException w:name="HTML Variable" w:semiHidden="1" w:unhideWhenUsed="1"/>
    <w:lsdException w:name="Normal Table" w:semiHidden="1" w:unhideWhenUsed="1"/>
    <w:lsdException w:name="annotation subject" w:uiPriority="99"/>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locked="1" w:uiPriority="41"/>
    <w:lsdException w:name="Plain Table 2" w:locked="1" w:uiPriority="42"/>
    <w:lsdException w:name="Plain Table 3" w:locked="1" w:uiPriority="43"/>
    <w:lsdException w:name="Plain Table 4" w:locked="1" w:uiPriority="44"/>
    <w:lsdException w:name="Plain Table 5" w:locked="1" w:uiPriority="45"/>
    <w:lsdException w:name="Grid Table Light" w:locked="1" w:uiPriority="40"/>
    <w:lsdException w:name="Grid Table 1 Light" w:locked="1" w:uiPriority="46"/>
    <w:lsdException w:name="Grid Table 2" w:locked="1" w:uiPriority="47"/>
    <w:lsdException w:name="Grid Table 3" w:locked="1" w:uiPriority="48"/>
    <w:lsdException w:name="Grid Table 4" w:locked="1" w:uiPriority="49"/>
    <w:lsdException w:name="Grid Table 5 Dark" w:locked="1" w:uiPriority="50"/>
    <w:lsdException w:name="Grid Table 6 Colorful" w:uiPriority="51"/>
    <w:lsdException w:name="Grid Table 7 Colorful" w:uiPriority="52"/>
    <w:lsdException w:name="Grid Table 1 Light Accent 1" w:locked="1" w:uiPriority="46"/>
    <w:lsdException w:name="Grid Table 2 Accent 1" w:locked="1" w:uiPriority="47"/>
    <w:lsdException w:name="Grid Table 3 Accent 1" w:locked="1" w:uiPriority="48"/>
    <w:lsdException w:name="Grid Table 4 Accent 1" w:locked="1" w:uiPriority="49"/>
    <w:lsdException w:name="Grid Table 5 Dark Accent 1" w:locked="1" w:uiPriority="50"/>
    <w:lsdException w:name="Grid Table 6 Colorful Accent 1" w:uiPriority="51"/>
    <w:lsdException w:name="Grid Table 7 Colorful Accent 1" w:uiPriority="52"/>
    <w:lsdException w:name="Grid Table 1 Light Accent 2" w:locked="1" w:uiPriority="46"/>
    <w:lsdException w:name="Grid Table 2 Accent 2" w:locked="1" w:uiPriority="47"/>
    <w:lsdException w:name="Grid Table 3 Accent 2" w:locked="1" w:uiPriority="48"/>
    <w:lsdException w:name="Grid Table 4 Accent 2" w:locked="1" w:uiPriority="49"/>
    <w:lsdException w:name="Grid Table 5 Dark Accent 2" w:locked="1" w:uiPriority="50"/>
    <w:lsdException w:name="Grid Table 6 Colorful Accent 2" w:uiPriority="51"/>
    <w:lsdException w:name="Grid Table 7 Colorful Accent 2" w:uiPriority="52"/>
    <w:lsdException w:name="Grid Table 1 Light Accent 3" w:locked="1" w:uiPriority="46"/>
    <w:lsdException w:name="Grid Table 2 Accent 3" w:locked="1" w:uiPriority="47"/>
    <w:lsdException w:name="Grid Table 3 Accent 3" w:locked="1" w:uiPriority="48"/>
    <w:lsdException w:name="Grid Table 4 Accent 3" w:locked="1" w:uiPriority="49"/>
    <w:lsdException w:name="Grid Table 5 Dark Accent 3" w:locked="1" w:uiPriority="50"/>
    <w:lsdException w:name="Grid Table 6 Colorful Accent 3" w:uiPriority="51"/>
    <w:lsdException w:name="Grid Table 7 Colorful Accent 3" w:uiPriority="52"/>
    <w:lsdException w:name="Grid Table 1 Light Accent 4" w:locked="1" w:uiPriority="46"/>
    <w:lsdException w:name="Grid Table 2 Accent 4" w:locked="1" w:uiPriority="47"/>
    <w:lsdException w:name="Grid Table 3 Accent 4" w:locked="1" w:uiPriority="48"/>
    <w:lsdException w:name="Grid Table 4 Accent 4" w:locked="1" w:uiPriority="49"/>
    <w:lsdException w:name="Grid Table 5 Dark Accent 4" w:locked="1" w:uiPriority="50"/>
    <w:lsdException w:name="Grid Table 6 Colorful Accent 4" w:uiPriority="51"/>
    <w:lsdException w:name="Grid Table 7 Colorful Accent 4" w:uiPriority="52"/>
    <w:lsdException w:name="Grid Table 1 Light Accent 5" w:locked="1" w:uiPriority="46"/>
    <w:lsdException w:name="Grid Table 2 Accent 5" w:locked="1" w:uiPriority="47"/>
    <w:lsdException w:name="Grid Table 3 Accent 5" w:locked="1" w:uiPriority="48"/>
    <w:lsdException w:name="Grid Table 4 Accent 5" w:locked="1" w:uiPriority="49"/>
    <w:lsdException w:name="Grid Table 5 Dark Accent 5" w:locked="1" w:uiPriority="50"/>
    <w:lsdException w:name="Grid Table 6 Colorful Accent 5" w:uiPriority="51"/>
    <w:lsdException w:name="Grid Table 7 Colorful Accent 5" w:uiPriority="52"/>
    <w:lsdException w:name="Grid Table 1 Light Accent 6" w:locked="1" w:uiPriority="46"/>
    <w:lsdException w:name="Grid Table 2 Accent 6" w:locked="1" w:uiPriority="47"/>
    <w:lsdException w:name="Grid Table 3 Accent 6" w:locked="1" w:uiPriority="48"/>
    <w:lsdException w:name="Grid Table 4 Accent 6" w:locked="1" w:uiPriority="49"/>
    <w:lsdException w:name="Grid Table 5 Dark Accent 6" w:locked="1" w:uiPriority="50"/>
    <w:lsdException w:name="Grid Table 6 Colorful Accent 6" w:uiPriority="51"/>
    <w:lsdException w:name="Grid Table 7 Colorful Accent 6" w:uiPriority="52"/>
    <w:lsdException w:name="List Table 1 Light" w:locked="1" w:uiPriority="46"/>
    <w:lsdException w:name="List Table 2" w:locked="1" w:uiPriority="47"/>
    <w:lsdException w:name="List Table 3" w:locked="1" w:uiPriority="48"/>
    <w:lsdException w:name="List Table 4" w:locked="1" w:uiPriority="49"/>
    <w:lsdException w:name="List Table 5 Dark" w:locked="1" w:uiPriority="50"/>
    <w:lsdException w:name="List Table 6 Colorful" w:uiPriority="51"/>
    <w:lsdException w:name="List Table 7 Colorful" w:uiPriority="52"/>
    <w:lsdException w:name="List Table 1 Light Accent 1" w:locked="1" w:uiPriority="46"/>
    <w:lsdException w:name="List Table 2 Accent 1" w:locked="1" w:uiPriority="47"/>
    <w:lsdException w:name="List Table 3 Accent 1" w:locked="1" w:uiPriority="48"/>
    <w:lsdException w:name="List Table 4 Accent 1" w:locked="1" w:uiPriority="49"/>
    <w:lsdException w:name="List Table 5 Dark Accent 1" w:locked="1" w:uiPriority="50"/>
    <w:lsdException w:name="List Table 6 Colorful Accent 1" w:uiPriority="51"/>
    <w:lsdException w:name="List Table 7 Colorful Accent 1" w:uiPriority="52"/>
    <w:lsdException w:name="List Table 1 Light Accent 2" w:locked="1" w:uiPriority="46"/>
    <w:lsdException w:name="List Table 2 Accent 2" w:locked="1" w:uiPriority="47"/>
    <w:lsdException w:name="List Table 3 Accent 2" w:locked="1" w:uiPriority="48"/>
    <w:lsdException w:name="List Table 4 Accent 2" w:locked="1" w:uiPriority="49"/>
    <w:lsdException w:name="List Table 5 Dark Accent 2" w:locked="1" w:uiPriority="50"/>
    <w:lsdException w:name="List Table 6 Colorful Accent 2" w:uiPriority="51"/>
    <w:lsdException w:name="List Table 7 Colorful Accent 2" w:uiPriority="52"/>
    <w:lsdException w:name="List Table 1 Light Accent 3" w:locked="1" w:uiPriority="46"/>
    <w:lsdException w:name="List Table 2 Accent 3" w:locked="1" w:uiPriority="47"/>
    <w:lsdException w:name="List Table 3 Accent 3" w:locked="1" w:uiPriority="48"/>
    <w:lsdException w:name="List Table 4 Accent 3" w:locked="1" w:uiPriority="49"/>
    <w:lsdException w:name="List Table 5 Dark Accent 3" w:locked="1" w:uiPriority="50"/>
    <w:lsdException w:name="List Table 6 Colorful Accent 3" w:uiPriority="51"/>
    <w:lsdException w:name="List Table 7 Colorful Accent 3" w:uiPriority="52"/>
    <w:lsdException w:name="List Table 1 Light Accent 4" w:locked="1" w:uiPriority="46"/>
    <w:lsdException w:name="List Table 2 Accent 4" w:locked="1" w:uiPriority="47"/>
    <w:lsdException w:name="List Table 3 Accent 4" w:locked="1" w:uiPriority="48"/>
    <w:lsdException w:name="List Table 4 Accent 4" w:locked="1" w:uiPriority="49"/>
    <w:lsdException w:name="List Table 5 Dark Accent 4" w:locked="1" w:uiPriority="50"/>
    <w:lsdException w:name="List Table 6 Colorful Accent 4" w:uiPriority="51"/>
    <w:lsdException w:name="List Table 7 Colorful Accent 4" w:uiPriority="52"/>
    <w:lsdException w:name="List Table 1 Light Accent 5" w:locked="1" w:uiPriority="46"/>
    <w:lsdException w:name="List Table 2 Accent 5" w:locked="1" w:uiPriority="47"/>
    <w:lsdException w:name="List Table 3 Accent 5" w:locked="1" w:uiPriority="48"/>
    <w:lsdException w:name="List Table 4 Accent 5" w:locked="1" w:uiPriority="49"/>
    <w:lsdException w:name="List Table 5 Dark Accent 5" w:locked="1" w:uiPriority="50"/>
    <w:lsdException w:name="List Table 6 Colorful Accent 5" w:uiPriority="51"/>
    <w:lsdException w:name="List Table 7 Colorful Accent 5" w:uiPriority="52"/>
    <w:lsdException w:name="List Table 1 Light Accent 6" w:locked="1" w:uiPriority="46"/>
    <w:lsdException w:name="List Table 2 Accent 6" w:locked="1" w:uiPriority="47"/>
    <w:lsdException w:name="List Table 3 Accent 6" w:locked="1" w:uiPriority="48"/>
    <w:lsdException w:name="List Table 4 Accent 6" w:locked="1" w:uiPriority="49"/>
    <w:lsdException w:name="List Table 5 Dark Accent 6" w:locked="1"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3E15D7"/>
    <w:rPr>
      <w:lang w:val="sk-SK"/>
    </w:rPr>
  </w:style>
  <w:style w:type="paragraph" w:styleId="Heading1">
    <w:name w:val="heading 1"/>
    <w:basedOn w:val="ZPNadpis1"/>
    <w:next w:val="Odstavec1"/>
    <w:link w:val="Heading1Char"/>
    <w:uiPriority w:val="9"/>
    <w:qFormat/>
    <w:rsid w:val="00504943"/>
    <w:pPr>
      <w:numPr>
        <w:numId w:val="68"/>
      </w:numPr>
    </w:pPr>
  </w:style>
  <w:style w:type="paragraph" w:styleId="Heading2">
    <w:name w:val="heading 2"/>
    <w:basedOn w:val="ZPNadpis2"/>
    <w:next w:val="Odstavec1"/>
    <w:link w:val="Heading2Char"/>
    <w:uiPriority w:val="1"/>
    <w:qFormat/>
    <w:rsid w:val="00504943"/>
    <w:pPr>
      <w:numPr>
        <w:ilvl w:val="1"/>
        <w:numId w:val="68"/>
      </w:numPr>
    </w:pPr>
    <w:rPr>
      <w:bCs w:val="0"/>
      <w:iCs/>
    </w:rPr>
  </w:style>
  <w:style w:type="paragraph" w:styleId="Heading3">
    <w:name w:val="heading 3"/>
    <w:basedOn w:val="ZPNadpis3"/>
    <w:next w:val="Odstavec1"/>
    <w:link w:val="Heading3Char"/>
    <w:uiPriority w:val="9"/>
    <w:qFormat/>
    <w:rsid w:val="00504943"/>
    <w:pPr>
      <w:numPr>
        <w:ilvl w:val="2"/>
        <w:numId w:val="68"/>
      </w:numPr>
    </w:pPr>
  </w:style>
  <w:style w:type="paragraph" w:styleId="Heading4">
    <w:name w:val="heading 4"/>
    <w:basedOn w:val="ZPNadpis4"/>
    <w:next w:val="Normal"/>
    <w:link w:val="Heading4Char"/>
    <w:uiPriority w:val="9"/>
    <w:unhideWhenUsed/>
    <w:rsid w:val="00504943"/>
    <w:pPr>
      <w:numPr>
        <w:ilvl w:val="3"/>
        <w:numId w:val="68"/>
      </w:numPr>
      <w:spacing w:before="240" w:after="60"/>
      <w:outlineLvl w:val="3"/>
    </w:pPr>
    <w:rPr>
      <w:rFonts w:ascii="Arial" w:hAnsi="Arial"/>
      <w:bCs/>
      <w:szCs w:val="28"/>
    </w:rPr>
  </w:style>
  <w:style w:type="paragraph" w:styleId="Heading5">
    <w:name w:val="heading 5"/>
    <w:basedOn w:val="Heading3"/>
    <w:next w:val="Normal"/>
    <w:link w:val="Heading5Char"/>
    <w:uiPriority w:val="9"/>
    <w:unhideWhenUsed/>
    <w:rsid w:val="00AB6916"/>
    <w:pPr>
      <w:numPr>
        <w:ilvl w:val="4"/>
      </w:numPr>
      <w:spacing w:before="120" w:after="240" w:line="360" w:lineRule="auto"/>
      <w:outlineLvl w:val="4"/>
    </w:pPr>
    <w:rPr>
      <w:rFonts w:cs="Times New Roman"/>
      <w:lang w:eastAsia="sk-SK"/>
    </w:rPr>
  </w:style>
  <w:style w:type="paragraph" w:styleId="Heading6">
    <w:name w:val="heading 6"/>
    <w:basedOn w:val="Normal"/>
    <w:next w:val="Normal"/>
    <w:link w:val="Heading6Char"/>
    <w:uiPriority w:val="9"/>
    <w:unhideWhenUsed/>
    <w:rsid w:val="00743F57"/>
    <w:pPr>
      <w:numPr>
        <w:ilvl w:val="5"/>
        <w:numId w:val="68"/>
      </w:numPr>
      <w:spacing w:before="240" w:after="60"/>
      <w:outlineLvl w:val="5"/>
    </w:pPr>
    <w:rPr>
      <w:rFonts w:ascii="Calibri" w:hAnsi="Calibri"/>
      <w:b/>
      <w:bCs/>
      <w:sz w:val="22"/>
      <w:szCs w:val="22"/>
    </w:rPr>
  </w:style>
  <w:style w:type="paragraph" w:styleId="Heading7">
    <w:name w:val="heading 7"/>
    <w:basedOn w:val="Normal"/>
    <w:next w:val="Normal"/>
    <w:link w:val="Heading7Char"/>
    <w:uiPriority w:val="9"/>
    <w:unhideWhenUsed/>
    <w:rsid w:val="00743F57"/>
    <w:pPr>
      <w:numPr>
        <w:ilvl w:val="6"/>
        <w:numId w:val="68"/>
      </w:numPr>
      <w:spacing w:before="240" w:after="60"/>
      <w:outlineLvl w:val="6"/>
    </w:pPr>
    <w:rPr>
      <w:rFonts w:ascii="Calibri" w:hAnsi="Calibri"/>
    </w:rPr>
  </w:style>
  <w:style w:type="paragraph" w:styleId="Heading8">
    <w:name w:val="heading 8"/>
    <w:basedOn w:val="Heading3"/>
    <w:next w:val="Normal"/>
    <w:link w:val="Heading8Char"/>
    <w:uiPriority w:val="9"/>
    <w:rsid w:val="00AB6916"/>
    <w:pPr>
      <w:numPr>
        <w:ilvl w:val="7"/>
      </w:numPr>
      <w:spacing w:before="120" w:after="240" w:line="360" w:lineRule="auto"/>
      <w:outlineLvl w:val="7"/>
    </w:pPr>
    <w:rPr>
      <w:rFonts w:cs="Times New Roman"/>
      <w:bCs w:val="0"/>
      <w:lang w:eastAsia="sk-SK"/>
    </w:rPr>
  </w:style>
  <w:style w:type="paragraph" w:styleId="Heading9">
    <w:name w:val="heading 9"/>
    <w:basedOn w:val="Normal"/>
    <w:next w:val="Normal"/>
    <w:link w:val="Heading9Char"/>
    <w:uiPriority w:val="9"/>
    <w:unhideWhenUsed/>
    <w:rsid w:val="00743F57"/>
    <w:pPr>
      <w:numPr>
        <w:ilvl w:val="8"/>
        <w:numId w:val="68"/>
      </w:numPr>
      <w:spacing w:before="240" w:after="60"/>
      <w:outlineLvl w:val="8"/>
    </w:pPr>
    <w:rPr>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link w:val="Heading4"/>
    <w:uiPriority w:val="9"/>
    <w:rsid w:val="00633434"/>
    <w:rPr>
      <w:rFonts w:ascii="Arial" w:hAnsi="Arial"/>
      <w:bCs/>
      <w:color w:val="0000DC"/>
      <w:kern w:val="32"/>
      <w:szCs w:val="28"/>
    </w:rPr>
  </w:style>
  <w:style w:type="character" w:customStyle="1" w:styleId="Heading6Char">
    <w:name w:val="Heading 6 Char"/>
    <w:link w:val="Heading6"/>
    <w:uiPriority w:val="9"/>
    <w:rsid w:val="00743F57"/>
    <w:rPr>
      <w:rFonts w:ascii="Calibri" w:eastAsia="Times New Roman" w:hAnsi="Calibri" w:cs="Times New Roman"/>
      <w:b/>
      <w:bCs/>
      <w:sz w:val="22"/>
      <w:szCs w:val="22"/>
    </w:rPr>
  </w:style>
  <w:style w:type="character" w:customStyle="1" w:styleId="Heading7Char">
    <w:name w:val="Heading 7 Char"/>
    <w:link w:val="Heading7"/>
    <w:uiPriority w:val="9"/>
    <w:rsid w:val="00743F57"/>
    <w:rPr>
      <w:rFonts w:ascii="Calibri" w:eastAsia="Times New Roman" w:hAnsi="Calibri" w:cs="Times New Roman"/>
      <w:sz w:val="24"/>
      <w:szCs w:val="24"/>
    </w:rPr>
  </w:style>
  <w:style w:type="character" w:customStyle="1" w:styleId="Heading9Char">
    <w:name w:val="Heading 9 Char"/>
    <w:link w:val="Heading9"/>
    <w:uiPriority w:val="9"/>
    <w:semiHidden/>
    <w:rsid w:val="00743F57"/>
    <w:rPr>
      <w:rFonts w:ascii="Cambria" w:eastAsia="Times New Roman" w:hAnsi="Cambria" w:cs="Times New Roman"/>
      <w:sz w:val="22"/>
      <w:szCs w:val="22"/>
    </w:rPr>
  </w:style>
  <w:style w:type="paragraph" w:styleId="TOC1">
    <w:name w:val="toc 1"/>
    <w:basedOn w:val="ZP-Nadpisyzklad"/>
    <w:uiPriority w:val="39"/>
    <w:rsid w:val="00E8706F"/>
    <w:pPr>
      <w:tabs>
        <w:tab w:val="left" w:pos="480"/>
        <w:tab w:val="right" w:pos="8505"/>
      </w:tabs>
      <w:spacing w:before="240" w:after="120" w:line="280" w:lineRule="atLeast"/>
      <w:ind w:left="482" w:right="-2" w:hanging="482"/>
    </w:pPr>
    <w:rPr>
      <w:rFonts w:ascii="Cambria" w:hAnsi="Cambria"/>
      <w:b/>
      <w:bCs w:val="0"/>
      <w:noProof/>
      <w:color w:val="0000DC"/>
    </w:rPr>
  </w:style>
  <w:style w:type="paragraph" w:customStyle="1" w:styleId="ZPZklad">
    <w:name w:val="ZP: Základ"/>
    <w:link w:val="ZPZkladChar"/>
    <w:rsid w:val="0006632C"/>
    <w:pPr>
      <w:spacing w:line="300" w:lineRule="atLeast"/>
      <w:jc w:val="both"/>
    </w:pPr>
  </w:style>
  <w:style w:type="paragraph" w:customStyle="1" w:styleId="Dalodstavce">
    <w:name w:val="Další odstavce"/>
    <w:basedOn w:val="ZPZklad"/>
    <w:link w:val="DalodstavceChar"/>
    <w:uiPriority w:val="20"/>
    <w:qFormat/>
    <w:rsid w:val="00A2558D"/>
    <w:pPr>
      <w:ind w:firstLine="482"/>
    </w:pPr>
  </w:style>
  <w:style w:type="character" w:customStyle="1" w:styleId="DalodstavceChar">
    <w:name w:val="Další odstavce Char"/>
    <w:basedOn w:val="ZPZkladChar"/>
    <w:link w:val="Dalodstavce"/>
    <w:uiPriority w:val="20"/>
    <w:rsid w:val="00656B43"/>
    <w:rPr>
      <w:rFonts w:ascii="Cambria" w:hAnsi="Cambria"/>
      <w:sz w:val="24"/>
      <w:szCs w:val="24"/>
    </w:rPr>
  </w:style>
  <w:style w:type="character" w:customStyle="1" w:styleId="ZPZkladChar">
    <w:name w:val="ZP: Základ Char"/>
    <w:link w:val="ZPZklad"/>
    <w:rsid w:val="0006632C"/>
    <w:rPr>
      <w:rFonts w:ascii="Cambria" w:hAnsi="Cambria"/>
      <w:sz w:val="24"/>
      <w:szCs w:val="24"/>
    </w:rPr>
  </w:style>
  <w:style w:type="paragraph" w:customStyle="1" w:styleId="inZPNadpisy">
    <w:name w:val="inZP: Nadpisy"/>
    <w:basedOn w:val="ZPZklad"/>
    <w:link w:val="inZPNadpisyChar"/>
    <w:rsid w:val="00B9713F"/>
    <w:pPr>
      <w:keepNext/>
      <w:keepLines/>
      <w:suppressAutoHyphens/>
      <w:jc w:val="left"/>
    </w:pPr>
    <w:rPr>
      <w:rFonts w:asciiTheme="majorHAnsi" w:hAnsiTheme="majorHAnsi"/>
      <w:b/>
      <w:kern w:val="32"/>
    </w:rPr>
  </w:style>
  <w:style w:type="character" w:customStyle="1" w:styleId="inZPNadpisyChar">
    <w:name w:val="inZP: Nadpisy Char"/>
    <w:link w:val="inZPNadpisy"/>
    <w:rsid w:val="00B9713F"/>
    <w:rPr>
      <w:rFonts w:asciiTheme="majorHAnsi" w:hAnsiTheme="majorHAnsi"/>
      <w:b/>
      <w:kern w:val="32"/>
      <w:sz w:val="24"/>
      <w:szCs w:val="24"/>
      <w:lang w:val="sk-SK"/>
    </w:rPr>
  </w:style>
  <w:style w:type="paragraph" w:customStyle="1" w:styleId="ZPNadpis1vodn">
    <w:name w:val="ZP Nadpis 1 úvodní"/>
    <w:basedOn w:val="ZPNadpisy1"/>
    <w:rsid w:val="00A00BBC"/>
  </w:style>
  <w:style w:type="paragraph" w:customStyle="1" w:styleId="ZPZapatlich">
    <w:name w:val="ZP Zapatí liché"/>
    <w:basedOn w:val="inZPZhlavapaty"/>
    <w:link w:val="ZPZapatlichChar"/>
    <w:rsid w:val="0095124B"/>
    <w:pPr>
      <w:jc w:val="right"/>
    </w:pPr>
  </w:style>
  <w:style w:type="paragraph" w:customStyle="1" w:styleId="podnadpis">
    <w:name w:val="podnadpis"/>
    <w:basedOn w:val="Normal"/>
    <w:semiHidden/>
    <w:rsid w:val="00B8051E"/>
    <w:pPr>
      <w:numPr>
        <w:ilvl w:val="1"/>
        <w:numId w:val="1"/>
      </w:numPr>
      <w:tabs>
        <w:tab w:val="clear" w:pos="576"/>
        <w:tab w:val="num" w:pos="360"/>
      </w:tabs>
      <w:ind w:left="0" w:firstLine="0"/>
    </w:pPr>
  </w:style>
  <w:style w:type="paragraph" w:customStyle="1" w:styleId="mujnadpis2">
    <w:name w:val="muj nadpis 2"/>
    <w:basedOn w:val="Normal"/>
    <w:semiHidden/>
    <w:rsid w:val="008A0030"/>
  </w:style>
  <w:style w:type="paragraph" w:customStyle="1" w:styleId="inZPZhlavstr">
    <w:name w:val="inZP: Záhlaví str."/>
    <w:basedOn w:val="inZPZhlavapaty"/>
    <w:link w:val="inZPZhlavstrChar"/>
    <w:rsid w:val="00A221A7"/>
    <w:pPr>
      <w:pBdr>
        <w:bottom w:val="single" w:sz="4" w:space="1" w:color="auto"/>
      </w:pBdr>
      <w:tabs>
        <w:tab w:val="left" w:pos="0"/>
        <w:tab w:val="right" w:pos="8505"/>
      </w:tabs>
      <w:spacing w:after="360"/>
      <w:contextualSpacing/>
    </w:pPr>
    <w:rPr>
      <w:rFonts w:asciiTheme="majorHAnsi" w:hAnsiTheme="majorHAnsi"/>
    </w:rPr>
  </w:style>
  <w:style w:type="paragraph" w:customStyle="1" w:styleId="inZPZhlavapaty">
    <w:name w:val="inZP: Záhlaví a paty"/>
    <w:basedOn w:val="ZPZklad"/>
    <w:link w:val="inZPZhlavapatyChar"/>
    <w:rsid w:val="00612ED3"/>
    <w:pPr>
      <w:keepNext/>
      <w:keepLines/>
      <w:suppressAutoHyphens/>
      <w:jc w:val="center"/>
    </w:pPr>
    <w:rPr>
      <w:smallCaps/>
    </w:rPr>
  </w:style>
  <w:style w:type="character" w:customStyle="1" w:styleId="inZPZhlavapatyChar">
    <w:name w:val="inZP: Záhlaví a paty Char"/>
    <w:basedOn w:val="ZPZkladChar"/>
    <w:link w:val="inZPZhlavapaty"/>
    <w:rsid w:val="00612ED3"/>
    <w:rPr>
      <w:rFonts w:ascii="Cambria" w:hAnsi="Cambria"/>
      <w:smallCaps/>
      <w:sz w:val="24"/>
      <w:szCs w:val="24"/>
    </w:rPr>
  </w:style>
  <w:style w:type="character" w:customStyle="1" w:styleId="inZPZhlavstrChar">
    <w:name w:val="inZP: Záhlaví str. Char"/>
    <w:basedOn w:val="inZPZhlavapatyChar"/>
    <w:link w:val="inZPZhlavstr"/>
    <w:rsid w:val="00A221A7"/>
    <w:rPr>
      <w:rFonts w:asciiTheme="majorHAnsi" w:hAnsiTheme="majorHAnsi"/>
      <w:smallCaps/>
      <w:sz w:val="24"/>
      <w:szCs w:val="24"/>
      <w:lang w:val="sk-SK"/>
    </w:rPr>
  </w:style>
  <w:style w:type="numbering" w:customStyle="1" w:styleId="ZPVetsodrkami">
    <w:name w:val="ZP: Výčet s odrážkami"/>
    <w:basedOn w:val="NoList"/>
    <w:rsid w:val="00E73BA7"/>
    <w:pPr>
      <w:numPr>
        <w:numId w:val="4"/>
      </w:numPr>
    </w:pPr>
  </w:style>
  <w:style w:type="character" w:styleId="PlaceholderText">
    <w:name w:val="Placeholder Text"/>
    <w:basedOn w:val="DefaultParagraphFont"/>
    <w:uiPriority w:val="99"/>
    <w:semiHidden/>
    <w:rsid w:val="00E24921"/>
    <w:rPr>
      <w:color w:val="808080"/>
    </w:rPr>
  </w:style>
  <w:style w:type="paragraph" w:styleId="Header">
    <w:name w:val="header"/>
    <w:basedOn w:val="Normal"/>
    <w:link w:val="HeaderChar"/>
    <w:uiPriority w:val="99"/>
    <w:rsid w:val="00984F82"/>
    <w:pPr>
      <w:tabs>
        <w:tab w:val="center" w:pos="4536"/>
        <w:tab w:val="right" w:pos="9072"/>
      </w:tabs>
    </w:pPr>
  </w:style>
  <w:style w:type="paragraph" w:styleId="Footer">
    <w:name w:val="footer"/>
    <w:basedOn w:val="Normal"/>
    <w:link w:val="FooterChar"/>
    <w:uiPriority w:val="99"/>
    <w:rsid w:val="00984F82"/>
    <w:pPr>
      <w:tabs>
        <w:tab w:val="center" w:pos="4536"/>
        <w:tab w:val="right" w:pos="9072"/>
      </w:tabs>
    </w:pPr>
  </w:style>
  <w:style w:type="paragraph" w:styleId="FootnoteText">
    <w:name w:val="footnote text"/>
    <w:basedOn w:val="ZPZklad"/>
    <w:link w:val="FootnoteTextChar"/>
    <w:uiPriority w:val="99"/>
    <w:rsid w:val="00E73194"/>
    <w:pPr>
      <w:ind w:left="300" w:hanging="300"/>
      <w:jc w:val="left"/>
    </w:pPr>
    <w:rPr>
      <w:sz w:val="20"/>
      <w:szCs w:val="20"/>
    </w:rPr>
  </w:style>
  <w:style w:type="character" w:styleId="FootnoteReference">
    <w:name w:val="footnote reference"/>
    <w:rsid w:val="00E73194"/>
    <w:rPr>
      <w:vertAlign w:val="superscript"/>
    </w:rPr>
  </w:style>
  <w:style w:type="paragraph" w:customStyle="1" w:styleId="inZPTypprce">
    <w:name w:val="inZP: Typ práce"/>
    <w:basedOn w:val="inZPNadpisy"/>
    <w:rsid w:val="00283847"/>
    <w:pPr>
      <w:spacing w:before="560" w:after="360" w:line="360" w:lineRule="atLeast"/>
      <w:jc w:val="center"/>
    </w:pPr>
    <w:rPr>
      <w:sz w:val="36"/>
    </w:rPr>
  </w:style>
  <w:style w:type="paragraph" w:customStyle="1" w:styleId="inZPPolovinodsazen">
    <w:name w:val="inZP: Poloviční odsazení"/>
    <w:basedOn w:val="inZPNadpisy"/>
    <w:rsid w:val="00042887"/>
    <w:pPr>
      <w:spacing w:before="2400" w:after="140"/>
    </w:pPr>
  </w:style>
  <w:style w:type="paragraph" w:styleId="TOC2">
    <w:name w:val="toc 2"/>
    <w:basedOn w:val="Normal"/>
    <w:autoRedefine/>
    <w:uiPriority w:val="39"/>
    <w:rsid w:val="006959C8"/>
    <w:pPr>
      <w:tabs>
        <w:tab w:val="left" w:pos="851"/>
        <w:tab w:val="right" w:leader="dot" w:pos="8505"/>
      </w:tabs>
      <w:spacing w:before="120"/>
      <w:ind w:left="862" w:hanging="624"/>
    </w:pPr>
    <w:rPr>
      <w:iCs/>
      <w:noProof/>
    </w:rPr>
  </w:style>
  <w:style w:type="paragraph" w:styleId="TOC3">
    <w:name w:val="toc 3"/>
    <w:basedOn w:val="Normal"/>
    <w:autoRedefine/>
    <w:uiPriority w:val="39"/>
    <w:rsid w:val="00C35CD5"/>
    <w:pPr>
      <w:tabs>
        <w:tab w:val="left" w:pos="1361"/>
        <w:tab w:val="right" w:leader="dot" w:pos="8505"/>
      </w:tabs>
      <w:spacing w:before="120" w:line="280" w:lineRule="atLeast"/>
      <w:ind w:left="482"/>
      <w:jc w:val="both"/>
    </w:pPr>
    <w:rPr>
      <w:noProof/>
    </w:rPr>
  </w:style>
  <w:style w:type="paragraph" w:styleId="TOC4">
    <w:name w:val="toc 4"/>
    <w:basedOn w:val="Normal"/>
    <w:next w:val="Normal"/>
    <w:autoRedefine/>
    <w:uiPriority w:val="39"/>
    <w:rsid w:val="000B205F"/>
    <w:pPr>
      <w:tabs>
        <w:tab w:val="left" w:pos="1871"/>
        <w:tab w:val="right" w:leader="dot" w:pos="8505"/>
      </w:tabs>
      <w:spacing w:before="120" w:line="260" w:lineRule="atLeast"/>
      <w:ind w:left="720"/>
    </w:pPr>
    <w:rPr>
      <w:sz w:val="22"/>
      <w:szCs w:val="20"/>
    </w:rPr>
  </w:style>
  <w:style w:type="paragraph" w:styleId="TOC5">
    <w:name w:val="toc 5"/>
    <w:basedOn w:val="Normal"/>
    <w:next w:val="Normal"/>
    <w:autoRedefine/>
    <w:uiPriority w:val="39"/>
    <w:rsid w:val="00A86718"/>
    <w:pPr>
      <w:ind w:left="960"/>
    </w:pPr>
    <w:rPr>
      <w:sz w:val="20"/>
      <w:szCs w:val="20"/>
    </w:rPr>
  </w:style>
  <w:style w:type="paragraph" w:styleId="TOC6">
    <w:name w:val="toc 6"/>
    <w:basedOn w:val="Normal"/>
    <w:next w:val="Normal"/>
    <w:autoRedefine/>
    <w:uiPriority w:val="39"/>
    <w:rsid w:val="00A86718"/>
    <w:pPr>
      <w:ind w:left="1200"/>
    </w:pPr>
    <w:rPr>
      <w:sz w:val="20"/>
      <w:szCs w:val="20"/>
    </w:rPr>
  </w:style>
  <w:style w:type="paragraph" w:styleId="TOC7">
    <w:name w:val="toc 7"/>
    <w:basedOn w:val="Normal"/>
    <w:next w:val="Normal"/>
    <w:autoRedefine/>
    <w:uiPriority w:val="39"/>
    <w:rsid w:val="00A86718"/>
    <w:pPr>
      <w:ind w:left="1440"/>
    </w:pPr>
    <w:rPr>
      <w:sz w:val="20"/>
      <w:szCs w:val="20"/>
    </w:rPr>
  </w:style>
  <w:style w:type="paragraph" w:styleId="TOC8">
    <w:name w:val="toc 8"/>
    <w:basedOn w:val="Normal"/>
    <w:next w:val="Normal"/>
    <w:autoRedefine/>
    <w:uiPriority w:val="39"/>
    <w:rsid w:val="00A86718"/>
    <w:pPr>
      <w:ind w:left="1680"/>
    </w:pPr>
    <w:rPr>
      <w:sz w:val="20"/>
      <w:szCs w:val="20"/>
    </w:rPr>
  </w:style>
  <w:style w:type="paragraph" w:styleId="TOC9">
    <w:name w:val="toc 9"/>
    <w:basedOn w:val="ZPSeznamploh"/>
    <w:uiPriority w:val="39"/>
    <w:rsid w:val="00D06678"/>
  </w:style>
  <w:style w:type="paragraph" w:customStyle="1" w:styleId="Obsah10">
    <w:name w:val="Obsah 10"/>
    <w:basedOn w:val="ZPSeznamploh"/>
    <w:rsid w:val="006964D9"/>
    <w:pPr>
      <w:tabs>
        <w:tab w:val="left" w:pos="851"/>
      </w:tabs>
      <w:spacing w:before="120" w:after="0"/>
    </w:pPr>
  </w:style>
  <w:style w:type="paragraph" w:customStyle="1" w:styleId="ZPNadpis30">
    <w:name w:val="ZP: Nadpis 3"/>
    <w:basedOn w:val="inZPNadpisy"/>
    <w:next w:val="ZPZklad"/>
    <w:rsid w:val="009F057F"/>
    <w:pPr>
      <w:spacing w:before="280" w:after="140"/>
      <w:outlineLvl w:val="2"/>
    </w:pPr>
  </w:style>
  <w:style w:type="table" w:styleId="Table3Deffects1">
    <w:name w:val="Table 3D effects 1"/>
    <w:basedOn w:val="TableNormal"/>
    <w:semiHidden/>
    <w:rsid w:val="003451D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3451D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3451D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1">
    <w:name w:val="Table Subtle 1"/>
    <w:basedOn w:val="TableNormal"/>
    <w:semiHidden/>
    <w:rsid w:val="003451D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3451D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BlockText">
    <w:name w:val="Block Text"/>
    <w:basedOn w:val="Normal"/>
    <w:semiHidden/>
    <w:rsid w:val="003451DC"/>
    <w:pPr>
      <w:spacing w:after="120"/>
      <w:ind w:left="1440" w:right="1440"/>
    </w:pPr>
  </w:style>
  <w:style w:type="character" w:styleId="HTMLSample">
    <w:name w:val="HTML Sample"/>
    <w:semiHidden/>
    <w:rsid w:val="003451DC"/>
    <w:rPr>
      <w:rFonts w:ascii="Courier New" w:hAnsi="Courier New" w:cs="Courier New"/>
    </w:rPr>
  </w:style>
  <w:style w:type="table" w:styleId="TableWeb1">
    <w:name w:val="Table Web 1"/>
    <w:basedOn w:val="TableNormal"/>
    <w:semiHidden/>
    <w:rsid w:val="003451D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3451D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3451D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MessageHeader">
    <w:name w:val="Message Header"/>
    <w:basedOn w:val="Normal"/>
    <w:semiHidden/>
    <w:rsid w:val="003451DC"/>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rPr>
  </w:style>
  <w:style w:type="paragraph" w:styleId="BodyText">
    <w:name w:val="Body Text"/>
    <w:basedOn w:val="Normal"/>
    <w:semiHidden/>
    <w:rsid w:val="003451DC"/>
    <w:pPr>
      <w:spacing w:after="120"/>
    </w:pPr>
  </w:style>
  <w:style w:type="paragraph" w:styleId="BodyTextFirstIndent">
    <w:name w:val="Body Text First Indent"/>
    <w:basedOn w:val="BodyText"/>
    <w:semiHidden/>
    <w:rsid w:val="003451DC"/>
    <w:pPr>
      <w:ind w:firstLine="210"/>
    </w:pPr>
  </w:style>
  <w:style w:type="paragraph" w:styleId="BodyTextIndent">
    <w:name w:val="Body Text Indent"/>
    <w:basedOn w:val="Normal"/>
    <w:semiHidden/>
    <w:rsid w:val="003451DC"/>
    <w:pPr>
      <w:spacing w:after="120"/>
      <w:ind w:left="283"/>
    </w:pPr>
  </w:style>
  <w:style w:type="paragraph" w:styleId="BodyTextFirstIndent2">
    <w:name w:val="Body Text First Indent 2"/>
    <w:basedOn w:val="BodyTextIndent"/>
    <w:semiHidden/>
    <w:rsid w:val="003451DC"/>
    <w:pPr>
      <w:ind w:firstLine="210"/>
    </w:pPr>
  </w:style>
  <w:style w:type="paragraph" w:styleId="BodyText2">
    <w:name w:val="Body Text 2"/>
    <w:basedOn w:val="Normal"/>
    <w:semiHidden/>
    <w:rsid w:val="003451DC"/>
    <w:pPr>
      <w:spacing w:after="120" w:line="480" w:lineRule="auto"/>
    </w:pPr>
  </w:style>
  <w:style w:type="paragraph" w:styleId="BodyText3">
    <w:name w:val="Body Text 3"/>
    <w:basedOn w:val="Normal"/>
    <w:semiHidden/>
    <w:rsid w:val="003451DC"/>
    <w:pPr>
      <w:spacing w:after="120"/>
    </w:pPr>
    <w:rPr>
      <w:sz w:val="16"/>
      <w:szCs w:val="16"/>
    </w:rPr>
  </w:style>
  <w:style w:type="paragraph" w:styleId="BodyTextIndent2">
    <w:name w:val="Body Text Indent 2"/>
    <w:basedOn w:val="Normal"/>
    <w:semiHidden/>
    <w:rsid w:val="003451DC"/>
    <w:pPr>
      <w:spacing w:after="120" w:line="480" w:lineRule="auto"/>
      <w:ind w:left="283"/>
    </w:pPr>
  </w:style>
  <w:style w:type="paragraph" w:styleId="BodyTextIndent3">
    <w:name w:val="Body Text Indent 3"/>
    <w:basedOn w:val="Normal"/>
    <w:semiHidden/>
    <w:rsid w:val="003451DC"/>
    <w:pPr>
      <w:spacing w:after="120"/>
      <w:ind w:left="283"/>
    </w:pPr>
    <w:rPr>
      <w:sz w:val="16"/>
      <w:szCs w:val="16"/>
    </w:rPr>
  </w:style>
  <w:style w:type="paragraph" w:styleId="Closing">
    <w:name w:val="Closing"/>
    <w:basedOn w:val="Normal"/>
    <w:semiHidden/>
    <w:rsid w:val="003451DC"/>
    <w:pPr>
      <w:ind w:left="4252"/>
    </w:pPr>
  </w:style>
  <w:style w:type="paragraph" w:styleId="EnvelopeReturn">
    <w:name w:val="envelope return"/>
    <w:basedOn w:val="Normal"/>
    <w:semiHidden/>
    <w:rsid w:val="003451DC"/>
    <w:rPr>
      <w:rFonts w:ascii="Arial" w:hAnsi="Arial" w:cs="Arial"/>
      <w:sz w:val="20"/>
      <w:szCs w:val="20"/>
    </w:rPr>
  </w:style>
  <w:style w:type="numbering" w:customStyle="1" w:styleId="slovnkapitol">
    <w:name w:val="Číslování kapitol"/>
    <w:uiPriority w:val="99"/>
    <w:rsid w:val="00504943"/>
    <w:pPr>
      <w:numPr>
        <w:numId w:val="5"/>
      </w:numPr>
    </w:pPr>
  </w:style>
  <w:style w:type="table" w:styleId="TableGrid">
    <w:name w:val="Table Grid"/>
    <w:basedOn w:val="TableNormal"/>
    <w:rsid w:val="0083198F"/>
    <w:pPr>
      <w:keepNext/>
      <w:keepLines/>
      <w:suppressAutoHyphens/>
      <w:spacing w:line="280" w:lineRule="atLeast"/>
      <w:jc w:val="center"/>
    </w:pPr>
    <w:rPr>
      <w:rFonts w:ascii="Bookman Old Style" w:hAnsi="Bookman Old Style"/>
    </w:rPr>
    <w:tblPr>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jc w:val="center"/>
    </w:trPr>
    <w:tcPr>
      <w:vAlign w:val="center"/>
    </w:tcPr>
    <w:tblStylePr w:type="firstRow">
      <w:pPr>
        <w:jc w:val="center"/>
      </w:pPr>
      <w:rPr>
        <w:rFonts w:ascii="DengXian" w:hAnsi="DengXian"/>
        <w:sz w:val="24"/>
      </w:rPr>
    </w:tblStylePr>
  </w:style>
  <w:style w:type="character" w:customStyle="1" w:styleId="ZPLiteratura-jmnoautora">
    <w:name w:val="ZP: Literatura - jméno autora"/>
    <w:rsid w:val="00B06CB3"/>
    <w:rPr>
      <w:smallCaps/>
    </w:rPr>
  </w:style>
  <w:style w:type="character" w:customStyle="1" w:styleId="ZPLiteratura-nzevdla">
    <w:name w:val="ZP: Literatura - název díla"/>
    <w:rsid w:val="00B06CB3"/>
    <w:rPr>
      <w:i/>
    </w:rPr>
  </w:style>
  <w:style w:type="paragraph" w:customStyle="1" w:styleId="ZPLiteratura">
    <w:name w:val="ZP: Literatura"/>
    <w:basedOn w:val="ZPZklad"/>
    <w:rsid w:val="00DF505D"/>
    <w:pPr>
      <w:numPr>
        <w:numId w:val="3"/>
      </w:numPr>
      <w:spacing w:before="60"/>
      <w:jc w:val="left"/>
    </w:pPr>
  </w:style>
  <w:style w:type="character" w:customStyle="1" w:styleId="ZPVyznaen">
    <w:name w:val="ZP: Vyznačení"/>
    <w:rsid w:val="005253A0"/>
    <w:rPr>
      <w:i/>
    </w:rPr>
  </w:style>
  <w:style w:type="character" w:customStyle="1" w:styleId="ZPSilnvyznaen">
    <w:name w:val="ZP: Silné vyznačení"/>
    <w:rsid w:val="005253A0"/>
    <w:rPr>
      <w:b/>
    </w:rPr>
  </w:style>
  <w:style w:type="paragraph" w:customStyle="1" w:styleId="Styl1">
    <w:name w:val="Styl1"/>
    <w:basedOn w:val="Normal"/>
    <w:semiHidden/>
    <w:rsid w:val="008A0030"/>
    <w:pPr>
      <w:keepNext/>
      <w:keepLines/>
      <w:suppressAutoHyphens/>
    </w:pPr>
  </w:style>
  <w:style w:type="paragraph" w:customStyle="1" w:styleId="inZPPodpisprohlen">
    <w:name w:val="inZP: Podpis prohlášení"/>
    <w:basedOn w:val="ZPZklad"/>
    <w:link w:val="inZPPodpisprohlenChar"/>
    <w:rsid w:val="00FF3438"/>
    <w:pPr>
      <w:tabs>
        <w:tab w:val="center" w:pos="7088"/>
      </w:tabs>
      <w:spacing w:before="280"/>
    </w:pPr>
  </w:style>
  <w:style w:type="character" w:customStyle="1" w:styleId="ZPAnglicktext">
    <w:name w:val="ZP: Anglický text"/>
    <w:rsid w:val="000F1C94"/>
    <w:rPr>
      <w:lang w:val="en-GB"/>
    </w:rPr>
  </w:style>
  <w:style w:type="paragraph" w:customStyle="1" w:styleId="Rozvrendokumentu">
    <w:name w:val="Rozvržení dokumentu"/>
    <w:basedOn w:val="Normal"/>
    <w:semiHidden/>
    <w:rsid w:val="005253A0"/>
    <w:pPr>
      <w:shd w:val="clear" w:color="auto" w:fill="000080"/>
    </w:pPr>
    <w:rPr>
      <w:rFonts w:ascii="Tahoma" w:hAnsi="Tahoma" w:cs="Tahoma"/>
    </w:rPr>
  </w:style>
  <w:style w:type="paragraph" w:customStyle="1" w:styleId="Ploha1">
    <w:name w:val="Příloha 1"/>
    <w:basedOn w:val="ZPNadpis1"/>
    <w:next w:val="ZPZklad"/>
    <w:link w:val="Ploha1Char"/>
    <w:uiPriority w:val="49"/>
    <w:qFormat/>
    <w:rsid w:val="00940DA7"/>
  </w:style>
  <w:style w:type="paragraph" w:customStyle="1" w:styleId="Ploha2">
    <w:name w:val="Příloha 2"/>
    <w:basedOn w:val="ZPNadpis2"/>
    <w:next w:val="ZPZklad"/>
    <w:link w:val="Ploha2Char"/>
    <w:uiPriority w:val="50"/>
    <w:qFormat/>
    <w:rsid w:val="00940DA7"/>
  </w:style>
  <w:style w:type="paragraph" w:customStyle="1" w:styleId="ZPZhlavvpravo">
    <w:name w:val="ZP: Záhlaví vpravo"/>
    <w:basedOn w:val="inZPZhlavstr"/>
    <w:rsid w:val="00713C76"/>
    <w:pPr>
      <w:jc w:val="right"/>
    </w:pPr>
  </w:style>
  <w:style w:type="paragraph" w:customStyle="1" w:styleId="ZPZhlavvlevo">
    <w:name w:val="ZP: Záhlaví vlevo"/>
    <w:basedOn w:val="inZPZhlavstr"/>
    <w:link w:val="ZPZhlavvlevoChar"/>
    <w:rsid w:val="0074241C"/>
    <w:pPr>
      <w:jc w:val="left"/>
    </w:pPr>
  </w:style>
  <w:style w:type="character" w:customStyle="1" w:styleId="ZPZhlavvlevoChar">
    <w:name w:val="ZP: Záhlaví vlevo Char"/>
    <w:basedOn w:val="inZPZhlavstrChar"/>
    <w:link w:val="ZPZhlavvlevo"/>
    <w:rsid w:val="0074241C"/>
    <w:rPr>
      <w:rFonts w:ascii="Cambria" w:hAnsi="Cambria"/>
      <w:smallCaps/>
      <w:sz w:val="24"/>
      <w:szCs w:val="24"/>
      <w:lang w:val="sk-SK"/>
    </w:rPr>
  </w:style>
  <w:style w:type="paragraph" w:customStyle="1" w:styleId="inZPKlovslova">
    <w:name w:val="inZP: Klíčová slova"/>
    <w:basedOn w:val="ZPZklad"/>
    <w:rsid w:val="00B9713F"/>
    <w:pPr>
      <w:spacing w:before="280" w:after="140"/>
      <w:jc w:val="left"/>
    </w:pPr>
    <w:rPr>
      <w:rFonts w:asciiTheme="majorHAnsi" w:hAnsiTheme="majorHAnsi"/>
      <w:b/>
    </w:rPr>
  </w:style>
  <w:style w:type="paragraph" w:customStyle="1" w:styleId="ZPZhlavtitulnlist">
    <w:name w:val="ZP: Záhlaví titulní list"/>
    <w:basedOn w:val="inZPZhlavstr"/>
    <w:rsid w:val="009951BF"/>
    <w:rPr>
      <w:b/>
      <w:sz w:val="32"/>
    </w:rPr>
  </w:style>
  <w:style w:type="paragraph" w:customStyle="1" w:styleId="ZPHlavnnadpis--plohy">
    <w:name w:val="ZP: Hlavní nadpis -- přílohy"/>
    <w:basedOn w:val="Normal"/>
    <w:next w:val="ZPZklad"/>
    <w:rsid w:val="007F013D"/>
    <w:pPr>
      <w:keepNext/>
      <w:keepLines/>
      <w:pageBreakBefore/>
      <w:numPr>
        <w:numId w:val="2"/>
      </w:numPr>
      <w:suppressAutoHyphens/>
      <w:spacing w:after="280" w:line="480" w:lineRule="atLeast"/>
      <w:outlineLvl w:val="0"/>
    </w:pPr>
    <w:rPr>
      <w:rFonts w:asciiTheme="majorHAnsi" w:hAnsiTheme="majorHAnsi"/>
      <w:b/>
      <w:kern w:val="32"/>
      <w:sz w:val="40"/>
      <w:szCs w:val="40"/>
    </w:rPr>
  </w:style>
  <w:style w:type="paragraph" w:customStyle="1" w:styleId="inZPVertiklnmezerastrnka">
    <w:name w:val="inZP: Vertikální mezera stránka"/>
    <w:basedOn w:val="ZPZklad"/>
    <w:next w:val="inZPKlovslova"/>
    <w:rsid w:val="007C294D"/>
    <w:pPr>
      <w:spacing w:before="10206"/>
    </w:pPr>
  </w:style>
  <w:style w:type="paragraph" w:customStyle="1" w:styleId="ZPOddlovaseznam">
    <w:name w:val="ZP: Oddělovač seznamů"/>
    <w:basedOn w:val="ZPZklad"/>
    <w:uiPriority w:val="28"/>
    <w:qFormat/>
    <w:rsid w:val="007C050F"/>
    <w:pPr>
      <w:spacing w:line="140" w:lineRule="exact"/>
    </w:pPr>
  </w:style>
  <w:style w:type="paragraph" w:customStyle="1" w:styleId="ZPPatatitulnstrnky">
    <w:name w:val="ZP: Pata titulní stránky"/>
    <w:basedOn w:val="inZPZhlavapaty"/>
    <w:rsid w:val="00A221A7"/>
    <w:rPr>
      <w:rFonts w:asciiTheme="majorHAnsi" w:hAnsiTheme="majorHAnsi"/>
      <w:b/>
      <w:sz w:val="32"/>
    </w:rPr>
  </w:style>
  <w:style w:type="paragraph" w:customStyle="1" w:styleId="inZPVertiklnmezerastrnkamen">
    <w:name w:val="inZP: Vertikální mezera stránka menší"/>
    <w:basedOn w:val="inZPVertiklnmezerastrnka"/>
    <w:rsid w:val="00E73BA7"/>
    <w:pPr>
      <w:spacing w:before="9400"/>
    </w:pPr>
    <w:rPr>
      <w:szCs w:val="20"/>
    </w:rPr>
  </w:style>
  <w:style w:type="paragraph" w:customStyle="1" w:styleId="ZPSeznamzkratek">
    <w:name w:val="ZP: Seznam zkratek"/>
    <w:basedOn w:val="ZPZklad"/>
    <w:rsid w:val="00DC0619"/>
    <w:pPr>
      <w:tabs>
        <w:tab w:val="left" w:pos="1985"/>
        <w:tab w:val="left" w:pos="2268"/>
      </w:tabs>
      <w:spacing w:after="140"/>
      <w:ind w:left="2268" w:hanging="2268"/>
    </w:pPr>
  </w:style>
  <w:style w:type="paragraph" w:customStyle="1" w:styleId="ZPTitulkaautor">
    <w:name w:val="ZP Titulka autor"/>
    <w:basedOn w:val="ZP-Nadpisyzklad"/>
    <w:rsid w:val="007066FD"/>
    <w:pPr>
      <w:spacing w:line="420" w:lineRule="exact"/>
      <w:jc w:val="center"/>
    </w:pPr>
    <w:rPr>
      <w:caps/>
      <w:sz w:val="34"/>
    </w:rPr>
  </w:style>
  <w:style w:type="character" w:customStyle="1" w:styleId="Ploha1Char">
    <w:name w:val="Příloha 1 Char"/>
    <w:basedOn w:val="DefaultParagraphFont"/>
    <w:link w:val="Ploha1"/>
    <w:uiPriority w:val="49"/>
    <w:rsid w:val="000D7A70"/>
    <w:rPr>
      <w:rFonts w:ascii="Arial" w:hAnsi="Arial" w:cs="Arial"/>
      <w:b/>
      <w:bCs/>
      <w:color w:val="0000DC"/>
      <w:sz w:val="34"/>
      <w:szCs w:val="40"/>
    </w:rPr>
  </w:style>
  <w:style w:type="numbering" w:customStyle="1" w:styleId="slovnploh">
    <w:name w:val="Číslování příloh"/>
    <w:uiPriority w:val="99"/>
    <w:rsid w:val="00940DA7"/>
    <w:pPr>
      <w:numPr>
        <w:numId w:val="6"/>
      </w:numPr>
    </w:pPr>
  </w:style>
  <w:style w:type="character" w:customStyle="1" w:styleId="FootnoteTextChar">
    <w:name w:val="Footnote Text Char"/>
    <w:link w:val="FootnoteText"/>
    <w:uiPriority w:val="99"/>
    <w:rsid w:val="00E73194"/>
    <w:rPr>
      <w:rFonts w:ascii="Cambria" w:hAnsi="Cambria"/>
      <w:lang w:val="sk-SK"/>
    </w:rPr>
  </w:style>
  <w:style w:type="paragraph" w:customStyle="1" w:styleId="ZPZaptsud">
    <w:name w:val="ZP Zapátí sudé"/>
    <w:basedOn w:val="inZPZhlavapaty"/>
    <w:rsid w:val="0095124B"/>
    <w:pPr>
      <w:jc w:val="left"/>
    </w:pPr>
  </w:style>
  <w:style w:type="character" w:customStyle="1" w:styleId="Heading5Char">
    <w:name w:val="Heading 5 Char"/>
    <w:link w:val="Heading5"/>
    <w:uiPriority w:val="9"/>
    <w:rsid w:val="00D95A1C"/>
    <w:rPr>
      <w:rFonts w:ascii="Arial" w:hAnsi="Arial"/>
      <w:b/>
      <w:bCs/>
      <w:color w:val="0000DC"/>
      <w:lang w:eastAsia="sk-SK"/>
    </w:rPr>
  </w:style>
  <w:style w:type="character" w:customStyle="1" w:styleId="Heading8Char">
    <w:name w:val="Heading 8 Char"/>
    <w:link w:val="Heading8"/>
    <w:uiPriority w:val="9"/>
    <w:rsid w:val="00AB6916"/>
    <w:rPr>
      <w:rFonts w:ascii="Arial" w:hAnsi="Arial"/>
      <w:b/>
      <w:color w:val="0000DC"/>
      <w:sz w:val="24"/>
      <w:szCs w:val="24"/>
      <w:lang w:eastAsia="sk-SK"/>
    </w:rPr>
  </w:style>
  <w:style w:type="character" w:customStyle="1" w:styleId="Ploha2Char">
    <w:name w:val="Příloha 2 Char"/>
    <w:basedOn w:val="DefaultParagraphFont"/>
    <w:link w:val="Ploha2"/>
    <w:uiPriority w:val="50"/>
    <w:rsid w:val="000D7A70"/>
    <w:rPr>
      <w:rFonts w:ascii="Arial" w:hAnsi="Arial" w:cs="Arial"/>
      <w:bCs/>
      <w:color w:val="0000DC"/>
      <w:sz w:val="28"/>
      <w:szCs w:val="28"/>
    </w:rPr>
  </w:style>
  <w:style w:type="character" w:customStyle="1" w:styleId="Heading1Char">
    <w:name w:val="Heading 1 Char"/>
    <w:link w:val="Heading1"/>
    <w:uiPriority w:val="9"/>
    <w:rsid w:val="009B2498"/>
    <w:rPr>
      <w:rFonts w:ascii="Arial" w:hAnsi="Arial" w:cs="Arial"/>
      <w:b/>
      <w:bCs/>
      <w:color w:val="0000DC"/>
      <w:sz w:val="34"/>
      <w:szCs w:val="40"/>
    </w:rPr>
  </w:style>
  <w:style w:type="character" w:customStyle="1" w:styleId="Heading2Char">
    <w:name w:val="Heading 2 Char"/>
    <w:link w:val="Heading2"/>
    <w:uiPriority w:val="1"/>
    <w:rsid w:val="00D95A1C"/>
    <w:rPr>
      <w:rFonts w:ascii="Arial" w:hAnsi="Arial" w:cs="Arial"/>
      <w:iCs/>
      <w:color w:val="0000DC"/>
      <w:sz w:val="28"/>
      <w:szCs w:val="28"/>
    </w:rPr>
  </w:style>
  <w:style w:type="character" w:customStyle="1" w:styleId="Heading3Char">
    <w:name w:val="Heading 3 Char"/>
    <w:link w:val="Heading3"/>
    <w:uiPriority w:val="11"/>
    <w:rsid w:val="00656B43"/>
    <w:rPr>
      <w:rFonts w:ascii="Arial" w:hAnsi="Arial" w:cs="Arial"/>
      <w:b/>
      <w:bCs/>
      <w:color w:val="0000DC"/>
    </w:rPr>
  </w:style>
  <w:style w:type="paragraph" w:styleId="TOCHeading">
    <w:name w:val="TOC Heading"/>
    <w:basedOn w:val="Heading1"/>
    <w:next w:val="Normal"/>
    <w:uiPriority w:val="39"/>
    <w:rsid w:val="00AB6916"/>
    <w:pPr>
      <w:spacing w:before="480" w:after="0" w:line="360" w:lineRule="auto"/>
      <w:outlineLvl w:val="9"/>
    </w:pPr>
    <w:rPr>
      <w:rFonts w:cs="Times New Roman"/>
      <w:color w:val="365F91"/>
      <w:spacing w:val="4"/>
      <w:sz w:val="28"/>
      <w:szCs w:val="28"/>
      <w:lang w:eastAsia="en-US"/>
    </w:rPr>
  </w:style>
  <w:style w:type="character" w:customStyle="1" w:styleId="HeaderChar">
    <w:name w:val="Header Char"/>
    <w:link w:val="Header"/>
    <w:uiPriority w:val="99"/>
    <w:rsid w:val="00AB6916"/>
    <w:rPr>
      <w:sz w:val="24"/>
      <w:szCs w:val="24"/>
    </w:rPr>
  </w:style>
  <w:style w:type="character" w:customStyle="1" w:styleId="FooterChar">
    <w:name w:val="Footer Char"/>
    <w:link w:val="Footer"/>
    <w:uiPriority w:val="99"/>
    <w:rsid w:val="00AB6916"/>
    <w:rPr>
      <w:sz w:val="24"/>
      <w:szCs w:val="24"/>
    </w:rPr>
  </w:style>
  <w:style w:type="character" w:styleId="Strong">
    <w:name w:val="Strong"/>
    <w:uiPriority w:val="22"/>
    <w:rsid w:val="00AB6916"/>
    <w:rPr>
      <w:b/>
      <w:bCs/>
    </w:rPr>
  </w:style>
  <w:style w:type="paragraph" w:styleId="Title">
    <w:name w:val="Title"/>
    <w:basedOn w:val="Heading1"/>
    <w:next w:val="Normal"/>
    <w:link w:val="TitleChar"/>
    <w:uiPriority w:val="10"/>
    <w:rsid w:val="00AB6916"/>
    <w:pPr>
      <w:spacing w:before="120" w:after="240" w:line="360" w:lineRule="auto"/>
    </w:pPr>
    <w:rPr>
      <w:rFonts w:cs="Times New Roman"/>
      <w:bCs w:val="0"/>
      <w:spacing w:val="4"/>
      <w:lang w:eastAsia="sk-SK"/>
    </w:rPr>
  </w:style>
  <w:style w:type="character" w:customStyle="1" w:styleId="TitleChar">
    <w:name w:val="Title Char"/>
    <w:link w:val="Title"/>
    <w:uiPriority w:val="10"/>
    <w:rsid w:val="00AB6916"/>
    <w:rPr>
      <w:rFonts w:ascii="Arial" w:hAnsi="Arial"/>
      <w:b/>
      <w:color w:val="0000DC"/>
      <w:spacing w:val="4"/>
      <w:sz w:val="34"/>
      <w:szCs w:val="40"/>
      <w:lang w:eastAsia="sk-SK"/>
    </w:rPr>
  </w:style>
  <w:style w:type="paragraph" w:styleId="Caption">
    <w:name w:val="caption"/>
    <w:basedOn w:val="ZPZklad"/>
    <w:next w:val="Odstavec1"/>
    <w:uiPriority w:val="35"/>
    <w:qFormat/>
    <w:rsid w:val="00210BCE"/>
    <w:pPr>
      <w:spacing w:after="200" w:line="276" w:lineRule="auto"/>
      <w:jc w:val="center"/>
    </w:pPr>
    <w:rPr>
      <w:b/>
      <w:bCs/>
      <w:sz w:val="20"/>
      <w:szCs w:val="20"/>
      <w:lang w:eastAsia="sk-SK"/>
    </w:rPr>
  </w:style>
  <w:style w:type="paragraph" w:styleId="NormalWeb">
    <w:name w:val="Normal (Web)"/>
    <w:basedOn w:val="Normal"/>
    <w:uiPriority w:val="99"/>
    <w:unhideWhenUsed/>
    <w:rsid w:val="00AB6916"/>
    <w:pPr>
      <w:spacing w:after="200" w:line="276" w:lineRule="auto"/>
    </w:pPr>
    <w:rPr>
      <w:b/>
      <w:lang w:eastAsia="sk-SK"/>
    </w:rPr>
  </w:style>
  <w:style w:type="paragraph" w:customStyle="1" w:styleId="Podtitul">
    <w:name w:val="Podtitul"/>
    <w:basedOn w:val="Title"/>
    <w:next w:val="Normal"/>
    <w:link w:val="PodtitulChar"/>
    <w:uiPriority w:val="11"/>
    <w:rsid w:val="00AB6916"/>
    <w:pPr>
      <w:spacing w:after="60"/>
      <w:outlineLvl w:val="1"/>
    </w:pPr>
    <w:rPr>
      <w:sz w:val="28"/>
      <w:szCs w:val="24"/>
    </w:rPr>
  </w:style>
  <w:style w:type="character" w:customStyle="1" w:styleId="PodtitulChar">
    <w:name w:val="Podtitul Char"/>
    <w:link w:val="Podtitul"/>
    <w:uiPriority w:val="11"/>
    <w:rsid w:val="00AB6916"/>
    <w:rPr>
      <w:rFonts w:ascii="Arial" w:hAnsi="Arial"/>
      <w:b/>
      <w:color w:val="0000DC"/>
      <w:spacing w:val="4"/>
      <w:sz w:val="28"/>
      <w:szCs w:val="24"/>
      <w:lang w:eastAsia="sk-SK"/>
    </w:rPr>
  </w:style>
  <w:style w:type="paragraph" w:customStyle="1" w:styleId="ZPCitacezkona">
    <w:name w:val="ZP: Citace zákona"/>
    <w:basedOn w:val="ZPZklad"/>
    <w:rsid w:val="00A8698A"/>
    <w:rPr>
      <w:i/>
    </w:rPr>
  </w:style>
  <w:style w:type="paragraph" w:customStyle="1" w:styleId="Nadpis1">
    <w:name w:val="Nadpis 1*"/>
    <w:basedOn w:val="ZPNadpis1"/>
    <w:next w:val="Odstavec1"/>
    <w:uiPriority w:val="39"/>
    <w:qFormat/>
    <w:rsid w:val="008A7F29"/>
  </w:style>
  <w:style w:type="paragraph" w:customStyle="1" w:styleId="Nadpis2">
    <w:name w:val="Nadpis 2*"/>
    <w:basedOn w:val="ZPNadpis2"/>
    <w:next w:val="Odstavec1"/>
    <w:uiPriority w:val="40"/>
    <w:qFormat/>
    <w:rsid w:val="008A7F29"/>
  </w:style>
  <w:style w:type="paragraph" w:customStyle="1" w:styleId="Nadpis3">
    <w:name w:val="Nadpis 3*"/>
    <w:basedOn w:val="ZPNadpis3"/>
    <w:next w:val="Odstavec1"/>
    <w:uiPriority w:val="41"/>
    <w:qFormat/>
    <w:rsid w:val="00F114CA"/>
  </w:style>
  <w:style w:type="paragraph" w:styleId="Index2">
    <w:name w:val="index 2"/>
    <w:basedOn w:val="Normal"/>
    <w:next w:val="Normal"/>
    <w:autoRedefine/>
    <w:rsid w:val="00930CDA"/>
    <w:pPr>
      <w:ind w:left="480" w:hanging="240"/>
    </w:pPr>
    <w:rPr>
      <w:rFonts w:cstheme="minorHAnsi"/>
      <w:sz w:val="18"/>
      <w:szCs w:val="18"/>
    </w:rPr>
  </w:style>
  <w:style w:type="paragraph" w:styleId="Index1">
    <w:name w:val="index 1"/>
    <w:basedOn w:val="Normal"/>
    <w:next w:val="Normal"/>
    <w:autoRedefine/>
    <w:uiPriority w:val="99"/>
    <w:rsid w:val="00930CDA"/>
    <w:pPr>
      <w:ind w:left="240" w:hanging="240"/>
    </w:pPr>
    <w:rPr>
      <w:rFonts w:cstheme="minorHAnsi"/>
      <w:sz w:val="18"/>
      <w:szCs w:val="18"/>
    </w:rPr>
  </w:style>
  <w:style w:type="paragraph" w:styleId="Index3">
    <w:name w:val="index 3"/>
    <w:basedOn w:val="Normal"/>
    <w:next w:val="Normal"/>
    <w:autoRedefine/>
    <w:rsid w:val="00930CDA"/>
    <w:pPr>
      <w:ind w:left="720" w:hanging="240"/>
    </w:pPr>
    <w:rPr>
      <w:rFonts w:cstheme="minorHAnsi"/>
      <w:sz w:val="18"/>
      <w:szCs w:val="18"/>
    </w:rPr>
  </w:style>
  <w:style w:type="paragraph" w:styleId="Index4">
    <w:name w:val="index 4"/>
    <w:basedOn w:val="Normal"/>
    <w:next w:val="Normal"/>
    <w:autoRedefine/>
    <w:rsid w:val="00930CDA"/>
    <w:pPr>
      <w:ind w:left="960" w:hanging="240"/>
    </w:pPr>
    <w:rPr>
      <w:rFonts w:cstheme="minorHAnsi"/>
      <w:sz w:val="18"/>
      <w:szCs w:val="18"/>
    </w:rPr>
  </w:style>
  <w:style w:type="paragraph" w:styleId="Index5">
    <w:name w:val="index 5"/>
    <w:basedOn w:val="Normal"/>
    <w:next w:val="Normal"/>
    <w:autoRedefine/>
    <w:rsid w:val="00930CDA"/>
    <w:pPr>
      <w:ind w:left="1200" w:hanging="240"/>
    </w:pPr>
    <w:rPr>
      <w:rFonts w:cstheme="minorHAnsi"/>
      <w:sz w:val="18"/>
      <w:szCs w:val="18"/>
    </w:rPr>
  </w:style>
  <w:style w:type="paragraph" w:styleId="Index6">
    <w:name w:val="index 6"/>
    <w:basedOn w:val="Normal"/>
    <w:next w:val="Normal"/>
    <w:autoRedefine/>
    <w:rsid w:val="00930CDA"/>
    <w:pPr>
      <w:ind w:left="1440" w:hanging="240"/>
    </w:pPr>
    <w:rPr>
      <w:rFonts w:cstheme="minorHAnsi"/>
      <w:sz w:val="18"/>
      <w:szCs w:val="18"/>
    </w:rPr>
  </w:style>
  <w:style w:type="paragraph" w:styleId="Index7">
    <w:name w:val="index 7"/>
    <w:basedOn w:val="Normal"/>
    <w:next w:val="Normal"/>
    <w:autoRedefine/>
    <w:rsid w:val="007C0619"/>
    <w:pPr>
      <w:ind w:left="1680" w:hanging="240"/>
    </w:pPr>
    <w:rPr>
      <w:rFonts w:asciiTheme="minorHAnsi" w:hAnsiTheme="minorHAnsi" w:cstheme="minorHAnsi"/>
      <w:sz w:val="18"/>
      <w:szCs w:val="18"/>
    </w:rPr>
  </w:style>
  <w:style w:type="paragraph" w:styleId="Index8">
    <w:name w:val="index 8"/>
    <w:basedOn w:val="Normal"/>
    <w:next w:val="Normal"/>
    <w:autoRedefine/>
    <w:rsid w:val="00930CDA"/>
    <w:pPr>
      <w:ind w:left="1920" w:hanging="240"/>
    </w:pPr>
    <w:rPr>
      <w:rFonts w:cstheme="minorHAnsi"/>
      <w:sz w:val="18"/>
      <w:szCs w:val="18"/>
    </w:rPr>
  </w:style>
  <w:style w:type="paragraph" w:styleId="Index9">
    <w:name w:val="index 9"/>
    <w:basedOn w:val="Normal"/>
    <w:next w:val="Normal"/>
    <w:autoRedefine/>
    <w:rsid w:val="00930CDA"/>
    <w:pPr>
      <w:ind w:left="2160" w:hanging="240"/>
    </w:pPr>
    <w:rPr>
      <w:rFonts w:cstheme="minorHAnsi"/>
      <w:sz w:val="18"/>
      <w:szCs w:val="18"/>
    </w:rPr>
  </w:style>
  <w:style w:type="paragraph" w:styleId="IndexHeading">
    <w:name w:val="index heading"/>
    <w:basedOn w:val="Normal"/>
    <w:next w:val="Index1"/>
    <w:uiPriority w:val="99"/>
    <w:rsid w:val="007C0619"/>
    <w:pPr>
      <w:spacing w:before="240" w:after="120"/>
      <w:jc w:val="center"/>
    </w:pPr>
    <w:rPr>
      <w:rFonts w:asciiTheme="minorHAnsi" w:hAnsiTheme="minorHAnsi" w:cstheme="minorHAnsi"/>
      <w:b/>
      <w:bCs/>
      <w:sz w:val="26"/>
      <w:szCs w:val="26"/>
    </w:rPr>
  </w:style>
  <w:style w:type="paragraph" w:styleId="TableofFigures">
    <w:name w:val="table of figures"/>
    <w:basedOn w:val="Normal"/>
    <w:next w:val="Normal"/>
    <w:uiPriority w:val="99"/>
    <w:rsid w:val="00F92E36"/>
    <w:pPr>
      <w:spacing w:line="280" w:lineRule="atLeast"/>
      <w:ind w:left="482" w:hanging="482"/>
    </w:pPr>
  </w:style>
  <w:style w:type="character" w:styleId="Hyperlink">
    <w:name w:val="Hyperlink"/>
    <w:basedOn w:val="DefaultParagraphFont"/>
    <w:uiPriority w:val="99"/>
    <w:unhideWhenUsed/>
    <w:rsid w:val="008B1BE6"/>
    <w:rPr>
      <w:color w:val="0563C1" w:themeColor="hyperlink"/>
      <w:u w:val="single"/>
    </w:rPr>
  </w:style>
  <w:style w:type="paragraph" w:customStyle="1" w:styleId="Obrzek">
    <w:name w:val="Obrázek"/>
    <w:basedOn w:val="ZPZklad"/>
    <w:rsid w:val="003E7C04"/>
    <w:pPr>
      <w:keepNext/>
      <w:spacing w:before="240" w:line="281" w:lineRule="auto"/>
      <w:jc w:val="center"/>
    </w:pPr>
  </w:style>
  <w:style w:type="paragraph" w:customStyle="1" w:styleId="Odstavec1">
    <w:name w:val="Odstavec 1"/>
    <w:basedOn w:val="ZPZklad"/>
    <w:next w:val="Dalodstavce"/>
    <w:link w:val="Odstavec1Char"/>
    <w:uiPriority w:val="9"/>
    <w:qFormat/>
    <w:rsid w:val="00A2558D"/>
  </w:style>
  <w:style w:type="paragraph" w:styleId="Subtitle">
    <w:name w:val="Subtitle"/>
    <w:basedOn w:val="Normal"/>
    <w:next w:val="Normal"/>
    <w:link w:val="SubtitleChar"/>
    <w:uiPriority w:val="11"/>
    <w:rsid w:val="00AB68B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AB68BC"/>
    <w:rPr>
      <w:rFonts w:asciiTheme="minorHAnsi" w:eastAsiaTheme="minorEastAsia" w:hAnsiTheme="minorHAnsi" w:cstheme="minorBidi"/>
      <w:color w:val="5A5A5A" w:themeColor="text1" w:themeTint="A5"/>
      <w:spacing w:val="15"/>
      <w:sz w:val="22"/>
      <w:szCs w:val="22"/>
    </w:rPr>
  </w:style>
  <w:style w:type="paragraph" w:styleId="Quote">
    <w:name w:val="Quote"/>
    <w:basedOn w:val="ZPZklad"/>
    <w:next w:val="Odstavec1"/>
    <w:link w:val="QuoteChar"/>
    <w:uiPriority w:val="29"/>
    <w:qFormat/>
    <w:rsid w:val="007D341B"/>
    <w:pPr>
      <w:spacing w:before="240" w:after="240"/>
      <w:ind w:left="960" w:right="960"/>
      <w:contextualSpacing/>
    </w:pPr>
    <w:rPr>
      <w:i/>
    </w:rPr>
  </w:style>
  <w:style w:type="character" w:customStyle="1" w:styleId="QuoteChar">
    <w:name w:val="Quote Char"/>
    <w:basedOn w:val="DefaultParagraphFont"/>
    <w:link w:val="Quote"/>
    <w:uiPriority w:val="29"/>
    <w:rsid w:val="00656B43"/>
    <w:rPr>
      <w:i/>
    </w:rPr>
  </w:style>
  <w:style w:type="paragraph" w:customStyle="1" w:styleId="Citt-pokraovn">
    <w:name w:val="Citát - pokračování"/>
    <w:basedOn w:val="Quote"/>
    <w:uiPriority w:val="31"/>
    <w:qFormat/>
    <w:rsid w:val="00E64A10"/>
    <w:pPr>
      <w:spacing w:before="0"/>
      <w:ind w:left="958" w:right="958" w:firstLine="482"/>
    </w:pPr>
  </w:style>
  <w:style w:type="table" w:customStyle="1" w:styleId="ZPTabulka">
    <w:name w:val="ZP Tabulka"/>
    <w:basedOn w:val="TableNormal"/>
    <w:uiPriority w:val="99"/>
    <w:rsid w:val="0079360C"/>
    <w:pPr>
      <w:spacing w:line="300" w:lineRule="atLeast"/>
    </w:pPr>
    <w:tblPr>
      <w:tblStyleRowBandSize w:val="1"/>
      <w:tblStyleColBandSize w:val="1"/>
      <w:jc w:val="center"/>
      <w:tblBorders>
        <w:top w:val="single" w:sz="12" w:space="0" w:color="auto"/>
        <w:bottom w:val="single" w:sz="12" w:space="0" w:color="auto"/>
      </w:tblBorders>
    </w:tblPr>
    <w:trPr>
      <w:cantSplit/>
      <w:jc w:val="center"/>
    </w:trPr>
    <w:tblStylePr w:type="firstRow">
      <w:rPr>
        <w:b/>
      </w:rPr>
      <w:tblPr/>
      <w:trPr>
        <w:cantSplit w:val="0"/>
        <w:tblHeader/>
      </w:trPr>
      <w:tcPr>
        <w:tcBorders>
          <w:top w:val="single" w:sz="12" w:space="0" w:color="auto"/>
          <w:left w:val="nil"/>
          <w:bottom w:val="single" w:sz="4" w:space="0" w:color="auto"/>
          <w:right w:val="nil"/>
          <w:insideH w:val="nil"/>
          <w:insideV w:val="nil"/>
          <w:tl2br w:val="nil"/>
          <w:tr2bl w:val="nil"/>
        </w:tcBorders>
      </w:tcPr>
    </w:tblStylePr>
    <w:tblStylePr w:type="lastRow">
      <w:rPr>
        <w:b/>
      </w:rPr>
      <w:tblPr/>
      <w:tcPr>
        <w:tcBorders>
          <w:top w:val="single" w:sz="8" w:space="0" w:color="auto"/>
          <w:left w:val="nil"/>
          <w:bottom w:val="single" w:sz="4" w:space="0" w:color="auto"/>
          <w:right w:val="nil"/>
          <w:insideH w:val="nil"/>
          <w:insideV w:val="nil"/>
          <w:tl2br w:val="nil"/>
          <w:tr2bl w:val="nil"/>
        </w:tcBorders>
      </w:tcPr>
    </w:tblStylePr>
    <w:tblStylePr w:type="firstCol">
      <w:rPr>
        <w:b/>
      </w:rPr>
    </w:tblStylePr>
    <w:tblStylePr w:type="lastCol">
      <w:rPr>
        <w:b/>
      </w:rPr>
    </w:tblStylePr>
    <w:tblStylePr w:type="band1Vert">
      <w:tblPr/>
      <w:tcPr>
        <w:tcBorders>
          <w:top w:val="nil"/>
          <w:left w:val="single" w:sz="4" w:space="0" w:color="auto"/>
          <w:bottom w:val="nil"/>
          <w:right w:val="single" w:sz="4" w:space="0" w:color="auto"/>
          <w:insideH w:val="nil"/>
          <w:insideV w:val="nil"/>
          <w:tl2br w:val="nil"/>
          <w:tr2bl w:val="nil"/>
        </w:tcBorders>
      </w:tcPr>
    </w:tblStylePr>
    <w:tblStylePr w:type="band2Vert">
      <w:tblPr/>
      <w:tcPr>
        <w:tcBorders>
          <w:top w:val="nil"/>
          <w:left w:val="single" w:sz="4" w:space="0" w:color="auto"/>
          <w:bottom w:val="nil"/>
          <w:right w:val="single" w:sz="4" w:space="0" w:color="auto"/>
          <w:insideH w:val="nil"/>
          <w:insideV w:val="nil"/>
          <w:tl2br w:val="nil"/>
          <w:tr2bl w:val="nil"/>
        </w:tcBorders>
      </w:tcPr>
    </w:tblStylePr>
    <w:tblStylePr w:type="band1Horz">
      <w:tblPr/>
      <w:tcPr>
        <w:tcBorders>
          <w:top w:val="single" w:sz="4" w:space="0" w:color="auto"/>
          <w:left w:val="nil"/>
          <w:bottom w:val="nil"/>
          <w:right w:val="nil"/>
          <w:insideH w:val="nil"/>
          <w:insideV w:val="nil"/>
          <w:tl2br w:val="nil"/>
          <w:tr2bl w:val="nil"/>
        </w:tcBorders>
      </w:tcPr>
    </w:tblStylePr>
    <w:tblStylePr w:type="band2Horz">
      <w:tblPr/>
      <w:tcPr>
        <w:tcBorders>
          <w:top w:val="single" w:sz="4" w:space="0" w:color="auto"/>
          <w:left w:val="nil"/>
          <w:bottom w:val="single" w:sz="4" w:space="0" w:color="auto"/>
          <w:right w:val="nil"/>
          <w:insideH w:val="nil"/>
          <w:insideV w:val="nil"/>
          <w:tl2br w:val="nil"/>
          <w:tr2bl w:val="nil"/>
        </w:tcBorders>
      </w:tcPr>
    </w:tblStylePr>
  </w:style>
  <w:style w:type="table" w:styleId="TableGridLight">
    <w:name w:val="Grid Table Light"/>
    <w:basedOn w:val="TableNormal"/>
    <w:uiPriority w:val="40"/>
    <w:locked/>
    <w:rsid w:val="00095EB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locked/>
    <w:rsid w:val="00095EBD"/>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locked/>
    <w:rsid w:val="00095EBD"/>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locked/>
    <w:rsid w:val="00095EBD"/>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locked/>
    <w:rsid w:val="00095EBD"/>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Citt-zatek">
    <w:name w:val="Citát - začátek"/>
    <w:basedOn w:val="Quote"/>
    <w:next w:val="Citt-pokraovn"/>
    <w:link w:val="Citt-zatekChar"/>
    <w:uiPriority w:val="30"/>
    <w:qFormat/>
    <w:rsid w:val="00E64A10"/>
    <w:pPr>
      <w:spacing w:after="0"/>
      <w:ind w:left="958" w:right="958"/>
    </w:pPr>
  </w:style>
  <w:style w:type="character" w:customStyle="1" w:styleId="Citt-zatekChar">
    <w:name w:val="Citát - začátek Char"/>
    <w:basedOn w:val="QuoteChar"/>
    <w:link w:val="Citt-zatek"/>
    <w:uiPriority w:val="30"/>
    <w:rsid w:val="009B0541"/>
    <w:rPr>
      <w:i/>
    </w:rPr>
  </w:style>
  <w:style w:type="paragraph" w:styleId="BalloonText">
    <w:name w:val="Balloon Text"/>
    <w:basedOn w:val="Normal"/>
    <w:link w:val="BalloonTextChar"/>
    <w:uiPriority w:val="99"/>
    <w:rsid w:val="0089154B"/>
    <w:rPr>
      <w:rFonts w:ascii="Segoe UI" w:hAnsi="Segoe UI" w:cs="Segoe UI"/>
      <w:sz w:val="18"/>
      <w:szCs w:val="18"/>
    </w:rPr>
  </w:style>
  <w:style w:type="character" w:customStyle="1" w:styleId="BalloonTextChar">
    <w:name w:val="Balloon Text Char"/>
    <w:basedOn w:val="DefaultParagraphFont"/>
    <w:link w:val="BalloonText"/>
    <w:uiPriority w:val="99"/>
    <w:rsid w:val="0089154B"/>
    <w:rPr>
      <w:rFonts w:ascii="Segoe UI" w:hAnsi="Segoe UI" w:cs="Segoe UI"/>
      <w:sz w:val="18"/>
      <w:szCs w:val="18"/>
    </w:rPr>
  </w:style>
  <w:style w:type="paragraph" w:styleId="ListParagraph">
    <w:name w:val="List Paragraph"/>
    <w:basedOn w:val="Normal"/>
    <w:uiPriority w:val="34"/>
    <w:qFormat/>
    <w:rsid w:val="00DD5A53"/>
    <w:pPr>
      <w:ind w:left="720"/>
      <w:contextualSpacing/>
    </w:pPr>
  </w:style>
  <w:style w:type="paragraph" w:styleId="ListNumber">
    <w:name w:val="List Number"/>
    <w:basedOn w:val="ZPZklad"/>
    <w:uiPriority w:val="21"/>
    <w:qFormat/>
    <w:rsid w:val="00033D24"/>
    <w:pPr>
      <w:numPr>
        <w:numId w:val="7"/>
      </w:numPr>
      <w:spacing w:before="120" w:after="120"/>
      <w:ind w:left="544" w:hanging="62"/>
      <w:contextualSpacing/>
    </w:pPr>
  </w:style>
  <w:style w:type="paragraph" w:styleId="ListNumber2">
    <w:name w:val="List Number 2"/>
    <w:basedOn w:val="Normal"/>
    <w:rsid w:val="00DD5A53"/>
    <w:pPr>
      <w:numPr>
        <w:numId w:val="8"/>
      </w:numPr>
      <w:contextualSpacing/>
    </w:pPr>
  </w:style>
  <w:style w:type="paragraph" w:styleId="ListNumber3">
    <w:name w:val="List Number 3"/>
    <w:basedOn w:val="Normal"/>
    <w:rsid w:val="00DD5A53"/>
    <w:pPr>
      <w:numPr>
        <w:numId w:val="9"/>
      </w:numPr>
      <w:contextualSpacing/>
    </w:pPr>
  </w:style>
  <w:style w:type="paragraph" w:styleId="ListNumber4">
    <w:name w:val="List Number 4"/>
    <w:basedOn w:val="Normal"/>
    <w:rsid w:val="00DD5A53"/>
    <w:pPr>
      <w:numPr>
        <w:numId w:val="10"/>
      </w:numPr>
      <w:contextualSpacing/>
    </w:pPr>
  </w:style>
  <w:style w:type="paragraph" w:styleId="ListNumber5">
    <w:name w:val="List Number 5"/>
    <w:basedOn w:val="Normal"/>
    <w:rsid w:val="00DD5A53"/>
    <w:pPr>
      <w:numPr>
        <w:numId w:val="11"/>
      </w:numPr>
      <w:contextualSpacing/>
    </w:pPr>
  </w:style>
  <w:style w:type="paragraph" w:styleId="ListBullet">
    <w:name w:val="List Bullet"/>
    <w:basedOn w:val="ZPZklad"/>
    <w:uiPriority w:val="22"/>
    <w:qFormat/>
    <w:rsid w:val="004E740F"/>
    <w:pPr>
      <w:numPr>
        <w:numId w:val="12"/>
      </w:numPr>
      <w:spacing w:before="120" w:after="120"/>
      <w:ind w:left="539" w:hanging="255"/>
      <w:contextualSpacing/>
    </w:pPr>
  </w:style>
  <w:style w:type="paragraph" w:styleId="List">
    <w:name w:val="List"/>
    <w:basedOn w:val="Normal"/>
    <w:rsid w:val="00DD5A53"/>
    <w:pPr>
      <w:ind w:left="283" w:hanging="283"/>
      <w:contextualSpacing/>
    </w:pPr>
  </w:style>
  <w:style w:type="character" w:styleId="BookTitle">
    <w:name w:val="Book Title"/>
    <w:basedOn w:val="DefaultParagraphFont"/>
    <w:uiPriority w:val="33"/>
    <w:rsid w:val="00824749"/>
    <w:rPr>
      <w:b/>
      <w:bCs/>
      <w:i/>
      <w:iCs/>
      <w:spacing w:val="5"/>
    </w:rPr>
  </w:style>
  <w:style w:type="character" w:styleId="SubtleReference">
    <w:name w:val="Subtle Reference"/>
    <w:basedOn w:val="DefaultParagraphFont"/>
    <w:uiPriority w:val="31"/>
    <w:rsid w:val="00824749"/>
    <w:rPr>
      <w:smallCaps/>
      <w:color w:val="5A5A5A" w:themeColor="text1" w:themeTint="A5"/>
    </w:rPr>
  </w:style>
  <w:style w:type="paragraph" w:styleId="IntenseQuote">
    <w:name w:val="Intense Quote"/>
    <w:basedOn w:val="Normal"/>
    <w:next w:val="Normal"/>
    <w:link w:val="IntenseQuoteChar"/>
    <w:uiPriority w:val="30"/>
    <w:rsid w:val="00824749"/>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824749"/>
    <w:rPr>
      <w:i/>
      <w:iCs/>
      <w:color w:val="5B9BD5" w:themeColor="accent1"/>
      <w:sz w:val="24"/>
      <w:szCs w:val="24"/>
    </w:rPr>
  </w:style>
  <w:style w:type="character" w:styleId="IntenseReference">
    <w:name w:val="Intense Reference"/>
    <w:basedOn w:val="DefaultParagraphFont"/>
    <w:uiPriority w:val="32"/>
    <w:rsid w:val="00824749"/>
    <w:rPr>
      <w:b/>
      <w:bCs/>
      <w:smallCaps/>
      <w:color w:val="5B9BD5" w:themeColor="accent1"/>
      <w:spacing w:val="5"/>
    </w:rPr>
  </w:style>
  <w:style w:type="character" w:styleId="SubtleEmphasis">
    <w:name w:val="Subtle Emphasis"/>
    <w:basedOn w:val="DefaultParagraphFont"/>
    <w:uiPriority w:val="19"/>
    <w:qFormat/>
    <w:rsid w:val="00824749"/>
    <w:rPr>
      <w:i/>
      <w:iCs/>
      <w:color w:val="404040" w:themeColor="text1" w:themeTint="BF"/>
    </w:rPr>
  </w:style>
  <w:style w:type="character" w:styleId="IntenseEmphasis">
    <w:name w:val="Intense Emphasis"/>
    <w:basedOn w:val="DefaultParagraphFont"/>
    <w:uiPriority w:val="21"/>
    <w:rsid w:val="00824749"/>
    <w:rPr>
      <w:i/>
      <w:iCs/>
      <w:color w:val="5B9BD5" w:themeColor="accent1"/>
    </w:rPr>
  </w:style>
  <w:style w:type="paragraph" w:customStyle="1" w:styleId="Pokraovnpoloky">
    <w:name w:val="Pokračování položky"/>
    <w:basedOn w:val="ZPZklad"/>
    <w:uiPriority w:val="23"/>
    <w:qFormat/>
    <w:rsid w:val="007677DD"/>
    <w:pPr>
      <w:ind w:left="540" w:firstLine="480"/>
    </w:pPr>
  </w:style>
  <w:style w:type="paragraph" w:styleId="ListContinue">
    <w:name w:val="List Continue"/>
    <w:basedOn w:val="Normal"/>
    <w:rsid w:val="007677DD"/>
    <w:pPr>
      <w:spacing w:after="120"/>
      <w:ind w:left="283"/>
      <w:contextualSpacing/>
    </w:pPr>
  </w:style>
  <w:style w:type="paragraph" w:styleId="ListContinue2">
    <w:name w:val="List Continue 2"/>
    <w:basedOn w:val="Normal"/>
    <w:rsid w:val="00AA4D4E"/>
    <w:pPr>
      <w:spacing w:after="120"/>
      <w:ind w:left="566"/>
      <w:contextualSpacing/>
    </w:pPr>
  </w:style>
  <w:style w:type="paragraph" w:styleId="ListContinue3">
    <w:name w:val="List Continue 3"/>
    <w:basedOn w:val="Normal"/>
    <w:rsid w:val="00AA4D4E"/>
    <w:pPr>
      <w:spacing w:after="120"/>
      <w:ind w:left="849"/>
      <w:contextualSpacing/>
    </w:pPr>
  </w:style>
  <w:style w:type="paragraph" w:styleId="ListContinue4">
    <w:name w:val="List Continue 4"/>
    <w:basedOn w:val="Normal"/>
    <w:rsid w:val="00AA4D4E"/>
    <w:pPr>
      <w:spacing w:after="120"/>
      <w:ind w:left="1132"/>
      <w:contextualSpacing/>
    </w:pPr>
  </w:style>
  <w:style w:type="paragraph" w:styleId="ListContinue5">
    <w:name w:val="List Continue 5"/>
    <w:basedOn w:val="Normal"/>
    <w:rsid w:val="00AA4D4E"/>
    <w:pPr>
      <w:spacing w:after="120"/>
      <w:ind w:left="1415"/>
      <w:contextualSpacing/>
    </w:pPr>
  </w:style>
  <w:style w:type="paragraph" w:customStyle="1" w:styleId="ZPBibilografickzznam">
    <w:name w:val="ZP Bibilografický záznam"/>
    <w:basedOn w:val="ZPZklad"/>
    <w:link w:val="ZPBibilografickzznamChar"/>
    <w:rsid w:val="00953CD9"/>
    <w:pPr>
      <w:tabs>
        <w:tab w:val="left" w:pos="2268"/>
      </w:tabs>
      <w:suppressAutoHyphens/>
      <w:spacing w:after="140"/>
      <w:ind w:left="2268" w:hanging="2268"/>
      <w:jc w:val="left"/>
    </w:pPr>
  </w:style>
  <w:style w:type="character" w:customStyle="1" w:styleId="ZPBibilografickzznamChar">
    <w:name w:val="ZP Bibilografický záznam Char"/>
    <w:basedOn w:val="DefaultParagraphFont"/>
    <w:link w:val="ZPBibilografickzznam"/>
    <w:rsid w:val="00953CD9"/>
  </w:style>
  <w:style w:type="paragraph" w:customStyle="1" w:styleId="ZP-Nadpisyzklad">
    <w:name w:val="ZP-Nadpisy_základ"/>
    <w:basedOn w:val="Normal"/>
    <w:link w:val="ZP-NadpisyzkladChar"/>
    <w:rsid w:val="00704143"/>
    <w:pPr>
      <w:suppressAutoHyphens/>
    </w:pPr>
    <w:rPr>
      <w:rFonts w:ascii="Arial" w:hAnsi="Arial" w:cs="Arial"/>
      <w:bCs/>
    </w:rPr>
  </w:style>
  <w:style w:type="paragraph" w:customStyle="1" w:styleId="ZPNadpisy1">
    <w:name w:val="ZP_Nadpisy 1"/>
    <w:basedOn w:val="ZP-Nadpisyzklad"/>
    <w:link w:val="ZPNadpisy1Char"/>
    <w:rsid w:val="00FD68D8"/>
    <w:pPr>
      <w:keepNext/>
      <w:keepLines/>
      <w:pageBreakBefore/>
      <w:spacing w:after="400" w:line="440" w:lineRule="atLeast"/>
    </w:pPr>
    <w:rPr>
      <w:b/>
      <w:color w:val="0000DC"/>
      <w:sz w:val="34"/>
      <w:szCs w:val="40"/>
    </w:rPr>
  </w:style>
  <w:style w:type="character" w:customStyle="1" w:styleId="ZP-NadpisyzkladChar">
    <w:name w:val="ZP-Nadpisy_základ Char"/>
    <w:basedOn w:val="DefaultParagraphFont"/>
    <w:link w:val="ZP-Nadpisyzklad"/>
    <w:rsid w:val="00704143"/>
    <w:rPr>
      <w:rFonts w:ascii="Arial" w:hAnsi="Arial" w:cs="Arial"/>
      <w:bCs/>
      <w:sz w:val="24"/>
      <w:szCs w:val="24"/>
    </w:rPr>
  </w:style>
  <w:style w:type="paragraph" w:customStyle="1" w:styleId="ZPNadpis1">
    <w:name w:val="ZP Nadpis 1"/>
    <w:basedOn w:val="ZPNadpisy1"/>
    <w:rsid w:val="0006632C"/>
    <w:pPr>
      <w:outlineLvl w:val="0"/>
    </w:pPr>
  </w:style>
  <w:style w:type="paragraph" w:customStyle="1" w:styleId="ZPTitulkahlavn">
    <w:name w:val="ZP Titulka hlavní"/>
    <w:basedOn w:val="ZP-Nadpisyzklad"/>
    <w:rsid w:val="006E36ED"/>
    <w:pPr>
      <w:spacing w:line="340" w:lineRule="atLeast"/>
      <w:jc w:val="center"/>
    </w:pPr>
    <w:rPr>
      <w:sz w:val="28"/>
      <w:szCs w:val="34"/>
    </w:rPr>
  </w:style>
  <w:style w:type="paragraph" w:customStyle="1" w:styleId="ZPTitulkafakulta">
    <w:name w:val="ZP Titulka fakulta"/>
    <w:basedOn w:val="ZP-Nadpisyzklad"/>
    <w:rsid w:val="004668F5"/>
    <w:pPr>
      <w:spacing w:before="425" w:after="992" w:line="360" w:lineRule="atLeast"/>
      <w:jc w:val="center"/>
    </w:pPr>
    <w:rPr>
      <w:caps/>
    </w:rPr>
  </w:style>
  <w:style w:type="paragraph" w:customStyle="1" w:styleId="ZPTitulkarok">
    <w:name w:val="ZP Titulka rok"/>
    <w:basedOn w:val="ZP-Nadpisyzklad"/>
    <w:rsid w:val="006E36ED"/>
    <w:pPr>
      <w:jc w:val="center"/>
    </w:pPr>
    <w:rPr>
      <w:sz w:val="26"/>
      <w:szCs w:val="26"/>
    </w:rPr>
  </w:style>
  <w:style w:type="paragraph" w:customStyle="1" w:styleId="ZPTitulkanzev">
    <w:name w:val="ZP Titulka název"/>
    <w:basedOn w:val="ZP-Nadpisyzklad"/>
    <w:rsid w:val="00832CB3"/>
    <w:pPr>
      <w:spacing w:line="760" w:lineRule="exact"/>
      <w:jc w:val="center"/>
    </w:pPr>
    <w:rPr>
      <w:b/>
      <w:color w:val="0000DC"/>
      <w:sz w:val="60"/>
      <w:szCs w:val="60"/>
    </w:rPr>
  </w:style>
  <w:style w:type="paragraph" w:customStyle="1" w:styleId="ZPTitulkadra">
    <w:name w:val="ZP Titulka díra"/>
    <w:rsid w:val="00704143"/>
    <w:pPr>
      <w:widowControl w:val="0"/>
    </w:pPr>
    <w:rPr>
      <w:sz w:val="16"/>
      <w:szCs w:val="16"/>
    </w:rPr>
  </w:style>
  <w:style w:type="character" w:customStyle="1" w:styleId="ZPPKlbiblografie">
    <w:name w:val="ZPP Klíč biblografie"/>
    <w:basedOn w:val="DefaultParagraphFont"/>
    <w:uiPriority w:val="1"/>
    <w:rsid w:val="00930CDA"/>
    <w:rPr>
      <w:rFonts w:ascii="Cambria" w:hAnsi="Cambria"/>
      <w:b/>
      <w:color w:val="0000DC"/>
    </w:rPr>
  </w:style>
  <w:style w:type="paragraph" w:customStyle="1" w:styleId="ZPNadpisy2">
    <w:name w:val="ZP_Nadpisy 2"/>
    <w:basedOn w:val="ZP-Nadpisyzklad"/>
    <w:rsid w:val="00DF23AD"/>
    <w:pPr>
      <w:keepNext/>
      <w:keepLines/>
      <w:spacing w:before="460" w:after="300" w:line="360" w:lineRule="exact"/>
    </w:pPr>
    <w:rPr>
      <w:color w:val="0000DC"/>
      <w:sz w:val="28"/>
      <w:szCs w:val="28"/>
    </w:rPr>
  </w:style>
  <w:style w:type="paragraph" w:customStyle="1" w:styleId="ZPNadpis2">
    <w:name w:val="ZP Nadpis 2"/>
    <w:basedOn w:val="ZPNadpisy2"/>
    <w:rsid w:val="00AF5B23"/>
    <w:pPr>
      <w:outlineLvl w:val="1"/>
    </w:pPr>
  </w:style>
  <w:style w:type="character" w:customStyle="1" w:styleId="ZPZapatlichChar">
    <w:name w:val="ZP Zapatí liché Char"/>
    <w:basedOn w:val="inZPZhlavapatyChar"/>
    <w:link w:val="ZPZapatlich"/>
    <w:rsid w:val="0095124B"/>
    <w:rPr>
      <w:rFonts w:ascii="Cambria" w:hAnsi="Cambria"/>
      <w:smallCaps/>
      <w:sz w:val="24"/>
      <w:szCs w:val="24"/>
    </w:rPr>
  </w:style>
  <w:style w:type="paragraph" w:customStyle="1" w:styleId="ZP-Nadpisy3">
    <w:name w:val="ZP-Nadpisy 3"/>
    <w:basedOn w:val="ZP-Nadpisyzklad"/>
    <w:rsid w:val="009124E2"/>
    <w:pPr>
      <w:keepNext/>
      <w:keepLines/>
      <w:spacing w:before="360" w:after="160" w:line="300" w:lineRule="atLeast"/>
    </w:pPr>
    <w:rPr>
      <w:b/>
      <w:color w:val="0000DC"/>
    </w:rPr>
  </w:style>
  <w:style w:type="paragraph" w:customStyle="1" w:styleId="ZPNadpis3">
    <w:name w:val="ZP Nadpis 3"/>
    <w:basedOn w:val="ZP-Nadpisy3"/>
    <w:rsid w:val="00FC3577"/>
    <w:pPr>
      <w:outlineLvl w:val="2"/>
    </w:pPr>
  </w:style>
  <w:style w:type="paragraph" w:customStyle="1" w:styleId="Pklad-nadpis">
    <w:name w:val="Příklad - nadpis"/>
    <w:basedOn w:val="Odstavec1"/>
    <w:next w:val="Pklad-text"/>
    <w:link w:val="Pklad-nadpisChar"/>
    <w:uiPriority w:val="69"/>
    <w:qFormat/>
    <w:rsid w:val="004C3A23"/>
    <w:pPr>
      <w:keepNext/>
      <w:spacing w:before="240"/>
    </w:pPr>
    <w:rPr>
      <w:rFonts w:ascii="Arial" w:hAnsi="Arial" w:cs="Arial"/>
      <w:color w:val="0000DC"/>
    </w:rPr>
  </w:style>
  <w:style w:type="paragraph" w:customStyle="1" w:styleId="Pklad-text">
    <w:name w:val="Příklad - text"/>
    <w:basedOn w:val="Odstavec1"/>
    <w:link w:val="Pklad-textChar"/>
    <w:uiPriority w:val="70"/>
    <w:qFormat/>
    <w:rsid w:val="00033D24"/>
    <w:pPr>
      <w:ind w:left="480"/>
    </w:pPr>
  </w:style>
  <w:style w:type="character" w:customStyle="1" w:styleId="Odstavec1Char">
    <w:name w:val="Odstavec 1 Char"/>
    <w:basedOn w:val="ZPZkladChar"/>
    <w:link w:val="Odstavec1"/>
    <w:uiPriority w:val="9"/>
    <w:rsid w:val="00656B43"/>
    <w:rPr>
      <w:rFonts w:ascii="Cambria" w:hAnsi="Cambria"/>
      <w:sz w:val="24"/>
      <w:szCs w:val="24"/>
    </w:rPr>
  </w:style>
  <w:style w:type="character" w:customStyle="1" w:styleId="Pklad-nadpisChar">
    <w:name w:val="Příklad - nadpis Char"/>
    <w:basedOn w:val="Odstavec1Char"/>
    <w:link w:val="Pklad-nadpis"/>
    <w:uiPriority w:val="69"/>
    <w:rsid w:val="001B43CD"/>
    <w:rPr>
      <w:rFonts w:ascii="Arial" w:hAnsi="Arial" w:cs="Arial"/>
      <w:color w:val="0000DC"/>
      <w:sz w:val="24"/>
      <w:szCs w:val="24"/>
    </w:rPr>
  </w:style>
  <w:style w:type="paragraph" w:styleId="Bibliography">
    <w:name w:val="Bibliography"/>
    <w:basedOn w:val="Odstavec1"/>
    <w:next w:val="Normal"/>
    <w:uiPriority w:val="37"/>
    <w:unhideWhenUsed/>
    <w:rsid w:val="0037037F"/>
    <w:pPr>
      <w:tabs>
        <w:tab w:val="left" w:pos="384"/>
      </w:tabs>
      <w:spacing w:after="240" w:line="240" w:lineRule="atLeast"/>
      <w:ind w:left="384" w:hanging="384"/>
      <w:jc w:val="left"/>
    </w:pPr>
  </w:style>
  <w:style w:type="character" w:customStyle="1" w:styleId="Pklad-textChar">
    <w:name w:val="Příklad - text Char"/>
    <w:basedOn w:val="Odstavec1Char"/>
    <w:link w:val="Pklad-text"/>
    <w:uiPriority w:val="70"/>
    <w:rsid w:val="001B43CD"/>
    <w:rPr>
      <w:rFonts w:ascii="Cambria" w:hAnsi="Cambria"/>
      <w:sz w:val="24"/>
      <w:szCs w:val="24"/>
    </w:rPr>
  </w:style>
  <w:style w:type="numbering" w:customStyle="1" w:styleId="Vcerovovseznam">
    <w:name w:val="Víceúrovňový seznam"/>
    <w:uiPriority w:val="99"/>
    <w:rsid w:val="00427DF1"/>
    <w:pPr>
      <w:numPr>
        <w:numId w:val="14"/>
      </w:numPr>
    </w:pPr>
  </w:style>
  <w:style w:type="table" w:styleId="PlainTable5">
    <w:name w:val="Plain Table 5"/>
    <w:basedOn w:val="TableNormal"/>
    <w:uiPriority w:val="45"/>
    <w:locked/>
    <w:rsid w:val="00CF5E0F"/>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DalodstavceEN">
    <w:name w:val="Další odstavce EN"/>
    <w:basedOn w:val="Dalodstavce"/>
    <w:rsid w:val="002E2753"/>
    <w:rPr>
      <w:lang w:val="en-GB"/>
    </w:rPr>
  </w:style>
  <w:style w:type="paragraph" w:customStyle="1" w:styleId="Odstavec1EN">
    <w:name w:val="Odstavec 1 EN"/>
    <w:basedOn w:val="Odstavec1"/>
    <w:next w:val="DalodstavceEN"/>
    <w:rsid w:val="002E2753"/>
    <w:rPr>
      <w:lang w:val="en-GB"/>
    </w:rPr>
  </w:style>
  <w:style w:type="paragraph" w:customStyle="1" w:styleId="Titulektabulky">
    <w:name w:val="Titulek tabulky"/>
    <w:basedOn w:val="Caption"/>
    <w:rsid w:val="00953CD9"/>
    <w:pPr>
      <w:keepNext/>
      <w:spacing w:before="240"/>
    </w:pPr>
  </w:style>
  <w:style w:type="paragraph" w:customStyle="1" w:styleId="Popisobrzku">
    <w:name w:val="Popis obrázku"/>
    <w:basedOn w:val="Odstavec1"/>
    <w:next w:val="Odstavec1"/>
    <w:rsid w:val="00655A3C"/>
    <w:pPr>
      <w:spacing w:after="240" w:line="260" w:lineRule="atLeast"/>
    </w:pPr>
    <w:rPr>
      <w:sz w:val="20"/>
      <w:szCs w:val="20"/>
      <w:lang w:eastAsia="sk-SK"/>
    </w:rPr>
  </w:style>
  <w:style w:type="paragraph" w:customStyle="1" w:styleId="Titulekpedpopisem">
    <w:name w:val="Titulek před popisem"/>
    <w:basedOn w:val="Caption"/>
    <w:rsid w:val="00F97990"/>
    <w:pPr>
      <w:keepNext/>
      <w:spacing w:after="0"/>
    </w:pPr>
  </w:style>
  <w:style w:type="paragraph" w:customStyle="1" w:styleId="Zdrojobrzku">
    <w:name w:val="Zdroj obrázku"/>
    <w:basedOn w:val="Popisobrzku"/>
    <w:next w:val="Odstavec1"/>
    <w:rsid w:val="00130C24"/>
    <w:pPr>
      <w:spacing w:before="120"/>
      <w:jc w:val="left"/>
    </w:pPr>
    <w:rPr>
      <w:i/>
    </w:rPr>
  </w:style>
  <w:style w:type="paragraph" w:customStyle="1" w:styleId="Poezie">
    <w:name w:val="Poezie"/>
    <w:basedOn w:val="Quote"/>
    <w:link w:val="PoezieChar"/>
    <w:uiPriority w:val="32"/>
    <w:qFormat/>
    <w:rsid w:val="00BB15FA"/>
    <w:pPr>
      <w:ind w:left="958" w:right="958"/>
      <w:contextualSpacing w:val="0"/>
      <w:jc w:val="left"/>
    </w:pPr>
  </w:style>
  <w:style w:type="paragraph" w:customStyle="1" w:styleId="Kdprogramu">
    <w:name w:val="Kód programu"/>
    <w:basedOn w:val="Normal"/>
    <w:link w:val="KdprogramuChar"/>
    <w:uiPriority w:val="74"/>
    <w:qFormat/>
    <w:rsid w:val="0032701E"/>
    <w:pPr>
      <w:spacing w:before="240" w:after="240"/>
      <w:contextualSpacing/>
    </w:pPr>
    <w:rPr>
      <w:rFonts w:ascii="Courier New" w:hAnsi="Courier New" w:cs="Courier New"/>
      <w:noProof/>
      <w:sz w:val="22"/>
      <w:szCs w:val="22"/>
    </w:rPr>
  </w:style>
  <w:style w:type="character" w:customStyle="1" w:styleId="PoezieChar">
    <w:name w:val="Poezie Char"/>
    <w:basedOn w:val="QuoteChar"/>
    <w:link w:val="Poezie"/>
    <w:uiPriority w:val="32"/>
    <w:rsid w:val="00656B43"/>
    <w:rPr>
      <w:i/>
    </w:rPr>
  </w:style>
  <w:style w:type="character" w:customStyle="1" w:styleId="KdprogramuChar">
    <w:name w:val="Kód programu Char"/>
    <w:basedOn w:val="DefaultParagraphFont"/>
    <w:link w:val="Kdprogramu"/>
    <w:uiPriority w:val="74"/>
    <w:rsid w:val="0032701E"/>
    <w:rPr>
      <w:rFonts w:ascii="Courier New" w:hAnsi="Courier New" w:cs="Courier New"/>
      <w:noProof/>
      <w:sz w:val="22"/>
      <w:szCs w:val="22"/>
    </w:rPr>
  </w:style>
  <w:style w:type="paragraph" w:customStyle="1" w:styleId="7C5D38C841C7463A9DD7C17FE250AFA711">
    <w:name w:val="7C5D38C841C7463A9DD7C17FE250AFA711"/>
    <w:rsid w:val="00032EBD"/>
    <w:pPr>
      <w:keepNext/>
      <w:keepLines/>
      <w:pageBreakBefore/>
      <w:numPr>
        <w:numId w:val="24"/>
      </w:numPr>
      <w:suppressAutoHyphens/>
      <w:spacing w:after="280" w:line="480" w:lineRule="atLeast"/>
      <w:ind w:left="360" w:hanging="360"/>
      <w:outlineLvl w:val="0"/>
    </w:pPr>
    <w:rPr>
      <w:rFonts w:asciiTheme="majorHAnsi" w:hAnsiTheme="majorHAnsi" w:cs="Arial"/>
      <w:b/>
      <w:bCs/>
      <w:kern w:val="32"/>
      <w:sz w:val="40"/>
      <w:szCs w:val="32"/>
      <w:lang w:val="sk-SK"/>
    </w:rPr>
  </w:style>
  <w:style w:type="paragraph" w:customStyle="1" w:styleId="8A8A910B8AA34CD7A42465204528F8A3">
    <w:name w:val="8A8A910B8AA34CD7A42465204528F8A3"/>
    <w:rsid w:val="00032EBD"/>
    <w:pPr>
      <w:keepNext/>
      <w:keepLines/>
      <w:numPr>
        <w:ilvl w:val="1"/>
        <w:numId w:val="24"/>
      </w:numPr>
      <w:tabs>
        <w:tab w:val="clear" w:pos="1440"/>
      </w:tabs>
      <w:suppressAutoHyphens/>
      <w:spacing w:before="460" w:after="300" w:line="360" w:lineRule="exact"/>
      <w:ind w:left="720"/>
      <w:outlineLvl w:val="1"/>
    </w:pPr>
    <w:rPr>
      <w:rFonts w:ascii="Arial" w:hAnsi="Arial" w:cs="Arial"/>
      <w:iCs/>
      <w:color w:val="0000DC"/>
      <w:sz w:val="28"/>
      <w:szCs w:val="28"/>
    </w:rPr>
  </w:style>
  <w:style w:type="numbering" w:customStyle="1" w:styleId="Ptirovovsmenseznam">
    <w:name w:val="Pětiúrovňový smíšený seznam"/>
    <w:uiPriority w:val="99"/>
    <w:rsid w:val="00D716C2"/>
    <w:pPr>
      <w:numPr>
        <w:numId w:val="31"/>
      </w:numPr>
    </w:pPr>
  </w:style>
  <w:style w:type="numbering" w:customStyle="1" w:styleId="Decimlnslovn">
    <w:name w:val="Decimální číslování"/>
    <w:uiPriority w:val="99"/>
    <w:rsid w:val="00AB0BEE"/>
    <w:pPr>
      <w:numPr>
        <w:numId w:val="40"/>
      </w:numPr>
    </w:pPr>
  </w:style>
  <w:style w:type="paragraph" w:customStyle="1" w:styleId="inZPPodpisypublikace">
    <w:name w:val="inZP: Podpisy publikace"/>
    <w:basedOn w:val="inZPPodpisprohlen"/>
    <w:link w:val="inZPPodpisypublikaceChar"/>
    <w:rsid w:val="00274587"/>
    <w:pPr>
      <w:tabs>
        <w:tab w:val="center" w:pos="2155"/>
      </w:tabs>
      <w:spacing w:before="600"/>
      <w:contextualSpacing/>
    </w:pPr>
  </w:style>
  <w:style w:type="character" w:customStyle="1" w:styleId="inZPPodpisprohlenChar">
    <w:name w:val="inZP: Podpis prohlášení Char"/>
    <w:basedOn w:val="ZPZkladChar"/>
    <w:link w:val="inZPPodpisprohlen"/>
    <w:rsid w:val="00274587"/>
    <w:rPr>
      <w:rFonts w:ascii="Cambria" w:hAnsi="Cambria"/>
      <w:sz w:val="24"/>
      <w:szCs w:val="24"/>
    </w:rPr>
  </w:style>
  <w:style w:type="character" w:customStyle="1" w:styleId="inZPPodpisypublikaceChar">
    <w:name w:val="inZP: Podpisy publikace Char"/>
    <w:basedOn w:val="inZPPodpisprohlenChar"/>
    <w:link w:val="inZPPodpisypublikace"/>
    <w:rsid w:val="00274587"/>
    <w:rPr>
      <w:rFonts w:ascii="Cambria" w:hAnsi="Cambria"/>
      <w:sz w:val="24"/>
      <w:szCs w:val="24"/>
    </w:rPr>
  </w:style>
  <w:style w:type="paragraph" w:customStyle="1" w:styleId="ZPNadpis4">
    <w:name w:val="ZP Nadpis 4"/>
    <w:basedOn w:val="inZPNadpisy"/>
    <w:next w:val="Odstavec1"/>
    <w:link w:val="ZPNadpis4Char"/>
    <w:rsid w:val="006B7FF0"/>
    <w:rPr>
      <w:b w:val="0"/>
      <w:color w:val="0000DC"/>
    </w:rPr>
  </w:style>
  <w:style w:type="character" w:customStyle="1" w:styleId="ZPNadpis4Char">
    <w:name w:val="ZP Nadpis 4 Char"/>
    <w:basedOn w:val="inZPNadpisyChar"/>
    <w:link w:val="ZPNadpis4"/>
    <w:rsid w:val="006B7FF0"/>
    <w:rPr>
      <w:rFonts w:asciiTheme="majorHAnsi" w:hAnsiTheme="majorHAnsi"/>
      <w:b w:val="0"/>
      <w:color w:val="0000DC"/>
      <w:kern w:val="32"/>
      <w:sz w:val="24"/>
      <w:szCs w:val="24"/>
      <w:lang w:val="sk-SK"/>
    </w:rPr>
  </w:style>
  <w:style w:type="paragraph" w:customStyle="1" w:styleId="ZPSeznamploh">
    <w:name w:val="ZP: Seznam příloh"/>
    <w:basedOn w:val="ZPSeznamzkratek"/>
    <w:rsid w:val="006964D9"/>
    <w:pPr>
      <w:tabs>
        <w:tab w:val="clear" w:pos="1985"/>
        <w:tab w:val="clear" w:pos="2268"/>
        <w:tab w:val="left" w:pos="1134"/>
        <w:tab w:val="right" w:pos="8505"/>
      </w:tabs>
      <w:ind w:left="1134" w:hanging="1134"/>
    </w:pPr>
  </w:style>
  <w:style w:type="paragraph" w:customStyle="1" w:styleId="ZPNadpis1vodnnestr">
    <w:name w:val="ZP Nadpis 1 úvodní nestr"/>
    <w:basedOn w:val="ZPNadpisy1"/>
    <w:link w:val="ZPNadpis1vodnnestrChar"/>
    <w:rsid w:val="00F8131F"/>
    <w:pPr>
      <w:pageBreakBefore w:val="0"/>
      <w:spacing w:before="400"/>
    </w:pPr>
  </w:style>
  <w:style w:type="character" w:customStyle="1" w:styleId="ZPNadpisy1Char">
    <w:name w:val="ZP_Nadpisy 1 Char"/>
    <w:basedOn w:val="ZP-NadpisyzkladChar"/>
    <w:link w:val="ZPNadpisy1"/>
    <w:rsid w:val="00F8131F"/>
    <w:rPr>
      <w:rFonts w:ascii="Arial" w:hAnsi="Arial" w:cs="Arial"/>
      <w:b/>
      <w:bCs/>
      <w:color w:val="0000DC"/>
      <w:sz w:val="34"/>
      <w:szCs w:val="40"/>
    </w:rPr>
  </w:style>
  <w:style w:type="character" w:customStyle="1" w:styleId="ZPNadpis1vodnnestrChar">
    <w:name w:val="ZP Nadpis 1 úvodní nestr Char"/>
    <w:basedOn w:val="ZPNadpisy1Char"/>
    <w:link w:val="ZPNadpis1vodnnestr"/>
    <w:rsid w:val="00F8131F"/>
    <w:rPr>
      <w:rFonts w:ascii="Arial" w:hAnsi="Arial" w:cs="Arial"/>
      <w:b/>
      <w:bCs/>
      <w:color w:val="0000DC"/>
      <w:sz w:val="34"/>
      <w:szCs w:val="40"/>
    </w:rPr>
  </w:style>
  <w:style w:type="character" w:customStyle="1" w:styleId="normaltextrun">
    <w:name w:val="normaltextrun"/>
    <w:basedOn w:val="DefaultParagraphFont"/>
    <w:rsid w:val="00D70792"/>
  </w:style>
  <w:style w:type="character" w:styleId="CommentReference">
    <w:name w:val="annotation reference"/>
    <w:basedOn w:val="DefaultParagraphFont"/>
    <w:uiPriority w:val="99"/>
    <w:rsid w:val="00AE447D"/>
    <w:rPr>
      <w:sz w:val="16"/>
      <w:szCs w:val="16"/>
    </w:rPr>
  </w:style>
  <w:style w:type="paragraph" w:styleId="CommentText">
    <w:name w:val="annotation text"/>
    <w:basedOn w:val="Normal"/>
    <w:link w:val="CommentTextChar"/>
    <w:uiPriority w:val="99"/>
    <w:rsid w:val="00AE447D"/>
    <w:rPr>
      <w:sz w:val="20"/>
      <w:szCs w:val="20"/>
    </w:rPr>
  </w:style>
  <w:style w:type="character" w:customStyle="1" w:styleId="CommentTextChar">
    <w:name w:val="Comment Text Char"/>
    <w:basedOn w:val="DefaultParagraphFont"/>
    <w:link w:val="CommentText"/>
    <w:uiPriority w:val="99"/>
    <w:rsid w:val="00AE447D"/>
    <w:rPr>
      <w:sz w:val="20"/>
      <w:szCs w:val="20"/>
    </w:rPr>
  </w:style>
  <w:style w:type="paragraph" w:styleId="CommentSubject">
    <w:name w:val="annotation subject"/>
    <w:basedOn w:val="CommentText"/>
    <w:next w:val="CommentText"/>
    <w:link w:val="CommentSubjectChar"/>
    <w:uiPriority w:val="99"/>
    <w:rsid w:val="00AE447D"/>
    <w:rPr>
      <w:b/>
      <w:bCs/>
    </w:rPr>
  </w:style>
  <w:style w:type="character" w:customStyle="1" w:styleId="CommentSubjectChar">
    <w:name w:val="Comment Subject Char"/>
    <w:basedOn w:val="CommentTextChar"/>
    <w:link w:val="CommentSubject"/>
    <w:uiPriority w:val="99"/>
    <w:rsid w:val="00AE447D"/>
    <w:rPr>
      <w:b/>
      <w:bCs/>
      <w:sz w:val="20"/>
      <w:szCs w:val="20"/>
    </w:rPr>
  </w:style>
  <w:style w:type="paragraph" w:customStyle="1" w:styleId="DecimalAligned">
    <w:name w:val="Decimal Aligned"/>
    <w:basedOn w:val="Normal"/>
    <w:uiPriority w:val="40"/>
    <w:qFormat/>
    <w:rsid w:val="00AA124E"/>
    <w:pPr>
      <w:tabs>
        <w:tab w:val="decimal" w:pos="360"/>
      </w:tabs>
      <w:spacing w:after="200" w:line="276" w:lineRule="auto"/>
    </w:pPr>
    <w:rPr>
      <w:rFonts w:asciiTheme="minorHAnsi" w:eastAsiaTheme="minorEastAsia" w:hAnsiTheme="minorHAnsi"/>
      <w:sz w:val="22"/>
      <w:szCs w:val="22"/>
      <w:lang w:eastAsia="sk-SK"/>
    </w:rPr>
  </w:style>
  <w:style w:type="table" w:styleId="LightShading-Accent1">
    <w:name w:val="Light Shading Accent 1"/>
    <w:basedOn w:val="TableNormal"/>
    <w:uiPriority w:val="60"/>
    <w:rsid w:val="00AA124E"/>
    <w:rPr>
      <w:rFonts w:asciiTheme="minorHAnsi" w:eastAsiaTheme="minorEastAsia" w:hAnsiTheme="minorHAnsi" w:cstheme="minorBidi"/>
      <w:color w:val="2E74B5" w:themeColor="accent1" w:themeShade="BF"/>
      <w:sz w:val="22"/>
      <w:szCs w:val="22"/>
      <w:lang w:val="sk-SK" w:eastAsia="sk-SK"/>
    </w:rPr>
    <w:tblPr>
      <w:tblStyleRowBandSize w:val="1"/>
      <w:tblStyleColBandSize w:val="1"/>
      <w:tblBorders>
        <w:top w:val="single" w:sz="8" w:space="0" w:color="5B9BD5" w:themeColor="accent1"/>
        <w:bottom w:val="single" w:sz="8" w:space="0" w:color="5B9BD5" w:themeColor="accent1"/>
      </w:tblBorders>
    </w:tblPr>
    <w:tblStylePr w:type="fir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lastRow">
      <w:pPr>
        <w:spacing w:before="0" w:after="0" w:line="240" w:lineRule="auto"/>
      </w:pPr>
      <w:rPr>
        <w:b/>
        <w:bCs/>
      </w:rPr>
      <w:tblPr/>
      <w:tcPr>
        <w:tcBorders>
          <w:top w:val="single" w:sz="8" w:space="0" w:color="5B9BD5" w:themeColor="accent1"/>
          <w:left w:val="nil"/>
          <w:bottom w:val="single" w:sz="8" w:space="0" w:color="5B9BD5"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left w:val="nil"/>
          <w:right w:val="nil"/>
          <w:insideH w:val="nil"/>
          <w:insideV w:val="nil"/>
        </w:tcBorders>
        <w:shd w:val="clear" w:color="auto" w:fill="D6E6F4" w:themeFill="accent1" w:themeFillTint="3F"/>
      </w:tcPr>
    </w:tblStylePr>
  </w:style>
  <w:style w:type="table" w:customStyle="1" w:styleId="TableGrid0">
    <w:name w:val="TableGrid"/>
    <w:rsid w:val="00460121"/>
    <w:rPr>
      <w:rFonts w:asciiTheme="minorHAnsi" w:eastAsiaTheme="minorEastAsia" w:hAnsiTheme="minorHAnsi" w:cstheme="minorBidi"/>
      <w:kern w:val="2"/>
      <w:lang w:val="sk-SK" w:eastAsia="sk-SK"/>
      <w14:ligatures w14:val="standardContextual"/>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5A1FC6"/>
    <w:rPr>
      <w:color w:val="605E5C"/>
      <w:shd w:val="clear" w:color="auto" w:fill="E1DFDD"/>
    </w:rPr>
  </w:style>
  <w:style w:type="character" w:styleId="FollowedHyperlink">
    <w:name w:val="FollowedHyperlink"/>
    <w:basedOn w:val="DefaultParagraphFont"/>
    <w:uiPriority w:val="99"/>
    <w:rsid w:val="00C8739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62959">
      <w:bodyDiv w:val="1"/>
      <w:marLeft w:val="0"/>
      <w:marRight w:val="0"/>
      <w:marTop w:val="0"/>
      <w:marBottom w:val="0"/>
      <w:divBdr>
        <w:top w:val="none" w:sz="0" w:space="0" w:color="auto"/>
        <w:left w:val="none" w:sz="0" w:space="0" w:color="auto"/>
        <w:bottom w:val="none" w:sz="0" w:space="0" w:color="auto"/>
        <w:right w:val="none" w:sz="0" w:space="0" w:color="auto"/>
      </w:divBdr>
    </w:div>
    <w:div w:id="25912166">
      <w:bodyDiv w:val="1"/>
      <w:marLeft w:val="0"/>
      <w:marRight w:val="0"/>
      <w:marTop w:val="0"/>
      <w:marBottom w:val="0"/>
      <w:divBdr>
        <w:top w:val="none" w:sz="0" w:space="0" w:color="auto"/>
        <w:left w:val="none" w:sz="0" w:space="0" w:color="auto"/>
        <w:bottom w:val="none" w:sz="0" w:space="0" w:color="auto"/>
        <w:right w:val="none" w:sz="0" w:space="0" w:color="auto"/>
      </w:divBdr>
    </w:div>
    <w:div w:id="35084160">
      <w:bodyDiv w:val="1"/>
      <w:marLeft w:val="0"/>
      <w:marRight w:val="0"/>
      <w:marTop w:val="0"/>
      <w:marBottom w:val="0"/>
      <w:divBdr>
        <w:top w:val="none" w:sz="0" w:space="0" w:color="auto"/>
        <w:left w:val="none" w:sz="0" w:space="0" w:color="auto"/>
        <w:bottom w:val="none" w:sz="0" w:space="0" w:color="auto"/>
        <w:right w:val="none" w:sz="0" w:space="0" w:color="auto"/>
      </w:divBdr>
    </w:div>
    <w:div w:id="36047067">
      <w:bodyDiv w:val="1"/>
      <w:marLeft w:val="0"/>
      <w:marRight w:val="0"/>
      <w:marTop w:val="0"/>
      <w:marBottom w:val="0"/>
      <w:divBdr>
        <w:top w:val="none" w:sz="0" w:space="0" w:color="auto"/>
        <w:left w:val="none" w:sz="0" w:space="0" w:color="auto"/>
        <w:bottom w:val="none" w:sz="0" w:space="0" w:color="auto"/>
        <w:right w:val="none" w:sz="0" w:space="0" w:color="auto"/>
      </w:divBdr>
    </w:div>
    <w:div w:id="36898926">
      <w:bodyDiv w:val="1"/>
      <w:marLeft w:val="0"/>
      <w:marRight w:val="0"/>
      <w:marTop w:val="0"/>
      <w:marBottom w:val="0"/>
      <w:divBdr>
        <w:top w:val="none" w:sz="0" w:space="0" w:color="auto"/>
        <w:left w:val="none" w:sz="0" w:space="0" w:color="auto"/>
        <w:bottom w:val="none" w:sz="0" w:space="0" w:color="auto"/>
        <w:right w:val="none" w:sz="0" w:space="0" w:color="auto"/>
      </w:divBdr>
    </w:div>
    <w:div w:id="47457162">
      <w:bodyDiv w:val="1"/>
      <w:marLeft w:val="0"/>
      <w:marRight w:val="0"/>
      <w:marTop w:val="0"/>
      <w:marBottom w:val="0"/>
      <w:divBdr>
        <w:top w:val="none" w:sz="0" w:space="0" w:color="auto"/>
        <w:left w:val="none" w:sz="0" w:space="0" w:color="auto"/>
        <w:bottom w:val="none" w:sz="0" w:space="0" w:color="auto"/>
        <w:right w:val="none" w:sz="0" w:space="0" w:color="auto"/>
      </w:divBdr>
    </w:div>
    <w:div w:id="52433616">
      <w:bodyDiv w:val="1"/>
      <w:marLeft w:val="0"/>
      <w:marRight w:val="0"/>
      <w:marTop w:val="0"/>
      <w:marBottom w:val="0"/>
      <w:divBdr>
        <w:top w:val="none" w:sz="0" w:space="0" w:color="auto"/>
        <w:left w:val="none" w:sz="0" w:space="0" w:color="auto"/>
        <w:bottom w:val="none" w:sz="0" w:space="0" w:color="auto"/>
        <w:right w:val="none" w:sz="0" w:space="0" w:color="auto"/>
      </w:divBdr>
    </w:div>
    <w:div w:id="75370999">
      <w:bodyDiv w:val="1"/>
      <w:marLeft w:val="0"/>
      <w:marRight w:val="0"/>
      <w:marTop w:val="0"/>
      <w:marBottom w:val="0"/>
      <w:divBdr>
        <w:top w:val="none" w:sz="0" w:space="0" w:color="auto"/>
        <w:left w:val="none" w:sz="0" w:space="0" w:color="auto"/>
        <w:bottom w:val="none" w:sz="0" w:space="0" w:color="auto"/>
        <w:right w:val="none" w:sz="0" w:space="0" w:color="auto"/>
      </w:divBdr>
    </w:div>
    <w:div w:id="77139433">
      <w:bodyDiv w:val="1"/>
      <w:marLeft w:val="0"/>
      <w:marRight w:val="0"/>
      <w:marTop w:val="0"/>
      <w:marBottom w:val="0"/>
      <w:divBdr>
        <w:top w:val="none" w:sz="0" w:space="0" w:color="auto"/>
        <w:left w:val="none" w:sz="0" w:space="0" w:color="auto"/>
        <w:bottom w:val="none" w:sz="0" w:space="0" w:color="auto"/>
        <w:right w:val="none" w:sz="0" w:space="0" w:color="auto"/>
      </w:divBdr>
    </w:div>
    <w:div w:id="118376820">
      <w:bodyDiv w:val="1"/>
      <w:marLeft w:val="0"/>
      <w:marRight w:val="0"/>
      <w:marTop w:val="0"/>
      <w:marBottom w:val="0"/>
      <w:divBdr>
        <w:top w:val="none" w:sz="0" w:space="0" w:color="auto"/>
        <w:left w:val="none" w:sz="0" w:space="0" w:color="auto"/>
        <w:bottom w:val="none" w:sz="0" w:space="0" w:color="auto"/>
        <w:right w:val="none" w:sz="0" w:space="0" w:color="auto"/>
      </w:divBdr>
    </w:div>
    <w:div w:id="135688888">
      <w:bodyDiv w:val="1"/>
      <w:marLeft w:val="0"/>
      <w:marRight w:val="0"/>
      <w:marTop w:val="0"/>
      <w:marBottom w:val="0"/>
      <w:divBdr>
        <w:top w:val="none" w:sz="0" w:space="0" w:color="auto"/>
        <w:left w:val="none" w:sz="0" w:space="0" w:color="auto"/>
        <w:bottom w:val="none" w:sz="0" w:space="0" w:color="auto"/>
        <w:right w:val="none" w:sz="0" w:space="0" w:color="auto"/>
      </w:divBdr>
    </w:div>
    <w:div w:id="148637226">
      <w:bodyDiv w:val="1"/>
      <w:marLeft w:val="0"/>
      <w:marRight w:val="0"/>
      <w:marTop w:val="0"/>
      <w:marBottom w:val="0"/>
      <w:divBdr>
        <w:top w:val="none" w:sz="0" w:space="0" w:color="auto"/>
        <w:left w:val="none" w:sz="0" w:space="0" w:color="auto"/>
        <w:bottom w:val="none" w:sz="0" w:space="0" w:color="auto"/>
        <w:right w:val="none" w:sz="0" w:space="0" w:color="auto"/>
      </w:divBdr>
    </w:div>
    <w:div w:id="156115017">
      <w:bodyDiv w:val="1"/>
      <w:marLeft w:val="0"/>
      <w:marRight w:val="0"/>
      <w:marTop w:val="0"/>
      <w:marBottom w:val="0"/>
      <w:divBdr>
        <w:top w:val="none" w:sz="0" w:space="0" w:color="auto"/>
        <w:left w:val="none" w:sz="0" w:space="0" w:color="auto"/>
        <w:bottom w:val="none" w:sz="0" w:space="0" w:color="auto"/>
        <w:right w:val="none" w:sz="0" w:space="0" w:color="auto"/>
      </w:divBdr>
    </w:div>
    <w:div w:id="156919809">
      <w:bodyDiv w:val="1"/>
      <w:marLeft w:val="0"/>
      <w:marRight w:val="0"/>
      <w:marTop w:val="0"/>
      <w:marBottom w:val="0"/>
      <w:divBdr>
        <w:top w:val="none" w:sz="0" w:space="0" w:color="auto"/>
        <w:left w:val="none" w:sz="0" w:space="0" w:color="auto"/>
        <w:bottom w:val="none" w:sz="0" w:space="0" w:color="auto"/>
        <w:right w:val="none" w:sz="0" w:space="0" w:color="auto"/>
      </w:divBdr>
    </w:div>
    <w:div w:id="162165687">
      <w:bodyDiv w:val="1"/>
      <w:marLeft w:val="0"/>
      <w:marRight w:val="0"/>
      <w:marTop w:val="0"/>
      <w:marBottom w:val="0"/>
      <w:divBdr>
        <w:top w:val="none" w:sz="0" w:space="0" w:color="auto"/>
        <w:left w:val="none" w:sz="0" w:space="0" w:color="auto"/>
        <w:bottom w:val="none" w:sz="0" w:space="0" w:color="auto"/>
        <w:right w:val="none" w:sz="0" w:space="0" w:color="auto"/>
      </w:divBdr>
    </w:div>
    <w:div w:id="179706492">
      <w:bodyDiv w:val="1"/>
      <w:marLeft w:val="0"/>
      <w:marRight w:val="0"/>
      <w:marTop w:val="0"/>
      <w:marBottom w:val="0"/>
      <w:divBdr>
        <w:top w:val="none" w:sz="0" w:space="0" w:color="auto"/>
        <w:left w:val="none" w:sz="0" w:space="0" w:color="auto"/>
        <w:bottom w:val="none" w:sz="0" w:space="0" w:color="auto"/>
        <w:right w:val="none" w:sz="0" w:space="0" w:color="auto"/>
      </w:divBdr>
    </w:div>
    <w:div w:id="184175394">
      <w:bodyDiv w:val="1"/>
      <w:marLeft w:val="0"/>
      <w:marRight w:val="0"/>
      <w:marTop w:val="0"/>
      <w:marBottom w:val="0"/>
      <w:divBdr>
        <w:top w:val="none" w:sz="0" w:space="0" w:color="auto"/>
        <w:left w:val="none" w:sz="0" w:space="0" w:color="auto"/>
        <w:bottom w:val="none" w:sz="0" w:space="0" w:color="auto"/>
        <w:right w:val="none" w:sz="0" w:space="0" w:color="auto"/>
      </w:divBdr>
    </w:div>
    <w:div w:id="184877573">
      <w:bodyDiv w:val="1"/>
      <w:marLeft w:val="0"/>
      <w:marRight w:val="0"/>
      <w:marTop w:val="0"/>
      <w:marBottom w:val="0"/>
      <w:divBdr>
        <w:top w:val="none" w:sz="0" w:space="0" w:color="auto"/>
        <w:left w:val="none" w:sz="0" w:space="0" w:color="auto"/>
        <w:bottom w:val="none" w:sz="0" w:space="0" w:color="auto"/>
        <w:right w:val="none" w:sz="0" w:space="0" w:color="auto"/>
      </w:divBdr>
    </w:div>
    <w:div w:id="188378902">
      <w:bodyDiv w:val="1"/>
      <w:marLeft w:val="0"/>
      <w:marRight w:val="0"/>
      <w:marTop w:val="0"/>
      <w:marBottom w:val="0"/>
      <w:divBdr>
        <w:top w:val="none" w:sz="0" w:space="0" w:color="auto"/>
        <w:left w:val="none" w:sz="0" w:space="0" w:color="auto"/>
        <w:bottom w:val="none" w:sz="0" w:space="0" w:color="auto"/>
        <w:right w:val="none" w:sz="0" w:space="0" w:color="auto"/>
      </w:divBdr>
    </w:div>
    <w:div w:id="218900042">
      <w:bodyDiv w:val="1"/>
      <w:marLeft w:val="0"/>
      <w:marRight w:val="0"/>
      <w:marTop w:val="0"/>
      <w:marBottom w:val="0"/>
      <w:divBdr>
        <w:top w:val="none" w:sz="0" w:space="0" w:color="auto"/>
        <w:left w:val="none" w:sz="0" w:space="0" w:color="auto"/>
        <w:bottom w:val="none" w:sz="0" w:space="0" w:color="auto"/>
        <w:right w:val="none" w:sz="0" w:space="0" w:color="auto"/>
      </w:divBdr>
    </w:div>
    <w:div w:id="271980305">
      <w:bodyDiv w:val="1"/>
      <w:marLeft w:val="0"/>
      <w:marRight w:val="0"/>
      <w:marTop w:val="0"/>
      <w:marBottom w:val="0"/>
      <w:divBdr>
        <w:top w:val="none" w:sz="0" w:space="0" w:color="auto"/>
        <w:left w:val="none" w:sz="0" w:space="0" w:color="auto"/>
        <w:bottom w:val="none" w:sz="0" w:space="0" w:color="auto"/>
        <w:right w:val="none" w:sz="0" w:space="0" w:color="auto"/>
      </w:divBdr>
    </w:div>
    <w:div w:id="316229842">
      <w:bodyDiv w:val="1"/>
      <w:marLeft w:val="0"/>
      <w:marRight w:val="0"/>
      <w:marTop w:val="0"/>
      <w:marBottom w:val="0"/>
      <w:divBdr>
        <w:top w:val="none" w:sz="0" w:space="0" w:color="auto"/>
        <w:left w:val="none" w:sz="0" w:space="0" w:color="auto"/>
        <w:bottom w:val="none" w:sz="0" w:space="0" w:color="auto"/>
        <w:right w:val="none" w:sz="0" w:space="0" w:color="auto"/>
      </w:divBdr>
    </w:div>
    <w:div w:id="317156599">
      <w:bodyDiv w:val="1"/>
      <w:marLeft w:val="0"/>
      <w:marRight w:val="0"/>
      <w:marTop w:val="0"/>
      <w:marBottom w:val="0"/>
      <w:divBdr>
        <w:top w:val="none" w:sz="0" w:space="0" w:color="auto"/>
        <w:left w:val="none" w:sz="0" w:space="0" w:color="auto"/>
        <w:bottom w:val="none" w:sz="0" w:space="0" w:color="auto"/>
        <w:right w:val="none" w:sz="0" w:space="0" w:color="auto"/>
      </w:divBdr>
    </w:div>
    <w:div w:id="333150697">
      <w:bodyDiv w:val="1"/>
      <w:marLeft w:val="0"/>
      <w:marRight w:val="0"/>
      <w:marTop w:val="0"/>
      <w:marBottom w:val="0"/>
      <w:divBdr>
        <w:top w:val="none" w:sz="0" w:space="0" w:color="auto"/>
        <w:left w:val="none" w:sz="0" w:space="0" w:color="auto"/>
        <w:bottom w:val="none" w:sz="0" w:space="0" w:color="auto"/>
        <w:right w:val="none" w:sz="0" w:space="0" w:color="auto"/>
      </w:divBdr>
    </w:div>
    <w:div w:id="334694026">
      <w:bodyDiv w:val="1"/>
      <w:marLeft w:val="0"/>
      <w:marRight w:val="0"/>
      <w:marTop w:val="0"/>
      <w:marBottom w:val="0"/>
      <w:divBdr>
        <w:top w:val="none" w:sz="0" w:space="0" w:color="auto"/>
        <w:left w:val="none" w:sz="0" w:space="0" w:color="auto"/>
        <w:bottom w:val="none" w:sz="0" w:space="0" w:color="auto"/>
        <w:right w:val="none" w:sz="0" w:space="0" w:color="auto"/>
      </w:divBdr>
    </w:div>
    <w:div w:id="381365033">
      <w:bodyDiv w:val="1"/>
      <w:marLeft w:val="0"/>
      <w:marRight w:val="0"/>
      <w:marTop w:val="0"/>
      <w:marBottom w:val="0"/>
      <w:divBdr>
        <w:top w:val="none" w:sz="0" w:space="0" w:color="auto"/>
        <w:left w:val="none" w:sz="0" w:space="0" w:color="auto"/>
        <w:bottom w:val="none" w:sz="0" w:space="0" w:color="auto"/>
        <w:right w:val="none" w:sz="0" w:space="0" w:color="auto"/>
      </w:divBdr>
    </w:div>
    <w:div w:id="393627685">
      <w:bodyDiv w:val="1"/>
      <w:marLeft w:val="0"/>
      <w:marRight w:val="0"/>
      <w:marTop w:val="0"/>
      <w:marBottom w:val="0"/>
      <w:divBdr>
        <w:top w:val="none" w:sz="0" w:space="0" w:color="auto"/>
        <w:left w:val="none" w:sz="0" w:space="0" w:color="auto"/>
        <w:bottom w:val="none" w:sz="0" w:space="0" w:color="auto"/>
        <w:right w:val="none" w:sz="0" w:space="0" w:color="auto"/>
      </w:divBdr>
    </w:div>
    <w:div w:id="396439708">
      <w:bodyDiv w:val="1"/>
      <w:marLeft w:val="0"/>
      <w:marRight w:val="0"/>
      <w:marTop w:val="0"/>
      <w:marBottom w:val="0"/>
      <w:divBdr>
        <w:top w:val="none" w:sz="0" w:space="0" w:color="auto"/>
        <w:left w:val="none" w:sz="0" w:space="0" w:color="auto"/>
        <w:bottom w:val="none" w:sz="0" w:space="0" w:color="auto"/>
        <w:right w:val="none" w:sz="0" w:space="0" w:color="auto"/>
      </w:divBdr>
    </w:div>
    <w:div w:id="410205165">
      <w:bodyDiv w:val="1"/>
      <w:marLeft w:val="0"/>
      <w:marRight w:val="0"/>
      <w:marTop w:val="0"/>
      <w:marBottom w:val="0"/>
      <w:divBdr>
        <w:top w:val="none" w:sz="0" w:space="0" w:color="auto"/>
        <w:left w:val="none" w:sz="0" w:space="0" w:color="auto"/>
        <w:bottom w:val="none" w:sz="0" w:space="0" w:color="auto"/>
        <w:right w:val="none" w:sz="0" w:space="0" w:color="auto"/>
      </w:divBdr>
    </w:div>
    <w:div w:id="415053410">
      <w:bodyDiv w:val="1"/>
      <w:marLeft w:val="0"/>
      <w:marRight w:val="0"/>
      <w:marTop w:val="0"/>
      <w:marBottom w:val="0"/>
      <w:divBdr>
        <w:top w:val="none" w:sz="0" w:space="0" w:color="auto"/>
        <w:left w:val="none" w:sz="0" w:space="0" w:color="auto"/>
        <w:bottom w:val="none" w:sz="0" w:space="0" w:color="auto"/>
        <w:right w:val="none" w:sz="0" w:space="0" w:color="auto"/>
      </w:divBdr>
    </w:div>
    <w:div w:id="449862841">
      <w:bodyDiv w:val="1"/>
      <w:marLeft w:val="0"/>
      <w:marRight w:val="0"/>
      <w:marTop w:val="0"/>
      <w:marBottom w:val="0"/>
      <w:divBdr>
        <w:top w:val="none" w:sz="0" w:space="0" w:color="auto"/>
        <w:left w:val="none" w:sz="0" w:space="0" w:color="auto"/>
        <w:bottom w:val="none" w:sz="0" w:space="0" w:color="auto"/>
        <w:right w:val="none" w:sz="0" w:space="0" w:color="auto"/>
      </w:divBdr>
    </w:div>
    <w:div w:id="470829088">
      <w:bodyDiv w:val="1"/>
      <w:marLeft w:val="0"/>
      <w:marRight w:val="0"/>
      <w:marTop w:val="0"/>
      <w:marBottom w:val="0"/>
      <w:divBdr>
        <w:top w:val="none" w:sz="0" w:space="0" w:color="auto"/>
        <w:left w:val="none" w:sz="0" w:space="0" w:color="auto"/>
        <w:bottom w:val="none" w:sz="0" w:space="0" w:color="auto"/>
        <w:right w:val="none" w:sz="0" w:space="0" w:color="auto"/>
      </w:divBdr>
    </w:div>
    <w:div w:id="482701309">
      <w:bodyDiv w:val="1"/>
      <w:marLeft w:val="0"/>
      <w:marRight w:val="0"/>
      <w:marTop w:val="0"/>
      <w:marBottom w:val="0"/>
      <w:divBdr>
        <w:top w:val="none" w:sz="0" w:space="0" w:color="auto"/>
        <w:left w:val="none" w:sz="0" w:space="0" w:color="auto"/>
        <w:bottom w:val="none" w:sz="0" w:space="0" w:color="auto"/>
        <w:right w:val="none" w:sz="0" w:space="0" w:color="auto"/>
      </w:divBdr>
    </w:div>
    <w:div w:id="518394837">
      <w:bodyDiv w:val="1"/>
      <w:marLeft w:val="0"/>
      <w:marRight w:val="0"/>
      <w:marTop w:val="0"/>
      <w:marBottom w:val="0"/>
      <w:divBdr>
        <w:top w:val="none" w:sz="0" w:space="0" w:color="auto"/>
        <w:left w:val="none" w:sz="0" w:space="0" w:color="auto"/>
        <w:bottom w:val="none" w:sz="0" w:space="0" w:color="auto"/>
        <w:right w:val="none" w:sz="0" w:space="0" w:color="auto"/>
      </w:divBdr>
    </w:div>
    <w:div w:id="518397282">
      <w:bodyDiv w:val="1"/>
      <w:marLeft w:val="0"/>
      <w:marRight w:val="0"/>
      <w:marTop w:val="0"/>
      <w:marBottom w:val="0"/>
      <w:divBdr>
        <w:top w:val="none" w:sz="0" w:space="0" w:color="auto"/>
        <w:left w:val="none" w:sz="0" w:space="0" w:color="auto"/>
        <w:bottom w:val="none" w:sz="0" w:space="0" w:color="auto"/>
        <w:right w:val="none" w:sz="0" w:space="0" w:color="auto"/>
      </w:divBdr>
    </w:div>
    <w:div w:id="519705745">
      <w:bodyDiv w:val="1"/>
      <w:marLeft w:val="0"/>
      <w:marRight w:val="0"/>
      <w:marTop w:val="0"/>
      <w:marBottom w:val="0"/>
      <w:divBdr>
        <w:top w:val="none" w:sz="0" w:space="0" w:color="auto"/>
        <w:left w:val="none" w:sz="0" w:space="0" w:color="auto"/>
        <w:bottom w:val="none" w:sz="0" w:space="0" w:color="auto"/>
        <w:right w:val="none" w:sz="0" w:space="0" w:color="auto"/>
      </w:divBdr>
    </w:div>
    <w:div w:id="565457437">
      <w:bodyDiv w:val="1"/>
      <w:marLeft w:val="0"/>
      <w:marRight w:val="0"/>
      <w:marTop w:val="0"/>
      <w:marBottom w:val="0"/>
      <w:divBdr>
        <w:top w:val="none" w:sz="0" w:space="0" w:color="auto"/>
        <w:left w:val="none" w:sz="0" w:space="0" w:color="auto"/>
        <w:bottom w:val="none" w:sz="0" w:space="0" w:color="auto"/>
        <w:right w:val="none" w:sz="0" w:space="0" w:color="auto"/>
      </w:divBdr>
    </w:div>
    <w:div w:id="566039765">
      <w:bodyDiv w:val="1"/>
      <w:marLeft w:val="0"/>
      <w:marRight w:val="0"/>
      <w:marTop w:val="0"/>
      <w:marBottom w:val="0"/>
      <w:divBdr>
        <w:top w:val="none" w:sz="0" w:space="0" w:color="auto"/>
        <w:left w:val="none" w:sz="0" w:space="0" w:color="auto"/>
        <w:bottom w:val="none" w:sz="0" w:space="0" w:color="auto"/>
        <w:right w:val="none" w:sz="0" w:space="0" w:color="auto"/>
      </w:divBdr>
    </w:div>
    <w:div w:id="582685701">
      <w:bodyDiv w:val="1"/>
      <w:marLeft w:val="0"/>
      <w:marRight w:val="0"/>
      <w:marTop w:val="0"/>
      <w:marBottom w:val="0"/>
      <w:divBdr>
        <w:top w:val="none" w:sz="0" w:space="0" w:color="auto"/>
        <w:left w:val="none" w:sz="0" w:space="0" w:color="auto"/>
        <w:bottom w:val="none" w:sz="0" w:space="0" w:color="auto"/>
        <w:right w:val="none" w:sz="0" w:space="0" w:color="auto"/>
      </w:divBdr>
    </w:div>
    <w:div w:id="615209708">
      <w:bodyDiv w:val="1"/>
      <w:marLeft w:val="0"/>
      <w:marRight w:val="0"/>
      <w:marTop w:val="0"/>
      <w:marBottom w:val="0"/>
      <w:divBdr>
        <w:top w:val="none" w:sz="0" w:space="0" w:color="auto"/>
        <w:left w:val="none" w:sz="0" w:space="0" w:color="auto"/>
        <w:bottom w:val="none" w:sz="0" w:space="0" w:color="auto"/>
        <w:right w:val="none" w:sz="0" w:space="0" w:color="auto"/>
      </w:divBdr>
    </w:div>
    <w:div w:id="618224173">
      <w:bodyDiv w:val="1"/>
      <w:marLeft w:val="0"/>
      <w:marRight w:val="0"/>
      <w:marTop w:val="0"/>
      <w:marBottom w:val="0"/>
      <w:divBdr>
        <w:top w:val="none" w:sz="0" w:space="0" w:color="auto"/>
        <w:left w:val="none" w:sz="0" w:space="0" w:color="auto"/>
        <w:bottom w:val="none" w:sz="0" w:space="0" w:color="auto"/>
        <w:right w:val="none" w:sz="0" w:space="0" w:color="auto"/>
      </w:divBdr>
      <w:divsChild>
        <w:div w:id="1604655730">
          <w:marLeft w:val="3"/>
          <w:marRight w:val="3"/>
          <w:marTop w:val="150"/>
          <w:marBottom w:val="150"/>
          <w:divBdr>
            <w:top w:val="none" w:sz="0" w:space="0" w:color="auto"/>
            <w:left w:val="none" w:sz="0" w:space="0" w:color="auto"/>
            <w:bottom w:val="none" w:sz="0" w:space="0" w:color="auto"/>
            <w:right w:val="none" w:sz="0" w:space="0" w:color="auto"/>
          </w:divBdr>
        </w:div>
      </w:divsChild>
    </w:div>
    <w:div w:id="630937390">
      <w:bodyDiv w:val="1"/>
      <w:marLeft w:val="0"/>
      <w:marRight w:val="0"/>
      <w:marTop w:val="0"/>
      <w:marBottom w:val="0"/>
      <w:divBdr>
        <w:top w:val="none" w:sz="0" w:space="0" w:color="auto"/>
        <w:left w:val="none" w:sz="0" w:space="0" w:color="auto"/>
        <w:bottom w:val="none" w:sz="0" w:space="0" w:color="auto"/>
        <w:right w:val="none" w:sz="0" w:space="0" w:color="auto"/>
      </w:divBdr>
    </w:div>
    <w:div w:id="662129473">
      <w:bodyDiv w:val="1"/>
      <w:marLeft w:val="0"/>
      <w:marRight w:val="0"/>
      <w:marTop w:val="0"/>
      <w:marBottom w:val="0"/>
      <w:divBdr>
        <w:top w:val="none" w:sz="0" w:space="0" w:color="auto"/>
        <w:left w:val="none" w:sz="0" w:space="0" w:color="auto"/>
        <w:bottom w:val="none" w:sz="0" w:space="0" w:color="auto"/>
        <w:right w:val="none" w:sz="0" w:space="0" w:color="auto"/>
      </w:divBdr>
    </w:div>
    <w:div w:id="668754257">
      <w:bodyDiv w:val="1"/>
      <w:marLeft w:val="0"/>
      <w:marRight w:val="0"/>
      <w:marTop w:val="0"/>
      <w:marBottom w:val="0"/>
      <w:divBdr>
        <w:top w:val="none" w:sz="0" w:space="0" w:color="auto"/>
        <w:left w:val="none" w:sz="0" w:space="0" w:color="auto"/>
        <w:bottom w:val="none" w:sz="0" w:space="0" w:color="auto"/>
        <w:right w:val="none" w:sz="0" w:space="0" w:color="auto"/>
      </w:divBdr>
    </w:div>
    <w:div w:id="676690826">
      <w:bodyDiv w:val="1"/>
      <w:marLeft w:val="0"/>
      <w:marRight w:val="0"/>
      <w:marTop w:val="0"/>
      <w:marBottom w:val="0"/>
      <w:divBdr>
        <w:top w:val="none" w:sz="0" w:space="0" w:color="auto"/>
        <w:left w:val="none" w:sz="0" w:space="0" w:color="auto"/>
        <w:bottom w:val="none" w:sz="0" w:space="0" w:color="auto"/>
        <w:right w:val="none" w:sz="0" w:space="0" w:color="auto"/>
      </w:divBdr>
    </w:div>
    <w:div w:id="682976946">
      <w:bodyDiv w:val="1"/>
      <w:marLeft w:val="0"/>
      <w:marRight w:val="0"/>
      <w:marTop w:val="0"/>
      <w:marBottom w:val="0"/>
      <w:divBdr>
        <w:top w:val="none" w:sz="0" w:space="0" w:color="auto"/>
        <w:left w:val="none" w:sz="0" w:space="0" w:color="auto"/>
        <w:bottom w:val="none" w:sz="0" w:space="0" w:color="auto"/>
        <w:right w:val="none" w:sz="0" w:space="0" w:color="auto"/>
      </w:divBdr>
      <w:divsChild>
        <w:div w:id="1296643931">
          <w:marLeft w:val="0"/>
          <w:marRight w:val="0"/>
          <w:marTop w:val="0"/>
          <w:marBottom w:val="0"/>
          <w:divBdr>
            <w:top w:val="none" w:sz="0" w:space="0" w:color="auto"/>
            <w:left w:val="none" w:sz="0" w:space="0" w:color="auto"/>
            <w:bottom w:val="none" w:sz="0" w:space="0" w:color="auto"/>
            <w:right w:val="none" w:sz="0" w:space="0" w:color="auto"/>
          </w:divBdr>
          <w:divsChild>
            <w:div w:id="503517497">
              <w:marLeft w:val="0"/>
              <w:marRight w:val="0"/>
              <w:marTop w:val="0"/>
              <w:marBottom w:val="0"/>
              <w:divBdr>
                <w:top w:val="none" w:sz="0" w:space="0" w:color="auto"/>
                <w:left w:val="none" w:sz="0" w:space="0" w:color="auto"/>
                <w:bottom w:val="none" w:sz="0" w:space="0" w:color="auto"/>
                <w:right w:val="none" w:sz="0" w:space="0" w:color="auto"/>
              </w:divBdr>
              <w:divsChild>
                <w:div w:id="776216776">
                  <w:marLeft w:val="3"/>
                  <w:marRight w:val="3"/>
                  <w:marTop w:val="150"/>
                  <w:marBottom w:val="150"/>
                  <w:divBdr>
                    <w:top w:val="none" w:sz="0" w:space="0" w:color="auto"/>
                    <w:left w:val="none" w:sz="0" w:space="0" w:color="auto"/>
                    <w:bottom w:val="none" w:sz="0" w:space="0" w:color="auto"/>
                    <w:right w:val="none" w:sz="0" w:space="0" w:color="auto"/>
                  </w:divBdr>
                </w:div>
              </w:divsChild>
            </w:div>
          </w:divsChild>
        </w:div>
      </w:divsChild>
    </w:div>
    <w:div w:id="716971697">
      <w:bodyDiv w:val="1"/>
      <w:marLeft w:val="0"/>
      <w:marRight w:val="0"/>
      <w:marTop w:val="0"/>
      <w:marBottom w:val="0"/>
      <w:divBdr>
        <w:top w:val="none" w:sz="0" w:space="0" w:color="auto"/>
        <w:left w:val="none" w:sz="0" w:space="0" w:color="auto"/>
        <w:bottom w:val="none" w:sz="0" w:space="0" w:color="auto"/>
        <w:right w:val="none" w:sz="0" w:space="0" w:color="auto"/>
      </w:divBdr>
    </w:div>
    <w:div w:id="740296346">
      <w:bodyDiv w:val="1"/>
      <w:marLeft w:val="0"/>
      <w:marRight w:val="0"/>
      <w:marTop w:val="0"/>
      <w:marBottom w:val="0"/>
      <w:divBdr>
        <w:top w:val="none" w:sz="0" w:space="0" w:color="auto"/>
        <w:left w:val="none" w:sz="0" w:space="0" w:color="auto"/>
        <w:bottom w:val="none" w:sz="0" w:space="0" w:color="auto"/>
        <w:right w:val="none" w:sz="0" w:space="0" w:color="auto"/>
      </w:divBdr>
    </w:div>
    <w:div w:id="743528385">
      <w:bodyDiv w:val="1"/>
      <w:marLeft w:val="0"/>
      <w:marRight w:val="0"/>
      <w:marTop w:val="0"/>
      <w:marBottom w:val="0"/>
      <w:divBdr>
        <w:top w:val="none" w:sz="0" w:space="0" w:color="auto"/>
        <w:left w:val="none" w:sz="0" w:space="0" w:color="auto"/>
        <w:bottom w:val="none" w:sz="0" w:space="0" w:color="auto"/>
        <w:right w:val="none" w:sz="0" w:space="0" w:color="auto"/>
      </w:divBdr>
    </w:div>
    <w:div w:id="774789891">
      <w:bodyDiv w:val="1"/>
      <w:marLeft w:val="0"/>
      <w:marRight w:val="0"/>
      <w:marTop w:val="0"/>
      <w:marBottom w:val="0"/>
      <w:divBdr>
        <w:top w:val="none" w:sz="0" w:space="0" w:color="auto"/>
        <w:left w:val="none" w:sz="0" w:space="0" w:color="auto"/>
        <w:bottom w:val="none" w:sz="0" w:space="0" w:color="auto"/>
        <w:right w:val="none" w:sz="0" w:space="0" w:color="auto"/>
      </w:divBdr>
    </w:div>
    <w:div w:id="776877108">
      <w:bodyDiv w:val="1"/>
      <w:marLeft w:val="0"/>
      <w:marRight w:val="0"/>
      <w:marTop w:val="0"/>
      <w:marBottom w:val="0"/>
      <w:divBdr>
        <w:top w:val="none" w:sz="0" w:space="0" w:color="auto"/>
        <w:left w:val="none" w:sz="0" w:space="0" w:color="auto"/>
        <w:bottom w:val="none" w:sz="0" w:space="0" w:color="auto"/>
        <w:right w:val="none" w:sz="0" w:space="0" w:color="auto"/>
      </w:divBdr>
    </w:div>
    <w:div w:id="780300565">
      <w:bodyDiv w:val="1"/>
      <w:marLeft w:val="0"/>
      <w:marRight w:val="0"/>
      <w:marTop w:val="0"/>
      <w:marBottom w:val="0"/>
      <w:divBdr>
        <w:top w:val="none" w:sz="0" w:space="0" w:color="auto"/>
        <w:left w:val="none" w:sz="0" w:space="0" w:color="auto"/>
        <w:bottom w:val="none" w:sz="0" w:space="0" w:color="auto"/>
        <w:right w:val="none" w:sz="0" w:space="0" w:color="auto"/>
      </w:divBdr>
    </w:div>
    <w:div w:id="784809890">
      <w:bodyDiv w:val="1"/>
      <w:marLeft w:val="0"/>
      <w:marRight w:val="0"/>
      <w:marTop w:val="0"/>
      <w:marBottom w:val="0"/>
      <w:divBdr>
        <w:top w:val="none" w:sz="0" w:space="0" w:color="auto"/>
        <w:left w:val="none" w:sz="0" w:space="0" w:color="auto"/>
        <w:bottom w:val="none" w:sz="0" w:space="0" w:color="auto"/>
        <w:right w:val="none" w:sz="0" w:space="0" w:color="auto"/>
      </w:divBdr>
    </w:div>
    <w:div w:id="788280497">
      <w:bodyDiv w:val="1"/>
      <w:marLeft w:val="0"/>
      <w:marRight w:val="0"/>
      <w:marTop w:val="0"/>
      <w:marBottom w:val="0"/>
      <w:divBdr>
        <w:top w:val="none" w:sz="0" w:space="0" w:color="auto"/>
        <w:left w:val="none" w:sz="0" w:space="0" w:color="auto"/>
        <w:bottom w:val="none" w:sz="0" w:space="0" w:color="auto"/>
        <w:right w:val="none" w:sz="0" w:space="0" w:color="auto"/>
      </w:divBdr>
    </w:div>
    <w:div w:id="799342942">
      <w:bodyDiv w:val="1"/>
      <w:marLeft w:val="0"/>
      <w:marRight w:val="0"/>
      <w:marTop w:val="0"/>
      <w:marBottom w:val="0"/>
      <w:divBdr>
        <w:top w:val="none" w:sz="0" w:space="0" w:color="auto"/>
        <w:left w:val="none" w:sz="0" w:space="0" w:color="auto"/>
        <w:bottom w:val="none" w:sz="0" w:space="0" w:color="auto"/>
        <w:right w:val="none" w:sz="0" w:space="0" w:color="auto"/>
      </w:divBdr>
    </w:div>
    <w:div w:id="814641656">
      <w:bodyDiv w:val="1"/>
      <w:marLeft w:val="0"/>
      <w:marRight w:val="0"/>
      <w:marTop w:val="0"/>
      <w:marBottom w:val="0"/>
      <w:divBdr>
        <w:top w:val="none" w:sz="0" w:space="0" w:color="auto"/>
        <w:left w:val="none" w:sz="0" w:space="0" w:color="auto"/>
        <w:bottom w:val="none" w:sz="0" w:space="0" w:color="auto"/>
        <w:right w:val="none" w:sz="0" w:space="0" w:color="auto"/>
      </w:divBdr>
    </w:div>
    <w:div w:id="896671247">
      <w:bodyDiv w:val="1"/>
      <w:marLeft w:val="0"/>
      <w:marRight w:val="0"/>
      <w:marTop w:val="0"/>
      <w:marBottom w:val="0"/>
      <w:divBdr>
        <w:top w:val="none" w:sz="0" w:space="0" w:color="auto"/>
        <w:left w:val="none" w:sz="0" w:space="0" w:color="auto"/>
        <w:bottom w:val="none" w:sz="0" w:space="0" w:color="auto"/>
        <w:right w:val="none" w:sz="0" w:space="0" w:color="auto"/>
      </w:divBdr>
    </w:div>
    <w:div w:id="924531405">
      <w:bodyDiv w:val="1"/>
      <w:marLeft w:val="0"/>
      <w:marRight w:val="0"/>
      <w:marTop w:val="0"/>
      <w:marBottom w:val="0"/>
      <w:divBdr>
        <w:top w:val="none" w:sz="0" w:space="0" w:color="auto"/>
        <w:left w:val="none" w:sz="0" w:space="0" w:color="auto"/>
        <w:bottom w:val="none" w:sz="0" w:space="0" w:color="auto"/>
        <w:right w:val="none" w:sz="0" w:space="0" w:color="auto"/>
      </w:divBdr>
    </w:div>
    <w:div w:id="924993457">
      <w:bodyDiv w:val="1"/>
      <w:marLeft w:val="0"/>
      <w:marRight w:val="0"/>
      <w:marTop w:val="0"/>
      <w:marBottom w:val="0"/>
      <w:divBdr>
        <w:top w:val="none" w:sz="0" w:space="0" w:color="auto"/>
        <w:left w:val="none" w:sz="0" w:space="0" w:color="auto"/>
        <w:bottom w:val="none" w:sz="0" w:space="0" w:color="auto"/>
        <w:right w:val="none" w:sz="0" w:space="0" w:color="auto"/>
      </w:divBdr>
    </w:div>
    <w:div w:id="929966168">
      <w:bodyDiv w:val="1"/>
      <w:marLeft w:val="0"/>
      <w:marRight w:val="0"/>
      <w:marTop w:val="0"/>
      <w:marBottom w:val="0"/>
      <w:divBdr>
        <w:top w:val="none" w:sz="0" w:space="0" w:color="auto"/>
        <w:left w:val="none" w:sz="0" w:space="0" w:color="auto"/>
        <w:bottom w:val="none" w:sz="0" w:space="0" w:color="auto"/>
        <w:right w:val="none" w:sz="0" w:space="0" w:color="auto"/>
      </w:divBdr>
    </w:div>
    <w:div w:id="937642950">
      <w:bodyDiv w:val="1"/>
      <w:marLeft w:val="0"/>
      <w:marRight w:val="0"/>
      <w:marTop w:val="0"/>
      <w:marBottom w:val="0"/>
      <w:divBdr>
        <w:top w:val="none" w:sz="0" w:space="0" w:color="auto"/>
        <w:left w:val="none" w:sz="0" w:space="0" w:color="auto"/>
        <w:bottom w:val="none" w:sz="0" w:space="0" w:color="auto"/>
        <w:right w:val="none" w:sz="0" w:space="0" w:color="auto"/>
      </w:divBdr>
    </w:div>
    <w:div w:id="952243925">
      <w:bodyDiv w:val="1"/>
      <w:marLeft w:val="0"/>
      <w:marRight w:val="0"/>
      <w:marTop w:val="0"/>
      <w:marBottom w:val="0"/>
      <w:divBdr>
        <w:top w:val="none" w:sz="0" w:space="0" w:color="auto"/>
        <w:left w:val="none" w:sz="0" w:space="0" w:color="auto"/>
        <w:bottom w:val="none" w:sz="0" w:space="0" w:color="auto"/>
        <w:right w:val="none" w:sz="0" w:space="0" w:color="auto"/>
      </w:divBdr>
    </w:div>
    <w:div w:id="957566358">
      <w:bodyDiv w:val="1"/>
      <w:marLeft w:val="0"/>
      <w:marRight w:val="0"/>
      <w:marTop w:val="0"/>
      <w:marBottom w:val="0"/>
      <w:divBdr>
        <w:top w:val="none" w:sz="0" w:space="0" w:color="auto"/>
        <w:left w:val="none" w:sz="0" w:space="0" w:color="auto"/>
        <w:bottom w:val="none" w:sz="0" w:space="0" w:color="auto"/>
        <w:right w:val="none" w:sz="0" w:space="0" w:color="auto"/>
      </w:divBdr>
    </w:div>
    <w:div w:id="973825279">
      <w:bodyDiv w:val="1"/>
      <w:marLeft w:val="0"/>
      <w:marRight w:val="0"/>
      <w:marTop w:val="0"/>
      <w:marBottom w:val="0"/>
      <w:divBdr>
        <w:top w:val="none" w:sz="0" w:space="0" w:color="auto"/>
        <w:left w:val="none" w:sz="0" w:space="0" w:color="auto"/>
        <w:bottom w:val="none" w:sz="0" w:space="0" w:color="auto"/>
        <w:right w:val="none" w:sz="0" w:space="0" w:color="auto"/>
      </w:divBdr>
    </w:div>
    <w:div w:id="991787082">
      <w:bodyDiv w:val="1"/>
      <w:marLeft w:val="0"/>
      <w:marRight w:val="0"/>
      <w:marTop w:val="0"/>
      <w:marBottom w:val="0"/>
      <w:divBdr>
        <w:top w:val="none" w:sz="0" w:space="0" w:color="auto"/>
        <w:left w:val="none" w:sz="0" w:space="0" w:color="auto"/>
        <w:bottom w:val="none" w:sz="0" w:space="0" w:color="auto"/>
        <w:right w:val="none" w:sz="0" w:space="0" w:color="auto"/>
      </w:divBdr>
    </w:div>
    <w:div w:id="1025448473">
      <w:bodyDiv w:val="1"/>
      <w:marLeft w:val="0"/>
      <w:marRight w:val="0"/>
      <w:marTop w:val="0"/>
      <w:marBottom w:val="0"/>
      <w:divBdr>
        <w:top w:val="none" w:sz="0" w:space="0" w:color="auto"/>
        <w:left w:val="none" w:sz="0" w:space="0" w:color="auto"/>
        <w:bottom w:val="none" w:sz="0" w:space="0" w:color="auto"/>
        <w:right w:val="none" w:sz="0" w:space="0" w:color="auto"/>
      </w:divBdr>
    </w:div>
    <w:div w:id="1045519418">
      <w:bodyDiv w:val="1"/>
      <w:marLeft w:val="0"/>
      <w:marRight w:val="0"/>
      <w:marTop w:val="0"/>
      <w:marBottom w:val="0"/>
      <w:divBdr>
        <w:top w:val="none" w:sz="0" w:space="0" w:color="auto"/>
        <w:left w:val="none" w:sz="0" w:space="0" w:color="auto"/>
        <w:bottom w:val="none" w:sz="0" w:space="0" w:color="auto"/>
        <w:right w:val="none" w:sz="0" w:space="0" w:color="auto"/>
      </w:divBdr>
    </w:div>
    <w:div w:id="1057244456">
      <w:bodyDiv w:val="1"/>
      <w:marLeft w:val="0"/>
      <w:marRight w:val="0"/>
      <w:marTop w:val="0"/>
      <w:marBottom w:val="0"/>
      <w:divBdr>
        <w:top w:val="none" w:sz="0" w:space="0" w:color="auto"/>
        <w:left w:val="none" w:sz="0" w:space="0" w:color="auto"/>
        <w:bottom w:val="none" w:sz="0" w:space="0" w:color="auto"/>
        <w:right w:val="none" w:sz="0" w:space="0" w:color="auto"/>
      </w:divBdr>
    </w:div>
    <w:div w:id="1058937286">
      <w:bodyDiv w:val="1"/>
      <w:marLeft w:val="0"/>
      <w:marRight w:val="0"/>
      <w:marTop w:val="0"/>
      <w:marBottom w:val="0"/>
      <w:divBdr>
        <w:top w:val="none" w:sz="0" w:space="0" w:color="auto"/>
        <w:left w:val="none" w:sz="0" w:space="0" w:color="auto"/>
        <w:bottom w:val="none" w:sz="0" w:space="0" w:color="auto"/>
        <w:right w:val="none" w:sz="0" w:space="0" w:color="auto"/>
      </w:divBdr>
    </w:div>
    <w:div w:id="1077943770">
      <w:bodyDiv w:val="1"/>
      <w:marLeft w:val="0"/>
      <w:marRight w:val="0"/>
      <w:marTop w:val="0"/>
      <w:marBottom w:val="0"/>
      <w:divBdr>
        <w:top w:val="none" w:sz="0" w:space="0" w:color="auto"/>
        <w:left w:val="none" w:sz="0" w:space="0" w:color="auto"/>
        <w:bottom w:val="none" w:sz="0" w:space="0" w:color="auto"/>
        <w:right w:val="none" w:sz="0" w:space="0" w:color="auto"/>
      </w:divBdr>
    </w:div>
    <w:div w:id="1082607215">
      <w:bodyDiv w:val="1"/>
      <w:marLeft w:val="0"/>
      <w:marRight w:val="0"/>
      <w:marTop w:val="0"/>
      <w:marBottom w:val="0"/>
      <w:divBdr>
        <w:top w:val="none" w:sz="0" w:space="0" w:color="auto"/>
        <w:left w:val="none" w:sz="0" w:space="0" w:color="auto"/>
        <w:bottom w:val="none" w:sz="0" w:space="0" w:color="auto"/>
        <w:right w:val="none" w:sz="0" w:space="0" w:color="auto"/>
      </w:divBdr>
    </w:div>
    <w:div w:id="1153834405">
      <w:bodyDiv w:val="1"/>
      <w:marLeft w:val="0"/>
      <w:marRight w:val="0"/>
      <w:marTop w:val="0"/>
      <w:marBottom w:val="0"/>
      <w:divBdr>
        <w:top w:val="none" w:sz="0" w:space="0" w:color="auto"/>
        <w:left w:val="none" w:sz="0" w:space="0" w:color="auto"/>
        <w:bottom w:val="none" w:sz="0" w:space="0" w:color="auto"/>
        <w:right w:val="none" w:sz="0" w:space="0" w:color="auto"/>
      </w:divBdr>
    </w:div>
    <w:div w:id="1166362358">
      <w:bodyDiv w:val="1"/>
      <w:marLeft w:val="0"/>
      <w:marRight w:val="0"/>
      <w:marTop w:val="0"/>
      <w:marBottom w:val="0"/>
      <w:divBdr>
        <w:top w:val="none" w:sz="0" w:space="0" w:color="auto"/>
        <w:left w:val="none" w:sz="0" w:space="0" w:color="auto"/>
        <w:bottom w:val="none" w:sz="0" w:space="0" w:color="auto"/>
        <w:right w:val="none" w:sz="0" w:space="0" w:color="auto"/>
      </w:divBdr>
    </w:div>
    <w:div w:id="1185634625">
      <w:bodyDiv w:val="1"/>
      <w:marLeft w:val="0"/>
      <w:marRight w:val="0"/>
      <w:marTop w:val="0"/>
      <w:marBottom w:val="0"/>
      <w:divBdr>
        <w:top w:val="none" w:sz="0" w:space="0" w:color="auto"/>
        <w:left w:val="none" w:sz="0" w:space="0" w:color="auto"/>
        <w:bottom w:val="none" w:sz="0" w:space="0" w:color="auto"/>
        <w:right w:val="none" w:sz="0" w:space="0" w:color="auto"/>
      </w:divBdr>
    </w:div>
    <w:div w:id="1188060281">
      <w:bodyDiv w:val="1"/>
      <w:marLeft w:val="0"/>
      <w:marRight w:val="0"/>
      <w:marTop w:val="0"/>
      <w:marBottom w:val="0"/>
      <w:divBdr>
        <w:top w:val="none" w:sz="0" w:space="0" w:color="auto"/>
        <w:left w:val="none" w:sz="0" w:space="0" w:color="auto"/>
        <w:bottom w:val="none" w:sz="0" w:space="0" w:color="auto"/>
        <w:right w:val="none" w:sz="0" w:space="0" w:color="auto"/>
      </w:divBdr>
    </w:div>
    <w:div w:id="1194463723">
      <w:bodyDiv w:val="1"/>
      <w:marLeft w:val="0"/>
      <w:marRight w:val="0"/>
      <w:marTop w:val="0"/>
      <w:marBottom w:val="0"/>
      <w:divBdr>
        <w:top w:val="none" w:sz="0" w:space="0" w:color="auto"/>
        <w:left w:val="none" w:sz="0" w:space="0" w:color="auto"/>
        <w:bottom w:val="none" w:sz="0" w:space="0" w:color="auto"/>
        <w:right w:val="none" w:sz="0" w:space="0" w:color="auto"/>
      </w:divBdr>
    </w:div>
    <w:div w:id="1220827243">
      <w:bodyDiv w:val="1"/>
      <w:marLeft w:val="0"/>
      <w:marRight w:val="0"/>
      <w:marTop w:val="0"/>
      <w:marBottom w:val="0"/>
      <w:divBdr>
        <w:top w:val="none" w:sz="0" w:space="0" w:color="auto"/>
        <w:left w:val="none" w:sz="0" w:space="0" w:color="auto"/>
        <w:bottom w:val="none" w:sz="0" w:space="0" w:color="auto"/>
        <w:right w:val="none" w:sz="0" w:space="0" w:color="auto"/>
      </w:divBdr>
    </w:div>
    <w:div w:id="1229653406">
      <w:bodyDiv w:val="1"/>
      <w:marLeft w:val="0"/>
      <w:marRight w:val="0"/>
      <w:marTop w:val="0"/>
      <w:marBottom w:val="0"/>
      <w:divBdr>
        <w:top w:val="none" w:sz="0" w:space="0" w:color="auto"/>
        <w:left w:val="none" w:sz="0" w:space="0" w:color="auto"/>
        <w:bottom w:val="none" w:sz="0" w:space="0" w:color="auto"/>
        <w:right w:val="none" w:sz="0" w:space="0" w:color="auto"/>
      </w:divBdr>
    </w:div>
    <w:div w:id="1229920117">
      <w:bodyDiv w:val="1"/>
      <w:marLeft w:val="0"/>
      <w:marRight w:val="0"/>
      <w:marTop w:val="0"/>
      <w:marBottom w:val="0"/>
      <w:divBdr>
        <w:top w:val="none" w:sz="0" w:space="0" w:color="auto"/>
        <w:left w:val="none" w:sz="0" w:space="0" w:color="auto"/>
        <w:bottom w:val="none" w:sz="0" w:space="0" w:color="auto"/>
        <w:right w:val="none" w:sz="0" w:space="0" w:color="auto"/>
      </w:divBdr>
    </w:div>
    <w:div w:id="1242983017">
      <w:bodyDiv w:val="1"/>
      <w:marLeft w:val="0"/>
      <w:marRight w:val="0"/>
      <w:marTop w:val="0"/>
      <w:marBottom w:val="0"/>
      <w:divBdr>
        <w:top w:val="none" w:sz="0" w:space="0" w:color="auto"/>
        <w:left w:val="none" w:sz="0" w:space="0" w:color="auto"/>
        <w:bottom w:val="none" w:sz="0" w:space="0" w:color="auto"/>
        <w:right w:val="none" w:sz="0" w:space="0" w:color="auto"/>
      </w:divBdr>
    </w:div>
    <w:div w:id="1252279072">
      <w:bodyDiv w:val="1"/>
      <w:marLeft w:val="0"/>
      <w:marRight w:val="0"/>
      <w:marTop w:val="0"/>
      <w:marBottom w:val="0"/>
      <w:divBdr>
        <w:top w:val="none" w:sz="0" w:space="0" w:color="auto"/>
        <w:left w:val="none" w:sz="0" w:space="0" w:color="auto"/>
        <w:bottom w:val="none" w:sz="0" w:space="0" w:color="auto"/>
        <w:right w:val="none" w:sz="0" w:space="0" w:color="auto"/>
      </w:divBdr>
    </w:div>
    <w:div w:id="1374574637">
      <w:bodyDiv w:val="1"/>
      <w:marLeft w:val="0"/>
      <w:marRight w:val="0"/>
      <w:marTop w:val="0"/>
      <w:marBottom w:val="0"/>
      <w:divBdr>
        <w:top w:val="none" w:sz="0" w:space="0" w:color="auto"/>
        <w:left w:val="none" w:sz="0" w:space="0" w:color="auto"/>
        <w:bottom w:val="none" w:sz="0" w:space="0" w:color="auto"/>
        <w:right w:val="none" w:sz="0" w:space="0" w:color="auto"/>
      </w:divBdr>
    </w:div>
    <w:div w:id="1407072280">
      <w:bodyDiv w:val="1"/>
      <w:marLeft w:val="0"/>
      <w:marRight w:val="0"/>
      <w:marTop w:val="0"/>
      <w:marBottom w:val="0"/>
      <w:divBdr>
        <w:top w:val="none" w:sz="0" w:space="0" w:color="auto"/>
        <w:left w:val="none" w:sz="0" w:space="0" w:color="auto"/>
        <w:bottom w:val="none" w:sz="0" w:space="0" w:color="auto"/>
        <w:right w:val="none" w:sz="0" w:space="0" w:color="auto"/>
      </w:divBdr>
    </w:div>
    <w:div w:id="1468014092">
      <w:bodyDiv w:val="1"/>
      <w:marLeft w:val="0"/>
      <w:marRight w:val="0"/>
      <w:marTop w:val="0"/>
      <w:marBottom w:val="0"/>
      <w:divBdr>
        <w:top w:val="none" w:sz="0" w:space="0" w:color="auto"/>
        <w:left w:val="none" w:sz="0" w:space="0" w:color="auto"/>
        <w:bottom w:val="none" w:sz="0" w:space="0" w:color="auto"/>
        <w:right w:val="none" w:sz="0" w:space="0" w:color="auto"/>
      </w:divBdr>
    </w:div>
    <w:div w:id="1469861736">
      <w:bodyDiv w:val="1"/>
      <w:marLeft w:val="0"/>
      <w:marRight w:val="0"/>
      <w:marTop w:val="0"/>
      <w:marBottom w:val="0"/>
      <w:divBdr>
        <w:top w:val="none" w:sz="0" w:space="0" w:color="auto"/>
        <w:left w:val="none" w:sz="0" w:space="0" w:color="auto"/>
        <w:bottom w:val="none" w:sz="0" w:space="0" w:color="auto"/>
        <w:right w:val="none" w:sz="0" w:space="0" w:color="auto"/>
      </w:divBdr>
    </w:div>
    <w:div w:id="1470516974">
      <w:bodyDiv w:val="1"/>
      <w:marLeft w:val="0"/>
      <w:marRight w:val="0"/>
      <w:marTop w:val="0"/>
      <w:marBottom w:val="0"/>
      <w:divBdr>
        <w:top w:val="none" w:sz="0" w:space="0" w:color="auto"/>
        <w:left w:val="none" w:sz="0" w:space="0" w:color="auto"/>
        <w:bottom w:val="none" w:sz="0" w:space="0" w:color="auto"/>
        <w:right w:val="none" w:sz="0" w:space="0" w:color="auto"/>
      </w:divBdr>
    </w:div>
    <w:div w:id="1484353505">
      <w:bodyDiv w:val="1"/>
      <w:marLeft w:val="0"/>
      <w:marRight w:val="0"/>
      <w:marTop w:val="0"/>
      <w:marBottom w:val="0"/>
      <w:divBdr>
        <w:top w:val="none" w:sz="0" w:space="0" w:color="auto"/>
        <w:left w:val="none" w:sz="0" w:space="0" w:color="auto"/>
        <w:bottom w:val="none" w:sz="0" w:space="0" w:color="auto"/>
        <w:right w:val="none" w:sz="0" w:space="0" w:color="auto"/>
      </w:divBdr>
    </w:div>
    <w:div w:id="1488133709">
      <w:bodyDiv w:val="1"/>
      <w:marLeft w:val="0"/>
      <w:marRight w:val="0"/>
      <w:marTop w:val="0"/>
      <w:marBottom w:val="0"/>
      <w:divBdr>
        <w:top w:val="none" w:sz="0" w:space="0" w:color="auto"/>
        <w:left w:val="none" w:sz="0" w:space="0" w:color="auto"/>
        <w:bottom w:val="none" w:sz="0" w:space="0" w:color="auto"/>
        <w:right w:val="none" w:sz="0" w:space="0" w:color="auto"/>
      </w:divBdr>
    </w:div>
    <w:div w:id="1493637619">
      <w:bodyDiv w:val="1"/>
      <w:marLeft w:val="0"/>
      <w:marRight w:val="0"/>
      <w:marTop w:val="0"/>
      <w:marBottom w:val="0"/>
      <w:divBdr>
        <w:top w:val="none" w:sz="0" w:space="0" w:color="auto"/>
        <w:left w:val="none" w:sz="0" w:space="0" w:color="auto"/>
        <w:bottom w:val="none" w:sz="0" w:space="0" w:color="auto"/>
        <w:right w:val="none" w:sz="0" w:space="0" w:color="auto"/>
      </w:divBdr>
    </w:div>
    <w:div w:id="1514997268">
      <w:bodyDiv w:val="1"/>
      <w:marLeft w:val="0"/>
      <w:marRight w:val="0"/>
      <w:marTop w:val="0"/>
      <w:marBottom w:val="0"/>
      <w:divBdr>
        <w:top w:val="none" w:sz="0" w:space="0" w:color="auto"/>
        <w:left w:val="none" w:sz="0" w:space="0" w:color="auto"/>
        <w:bottom w:val="none" w:sz="0" w:space="0" w:color="auto"/>
        <w:right w:val="none" w:sz="0" w:space="0" w:color="auto"/>
      </w:divBdr>
    </w:div>
    <w:div w:id="1522738554">
      <w:bodyDiv w:val="1"/>
      <w:marLeft w:val="0"/>
      <w:marRight w:val="0"/>
      <w:marTop w:val="0"/>
      <w:marBottom w:val="0"/>
      <w:divBdr>
        <w:top w:val="none" w:sz="0" w:space="0" w:color="auto"/>
        <w:left w:val="none" w:sz="0" w:space="0" w:color="auto"/>
        <w:bottom w:val="none" w:sz="0" w:space="0" w:color="auto"/>
        <w:right w:val="none" w:sz="0" w:space="0" w:color="auto"/>
      </w:divBdr>
    </w:div>
    <w:div w:id="1533377568">
      <w:bodyDiv w:val="1"/>
      <w:marLeft w:val="0"/>
      <w:marRight w:val="0"/>
      <w:marTop w:val="0"/>
      <w:marBottom w:val="0"/>
      <w:divBdr>
        <w:top w:val="none" w:sz="0" w:space="0" w:color="auto"/>
        <w:left w:val="none" w:sz="0" w:space="0" w:color="auto"/>
        <w:bottom w:val="none" w:sz="0" w:space="0" w:color="auto"/>
        <w:right w:val="none" w:sz="0" w:space="0" w:color="auto"/>
      </w:divBdr>
    </w:div>
    <w:div w:id="1548175604">
      <w:bodyDiv w:val="1"/>
      <w:marLeft w:val="0"/>
      <w:marRight w:val="0"/>
      <w:marTop w:val="0"/>
      <w:marBottom w:val="0"/>
      <w:divBdr>
        <w:top w:val="none" w:sz="0" w:space="0" w:color="auto"/>
        <w:left w:val="none" w:sz="0" w:space="0" w:color="auto"/>
        <w:bottom w:val="none" w:sz="0" w:space="0" w:color="auto"/>
        <w:right w:val="none" w:sz="0" w:space="0" w:color="auto"/>
      </w:divBdr>
    </w:div>
    <w:div w:id="1553273192">
      <w:bodyDiv w:val="1"/>
      <w:marLeft w:val="0"/>
      <w:marRight w:val="0"/>
      <w:marTop w:val="0"/>
      <w:marBottom w:val="0"/>
      <w:divBdr>
        <w:top w:val="none" w:sz="0" w:space="0" w:color="auto"/>
        <w:left w:val="none" w:sz="0" w:space="0" w:color="auto"/>
        <w:bottom w:val="none" w:sz="0" w:space="0" w:color="auto"/>
        <w:right w:val="none" w:sz="0" w:space="0" w:color="auto"/>
      </w:divBdr>
    </w:div>
    <w:div w:id="1555657624">
      <w:bodyDiv w:val="1"/>
      <w:marLeft w:val="0"/>
      <w:marRight w:val="0"/>
      <w:marTop w:val="0"/>
      <w:marBottom w:val="0"/>
      <w:divBdr>
        <w:top w:val="none" w:sz="0" w:space="0" w:color="auto"/>
        <w:left w:val="none" w:sz="0" w:space="0" w:color="auto"/>
        <w:bottom w:val="none" w:sz="0" w:space="0" w:color="auto"/>
        <w:right w:val="none" w:sz="0" w:space="0" w:color="auto"/>
      </w:divBdr>
    </w:div>
    <w:div w:id="1570799586">
      <w:bodyDiv w:val="1"/>
      <w:marLeft w:val="0"/>
      <w:marRight w:val="0"/>
      <w:marTop w:val="0"/>
      <w:marBottom w:val="0"/>
      <w:divBdr>
        <w:top w:val="none" w:sz="0" w:space="0" w:color="auto"/>
        <w:left w:val="none" w:sz="0" w:space="0" w:color="auto"/>
        <w:bottom w:val="none" w:sz="0" w:space="0" w:color="auto"/>
        <w:right w:val="none" w:sz="0" w:space="0" w:color="auto"/>
      </w:divBdr>
    </w:div>
    <w:div w:id="1598056857">
      <w:bodyDiv w:val="1"/>
      <w:marLeft w:val="0"/>
      <w:marRight w:val="0"/>
      <w:marTop w:val="0"/>
      <w:marBottom w:val="0"/>
      <w:divBdr>
        <w:top w:val="none" w:sz="0" w:space="0" w:color="auto"/>
        <w:left w:val="none" w:sz="0" w:space="0" w:color="auto"/>
        <w:bottom w:val="none" w:sz="0" w:space="0" w:color="auto"/>
        <w:right w:val="none" w:sz="0" w:space="0" w:color="auto"/>
      </w:divBdr>
    </w:div>
    <w:div w:id="1607078482">
      <w:bodyDiv w:val="1"/>
      <w:marLeft w:val="0"/>
      <w:marRight w:val="0"/>
      <w:marTop w:val="0"/>
      <w:marBottom w:val="0"/>
      <w:divBdr>
        <w:top w:val="none" w:sz="0" w:space="0" w:color="auto"/>
        <w:left w:val="none" w:sz="0" w:space="0" w:color="auto"/>
        <w:bottom w:val="none" w:sz="0" w:space="0" w:color="auto"/>
        <w:right w:val="none" w:sz="0" w:space="0" w:color="auto"/>
      </w:divBdr>
    </w:div>
    <w:div w:id="1609658346">
      <w:bodyDiv w:val="1"/>
      <w:marLeft w:val="0"/>
      <w:marRight w:val="0"/>
      <w:marTop w:val="0"/>
      <w:marBottom w:val="0"/>
      <w:divBdr>
        <w:top w:val="none" w:sz="0" w:space="0" w:color="auto"/>
        <w:left w:val="none" w:sz="0" w:space="0" w:color="auto"/>
        <w:bottom w:val="none" w:sz="0" w:space="0" w:color="auto"/>
        <w:right w:val="none" w:sz="0" w:space="0" w:color="auto"/>
      </w:divBdr>
    </w:div>
    <w:div w:id="1629816581">
      <w:bodyDiv w:val="1"/>
      <w:marLeft w:val="0"/>
      <w:marRight w:val="0"/>
      <w:marTop w:val="0"/>
      <w:marBottom w:val="0"/>
      <w:divBdr>
        <w:top w:val="none" w:sz="0" w:space="0" w:color="auto"/>
        <w:left w:val="none" w:sz="0" w:space="0" w:color="auto"/>
        <w:bottom w:val="none" w:sz="0" w:space="0" w:color="auto"/>
        <w:right w:val="none" w:sz="0" w:space="0" w:color="auto"/>
      </w:divBdr>
    </w:div>
    <w:div w:id="1636986576">
      <w:bodyDiv w:val="1"/>
      <w:marLeft w:val="0"/>
      <w:marRight w:val="0"/>
      <w:marTop w:val="0"/>
      <w:marBottom w:val="0"/>
      <w:divBdr>
        <w:top w:val="none" w:sz="0" w:space="0" w:color="auto"/>
        <w:left w:val="none" w:sz="0" w:space="0" w:color="auto"/>
        <w:bottom w:val="none" w:sz="0" w:space="0" w:color="auto"/>
        <w:right w:val="none" w:sz="0" w:space="0" w:color="auto"/>
      </w:divBdr>
    </w:div>
    <w:div w:id="1645697406">
      <w:bodyDiv w:val="1"/>
      <w:marLeft w:val="0"/>
      <w:marRight w:val="0"/>
      <w:marTop w:val="0"/>
      <w:marBottom w:val="0"/>
      <w:divBdr>
        <w:top w:val="none" w:sz="0" w:space="0" w:color="auto"/>
        <w:left w:val="none" w:sz="0" w:space="0" w:color="auto"/>
        <w:bottom w:val="none" w:sz="0" w:space="0" w:color="auto"/>
        <w:right w:val="none" w:sz="0" w:space="0" w:color="auto"/>
      </w:divBdr>
    </w:div>
    <w:div w:id="1647472580">
      <w:bodyDiv w:val="1"/>
      <w:marLeft w:val="0"/>
      <w:marRight w:val="0"/>
      <w:marTop w:val="0"/>
      <w:marBottom w:val="0"/>
      <w:divBdr>
        <w:top w:val="none" w:sz="0" w:space="0" w:color="auto"/>
        <w:left w:val="none" w:sz="0" w:space="0" w:color="auto"/>
        <w:bottom w:val="none" w:sz="0" w:space="0" w:color="auto"/>
        <w:right w:val="none" w:sz="0" w:space="0" w:color="auto"/>
      </w:divBdr>
    </w:div>
    <w:div w:id="1656449944">
      <w:bodyDiv w:val="1"/>
      <w:marLeft w:val="0"/>
      <w:marRight w:val="0"/>
      <w:marTop w:val="0"/>
      <w:marBottom w:val="0"/>
      <w:divBdr>
        <w:top w:val="none" w:sz="0" w:space="0" w:color="auto"/>
        <w:left w:val="none" w:sz="0" w:space="0" w:color="auto"/>
        <w:bottom w:val="none" w:sz="0" w:space="0" w:color="auto"/>
        <w:right w:val="none" w:sz="0" w:space="0" w:color="auto"/>
      </w:divBdr>
    </w:div>
    <w:div w:id="1666129545">
      <w:bodyDiv w:val="1"/>
      <w:marLeft w:val="0"/>
      <w:marRight w:val="0"/>
      <w:marTop w:val="0"/>
      <w:marBottom w:val="0"/>
      <w:divBdr>
        <w:top w:val="none" w:sz="0" w:space="0" w:color="auto"/>
        <w:left w:val="none" w:sz="0" w:space="0" w:color="auto"/>
        <w:bottom w:val="none" w:sz="0" w:space="0" w:color="auto"/>
        <w:right w:val="none" w:sz="0" w:space="0" w:color="auto"/>
      </w:divBdr>
    </w:div>
    <w:div w:id="1676148978">
      <w:bodyDiv w:val="1"/>
      <w:marLeft w:val="0"/>
      <w:marRight w:val="0"/>
      <w:marTop w:val="0"/>
      <w:marBottom w:val="0"/>
      <w:divBdr>
        <w:top w:val="none" w:sz="0" w:space="0" w:color="auto"/>
        <w:left w:val="none" w:sz="0" w:space="0" w:color="auto"/>
        <w:bottom w:val="none" w:sz="0" w:space="0" w:color="auto"/>
        <w:right w:val="none" w:sz="0" w:space="0" w:color="auto"/>
      </w:divBdr>
    </w:div>
    <w:div w:id="1716075036">
      <w:bodyDiv w:val="1"/>
      <w:marLeft w:val="0"/>
      <w:marRight w:val="0"/>
      <w:marTop w:val="0"/>
      <w:marBottom w:val="0"/>
      <w:divBdr>
        <w:top w:val="none" w:sz="0" w:space="0" w:color="auto"/>
        <w:left w:val="none" w:sz="0" w:space="0" w:color="auto"/>
        <w:bottom w:val="none" w:sz="0" w:space="0" w:color="auto"/>
        <w:right w:val="none" w:sz="0" w:space="0" w:color="auto"/>
      </w:divBdr>
    </w:div>
    <w:div w:id="1775636303">
      <w:bodyDiv w:val="1"/>
      <w:marLeft w:val="0"/>
      <w:marRight w:val="0"/>
      <w:marTop w:val="0"/>
      <w:marBottom w:val="0"/>
      <w:divBdr>
        <w:top w:val="none" w:sz="0" w:space="0" w:color="auto"/>
        <w:left w:val="none" w:sz="0" w:space="0" w:color="auto"/>
        <w:bottom w:val="none" w:sz="0" w:space="0" w:color="auto"/>
        <w:right w:val="none" w:sz="0" w:space="0" w:color="auto"/>
      </w:divBdr>
    </w:div>
    <w:div w:id="1786121179">
      <w:bodyDiv w:val="1"/>
      <w:marLeft w:val="0"/>
      <w:marRight w:val="0"/>
      <w:marTop w:val="0"/>
      <w:marBottom w:val="0"/>
      <w:divBdr>
        <w:top w:val="none" w:sz="0" w:space="0" w:color="auto"/>
        <w:left w:val="none" w:sz="0" w:space="0" w:color="auto"/>
        <w:bottom w:val="none" w:sz="0" w:space="0" w:color="auto"/>
        <w:right w:val="none" w:sz="0" w:space="0" w:color="auto"/>
      </w:divBdr>
    </w:div>
    <w:div w:id="1801416878">
      <w:bodyDiv w:val="1"/>
      <w:marLeft w:val="0"/>
      <w:marRight w:val="0"/>
      <w:marTop w:val="0"/>
      <w:marBottom w:val="0"/>
      <w:divBdr>
        <w:top w:val="none" w:sz="0" w:space="0" w:color="auto"/>
        <w:left w:val="none" w:sz="0" w:space="0" w:color="auto"/>
        <w:bottom w:val="none" w:sz="0" w:space="0" w:color="auto"/>
        <w:right w:val="none" w:sz="0" w:space="0" w:color="auto"/>
      </w:divBdr>
    </w:div>
    <w:div w:id="1810973120">
      <w:bodyDiv w:val="1"/>
      <w:marLeft w:val="0"/>
      <w:marRight w:val="0"/>
      <w:marTop w:val="0"/>
      <w:marBottom w:val="0"/>
      <w:divBdr>
        <w:top w:val="none" w:sz="0" w:space="0" w:color="auto"/>
        <w:left w:val="none" w:sz="0" w:space="0" w:color="auto"/>
        <w:bottom w:val="none" w:sz="0" w:space="0" w:color="auto"/>
        <w:right w:val="none" w:sz="0" w:space="0" w:color="auto"/>
      </w:divBdr>
    </w:div>
    <w:div w:id="1842355892">
      <w:bodyDiv w:val="1"/>
      <w:marLeft w:val="0"/>
      <w:marRight w:val="0"/>
      <w:marTop w:val="0"/>
      <w:marBottom w:val="0"/>
      <w:divBdr>
        <w:top w:val="none" w:sz="0" w:space="0" w:color="auto"/>
        <w:left w:val="none" w:sz="0" w:space="0" w:color="auto"/>
        <w:bottom w:val="none" w:sz="0" w:space="0" w:color="auto"/>
        <w:right w:val="none" w:sz="0" w:space="0" w:color="auto"/>
      </w:divBdr>
    </w:div>
    <w:div w:id="1870944897">
      <w:bodyDiv w:val="1"/>
      <w:marLeft w:val="0"/>
      <w:marRight w:val="0"/>
      <w:marTop w:val="0"/>
      <w:marBottom w:val="0"/>
      <w:divBdr>
        <w:top w:val="none" w:sz="0" w:space="0" w:color="auto"/>
        <w:left w:val="none" w:sz="0" w:space="0" w:color="auto"/>
        <w:bottom w:val="none" w:sz="0" w:space="0" w:color="auto"/>
        <w:right w:val="none" w:sz="0" w:space="0" w:color="auto"/>
      </w:divBdr>
    </w:div>
    <w:div w:id="1872064632">
      <w:bodyDiv w:val="1"/>
      <w:marLeft w:val="0"/>
      <w:marRight w:val="0"/>
      <w:marTop w:val="0"/>
      <w:marBottom w:val="0"/>
      <w:divBdr>
        <w:top w:val="none" w:sz="0" w:space="0" w:color="auto"/>
        <w:left w:val="none" w:sz="0" w:space="0" w:color="auto"/>
        <w:bottom w:val="none" w:sz="0" w:space="0" w:color="auto"/>
        <w:right w:val="none" w:sz="0" w:space="0" w:color="auto"/>
      </w:divBdr>
    </w:div>
    <w:div w:id="1874227497">
      <w:bodyDiv w:val="1"/>
      <w:marLeft w:val="0"/>
      <w:marRight w:val="0"/>
      <w:marTop w:val="0"/>
      <w:marBottom w:val="0"/>
      <w:divBdr>
        <w:top w:val="none" w:sz="0" w:space="0" w:color="auto"/>
        <w:left w:val="none" w:sz="0" w:space="0" w:color="auto"/>
        <w:bottom w:val="none" w:sz="0" w:space="0" w:color="auto"/>
        <w:right w:val="none" w:sz="0" w:space="0" w:color="auto"/>
      </w:divBdr>
    </w:div>
    <w:div w:id="1889684724">
      <w:bodyDiv w:val="1"/>
      <w:marLeft w:val="0"/>
      <w:marRight w:val="0"/>
      <w:marTop w:val="0"/>
      <w:marBottom w:val="0"/>
      <w:divBdr>
        <w:top w:val="none" w:sz="0" w:space="0" w:color="auto"/>
        <w:left w:val="none" w:sz="0" w:space="0" w:color="auto"/>
        <w:bottom w:val="none" w:sz="0" w:space="0" w:color="auto"/>
        <w:right w:val="none" w:sz="0" w:space="0" w:color="auto"/>
      </w:divBdr>
    </w:div>
    <w:div w:id="1892417555">
      <w:bodyDiv w:val="1"/>
      <w:marLeft w:val="0"/>
      <w:marRight w:val="0"/>
      <w:marTop w:val="0"/>
      <w:marBottom w:val="0"/>
      <w:divBdr>
        <w:top w:val="none" w:sz="0" w:space="0" w:color="auto"/>
        <w:left w:val="none" w:sz="0" w:space="0" w:color="auto"/>
        <w:bottom w:val="none" w:sz="0" w:space="0" w:color="auto"/>
        <w:right w:val="none" w:sz="0" w:space="0" w:color="auto"/>
      </w:divBdr>
    </w:div>
    <w:div w:id="1918975200">
      <w:bodyDiv w:val="1"/>
      <w:marLeft w:val="0"/>
      <w:marRight w:val="0"/>
      <w:marTop w:val="0"/>
      <w:marBottom w:val="0"/>
      <w:divBdr>
        <w:top w:val="none" w:sz="0" w:space="0" w:color="auto"/>
        <w:left w:val="none" w:sz="0" w:space="0" w:color="auto"/>
        <w:bottom w:val="none" w:sz="0" w:space="0" w:color="auto"/>
        <w:right w:val="none" w:sz="0" w:space="0" w:color="auto"/>
      </w:divBdr>
    </w:div>
    <w:div w:id="1927886455">
      <w:bodyDiv w:val="1"/>
      <w:marLeft w:val="0"/>
      <w:marRight w:val="0"/>
      <w:marTop w:val="0"/>
      <w:marBottom w:val="0"/>
      <w:divBdr>
        <w:top w:val="none" w:sz="0" w:space="0" w:color="auto"/>
        <w:left w:val="none" w:sz="0" w:space="0" w:color="auto"/>
        <w:bottom w:val="none" w:sz="0" w:space="0" w:color="auto"/>
        <w:right w:val="none" w:sz="0" w:space="0" w:color="auto"/>
      </w:divBdr>
    </w:div>
    <w:div w:id="1934239132">
      <w:bodyDiv w:val="1"/>
      <w:marLeft w:val="0"/>
      <w:marRight w:val="0"/>
      <w:marTop w:val="0"/>
      <w:marBottom w:val="0"/>
      <w:divBdr>
        <w:top w:val="none" w:sz="0" w:space="0" w:color="auto"/>
        <w:left w:val="none" w:sz="0" w:space="0" w:color="auto"/>
        <w:bottom w:val="none" w:sz="0" w:space="0" w:color="auto"/>
        <w:right w:val="none" w:sz="0" w:space="0" w:color="auto"/>
      </w:divBdr>
    </w:div>
    <w:div w:id="1940915329">
      <w:bodyDiv w:val="1"/>
      <w:marLeft w:val="0"/>
      <w:marRight w:val="0"/>
      <w:marTop w:val="0"/>
      <w:marBottom w:val="0"/>
      <w:divBdr>
        <w:top w:val="none" w:sz="0" w:space="0" w:color="auto"/>
        <w:left w:val="none" w:sz="0" w:space="0" w:color="auto"/>
        <w:bottom w:val="none" w:sz="0" w:space="0" w:color="auto"/>
        <w:right w:val="none" w:sz="0" w:space="0" w:color="auto"/>
      </w:divBdr>
    </w:div>
    <w:div w:id="1951400603">
      <w:bodyDiv w:val="1"/>
      <w:marLeft w:val="0"/>
      <w:marRight w:val="0"/>
      <w:marTop w:val="0"/>
      <w:marBottom w:val="0"/>
      <w:divBdr>
        <w:top w:val="none" w:sz="0" w:space="0" w:color="auto"/>
        <w:left w:val="none" w:sz="0" w:space="0" w:color="auto"/>
        <w:bottom w:val="none" w:sz="0" w:space="0" w:color="auto"/>
        <w:right w:val="none" w:sz="0" w:space="0" w:color="auto"/>
      </w:divBdr>
    </w:div>
    <w:div w:id="1956019205">
      <w:bodyDiv w:val="1"/>
      <w:marLeft w:val="0"/>
      <w:marRight w:val="0"/>
      <w:marTop w:val="0"/>
      <w:marBottom w:val="0"/>
      <w:divBdr>
        <w:top w:val="none" w:sz="0" w:space="0" w:color="auto"/>
        <w:left w:val="none" w:sz="0" w:space="0" w:color="auto"/>
        <w:bottom w:val="none" w:sz="0" w:space="0" w:color="auto"/>
        <w:right w:val="none" w:sz="0" w:space="0" w:color="auto"/>
      </w:divBdr>
    </w:div>
    <w:div w:id="1973056046">
      <w:bodyDiv w:val="1"/>
      <w:marLeft w:val="0"/>
      <w:marRight w:val="0"/>
      <w:marTop w:val="0"/>
      <w:marBottom w:val="0"/>
      <w:divBdr>
        <w:top w:val="none" w:sz="0" w:space="0" w:color="auto"/>
        <w:left w:val="none" w:sz="0" w:space="0" w:color="auto"/>
        <w:bottom w:val="none" w:sz="0" w:space="0" w:color="auto"/>
        <w:right w:val="none" w:sz="0" w:space="0" w:color="auto"/>
      </w:divBdr>
    </w:div>
    <w:div w:id="2036299138">
      <w:bodyDiv w:val="1"/>
      <w:marLeft w:val="0"/>
      <w:marRight w:val="0"/>
      <w:marTop w:val="0"/>
      <w:marBottom w:val="0"/>
      <w:divBdr>
        <w:top w:val="none" w:sz="0" w:space="0" w:color="auto"/>
        <w:left w:val="none" w:sz="0" w:space="0" w:color="auto"/>
        <w:bottom w:val="none" w:sz="0" w:space="0" w:color="auto"/>
        <w:right w:val="none" w:sz="0" w:space="0" w:color="auto"/>
      </w:divBdr>
    </w:div>
    <w:div w:id="2036542983">
      <w:bodyDiv w:val="1"/>
      <w:marLeft w:val="0"/>
      <w:marRight w:val="0"/>
      <w:marTop w:val="0"/>
      <w:marBottom w:val="0"/>
      <w:divBdr>
        <w:top w:val="none" w:sz="0" w:space="0" w:color="auto"/>
        <w:left w:val="none" w:sz="0" w:space="0" w:color="auto"/>
        <w:bottom w:val="none" w:sz="0" w:space="0" w:color="auto"/>
        <w:right w:val="none" w:sz="0" w:space="0" w:color="auto"/>
      </w:divBdr>
    </w:div>
    <w:div w:id="2057850332">
      <w:bodyDiv w:val="1"/>
      <w:marLeft w:val="0"/>
      <w:marRight w:val="0"/>
      <w:marTop w:val="0"/>
      <w:marBottom w:val="0"/>
      <w:divBdr>
        <w:top w:val="none" w:sz="0" w:space="0" w:color="auto"/>
        <w:left w:val="none" w:sz="0" w:space="0" w:color="auto"/>
        <w:bottom w:val="none" w:sz="0" w:space="0" w:color="auto"/>
        <w:right w:val="none" w:sz="0" w:space="0" w:color="auto"/>
      </w:divBdr>
    </w:div>
    <w:div w:id="2094861590">
      <w:bodyDiv w:val="1"/>
      <w:marLeft w:val="0"/>
      <w:marRight w:val="0"/>
      <w:marTop w:val="0"/>
      <w:marBottom w:val="0"/>
      <w:divBdr>
        <w:top w:val="none" w:sz="0" w:space="0" w:color="auto"/>
        <w:left w:val="none" w:sz="0" w:space="0" w:color="auto"/>
        <w:bottom w:val="none" w:sz="0" w:space="0" w:color="auto"/>
        <w:right w:val="none" w:sz="0" w:space="0" w:color="auto"/>
      </w:divBdr>
    </w:div>
    <w:div w:id="2096366043">
      <w:bodyDiv w:val="1"/>
      <w:marLeft w:val="0"/>
      <w:marRight w:val="0"/>
      <w:marTop w:val="0"/>
      <w:marBottom w:val="0"/>
      <w:divBdr>
        <w:top w:val="none" w:sz="0" w:space="0" w:color="auto"/>
        <w:left w:val="none" w:sz="0" w:space="0" w:color="auto"/>
        <w:bottom w:val="none" w:sz="0" w:space="0" w:color="auto"/>
        <w:right w:val="none" w:sz="0" w:space="0" w:color="auto"/>
      </w:divBdr>
    </w:div>
    <w:div w:id="2112584881">
      <w:bodyDiv w:val="1"/>
      <w:marLeft w:val="0"/>
      <w:marRight w:val="0"/>
      <w:marTop w:val="0"/>
      <w:marBottom w:val="0"/>
      <w:divBdr>
        <w:top w:val="none" w:sz="0" w:space="0" w:color="auto"/>
        <w:left w:val="none" w:sz="0" w:space="0" w:color="auto"/>
        <w:bottom w:val="none" w:sz="0" w:space="0" w:color="auto"/>
        <w:right w:val="none" w:sz="0" w:space="0" w:color="auto"/>
      </w:divBdr>
    </w:div>
    <w:div w:id="2122452767">
      <w:bodyDiv w:val="1"/>
      <w:marLeft w:val="0"/>
      <w:marRight w:val="0"/>
      <w:marTop w:val="0"/>
      <w:marBottom w:val="0"/>
      <w:divBdr>
        <w:top w:val="none" w:sz="0" w:space="0" w:color="auto"/>
        <w:left w:val="none" w:sz="0" w:space="0" w:color="auto"/>
        <w:bottom w:val="none" w:sz="0" w:space="0" w:color="auto"/>
        <w:right w:val="none" w:sz="0" w:space="0" w:color="auto"/>
      </w:divBdr>
    </w:div>
    <w:div w:id="21373364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eader" Target="header6.xml"/><Relationship Id="rId21" Type="http://schemas.openxmlformats.org/officeDocument/2006/relationships/footer" Target="footer4.xml"/><Relationship Id="rId42" Type="http://schemas.openxmlformats.org/officeDocument/2006/relationships/header" Target="header10.xml"/><Relationship Id="rId47" Type="http://schemas.openxmlformats.org/officeDocument/2006/relationships/hyperlink" Target="https://www.cssz.cz/otcovska" TargetMode="External"/><Relationship Id="rId63" Type="http://schemas.openxmlformats.org/officeDocument/2006/relationships/hyperlink" Target="https://www.R-project.org/" TargetMode="External"/><Relationship Id="rId68" Type="http://schemas.openxmlformats.org/officeDocument/2006/relationships/hyperlink" Target="https://stats.oarc.ucla.edu/r/dae/ordinal-logistic-regression/" TargetMode="External"/><Relationship Id="rId84" Type="http://schemas.openxmlformats.org/officeDocument/2006/relationships/header" Target="header15.xml"/><Relationship Id="rId89" Type="http://schemas.openxmlformats.org/officeDocument/2006/relationships/header" Target="header20.xml"/><Relationship Id="rId16" Type="http://schemas.openxmlformats.org/officeDocument/2006/relationships/header" Target="header3.xml"/><Relationship Id="rId11" Type="http://schemas.openxmlformats.org/officeDocument/2006/relationships/image" Target="media/image1.emf"/><Relationship Id="rId32" Type="http://schemas.microsoft.com/office/2007/relationships/hdphoto" Target="media/hdphoto1.wdp"/><Relationship Id="rId37" Type="http://schemas.openxmlformats.org/officeDocument/2006/relationships/image" Target="media/image10.png"/><Relationship Id="rId53" Type="http://schemas.openxmlformats.org/officeDocument/2006/relationships/hyperlink" Target="https://www.ilo.org/publications/flagship-reports/global-wage-report-2024-25-wage-inequality-decreasing-globally" TargetMode="External"/><Relationship Id="rId58" Type="http://schemas.openxmlformats.org/officeDocument/2006/relationships/hyperlink" Target="https://doi.org/10.1787/c5a3086f-en" TargetMode="External"/><Relationship Id="rId74" Type="http://schemas.openxmlformats.org/officeDocument/2006/relationships/hyperlink" Target="https://www.zakonyprolidi.cz/cs/2006-187" TargetMode="External"/><Relationship Id="rId79" Type="http://schemas.openxmlformats.org/officeDocument/2006/relationships/header" Target="header12.xml"/><Relationship Id="rId5" Type="http://schemas.openxmlformats.org/officeDocument/2006/relationships/numbering" Target="numbering.xml"/><Relationship Id="rId90" Type="http://schemas.openxmlformats.org/officeDocument/2006/relationships/header" Target="header21.xml"/><Relationship Id="rId22" Type="http://schemas.openxmlformats.org/officeDocument/2006/relationships/image" Target="media/image3.png"/><Relationship Id="rId27" Type="http://schemas.openxmlformats.org/officeDocument/2006/relationships/header" Target="header7.xml"/><Relationship Id="rId43" Type="http://schemas.openxmlformats.org/officeDocument/2006/relationships/header" Target="header11.xml"/><Relationship Id="rId48" Type="http://schemas.openxmlformats.org/officeDocument/2006/relationships/hyperlink" Target="https://www.cssz.cz/web/cz/vyrovnavaci-prispevek-v-tehotenstvi-a-materstvi" TargetMode="External"/><Relationship Id="rId64" Type="http://schemas.openxmlformats.org/officeDocument/2006/relationships/hyperlink" Target="https://www.socpoist.sk/news/socialna-poistovna-bude-v-roku-2025-vyplacat-vyssie-maximalne-sumy-davok-nemocenske-materske" TargetMode="External"/><Relationship Id="rId69" Type="http://schemas.openxmlformats.org/officeDocument/2006/relationships/hyperlink" Target="https://www.uradprace.cz/rodicovsky-prispevek" TargetMode="External"/><Relationship Id="rId8" Type="http://schemas.openxmlformats.org/officeDocument/2006/relationships/webSettings" Target="webSettings.xml"/><Relationship Id="rId51" Type="http://schemas.openxmlformats.org/officeDocument/2006/relationships/hyperlink" Target="https://doi.org/10.2478/danb-2020-0012" TargetMode="External"/><Relationship Id="rId72" Type="http://schemas.openxmlformats.org/officeDocument/2006/relationships/hyperlink" Target="https://psycnet.apa.org/doi/10.1177/0003122417712729" TargetMode="External"/><Relationship Id="rId80" Type="http://schemas.openxmlformats.org/officeDocument/2006/relationships/header" Target="header13.xml"/><Relationship Id="rId85" Type="http://schemas.openxmlformats.org/officeDocument/2006/relationships/header" Target="header16.xml"/><Relationship Id="rId93" Type="http://schemas.openxmlformats.org/officeDocument/2006/relationships/theme" Target="theme/theme1.xml"/><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2.xml"/><Relationship Id="rId25" Type="http://schemas.openxmlformats.org/officeDocument/2006/relationships/footer" Target="footer6.xml"/><Relationship Id="rId33" Type="http://schemas.openxmlformats.org/officeDocument/2006/relationships/image" Target="media/image6.png"/><Relationship Id="rId38" Type="http://schemas.openxmlformats.org/officeDocument/2006/relationships/image" Target="media/image11.png"/><Relationship Id="rId46" Type="http://schemas.openxmlformats.org/officeDocument/2006/relationships/hyperlink" Target="https://www.cssz.cz/penezita-pomoc-v-materstvi" TargetMode="External"/><Relationship Id="rId59" Type="http://schemas.openxmlformats.org/officeDocument/2006/relationships/hyperlink" Target="https://www.oecd.org/en/data/indicators/employment-rate.html" TargetMode="External"/><Relationship Id="rId67" Type="http://schemas.openxmlformats.org/officeDocument/2006/relationships/hyperlink" Target="https://stats.oarc.ucla.edu/r/faq/ologit-coefficients/" TargetMode="External"/><Relationship Id="rId20" Type="http://schemas.openxmlformats.org/officeDocument/2006/relationships/footer" Target="footer3.xml"/><Relationship Id="rId41" Type="http://schemas.openxmlformats.org/officeDocument/2006/relationships/image" Target="media/image14.png"/><Relationship Id="rId54" Type="http://schemas.openxmlformats.org/officeDocument/2006/relationships/hyperlink" Target="https://dspace.cuni.cz/handle/20.500.11956/202722" TargetMode="External"/><Relationship Id="rId62" Type="http://schemas.openxmlformats.org/officeDocument/2006/relationships/hyperlink" Target="https://libguides.princeton.edu/c.php?g=1321057&amp;p=9718500" TargetMode="External"/><Relationship Id="rId70" Type="http://schemas.openxmlformats.org/officeDocument/2006/relationships/hyperlink" Target="https://www.uradprace.cz/statni-socialni-podpora" TargetMode="External"/><Relationship Id="rId75" Type="http://schemas.openxmlformats.org/officeDocument/2006/relationships/hyperlink" Target="https://www.zakonyprolidi.cz/cs/2006-262" TargetMode="External"/><Relationship Id="rId83" Type="http://schemas.openxmlformats.org/officeDocument/2006/relationships/header" Target="header14.xml"/><Relationship Id="rId88" Type="http://schemas.openxmlformats.org/officeDocument/2006/relationships/header" Target="header19.xm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image" Target="media/image4.png"/><Relationship Id="rId28" Type="http://schemas.openxmlformats.org/officeDocument/2006/relationships/footer" Target="footer7.xml"/><Relationship Id="rId36" Type="http://schemas.openxmlformats.org/officeDocument/2006/relationships/image" Target="media/image9.png"/><Relationship Id="rId49" Type="http://schemas.openxmlformats.org/officeDocument/2006/relationships/hyperlink" Target="https://www.czso.cz" TargetMode="External"/><Relationship Id="rId57" Type="http://schemas.openxmlformats.org/officeDocument/2006/relationships/hyperlink" Target="https://www.employment.gov.sk/sk/uvodna-stranka/informacie-media/aktuality/cerstvi-otcovia-dostanu-14-dni-plateneho-volna-pri-narodeni-dietata.html" TargetMode="External"/><Relationship Id="rId10" Type="http://schemas.openxmlformats.org/officeDocument/2006/relationships/endnotes" Target="endnotes.xml"/><Relationship Id="rId31" Type="http://schemas.openxmlformats.org/officeDocument/2006/relationships/image" Target="media/image5.png"/><Relationship Id="rId44" Type="http://schemas.openxmlformats.org/officeDocument/2006/relationships/hyperlink" Target="https://vskp.vse.cz/88781_zeny-na-trhu-prace-na-slovensku" TargetMode="External"/><Relationship Id="rId52" Type="http://schemas.openxmlformats.org/officeDocument/2006/relationships/hyperlink" Target="https://www.equalpaytoday.org/gender-pay-gap-statistics/" TargetMode="External"/><Relationship Id="rId60" Type="http://schemas.openxmlformats.org/officeDocument/2006/relationships/hyperlink" Target="https://doi.org/10.1787/ea13aa68-en" TargetMode="External"/><Relationship Id="rId65" Type="http://schemas.openxmlformats.org/officeDocument/2006/relationships/hyperlink" Target="https://www.socpoist.sk/zivotne-situacie/tehotenstvo-materstvo/otcovske" TargetMode="External"/><Relationship Id="rId73" Type="http://schemas.openxmlformats.org/officeDocument/2006/relationships/hyperlink" Target="https://www.zakonyprolidi.cz/cs/1995-117" TargetMode="External"/><Relationship Id="rId78" Type="http://schemas.openxmlformats.org/officeDocument/2006/relationships/hyperlink" Target="https://www.zakonypreludi.sk/zz/2009-571" TargetMode="External"/><Relationship Id="rId81" Type="http://schemas.openxmlformats.org/officeDocument/2006/relationships/image" Target="media/image15.png"/><Relationship Id="rId86" Type="http://schemas.openxmlformats.org/officeDocument/2006/relationships/header" Target="header17.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header" Target="header4.xml"/><Relationship Id="rId39" Type="http://schemas.openxmlformats.org/officeDocument/2006/relationships/image" Target="media/image12.png"/><Relationship Id="rId34" Type="http://schemas.openxmlformats.org/officeDocument/2006/relationships/image" Target="media/image7.png"/><Relationship Id="rId50" Type="http://schemas.openxmlformats.org/officeDocument/2006/relationships/hyperlink" Target="https://ec.europa.eu/eurostat/databrowser/view/lfst_hheredch__custom_17215494/default/table?lang=en" TargetMode="External"/><Relationship Id="rId55" Type="http://schemas.openxmlformats.org/officeDocument/2006/relationships/hyperlink" Target="https://www.relia.sk/Article.aspx?ID=262" TargetMode="External"/><Relationship Id="rId76" Type="http://schemas.openxmlformats.org/officeDocument/2006/relationships/hyperlink" Target="https://www.zakonypreludi.sk/zz/2001-311" TargetMode="External"/><Relationship Id="rId7" Type="http://schemas.openxmlformats.org/officeDocument/2006/relationships/settings" Target="settings.xml"/><Relationship Id="rId71" Type="http://schemas.openxmlformats.org/officeDocument/2006/relationships/hyperlink" Target="https://doi.org/10.1215/00703370-8917608" TargetMode="External"/><Relationship Id="rId92" Type="http://schemas.openxmlformats.org/officeDocument/2006/relationships/glossaryDocument" Target="glossary/document.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5.xml"/><Relationship Id="rId40" Type="http://schemas.openxmlformats.org/officeDocument/2006/relationships/image" Target="media/image13.png"/><Relationship Id="rId45" Type="http://schemas.openxmlformats.org/officeDocument/2006/relationships/hyperlink" Target="https://www.e-polis.cz/clanek/postaveni-zeny-ve-spolecnosti-se-zamerenim-na-ceskou-republiku.html" TargetMode="External"/><Relationship Id="rId66" Type="http://schemas.openxmlformats.org/officeDocument/2006/relationships/hyperlink" Target="https://www.statistics.sk" TargetMode="External"/><Relationship Id="rId87" Type="http://schemas.openxmlformats.org/officeDocument/2006/relationships/header" Target="header18.xml"/><Relationship Id="rId61" Type="http://schemas.openxmlformats.org/officeDocument/2006/relationships/hyperlink" Target="https://praguemorning.cz/czech-women-earn-18-less-than-men-one-of-the-largest-gaps-in-europe/" TargetMode="External"/><Relationship Id="rId82" Type="http://schemas.openxmlformats.org/officeDocument/2006/relationships/image" Target="media/image16.png"/><Relationship Id="rId19" Type="http://schemas.openxmlformats.org/officeDocument/2006/relationships/header" Target="header5.xml"/><Relationship Id="rId14" Type="http://schemas.openxmlformats.org/officeDocument/2006/relationships/image" Target="media/image2.emf"/><Relationship Id="rId30" Type="http://schemas.openxmlformats.org/officeDocument/2006/relationships/header" Target="header9.xml"/><Relationship Id="rId35" Type="http://schemas.openxmlformats.org/officeDocument/2006/relationships/image" Target="media/image8.png"/><Relationship Id="rId56" Type="http://schemas.openxmlformats.org/officeDocument/2006/relationships/hyperlink" Target="https://www.mpsv.cz/od-1-unora-2018-zacne-platit-otcovska-dovolena" TargetMode="External"/><Relationship Id="rId77" Type="http://schemas.openxmlformats.org/officeDocument/2006/relationships/hyperlink" Target="https://www.zakonypreludi.sk/zz/2003-46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rang\Documents\Custom%20Office%20Templates\sablonaDP-MUNI-ECON-dipl.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2AD04535D38491BB4460A40CB182796"/>
        <w:category>
          <w:name w:val="General"/>
          <w:gallery w:val="placeholder"/>
        </w:category>
        <w:types>
          <w:type w:val="bbPlcHdr"/>
        </w:types>
        <w:behaviors>
          <w:behavior w:val="content"/>
        </w:behaviors>
        <w:guid w:val="{EAD08761-F034-4F8D-8EAD-682EF6883DFD}"/>
      </w:docPartPr>
      <w:docPartBody>
        <w:p w:rsidR="00D92E46" w:rsidRDefault="00A045BA">
          <w:pPr>
            <w:pStyle w:val="52AD04535D38491BB4460A40CB182796"/>
          </w:pPr>
          <w:r w:rsidRPr="0052088F">
            <w:rPr>
              <w:rStyle w:val="PlaceholderText"/>
            </w:rPr>
            <w:t>[Zvolte druh závěrečné práce]</w:t>
          </w:r>
        </w:p>
      </w:docPartBody>
    </w:docPart>
    <w:docPart>
      <w:docPartPr>
        <w:name w:val="0CF5B449A7F44323B8EB458B4D041ED3"/>
        <w:category>
          <w:name w:val="General"/>
          <w:gallery w:val="placeholder"/>
        </w:category>
        <w:types>
          <w:type w:val="bbPlcHdr"/>
        </w:types>
        <w:behaviors>
          <w:behavior w:val="content"/>
        </w:behaviors>
        <w:guid w:val="{FA295A06-8D32-47E3-8CDA-2D9398F44FB4}"/>
      </w:docPartPr>
      <w:docPartBody>
        <w:p w:rsidR="00D92E46" w:rsidRDefault="00A045BA">
          <w:pPr>
            <w:pStyle w:val="0CF5B449A7F44323B8EB458B4D041ED3"/>
          </w:pPr>
          <w:r w:rsidRPr="001133CC">
            <w:rPr>
              <w:rStyle w:val="PlaceholderText"/>
            </w:rPr>
            <w:t>[Autor]</w:t>
          </w:r>
        </w:p>
      </w:docPartBody>
    </w:docPart>
    <w:docPart>
      <w:docPartPr>
        <w:name w:val="54E7105377F54A969359736D06CB2143"/>
        <w:category>
          <w:name w:val="General"/>
          <w:gallery w:val="placeholder"/>
        </w:category>
        <w:types>
          <w:type w:val="bbPlcHdr"/>
        </w:types>
        <w:behaviors>
          <w:behavior w:val="content"/>
        </w:behaviors>
        <w:guid w:val="{52F96CD9-194A-4986-9E03-0AB68C50019F}"/>
      </w:docPartPr>
      <w:docPartBody>
        <w:p w:rsidR="00D92E46" w:rsidRDefault="00A045BA">
          <w:pPr>
            <w:pStyle w:val="54E7105377F54A969359736D06CB2143"/>
          </w:pPr>
          <w:r>
            <w:rPr>
              <w:rStyle w:val="PlaceholderText"/>
            </w:rPr>
            <w:t>[Rok odevzdání práce]</w:t>
          </w:r>
        </w:p>
      </w:docPartBody>
    </w:docPart>
    <w:docPart>
      <w:docPartPr>
        <w:name w:val="9F9BE46D067549F1AD4AA898B69F1DAD"/>
        <w:category>
          <w:name w:val="General"/>
          <w:gallery w:val="placeholder"/>
        </w:category>
        <w:types>
          <w:type w:val="bbPlcHdr"/>
        </w:types>
        <w:behaviors>
          <w:behavior w:val="content"/>
        </w:behaviors>
        <w:guid w:val="{CF21F9D1-28E1-4F59-82AE-8CCE5451438D}"/>
      </w:docPartPr>
      <w:docPartBody>
        <w:p w:rsidR="00D92E46" w:rsidRDefault="00A045BA">
          <w:pPr>
            <w:pStyle w:val="9F9BE46D067549F1AD4AA898B69F1DAD"/>
          </w:pPr>
          <w:r w:rsidRPr="00060E55">
            <w:rPr>
              <w:rStyle w:val="PlaceholderText"/>
            </w:rPr>
            <w:t>[Autor]</w:t>
          </w:r>
        </w:p>
      </w:docPartBody>
    </w:docPart>
    <w:docPart>
      <w:docPartPr>
        <w:name w:val="9DC07C4D42304C61AEC3A8CA87E6AA4D"/>
        <w:category>
          <w:name w:val="General"/>
          <w:gallery w:val="placeholder"/>
        </w:category>
        <w:types>
          <w:type w:val="bbPlcHdr"/>
        </w:types>
        <w:behaviors>
          <w:behavior w:val="content"/>
        </w:behaviors>
        <w:guid w:val="{E417AB49-4735-41DA-AF65-AC76803FBA33}"/>
      </w:docPartPr>
      <w:docPartBody>
        <w:p w:rsidR="00D92E46" w:rsidRDefault="00A045BA">
          <w:pPr>
            <w:pStyle w:val="9DC07C4D42304C61AEC3A8CA87E6AA4D"/>
          </w:pPr>
          <w:r w:rsidRPr="00060E55">
            <w:rPr>
              <w:rStyle w:val="PlaceholderText"/>
            </w:rPr>
            <w:t>[Název]</w:t>
          </w:r>
        </w:p>
      </w:docPartBody>
    </w:docPart>
    <w:docPart>
      <w:docPartPr>
        <w:name w:val="9161BAD103654D35BFAAB7FCEF794F95"/>
        <w:category>
          <w:name w:val="General"/>
          <w:gallery w:val="placeholder"/>
        </w:category>
        <w:types>
          <w:type w:val="bbPlcHdr"/>
        </w:types>
        <w:behaviors>
          <w:behavior w:val="content"/>
        </w:behaviors>
        <w:guid w:val="{BB0C794C-9F18-47BC-A4E4-9190A7DA102F}"/>
      </w:docPartPr>
      <w:docPartBody>
        <w:p w:rsidR="00D92E46" w:rsidRDefault="00A045BA">
          <w:pPr>
            <w:pStyle w:val="9161BAD103654D35BFAAB7FCEF794F95"/>
          </w:pPr>
          <w:r w:rsidRPr="00746487">
            <w:rPr>
              <w:rStyle w:val="PlaceholderText"/>
            </w:rPr>
            <w:t>[Nadřízený]</w:t>
          </w:r>
        </w:p>
      </w:docPartBody>
    </w:docPart>
    <w:docPart>
      <w:docPartPr>
        <w:name w:val="60A2CA25D43D472E8ADAA4DA61EA23EB"/>
        <w:category>
          <w:name w:val="General"/>
          <w:gallery w:val="placeholder"/>
        </w:category>
        <w:types>
          <w:type w:val="bbPlcHdr"/>
        </w:types>
        <w:behaviors>
          <w:behavior w:val="content"/>
        </w:behaviors>
        <w:guid w:val="{FA4F67EE-7BA0-437D-A473-50A981CE1DBE}"/>
      </w:docPartPr>
      <w:docPartBody>
        <w:p w:rsidR="00D92E46" w:rsidRDefault="00A045BA">
          <w:pPr>
            <w:pStyle w:val="60A2CA25D43D472E8ADAA4DA61EA23EB"/>
          </w:pPr>
          <w:r w:rsidRPr="00746487">
            <w:rPr>
              <w:rStyle w:val="PlaceholderText"/>
            </w:rPr>
            <w:t xml:space="preserve">[Napište 5–10 klíčových slov v češtině. Stejný seznam musí být vložen do </w:t>
          </w:r>
          <w:r w:rsidRPr="009E515C">
            <w:rPr>
              <w:rStyle w:val="PlaceholderText"/>
            </w:rPr>
            <w:t>Archiv</w:t>
          </w:r>
          <w:r>
            <w:rPr>
              <w:rStyle w:val="PlaceholderText"/>
            </w:rPr>
            <w:t>u</w:t>
          </w:r>
          <w:r w:rsidRPr="009E515C">
            <w:rPr>
              <w:rStyle w:val="PlaceholderText"/>
            </w:rPr>
            <w:t xml:space="preserve"> závěrečné práce</w:t>
          </w:r>
          <w:r w:rsidRPr="00746487">
            <w:rPr>
              <w:rStyle w:val="PlaceholderText"/>
            </w:rPr>
            <w:t xml:space="preserve"> v</w:t>
          </w:r>
          <w:r>
            <w:rPr>
              <w:rStyle w:val="PlaceholderText"/>
            </w:rPr>
            <w:t> I</w:t>
          </w:r>
          <w:r w:rsidRPr="00746487">
            <w:rPr>
              <w:rStyle w:val="PlaceholderText"/>
            </w:rPr>
            <w:t>nformačním systému MU.]</w:t>
          </w:r>
        </w:p>
      </w:docPartBody>
    </w:docPart>
    <w:docPart>
      <w:docPartPr>
        <w:name w:val="E64B2DF2C89C403A8B24F1CCBE5EF2B6"/>
        <w:category>
          <w:name w:val="General"/>
          <w:gallery w:val="placeholder"/>
        </w:category>
        <w:types>
          <w:type w:val="bbPlcHdr"/>
        </w:types>
        <w:behaviors>
          <w:behavior w:val="content"/>
        </w:behaviors>
        <w:guid w:val="{4F60E933-B102-4478-8703-90F1B11ACC20}"/>
      </w:docPartPr>
      <w:docPartBody>
        <w:p w:rsidR="00D92E46" w:rsidRDefault="00A045BA">
          <w:pPr>
            <w:pStyle w:val="E64B2DF2C89C403A8B24F1CCBE5EF2B6"/>
          </w:pPr>
          <w:r w:rsidRPr="00060E55">
            <w:rPr>
              <w:rStyle w:val="PlaceholderText"/>
            </w:rPr>
            <w:t>[Autor]</w:t>
          </w:r>
        </w:p>
      </w:docPartBody>
    </w:docPart>
    <w:docPart>
      <w:docPartPr>
        <w:name w:val="F92DC738C2344BE7B6ED5E0EB20A815F"/>
        <w:category>
          <w:name w:val="General"/>
          <w:gallery w:val="placeholder"/>
        </w:category>
        <w:types>
          <w:type w:val="bbPlcHdr"/>
        </w:types>
        <w:behaviors>
          <w:behavior w:val="content"/>
        </w:behaviors>
        <w:guid w:val="{5655E083-C55C-4023-826C-2B0DCA7FBB5B}"/>
      </w:docPartPr>
      <w:docPartBody>
        <w:p w:rsidR="00D92E46" w:rsidRDefault="00A045BA">
          <w:pPr>
            <w:pStyle w:val="F92DC738C2344BE7B6ED5E0EB20A815F"/>
          </w:pPr>
          <w:r w:rsidRPr="0052088F">
            <w:rPr>
              <w:rStyle w:val="PlaceholderText"/>
            </w:rPr>
            <w:t>[Vyberte anglický název katedry nebo ústavu]</w:t>
          </w:r>
        </w:p>
      </w:docPartBody>
    </w:docPart>
    <w:docPart>
      <w:docPartPr>
        <w:name w:val="FE87670504904F779986D50796AAC42E"/>
        <w:category>
          <w:name w:val="General"/>
          <w:gallery w:val="placeholder"/>
        </w:category>
        <w:types>
          <w:type w:val="bbPlcHdr"/>
        </w:types>
        <w:behaviors>
          <w:behavior w:val="content"/>
        </w:behaviors>
        <w:guid w:val="{2096F529-00AF-4238-BF72-984ED9702EBE}"/>
      </w:docPartPr>
      <w:docPartBody>
        <w:p w:rsidR="00D92E46" w:rsidRDefault="00A045BA">
          <w:pPr>
            <w:pStyle w:val="FE87670504904F779986D50796AAC42E"/>
          </w:pPr>
          <w:r w:rsidRPr="00746487">
            <w:rPr>
              <w:rStyle w:val="PlaceholderText"/>
              <w:lang w:val="en-GB"/>
            </w:rPr>
            <w:t>[Klepněte a napište název práce v angličtině]</w:t>
          </w:r>
        </w:p>
      </w:docPartBody>
    </w:docPart>
    <w:docPart>
      <w:docPartPr>
        <w:name w:val="0D9B88A4E6434A96B12A089A3CA29C60"/>
        <w:category>
          <w:name w:val="General"/>
          <w:gallery w:val="placeholder"/>
        </w:category>
        <w:types>
          <w:type w:val="bbPlcHdr"/>
        </w:types>
        <w:behaviors>
          <w:behavior w:val="content"/>
        </w:behaviors>
        <w:guid w:val="{BC58DDB1-FFF1-450A-9928-241BC0C6FF03}"/>
      </w:docPartPr>
      <w:docPartBody>
        <w:p w:rsidR="00D92E46" w:rsidRDefault="00A045BA">
          <w:pPr>
            <w:pStyle w:val="0D9B88A4E6434A96B12A089A3CA29C60"/>
          </w:pPr>
          <w:r w:rsidRPr="0052088F">
            <w:rPr>
              <w:rStyle w:val="PlaceholderText"/>
            </w:rPr>
            <w:t>Vyberte anglický název programu</w:t>
          </w:r>
        </w:p>
      </w:docPartBody>
    </w:docPart>
    <w:docPart>
      <w:docPartPr>
        <w:name w:val="2FC186DA4A924A55BBBFF4D34108ECE1"/>
        <w:category>
          <w:name w:val="General"/>
          <w:gallery w:val="placeholder"/>
        </w:category>
        <w:types>
          <w:type w:val="bbPlcHdr"/>
        </w:types>
        <w:behaviors>
          <w:behavior w:val="content"/>
        </w:behaviors>
        <w:guid w:val="{C62625D4-DCA3-4140-96E6-08E2D15D6893}"/>
      </w:docPartPr>
      <w:docPartBody>
        <w:p w:rsidR="00D92E46" w:rsidRDefault="00A045BA">
          <w:pPr>
            <w:pStyle w:val="2FC186DA4A924A55BBBFF4D34108ECE1"/>
          </w:pPr>
          <w:r w:rsidRPr="00746487">
            <w:rPr>
              <w:rStyle w:val="PlaceholderText"/>
              <w:lang w:val="en-GB"/>
            </w:rPr>
            <w:t>[Nadřízený]</w:t>
          </w:r>
        </w:p>
      </w:docPartBody>
    </w:docPart>
    <w:docPart>
      <w:docPartPr>
        <w:name w:val="1C1927D5763B4FE9A870E98F67748889"/>
        <w:category>
          <w:name w:val="General"/>
          <w:gallery w:val="placeholder"/>
        </w:category>
        <w:types>
          <w:type w:val="bbPlcHdr"/>
        </w:types>
        <w:behaviors>
          <w:behavior w:val="content"/>
        </w:behaviors>
        <w:guid w:val="{0F10CB1A-2A92-4A70-9479-49A44D5B9A92}"/>
      </w:docPartPr>
      <w:docPartBody>
        <w:p w:rsidR="00D92E46" w:rsidRDefault="00A045BA">
          <w:pPr>
            <w:pStyle w:val="1C1927D5763B4FE9A870E98F67748889"/>
          </w:pPr>
          <w:r w:rsidRPr="00781B50">
            <w:rPr>
              <w:rStyle w:val="PlaceholderText"/>
              <w:lang w:val="en-GB"/>
            </w:rPr>
            <w:t>[Napište 5–10 klíčových slov v angličtině. Stejný seznam musí být vložen do Archivu závěrečné práce v Informačním systému MU.]</w:t>
          </w:r>
        </w:p>
        <w:bookmarkStart w:id="0" w:name="_Hlk48908568"/>
        <w:bookmarkEnd w:id="0"/>
      </w:docPartBody>
    </w:docPart>
    <w:docPart>
      <w:docPartPr>
        <w:name w:val="3244DB1D41494A338D7167E5D9EF98F3"/>
        <w:category>
          <w:name w:val="General"/>
          <w:gallery w:val="placeholder"/>
        </w:category>
        <w:types>
          <w:type w:val="bbPlcHdr"/>
        </w:types>
        <w:behaviors>
          <w:behavior w:val="content"/>
        </w:behaviors>
        <w:guid w:val="{522783D6-7C4A-4544-BC20-4A07D9D33D5E}"/>
      </w:docPartPr>
      <w:docPartBody>
        <w:p w:rsidR="00D92E46" w:rsidRDefault="00A045BA">
          <w:pPr>
            <w:pStyle w:val="3244DB1D41494A338D7167E5D9EF98F3"/>
          </w:pPr>
          <w:r w:rsidRPr="0001165A">
            <w:rPr>
              <w:rStyle w:val="PlaceholderText"/>
            </w:rPr>
            <w:t>Klikněte nebo klepněte sem a zadejte datum.</w:t>
          </w:r>
        </w:p>
      </w:docPartBody>
    </w:docPart>
    <w:docPart>
      <w:docPartPr>
        <w:name w:val="9507883FF215404698E2170545337BB3"/>
        <w:category>
          <w:name w:val="General"/>
          <w:gallery w:val="placeholder"/>
        </w:category>
        <w:types>
          <w:type w:val="bbPlcHdr"/>
        </w:types>
        <w:behaviors>
          <w:behavior w:val="content"/>
        </w:behaviors>
        <w:guid w:val="{2FB40CE3-40A1-4C53-93E3-DF0995E45B50}"/>
      </w:docPartPr>
      <w:docPartBody>
        <w:p w:rsidR="00D92E46" w:rsidRDefault="00A045BA">
          <w:pPr>
            <w:pStyle w:val="9507883FF215404698E2170545337BB3"/>
          </w:pPr>
          <w:r w:rsidRPr="00943580">
            <w:rPr>
              <w:rStyle w:val="PlaceholderText"/>
            </w:rPr>
            <w:t>[Autor]</w:t>
          </w:r>
        </w:p>
      </w:docPartBody>
    </w:docPart>
    <w:docPart>
      <w:docPartPr>
        <w:name w:val="F243658B48244F0F98E0966C5BF051CF"/>
        <w:category>
          <w:name w:val="General"/>
          <w:gallery w:val="placeholder"/>
        </w:category>
        <w:types>
          <w:type w:val="bbPlcHdr"/>
        </w:types>
        <w:behaviors>
          <w:behavior w:val="content"/>
        </w:behaviors>
        <w:guid w:val="{CFA5BD4C-295D-41B9-8B2C-F59DC49F5EAE}"/>
      </w:docPartPr>
      <w:docPartBody>
        <w:p w:rsidR="00D92E46" w:rsidRDefault="00A045BA">
          <w:pPr>
            <w:pStyle w:val="F243658B48244F0F98E0966C5BF051CF"/>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10EFC9EC86BC472FBD026D177C9F8E68"/>
        <w:category>
          <w:name w:val="General"/>
          <w:gallery w:val="placeholder"/>
        </w:category>
        <w:types>
          <w:type w:val="bbPlcHdr"/>
        </w:types>
        <w:behaviors>
          <w:behavior w:val="content"/>
        </w:behaviors>
        <w:guid w:val="{71999580-55CB-4D68-B4C4-0E70F1CBE5B1}"/>
      </w:docPartPr>
      <w:docPartBody>
        <w:p w:rsidR="00D92E46" w:rsidRDefault="00A045BA">
          <w:pPr>
            <w:pStyle w:val="10EFC9EC86BC472FBD026D177C9F8E68"/>
          </w:pPr>
          <w:r w:rsidRPr="00196C7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155541A08B314502B1559537940B0E20"/>
        <w:category>
          <w:name w:val="General"/>
          <w:gallery w:val="placeholder"/>
        </w:category>
        <w:types>
          <w:type w:val="bbPlcHdr"/>
        </w:types>
        <w:behaviors>
          <w:behavior w:val="content"/>
        </w:behaviors>
        <w:guid w:val="{009D2AF4-B84E-4D26-B630-B528175DCEC9}"/>
      </w:docPartPr>
      <w:docPartBody>
        <w:p w:rsidR="00D92E46" w:rsidRDefault="00A045BA">
          <w:pPr>
            <w:pStyle w:val="155541A08B314502B1559537940B0E20"/>
          </w:pPr>
          <w:r>
            <w:rPr>
              <w:rStyle w:val="PlaceholderText"/>
              <w:lang w:val="en-US"/>
            </w:rPr>
            <w:t>[</w:t>
          </w:r>
          <w:r>
            <w:rPr>
              <w:rStyle w:val="PlaceholderText"/>
            </w:rPr>
            <w:t>Označení</w:t>
          </w:r>
          <w:r>
            <w:rPr>
              <w:rStyle w:val="PlaceholderText"/>
              <w:lang w:val="en-US"/>
            </w:rPr>
            <w:t>]</w:t>
          </w:r>
        </w:p>
      </w:docPartBody>
    </w:docPart>
    <w:docPart>
      <w:docPartPr>
        <w:name w:val="5D505427B448459D9C0560520E49FA4A"/>
        <w:category>
          <w:name w:val="General"/>
          <w:gallery w:val="placeholder"/>
        </w:category>
        <w:types>
          <w:type w:val="bbPlcHdr"/>
        </w:types>
        <w:behaviors>
          <w:behavior w:val="content"/>
        </w:behaviors>
        <w:guid w:val="{37AFE7BA-4F5F-40EE-8849-FE1C5273056A}"/>
      </w:docPartPr>
      <w:docPartBody>
        <w:p w:rsidR="00D92E46" w:rsidRDefault="00A045BA">
          <w:pPr>
            <w:pStyle w:val="5D505427B448459D9C0560520E49FA4A"/>
          </w:pPr>
          <w:r>
            <w:rPr>
              <w:rStyle w:val="PlaceholderText"/>
            </w:rPr>
            <w:t>[Název přílohy</w:t>
          </w:r>
          <w:r>
            <w:rPr>
              <w:rStyle w:val="PlaceholderText"/>
              <w:lang w:val="en-US"/>
            </w:rPr>
            <w:t>]</w:t>
          </w:r>
        </w:p>
      </w:docPartBody>
    </w:docPart>
    <w:docPart>
      <w:docPartPr>
        <w:name w:val="EC883C61F8044E58AAA9F967639791B9"/>
        <w:category>
          <w:name w:val="General"/>
          <w:gallery w:val="placeholder"/>
        </w:category>
        <w:types>
          <w:type w:val="bbPlcHdr"/>
        </w:types>
        <w:behaviors>
          <w:behavior w:val="content"/>
        </w:behaviors>
        <w:guid w:val="{7C364F19-2E86-4D09-8537-C0D581A4C3F6}"/>
      </w:docPartPr>
      <w:docPartBody>
        <w:p w:rsidR="00D92E46" w:rsidRDefault="00A045BA">
          <w:pPr>
            <w:pStyle w:val="EC883C61F8044E58AAA9F967639791B9"/>
          </w:pPr>
          <w:r>
            <w:rPr>
              <w:rStyle w:val="PlaceholderText"/>
              <w:lang w:val="en-US"/>
            </w:rPr>
            <w:t>[soubor]</w:t>
          </w:r>
        </w:p>
      </w:docPartBody>
    </w:docPart>
    <w:docPart>
      <w:docPartPr>
        <w:name w:val="3AFC4C592BCB4A74B1EA281876BC99A0"/>
        <w:category>
          <w:name w:val="General"/>
          <w:gallery w:val="placeholder"/>
        </w:category>
        <w:types>
          <w:type w:val="bbPlcHdr"/>
        </w:types>
        <w:behaviors>
          <w:behavior w:val="content"/>
        </w:behaviors>
        <w:guid w:val="{FE09D64B-9446-4217-B4ED-A82FB715344C}"/>
      </w:docPartPr>
      <w:docPartBody>
        <w:p w:rsidR="00D92E46" w:rsidRDefault="00A045BA">
          <w:pPr>
            <w:pStyle w:val="3AFC4C592BCB4A74B1EA281876BC99A0"/>
          </w:pPr>
          <w:r>
            <w:t xml:space="preserve">     </w:t>
          </w:r>
        </w:p>
      </w:docPartBody>
    </w:docPart>
    <w:docPart>
      <w:docPartPr>
        <w:name w:val="D9994E83A2EB42F681838805A24B1313"/>
        <w:category>
          <w:name w:val="General"/>
          <w:gallery w:val="placeholder"/>
        </w:category>
        <w:types>
          <w:type w:val="bbPlcHdr"/>
        </w:types>
        <w:behaviors>
          <w:behavior w:val="content"/>
        </w:behaviors>
        <w:guid w:val="{865F1CAD-CAB0-4384-94C8-D846887BE4E3}"/>
      </w:docPartPr>
      <w:docPartBody>
        <w:p w:rsidR="00F654CB" w:rsidRDefault="00901EE0" w:rsidP="00901EE0">
          <w:pPr>
            <w:pStyle w:val="D9994E83A2EB42F681838805A24B1313"/>
          </w:pPr>
          <w:r>
            <w:rPr>
              <w:rStyle w:val="PlaceholderText"/>
            </w:rPr>
            <w:t>[Rok odevzdání práce]</w:t>
          </w:r>
        </w:p>
      </w:docPartBody>
    </w:docPart>
    <w:docPart>
      <w:docPartPr>
        <w:name w:val="BA483431E5A54A1A8E15F191949E44A7"/>
        <w:category>
          <w:name w:val="General"/>
          <w:gallery w:val="placeholder"/>
        </w:category>
        <w:types>
          <w:type w:val="bbPlcHdr"/>
        </w:types>
        <w:behaviors>
          <w:behavior w:val="content"/>
        </w:behaviors>
        <w:guid w:val="{B84857D7-FCA4-43E1-A999-06ED17CCD602}"/>
      </w:docPartPr>
      <w:docPartBody>
        <w:p w:rsidR="00F654CB" w:rsidRDefault="00901EE0" w:rsidP="00901EE0">
          <w:pPr>
            <w:pStyle w:val="BA483431E5A54A1A8E15F191949E44A7"/>
          </w:pPr>
          <w:r>
            <w:rPr>
              <w:rStyle w:val="PlaceholderText"/>
            </w:rPr>
            <w:t>[Rok odevzdání práce]</w:t>
          </w:r>
        </w:p>
      </w:docPartBody>
    </w:docPart>
    <w:docPart>
      <w:docPartPr>
        <w:name w:val="EB0DFE0DD8C3411691F143E1954F2075"/>
        <w:category>
          <w:name w:val="General"/>
          <w:gallery w:val="placeholder"/>
        </w:category>
        <w:types>
          <w:type w:val="bbPlcHdr"/>
        </w:types>
        <w:behaviors>
          <w:behavior w:val="content"/>
        </w:behaviors>
        <w:guid w:val="{DB255FAC-55D0-4E7B-BE53-538EA19558B1}"/>
      </w:docPartPr>
      <w:docPartBody>
        <w:p w:rsidR="00F654CB" w:rsidRDefault="00901EE0" w:rsidP="00901EE0">
          <w:pPr>
            <w:pStyle w:val="EB0DFE0DD8C3411691F143E1954F2075"/>
          </w:pPr>
          <w:r w:rsidRPr="00781B50">
            <w:rPr>
              <w:rStyle w:val="PlaceholderText"/>
              <w:lang w:val="en-GB"/>
            </w:rPr>
            <w:t>[Napište 5–10 klíčových slov v angličtině. Stejný seznam musí být vložen do Archivu závěrečné práce v Informačním systému MU.]</w:t>
          </w:r>
        </w:p>
      </w:docPartBody>
    </w:docPart>
    <w:docPart>
      <w:docPartPr>
        <w:name w:val="0C1FA7BFBF9048DCA2EB36E72068DBC9"/>
        <w:category>
          <w:name w:val="General"/>
          <w:gallery w:val="placeholder"/>
        </w:category>
        <w:types>
          <w:type w:val="bbPlcHdr"/>
        </w:types>
        <w:behaviors>
          <w:behavior w:val="content"/>
        </w:behaviors>
        <w:guid w:val="{6023018B-B58A-44B5-811B-13A0924F5403}"/>
      </w:docPartPr>
      <w:docPartBody>
        <w:p w:rsidR="00A045BA" w:rsidRDefault="00A045BA" w:rsidP="00A045BA">
          <w:pPr>
            <w:pStyle w:val="0C1FA7BFBF9048DCA2EB36E72068DBC9"/>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1F65745D719C4A768201D5195706FA00"/>
        <w:category>
          <w:name w:val="General"/>
          <w:gallery w:val="placeholder"/>
        </w:category>
        <w:types>
          <w:type w:val="bbPlcHdr"/>
        </w:types>
        <w:behaviors>
          <w:behavior w:val="content"/>
        </w:behaviors>
        <w:guid w:val="{9EB172CE-2790-477E-85E6-FA5021F3E32B}"/>
      </w:docPartPr>
      <w:docPartBody>
        <w:p w:rsidR="00A045BA" w:rsidRDefault="00A045BA" w:rsidP="00A045BA">
          <w:pPr>
            <w:pStyle w:val="1F65745D719C4A768201D5195706FA00"/>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FD897487A13A4050919414AB5671298F"/>
        <w:category>
          <w:name w:val="General"/>
          <w:gallery w:val="placeholder"/>
        </w:category>
        <w:types>
          <w:type w:val="bbPlcHdr"/>
        </w:types>
        <w:behaviors>
          <w:behavior w:val="content"/>
        </w:behaviors>
        <w:guid w:val="{CFC8C5BA-3910-4A9D-96FB-C6C2D0494AFF}"/>
      </w:docPartPr>
      <w:docPartBody>
        <w:p w:rsidR="00A045BA" w:rsidRDefault="00A045BA" w:rsidP="00A045BA">
          <w:pPr>
            <w:pStyle w:val="FD897487A13A4050919414AB5671298F"/>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B255670140214DC4802BD0AE61D419B9"/>
        <w:category>
          <w:name w:val="General"/>
          <w:gallery w:val="placeholder"/>
        </w:category>
        <w:types>
          <w:type w:val="bbPlcHdr"/>
        </w:types>
        <w:behaviors>
          <w:behavior w:val="content"/>
        </w:behaviors>
        <w:guid w:val="{0D4EBC2B-E2E2-40A5-8BF0-E2962473008F}"/>
      </w:docPartPr>
      <w:docPartBody>
        <w:p w:rsidR="00A045BA" w:rsidRDefault="00A045BA" w:rsidP="00A045BA">
          <w:pPr>
            <w:pStyle w:val="B255670140214DC4802BD0AE61D419B9"/>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7D220559D0404FAB8BFAF07874872C4F"/>
        <w:category>
          <w:name w:val="General"/>
          <w:gallery w:val="placeholder"/>
        </w:category>
        <w:types>
          <w:type w:val="bbPlcHdr"/>
        </w:types>
        <w:behaviors>
          <w:behavior w:val="content"/>
        </w:behaviors>
        <w:guid w:val="{5E4EBBFD-D8B0-4B6E-8995-681221BE75D4}"/>
      </w:docPartPr>
      <w:docPartBody>
        <w:p w:rsidR="00A045BA" w:rsidRDefault="00A045BA" w:rsidP="00A045BA">
          <w:pPr>
            <w:pStyle w:val="7D220559D0404FAB8BFAF07874872C4F"/>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6F11251132524EF6806320FF3D71F908"/>
        <w:category>
          <w:name w:val="General"/>
          <w:gallery w:val="placeholder"/>
        </w:category>
        <w:types>
          <w:type w:val="bbPlcHdr"/>
        </w:types>
        <w:behaviors>
          <w:behavior w:val="content"/>
        </w:behaviors>
        <w:guid w:val="{5CFF4830-0BCC-4E37-BFFD-14F00FFFFC5E}"/>
      </w:docPartPr>
      <w:docPartBody>
        <w:p w:rsidR="00A045BA" w:rsidRDefault="00A045BA" w:rsidP="00A045BA">
          <w:pPr>
            <w:pStyle w:val="6F11251132524EF6806320FF3D71F908"/>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6BC6AD679EE447679DD6A9C208787A07"/>
        <w:category>
          <w:name w:val="General"/>
          <w:gallery w:val="placeholder"/>
        </w:category>
        <w:types>
          <w:type w:val="bbPlcHdr"/>
        </w:types>
        <w:behaviors>
          <w:behavior w:val="content"/>
        </w:behaviors>
        <w:guid w:val="{C1FB4720-7E14-4E52-A6B3-7BC829A8EA41}"/>
      </w:docPartPr>
      <w:docPartBody>
        <w:p w:rsidR="00A045BA" w:rsidRDefault="00A045BA" w:rsidP="00A045BA">
          <w:pPr>
            <w:pStyle w:val="6BC6AD679EE447679DD6A9C208787A07"/>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CCE991A998384502B1B7FDD41669F412"/>
        <w:category>
          <w:name w:val="General"/>
          <w:gallery w:val="placeholder"/>
        </w:category>
        <w:types>
          <w:type w:val="bbPlcHdr"/>
        </w:types>
        <w:behaviors>
          <w:behavior w:val="content"/>
        </w:behaviors>
        <w:guid w:val="{C6A717D8-30DB-4F94-917E-EE94D1F92315}"/>
      </w:docPartPr>
      <w:docPartBody>
        <w:p w:rsidR="00A045BA" w:rsidRDefault="00A045BA" w:rsidP="00A045BA">
          <w:pPr>
            <w:pStyle w:val="CCE991A998384502B1B7FDD41669F412"/>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646D55CD0CD2492F93BE933C6E79B22F"/>
        <w:category>
          <w:name w:val="General"/>
          <w:gallery w:val="placeholder"/>
        </w:category>
        <w:types>
          <w:type w:val="bbPlcHdr"/>
        </w:types>
        <w:behaviors>
          <w:behavior w:val="content"/>
        </w:behaviors>
        <w:guid w:val="{702A714F-B0A8-403C-84D6-D07842CFF1D4}"/>
      </w:docPartPr>
      <w:docPartBody>
        <w:p w:rsidR="00A045BA" w:rsidRDefault="00A045BA" w:rsidP="00A045BA">
          <w:pPr>
            <w:pStyle w:val="646D55CD0CD2492F93BE933C6E79B22F"/>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F92C288395134B45BD7029FEDD509CBF"/>
        <w:category>
          <w:name w:val="General"/>
          <w:gallery w:val="placeholder"/>
        </w:category>
        <w:types>
          <w:type w:val="bbPlcHdr"/>
        </w:types>
        <w:behaviors>
          <w:behavior w:val="content"/>
        </w:behaviors>
        <w:guid w:val="{BF021126-DB3C-4B1A-AE8A-772F7AFA334F}"/>
      </w:docPartPr>
      <w:docPartBody>
        <w:p w:rsidR="00A045BA" w:rsidRDefault="00A045BA" w:rsidP="00A045BA">
          <w:pPr>
            <w:pStyle w:val="F92C288395134B45BD7029FEDD509CBF"/>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9A69B41CB3E34747982438C5884AA166"/>
        <w:category>
          <w:name w:val="General"/>
          <w:gallery w:val="placeholder"/>
        </w:category>
        <w:types>
          <w:type w:val="bbPlcHdr"/>
        </w:types>
        <w:behaviors>
          <w:behavior w:val="content"/>
        </w:behaviors>
        <w:guid w:val="{470EEB44-DCBF-43E3-8F96-9B2CFE6C97FB}"/>
      </w:docPartPr>
      <w:docPartBody>
        <w:p w:rsidR="00A045BA" w:rsidRDefault="00A045BA" w:rsidP="00A045BA">
          <w:pPr>
            <w:pStyle w:val="9A69B41CB3E34747982438C5884AA166"/>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1C69CCCB94844BCAB38AFD9D951A4987"/>
        <w:category>
          <w:name w:val="General"/>
          <w:gallery w:val="placeholder"/>
        </w:category>
        <w:types>
          <w:type w:val="bbPlcHdr"/>
        </w:types>
        <w:behaviors>
          <w:behavior w:val="content"/>
        </w:behaviors>
        <w:guid w:val="{7414A75C-DC30-4D84-BEFA-322D6F36BFF9}"/>
      </w:docPartPr>
      <w:docPartBody>
        <w:p w:rsidR="00A045BA" w:rsidRDefault="00A045BA" w:rsidP="00A045BA">
          <w:pPr>
            <w:pStyle w:val="1C69CCCB94844BCAB38AFD9D951A4987"/>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FF283056160D46CF843FF8AB3DB2B5E1"/>
        <w:category>
          <w:name w:val="General"/>
          <w:gallery w:val="placeholder"/>
        </w:category>
        <w:types>
          <w:type w:val="bbPlcHdr"/>
        </w:types>
        <w:behaviors>
          <w:behavior w:val="content"/>
        </w:behaviors>
        <w:guid w:val="{6219CE4C-E6CA-4394-AF64-689EFC60539E}"/>
      </w:docPartPr>
      <w:docPartBody>
        <w:p w:rsidR="00A045BA" w:rsidRDefault="00A045BA" w:rsidP="00A045BA">
          <w:pPr>
            <w:pStyle w:val="FF283056160D46CF843FF8AB3DB2B5E1"/>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CA2E4B75E7554D09A2D3A4801106CC29"/>
        <w:category>
          <w:name w:val="General"/>
          <w:gallery w:val="placeholder"/>
        </w:category>
        <w:types>
          <w:type w:val="bbPlcHdr"/>
        </w:types>
        <w:behaviors>
          <w:behavior w:val="content"/>
        </w:behaviors>
        <w:guid w:val="{B73EA7CD-8FD2-4751-8894-2F750B614728}"/>
      </w:docPartPr>
      <w:docPartBody>
        <w:p w:rsidR="00A045BA" w:rsidRDefault="00A045BA" w:rsidP="00A045BA">
          <w:pPr>
            <w:pStyle w:val="CA2E4B75E7554D09A2D3A4801106CC29"/>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28C805E3288C420EB5DB4A98F2591B8D"/>
        <w:category>
          <w:name w:val="General"/>
          <w:gallery w:val="placeholder"/>
        </w:category>
        <w:types>
          <w:type w:val="bbPlcHdr"/>
        </w:types>
        <w:behaviors>
          <w:behavior w:val="content"/>
        </w:behaviors>
        <w:guid w:val="{5810B6A0-A0C3-439A-9A84-23AC7F3980A0}"/>
      </w:docPartPr>
      <w:docPartBody>
        <w:p w:rsidR="00A045BA" w:rsidRDefault="00A045BA" w:rsidP="00A045BA">
          <w:pPr>
            <w:pStyle w:val="28C805E3288C420EB5DB4A98F2591B8D"/>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
      <w:docPartPr>
        <w:name w:val="9D63218BF2554F11B84C927246F4F9C7"/>
        <w:category>
          <w:name w:val="General"/>
          <w:gallery w:val="placeholder"/>
        </w:category>
        <w:types>
          <w:type w:val="bbPlcHdr"/>
        </w:types>
        <w:behaviors>
          <w:behavior w:val="content"/>
        </w:behaviors>
        <w:guid w:val="{1E1ED9DA-BFC2-4B7B-BD38-22896A830041}"/>
      </w:docPartPr>
      <w:docPartBody>
        <w:p w:rsidR="00A045BA" w:rsidRDefault="00A045BA" w:rsidP="00A045BA">
          <w:pPr>
            <w:pStyle w:val="9D63218BF2554F11B84C927246F4F9C7"/>
          </w:pPr>
          <w:r w:rsidRPr="00A752C2">
            <w:rPr>
              <w:rStyle w:val="PlaceholderText"/>
            </w:rPr>
            <w:t>Zadejte libovolný obsah, který chcete opakovat, včetně jiných ovládacích prvků obsahu. Můžete také vložit tento ovládací prvek kolem řádků tabulky, aby se části tabulky opakovaly.</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4B6"/>
    <w:rsid w:val="000409DA"/>
    <w:rsid w:val="00060B70"/>
    <w:rsid w:val="000B5949"/>
    <w:rsid w:val="001D439B"/>
    <w:rsid w:val="002334B6"/>
    <w:rsid w:val="002645C9"/>
    <w:rsid w:val="00314F7B"/>
    <w:rsid w:val="00392FDC"/>
    <w:rsid w:val="003A53EB"/>
    <w:rsid w:val="00492A19"/>
    <w:rsid w:val="004C7CE4"/>
    <w:rsid w:val="004E1D28"/>
    <w:rsid w:val="00513F09"/>
    <w:rsid w:val="00524276"/>
    <w:rsid w:val="0054224A"/>
    <w:rsid w:val="005B4E37"/>
    <w:rsid w:val="005D09DA"/>
    <w:rsid w:val="005F6E08"/>
    <w:rsid w:val="00612338"/>
    <w:rsid w:val="00682C4A"/>
    <w:rsid w:val="006F0519"/>
    <w:rsid w:val="00731C98"/>
    <w:rsid w:val="0077252D"/>
    <w:rsid w:val="007B588F"/>
    <w:rsid w:val="007F390E"/>
    <w:rsid w:val="00835E2D"/>
    <w:rsid w:val="008F1113"/>
    <w:rsid w:val="00901EE0"/>
    <w:rsid w:val="0098186D"/>
    <w:rsid w:val="0098330A"/>
    <w:rsid w:val="00A045BA"/>
    <w:rsid w:val="00A30937"/>
    <w:rsid w:val="00AE2D43"/>
    <w:rsid w:val="00AF57F7"/>
    <w:rsid w:val="00B90179"/>
    <w:rsid w:val="00BA035D"/>
    <w:rsid w:val="00BB138B"/>
    <w:rsid w:val="00BD5842"/>
    <w:rsid w:val="00BE1B8F"/>
    <w:rsid w:val="00C20FC9"/>
    <w:rsid w:val="00C43C7B"/>
    <w:rsid w:val="00C54355"/>
    <w:rsid w:val="00C77F56"/>
    <w:rsid w:val="00CD7BA0"/>
    <w:rsid w:val="00D04E10"/>
    <w:rsid w:val="00D0735D"/>
    <w:rsid w:val="00D47A5D"/>
    <w:rsid w:val="00D92E46"/>
    <w:rsid w:val="00DF1952"/>
    <w:rsid w:val="00EE4A4C"/>
    <w:rsid w:val="00F654CB"/>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sk-SK" w:eastAsia="sk-SK"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45BA"/>
    <w:rPr>
      <w:color w:val="808080"/>
    </w:rPr>
  </w:style>
  <w:style w:type="paragraph" w:customStyle="1" w:styleId="52AD04535D38491BB4460A40CB182796">
    <w:name w:val="52AD04535D38491BB4460A40CB182796"/>
  </w:style>
  <w:style w:type="paragraph" w:customStyle="1" w:styleId="0CF5B449A7F44323B8EB458B4D041ED3">
    <w:name w:val="0CF5B449A7F44323B8EB458B4D041ED3"/>
  </w:style>
  <w:style w:type="paragraph" w:customStyle="1" w:styleId="54E7105377F54A969359736D06CB2143">
    <w:name w:val="54E7105377F54A969359736D06CB2143"/>
  </w:style>
  <w:style w:type="paragraph" w:customStyle="1" w:styleId="9F9BE46D067549F1AD4AA898B69F1DAD">
    <w:name w:val="9F9BE46D067549F1AD4AA898B69F1DAD"/>
  </w:style>
  <w:style w:type="paragraph" w:customStyle="1" w:styleId="9DC07C4D42304C61AEC3A8CA87E6AA4D">
    <w:name w:val="9DC07C4D42304C61AEC3A8CA87E6AA4D"/>
  </w:style>
  <w:style w:type="paragraph" w:customStyle="1" w:styleId="9161BAD103654D35BFAAB7FCEF794F95">
    <w:name w:val="9161BAD103654D35BFAAB7FCEF794F95"/>
  </w:style>
  <w:style w:type="paragraph" w:customStyle="1" w:styleId="60A2CA25D43D472E8ADAA4DA61EA23EB">
    <w:name w:val="60A2CA25D43D472E8ADAA4DA61EA23EB"/>
  </w:style>
  <w:style w:type="paragraph" w:customStyle="1" w:styleId="E64B2DF2C89C403A8B24F1CCBE5EF2B6">
    <w:name w:val="E64B2DF2C89C403A8B24F1CCBE5EF2B6"/>
  </w:style>
  <w:style w:type="paragraph" w:customStyle="1" w:styleId="F92DC738C2344BE7B6ED5E0EB20A815F">
    <w:name w:val="F92DC738C2344BE7B6ED5E0EB20A815F"/>
  </w:style>
  <w:style w:type="paragraph" w:customStyle="1" w:styleId="FE87670504904F779986D50796AAC42E">
    <w:name w:val="FE87670504904F779986D50796AAC42E"/>
  </w:style>
  <w:style w:type="paragraph" w:customStyle="1" w:styleId="0D9B88A4E6434A96B12A089A3CA29C60">
    <w:name w:val="0D9B88A4E6434A96B12A089A3CA29C60"/>
  </w:style>
  <w:style w:type="paragraph" w:customStyle="1" w:styleId="2FC186DA4A924A55BBBFF4D34108ECE1">
    <w:name w:val="2FC186DA4A924A55BBBFF4D34108ECE1"/>
  </w:style>
  <w:style w:type="paragraph" w:customStyle="1" w:styleId="1C1927D5763B4FE9A870E98F67748889">
    <w:name w:val="1C1927D5763B4FE9A870E98F67748889"/>
  </w:style>
  <w:style w:type="paragraph" w:customStyle="1" w:styleId="3244DB1D41494A338D7167E5D9EF98F3">
    <w:name w:val="3244DB1D41494A338D7167E5D9EF98F3"/>
  </w:style>
  <w:style w:type="paragraph" w:customStyle="1" w:styleId="9507883FF215404698E2170545337BB3">
    <w:name w:val="9507883FF215404698E2170545337BB3"/>
  </w:style>
  <w:style w:type="paragraph" w:customStyle="1" w:styleId="F243658B48244F0F98E0966C5BF051CF">
    <w:name w:val="F243658B48244F0F98E0966C5BF051CF"/>
  </w:style>
  <w:style w:type="paragraph" w:customStyle="1" w:styleId="10EFC9EC86BC472FBD026D177C9F8E68">
    <w:name w:val="10EFC9EC86BC472FBD026D177C9F8E68"/>
  </w:style>
  <w:style w:type="paragraph" w:customStyle="1" w:styleId="155541A08B314502B1559537940B0E20">
    <w:name w:val="155541A08B314502B1559537940B0E20"/>
  </w:style>
  <w:style w:type="paragraph" w:customStyle="1" w:styleId="5D505427B448459D9C0560520E49FA4A">
    <w:name w:val="5D505427B448459D9C0560520E49FA4A"/>
  </w:style>
  <w:style w:type="paragraph" w:customStyle="1" w:styleId="EC883C61F8044E58AAA9F967639791B9">
    <w:name w:val="EC883C61F8044E58AAA9F967639791B9"/>
  </w:style>
  <w:style w:type="paragraph" w:customStyle="1" w:styleId="3AFC4C592BCB4A74B1EA281876BC99A0">
    <w:name w:val="3AFC4C592BCB4A74B1EA281876BC99A0"/>
  </w:style>
  <w:style w:type="paragraph" w:customStyle="1" w:styleId="A4D0C70E540B40F5ABC47421EE91B075">
    <w:name w:val="A4D0C70E540B40F5ABC47421EE91B075"/>
  </w:style>
  <w:style w:type="paragraph" w:customStyle="1" w:styleId="732D295AEB744F06BFFCD89808846701">
    <w:name w:val="732D295AEB744F06BFFCD89808846701"/>
  </w:style>
  <w:style w:type="paragraph" w:customStyle="1" w:styleId="1B7A707DBA3E4A9C93CA4F5A414A060C">
    <w:name w:val="1B7A707DBA3E4A9C93CA4F5A414A060C"/>
    <w:rsid w:val="00CD7BA0"/>
  </w:style>
  <w:style w:type="paragraph" w:customStyle="1" w:styleId="03978EA8BBD14B079B028AB17C2A7D55">
    <w:name w:val="03978EA8BBD14B079B028AB17C2A7D55"/>
    <w:rsid w:val="00CD7BA0"/>
  </w:style>
  <w:style w:type="paragraph" w:customStyle="1" w:styleId="ED622E4B1C6C4C95BB97DC53C2F8BAB5">
    <w:name w:val="ED622E4B1C6C4C95BB97DC53C2F8BAB5"/>
    <w:rsid w:val="00CD7BA0"/>
  </w:style>
  <w:style w:type="paragraph" w:customStyle="1" w:styleId="D9994E83A2EB42F681838805A24B1313">
    <w:name w:val="D9994E83A2EB42F681838805A24B1313"/>
    <w:rsid w:val="00901EE0"/>
  </w:style>
  <w:style w:type="paragraph" w:customStyle="1" w:styleId="BA483431E5A54A1A8E15F191949E44A7">
    <w:name w:val="BA483431E5A54A1A8E15F191949E44A7"/>
    <w:rsid w:val="00901EE0"/>
  </w:style>
  <w:style w:type="paragraph" w:customStyle="1" w:styleId="EB0DFE0DD8C3411691F143E1954F2075">
    <w:name w:val="EB0DFE0DD8C3411691F143E1954F2075"/>
    <w:rsid w:val="00901EE0"/>
  </w:style>
  <w:style w:type="paragraph" w:customStyle="1" w:styleId="767C924C5A1C49CDBC1A06A602B6F505">
    <w:name w:val="767C924C5A1C49CDBC1A06A602B6F505"/>
    <w:rsid w:val="00EE4A4C"/>
  </w:style>
  <w:style w:type="paragraph" w:customStyle="1" w:styleId="0C6C16C911F5487A9D673B5C60AA63F3">
    <w:name w:val="0C6C16C911F5487A9D673B5C60AA63F3"/>
    <w:rsid w:val="00EE4A4C"/>
  </w:style>
  <w:style w:type="paragraph" w:customStyle="1" w:styleId="0C1FA7BFBF9048DCA2EB36E72068DBC9">
    <w:name w:val="0C1FA7BFBF9048DCA2EB36E72068DBC9"/>
    <w:rsid w:val="00A045BA"/>
  </w:style>
  <w:style w:type="paragraph" w:customStyle="1" w:styleId="4DE20BF40EBB439D83B2D6CAAD41712E">
    <w:name w:val="4DE20BF40EBB439D83B2D6CAAD41712E"/>
    <w:rsid w:val="00A045BA"/>
  </w:style>
  <w:style w:type="paragraph" w:customStyle="1" w:styleId="A2F20B2FBA194C6C92A2BF24B1899BE8">
    <w:name w:val="A2F20B2FBA194C6C92A2BF24B1899BE8"/>
    <w:rsid w:val="00A045BA"/>
  </w:style>
  <w:style w:type="paragraph" w:customStyle="1" w:styleId="52ECD05984CF41F59C3FA0164AB51067">
    <w:name w:val="52ECD05984CF41F59C3FA0164AB51067"/>
    <w:rsid w:val="00A045BA"/>
  </w:style>
  <w:style w:type="paragraph" w:customStyle="1" w:styleId="B331A649274C44828BDB55A6E5841FBF">
    <w:name w:val="B331A649274C44828BDB55A6E5841FBF"/>
    <w:rsid w:val="00A045BA"/>
  </w:style>
  <w:style w:type="paragraph" w:customStyle="1" w:styleId="76ECE88494D5434BAC3B51882708AF81">
    <w:name w:val="76ECE88494D5434BAC3B51882708AF81"/>
    <w:rsid w:val="00A045BA"/>
  </w:style>
  <w:style w:type="paragraph" w:customStyle="1" w:styleId="36E4B8200C0246EAB59D18BF49885648">
    <w:name w:val="36E4B8200C0246EAB59D18BF49885648"/>
    <w:rsid w:val="00A045BA"/>
  </w:style>
  <w:style w:type="paragraph" w:customStyle="1" w:styleId="F354DD6EBC81420EAE21C79DDDBAA443">
    <w:name w:val="F354DD6EBC81420EAE21C79DDDBAA443"/>
    <w:rsid w:val="00A045BA"/>
  </w:style>
  <w:style w:type="paragraph" w:customStyle="1" w:styleId="74389F757E144F3885D5390DC7F2142B">
    <w:name w:val="74389F757E144F3885D5390DC7F2142B"/>
    <w:rsid w:val="00A045BA"/>
  </w:style>
  <w:style w:type="paragraph" w:customStyle="1" w:styleId="02E0034193BD4D419DA8FBFA901A1B3B">
    <w:name w:val="02E0034193BD4D419DA8FBFA901A1B3B"/>
    <w:rsid w:val="00A045BA"/>
  </w:style>
  <w:style w:type="paragraph" w:customStyle="1" w:styleId="39DF4F9CBE1A472D83EFA2344D96DDE6">
    <w:name w:val="39DF4F9CBE1A472D83EFA2344D96DDE6"/>
    <w:rsid w:val="00A045BA"/>
  </w:style>
  <w:style w:type="paragraph" w:customStyle="1" w:styleId="7351754D707947E282D20D814EBB7EB4">
    <w:name w:val="7351754D707947E282D20D814EBB7EB4"/>
    <w:rsid w:val="00A045BA"/>
  </w:style>
  <w:style w:type="paragraph" w:customStyle="1" w:styleId="1F65745D719C4A768201D5195706FA00">
    <w:name w:val="1F65745D719C4A768201D5195706FA00"/>
    <w:rsid w:val="00A045BA"/>
  </w:style>
  <w:style w:type="paragraph" w:customStyle="1" w:styleId="FD897487A13A4050919414AB5671298F">
    <w:name w:val="FD897487A13A4050919414AB5671298F"/>
    <w:rsid w:val="00A045BA"/>
  </w:style>
  <w:style w:type="paragraph" w:customStyle="1" w:styleId="B255670140214DC4802BD0AE61D419B9">
    <w:name w:val="B255670140214DC4802BD0AE61D419B9"/>
    <w:rsid w:val="00A045BA"/>
  </w:style>
  <w:style w:type="paragraph" w:customStyle="1" w:styleId="7D220559D0404FAB8BFAF07874872C4F">
    <w:name w:val="7D220559D0404FAB8BFAF07874872C4F"/>
    <w:rsid w:val="00A045BA"/>
  </w:style>
  <w:style w:type="paragraph" w:customStyle="1" w:styleId="6F11251132524EF6806320FF3D71F908">
    <w:name w:val="6F11251132524EF6806320FF3D71F908"/>
    <w:rsid w:val="00A045BA"/>
  </w:style>
  <w:style w:type="paragraph" w:customStyle="1" w:styleId="37127EBCC34E48DD87867F3A070BC0F9">
    <w:name w:val="37127EBCC34E48DD87867F3A070BC0F9"/>
    <w:rsid w:val="00A045BA"/>
  </w:style>
  <w:style w:type="paragraph" w:customStyle="1" w:styleId="E60ED5A6582445BC9022994D0A809508">
    <w:name w:val="E60ED5A6582445BC9022994D0A809508"/>
    <w:rsid w:val="00A045BA"/>
  </w:style>
  <w:style w:type="paragraph" w:customStyle="1" w:styleId="6BC6AD679EE447679DD6A9C208787A07">
    <w:name w:val="6BC6AD679EE447679DD6A9C208787A07"/>
    <w:rsid w:val="00A045BA"/>
  </w:style>
  <w:style w:type="paragraph" w:customStyle="1" w:styleId="4B49D95F8C9B478495AC583118F041BD">
    <w:name w:val="4B49D95F8C9B478495AC583118F041BD"/>
    <w:rsid w:val="00A045BA"/>
  </w:style>
  <w:style w:type="paragraph" w:customStyle="1" w:styleId="CCE991A998384502B1B7FDD41669F412">
    <w:name w:val="CCE991A998384502B1B7FDD41669F412"/>
    <w:rsid w:val="00A045BA"/>
  </w:style>
  <w:style w:type="paragraph" w:customStyle="1" w:styleId="4DF4E52474FE4E7D80E83D71AD1F58A9">
    <w:name w:val="4DF4E52474FE4E7D80E83D71AD1F58A9"/>
    <w:rsid w:val="00A045BA"/>
  </w:style>
  <w:style w:type="paragraph" w:customStyle="1" w:styleId="646D55CD0CD2492F93BE933C6E79B22F">
    <w:name w:val="646D55CD0CD2492F93BE933C6E79B22F"/>
    <w:rsid w:val="00A045BA"/>
  </w:style>
  <w:style w:type="paragraph" w:customStyle="1" w:styleId="F92C288395134B45BD7029FEDD509CBF">
    <w:name w:val="F92C288395134B45BD7029FEDD509CBF"/>
    <w:rsid w:val="00A045BA"/>
  </w:style>
  <w:style w:type="paragraph" w:customStyle="1" w:styleId="1A43E5351F3643CD83D37D2087EB717F">
    <w:name w:val="1A43E5351F3643CD83D37D2087EB717F"/>
    <w:rsid w:val="00A045BA"/>
  </w:style>
  <w:style w:type="paragraph" w:customStyle="1" w:styleId="9A69B41CB3E34747982438C5884AA166">
    <w:name w:val="9A69B41CB3E34747982438C5884AA166"/>
    <w:rsid w:val="00A045BA"/>
  </w:style>
  <w:style w:type="paragraph" w:customStyle="1" w:styleId="1C69CCCB94844BCAB38AFD9D951A4987">
    <w:name w:val="1C69CCCB94844BCAB38AFD9D951A4987"/>
    <w:rsid w:val="00A045BA"/>
  </w:style>
  <w:style w:type="paragraph" w:customStyle="1" w:styleId="B710A913BF844A3585BF4CFE7D388E51">
    <w:name w:val="B710A913BF844A3585BF4CFE7D388E51"/>
    <w:rsid w:val="00A045BA"/>
  </w:style>
  <w:style w:type="paragraph" w:customStyle="1" w:styleId="FF283056160D46CF843FF8AB3DB2B5E1">
    <w:name w:val="FF283056160D46CF843FF8AB3DB2B5E1"/>
    <w:rsid w:val="00A045BA"/>
  </w:style>
  <w:style w:type="paragraph" w:customStyle="1" w:styleId="7EAAEEF05FFA4ACE89428503F1CF1BBD">
    <w:name w:val="7EAAEEF05FFA4ACE89428503F1CF1BBD"/>
    <w:rsid w:val="00A045BA"/>
  </w:style>
  <w:style w:type="paragraph" w:customStyle="1" w:styleId="CA2E4B75E7554D09A2D3A4801106CC29">
    <w:name w:val="CA2E4B75E7554D09A2D3A4801106CC29"/>
    <w:rsid w:val="00A045BA"/>
  </w:style>
  <w:style w:type="paragraph" w:customStyle="1" w:styleId="322ADB075C904367B684D0940163F170">
    <w:name w:val="322ADB075C904367B684D0940163F170"/>
    <w:rsid w:val="00A045BA"/>
  </w:style>
  <w:style w:type="paragraph" w:customStyle="1" w:styleId="28C805E3288C420EB5DB4A98F2591B8D">
    <w:name w:val="28C805E3288C420EB5DB4A98F2591B8D"/>
    <w:rsid w:val="00A045BA"/>
  </w:style>
  <w:style w:type="paragraph" w:customStyle="1" w:styleId="D6CA71BC76B549C39E4C17562E59CF6A">
    <w:name w:val="D6CA71BC76B549C39E4C17562E59CF6A"/>
    <w:rsid w:val="00A045BA"/>
  </w:style>
  <w:style w:type="paragraph" w:customStyle="1" w:styleId="9D63218BF2554F11B84C927246F4F9C7">
    <w:name w:val="9D63218BF2554F11B84C927246F4F9C7"/>
    <w:rsid w:val="00A045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ísmo MU">
      <a:majorFont>
        <a:latin typeface="Arial"/>
        <a:ea typeface=""/>
        <a:cs typeface=""/>
      </a:majorFont>
      <a:minorFont>
        <a:latin typeface="Cambria"/>
        <a:ea typeface=""/>
        <a:cs typeface=""/>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72a6580-9d75-4026-b9a1-81e3e662033b" xsi:nil="true"/>
  </documentManagement>
</p:properties>
</file>

<file path=customXml/item3.xml><?xml version="1.0" encoding="utf-8"?>
<b:Sources xmlns:b="http://schemas.openxmlformats.org/officeDocument/2006/bibliography" xmlns="http://schemas.openxmlformats.org/officeDocument/2006/bibliography" SelectedStyle="\ISO690Nmerical.XSL" StyleName="ISO 690 - Numerical Reference" Version="1987"/>
</file>

<file path=customXml/item4.xml><?xml version="1.0" encoding="utf-8"?>
<ct:contentTypeSchema xmlns:ct="http://schemas.microsoft.com/office/2006/metadata/contentType" xmlns:ma="http://schemas.microsoft.com/office/2006/metadata/properties/metaAttributes" ct:_="" ma:_="" ma:contentTypeName="Dokument" ma:contentTypeID="0x01010020E94A790C08CC49A260A2015B6A86EF" ma:contentTypeVersion="18" ma:contentTypeDescription="Vytvoří nový dokument" ma:contentTypeScope="" ma:versionID="d21e901d7f05d8e87a003084183ed3b0">
  <xsd:schema xmlns:xsd="http://www.w3.org/2001/XMLSchema" xmlns:xs="http://www.w3.org/2001/XMLSchema" xmlns:p="http://schemas.microsoft.com/office/2006/metadata/properties" xmlns:ns3="6dcc31d3-a197-4d43-a16a-b83ed8350ac5" xmlns:ns4="472a6580-9d75-4026-b9a1-81e3e662033b" targetNamespace="http://schemas.microsoft.com/office/2006/metadata/properties" ma:root="true" ma:fieldsID="4a094202af578554032a0eacdf1686eb" ns3:_="" ns4:_="">
    <xsd:import namespace="6dcc31d3-a197-4d43-a16a-b83ed8350ac5"/>
    <xsd:import namespace="472a6580-9d75-4026-b9a1-81e3e662033b"/>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OCR"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cc31d3-a197-4d43-a16a-b83ed8350ac5" elementFormDefault="qualified">
    <xsd:import namespace="http://schemas.microsoft.com/office/2006/documentManagement/types"/>
    <xsd:import namespace="http://schemas.microsoft.com/office/infopath/2007/PartnerControls"/>
    <xsd:element name="SharedWithUsers" ma:index="8" nillable="true" ma:displayName="Sdílí se s"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dílené s podrobnostmi" ma:description="" ma:internalName="SharedWithDetails" ma:readOnly="true">
      <xsd:simpleType>
        <xsd:restriction base="dms:Note">
          <xsd:maxLength value="255"/>
        </xsd:restriction>
      </xsd:simpleType>
    </xsd:element>
    <xsd:element name="SharingHintHash" ma:index="10" nillable="true" ma:displayName="Hodnota hash upozornění na sdílení"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72a6580-9d75-4026-b9a1-81e3e662033b"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_activity" ma:index="21" nillable="true" ma:displayName="_activity" ma:hidden="true" ma:internalName="_activity">
      <xsd:simpleType>
        <xsd:restriction base="dms:Note"/>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DD7CA2D-D9C9-4293-B5ED-F5E30FE380EB}">
  <ds:schemaRefs>
    <ds:schemaRef ds:uri="http://schemas.microsoft.com/sharepoint/v3/contenttype/forms"/>
  </ds:schemaRefs>
</ds:datastoreItem>
</file>

<file path=customXml/itemProps2.xml><?xml version="1.0" encoding="utf-8"?>
<ds:datastoreItem xmlns:ds="http://schemas.openxmlformats.org/officeDocument/2006/customXml" ds:itemID="{9780EA93-13D8-4095-8BEE-AB4B160FCC98}">
  <ds:schemaRefs>
    <ds:schemaRef ds:uri="http://schemas.microsoft.com/office/2006/metadata/properties"/>
    <ds:schemaRef ds:uri="http://schemas.microsoft.com/office/infopath/2007/PartnerControls"/>
    <ds:schemaRef ds:uri="472a6580-9d75-4026-b9a1-81e3e662033b"/>
  </ds:schemaRefs>
</ds:datastoreItem>
</file>

<file path=customXml/itemProps3.xml><?xml version="1.0" encoding="utf-8"?>
<ds:datastoreItem xmlns:ds="http://schemas.openxmlformats.org/officeDocument/2006/customXml" ds:itemID="{F443C294-FF3E-465F-8F01-FB520D9A8ECB}">
  <ds:schemaRefs>
    <ds:schemaRef ds:uri="http://schemas.openxmlformats.org/officeDocument/2006/bibliography"/>
  </ds:schemaRefs>
</ds:datastoreItem>
</file>

<file path=customXml/itemProps4.xml><?xml version="1.0" encoding="utf-8"?>
<ds:datastoreItem xmlns:ds="http://schemas.openxmlformats.org/officeDocument/2006/customXml" ds:itemID="{8DDE88BC-58B7-433E-8153-8C96F03E1A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cc31d3-a197-4d43-a16a-b83ed8350ac5"/>
    <ds:schemaRef ds:uri="472a6580-9d75-4026-b9a1-81e3e66203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sablonaDP-MUNI-ECON-dipl</Template>
  <TotalTime>47822</TotalTime>
  <Pages>87</Pages>
  <Words>17822</Words>
  <Characters>101590</Characters>
  <Application>Microsoft Office Word</Application>
  <DocSecurity>0</DocSecurity>
  <Lines>846</Lines>
  <Paragraphs>238</Paragraphs>
  <ScaleCrop>false</ScaleCrop>
  <HeadingPairs>
    <vt:vector size="4" baseType="variant">
      <vt:variant>
        <vt:lpstr>Title</vt:lpstr>
      </vt:variant>
      <vt:variant>
        <vt:i4>1</vt:i4>
      </vt:variant>
      <vt:variant>
        <vt:lpstr>Název</vt:lpstr>
      </vt:variant>
      <vt:variant>
        <vt:i4>1</vt:i4>
      </vt:variant>
    </vt:vector>
  </HeadingPairs>
  <TitlesOfParts>
    <vt:vector size="2" baseType="lpstr">
      <vt:lpstr>Vplyv rodičovstva na príjem a postavenie žien na trhu práce</vt:lpstr>
      <vt:lpstr>Název práce</vt:lpstr>
    </vt:vector>
  </TitlesOfParts>
  <Manager>Mgr. Hana Fitzová, Ph.D.</Manager>
  <Company>Katedra ekonómie</Company>
  <LinksUpToDate>false</LinksUpToDate>
  <CharactersWithSpaces>119174</CharactersWithSpaces>
  <SharedDoc>false</SharedDoc>
  <HLinks>
    <vt:vector size="474" baseType="variant">
      <vt:variant>
        <vt:i4>1179650</vt:i4>
      </vt:variant>
      <vt:variant>
        <vt:i4>186</vt:i4>
      </vt:variant>
      <vt:variant>
        <vt:i4>0</vt:i4>
      </vt:variant>
      <vt:variant>
        <vt:i4>5</vt:i4>
      </vt:variant>
      <vt:variant>
        <vt:lpwstr>http://www.psp.cz/sqw/text/tiskt.sqw?O=5&amp;CT=837&amp;CT1=0%20</vt:lpwstr>
      </vt:variant>
      <vt:variant>
        <vt:lpwstr/>
      </vt:variant>
      <vt:variant>
        <vt:i4>6619258</vt:i4>
      </vt:variant>
      <vt:variant>
        <vt:i4>183</vt:i4>
      </vt:variant>
      <vt:variant>
        <vt:i4>0</vt:i4>
      </vt:variant>
      <vt:variant>
        <vt:i4>5</vt:i4>
      </vt:variant>
      <vt:variant>
        <vt:lpwstr>http://bundesrecht.juris.de/zpo/index.html</vt:lpwstr>
      </vt:variant>
      <vt:variant>
        <vt:lpwstr/>
      </vt:variant>
      <vt:variant>
        <vt:i4>2359331</vt:i4>
      </vt:variant>
      <vt:variant>
        <vt:i4>180</vt:i4>
      </vt:variant>
      <vt:variant>
        <vt:i4>0</vt:i4>
      </vt:variant>
      <vt:variant>
        <vt:i4>5</vt:i4>
      </vt:variant>
      <vt:variant>
        <vt:lpwstr>http://www.altalex.com/index.php?idnot=1178</vt:lpwstr>
      </vt:variant>
      <vt:variant>
        <vt:lpwstr/>
      </vt:variant>
      <vt:variant>
        <vt:i4>1179667</vt:i4>
      </vt:variant>
      <vt:variant>
        <vt:i4>177</vt:i4>
      </vt:variant>
      <vt:variant>
        <vt:i4>0</vt:i4>
      </vt:variant>
      <vt:variant>
        <vt:i4>5</vt:i4>
      </vt:variant>
      <vt:variant>
        <vt:lpwstr>http://www.altalex.com/index.php?idnot=33724</vt:lpwstr>
      </vt:variant>
      <vt:variant>
        <vt:lpwstr/>
      </vt:variant>
      <vt:variant>
        <vt:i4>4915310</vt:i4>
      </vt:variant>
      <vt:variant>
        <vt:i4>174</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ariant>
        <vt:i4>1966101</vt:i4>
      </vt:variant>
      <vt:variant>
        <vt:i4>171</vt:i4>
      </vt:variant>
      <vt:variant>
        <vt:i4>0</vt:i4>
      </vt:variant>
      <vt:variant>
        <vt:i4>5</vt:i4>
      </vt:variant>
      <vt:variant>
        <vt:lpwstr>http://www.admin.ch/ch/d/sr/2/291.de.pdf</vt:lpwstr>
      </vt:variant>
      <vt:variant>
        <vt:lpwstr/>
      </vt:variant>
      <vt:variant>
        <vt:i4>6815852</vt:i4>
      </vt:variant>
      <vt:variant>
        <vt:i4>168</vt:i4>
      </vt:variant>
      <vt:variant>
        <vt:i4>0</vt:i4>
      </vt:variant>
      <vt:variant>
        <vt:i4>5</vt:i4>
      </vt:variant>
      <vt:variant>
        <vt:lpwstr>http://www.bj.admin.ch/bj/de/home/themen/wirtschaft/internationales_privatrecht/lugano_uebereinkommen/0.html</vt:lpwstr>
      </vt:variant>
      <vt:variant>
        <vt:lpwstr/>
      </vt:variant>
      <vt:variant>
        <vt:i4>589893</vt:i4>
      </vt:variant>
      <vt:variant>
        <vt:i4>165</vt:i4>
      </vt:variant>
      <vt:variant>
        <vt:i4>0</vt:i4>
      </vt:variant>
      <vt:variant>
        <vt:i4>5</vt:i4>
      </vt:variant>
      <vt:variant>
        <vt:lpwstr>http://eur-lex.europa.eu/cs/index.htm</vt:lpwstr>
      </vt:variant>
      <vt:variant>
        <vt:lpwstr/>
      </vt:variant>
      <vt:variant>
        <vt:i4>4456515</vt:i4>
      </vt:variant>
      <vt:variant>
        <vt:i4>162</vt:i4>
      </vt:variant>
      <vt:variant>
        <vt:i4>0</vt:i4>
      </vt:variant>
      <vt:variant>
        <vt:i4>5</vt:i4>
      </vt:variant>
      <vt:variant>
        <vt:lpwstr>http://www.ssrn.com/</vt:lpwstr>
      </vt:variant>
      <vt:variant>
        <vt:lpwstr/>
      </vt:variant>
      <vt:variant>
        <vt:i4>5177360</vt:i4>
      </vt:variant>
      <vt:variant>
        <vt:i4>159</vt:i4>
      </vt:variant>
      <vt:variant>
        <vt:i4>0</vt:i4>
      </vt:variant>
      <vt:variant>
        <vt:i4>5</vt:i4>
      </vt:variant>
      <vt:variant>
        <vt:lpwstr>http://www.jstor.org/</vt:lpwstr>
      </vt:variant>
      <vt:variant>
        <vt:lpwstr/>
      </vt:variant>
      <vt:variant>
        <vt:i4>2556020</vt:i4>
      </vt:variant>
      <vt:variant>
        <vt:i4>156</vt:i4>
      </vt:variant>
      <vt:variant>
        <vt:i4>0</vt:i4>
      </vt:variant>
      <vt:variant>
        <vt:i4>5</vt:i4>
      </vt:variant>
      <vt:variant>
        <vt:lpwstr>http://www.kluwerlawonline.com/</vt:lpwstr>
      </vt:variant>
      <vt:variant>
        <vt:lpwstr/>
      </vt:variant>
      <vt:variant>
        <vt:i4>3407976</vt:i4>
      </vt:variant>
      <vt:variant>
        <vt:i4>153</vt:i4>
      </vt:variant>
      <vt:variant>
        <vt:i4>0</vt:i4>
      </vt:variant>
      <vt:variant>
        <vt:i4>5</vt:i4>
      </vt:variant>
      <vt:variant>
        <vt:lpwstr>http://heinonline.org/</vt:lpwstr>
      </vt:variant>
      <vt:variant>
        <vt:lpwstr/>
      </vt:variant>
      <vt:variant>
        <vt:i4>7340066</vt:i4>
      </vt:variant>
      <vt:variant>
        <vt:i4>150</vt:i4>
      </vt:variant>
      <vt:variant>
        <vt:i4>0</vt:i4>
      </vt:variant>
      <vt:variant>
        <vt:i4>5</vt:i4>
      </vt:variant>
      <vt:variant>
        <vt:lpwstr>http://heinonline.org/HOL/PDF?handle=hein.journals/ejlr4&amp;collection=journals&amp;id=79&amp;print=18&amp;sectioncount=1&amp;ext=.pdf</vt:lpwstr>
      </vt:variant>
      <vt:variant>
        <vt:lpwstr/>
      </vt:variant>
      <vt:variant>
        <vt:i4>7733285</vt:i4>
      </vt:variant>
      <vt:variant>
        <vt:i4>147</vt:i4>
      </vt:variant>
      <vt:variant>
        <vt:i4>0</vt:i4>
      </vt:variant>
      <vt:variant>
        <vt:i4>5</vt:i4>
      </vt:variant>
      <vt:variant>
        <vt:lpwstr>http://heinonline.org/HOL/PDF?handle=hein.journals/cybil38&amp;collection=journals&amp;id=163&amp;print=34&amp;sectioncount=1&amp;ext=.pdf</vt:lpwstr>
      </vt:variant>
      <vt:variant>
        <vt:lpwstr/>
      </vt:variant>
      <vt:variant>
        <vt:i4>5242929</vt:i4>
      </vt:variant>
      <vt:variant>
        <vt:i4>144</vt:i4>
      </vt:variant>
      <vt:variant>
        <vt:i4>0</vt:i4>
      </vt:variant>
      <vt:variant>
        <vt:i4>5</vt:i4>
      </vt:variant>
      <vt:variant>
        <vt:lpwstr>http://www.veron.com/publications/Publications/ECJ_Restores_Torpedo_Power.pdf</vt:lpwstr>
      </vt:variant>
      <vt:variant>
        <vt:lpwstr/>
      </vt:variant>
      <vt:variant>
        <vt:i4>8257577</vt:i4>
      </vt:variant>
      <vt:variant>
        <vt:i4>141</vt:i4>
      </vt:variant>
      <vt:variant>
        <vt:i4>0</vt:i4>
      </vt:variant>
      <vt:variant>
        <vt:i4>5</vt:i4>
      </vt:variant>
      <vt:variant>
        <vt:lpwstr>http://heinonline.org/HOL/PDF?handle=hein.journals/ejlr4&amp;collection=journals&amp;id=67&amp;print=12&amp;sectioncount=1&amp;ext=.pdf</vt:lpwstr>
      </vt:variant>
      <vt:variant>
        <vt:lpwstr/>
      </vt:variant>
      <vt:variant>
        <vt:i4>3932221</vt:i4>
      </vt:variant>
      <vt:variant>
        <vt:i4>138</vt:i4>
      </vt:variant>
      <vt:variant>
        <vt:i4>0</vt:i4>
      </vt:variant>
      <vt:variant>
        <vt:i4>5</vt:i4>
      </vt:variant>
      <vt:variant>
        <vt:lpwstr>http://www.kluwerlawonline.com/document.php?requested=document.php%3Fid%3DCOLA2005058%26type%3Dhitlist%26num%3D1%23xml%3Dhttp%3A%2F%2Fwww.kluwerlawonline.com%2Fpdfhits.php%3Ftype%3Dhitlist%26num%3D1&amp;id=COLA2005058&amp;type=hitlist&amp;num=1</vt:lpwstr>
      </vt:variant>
      <vt:variant>
        <vt:lpwstr>xml=http://www.kluwerlawonline.com/pdfhits.php?type=hitlist&amp;num=1&amp;</vt:lpwstr>
      </vt:variant>
      <vt:variant>
        <vt:i4>2424866</vt:i4>
      </vt:variant>
      <vt:variant>
        <vt:i4>135</vt:i4>
      </vt:variant>
      <vt:variant>
        <vt:i4>0</vt:i4>
      </vt:variant>
      <vt:variant>
        <vt:i4>5</vt:i4>
      </vt:variant>
      <vt:variant>
        <vt:lpwstr>http://www.simons-law.com/library/pdf/e/443.pdf</vt:lpwstr>
      </vt:variant>
      <vt:variant>
        <vt:lpwstr/>
      </vt:variant>
      <vt:variant>
        <vt:i4>327704</vt:i4>
      </vt:variant>
      <vt:variant>
        <vt:i4>132</vt:i4>
      </vt:variant>
      <vt:variant>
        <vt:i4>0</vt:i4>
      </vt:variant>
      <vt:variant>
        <vt:i4>5</vt:i4>
      </vt:variant>
      <vt:variant>
        <vt:lpwstr>http://www.judicium.it/news/pistis01.html</vt:lpwstr>
      </vt:variant>
      <vt:variant>
        <vt:lpwstr/>
      </vt:variant>
      <vt:variant>
        <vt:i4>3735608</vt:i4>
      </vt:variant>
      <vt:variant>
        <vt:i4>129</vt:i4>
      </vt:variant>
      <vt:variant>
        <vt:i4>0</vt:i4>
      </vt:variant>
      <vt:variant>
        <vt:i4>5</vt:i4>
      </vt:variant>
      <vt:variant>
        <vt:lpwstr>http://www.scandinavianlaw.se/pdf/14-3.pdf</vt:lpwstr>
      </vt:variant>
      <vt:variant>
        <vt:lpwstr/>
      </vt:variant>
      <vt:variant>
        <vt:i4>983054</vt:i4>
      </vt:variant>
      <vt:variant>
        <vt:i4>126</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5832708</vt:i4>
      </vt:variant>
      <vt:variant>
        <vt:i4>123</vt:i4>
      </vt:variant>
      <vt:variant>
        <vt:i4>0</vt:i4>
      </vt:variant>
      <vt:variant>
        <vt:i4>5</vt:i4>
      </vt:variant>
      <vt:variant>
        <vt:lpwstr>http://heinonline.org/HOL/PDFsearchable?handle=hein.journals/incolq54&amp;collection=journals&amp;id=823&amp;print=16&amp;sectioncount=1&amp;ext=.pdf</vt:lpwstr>
      </vt:variant>
      <vt:variant>
        <vt:lpwstr/>
      </vt:variant>
      <vt:variant>
        <vt:i4>5767180</vt:i4>
      </vt:variant>
      <vt:variant>
        <vt:i4>120</vt:i4>
      </vt:variant>
      <vt:variant>
        <vt:i4>0</vt:i4>
      </vt:variant>
      <vt:variant>
        <vt:i4>5</vt:i4>
      </vt:variant>
      <vt:variant>
        <vt:lpwstr>http://heinonline.org/HOL/PDFsearchable?handle=hein.journals/incolq54&amp;collection=journals&amp;id=943&amp;print=18&amp;sectioncount=1&amp;ext=.pdf</vt:lpwstr>
      </vt:variant>
      <vt:variant>
        <vt:lpwstr/>
      </vt:variant>
      <vt:variant>
        <vt:i4>13631553</vt:i4>
      </vt:variant>
      <vt:variant>
        <vt:i4>117</vt:i4>
      </vt:variant>
      <vt:variant>
        <vt:i4>0</vt:i4>
      </vt:variant>
      <vt:variant>
        <vt:i4>5</vt:i4>
      </vt:variant>
      <vt:variant>
        <vt:lpwstr>http://heinonline.org/HOL/PDF?handle=hein.journals/ejlr4&amp;collection=journals&amp;id=29&amp;print=18&amp;sectioncount=1&amp;ext=.pdf </vt:lpwstr>
      </vt:variant>
      <vt:variant>
        <vt:lpwstr/>
      </vt:variant>
      <vt:variant>
        <vt:i4>2162805</vt:i4>
      </vt:variant>
      <vt:variant>
        <vt:i4>114</vt:i4>
      </vt:variant>
      <vt:variant>
        <vt:i4>0</vt:i4>
      </vt:variant>
      <vt:variant>
        <vt:i4>5</vt:i4>
      </vt:variant>
      <vt:variant>
        <vt:lpwstr>http://heinonline.org/HOL/PDF?handle=hein.journals/amcomp51&amp;collection=journals&amp;id=623&amp;print=28&amp;sectioncount=1&amp;ext=.pdf</vt:lpwstr>
      </vt:variant>
      <vt:variant>
        <vt:lpwstr/>
      </vt:variant>
      <vt:variant>
        <vt:i4>7798800</vt:i4>
      </vt:variant>
      <vt:variant>
        <vt:i4>111</vt:i4>
      </vt:variant>
      <vt:variant>
        <vt:i4>0</vt:i4>
      </vt:variant>
      <vt:variant>
        <vt:i4>5</vt:i4>
      </vt:variant>
      <vt:variant>
        <vt:lpwstr>http://www.estig.ipbeja.pt/~ac_direito/legals11.pdf</vt:lpwstr>
      </vt:variant>
      <vt:variant>
        <vt:lpwstr/>
      </vt:variant>
      <vt:variant>
        <vt:i4>7536697</vt:i4>
      </vt:variant>
      <vt:variant>
        <vt:i4>108</vt:i4>
      </vt:variant>
      <vt:variant>
        <vt:i4>0</vt:i4>
      </vt:variant>
      <vt:variant>
        <vt:i4>5</vt:i4>
      </vt:variant>
      <vt:variant>
        <vt:lpwstr>http://www.jstor.org/stable/pdfplus/760615.pdf</vt:lpwstr>
      </vt:variant>
      <vt:variant>
        <vt:lpwstr/>
      </vt:variant>
      <vt:variant>
        <vt:i4>1048610</vt:i4>
      </vt:variant>
      <vt:variant>
        <vt:i4>105</vt:i4>
      </vt:variant>
      <vt:variant>
        <vt:i4>0</vt:i4>
      </vt:variant>
      <vt:variant>
        <vt:i4>5</vt:i4>
      </vt:variant>
      <vt:variant>
        <vt:lpwstr>http://papers.ssrn.com/sol3/papers.cfm?abstract_id=1045181</vt:lpwstr>
      </vt:variant>
      <vt:variant>
        <vt:lpwstr/>
      </vt:variant>
      <vt:variant>
        <vt:i4>6357028</vt:i4>
      </vt:variant>
      <vt:variant>
        <vt:i4>102</vt:i4>
      </vt:variant>
      <vt:variant>
        <vt:i4>0</vt:i4>
      </vt:variant>
      <vt:variant>
        <vt:i4>5</vt:i4>
      </vt:variant>
      <vt:variant>
        <vt:lpwstr>http://heinonline.org/HOL/PDF?handle=hein.journals/vuwlr33&amp;collection=journals&amp;id=269&amp;print=26&amp;sectioncount=1&amp;ext=.pdf</vt:lpwstr>
      </vt:variant>
      <vt:variant>
        <vt:lpwstr/>
      </vt:variant>
      <vt:variant>
        <vt:i4>5242929</vt:i4>
      </vt:variant>
      <vt:variant>
        <vt:i4>147</vt:i4>
      </vt:variant>
      <vt:variant>
        <vt:i4>0</vt:i4>
      </vt:variant>
      <vt:variant>
        <vt:i4>5</vt:i4>
      </vt:variant>
      <vt:variant>
        <vt:lpwstr>http://www.veron.com/publications/Publications/ECJ_Restores_Torpedo_Power.pdf</vt:lpwstr>
      </vt:variant>
      <vt:variant>
        <vt:lpwstr/>
      </vt:variant>
      <vt:variant>
        <vt:i4>2424866</vt:i4>
      </vt:variant>
      <vt:variant>
        <vt:i4>144</vt:i4>
      </vt:variant>
      <vt:variant>
        <vt:i4>0</vt:i4>
      </vt:variant>
      <vt:variant>
        <vt:i4>5</vt:i4>
      </vt:variant>
      <vt:variant>
        <vt:lpwstr>http://www.simons-law.com/library/pdf/e/443.pdf</vt:lpwstr>
      </vt:variant>
      <vt:variant>
        <vt:lpwstr/>
      </vt:variant>
      <vt:variant>
        <vt:i4>5242929</vt:i4>
      </vt:variant>
      <vt:variant>
        <vt:i4>141</vt:i4>
      </vt:variant>
      <vt:variant>
        <vt:i4>0</vt:i4>
      </vt:variant>
      <vt:variant>
        <vt:i4>5</vt:i4>
      </vt:variant>
      <vt:variant>
        <vt:lpwstr>http://www.veron.com/publications/Publications/ECJ_Restores_Torpedo_Power.pdf</vt:lpwstr>
      </vt:variant>
      <vt:variant>
        <vt:lpwstr/>
      </vt:variant>
      <vt:variant>
        <vt:i4>983054</vt:i4>
      </vt:variant>
      <vt:variant>
        <vt:i4>138</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7798800</vt:i4>
      </vt:variant>
      <vt:variant>
        <vt:i4>135</vt:i4>
      </vt:variant>
      <vt:variant>
        <vt:i4>0</vt:i4>
      </vt:variant>
      <vt:variant>
        <vt:i4>5</vt:i4>
      </vt:variant>
      <vt:variant>
        <vt:lpwstr>http://www.estig.ipbeja.pt/~ac_direito/legals11.pdf</vt:lpwstr>
      </vt:variant>
      <vt:variant>
        <vt:lpwstr/>
      </vt:variant>
      <vt:variant>
        <vt:i4>983054</vt:i4>
      </vt:variant>
      <vt:variant>
        <vt:i4>132</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327704</vt:i4>
      </vt:variant>
      <vt:variant>
        <vt:i4>129</vt:i4>
      </vt:variant>
      <vt:variant>
        <vt:i4>0</vt:i4>
      </vt:variant>
      <vt:variant>
        <vt:i4>5</vt:i4>
      </vt:variant>
      <vt:variant>
        <vt:lpwstr>http://www.judicium.it/news/pistis01.html</vt:lpwstr>
      </vt:variant>
      <vt:variant>
        <vt:lpwstr/>
      </vt:variant>
      <vt:variant>
        <vt:i4>983054</vt:i4>
      </vt:variant>
      <vt:variant>
        <vt:i4>126</vt:i4>
      </vt:variant>
      <vt:variant>
        <vt:i4>0</vt:i4>
      </vt:variant>
      <vt:variant>
        <vt:i4>5</vt:i4>
      </vt:variant>
      <vt:variant>
        <vt:lpwstr>http://www.kluwerlawonline.com/document.php?requested=document.php%3Fid%3D268921%26type%3Dhitlist%26num%3D1%23xml%3Dhttp%3A%2F%2Fwww.kluwerlawonline.com%2Fpdfhits.php%3Ftype%3Dhitlist%26num%3D1&amp;id=268921&amp;type=hitlist&amp;num=1</vt:lpwstr>
      </vt:variant>
      <vt:variant>
        <vt:lpwstr>xml=http://www.kluwerlawonline.com/pdfhits.php?type=hitlist&amp;num=1&amp;</vt:lpwstr>
      </vt:variant>
      <vt:variant>
        <vt:i4>8257577</vt:i4>
      </vt:variant>
      <vt:variant>
        <vt:i4>123</vt:i4>
      </vt:variant>
      <vt:variant>
        <vt:i4>0</vt:i4>
      </vt:variant>
      <vt:variant>
        <vt:i4>5</vt:i4>
      </vt:variant>
      <vt:variant>
        <vt:lpwstr>http://heinonline.org/HOL/PDF?handle=hein.journals/ejlr4&amp;collection=journals&amp;id=67&amp;print=12&amp;sectioncount=1&amp;ext=.pdf</vt:lpwstr>
      </vt:variant>
      <vt:variant>
        <vt:lpwstr/>
      </vt:variant>
      <vt:variant>
        <vt:i4>5832708</vt:i4>
      </vt:variant>
      <vt:variant>
        <vt:i4>120</vt:i4>
      </vt:variant>
      <vt:variant>
        <vt:i4>0</vt:i4>
      </vt:variant>
      <vt:variant>
        <vt:i4>5</vt:i4>
      </vt:variant>
      <vt:variant>
        <vt:lpwstr>http://heinonline.org/HOL/PDFsearchable?handle=hein.journals/incolq54&amp;collection=journals&amp;id=823&amp;print=16&amp;sectioncount=1&amp;ext=.pdf</vt:lpwstr>
      </vt:variant>
      <vt:variant>
        <vt:lpwstr/>
      </vt:variant>
      <vt:variant>
        <vt:i4>8257577</vt:i4>
      </vt:variant>
      <vt:variant>
        <vt:i4>117</vt:i4>
      </vt:variant>
      <vt:variant>
        <vt:i4>0</vt:i4>
      </vt:variant>
      <vt:variant>
        <vt:i4>5</vt:i4>
      </vt:variant>
      <vt:variant>
        <vt:lpwstr>http://heinonline.org/HOL/PDF?handle=hein.journals/ejlr4&amp;collection=journals&amp;id=67&amp;print=12&amp;sectioncount=1&amp;ext=.pdf</vt:lpwstr>
      </vt:variant>
      <vt:variant>
        <vt:lpwstr/>
      </vt:variant>
      <vt:variant>
        <vt:i4>8257577</vt:i4>
      </vt:variant>
      <vt:variant>
        <vt:i4>114</vt:i4>
      </vt:variant>
      <vt:variant>
        <vt:i4>0</vt:i4>
      </vt:variant>
      <vt:variant>
        <vt:i4>5</vt:i4>
      </vt:variant>
      <vt:variant>
        <vt:lpwstr>http://heinonline.org/HOL/PDF?handle=hein.journals/ejlr4&amp;collection=journals&amp;id=67&amp;print=12&amp;sectioncount=1&amp;ext=.pdf</vt:lpwstr>
      </vt:variant>
      <vt:variant>
        <vt:lpwstr/>
      </vt:variant>
      <vt:variant>
        <vt:i4>7340066</vt:i4>
      </vt:variant>
      <vt:variant>
        <vt:i4>111</vt:i4>
      </vt:variant>
      <vt:variant>
        <vt:i4>0</vt:i4>
      </vt:variant>
      <vt:variant>
        <vt:i4>5</vt:i4>
      </vt:variant>
      <vt:variant>
        <vt:lpwstr>http://heinonline.org/HOL/PDF?handle=hein.journals/ejlr4&amp;collection=journals&amp;id=79&amp;print=18&amp;sectioncount=1&amp;ext=.pdf</vt:lpwstr>
      </vt:variant>
      <vt:variant>
        <vt:lpwstr/>
      </vt:variant>
      <vt:variant>
        <vt:i4>8257577</vt:i4>
      </vt:variant>
      <vt:variant>
        <vt:i4>108</vt:i4>
      </vt:variant>
      <vt:variant>
        <vt:i4>0</vt:i4>
      </vt:variant>
      <vt:variant>
        <vt:i4>5</vt:i4>
      </vt:variant>
      <vt:variant>
        <vt:lpwstr>http://heinonline.org/HOL/PDF?handle=hein.journals/ejlr4&amp;collection=journals&amp;id=67&amp;print=12&amp;sectioncount=1&amp;ext=.pdf</vt:lpwstr>
      </vt:variant>
      <vt:variant>
        <vt:lpwstr/>
      </vt:variant>
      <vt:variant>
        <vt:i4>7536697</vt:i4>
      </vt:variant>
      <vt:variant>
        <vt:i4>105</vt:i4>
      </vt:variant>
      <vt:variant>
        <vt:i4>0</vt:i4>
      </vt:variant>
      <vt:variant>
        <vt:i4>5</vt:i4>
      </vt:variant>
      <vt:variant>
        <vt:lpwstr>http://www.jstor.org/stable/pdfplus/760615.pdf</vt:lpwstr>
      </vt:variant>
      <vt:variant>
        <vt:lpwstr/>
      </vt:variant>
      <vt:variant>
        <vt:i4>7340071</vt:i4>
      </vt:variant>
      <vt:variant>
        <vt:i4>102</vt:i4>
      </vt:variant>
      <vt:variant>
        <vt:i4>0</vt:i4>
      </vt:variant>
      <vt:variant>
        <vt:i4>5</vt:i4>
      </vt:variant>
      <vt:variant>
        <vt:lpwstr>http://heinonline.org/HOL/PDF?handle=hein.journals/ejlr4&amp;collection=journals&amp;id=29&amp;print=18&amp;sectioncount=1&amp;ext=.pdf</vt:lpwstr>
      </vt:variant>
      <vt:variant>
        <vt:lpwstr/>
      </vt:variant>
      <vt:variant>
        <vt:i4>7340066</vt:i4>
      </vt:variant>
      <vt:variant>
        <vt:i4>99</vt:i4>
      </vt:variant>
      <vt:variant>
        <vt:i4>0</vt:i4>
      </vt:variant>
      <vt:variant>
        <vt:i4>5</vt:i4>
      </vt:variant>
      <vt:variant>
        <vt:lpwstr>http://heinonline.org/HOL/PDF?handle=hein.journals/ejlr4&amp;collection=journals&amp;id=79&amp;print=18&amp;sectioncount=1&amp;ext=.pdf</vt:lpwstr>
      </vt:variant>
      <vt:variant>
        <vt:lpwstr/>
      </vt:variant>
      <vt:variant>
        <vt:i4>2949167</vt:i4>
      </vt:variant>
      <vt:variant>
        <vt:i4>96</vt:i4>
      </vt:variant>
      <vt:variant>
        <vt:i4>0</vt:i4>
      </vt:variant>
      <vt:variant>
        <vt:i4>5</vt:i4>
      </vt:variant>
      <vt:variant>
        <vt:lpwstr>http://www.kluwerlawonline.com/document.php?requested=document.php%3Fid%3DCOLA2005058%26type%3Dhitlist%26num%3D1%23xml%3Dhttp%3A%2F%2Fwww.kluwerlawonline.com%2Fpdfhits.php%3Ftype%3Dhitlist%26num%3D1&amp;id=COLA2005058&amp;type=hitlist&amp;num=1%23xml=http://www.kluwerlawonline.com/pdfhits.php?type=hitlist&amp;num=1&amp;</vt:lpwstr>
      </vt:variant>
      <vt:variant>
        <vt:lpwstr/>
      </vt:variant>
      <vt:variant>
        <vt:i4>5832708</vt:i4>
      </vt:variant>
      <vt:variant>
        <vt:i4>93</vt:i4>
      </vt:variant>
      <vt:variant>
        <vt:i4>0</vt:i4>
      </vt:variant>
      <vt:variant>
        <vt:i4>5</vt:i4>
      </vt:variant>
      <vt:variant>
        <vt:lpwstr>http://heinonline.org/HOL/PDFsearchable?handle=hein.journals/incolq54&amp;collection=journals&amp;id=823&amp;print=16&amp;sectioncount=1&amp;ext=.pdf</vt:lpwstr>
      </vt:variant>
      <vt:variant>
        <vt:lpwstr/>
      </vt:variant>
      <vt:variant>
        <vt:i4>2162805</vt:i4>
      </vt:variant>
      <vt:variant>
        <vt:i4>90</vt:i4>
      </vt:variant>
      <vt:variant>
        <vt:i4>0</vt:i4>
      </vt:variant>
      <vt:variant>
        <vt:i4>5</vt:i4>
      </vt:variant>
      <vt:variant>
        <vt:lpwstr>http://heinonline.org/HOL/PDF?handle=hein.journals/amcomp51&amp;collection=journals&amp;id=623&amp;print=28&amp;sectioncount=1&amp;ext=.pdf</vt:lpwstr>
      </vt:variant>
      <vt:variant>
        <vt:lpwstr/>
      </vt:variant>
      <vt:variant>
        <vt:i4>5767180</vt:i4>
      </vt:variant>
      <vt:variant>
        <vt:i4>87</vt:i4>
      </vt:variant>
      <vt:variant>
        <vt:i4>0</vt:i4>
      </vt:variant>
      <vt:variant>
        <vt:i4>5</vt:i4>
      </vt:variant>
      <vt:variant>
        <vt:lpwstr>http://heinonline.org/HOL/PDFsearchable?handle=hein.journals/incolq54&amp;collection=journals&amp;id=943&amp;print=18&amp;sectioncount=1&amp;ext=.pdf</vt:lpwstr>
      </vt:variant>
      <vt:variant>
        <vt:lpwstr/>
      </vt:variant>
      <vt:variant>
        <vt:i4>5832708</vt:i4>
      </vt:variant>
      <vt:variant>
        <vt:i4>84</vt:i4>
      </vt:variant>
      <vt:variant>
        <vt:i4>0</vt:i4>
      </vt:variant>
      <vt:variant>
        <vt:i4>5</vt:i4>
      </vt:variant>
      <vt:variant>
        <vt:lpwstr>http://heinonline.org/HOL/PDFsearchable?handle=hein.journals/incolq54&amp;collection=journals&amp;id=823&amp;print=16&amp;sectioncount=1&amp;ext=.pdf</vt:lpwstr>
      </vt:variant>
      <vt:variant>
        <vt:lpwstr/>
      </vt:variant>
      <vt:variant>
        <vt:i4>6357028</vt:i4>
      </vt:variant>
      <vt:variant>
        <vt:i4>81</vt:i4>
      </vt:variant>
      <vt:variant>
        <vt:i4>0</vt:i4>
      </vt:variant>
      <vt:variant>
        <vt:i4>5</vt:i4>
      </vt:variant>
      <vt:variant>
        <vt:lpwstr>http://heinonline.org/HOL/PDF?handle=hein.journals/vuwlr33&amp;collection=journals&amp;id=269&amp;print=26&amp;sectioncount=1&amp;ext=.pdf</vt:lpwstr>
      </vt:variant>
      <vt:variant>
        <vt:lpwstr/>
      </vt:variant>
      <vt:variant>
        <vt:i4>327704</vt:i4>
      </vt:variant>
      <vt:variant>
        <vt:i4>78</vt:i4>
      </vt:variant>
      <vt:variant>
        <vt:i4>0</vt:i4>
      </vt:variant>
      <vt:variant>
        <vt:i4>5</vt:i4>
      </vt:variant>
      <vt:variant>
        <vt:lpwstr>http://www.judicium.it/news/pistis01.html</vt:lpwstr>
      </vt:variant>
      <vt:variant>
        <vt:lpwstr/>
      </vt:variant>
      <vt:variant>
        <vt:i4>327704</vt:i4>
      </vt:variant>
      <vt:variant>
        <vt:i4>75</vt:i4>
      </vt:variant>
      <vt:variant>
        <vt:i4>0</vt:i4>
      </vt:variant>
      <vt:variant>
        <vt:i4>5</vt:i4>
      </vt:variant>
      <vt:variant>
        <vt:lpwstr>http://www.judicium.it/news/pistis01.html</vt:lpwstr>
      </vt:variant>
      <vt:variant>
        <vt:lpwstr/>
      </vt:variant>
      <vt:variant>
        <vt:i4>2162805</vt:i4>
      </vt:variant>
      <vt:variant>
        <vt:i4>72</vt:i4>
      </vt:variant>
      <vt:variant>
        <vt:i4>0</vt:i4>
      </vt:variant>
      <vt:variant>
        <vt:i4>5</vt:i4>
      </vt:variant>
      <vt:variant>
        <vt:lpwstr>http://heinonline.org/HOL/PDF?handle=hein.journals/amcomp51&amp;collection=journals&amp;id=623&amp;print=28&amp;sectioncount=1&amp;ext=.pdf</vt:lpwstr>
      </vt:variant>
      <vt:variant>
        <vt:lpwstr/>
      </vt:variant>
      <vt:variant>
        <vt:i4>6357028</vt:i4>
      </vt:variant>
      <vt:variant>
        <vt:i4>69</vt:i4>
      </vt:variant>
      <vt:variant>
        <vt:i4>0</vt:i4>
      </vt:variant>
      <vt:variant>
        <vt:i4>5</vt:i4>
      </vt:variant>
      <vt:variant>
        <vt:lpwstr>http://heinonline.org/HOL/PDF?handle=hein.journals/vuwlr33&amp;collection=journals&amp;id=269&amp;print=26&amp;sectioncount=1&amp;ext=.pdf</vt:lpwstr>
      </vt:variant>
      <vt:variant>
        <vt:lpwstr/>
      </vt:variant>
      <vt:variant>
        <vt:i4>1179650</vt:i4>
      </vt:variant>
      <vt:variant>
        <vt:i4>66</vt:i4>
      </vt:variant>
      <vt:variant>
        <vt:i4>0</vt:i4>
      </vt:variant>
      <vt:variant>
        <vt:i4>5</vt:i4>
      </vt:variant>
      <vt:variant>
        <vt:lpwstr>http://www.psp.cz/sqw/text/tiskt.sqw?O=5&amp;CT=837&amp;CT1=0%20</vt:lpwstr>
      </vt:variant>
      <vt:variant>
        <vt:lpwstr/>
      </vt:variant>
      <vt:variant>
        <vt:i4>7340066</vt:i4>
      </vt:variant>
      <vt:variant>
        <vt:i4>63</vt:i4>
      </vt:variant>
      <vt:variant>
        <vt:i4>0</vt:i4>
      </vt:variant>
      <vt:variant>
        <vt:i4>5</vt:i4>
      </vt:variant>
      <vt:variant>
        <vt:lpwstr>http://heinonline.org/HOL/PDF?handle=hein.journals/ejlr4&amp;collection=journals&amp;id=79&amp;print=18&amp;sectioncount=1&amp;ext=.pdf</vt:lpwstr>
      </vt:variant>
      <vt:variant>
        <vt:lpwstr/>
      </vt:variant>
      <vt:variant>
        <vt:i4>2359331</vt:i4>
      </vt:variant>
      <vt:variant>
        <vt:i4>60</vt:i4>
      </vt:variant>
      <vt:variant>
        <vt:i4>0</vt:i4>
      </vt:variant>
      <vt:variant>
        <vt:i4>5</vt:i4>
      </vt:variant>
      <vt:variant>
        <vt:lpwstr>http://www.altalex.com/index.php?idnot=1178</vt:lpwstr>
      </vt:variant>
      <vt:variant>
        <vt:lpwstr/>
      </vt:variant>
      <vt:variant>
        <vt:i4>7340066</vt:i4>
      </vt:variant>
      <vt:variant>
        <vt:i4>57</vt:i4>
      </vt:variant>
      <vt:variant>
        <vt:i4>0</vt:i4>
      </vt:variant>
      <vt:variant>
        <vt:i4>5</vt:i4>
      </vt:variant>
      <vt:variant>
        <vt:lpwstr>http://heinonline.org/HOL/PDF?handle=hein.journals/ejlr4&amp;collection=journals&amp;id=79&amp;print=18&amp;sectioncount=1&amp;ext=.pdf</vt:lpwstr>
      </vt:variant>
      <vt:variant>
        <vt:lpwstr/>
      </vt:variant>
      <vt:variant>
        <vt:i4>1179667</vt:i4>
      </vt:variant>
      <vt:variant>
        <vt:i4>54</vt:i4>
      </vt:variant>
      <vt:variant>
        <vt:i4>0</vt:i4>
      </vt:variant>
      <vt:variant>
        <vt:i4>5</vt:i4>
      </vt:variant>
      <vt:variant>
        <vt:lpwstr>http://www.altalex.com/index.php?idnot=33724</vt:lpwstr>
      </vt:variant>
      <vt:variant>
        <vt:lpwstr/>
      </vt:variant>
      <vt:variant>
        <vt:i4>2359331</vt:i4>
      </vt:variant>
      <vt:variant>
        <vt:i4>51</vt:i4>
      </vt:variant>
      <vt:variant>
        <vt:i4>0</vt:i4>
      </vt:variant>
      <vt:variant>
        <vt:i4>5</vt:i4>
      </vt:variant>
      <vt:variant>
        <vt:lpwstr>http://www.altalex.com/index.php?idnot=1178</vt:lpwstr>
      </vt:variant>
      <vt:variant>
        <vt:lpwstr/>
      </vt:variant>
      <vt:variant>
        <vt:i4>4915310</vt:i4>
      </vt:variant>
      <vt:variant>
        <vt:i4>48</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ariant>
        <vt:i4>3735608</vt:i4>
      </vt:variant>
      <vt:variant>
        <vt:i4>45</vt:i4>
      </vt:variant>
      <vt:variant>
        <vt:i4>0</vt:i4>
      </vt:variant>
      <vt:variant>
        <vt:i4>5</vt:i4>
      </vt:variant>
      <vt:variant>
        <vt:lpwstr>http://www.scandinavianlaw.se/pdf/14-3.pdf</vt:lpwstr>
      </vt:variant>
      <vt:variant>
        <vt:lpwstr/>
      </vt:variant>
      <vt:variant>
        <vt:i4>3735608</vt:i4>
      </vt:variant>
      <vt:variant>
        <vt:i4>42</vt:i4>
      </vt:variant>
      <vt:variant>
        <vt:i4>0</vt:i4>
      </vt:variant>
      <vt:variant>
        <vt:i4>5</vt:i4>
      </vt:variant>
      <vt:variant>
        <vt:lpwstr>http://www.scandinavianlaw.se/pdf/14-3.pdf</vt:lpwstr>
      </vt:variant>
      <vt:variant>
        <vt:lpwstr/>
      </vt:variant>
      <vt:variant>
        <vt:i4>6619258</vt:i4>
      </vt:variant>
      <vt:variant>
        <vt:i4>39</vt:i4>
      </vt:variant>
      <vt:variant>
        <vt:i4>0</vt:i4>
      </vt:variant>
      <vt:variant>
        <vt:i4>5</vt:i4>
      </vt:variant>
      <vt:variant>
        <vt:lpwstr>http://bundesrecht.juris.de/zpo/index.html</vt:lpwstr>
      </vt:variant>
      <vt:variant>
        <vt:lpwstr/>
      </vt:variant>
      <vt:variant>
        <vt:i4>7340066</vt:i4>
      </vt:variant>
      <vt:variant>
        <vt:i4>36</vt:i4>
      </vt:variant>
      <vt:variant>
        <vt:i4>0</vt:i4>
      </vt:variant>
      <vt:variant>
        <vt:i4>5</vt:i4>
      </vt:variant>
      <vt:variant>
        <vt:lpwstr>http://heinonline.org/HOL/PDF?handle=hein.journals/ejlr4&amp;collection=journals&amp;id=79&amp;print=18&amp;sectioncount=1&amp;ext=.pdf</vt:lpwstr>
      </vt:variant>
      <vt:variant>
        <vt:lpwstr/>
      </vt:variant>
      <vt:variant>
        <vt:i4>1966101</vt:i4>
      </vt:variant>
      <vt:variant>
        <vt:i4>33</vt:i4>
      </vt:variant>
      <vt:variant>
        <vt:i4>0</vt:i4>
      </vt:variant>
      <vt:variant>
        <vt:i4>5</vt:i4>
      </vt:variant>
      <vt:variant>
        <vt:lpwstr>http://www.admin.ch/ch/d/sr/2/291.de.pdf</vt:lpwstr>
      </vt:variant>
      <vt:variant>
        <vt:lpwstr/>
      </vt:variant>
      <vt:variant>
        <vt:i4>6815852</vt:i4>
      </vt:variant>
      <vt:variant>
        <vt:i4>30</vt:i4>
      </vt:variant>
      <vt:variant>
        <vt:i4>0</vt:i4>
      </vt:variant>
      <vt:variant>
        <vt:i4>5</vt:i4>
      </vt:variant>
      <vt:variant>
        <vt:lpwstr>http://www.bj.admin.ch/bj/de/home/themen/wirtschaft/internationales_privatrecht/lugano_uebereinkommen/0.html</vt:lpwstr>
      </vt:variant>
      <vt:variant>
        <vt:lpwstr/>
      </vt:variant>
      <vt:variant>
        <vt:i4>3735608</vt:i4>
      </vt:variant>
      <vt:variant>
        <vt:i4>27</vt:i4>
      </vt:variant>
      <vt:variant>
        <vt:i4>0</vt:i4>
      </vt:variant>
      <vt:variant>
        <vt:i4>5</vt:i4>
      </vt:variant>
      <vt:variant>
        <vt:lpwstr>http://www.scandinavianlaw.se/pdf/14-3.pdf</vt:lpwstr>
      </vt:variant>
      <vt:variant>
        <vt:lpwstr/>
      </vt:variant>
      <vt:variant>
        <vt:i4>2162805</vt:i4>
      </vt:variant>
      <vt:variant>
        <vt:i4>24</vt:i4>
      </vt:variant>
      <vt:variant>
        <vt:i4>0</vt:i4>
      </vt:variant>
      <vt:variant>
        <vt:i4>5</vt:i4>
      </vt:variant>
      <vt:variant>
        <vt:lpwstr>http://heinonline.org/HOL/PDF?handle=hein.journals/amcomp51&amp;collection=journals&amp;id=623&amp;print=28&amp;sectioncount=1&amp;ext=.pdf</vt:lpwstr>
      </vt:variant>
      <vt:variant>
        <vt:lpwstr/>
      </vt:variant>
      <vt:variant>
        <vt:i4>2162805</vt:i4>
      </vt:variant>
      <vt:variant>
        <vt:i4>21</vt:i4>
      </vt:variant>
      <vt:variant>
        <vt:i4>0</vt:i4>
      </vt:variant>
      <vt:variant>
        <vt:i4>5</vt:i4>
      </vt:variant>
      <vt:variant>
        <vt:lpwstr>http://heinonline.org/HOL/PDF?handle=hein.journals/amcomp51&amp;collection=journals&amp;id=623&amp;print=28&amp;sectioncount=1&amp;ext=.pdf</vt:lpwstr>
      </vt:variant>
      <vt:variant>
        <vt:lpwstr/>
      </vt:variant>
      <vt:variant>
        <vt:i4>3735608</vt:i4>
      </vt:variant>
      <vt:variant>
        <vt:i4>18</vt:i4>
      </vt:variant>
      <vt:variant>
        <vt:i4>0</vt:i4>
      </vt:variant>
      <vt:variant>
        <vt:i4>5</vt:i4>
      </vt:variant>
      <vt:variant>
        <vt:lpwstr>http://www.scandinavianlaw.se/pdf/14-3.pdf</vt:lpwstr>
      </vt:variant>
      <vt:variant>
        <vt:lpwstr/>
      </vt:variant>
      <vt:variant>
        <vt:i4>7733285</vt:i4>
      </vt:variant>
      <vt:variant>
        <vt:i4>15</vt:i4>
      </vt:variant>
      <vt:variant>
        <vt:i4>0</vt:i4>
      </vt:variant>
      <vt:variant>
        <vt:i4>5</vt:i4>
      </vt:variant>
      <vt:variant>
        <vt:lpwstr>http://heinonline.org/HOL/PDF?handle=hein.journals/cybil38&amp;collection=journals&amp;id=163&amp;print=34&amp;sectioncount=1&amp;ext=.pdf</vt:lpwstr>
      </vt:variant>
      <vt:variant>
        <vt:lpwstr/>
      </vt:variant>
      <vt:variant>
        <vt:i4>1048610</vt:i4>
      </vt:variant>
      <vt:variant>
        <vt:i4>12</vt:i4>
      </vt:variant>
      <vt:variant>
        <vt:i4>0</vt:i4>
      </vt:variant>
      <vt:variant>
        <vt:i4>5</vt:i4>
      </vt:variant>
      <vt:variant>
        <vt:lpwstr>http://papers.ssrn.com/sol3/papers.cfm?abstract_id=1045181</vt:lpwstr>
      </vt:variant>
      <vt:variant>
        <vt:lpwstr/>
      </vt:variant>
      <vt:variant>
        <vt:i4>1048610</vt:i4>
      </vt:variant>
      <vt:variant>
        <vt:i4>9</vt:i4>
      </vt:variant>
      <vt:variant>
        <vt:i4>0</vt:i4>
      </vt:variant>
      <vt:variant>
        <vt:i4>5</vt:i4>
      </vt:variant>
      <vt:variant>
        <vt:lpwstr>http://papers.ssrn.com/sol3/papers.cfm?abstract_id=1045181</vt:lpwstr>
      </vt:variant>
      <vt:variant>
        <vt:lpwstr/>
      </vt:variant>
      <vt:variant>
        <vt:i4>6619258</vt:i4>
      </vt:variant>
      <vt:variant>
        <vt:i4>6</vt:i4>
      </vt:variant>
      <vt:variant>
        <vt:i4>0</vt:i4>
      </vt:variant>
      <vt:variant>
        <vt:i4>5</vt:i4>
      </vt:variant>
      <vt:variant>
        <vt:lpwstr>http://bundesrecht.juris.de/zpo/index.html</vt:lpwstr>
      </vt:variant>
      <vt:variant>
        <vt:lpwstr/>
      </vt:variant>
      <vt:variant>
        <vt:i4>1179667</vt:i4>
      </vt:variant>
      <vt:variant>
        <vt:i4>3</vt:i4>
      </vt:variant>
      <vt:variant>
        <vt:i4>0</vt:i4>
      </vt:variant>
      <vt:variant>
        <vt:i4>5</vt:i4>
      </vt:variant>
      <vt:variant>
        <vt:lpwstr>http://www.altalex.com/index.php?idnot=33724</vt:lpwstr>
      </vt:variant>
      <vt:variant>
        <vt:lpwstr/>
      </vt:variant>
      <vt:variant>
        <vt:i4>4915310</vt:i4>
      </vt:variant>
      <vt:variant>
        <vt:i4>0</vt:i4>
      </vt:variant>
      <vt:variant>
        <vt:i4>0</vt:i4>
      </vt:variant>
      <vt:variant>
        <vt:i4>5</vt:i4>
      </vt:variant>
      <vt:variant>
        <vt:lpwstr>http://www.legifrance.gouv.fr/affichCode.do;jsessionid=F668000030247417631A4CC4DA62FFDB.tpdjo16v_1?idSectionTA=LEGISCTA000006149647&amp;cidTexte=LEGITEXT000006070716&amp;dateTexte=20100307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Vplyv rodičovstva na príjem a postavenie žien na trhu práce</dc:title>
  <dc:subject/>
  <dc:creator>Bc. Andrea Faguľová</dc:creator>
  <cp:keywords/>
  <dc:description/>
  <cp:lastModifiedBy>Andrea Faguľová</cp:lastModifiedBy>
  <cp:revision>11</cp:revision>
  <cp:lastPrinted>2025-12-13T00:58:00Z</cp:lastPrinted>
  <dcterms:created xsi:type="dcterms:W3CDTF">2025-10-23T17:58:00Z</dcterms:created>
  <dcterms:modified xsi:type="dcterms:W3CDTF">2025-12-17T23:48:00Z</dcterms:modified>
  <cp:category>Napište akademický rok odevzdání práce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0x01010020E94A790C08CC49A260A2015B6A86EF</vt:lpwstr>
  </property>
  <property fmtid="{D5CDD505-2E9C-101B-9397-08002B2CF9AE}" pid="3" name="ZOTERO_PREF_1">
    <vt:lpwstr>&lt;data data-version="3" zotero-version="5.0.74"&gt;&lt;session id="lwrhwz85"/&gt;&lt;style id="http://www.zotero.org/styles/american-medical-association" hasBibliography="1" bibliographyStyleHasBeenSet="1"/&gt;&lt;prefs&gt;&lt;pref name="fieldType" value="Field"/&gt;&lt;pref name="auto</vt:lpwstr>
  </property>
  <property fmtid="{D5CDD505-2E9C-101B-9397-08002B2CF9AE}" pid="4" name="ZOTERO_PREF_2">
    <vt:lpwstr>maticJournalAbbreviations" value="true"/&gt;&lt;/prefs&gt;&lt;/data&gt;</vt:lpwstr>
  </property>
  <property fmtid="{D5CDD505-2E9C-101B-9397-08002B2CF9AE}" pid="5" name="MU_SABLONA">
    <vt:lpwstr>ECON-dipl</vt:lpwstr>
  </property>
  <property fmtid="{D5CDD505-2E9C-101B-9397-08002B2CF9AE}" pid="6" name="MU_VYGENEROVANO">
    <vt:filetime>2025-04-13T22:00:00Z</vt:filetime>
  </property>
  <property fmtid="{D5CDD505-2E9C-101B-9397-08002B2CF9AE}" pid="7" name="MU_LOGO">
    <vt:lpwstr>NOVE</vt:lpwstr>
  </property>
  <property fmtid="{D5CDD505-2E9C-101B-9397-08002B2CF9AE}" pid="8" name="MU_VERZE">
    <vt:lpwstr>3.5.2</vt:lpwstr>
  </property>
</Properties>
</file>