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389" w:rsidRDefault="00F14389" w:rsidP="00F14389">
      <w:pPr>
        <w:ind w:left="284"/>
        <w:rPr>
          <w:rFonts w:cs="Tahoma"/>
        </w:rPr>
      </w:pPr>
      <w:bookmarkStart w:id="0" w:name="_GoBack"/>
      <w:bookmarkEnd w:id="0"/>
      <w:r>
        <w:rPr>
          <w:rFonts w:cs="Tahoma"/>
        </w:rPr>
        <w:t>Katedra filozofie FF MU</w:t>
      </w:r>
    </w:p>
    <w:p w:rsidR="00F14389" w:rsidRDefault="00F14389" w:rsidP="00F14389">
      <w:pPr>
        <w:ind w:left="284"/>
        <w:rPr>
          <w:rFonts w:cs="Tahoma"/>
        </w:rPr>
      </w:pPr>
      <w:r>
        <w:rPr>
          <w:rFonts w:cs="Tahoma"/>
        </w:rPr>
        <w:t>Studijní obor Filozofie</w:t>
      </w:r>
    </w:p>
    <w:p w:rsidR="00F14389" w:rsidRDefault="00F14389" w:rsidP="00F14389">
      <w:pPr>
        <w:ind w:left="284"/>
        <w:rPr>
          <w:rFonts w:cs="Tahoma"/>
          <w:b/>
          <w:bCs/>
        </w:rPr>
      </w:pPr>
      <w:r>
        <w:rPr>
          <w:rFonts w:cs="Tahoma"/>
          <w:b/>
          <w:bCs/>
        </w:rPr>
        <w:t>Oponentský posudek bakalářské diplomové práce</w:t>
      </w:r>
    </w:p>
    <w:p w:rsidR="00F14389" w:rsidRDefault="00F14389" w:rsidP="00F14389">
      <w:pPr>
        <w:ind w:left="284"/>
        <w:rPr>
          <w:rFonts w:cs="Tahoma"/>
          <w:b/>
          <w:bCs/>
        </w:rPr>
      </w:pPr>
    </w:p>
    <w:p w:rsidR="00F14389" w:rsidRDefault="00F14389" w:rsidP="00F14389">
      <w:pPr>
        <w:ind w:left="284"/>
        <w:rPr>
          <w:b/>
          <w:bCs/>
        </w:rPr>
      </w:pPr>
      <w:r>
        <w:t xml:space="preserve">Název práce: </w:t>
      </w:r>
      <w:r>
        <w:rPr>
          <w:b/>
          <w:bCs/>
        </w:rPr>
        <w:t xml:space="preserve">Revolta ve filozofii Alberta </w:t>
      </w:r>
      <w:proofErr w:type="spellStart"/>
      <w:r>
        <w:rPr>
          <w:b/>
          <w:bCs/>
        </w:rPr>
        <w:t>Camuse</w:t>
      </w:r>
      <w:proofErr w:type="spellEnd"/>
    </w:p>
    <w:p w:rsidR="00F14389" w:rsidRDefault="00F14389" w:rsidP="00F14389">
      <w:pPr>
        <w:ind w:left="284"/>
        <w:rPr>
          <w:b/>
          <w:bCs/>
        </w:rPr>
      </w:pPr>
      <w:r>
        <w:t xml:space="preserve">Autor práce: </w:t>
      </w:r>
      <w:r>
        <w:rPr>
          <w:b/>
          <w:bCs/>
        </w:rPr>
        <w:t>Tomáš Hlaváček</w:t>
      </w:r>
    </w:p>
    <w:p w:rsidR="00F14389" w:rsidRDefault="00F14389" w:rsidP="00F14389">
      <w:pPr>
        <w:ind w:left="284"/>
        <w:rPr>
          <w:b/>
          <w:bCs/>
        </w:rPr>
      </w:pPr>
      <w:r>
        <w:t xml:space="preserve">Vedoucí práce: </w:t>
      </w:r>
      <w:r>
        <w:rPr>
          <w:b/>
          <w:bCs/>
        </w:rPr>
        <w:t>PhDr. Dagmar Pichová, Ph.D.</w:t>
      </w:r>
    </w:p>
    <w:p w:rsidR="00F14389" w:rsidRDefault="00F14389" w:rsidP="00F14389">
      <w:pPr>
        <w:ind w:left="284"/>
        <w:rPr>
          <w:b/>
          <w:bCs/>
        </w:rPr>
      </w:pPr>
      <w:r>
        <w:t>Oponent: p</w:t>
      </w:r>
      <w:r>
        <w:rPr>
          <w:b/>
          <w:bCs/>
        </w:rPr>
        <w:t>rof. PhDr. Jan Zouhar, CSc.</w:t>
      </w:r>
    </w:p>
    <w:p w:rsidR="00F14389" w:rsidRDefault="00F14389" w:rsidP="00F14389">
      <w:pPr>
        <w:rPr>
          <w:rFonts w:cs="Tahoma"/>
        </w:rPr>
      </w:pPr>
    </w:p>
    <w:p w:rsidR="00F14389" w:rsidRDefault="00F14389" w:rsidP="00F14389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1.</w:t>
      </w:r>
      <w:r>
        <w:rPr>
          <w:rFonts w:cs="Tahoma"/>
        </w:rPr>
        <w:t xml:space="preserve">   </w:t>
      </w:r>
      <w:r>
        <w:rPr>
          <w:rFonts w:cs="Tahoma"/>
          <w:b/>
          <w:bCs/>
        </w:rPr>
        <w:t>Obsahové hodnocení (případné srovnání se zadáním, charakteristika obsahové úrovně</w:t>
      </w:r>
    </w:p>
    <w:p w:rsidR="00F14389" w:rsidRDefault="00F14389" w:rsidP="00F14389">
      <w:pPr>
        <w:jc w:val="both"/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zpracování, použitá literatura):</w:t>
      </w:r>
    </w:p>
    <w:p w:rsidR="00726CA0" w:rsidRDefault="00F14389" w:rsidP="00F14389">
      <w:pPr>
        <w:ind w:left="709"/>
        <w:jc w:val="both"/>
      </w:pPr>
      <w:r>
        <w:rPr>
          <w:rFonts w:cs="Tahoma"/>
        </w:rPr>
        <w:t xml:space="preserve">Diplomová práce se zabývá </w:t>
      </w:r>
      <w:r w:rsidR="00726CA0">
        <w:rPr>
          <w:rFonts w:cs="Tahoma"/>
        </w:rPr>
        <w:t xml:space="preserve">tématem revolty ve filozofii A. </w:t>
      </w:r>
      <w:proofErr w:type="spellStart"/>
      <w:r w:rsidR="00726CA0">
        <w:rPr>
          <w:rFonts w:cs="Tahoma"/>
        </w:rPr>
        <w:t>Camuse</w:t>
      </w:r>
      <w:proofErr w:type="spellEnd"/>
      <w:r w:rsidR="00726CA0">
        <w:rPr>
          <w:rFonts w:cs="Tahoma"/>
        </w:rPr>
        <w:t xml:space="preserve">. Autor práci rozdělil do dvou částí. V první se věnuje </w:t>
      </w:r>
      <w:proofErr w:type="spellStart"/>
      <w:r w:rsidR="00726CA0">
        <w:rPr>
          <w:rFonts w:cs="Tahoma"/>
        </w:rPr>
        <w:t>Camusovu</w:t>
      </w:r>
      <w:proofErr w:type="spellEnd"/>
      <w:r w:rsidR="00726CA0">
        <w:rPr>
          <w:rFonts w:cs="Tahoma"/>
        </w:rPr>
        <w:t xml:space="preserve"> filozofickému pojetí absurdity a absurdna, v druhé pak samotnou analýzou </w:t>
      </w:r>
      <w:proofErr w:type="spellStart"/>
      <w:r w:rsidR="00726CA0">
        <w:rPr>
          <w:rFonts w:cs="Tahoma"/>
        </w:rPr>
        <w:t>Camusova</w:t>
      </w:r>
      <w:proofErr w:type="spellEnd"/>
      <w:r w:rsidR="00726CA0">
        <w:rPr>
          <w:rFonts w:cs="Tahoma"/>
        </w:rPr>
        <w:t xml:space="preserve"> pojmu revolta. </w:t>
      </w:r>
      <w:proofErr w:type="spellStart"/>
      <w:r w:rsidR="00726CA0">
        <w:rPr>
          <w:rFonts w:cs="Tahoma"/>
        </w:rPr>
        <w:t>Camusovým</w:t>
      </w:r>
      <w:proofErr w:type="spellEnd"/>
      <w:r w:rsidR="00726CA0">
        <w:rPr>
          <w:rFonts w:cs="Tahoma"/>
        </w:rPr>
        <w:t xml:space="preserve"> ř</w:t>
      </w:r>
      <w:r w:rsidR="00726CA0">
        <w:t xml:space="preserve">ešením absurdity lidské existence je revolta – chápejme svět bez iluzí, takový, jaký je, absurdita je nutná. Revolta není negace, je to aktivita, neuhýbání před skutečností. V revoltě jedinec brání společné lidské vlastnosti proti skličujícím podmínkám kolektivní existence, může však s sebou nést nebezpečí. </w:t>
      </w:r>
    </w:p>
    <w:p w:rsidR="00F14389" w:rsidRDefault="00726CA0" w:rsidP="00F14389">
      <w:pPr>
        <w:ind w:left="709"/>
        <w:jc w:val="both"/>
        <w:rPr>
          <w:rFonts w:cs="Tahoma"/>
        </w:rPr>
      </w:pPr>
      <w:r>
        <w:t>Práce se o</w:t>
      </w:r>
      <w:r w:rsidR="00F14389">
        <w:rPr>
          <w:rFonts w:cs="Tahoma"/>
        </w:rPr>
        <w:t xml:space="preserve">pírá </w:t>
      </w:r>
      <w:r>
        <w:rPr>
          <w:rFonts w:cs="Tahoma"/>
        </w:rPr>
        <w:t xml:space="preserve">poučeně o </w:t>
      </w:r>
      <w:r w:rsidR="00F14389">
        <w:rPr>
          <w:rFonts w:cs="Tahoma"/>
        </w:rPr>
        <w:t xml:space="preserve">relevantní primární a sekundární literaturu. Oceňuji soustředěný přístup </w:t>
      </w:r>
      <w:proofErr w:type="gramStart"/>
      <w:r w:rsidR="00F14389">
        <w:rPr>
          <w:rFonts w:cs="Tahoma"/>
        </w:rPr>
        <w:t>ke</w:t>
      </w:r>
      <w:proofErr w:type="gramEnd"/>
      <w:r w:rsidR="00F14389">
        <w:rPr>
          <w:rFonts w:cs="Tahoma"/>
        </w:rPr>
        <w:t xml:space="preserve"> </w:t>
      </w:r>
      <w:proofErr w:type="spellStart"/>
      <w:r>
        <w:rPr>
          <w:rFonts w:cs="Tahoma"/>
        </w:rPr>
        <w:t>Camusovým</w:t>
      </w:r>
      <w:proofErr w:type="spellEnd"/>
      <w:r w:rsidR="00F14389">
        <w:rPr>
          <w:rFonts w:cs="Tahoma"/>
        </w:rPr>
        <w:t xml:space="preserve"> text</w:t>
      </w:r>
      <w:r>
        <w:rPr>
          <w:rFonts w:cs="Tahoma"/>
        </w:rPr>
        <w:t>ům</w:t>
      </w:r>
      <w:r w:rsidR="00F14389">
        <w:rPr>
          <w:rFonts w:cs="Tahoma"/>
        </w:rPr>
        <w:t xml:space="preserve">, kultivovaný způsob argumentace a zvládnutí obtížné filozofické problematiky.   </w:t>
      </w:r>
    </w:p>
    <w:p w:rsidR="00F14389" w:rsidRDefault="00F14389" w:rsidP="00F14389">
      <w:pPr>
        <w:ind w:left="709"/>
        <w:jc w:val="both"/>
        <w:rPr>
          <w:rFonts w:cs="Tahoma"/>
        </w:rPr>
      </w:pPr>
    </w:p>
    <w:p w:rsidR="00F14389" w:rsidRDefault="00F14389" w:rsidP="00F14389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2.   Formální charakteristika (grafická úprava, stylistické a pravopisné nedostatky či </w:t>
      </w:r>
    </w:p>
    <w:p w:rsidR="00F14389" w:rsidRDefault="00F14389" w:rsidP="00F14389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      přednosti, dodržení citačních norem atd.):</w:t>
      </w:r>
    </w:p>
    <w:p w:rsidR="00F14389" w:rsidRDefault="00F14389" w:rsidP="00F14389">
      <w:pPr>
        <w:ind w:left="709"/>
        <w:jc w:val="both"/>
        <w:rPr>
          <w:rFonts w:cs="Tahoma"/>
        </w:rPr>
      </w:pPr>
      <w:r>
        <w:rPr>
          <w:rFonts w:cs="Tahoma"/>
        </w:rPr>
        <w:t>Autor dodržel citační normy a věnova</w:t>
      </w:r>
      <w:r w:rsidR="00726CA0">
        <w:rPr>
          <w:rFonts w:cs="Tahoma"/>
        </w:rPr>
        <w:t>l</w:t>
      </w:r>
      <w:r>
        <w:rPr>
          <w:rFonts w:cs="Tahoma"/>
        </w:rPr>
        <w:t xml:space="preserve"> v pečlivě napsané práci až na drobné překlepy velkou pozornost formálním náležitostem. </w:t>
      </w:r>
    </w:p>
    <w:p w:rsidR="00F14389" w:rsidRDefault="00F14389" w:rsidP="00F14389">
      <w:pPr>
        <w:jc w:val="both"/>
        <w:rPr>
          <w:rFonts w:cs="Tahoma"/>
        </w:rPr>
      </w:pPr>
    </w:p>
    <w:p w:rsidR="00F14389" w:rsidRDefault="00F14389" w:rsidP="00F1438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Připomínky, náměty, otázky k rozpravě:</w:t>
      </w:r>
    </w:p>
    <w:p w:rsidR="00F14389" w:rsidRDefault="00F14389" w:rsidP="00726CA0">
      <w:pPr>
        <w:ind w:left="708" w:firstLine="3"/>
        <w:jc w:val="both"/>
        <w:rPr>
          <w:rFonts w:cs="Tahoma"/>
        </w:rPr>
      </w:pPr>
      <w:r>
        <w:rPr>
          <w:rFonts w:cs="Tahoma"/>
        </w:rPr>
        <w:t>Autor</w:t>
      </w:r>
      <w:r w:rsidR="00726CA0">
        <w:rPr>
          <w:rFonts w:cs="Tahoma"/>
        </w:rPr>
        <w:t xml:space="preserve"> správně ukázal</w:t>
      </w:r>
      <w:r>
        <w:rPr>
          <w:rFonts w:cs="Tahoma"/>
        </w:rPr>
        <w:t xml:space="preserve">, že </w:t>
      </w:r>
      <w:proofErr w:type="spellStart"/>
      <w:r w:rsidR="00726CA0">
        <w:rPr>
          <w:rFonts w:cs="Tahoma"/>
        </w:rPr>
        <w:t>Camus</w:t>
      </w:r>
      <w:proofErr w:type="spellEnd"/>
      <w:r w:rsidR="00726CA0">
        <w:rPr>
          <w:rFonts w:cs="Tahoma"/>
        </w:rPr>
        <w:t xml:space="preserve"> si byl vědom nebezpečí, které mohou přinést určité typy revolty – v čem je nebezpečí metafyzické revolty a v čem nebezpečí revolty historické? </w:t>
      </w:r>
    </w:p>
    <w:p w:rsidR="00F14389" w:rsidRDefault="00F14389" w:rsidP="00F14389">
      <w:pPr>
        <w:jc w:val="both"/>
        <w:rPr>
          <w:rFonts w:cs="Tahoma"/>
        </w:rPr>
      </w:pPr>
    </w:p>
    <w:p w:rsidR="00F14389" w:rsidRDefault="00F14389" w:rsidP="00F14389">
      <w:pPr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4. Návrh hodnocení:</w:t>
      </w:r>
    </w:p>
    <w:p w:rsidR="00F14389" w:rsidRDefault="00F14389" w:rsidP="00F14389">
      <w:pPr>
        <w:jc w:val="both"/>
        <w:rPr>
          <w:rFonts w:cs="Tahoma"/>
        </w:rPr>
      </w:pPr>
      <w:r>
        <w:rPr>
          <w:rFonts w:cs="Tahoma"/>
        </w:rPr>
        <w:t xml:space="preserve">       Navrhuji práci hodnotit </w:t>
      </w:r>
      <w:r>
        <w:rPr>
          <w:rFonts w:cs="Tahoma"/>
          <w:b/>
          <w:bCs/>
        </w:rPr>
        <w:t>výborně (A)</w:t>
      </w:r>
      <w:r>
        <w:rPr>
          <w:rFonts w:cs="Tahoma"/>
        </w:rPr>
        <w:t>.</w:t>
      </w:r>
    </w:p>
    <w:p w:rsidR="00F14389" w:rsidRDefault="00F14389" w:rsidP="00F14389">
      <w:pPr>
        <w:jc w:val="both"/>
        <w:rPr>
          <w:rFonts w:cs="Tahoma"/>
        </w:rPr>
      </w:pPr>
    </w:p>
    <w:p w:rsidR="00F14389" w:rsidRDefault="00F14389" w:rsidP="00F14389">
      <w:pPr>
        <w:jc w:val="both"/>
        <w:rPr>
          <w:rFonts w:cs="Tahoma"/>
          <w:i/>
          <w:iCs/>
        </w:rPr>
      </w:pPr>
      <w:r>
        <w:rPr>
          <w:rFonts w:cs="Tahoma"/>
        </w:rPr>
        <w:t xml:space="preserve">     </w:t>
      </w:r>
      <w:r>
        <w:rPr>
          <w:rFonts w:cs="Tahoma"/>
          <w:i/>
          <w:iCs/>
        </w:rPr>
        <w:t xml:space="preserve">  V Brně 21. ledna 2014</w:t>
      </w:r>
    </w:p>
    <w:p w:rsidR="00F14389" w:rsidRDefault="00F14389" w:rsidP="00F14389">
      <w:pPr>
        <w:jc w:val="both"/>
        <w:rPr>
          <w:rFonts w:cs="Tahoma"/>
        </w:rPr>
      </w:pPr>
    </w:p>
    <w:p w:rsidR="00F14389" w:rsidRDefault="00F14389" w:rsidP="00F14389">
      <w:pPr>
        <w:jc w:val="both"/>
        <w:rPr>
          <w:rFonts w:cs="Tahoma"/>
          <w:b/>
          <w:bCs/>
          <w:i/>
          <w:iCs/>
        </w:rPr>
      </w:pPr>
      <w:r>
        <w:rPr>
          <w:rFonts w:cs="Tahoma"/>
          <w:i/>
          <w:iCs/>
        </w:rPr>
        <w:t xml:space="preserve">                                                                                               Jan Zouhar</w:t>
      </w:r>
      <w:r>
        <w:rPr>
          <w:rFonts w:cs="Tahoma"/>
          <w:b/>
          <w:bCs/>
          <w:i/>
          <w:iCs/>
        </w:rPr>
        <w:t xml:space="preserve"> </w:t>
      </w:r>
    </w:p>
    <w:p w:rsidR="00F14389" w:rsidRDefault="00F14389" w:rsidP="00F14389">
      <w:pPr>
        <w:jc w:val="both"/>
        <w:rPr>
          <w:rFonts w:cs="Tahoma"/>
        </w:rPr>
      </w:pPr>
      <w:r>
        <w:rPr>
          <w:rFonts w:cs="Tahoma"/>
        </w:rPr>
        <w:t xml:space="preserve"> </w:t>
      </w:r>
    </w:p>
    <w:p w:rsidR="00FB3294" w:rsidRDefault="00FB3294"/>
    <w:sectPr w:rsidR="00FB329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1D8C"/>
    <w:multiLevelType w:val="hybridMultilevel"/>
    <w:tmpl w:val="0B12106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389"/>
    <w:rsid w:val="00116C1A"/>
    <w:rsid w:val="00606A75"/>
    <w:rsid w:val="00726CA0"/>
    <w:rsid w:val="00F14389"/>
    <w:rsid w:val="00FB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38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38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Zouhar</dc:creator>
  <cp:lastModifiedBy>Hana Holmanová</cp:lastModifiedBy>
  <cp:revision>2</cp:revision>
  <cp:lastPrinted>2014-01-22T07:49:00Z</cp:lastPrinted>
  <dcterms:created xsi:type="dcterms:W3CDTF">2014-01-22T11:51:00Z</dcterms:created>
  <dcterms:modified xsi:type="dcterms:W3CDTF">2014-01-22T11:51:00Z</dcterms:modified>
</cp:coreProperties>
</file>