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720" w:rsidRPr="00C04467" w:rsidRDefault="00D00720" w:rsidP="00D00720">
      <w:pPr>
        <w:spacing w:after="0" w:line="480" w:lineRule="auto"/>
        <w:jc w:val="center"/>
        <w:rPr>
          <w:bCs/>
          <w:sz w:val="48"/>
          <w:szCs w:val="48"/>
        </w:rPr>
      </w:pPr>
      <w:r w:rsidRPr="00C04467">
        <w:rPr>
          <w:bCs/>
          <w:sz w:val="48"/>
          <w:szCs w:val="48"/>
        </w:rPr>
        <w:t>Právnická fakulta Masarykovy univerzity</w:t>
      </w:r>
    </w:p>
    <w:p w:rsidR="00D00720" w:rsidRPr="00C04467" w:rsidRDefault="00D00720" w:rsidP="00D00720">
      <w:pPr>
        <w:spacing w:after="0" w:line="480" w:lineRule="auto"/>
        <w:jc w:val="center"/>
        <w:rPr>
          <w:bCs/>
          <w:sz w:val="40"/>
          <w:szCs w:val="40"/>
        </w:rPr>
      </w:pPr>
      <w:r w:rsidRPr="00C04467">
        <w:rPr>
          <w:bCs/>
          <w:sz w:val="40"/>
          <w:szCs w:val="40"/>
        </w:rPr>
        <w:t>Právo a právní věda</w:t>
      </w:r>
    </w:p>
    <w:p w:rsidR="002E067B" w:rsidRPr="00C04467" w:rsidRDefault="00D00720" w:rsidP="00D00720">
      <w:pPr>
        <w:spacing w:after="0" w:line="480" w:lineRule="auto"/>
        <w:jc w:val="center"/>
        <w:rPr>
          <w:bCs/>
          <w:sz w:val="36"/>
          <w:szCs w:val="36"/>
        </w:rPr>
      </w:pPr>
      <w:r w:rsidRPr="00C04467">
        <w:rPr>
          <w:bCs/>
          <w:sz w:val="36"/>
          <w:szCs w:val="36"/>
        </w:rPr>
        <w:t>Katedra právní teorie</w:t>
      </w:r>
    </w:p>
    <w:p w:rsidR="002E067B" w:rsidRPr="00C04467" w:rsidRDefault="002E067B">
      <w:pPr>
        <w:suppressAutoHyphens w:val="0"/>
        <w:spacing w:after="0" w:line="360" w:lineRule="auto"/>
        <w:rPr>
          <w:b/>
          <w:bCs/>
        </w:rPr>
      </w:pPr>
    </w:p>
    <w:p w:rsidR="002E067B" w:rsidRPr="00C04467" w:rsidRDefault="002E067B" w:rsidP="00145C79">
      <w:pPr>
        <w:suppressAutoHyphens w:val="0"/>
        <w:spacing w:after="0"/>
        <w:jc w:val="center"/>
        <w:rPr>
          <w:b/>
          <w:bCs/>
        </w:rPr>
      </w:pPr>
    </w:p>
    <w:p w:rsidR="00F7056F" w:rsidRPr="00C04467" w:rsidRDefault="00F7056F">
      <w:pPr>
        <w:suppressAutoHyphens w:val="0"/>
        <w:spacing w:after="0" w:line="240" w:lineRule="auto"/>
        <w:rPr>
          <w:rFonts w:eastAsia="Times New Roman"/>
          <w:b/>
          <w:bCs/>
          <w:szCs w:val="24"/>
        </w:rPr>
      </w:pPr>
    </w:p>
    <w:p w:rsidR="00F8597C" w:rsidRPr="00C04467" w:rsidRDefault="00D00720" w:rsidP="00145C79">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Cs w:val="24"/>
        </w:rPr>
      </w:pPr>
      <w:r w:rsidRPr="00C04467">
        <w:rPr>
          <w:rFonts w:eastAsia="Times New Roman"/>
          <w:b/>
          <w:bCs/>
          <w:noProof/>
          <w:szCs w:val="24"/>
        </w:rPr>
        <w:drawing>
          <wp:inline distT="0" distB="0" distL="0" distR="0">
            <wp:extent cx="1527082" cy="15335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59.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082" cy="1533525"/>
                    </a:xfrm>
                    <a:prstGeom prst="rect">
                      <a:avLst/>
                    </a:prstGeom>
                  </pic:spPr>
                </pic:pic>
              </a:graphicData>
            </a:graphic>
          </wp:inline>
        </w:drawing>
      </w:r>
      <w:r w:rsidR="00546B77">
        <w:rPr>
          <w:rFonts w:eastAsia="Times New Roman"/>
          <w:b/>
          <w:bCs/>
          <w:szCs w:val="24"/>
        </w:rPr>
        <w:br w:type="textWrapping" w:clear="all"/>
      </w: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Cs w:val="24"/>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Cs w:val="24"/>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Cs w:val="24"/>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Cs w:val="24"/>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2"/>
          <w:szCs w:val="32"/>
        </w:rPr>
      </w:pPr>
      <w:r w:rsidRPr="00C04467">
        <w:rPr>
          <w:rFonts w:eastAsia="Times New Roman"/>
          <w:bCs/>
          <w:sz w:val="32"/>
          <w:szCs w:val="32"/>
        </w:rPr>
        <w:t>DIPLOMOVÁ PRÁCE</w:t>
      </w: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2"/>
          <w:szCs w:val="32"/>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2"/>
          <w:szCs w:val="32"/>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2"/>
          <w:szCs w:val="32"/>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 w:val="36"/>
          <w:szCs w:val="36"/>
        </w:rPr>
      </w:pPr>
      <w:r w:rsidRPr="00C04467">
        <w:rPr>
          <w:rFonts w:eastAsia="Times New Roman"/>
          <w:b/>
          <w:bCs/>
          <w:sz w:val="36"/>
          <w:szCs w:val="36"/>
        </w:rPr>
        <w:t xml:space="preserve">Alternativní tresty ve </w:t>
      </w:r>
      <w:r w:rsidR="00AF6395" w:rsidRPr="00C04467">
        <w:rPr>
          <w:rFonts w:eastAsia="Times New Roman"/>
          <w:b/>
          <w:bCs/>
          <w:sz w:val="36"/>
          <w:szCs w:val="36"/>
        </w:rPr>
        <w:t>světle nového trestního zákoníku</w:t>
      </w:r>
      <w:r w:rsidRPr="00C04467">
        <w:rPr>
          <w:rFonts w:eastAsia="Times New Roman"/>
          <w:b/>
          <w:bCs/>
          <w:sz w:val="36"/>
          <w:szCs w:val="36"/>
        </w:rPr>
        <w:t>. Filosoficko-právní analýza problému.</w:t>
      </w: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 w:val="36"/>
          <w:szCs w:val="36"/>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
          <w:bCs/>
          <w:sz w:val="36"/>
          <w:szCs w:val="36"/>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6"/>
          <w:szCs w:val="36"/>
        </w:rPr>
      </w:pPr>
      <w:r w:rsidRPr="00C04467">
        <w:rPr>
          <w:rFonts w:eastAsia="Times New Roman"/>
          <w:bCs/>
          <w:sz w:val="36"/>
          <w:szCs w:val="36"/>
        </w:rPr>
        <w:t>Jan Brauner</w:t>
      </w: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6"/>
          <w:szCs w:val="36"/>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6"/>
          <w:szCs w:val="36"/>
        </w:rPr>
      </w:pPr>
    </w:p>
    <w:p w:rsidR="00F8597C" w:rsidRPr="00C04467" w:rsidRDefault="00F8597C" w:rsidP="00F8597C">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6"/>
          <w:szCs w:val="36"/>
        </w:rPr>
      </w:pPr>
    </w:p>
    <w:p w:rsidR="00F8597C" w:rsidRPr="00C04467" w:rsidRDefault="00F8597C" w:rsidP="00A01D2F">
      <w:pPr>
        <w:pBdr>
          <w:top w:val="none" w:sz="0" w:space="0" w:color="auto"/>
          <w:left w:val="none" w:sz="0" w:space="0" w:color="auto"/>
          <w:bottom w:val="none" w:sz="0" w:space="0" w:color="auto"/>
          <w:right w:val="none" w:sz="0" w:space="0" w:color="auto"/>
        </w:pBdr>
        <w:suppressAutoHyphens w:val="0"/>
        <w:spacing w:after="0" w:line="240" w:lineRule="auto"/>
        <w:jc w:val="center"/>
        <w:rPr>
          <w:rFonts w:eastAsia="Times New Roman"/>
          <w:bCs/>
          <w:sz w:val="36"/>
          <w:szCs w:val="36"/>
        </w:rPr>
      </w:pPr>
      <w:r w:rsidRPr="00C04467">
        <w:rPr>
          <w:rFonts w:eastAsia="Times New Roman"/>
          <w:bCs/>
          <w:sz w:val="36"/>
          <w:szCs w:val="36"/>
        </w:rPr>
        <w:t>2014/2015</w:t>
      </w:r>
    </w:p>
    <w:p w:rsidR="00F8597C" w:rsidRPr="00C04467" w:rsidRDefault="00F8597C">
      <w:pPr>
        <w:pBdr>
          <w:top w:val="none" w:sz="0" w:space="0" w:color="auto"/>
          <w:left w:val="none" w:sz="0" w:space="0" w:color="auto"/>
          <w:bottom w:val="none" w:sz="0" w:space="0" w:color="auto"/>
          <w:right w:val="none" w:sz="0" w:space="0" w:color="auto"/>
        </w:pBdr>
        <w:suppressAutoHyphens w:val="0"/>
        <w:spacing w:after="0" w:line="240" w:lineRule="auto"/>
        <w:rPr>
          <w:rFonts w:eastAsia="Times New Roman"/>
          <w:bCs/>
          <w:sz w:val="36"/>
          <w:szCs w:val="36"/>
        </w:rPr>
      </w:pPr>
    </w:p>
    <w:p w:rsidR="00F8597C" w:rsidRPr="00C04467" w:rsidRDefault="00F8597C">
      <w:pPr>
        <w:pBdr>
          <w:top w:val="none" w:sz="0" w:space="0" w:color="auto"/>
          <w:left w:val="none" w:sz="0" w:space="0" w:color="auto"/>
          <w:bottom w:val="none" w:sz="0" w:space="0" w:color="auto"/>
          <w:right w:val="none" w:sz="0" w:space="0" w:color="auto"/>
        </w:pBdr>
        <w:suppressAutoHyphens w:val="0"/>
        <w:spacing w:after="0" w:line="240" w:lineRule="auto"/>
        <w:rPr>
          <w:rFonts w:eastAsia="Times New Roman"/>
          <w:bCs/>
          <w:sz w:val="36"/>
          <w:szCs w:val="36"/>
        </w:rPr>
      </w:pPr>
    </w:p>
    <w:p w:rsidR="00F8597C" w:rsidRPr="00C04467" w:rsidRDefault="00F8597C">
      <w:pPr>
        <w:pBdr>
          <w:top w:val="none" w:sz="0" w:space="0" w:color="auto"/>
          <w:left w:val="none" w:sz="0" w:space="0" w:color="auto"/>
          <w:bottom w:val="none" w:sz="0" w:space="0" w:color="auto"/>
          <w:right w:val="none" w:sz="0" w:space="0" w:color="auto"/>
        </w:pBdr>
        <w:suppressAutoHyphens w:val="0"/>
        <w:spacing w:after="0" w:line="240" w:lineRule="auto"/>
        <w:rPr>
          <w:rFonts w:eastAsia="Times New Roman"/>
          <w:bCs/>
          <w:sz w:val="36"/>
          <w:szCs w:val="36"/>
        </w:rP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744246" w:rsidP="00F8597C">
      <w:pPr>
        <w:pStyle w:val="Bezmezer"/>
      </w:pPr>
    </w:p>
    <w:p w:rsidR="00744246" w:rsidRPr="00C04467" w:rsidRDefault="00F8597C" w:rsidP="00744246">
      <w:pPr>
        <w:pStyle w:val="Bezmezer"/>
        <w:spacing w:line="360" w:lineRule="auto"/>
        <w:jc w:val="both"/>
        <w:rPr>
          <w:i/>
        </w:rPr>
      </w:pPr>
      <w:r w:rsidRPr="00C04467">
        <w:rPr>
          <w:i/>
        </w:rPr>
        <w:t>Prohlašuji, že jsem diplomovou práci na téma:</w:t>
      </w:r>
      <w:r w:rsidR="00744246" w:rsidRPr="00C04467">
        <w:rPr>
          <w:i/>
        </w:rPr>
        <w:t xml:space="preserve"> </w:t>
      </w:r>
      <w:r w:rsidRPr="00C04467">
        <w:rPr>
          <w:i/>
        </w:rPr>
        <w:t>„</w:t>
      </w:r>
      <w:r w:rsidRPr="00C04467">
        <w:rPr>
          <w:b/>
          <w:i/>
        </w:rPr>
        <w:t>Alternativní tresty ve světle</w:t>
      </w:r>
      <w:r w:rsidR="00744246" w:rsidRPr="00C04467">
        <w:rPr>
          <w:b/>
          <w:i/>
        </w:rPr>
        <w:t xml:space="preserve"> </w:t>
      </w:r>
      <w:r w:rsidRPr="00C04467">
        <w:rPr>
          <w:b/>
          <w:i/>
        </w:rPr>
        <w:t>nového trestního zákoníku. Filosoficko-právní analýza problému</w:t>
      </w:r>
      <w:r w:rsidR="00744246" w:rsidRPr="00C04467">
        <w:rPr>
          <w:b/>
          <w:i/>
        </w:rPr>
        <w:t>.</w:t>
      </w:r>
      <w:r w:rsidRPr="00C04467">
        <w:rPr>
          <w:i/>
        </w:rPr>
        <w:t>“</w:t>
      </w:r>
      <w:r w:rsidR="00744246" w:rsidRPr="00C04467">
        <w:rPr>
          <w:i/>
        </w:rPr>
        <w:t xml:space="preserve"> </w:t>
      </w:r>
      <w:r w:rsidRPr="00C04467">
        <w:rPr>
          <w:i/>
        </w:rPr>
        <w:t>zpracoval</w:t>
      </w:r>
      <w:r w:rsidR="00744246" w:rsidRPr="00C04467">
        <w:rPr>
          <w:i/>
        </w:rPr>
        <w:t xml:space="preserve"> </w:t>
      </w:r>
      <w:r w:rsidRPr="00C04467">
        <w:rPr>
          <w:i/>
        </w:rPr>
        <w:t>sám. Veškeré prameny a zdroje informací, které jsem použil k</w:t>
      </w:r>
      <w:r w:rsidR="00744246" w:rsidRPr="00C04467">
        <w:rPr>
          <w:i/>
        </w:rPr>
        <w:t xml:space="preserve"> </w:t>
      </w:r>
      <w:r w:rsidRPr="00C04467">
        <w:rPr>
          <w:i/>
        </w:rPr>
        <w:t>sepsání této práce,</w:t>
      </w:r>
      <w:r w:rsidR="00744246" w:rsidRPr="00C04467">
        <w:rPr>
          <w:i/>
        </w:rPr>
        <w:t xml:space="preserve"> </w:t>
      </w:r>
      <w:r w:rsidRPr="00C04467">
        <w:rPr>
          <w:i/>
        </w:rPr>
        <w:t>byly citovány v poznámkách pod čarou a jsou uvedeny v seznamu použitých</w:t>
      </w:r>
      <w:r w:rsidR="00744246" w:rsidRPr="00C04467">
        <w:rPr>
          <w:i/>
        </w:rPr>
        <w:t xml:space="preserve"> </w:t>
      </w:r>
      <w:r w:rsidRPr="00C04467">
        <w:rPr>
          <w:i/>
        </w:rPr>
        <w:t>pramenů a literatury.</w:t>
      </w:r>
    </w:p>
    <w:p w:rsidR="00744246" w:rsidRPr="00C04467" w:rsidRDefault="00744246" w:rsidP="00744246">
      <w:pPr>
        <w:pStyle w:val="Bezmezer"/>
        <w:spacing w:line="360" w:lineRule="auto"/>
        <w:jc w:val="both"/>
      </w:pPr>
    </w:p>
    <w:p w:rsidR="00744246" w:rsidRPr="00C04467" w:rsidRDefault="00744246" w:rsidP="00744246">
      <w:pPr>
        <w:pStyle w:val="Bezmezer"/>
        <w:spacing w:line="360" w:lineRule="auto"/>
        <w:jc w:val="both"/>
      </w:pPr>
    </w:p>
    <w:p w:rsidR="00744246" w:rsidRPr="00C04467" w:rsidRDefault="00744246" w:rsidP="00744246">
      <w:pPr>
        <w:pStyle w:val="Bezmezer"/>
        <w:spacing w:line="360" w:lineRule="auto"/>
        <w:jc w:val="right"/>
      </w:pPr>
      <w:r w:rsidRPr="00C04467">
        <w:t>_______________________</w:t>
      </w:r>
    </w:p>
    <w:p w:rsidR="000834A1" w:rsidRPr="00C04467" w:rsidRDefault="00744246" w:rsidP="00744246">
      <w:pPr>
        <w:pStyle w:val="Bezmezer"/>
        <w:spacing w:line="360" w:lineRule="auto"/>
        <w:ind w:left="4963" w:firstLine="709"/>
        <w:jc w:val="right"/>
        <w:rPr>
          <w:i/>
        </w:rPr>
        <w:sectPr w:rsidR="000834A1" w:rsidRPr="00C04467" w:rsidSect="000834A1">
          <w:footerReference w:type="default" r:id="rId9"/>
          <w:footerReference w:type="first" r:id="rId10"/>
          <w:pgSz w:w="11906" w:h="16838"/>
          <w:pgMar w:top="1418" w:right="1418" w:bottom="2552" w:left="1985" w:header="0" w:footer="0" w:gutter="0"/>
          <w:pgNumType w:start="0"/>
          <w:cols w:space="708"/>
          <w:formProt w:val="0"/>
          <w:titlePg/>
          <w:docGrid w:linePitch="326" w:charSpace="-6145"/>
        </w:sectPr>
      </w:pPr>
      <w:r w:rsidRPr="00C04467">
        <w:rPr>
          <w:i/>
        </w:rPr>
        <w:t>Jan Brauner</w:t>
      </w: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812575" w:rsidRPr="00C04467" w:rsidRDefault="00812575" w:rsidP="005707DB">
      <w:pPr>
        <w:pStyle w:val="Bezmezer"/>
        <w:spacing w:line="360" w:lineRule="auto"/>
        <w:jc w:val="both"/>
      </w:pPr>
    </w:p>
    <w:p w:rsidR="00414D25" w:rsidRPr="00C04467" w:rsidRDefault="00414D25" w:rsidP="005707DB">
      <w:pPr>
        <w:pStyle w:val="Bezmezer"/>
        <w:spacing w:line="360" w:lineRule="auto"/>
        <w:jc w:val="both"/>
      </w:pPr>
    </w:p>
    <w:p w:rsidR="00414D25" w:rsidRPr="00C04467" w:rsidRDefault="00414D25" w:rsidP="005707DB">
      <w:pPr>
        <w:pStyle w:val="Bezmezer"/>
        <w:spacing w:line="360" w:lineRule="auto"/>
        <w:jc w:val="both"/>
      </w:pPr>
    </w:p>
    <w:p w:rsidR="00744246" w:rsidRPr="00C04467" w:rsidRDefault="00E67A04" w:rsidP="005707DB">
      <w:pPr>
        <w:pStyle w:val="Bezmezer"/>
        <w:spacing w:line="360" w:lineRule="auto"/>
        <w:jc w:val="both"/>
        <w:rPr>
          <w:i/>
        </w:rPr>
      </w:pPr>
      <w:r w:rsidRPr="00C04467">
        <w:rPr>
          <w:i/>
        </w:rPr>
        <w:t xml:space="preserve">Na tomto místě bych </w:t>
      </w:r>
      <w:r w:rsidR="005707DB" w:rsidRPr="00C04467">
        <w:rPr>
          <w:i/>
        </w:rPr>
        <w:t xml:space="preserve">chtěl velmi </w:t>
      </w:r>
      <w:r w:rsidRPr="00C04467">
        <w:rPr>
          <w:i/>
        </w:rPr>
        <w:t xml:space="preserve">poděkovat paní doc. PhDr. Tatianě Machalové, </w:t>
      </w:r>
      <w:proofErr w:type="spellStart"/>
      <w:r w:rsidRPr="00C04467">
        <w:rPr>
          <w:i/>
        </w:rPr>
        <w:t>Csc.</w:t>
      </w:r>
      <w:proofErr w:type="spellEnd"/>
      <w:r w:rsidRPr="00C04467">
        <w:rPr>
          <w:i/>
        </w:rPr>
        <w:t xml:space="preserve"> za </w:t>
      </w:r>
      <w:r w:rsidR="00AF6395" w:rsidRPr="00C04467">
        <w:rPr>
          <w:i/>
        </w:rPr>
        <w:t xml:space="preserve">laskavý přístup a </w:t>
      </w:r>
      <w:r w:rsidRPr="00C04467">
        <w:rPr>
          <w:i/>
        </w:rPr>
        <w:t>odborné vedení</w:t>
      </w:r>
      <w:r w:rsidR="00AF6395" w:rsidRPr="00C04467">
        <w:rPr>
          <w:i/>
        </w:rPr>
        <w:t xml:space="preserve"> této diplomové práce</w:t>
      </w:r>
      <w:r w:rsidR="005707DB" w:rsidRPr="00C04467">
        <w:rPr>
          <w:i/>
        </w:rPr>
        <w:t xml:space="preserve">. Dále bych rád poděkoval celé své rodině za </w:t>
      </w:r>
      <w:r w:rsidR="00AF6395" w:rsidRPr="00C04467">
        <w:rPr>
          <w:i/>
        </w:rPr>
        <w:t>nezměrnou</w:t>
      </w:r>
      <w:r w:rsidR="005707DB" w:rsidRPr="00C04467">
        <w:rPr>
          <w:i/>
        </w:rPr>
        <w:t xml:space="preserve"> pod</w:t>
      </w:r>
      <w:r w:rsidR="00812575" w:rsidRPr="00C04467">
        <w:rPr>
          <w:i/>
        </w:rPr>
        <w:t>poru po celou dobu mého studia</w:t>
      </w:r>
      <w:r w:rsidR="00AF6395" w:rsidRPr="00C04467">
        <w:rPr>
          <w:i/>
        </w:rPr>
        <w:t>.</w:t>
      </w:r>
      <w:r w:rsidR="00812575" w:rsidRPr="00C04467">
        <w:rPr>
          <w:i/>
        </w:rPr>
        <w:t xml:space="preserve"> V </w:t>
      </w:r>
      <w:r w:rsidR="005707DB" w:rsidRPr="00C04467">
        <w:rPr>
          <w:i/>
        </w:rPr>
        <w:t>neposlední řadě patří dík Karlovi.</w:t>
      </w:r>
    </w:p>
    <w:p w:rsidR="00D135D7" w:rsidRPr="00C04467" w:rsidRDefault="00D135D7" w:rsidP="00812575">
      <w:pPr>
        <w:pStyle w:val="Bezmezer"/>
        <w:spacing w:line="360" w:lineRule="auto"/>
        <w:rPr>
          <w:b/>
        </w:rPr>
      </w:pPr>
      <w:r w:rsidRPr="00C04467">
        <w:rPr>
          <w:b/>
        </w:rPr>
        <w:lastRenderedPageBreak/>
        <w:t>Abstrakt</w:t>
      </w:r>
    </w:p>
    <w:p w:rsidR="00D135D7" w:rsidRPr="00C04467" w:rsidRDefault="008829DA" w:rsidP="007C578B">
      <w:pPr>
        <w:pStyle w:val="Bezmezer"/>
        <w:spacing w:line="360" w:lineRule="auto"/>
        <w:jc w:val="both"/>
      </w:pPr>
      <w:r w:rsidRPr="00C04467">
        <w:t xml:space="preserve">Tato diplomová práce se zabývá filosofickými východisky alternativních trestů. Autor se v práci nejprve zaměřuje na původ </w:t>
      </w:r>
      <w:r w:rsidR="007C578B" w:rsidRPr="00C04467">
        <w:t xml:space="preserve">oprávnění státu k trestání </w:t>
      </w:r>
      <w:r w:rsidR="00503DCA" w:rsidRPr="00C04467">
        <w:t>a na definici trestu. D</w:t>
      </w:r>
      <w:r w:rsidR="007C578B" w:rsidRPr="00C04467">
        <w:t xml:space="preserve">ále popisuje vývoj myšlenky restorativní justice a alternativního trestání. </w:t>
      </w:r>
      <w:r w:rsidR="0075785A" w:rsidRPr="00C04467">
        <w:t>Poslední</w:t>
      </w:r>
      <w:r w:rsidR="007C578B" w:rsidRPr="00C04467">
        <w:t xml:space="preserve"> část práce </w:t>
      </w:r>
      <w:r w:rsidR="00BB0F77" w:rsidRPr="00C04467">
        <w:t xml:space="preserve">se věnuje rozboru české právní úpravě alternativních trestů </w:t>
      </w:r>
      <w:r w:rsidR="00503DCA" w:rsidRPr="00C04467">
        <w:t>s důrazem</w:t>
      </w:r>
      <w:r w:rsidR="00BB0F77" w:rsidRPr="00C04467">
        <w:t xml:space="preserve"> na trest domácího vězení. Autor uvádí i své návrhy de lege </w:t>
      </w:r>
      <w:proofErr w:type="spellStart"/>
      <w:r w:rsidR="00BB0F77" w:rsidRPr="00C04467">
        <w:t>ferenda</w:t>
      </w:r>
      <w:proofErr w:type="spellEnd"/>
      <w:r w:rsidR="00BB0F77" w:rsidRPr="00C04467">
        <w:t>.</w:t>
      </w:r>
    </w:p>
    <w:p w:rsidR="00D135D7" w:rsidRPr="00C04467" w:rsidRDefault="00D135D7" w:rsidP="00812575">
      <w:pPr>
        <w:pStyle w:val="Bezmezer"/>
        <w:spacing w:line="360" w:lineRule="auto"/>
        <w:rPr>
          <w:b/>
        </w:rPr>
      </w:pPr>
    </w:p>
    <w:p w:rsidR="00D135D7" w:rsidRPr="00C04467" w:rsidRDefault="00D135D7" w:rsidP="00812575">
      <w:pPr>
        <w:pStyle w:val="Bezmezer"/>
        <w:spacing w:line="360" w:lineRule="auto"/>
        <w:rPr>
          <w:b/>
        </w:rPr>
      </w:pPr>
      <w:r w:rsidRPr="00C04467">
        <w:rPr>
          <w:b/>
        </w:rPr>
        <w:t>Klíčová slova</w:t>
      </w:r>
    </w:p>
    <w:p w:rsidR="00D135D7" w:rsidRPr="00C04467" w:rsidRDefault="00BB0F77" w:rsidP="00BB0F77">
      <w:pPr>
        <w:pStyle w:val="Bezmezer"/>
        <w:spacing w:line="360" w:lineRule="auto"/>
        <w:jc w:val="both"/>
      </w:pPr>
      <w:r w:rsidRPr="00C04467">
        <w:t xml:space="preserve">trest, alternativní trest, utilitarismus, </w:t>
      </w:r>
      <w:proofErr w:type="spellStart"/>
      <w:r w:rsidRPr="00C04467">
        <w:t>retributivismus</w:t>
      </w:r>
      <w:proofErr w:type="spellEnd"/>
      <w:r w:rsidRPr="00C04467">
        <w:t>, ospravedlnění trestu, restorativní justice, domácí vězení</w:t>
      </w:r>
    </w:p>
    <w:p w:rsidR="00BB0F77" w:rsidRPr="00C04467" w:rsidRDefault="00BB0F77" w:rsidP="00812575">
      <w:pPr>
        <w:pStyle w:val="Bezmezer"/>
        <w:spacing w:line="360" w:lineRule="auto"/>
        <w:rPr>
          <w:b/>
        </w:rPr>
      </w:pPr>
    </w:p>
    <w:p w:rsidR="00D135D7" w:rsidRPr="00C04467" w:rsidRDefault="00D135D7" w:rsidP="00812575">
      <w:pPr>
        <w:pStyle w:val="Bezmezer"/>
        <w:spacing w:line="360" w:lineRule="auto"/>
        <w:rPr>
          <w:b/>
          <w:lang w:val="en-US"/>
        </w:rPr>
      </w:pPr>
      <w:r w:rsidRPr="00C04467">
        <w:rPr>
          <w:b/>
          <w:lang w:val="en-US"/>
        </w:rPr>
        <w:t>Abstract</w:t>
      </w:r>
    </w:p>
    <w:p w:rsidR="00BB0F77" w:rsidRPr="00C04467" w:rsidRDefault="0056657D" w:rsidP="0056657D">
      <w:pPr>
        <w:pStyle w:val="Bezmezer"/>
        <w:spacing w:line="360" w:lineRule="auto"/>
        <w:jc w:val="both"/>
        <w:rPr>
          <w:lang w:val="en-US"/>
        </w:rPr>
      </w:pPr>
      <w:r w:rsidRPr="00C04467">
        <w:rPr>
          <w:lang w:val="en-US"/>
        </w:rPr>
        <w:t xml:space="preserve">This diploma thesis deals with the philosophical foundations of alternative punishment. First the author focuses on the origins of the entitlement of the state to punish and on the definition of punishment. Next he describes the evolution of restorative justice and alternative punishment. The </w:t>
      </w:r>
      <w:r w:rsidR="0075785A" w:rsidRPr="00C04467">
        <w:rPr>
          <w:lang w:val="en-US"/>
        </w:rPr>
        <w:t>last</w:t>
      </w:r>
      <w:r w:rsidRPr="00C04467">
        <w:rPr>
          <w:lang w:val="en-US"/>
        </w:rPr>
        <w:t xml:space="preserve"> part of the thesis deals with the analysis of the Czech alternative punishment legislation with emphasis on house arrest. The author also presents his suggestions de </w:t>
      </w:r>
      <w:proofErr w:type="spellStart"/>
      <w:r w:rsidRPr="00C04467">
        <w:rPr>
          <w:lang w:val="en-US"/>
        </w:rPr>
        <w:t>lege</w:t>
      </w:r>
      <w:proofErr w:type="spellEnd"/>
      <w:r w:rsidRPr="00C04467">
        <w:rPr>
          <w:lang w:val="en-US"/>
        </w:rPr>
        <w:t xml:space="preserve"> </w:t>
      </w:r>
      <w:proofErr w:type="spellStart"/>
      <w:r w:rsidRPr="00C04467">
        <w:rPr>
          <w:lang w:val="en-US"/>
        </w:rPr>
        <w:t>ferenda</w:t>
      </w:r>
      <w:proofErr w:type="spellEnd"/>
      <w:r w:rsidRPr="00C04467">
        <w:rPr>
          <w:lang w:val="en-US"/>
        </w:rPr>
        <w:t>.</w:t>
      </w:r>
    </w:p>
    <w:p w:rsidR="0056657D" w:rsidRPr="00C04467" w:rsidRDefault="0056657D" w:rsidP="00812575">
      <w:pPr>
        <w:pStyle w:val="Bezmezer"/>
        <w:spacing w:line="360" w:lineRule="auto"/>
        <w:rPr>
          <w:b/>
          <w:lang w:val="en-US"/>
        </w:rPr>
      </w:pPr>
    </w:p>
    <w:p w:rsidR="00BB0F77" w:rsidRPr="00C04467" w:rsidRDefault="00D135D7" w:rsidP="00812575">
      <w:pPr>
        <w:pStyle w:val="Bezmezer"/>
        <w:spacing w:line="360" w:lineRule="auto"/>
        <w:rPr>
          <w:b/>
          <w:lang w:val="en-US"/>
        </w:rPr>
      </w:pPr>
      <w:r w:rsidRPr="00C04467">
        <w:rPr>
          <w:b/>
          <w:lang w:val="en-US"/>
        </w:rPr>
        <w:t>Keywords</w:t>
      </w:r>
    </w:p>
    <w:p w:rsidR="00F7056F" w:rsidRPr="00C04467" w:rsidRDefault="00BB0F77" w:rsidP="00BB0F77">
      <w:pPr>
        <w:pStyle w:val="Bezmezer"/>
        <w:spacing w:line="360" w:lineRule="auto"/>
        <w:jc w:val="both"/>
        <w:rPr>
          <w:lang w:val="en-US"/>
        </w:rPr>
      </w:pPr>
      <w:proofErr w:type="gramStart"/>
      <w:r w:rsidRPr="00C04467">
        <w:rPr>
          <w:lang w:val="en-US"/>
        </w:rPr>
        <w:t>punishment</w:t>
      </w:r>
      <w:proofErr w:type="gramEnd"/>
      <w:r w:rsidRPr="00C04467">
        <w:rPr>
          <w:lang w:val="en-US"/>
        </w:rPr>
        <w:t xml:space="preserve">, alternative punishment, utilitarianism, retributivism, justification of </w:t>
      </w:r>
      <w:r w:rsidR="0075785A" w:rsidRPr="00C04467">
        <w:rPr>
          <w:lang w:val="en-US"/>
        </w:rPr>
        <w:t xml:space="preserve">the </w:t>
      </w:r>
      <w:r w:rsidRPr="00C04467">
        <w:rPr>
          <w:lang w:val="en-US"/>
        </w:rPr>
        <w:t xml:space="preserve">punishment, restorative justice, </w:t>
      </w:r>
      <w:r w:rsidR="00503DCA" w:rsidRPr="00C04467">
        <w:rPr>
          <w:lang w:val="en-US"/>
        </w:rPr>
        <w:t>house</w:t>
      </w:r>
      <w:r w:rsidRPr="00C04467">
        <w:rPr>
          <w:lang w:val="en-US"/>
        </w:rPr>
        <w:t xml:space="preserve"> arrest</w:t>
      </w:r>
    </w:p>
    <w:p w:rsidR="00A01D2F" w:rsidRPr="00C04467" w:rsidRDefault="00A01D2F" w:rsidP="00BB0F77">
      <w:pPr>
        <w:pStyle w:val="Bezmezer"/>
        <w:spacing w:line="360" w:lineRule="auto"/>
        <w:jc w:val="both"/>
        <w:rPr>
          <w:lang w:val="en-US"/>
        </w:rPr>
      </w:pPr>
    </w:p>
    <w:p w:rsidR="00A01D2F" w:rsidRPr="00C04467" w:rsidRDefault="00A01D2F" w:rsidP="00BB0F77">
      <w:pPr>
        <w:pStyle w:val="Bezmezer"/>
        <w:spacing w:line="360" w:lineRule="auto"/>
        <w:jc w:val="both"/>
        <w:rPr>
          <w:lang w:val="en-US"/>
        </w:rPr>
      </w:pPr>
    </w:p>
    <w:p w:rsidR="00A01D2F" w:rsidRPr="00C04467" w:rsidRDefault="00A01D2F" w:rsidP="00BB0F77">
      <w:pPr>
        <w:pStyle w:val="Bezmezer"/>
        <w:spacing w:line="360" w:lineRule="auto"/>
        <w:jc w:val="both"/>
        <w:rPr>
          <w:lang w:val="en-US"/>
        </w:rPr>
      </w:pPr>
    </w:p>
    <w:p w:rsidR="00A01D2F" w:rsidRPr="00C04467" w:rsidRDefault="00A01D2F" w:rsidP="00BB0F77">
      <w:pPr>
        <w:pStyle w:val="Bezmezer"/>
        <w:spacing w:line="360" w:lineRule="auto"/>
        <w:jc w:val="both"/>
        <w:rPr>
          <w:lang w:val="en-US"/>
        </w:rPr>
      </w:pPr>
    </w:p>
    <w:p w:rsidR="00A01D2F" w:rsidRPr="00C04467" w:rsidRDefault="00A01D2F" w:rsidP="00BB0F77">
      <w:pPr>
        <w:pStyle w:val="Bezmezer"/>
        <w:spacing w:line="360" w:lineRule="auto"/>
        <w:jc w:val="both"/>
        <w:rPr>
          <w:lang w:val="en-US"/>
        </w:rPr>
      </w:pPr>
    </w:p>
    <w:p w:rsidR="00A01D2F" w:rsidRPr="00C04467" w:rsidRDefault="00A01D2F" w:rsidP="00BB0F77">
      <w:pPr>
        <w:pStyle w:val="Bezmezer"/>
        <w:spacing w:line="360" w:lineRule="auto"/>
        <w:jc w:val="both"/>
        <w:rPr>
          <w:lang w:val="en-US"/>
        </w:rPr>
      </w:pPr>
    </w:p>
    <w:p w:rsidR="00A01D2F" w:rsidRPr="00C04467" w:rsidRDefault="00A01D2F" w:rsidP="00BB0F77">
      <w:pPr>
        <w:pStyle w:val="Bezmezer"/>
        <w:spacing w:line="360" w:lineRule="auto"/>
        <w:jc w:val="both"/>
        <w:rPr>
          <w:b/>
        </w:rPr>
      </w:pPr>
    </w:p>
    <w:p w:rsidR="00A01D2F" w:rsidRPr="00C04467" w:rsidRDefault="00A01D2F" w:rsidP="00A01D2F">
      <w:pPr>
        <w:tabs>
          <w:tab w:val="left" w:pos="1970"/>
        </w:tabs>
      </w:pPr>
    </w:p>
    <w:sdt>
      <w:sdtPr>
        <w:rPr>
          <w:rFonts w:ascii="Times New Roman" w:eastAsia="Arial Unicode MS" w:hAnsi="Times New Roman" w:cs="Times New Roman"/>
          <w:b w:val="0"/>
          <w:bCs w:val="0"/>
          <w:color w:val="00000A"/>
          <w:sz w:val="24"/>
          <w:szCs w:val="24"/>
          <w:u w:color="00000A"/>
        </w:rPr>
        <w:id w:val="2005862832"/>
        <w:docPartObj>
          <w:docPartGallery w:val="Table of Contents"/>
          <w:docPartUnique/>
        </w:docPartObj>
      </w:sdtPr>
      <w:sdtEndPr>
        <w:rPr>
          <w:b/>
          <w:szCs w:val="22"/>
        </w:rPr>
      </w:sdtEndPr>
      <w:sdtContent>
        <w:p w:rsidR="00F7056F" w:rsidRPr="00C04467" w:rsidRDefault="00F7056F">
          <w:pPr>
            <w:pStyle w:val="Nadpisobsahu"/>
            <w:rPr>
              <w:rFonts w:ascii="Times New Roman" w:hAnsi="Times New Roman" w:cs="Times New Roman"/>
              <w:color w:val="auto"/>
              <w:sz w:val="36"/>
              <w:szCs w:val="36"/>
            </w:rPr>
          </w:pPr>
          <w:r w:rsidRPr="00C04467">
            <w:rPr>
              <w:rFonts w:ascii="Times New Roman" w:hAnsi="Times New Roman" w:cs="Times New Roman"/>
              <w:color w:val="auto"/>
              <w:sz w:val="32"/>
              <w:szCs w:val="36"/>
            </w:rPr>
            <w:t>Obsah</w:t>
          </w:r>
        </w:p>
        <w:p w:rsidR="0075785A" w:rsidRPr="00C04467" w:rsidRDefault="00F7056F">
          <w:pPr>
            <w:pStyle w:val="Obsah1"/>
            <w:rPr>
              <w:rFonts w:ascii="Times New Roman" w:eastAsiaTheme="minorEastAsia" w:hAnsi="Times New Roman" w:cs="Times New Roman"/>
              <w:b/>
              <w:noProof/>
              <w:color w:val="auto"/>
              <w:sz w:val="24"/>
              <w:szCs w:val="24"/>
            </w:rPr>
          </w:pPr>
          <w:r w:rsidRPr="00C04467">
            <w:rPr>
              <w:rFonts w:ascii="Times New Roman" w:hAnsi="Times New Roman" w:cs="Times New Roman"/>
              <w:sz w:val="24"/>
              <w:szCs w:val="24"/>
            </w:rPr>
            <w:fldChar w:fldCharType="begin"/>
          </w:r>
          <w:r w:rsidRPr="00C04467">
            <w:rPr>
              <w:rFonts w:ascii="Times New Roman" w:hAnsi="Times New Roman" w:cs="Times New Roman"/>
              <w:sz w:val="24"/>
              <w:szCs w:val="24"/>
            </w:rPr>
            <w:instrText xml:space="preserve"> TOC \o "1-3" \h \z \u </w:instrText>
          </w:r>
          <w:r w:rsidRPr="00C04467">
            <w:rPr>
              <w:rFonts w:ascii="Times New Roman" w:hAnsi="Times New Roman" w:cs="Times New Roman"/>
              <w:sz w:val="24"/>
              <w:szCs w:val="24"/>
            </w:rPr>
            <w:fldChar w:fldCharType="separate"/>
          </w:r>
          <w:hyperlink w:anchor="_Toc416273221" w:history="1">
            <w:r w:rsidR="0075785A" w:rsidRPr="00C04467">
              <w:rPr>
                <w:rStyle w:val="Hypertextovodkaz"/>
                <w:rFonts w:ascii="Times New Roman" w:hAnsi="Times New Roman" w:cs="Times New Roman"/>
                <w:b/>
                <w:noProof/>
                <w:sz w:val="24"/>
                <w:szCs w:val="24"/>
              </w:rPr>
              <w:t>Úvod</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_Toc416273221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6</w:t>
            </w:r>
            <w:r w:rsidR="0075785A" w:rsidRPr="00C04467">
              <w:rPr>
                <w:rFonts w:ascii="Times New Roman" w:hAnsi="Times New Roman" w:cs="Times New Roman"/>
                <w:b/>
                <w:noProof/>
                <w:webHidden/>
                <w:sz w:val="24"/>
                <w:szCs w:val="24"/>
              </w:rPr>
              <w:fldChar w:fldCharType="end"/>
            </w:r>
          </w:hyperlink>
        </w:p>
        <w:p w:rsidR="0075785A" w:rsidRPr="00C04467" w:rsidRDefault="00546B77">
          <w:pPr>
            <w:pStyle w:val="Obsah1"/>
            <w:rPr>
              <w:rFonts w:ascii="Times New Roman" w:eastAsiaTheme="minorEastAsia" w:hAnsi="Times New Roman" w:cs="Times New Roman"/>
              <w:b/>
              <w:noProof/>
              <w:color w:val="auto"/>
              <w:sz w:val="24"/>
              <w:szCs w:val="24"/>
            </w:rPr>
          </w:pPr>
          <w:hyperlink w:anchor="_Toc416273222" w:history="1">
            <w:r w:rsidR="0075785A" w:rsidRPr="00C04467">
              <w:rPr>
                <w:rStyle w:val="Hypertextovodkaz"/>
                <w:rFonts w:ascii="Times New Roman" w:hAnsi="Times New Roman" w:cs="Times New Roman"/>
                <w:b/>
                <w:noProof/>
                <w:sz w:val="24"/>
                <w:szCs w:val="24"/>
              </w:rPr>
              <w:t>1. Vztah trestu a státu, pojem trest</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_Toc416273222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9</w:t>
            </w:r>
            <w:r w:rsidR="0075785A" w:rsidRPr="00C04467">
              <w:rPr>
                <w:rFonts w:ascii="Times New Roman" w:hAnsi="Times New Roman" w:cs="Times New Roman"/>
                <w:b/>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23" w:history="1">
            <w:r w:rsidR="0075785A" w:rsidRPr="00C04467">
              <w:rPr>
                <w:rStyle w:val="Hypertextovodkaz"/>
                <w:rFonts w:ascii="Times New Roman" w:hAnsi="Times New Roman" w:cs="Times New Roman"/>
                <w:noProof/>
                <w:sz w:val="24"/>
                <w:szCs w:val="24"/>
              </w:rPr>
              <w:t>1.1 Vznik oprávnění státu k trestání</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_Toc416273223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9</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24" w:history="1">
            <w:r w:rsidR="0075785A" w:rsidRPr="00C04467">
              <w:rPr>
                <w:rStyle w:val="Hypertextovodkaz"/>
                <w:rFonts w:ascii="Times New Roman" w:hAnsi="Times New Roman" w:cs="Times New Roman"/>
                <w:noProof/>
                <w:sz w:val="24"/>
                <w:szCs w:val="24"/>
              </w:rPr>
              <w:t>1.2 Pojem trestu a jeho definice</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_Toc416273224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10</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25" w:history="1">
            <w:r w:rsidR="0075785A" w:rsidRPr="00C04467">
              <w:rPr>
                <w:rStyle w:val="Hypertextovodkaz"/>
                <w:rFonts w:ascii="Times New Roman" w:hAnsi="Times New Roman" w:cs="Times New Roman"/>
                <w:noProof/>
                <w:sz w:val="24"/>
                <w:szCs w:val="24"/>
              </w:rPr>
              <w:t>1.3 Trest jako následek porušení právní normy</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_Toc416273225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12</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1"/>
            <w:rPr>
              <w:rFonts w:ascii="Times New Roman" w:eastAsiaTheme="minorEastAsia" w:hAnsi="Times New Roman" w:cs="Times New Roman"/>
              <w:b/>
              <w:noProof/>
              <w:color w:val="auto"/>
              <w:sz w:val="24"/>
              <w:szCs w:val="24"/>
            </w:rPr>
          </w:pPr>
          <w:hyperlink w:anchor="_Toc416273226" w:history="1">
            <w:r w:rsidR="0075785A" w:rsidRPr="00C04467">
              <w:rPr>
                <w:rStyle w:val="Hypertextovodkaz"/>
                <w:rFonts w:ascii="Times New Roman" w:hAnsi="Times New Roman" w:cs="Times New Roman"/>
                <w:b/>
                <w:noProof/>
                <w:sz w:val="24"/>
                <w:szCs w:val="24"/>
              </w:rPr>
              <w:t>2. Ospravedlnění trestu</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_Toc416273226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14</w:t>
            </w:r>
            <w:r w:rsidR="0075785A" w:rsidRPr="00C04467">
              <w:rPr>
                <w:rFonts w:ascii="Times New Roman" w:hAnsi="Times New Roman" w:cs="Times New Roman"/>
                <w:b/>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27" w:history="1">
            <w:r w:rsidR="0075785A" w:rsidRPr="00C04467">
              <w:rPr>
                <w:rStyle w:val="Hypertextovodkaz"/>
                <w:rFonts w:ascii="Times New Roman" w:hAnsi="Times New Roman" w:cs="Times New Roman"/>
                <w:noProof/>
                <w:sz w:val="24"/>
                <w:szCs w:val="24"/>
              </w:rPr>
              <w:t>2.1 Konsekvencialistická teorie ospravedlnění trestu</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_Toc416273227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19</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28" w:history="1">
            <w:r w:rsidR="0075785A" w:rsidRPr="00C04467">
              <w:rPr>
                <w:rStyle w:val="Hypertextovodkaz"/>
                <w:rFonts w:ascii="Times New Roman" w:hAnsi="Times New Roman" w:cs="Times New Roman"/>
                <w:noProof/>
                <w:sz w:val="24"/>
                <w:szCs w:val="24"/>
              </w:rPr>
              <w:t>2.1.1 Benthamův utilitarismus</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_Toc416273228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19</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29" w:history="1">
            <w:r w:rsidR="0075785A" w:rsidRPr="00C04467">
              <w:rPr>
                <w:rStyle w:val="Hypertextovodkaz"/>
                <w:rFonts w:ascii="Times New Roman" w:hAnsi="Times New Roman" w:cs="Times New Roman"/>
                <w:noProof/>
                <w:sz w:val="24"/>
                <w:szCs w:val="24"/>
              </w:rPr>
              <w:t>2.1.2 Kritika Benthamova utilitarismu</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_Toc416273229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22</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30" w:history="1">
            <w:r w:rsidR="0075785A" w:rsidRPr="00C04467">
              <w:rPr>
                <w:rStyle w:val="Hypertextovodkaz"/>
                <w:rFonts w:ascii="Times New Roman" w:hAnsi="Times New Roman" w:cs="Times New Roman"/>
                <w:noProof/>
                <w:sz w:val="24"/>
                <w:szCs w:val="24"/>
              </w:rPr>
              <w:t>2.2 Retributivní teorie ospravedlňující trest</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_Toc416273230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24</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31" w:history="1">
            <w:r w:rsidR="0075785A" w:rsidRPr="00C04467">
              <w:rPr>
                <w:rStyle w:val="Hypertextovodkaz"/>
                <w:rFonts w:ascii="Times New Roman" w:hAnsi="Times New Roman" w:cs="Times New Roman"/>
                <w:noProof/>
                <w:sz w:val="24"/>
                <w:szCs w:val="24"/>
              </w:rPr>
              <w:t>2.2.1 Kantovo pojetí trestu</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_Toc416273231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25</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32" w:history="1">
            <w:r w:rsidR="0075785A" w:rsidRPr="00C04467">
              <w:rPr>
                <w:rStyle w:val="Hypertextovodkaz"/>
                <w:rFonts w:ascii="Times New Roman" w:hAnsi="Times New Roman" w:cs="Times New Roman"/>
                <w:noProof/>
                <w:sz w:val="24"/>
                <w:szCs w:val="24"/>
              </w:rPr>
              <w:t>2.2.2 Hegelovo pojetí trestu</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_Toc416273232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27</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33" w:history="1">
            <w:r w:rsidR="0075785A" w:rsidRPr="00C04467">
              <w:rPr>
                <w:rStyle w:val="Hypertextovodkaz"/>
                <w:rFonts w:ascii="Times New Roman" w:hAnsi="Times New Roman" w:cs="Times New Roman"/>
                <w:noProof/>
                <w:sz w:val="24"/>
                <w:szCs w:val="24"/>
              </w:rPr>
              <w:t>2.2.3 Kritika retributivních teorií ospravedlňujících trest</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_Toc416273233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28</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34" w:history="1">
            <w:r w:rsidR="0075785A" w:rsidRPr="00C04467">
              <w:rPr>
                <w:rStyle w:val="Hypertextovodkaz"/>
                <w:rFonts w:ascii="Times New Roman" w:hAnsi="Times New Roman" w:cs="Times New Roman"/>
                <w:noProof/>
                <w:sz w:val="24"/>
                <w:szCs w:val="24"/>
              </w:rPr>
              <w:t>2.3 Smíšené teorie</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_Toc416273234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29</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35" w:history="1">
            <w:r w:rsidR="0075785A" w:rsidRPr="00C04467">
              <w:rPr>
                <w:rStyle w:val="Hypertextovodkaz"/>
                <w:rFonts w:ascii="Times New Roman" w:hAnsi="Times New Roman" w:cs="Times New Roman"/>
                <w:noProof/>
                <w:sz w:val="24"/>
                <w:szCs w:val="24"/>
              </w:rPr>
              <w:t>2.4 Teorie odmítající tradiční přístup k trestání</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_Toc416273235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31</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1"/>
            <w:rPr>
              <w:rFonts w:ascii="Times New Roman" w:eastAsiaTheme="minorEastAsia" w:hAnsi="Times New Roman" w:cs="Times New Roman"/>
              <w:b/>
              <w:noProof/>
              <w:color w:val="auto"/>
              <w:sz w:val="24"/>
              <w:szCs w:val="24"/>
            </w:rPr>
          </w:pPr>
          <w:hyperlink w:anchor="_Toc416273236" w:history="1">
            <w:r w:rsidR="0075785A" w:rsidRPr="00C04467">
              <w:rPr>
                <w:rStyle w:val="Hypertextovodkaz"/>
                <w:rFonts w:ascii="Times New Roman" w:hAnsi="Times New Roman" w:cs="Times New Roman"/>
                <w:b/>
                <w:noProof/>
                <w:sz w:val="24"/>
                <w:szCs w:val="24"/>
                <w:u w:color="000000"/>
              </w:rPr>
              <w:t>3. Restorativní justice, limity trestního práva</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_Toc416273236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33</w:t>
            </w:r>
            <w:r w:rsidR="0075785A" w:rsidRPr="00C04467">
              <w:rPr>
                <w:rFonts w:ascii="Times New Roman" w:hAnsi="Times New Roman" w:cs="Times New Roman"/>
                <w:b/>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39" w:history="1">
            <w:r w:rsidR="0075785A" w:rsidRPr="00C04467">
              <w:rPr>
                <w:rStyle w:val="Hypertextovodkaz"/>
                <w:rFonts w:ascii="Times New Roman" w:hAnsi="Times New Roman" w:cs="Times New Roman"/>
                <w:noProof/>
                <w:sz w:val="24"/>
                <w:szCs w:val="24"/>
              </w:rPr>
              <w:t>3.1 Vývoj restorativní justice</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_Toc416273239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34</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40" w:history="1">
            <w:r w:rsidR="0075785A" w:rsidRPr="00C04467">
              <w:rPr>
                <w:rStyle w:val="Hypertextovodkaz"/>
                <w:rFonts w:ascii="Times New Roman" w:hAnsi="Times New Roman" w:cs="Times New Roman"/>
                <w:noProof/>
                <w:sz w:val="24"/>
                <w:szCs w:val="24"/>
              </w:rPr>
              <w:t>3.2 Současná podoba restorativní justice</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_Toc416273240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36</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41" w:history="1">
            <w:r w:rsidR="0075785A" w:rsidRPr="00C04467">
              <w:rPr>
                <w:rStyle w:val="Hypertextovodkaz"/>
                <w:rFonts w:ascii="Times New Roman" w:hAnsi="Times New Roman" w:cs="Times New Roman"/>
                <w:noProof/>
                <w:sz w:val="24"/>
                <w:szCs w:val="24"/>
              </w:rPr>
              <w:t>3.3 Trestní právo, jeho limity a ambice</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_Toc416273241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39</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42" w:history="1">
            <w:r w:rsidR="0075785A" w:rsidRPr="00C04467">
              <w:rPr>
                <w:rStyle w:val="Hypertextovodkaz"/>
                <w:rFonts w:ascii="Times New Roman" w:hAnsi="Times New Roman" w:cs="Times New Roman"/>
                <w:noProof/>
                <w:sz w:val="24"/>
                <w:szCs w:val="24"/>
                <w:u w:color="000000"/>
              </w:rPr>
              <w:t>3.3.1 Smysl trestněprávní regulace</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_Toc416273242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40</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43" w:history="1">
            <w:r w:rsidR="0075785A" w:rsidRPr="00C04467">
              <w:rPr>
                <w:rStyle w:val="Hypertextovodkaz"/>
                <w:rFonts w:ascii="Times New Roman" w:hAnsi="Times New Roman" w:cs="Times New Roman"/>
                <w:noProof/>
                <w:sz w:val="24"/>
                <w:szCs w:val="24"/>
                <w:u w:color="000000"/>
              </w:rPr>
              <w:t>3.3.2 Adekvátní trest a jeho efektivita</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_Toc416273243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40</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44" w:history="1">
            <w:r w:rsidR="0075785A" w:rsidRPr="00C04467">
              <w:rPr>
                <w:rStyle w:val="Hypertextovodkaz"/>
                <w:rFonts w:ascii="Times New Roman" w:hAnsi="Times New Roman" w:cs="Times New Roman"/>
                <w:noProof/>
                <w:sz w:val="24"/>
                <w:szCs w:val="24"/>
                <w:u w:color="000000"/>
              </w:rPr>
              <w:t>3.3.3 Krize vězeňství a její projevy</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_Toc416273244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42</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45" w:history="1">
            <w:r w:rsidR="0075785A" w:rsidRPr="00C04467">
              <w:rPr>
                <w:rStyle w:val="Hypertextovodkaz"/>
                <w:rFonts w:ascii="Times New Roman" w:hAnsi="Times New Roman" w:cs="Times New Roman"/>
                <w:noProof/>
                <w:sz w:val="24"/>
                <w:szCs w:val="24"/>
                <w:u w:color="000000"/>
              </w:rPr>
              <w:t>3.3.4 Ambice trestní politiky 21. stol.</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_Toc416273245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45</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1"/>
            <w:rPr>
              <w:rFonts w:ascii="Times New Roman" w:eastAsiaTheme="minorEastAsia" w:hAnsi="Times New Roman" w:cs="Times New Roman"/>
              <w:b/>
              <w:noProof/>
              <w:color w:val="auto"/>
              <w:sz w:val="24"/>
              <w:szCs w:val="24"/>
            </w:rPr>
          </w:pPr>
          <w:hyperlink w:anchor="_Toc416273246" w:history="1">
            <w:r w:rsidR="0075785A" w:rsidRPr="00C04467">
              <w:rPr>
                <w:rStyle w:val="Hypertextovodkaz"/>
                <w:rFonts w:ascii="Times New Roman" w:hAnsi="Times New Roman" w:cs="Times New Roman"/>
                <w:b/>
                <w:noProof/>
                <w:sz w:val="24"/>
                <w:szCs w:val="24"/>
                <w:u w:color="000000"/>
              </w:rPr>
              <w:t>4. Alternativní trest</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_Toc416273246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48</w:t>
            </w:r>
            <w:r w:rsidR="0075785A" w:rsidRPr="00C04467">
              <w:rPr>
                <w:rFonts w:ascii="Times New Roman" w:hAnsi="Times New Roman" w:cs="Times New Roman"/>
                <w:b/>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47" w:history="1">
            <w:r w:rsidR="0075785A" w:rsidRPr="00C04467">
              <w:rPr>
                <w:rStyle w:val="Hypertextovodkaz"/>
                <w:rFonts w:ascii="Times New Roman" w:hAnsi="Times New Roman" w:cs="Times New Roman"/>
                <w:noProof/>
                <w:sz w:val="24"/>
                <w:szCs w:val="24"/>
                <w:u w:color="000000"/>
              </w:rPr>
              <w:t>4.1 Vývoj alternativního trestání</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_Toc416273247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48</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48" w:history="1">
            <w:r w:rsidR="0075785A" w:rsidRPr="00C04467">
              <w:rPr>
                <w:rStyle w:val="Hypertextovodkaz"/>
                <w:rFonts w:ascii="Times New Roman" w:hAnsi="Times New Roman" w:cs="Times New Roman"/>
                <w:noProof/>
                <w:sz w:val="24"/>
                <w:szCs w:val="24"/>
                <w:u w:color="000000"/>
              </w:rPr>
              <w:t>4.2 Trestněprávní alternativy</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_Toc416273248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49</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49" w:history="1">
            <w:r w:rsidR="0075785A" w:rsidRPr="00C04467">
              <w:rPr>
                <w:rStyle w:val="Hypertextovodkaz"/>
                <w:rFonts w:ascii="Times New Roman" w:hAnsi="Times New Roman" w:cs="Times New Roman"/>
                <w:noProof/>
                <w:sz w:val="24"/>
                <w:szCs w:val="24"/>
                <w:u w:color="000000"/>
              </w:rPr>
              <w:t>4.3 Alternativní trest jako pojem</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_Toc416273249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51</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50" w:history="1">
            <w:r w:rsidR="0075785A" w:rsidRPr="00C04467">
              <w:rPr>
                <w:rStyle w:val="Hypertextovodkaz"/>
                <w:rFonts w:ascii="Times New Roman" w:hAnsi="Times New Roman" w:cs="Times New Roman"/>
                <w:noProof/>
                <w:sz w:val="24"/>
                <w:szCs w:val="24"/>
                <w:u w:color="000000"/>
              </w:rPr>
              <w:t>4.4 Účel alternativních trestů</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_Toc416273250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52</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51" w:history="1">
            <w:r w:rsidR="0075785A" w:rsidRPr="00C04467">
              <w:rPr>
                <w:rStyle w:val="Hypertextovodkaz"/>
                <w:rFonts w:ascii="Times New Roman" w:hAnsi="Times New Roman" w:cs="Times New Roman"/>
                <w:noProof/>
                <w:sz w:val="24"/>
                <w:szCs w:val="24"/>
                <w:u w:color="000000"/>
              </w:rPr>
              <w:t>4.5 Výhody alternativních trestů proti nepodmíněnému trestu odnětí svobody a cílová skupina pachatelů</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_Toc416273251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54</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1"/>
            <w:rPr>
              <w:rFonts w:ascii="Times New Roman" w:eastAsiaTheme="minorEastAsia" w:hAnsi="Times New Roman" w:cs="Times New Roman"/>
              <w:b/>
              <w:noProof/>
              <w:color w:val="auto"/>
              <w:sz w:val="24"/>
              <w:szCs w:val="24"/>
            </w:rPr>
          </w:pPr>
          <w:hyperlink w:anchor="_Toc416273252" w:history="1">
            <w:r w:rsidR="0075785A" w:rsidRPr="00C04467">
              <w:rPr>
                <w:rStyle w:val="Hypertextovodkaz"/>
                <w:rFonts w:ascii="Times New Roman" w:hAnsi="Times New Roman" w:cs="Times New Roman"/>
                <w:b/>
                <w:noProof/>
                <w:sz w:val="24"/>
                <w:szCs w:val="24"/>
                <w:u w:color="000000"/>
              </w:rPr>
              <w:t>5. Alternativní tresty dle českého trestního zákoníku</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_Toc416273252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57</w:t>
            </w:r>
            <w:r w:rsidR="0075785A" w:rsidRPr="00C04467">
              <w:rPr>
                <w:rFonts w:ascii="Times New Roman" w:hAnsi="Times New Roman" w:cs="Times New Roman"/>
                <w:b/>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53" w:history="1">
            <w:r w:rsidR="0075785A" w:rsidRPr="00C04467">
              <w:rPr>
                <w:rStyle w:val="Hypertextovodkaz"/>
                <w:rFonts w:ascii="Times New Roman" w:hAnsi="Times New Roman" w:cs="Times New Roman"/>
                <w:noProof/>
                <w:sz w:val="24"/>
                <w:szCs w:val="24"/>
              </w:rPr>
              <w:t>5.1 Podmíněné odsouzení</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_Toc416273253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58</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54" w:history="1">
            <w:r w:rsidR="0075785A" w:rsidRPr="00C04467">
              <w:rPr>
                <w:rStyle w:val="Hypertextovodkaz"/>
                <w:rFonts w:ascii="Times New Roman" w:hAnsi="Times New Roman" w:cs="Times New Roman"/>
                <w:noProof/>
                <w:sz w:val="24"/>
                <w:szCs w:val="24"/>
              </w:rPr>
              <w:t>5.2 Obecně prospěšné práce</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_Toc416273254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60</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55" w:history="1">
            <w:r w:rsidR="0075785A" w:rsidRPr="00C04467">
              <w:rPr>
                <w:rStyle w:val="Hypertextovodkaz"/>
                <w:rFonts w:ascii="Times New Roman" w:hAnsi="Times New Roman" w:cs="Times New Roman"/>
                <w:noProof/>
                <w:sz w:val="24"/>
                <w:szCs w:val="24"/>
              </w:rPr>
              <w:t>5.3 Peněžitý trest</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_Toc416273255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62</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56" w:history="1">
            <w:r w:rsidR="0075785A" w:rsidRPr="00C04467">
              <w:rPr>
                <w:rStyle w:val="Hypertextovodkaz"/>
                <w:rFonts w:ascii="Times New Roman" w:hAnsi="Times New Roman" w:cs="Times New Roman"/>
                <w:noProof/>
                <w:sz w:val="24"/>
                <w:szCs w:val="24"/>
              </w:rPr>
              <w:t>5.4 Trest domácího vězení</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_Toc416273256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64</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57" w:history="1">
            <w:r w:rsidR="0075785A" w:rsidRPr="00C04467">
              <w:rPr>
                <w:rStyle w:val="Hypertextovodkaz"/>
                <w:rFonts w:ascii="Times New Roman" w:hAnsi="Times New Roman" w:cs="Times New Roman"/>
                <w:noProof/>
                <w:sz w:val="24"/>
                <w:szCs w:val="24"/>
              </w:rPr>
              <w:t>5.4.1 Podmínky pro uložení trestu domácího vězení</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_Toc416273257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66</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58" w:history="1">
            <w:r w:rsidR="0075785A" w:rsidRPr="00C04467">
              <w:rPr>
                <w:rStyle w:val="Hypertextovodkaz"/>
                <w:rFonts w:ascii="Times New Roman" w:hAnsi="Times New Roman" w:cs="Times New Roman"/>
                <w:noProof/>
                <w:sz w:val="24"/>
                <w:szCs w:val="24"/>
              </w:rPr>
              <w:t>5.4.2 Problémy současné právní úpravy a praxe při ukládání trestu domácího vězení</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_Toc416273258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67</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2"/>
            <w:rPr>
              <w:rFonts w:ascii="Times New Roman" w:eastAsiaTheme="minorEastAsia" w:hAnsi="Times New Roman" w:cs="Times New Roman"/>
              <w:noProof/>
              <w:color w:val="auto"/>
              <w:sz w:val="24"/>
              <w:szCs w:val="24"/>
            </w:rPr>
          </w:pPr>
          <w:hyperlink w:anchor="_Toc416273259" w:history="1">
            <w:r w:rsidR="0075785A" w:rsidRPr="00C04467">
              <w:rPr>
                <w:rStyle w:val="Hypertextovodkaz"/>
                <w:rFonts w:ascii="Times New Roman" w:hAnsi="Times New Roman" w:cs="Times New Roman"/>
                <w:noProof/>
                <w:sz w:val="24"/>
                <w:szCs w:val="24"/>
              </w:rPr>
              <w:t>5.5 Návrhy de lege ferenda</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_Toc416273259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70</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60" w:history="1">
            <w:r w:rsidR="0075785A" w:rsidRPr="00C04467">
              <w:rPr>
                <w:rStyle w:val="Hypertextovodkaz"/>
                <w:rFonts w:ascii="Times New Roman" w:hAnsi="Times New Roman" w:cs="Times New Roman"/>
                <w:noProof/>
                <w:sz w:val="24"/>
                <w:szCs w:val="24"/>
              </w:rPr>
              <w:t>5.5.1 Přehlednější diferenciace alternativních trestů</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_Toc416273260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70</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3"/>
            <w:rPr>
              <w:rFonts w:ascii="Times New Roman" w:eastAsiaTheme="minorEastAsia" w:hAnsi="Times New Roman" w:cs="Times New Roman"/>
              <w:noProof/>
              <w:color w:val="auto"/>
              <w:sz w:val="24"/>
              <w:szCs w:val="24"/>
            </w:rPr>
          </w:pPr>
          <w:hyperlink w:anchor="_Toc416273261" w:history="1">
            <w:r w:rsidR="0075785A" w:rsidRPr="00C04467">
              <w:rPr>
                <w:rStyle w:val="Hypertextovodkaz"/>
                <w:rFonts w:ascii="Times New Roman" w:hAnsi="Times New Roman" w:cs="Times New Roman"/>
                <w:noProof/>
                <w:sz w:val="24"/>
                <w:szCs w:val="24"/>
              </w:rPr>
              <w:t>5.5.2 Komplexnější náhled na trestání prostřednictvím alternativních trestů</w:t>
            </w:r>
            <w:r w:rsidR="0075785A" w:rsidRPr="00C04467">
              <w:rPr>
                <w:rFonts w:ascii="Times New Roman" w:hAnsi="Times New Roman" w:cs="Times New Roman"/>
                <w:noProof/>
                <w:webHidden/>
                <w:sz w:val="24"/>
                <w:szCs w:val="24"/>
              </w:rPr>
              <w:tab/>
            </w:r>
            <w:r w:rsidR="0075785A" w:rsidRPr="00C04467">
              <w:rPr>
                <w:rFonts w:ascii="Times New Roman" w:hAnsi="Times New Roman" w:cs="Times New Roman"/>
                <w:noProof/>
                <w:webHidden/>
                <w:sz w:val="24"/>
                <w:szCs w:val="24"/>
              </w:rPr>
              <w:fldChar w:fldCharType="begin"/>
            </w:r>
            <w:r w:rsidR="0075785A" w:rsidRPr="00C04467">
              <w:rPr>
                <w:rFonts w:ascii="Times New Roman" w:hAnsi="Times New Roman" w:cs="Times New Roman"/>
                <w:noProof/>
                <w:webHidden/>
                <w:sz w:val="24"/>
                <w:szCs w:val="24"/>
              </w:rPr>
              <w:instrText xml:space="preserve"> PAGEREF _Toc416273261 \h </w:instrText>
            </w:r>
            <w:r w:rsidR="0075785A" w:rsidRPr="00C04467">
              <w:rPr>
                <w:rFonts w:ascii="Times New Roman" w:hAnsi="Times New Roman" w:cs="Times New Roman"/>
                <w:noProof/>
                <w:webHidden/>
                <w:sz w:val="24"/>
                <w:szCs w:val="24"/>
              </w:rPr>
            </w:r>
            <w:r w:rsidR="0075785A" w:rsidRPr="00C04467">
              <w:rPr>
                <w:rFonts w:ascii="Times New Roman" w:hAnsi="Times New Roman" w:cs="Times New Roman"/>
                <w:noProof/>
                <w:webHidden/>
                <w:sz w:val="24"/>
                <w:szCs w:val="24"/>
              </w:rPr>
              <w:fldChar w:fldCharType="separate"/>
            </w:r>
            <w:r w:rsidR="00E679EE">
              <w:rPr>
                <w:rFonts w:ascii="Times New Roman" w:hAnsi="Times New Roman" w:cs="Times New Roman"/>
                <w:noProof/>
                <w:webHidden/>
                <w:sz w:val="24"/>
                <w:szCs w:val="24"/>
              </w:rPr>
              <w:t>73</w:t>
            </w:r>
            <w:r w:rsidR="0075785A" w:rsidRPr="00C04467">
              <w:rPr>
                <w:rFonts w:ascii="Times New Roman" w:hAnsi="Times New Roman" w:cs="Times New Roman"/>
                <w:noProof/>
                <w:webHidden/>
                <w:sz w:val="24"/>
                <w:szCs w:val="24"/>
              </w:rPr>
              <w:fldChar w:fldCharType="end"/>
            </w:r>
          </w:hyperlink>
        </w:p>
        <w:p w:rsidR="0075785A" w:rsidRPr="00C04467" w:rsidRDefault="00546B77">
          <w:pPr>
            <w:pStyle w:val="Obsah1"/>
            <w:rPr>
              <w:rFonts w:ascii="Times New Roman" w:eastAsiaTheme="minorEastAsia" w:hAnsi="Times New Roman" w:cs="Times New Roman"/>
              <w:b/>
              <w:noProof/>
              <w:color w:val="auto"/>
              <w:sz w:val="24"/>
              <w:szCs w:val="24"/>
            </w:rPr>
          </w:pPr>
          <w:hyperlink w:anchor="_Toc416273262" w:history="1">
            <w:r w:rsidR="0075785A" w:rsidRPr="00C04467">
              <w:rPr>
                <w:rStyle w:val="Hypertextovodkaz"/>
                <w:rFonts w:ascii="Times New Roman" w:hAnsi="Times New Roman" w:cs="Times New Roman"/>
                <w:b/>
                <w:noProof/>
                <w:sz w:val="24"/>
                <w:szCs w:val="24"/>
              </w:rPr>
              <w:t>Závěr</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_Toc416273262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76</w:t>
            </w:r>
            <w:r w:rsidR="0075785A" w:rsidRPr="00C04467">
              <w:rPr>
                <w:rFonts w:ascii="Times New Roman" w:hAnsi="Times New Roman" w:cs="Times New Roman"/>
                <w:b/>
                <w:noProof/>
                <w:webHidden/>
                <w:sz w:val="24"/>
                <w:szCs w:val="24"/>
              </w:rPr>
              <w:fldChar w:fldCharType="end"/>
            </w:r>
          </w:hyperlink>
        </w:p>
        <w:p w:rsidR="0075785A" w:rsidRPr="00C04467" w:rsidRDefault="00546B77">
          <w:pPr>
            <w:pStyle w:val="Obsah1"/>
            <w:rPr>
              <w:rFonts w:ascii="Times New Roman" w:eastAsiaTheme="minorEastAsia" w:hAnsi="Times New Roman" w:cs="Times New Roman"/>
              <w:b/>
              <w:noProof/>
              <w:color w:val="auto"/>
              <w:sz w:val="24"/>
              <w:szCs w:val="24"/>
            </w:rPr>
          </w:pPr>
          <w:hyperlink w:anchor="_Toc416273263" w:history="1">
            <w:r w:rsidR="0075785A" w:rsidRPr="00C04467">
              <w:rPr>
                <w:rStyle w:val="Hypertextovodkaz"/>
                <w:rFonts w:ascii="Times New Roman" w:hAnsi="Times New Roman" w:cs="Times New Roman"/>
                <w:b/>
                <w:noProof/>
                <w:sz w:val="24"/>
                <w:szCs w:val="24"/>
              </w:rPr>
              <w:t>Seznam použitých pramenů</w:t>
            </w:r>
            <w:r w:rsidR="0075785A" w:rsidRPr="00C04467">
              <w:rPr>
                <w:rFonts w:ascii="Times New Roman" w:hAnsi="Times New Roman" w:cs="Times New Roman"/>
                <w:b/>
                <w:noProof/>
                <w:webHidden/>
                <w:sz w:val="24"/>
                <w:szCs w:val="24"/>
              </w:rPr>
              <w:tab/>
            </w:r>
            <w:r w:rsidR="0075785A" w:rsidRPr="00C04467">
              <w:rPr>
                <w:rFonts w:ascii="Times New Roman" w:hAnsi="Times New Roman" w:cs="Times New Roman"/>
                <w:b/>
                <w:noProof/>
                <w:webHidden/>
                <w:sz w:val="24"/>
                <w:szCs w:val="24"/>
              </w:rPr>
              <w:fldChar w:fldCharType="begin"/>
            </w:r>
            <w:r w:rsidR="0075785A" w:rsidRPr="00C04467">
              <w:rPr>
                <w:rFonts w:ascii="Times New Roman" w:hAnsi="Times New Roman" w:cs="Times New Roman"/>
                <w:b/>
                <w:noProof/>
                <w:webHidden/>
                <w:sz w:val="24"/>
                <w:szCs w:val="24"/>
              </w:rPr>
              <w:instrText xml:space="preserve"> PAGEREF _Toc416273263 \h </w:instrText>
            </w:r>
            <w:r w:rsidR="0075785A" w:rsidRPr="00C04467">
              <w:rPr>
                <w:rFonts w:ascii="Times New Roman" w:hAnsi="Times New Roman" w:cs="Times New Roman"/>
                <w:b/>
                <w:noProof/>
                <w:webHidden/>
                <w:sz w:val="24"/>
                <w:szCs w:val="24"/>
              </w:rPr>
            </w:r>
            <w:r w:rsidR="0075785A" w:rsidRPr="00C04467">
              <w:rPr>
                <w:rFonts w:ascii="Times New Roman" w:hAnsi="Times New Roman" w:cs="Times New Roman"/>
                <w:b/>
                <w:noProof/>
                <w:webHidden/>
                <w:sz w:val="24"/>
                <w:szCs w:val="24"/>
              </w:rPr>
              <w:fldChar w:fldCharType="separate"/>
            </w:r>
            <w:r w:rsidR="00E679EE">
              <w:rPr>
                <w:rFonts w:ascii="Times New Roman" w:hAnsi="Times New Roman" w:cs="Times New Roman"/>
                <w:b/>
                <w:noProof/>
                <w:webHidden/>
                <w:sz w:val="24"/>
                <w:szCs w:val="24"/>
              </w:rPr>
              <w:t>78</w:t>
            </w:r>
            <w:r w:rsidR="0075785A" w:rsidRPr="00C04467">
              <w:rPr>
                <w:rFonts w:ascii="Times New Roman" w:hAnsi="Times New Roman" w:cs="Times New Roman"/>
                <w:b/>
                <w:noProof/>
                <w:webHidden/>
                <w:sz w:val="24"/>
                <w:szCs w:val="24"/>
              </w:rPr>
              <w:fldChar w:fldCharType="end"/>
            </w:r>
          </w:hyperlink>
        </w:p>
        <w:p w:rsidR="00F7056F" w:rsidRPr="00C04467" w:rsidRDefault="00F7056F">
          <w:r w:rsidRPr="00C04467">
            <w:rPr>
              <w:bCs/>
              <w:szCs w:val="24"/>
            </w:rPr>
            <w:fldChar w:fldCharType="end"/>
          </w:r>
        </w:p>
      </w:sdtContent>
    </w:sdt>
    <w:p w:rsidR="00F7056F" w:rsidRPr="00C04467" w:rsidRDefault="00F7056F">
      <w:pPr>
        <w:pBdr>
          <w:top w:val="none" w:sz="0" w:space="0" w:color="auto"/>
          <w:left w:val="none" w:sz="0" w:space="0" w:color="auto"/>
          <w:bottom w:val="none" w:sz="0" w:space="0" w:color="auto"/>
          <w:right w:val="none" w:sz="0" w:space="0" w:color="auto"/>
        </w:pBdr>
        <w:suppressAutoHyphens w:val="0"/>
        <w:spacing w:after="0" w:line="240" w:lineRule="auto"/>
        <w:rPr>
          <w:rFonts w:eastAsia="Times New Roman"/>
          <w:b/>
          <w:bCs/>
          <w:szCs w:val="24"/>
        </w:rPr>
      </w:pPr>
      <w:r w:rsidRPr="00C04467">
        <w:rPr>
          <w:rFonts w:eastAsia="Times New Roman"/>
          <w:b/>
          <w:bCs/>
          <w:szCs w:val="24"/>
        </w:rPr>
        <w:br w:type="page"/>
      </w:r>
    </w:p>
    <w:p w:rsidR="00DC7B77" w:rsidRPr="00C04467" w:rsidRDefault="00DC7B77" w:rsidP="0056657D">
      <w:pPr>
        <w:pStyle w:val="Odstavec1"/>
      </w:pPr>
      <w:bookmarkStart w:id="0" w:name="_Toc413669278"/>
      <w:bookmarkStart w:id="1" w:name="_Toc416273221"/>
      <w:bookmarkStart w:id="2" w:name="_Toc1"/>
      <w:bookmarkEnd w:id="0"/>
      <w:r w:rsidRPr="00C04467">
        <w:lastRenderedPageBreak/>
        <w:t>Úvod</w:t>
      </w:r>
      <w:bookmarkEnd w:id="1"/>
    </w:p>
    <w:p w:rsidR="00DC7B77" w:rsidRPr="00C04467" w:rsidRDefault="00971838" w:rsidP="0056657D">
      <w:pPr>
        <w:spacing w:after="0" w:line="360" w:lineRule="auto"/>
        <w:jc w:val="both"/>
        <w:rPr>
          <w:szCs w:val="24"/>
        </w:rPr>
      </w:pPr>
      <w:r w:rsidRPr="00C04467">
        <w:t xml:space="preserve">Člověk jako individuum má přirozenou touhu zlepšovat svůj život. Lidská společnost se proto pokouší o to, aby se neustále rozvíjela a aby její současný stav byl lepší než ten minulý. </w:t>
      </w:r>
      <w:r w:rsidR="0040311A" w:rsidRPr="00C04467">
        <w:rPr>
          <w:szCs w:val="24"/>
        </w:rPr>
        <w:t>Za zrcadlo pokroku anebo zpátečnictví své doby je považováno trestní právo.</w:t>
      </w:r>
      <w:r w:rsidR="0040311A" w:rsidRPr="00C04467">
        <w:rPr>
          <w:rStyle w:val="Znakapoznpodarou"/>
          <w:szCs w:val="24"/>
        </w:rPr>
        <w:footnoteReference w:id="1"/>
      </w:r>
      <w:r w:rsidR="0040311A" w:rsidRPr="00C04467">
        <w:rPr>
          <w:szCs w:val="24"/>
        </w:rPr>
        <w:t xml:space="preserve"> </w:t>
      </w:r>
      <w:r w:rsidR="00530B6C" w:rsidRPr="00C04467">
        <w:rPr>
          <w:szCs w:val="24"/>
        </w:rPr>
        <w:t>Odráží</w:t>
      </w:r>
      <w:r w:rsidR="0056657D" w:rsidRPr="00C04467">
        <w:rPr>
          <w:szCs w:val="24"/>
        </w:rPr>
        <w:t xml:space="preserve"> </w:t>
      </w:r>
      <w:r w:rsidR="0015163B" w:rsidRPr="00C04467">
        <w:rPr>
          <w:szCs w:val="24"/>
        </w:rPr>
        <w:t xml:space="preserve">současný </w:t>
      </w:r>
      <w:r w:rsidR="00490D17" w:rsidRPr="00C04467">
        <w:rPr>
          <w:szCs w:val="24"/>
        </w:rPr>
        <w:t xml:space="preserve">český </w:t>
      </w:r>
      <w:r w:rsidR="0015163B" w:rsidRPr="00C04467">
        <w:rPr>
          <w:szCs w:val="24"/>
        </w:rPr>
        <w:t xml:space="preserve">systém trestání </w:t>
      </w:r>
      <w:r w:rsidR="0051749C" w:rsidRPr="00C04467">
        <w:rPr>
          <w:szCs w:val="24"/>
        </w:rPr>
        <w:t>opírající se</w:t>
      </w:r>
      <w:r w:rsidR="0015163B" w:rsidRPr="00C04467">
        <w:rPr>
          <w:szCs w:val="24"/>
        </w:rPr>
        <w:t xml:space="preserve"> primárně </w:t>
      </w:r>
      <w:r w:rsidR="0051749C" w:rsidRPr="00C04467">
        <w:rPr>
          <w:szCs w:val="24"/>
        </w:rPr>
        <w:t>o trest</w:t>
      </w:r>
      <w:r w:rsidR="0015163B" w:rsidRPr="00C04467">
        <w:rPr>
          <w:szCs w:val="24"/>
        </w:rPr>
        <w:t xml:space="preserve"> odnětí svobody pokrok či zpátečnictví </w:t>
      </w:r>
      <w:r w:rsidR="0040311A" w:rsidRPr="00C04467">
        <w:rPr>
          <w:szCs w:val="24"/>
        </w:rPr>
        <w:t>naší</w:t>
      </w:r>
      <w:r w:rsidR="0015163B" w:rsidRPr="00C04467">
        <w:rPr>
          <w:szCs w:val="24"/>
        </w:rPr>
        <w:t xml:space="preserve"> trestní justice 21. století?</w:t>
      </w:r>
      <w:r w:rsidR="00D238F1" w:rsidRPr="00C04467">
        <w:rPr>
          <w:szCs w:val="24"/>
        </w:rPr>
        <w:t xml:space="preserve"> </w:t>
      </w:r>
      <w:r w:rsidR="00530B6C" w:rsidRPr="00C04467">
        <w:rPr>
          <w:szCs w:val="24"/>
        </w:rPr>
        <w:t xml:space="preserve">Není na místě se </w:t>
      </w:r>
      <w:r w:rsidR="0056657D" w:rsidRPr="00C04467">
        <w:rPr>
          <w:szCs w:val="24"/>
        </w:rPr>
        <w:t>zastavit a zeptat se</w:t>
      </w:r>
      <w:r w:rsidR="00530B6C" w:rsidRPr="00C04467">
        <w:rPr>
          <w:szCs w:val="24"/>
        </w:rPr>
        <w:t xml:space="preserve">, zdali </w:t>
      </w:r>
      <w:r w:rsidR="0040311A" w:rsidRPr="00C04467">
        <w:rPr>
          <w:szCs w:val="24"/>
        </w:rPr>
        <w:t>nemáme</w:t>
      </w:r>
      <w:r w:rsidR="00530B6C" w:rsidRPr="00C04467">
        <w:rPr>
          <w:szCs w:val="24"/>
        </w:rPr>
        <w:t xml:space="preserve"> již </w:t>
      </w:r>
      <w:r w:rsidR="0040311A" w:rsidRPr="00C04467">
        <w:rPr>
          <w:szCs w:val="24"/>
        </w:rPr>
        <w:t xml:space="preserve">dostatek poznatků </w:t>
      </w:r>
      <w:r w:rsidRPr="00C04467">
        <w:rPr>
          <w:szCs w:val="24"/>
        </w:rPr>
        <w:t>k tomu</w:t>
      </w:r>
      <w:r w:rsidR="0040311A" w:rsidRPr="00C04467">
        <w:rPr>
          <w:szCs w:val="24"/>
        </w:rPr>
        <w:t>, a</w:t>
      </w:r>
      <w:r w:rsidR="00530B6C" w:rsidRPr="00C04467">
        <w:rPr>
          <w:szCs w:val="24"/>
        </w:rPr>
        <w:t xml:space="preserve">bychom </w:t>
      </w:r>
      <w:r w:rsidR="0040311A" w:rsidRPr="00C04467">
        <w:rPr>
          <w:szCs w:val="24"/>
        </w:rPr>
        <w:t>hledali</w:t>
      </w:r>
      <w:r w:rsidR="00530B6C" w:rsidRPr="00C04467">
        <w:rPr>
          <w:szCs w:val="24"/>
        </w:rPr>
        <w:t xml:space="preserve"> řešení přetrvávajících problémů </w:t>
      </w:r>
      <w:r w:rsidR="004F0981" w:rsidRPr="00C04467">
        <w:rPr>
          <w:szCs w:val="24"/>
        </w:rPr>
        <w:t>trestní politiky</w:t>
      </w:r>
      <w:r w:rsidR="00530B6C" w:rsidRPr="00C04467">
        <w:rPr>
          <w:szCs w:val="24"/>
        </w:rPr>
        <w:t xml:space="preserve"> jinde</w:t>
      </w:r>
      <w:r w:rsidR="0015163B" w:rsidRPr="00C04467">
        <w:rPr>
          <w:szCs w:val="24"/>
        </w:rPr>
        <w:t xml:space="preserve"> než v nejpřísnější trestní sankci</w:t>
      </w:r>
      <w:r w:rsidR="00490D17" w:rsidRPr="00C04467">
        <w:rPr>
          <w:szCs w:val="24"/>
        </w:rPr>
        <w:t xml:space="preserve"> našeho právního řádu</w:t>
      </w:r>
      <w:r w:rsidR="00530B6C" w:rsidRPr="00C04467">
        <w:rPr>
          <w:szCs w:val="24"/>
        </w:rPr>
        <w:t>?</w:t>
      </w:r>
      <w:r w:rsidR="0040311A" w:rsidRPr="00C04467">
        <w:rPr>
          <w:szCs w:val="24"/>
        </w:rPr>
        <w:t xml:space="preserve"> Nenastal čas být lepší, než jsme byli doposud?</w:t>
      </w:r>
    </w:p>
    <w:p w:rsidR="00DC7B77" w:rsidRPr="00C04467" w:rsidRDefault="00DC7B77" w:rsidP="0056657D">
      <w:pPr>
        <w:spacing w:after="0" w:line="360" w:lineRule="auto"/>
        <w:jc w:val="both"/>
        <w:rPr>
          <w:szCs w:val="24"/>
        </w:rPr>
      </w:pPr>
    </w:p>
    <w:p w:rsidR="00794940" w:rsidRPr="00C04467" w:rsidRDefault="00DC7B77" w:rsidP="0056657D">
      <w:pPr>
        <w:spacing w:after="0" w:line="360" w:lineRule="auto"/>
        <w:jc w:val="both"/>
        <w:rPr>
          <w:szCs w:val="24"/>
        </w:rPr>
      </w:pPr>
      <w:r w:rsidRPr="00C04467">
        <w:rPr>
          <w:szCs w:val="24"/>
        </w:rPr>
        <w:t>Náboženství a z něj vyplývají</w:t>
      </w:r>
      <w:r w:rsidR="00447D22" w:rsidRPr="00C04467">
        <w:rPr>
          <w:szCs w:val="24"/>
        </w:rPr>
        <w:t>cí systém trestání představoval</w:t>
      </w:r>
      <w:r w:rsidRPr="00C04467">
        <w:rPr>
          <w:szCs w:val="24"/>
        </w:rPr>
        <w:t xml:space="preserve"> po převažující většinu historického vývoje jeden ze základních organizačních mechanismů a ukazatelů hodnot všech společenství. Sekularizovaný euro-americký civilizační okruh </w:t>
      </w:r>
      <w:r w:rsidR="004F0981" w:rsidRPr="00C04467">
        <w:rPr>
          <w:szCs w:val="24"/>
        </w:rPr>
        <w:t xml:space="preserve">se </w:t>
      </w:r>
      <w:r w:rsidRPr="00C04467">
        <w:rPr>
          <w:szCs w:val="24"/>
        </w:rPr>
        <w:t xml:space="preserve">však na počátku 21. století snaží dokázat, že se společnost bez náboženství obejde. Jak je to s fenoménem trestu v jeho současném </w:t>
      </w:r>
      <w:r w:rsidR="00794940" w:rsidRPr="00C04467">
        <w:rPr>
          <w:szCs w:val="24"/>
        </w:rPr>
        <w:t>pojetí</w:t>
      </w:r>
      <w:r w:rsidRPr="00C04467">
        <w:rPr>
          <w:szCs w:val="24"/>
        </w:rPr>
        <w:t xml:space="preserve">? </w:t>
      </w:r>
      <w:r w:rsidR="00794940" w:rsidRPr="00C04467">
        <w:rPr>
          <w:szCs w:val="24"/>
        </w:rPr>
        <w:t xml:space="preserve">Není dnešní míra důvěry v trest odnětí svobody pouhou </w:t>
      </w:r>
      <w:r w:rsidR="0040311A" w:rsidRPr="00C04467">
        <w:rPr>
          <w:szCs w:val="24"/>
        </w:rPr>
        <w:t>kouřovou clonou pro neochotu</w:t>
      </w:r>
      <w:r w:rsidR="00794940" w:rsidRPr="00C04467">
        <w:rPr>
          <w:szCs w:val="24"/>
        </w:rPr>
        <w:t xml:space="preserve"> přiznat si, že jde o přežitý a</w:t>
      </w:r>
      <w:r w:rsidR="00CF0FE2" w:rsidRPr="00C04467">
        <w:rPr>
          <w:szCs w:val="24"/>
        </w:rPr>
        <w:t xml:space="preserve"> již</w:t>
      </w:r>
      <w:r w:rsidR="00794940" w:rsidRPr="00C04467">
        <w:rPr>
          <w:szCs w:val="24"/>
        </w:rPr>
        <w:t xml:space="preserve"> neefektivní způsob boje s kriminalitou?  </w:t>
      </w:r>
    </w:p>
    <w:p w:rsidR="009B6BAE" w:rsidRPr="00C04467" w:rsidRDefault="00490D17" w:rsidP="0056657D">
      <w:pPr>
        <w:tabs>
          <w:tab w:val="left" w:pos="1413"/>
        </w:tabs>
        <w:spacing w:after="0" w:line="360" w:lineRule="auto"/>
        <w:jc w:val="both"/>
        <w:rPr>
          <w:rFonts w:eastAsia="Times New Roman"/>
          <w:szCs w:val="24"/>
        </w:rPr>
      </w:pPr>
      <w:r w:rsidRPr="00C04467">
        <w:rPr>
          <w:rFonts w:eastAsia="Times New Roman"/>
          <w:szCs w:val="24"/>
        </w:rPr>
        <w:tab/>
      </w:r>
    </w:p>
    <w:p w:rsidR="00015C08" w:rsidRPr="00C04467" w:rsidRDefault="00CF0FE2" w:rsidP="0056657D">
      <w:pPr>
        <w:spacing w:after="0" w:line="360" w:lineRule="auto"/>
        <w:jc w:val="both"/>
        <w:rPr>
          <w:rFonts w:eastAsia="Times New Roman"/>
          <w:szCs w:val="24"/>
        </w:rPr>
      </w:pPr>
      <w:r w:rsidRPr="00C04467">
        <w:rPr>
          <w:rFonts w:eastAsia="Times New Roman"/>
          <w:szCs w:val="24"/>
        </w:rPr>
        <w:t>Protože státem ukládané tresty představují obrovský zdroj lidského trápení, a nejpřísnější tresty generují tohoto trápení logicky nejvíce, omezování jejich počtu či přísnosti by mělo indikovat jistý morální pokrok společnosti.</w:t>
      </w:r>
      <w:r w:rsidRPr="00C04467">
        <w:rPr>
          <w:rStyle w:val="Znakapoznpodarou"/>
          <w:rFonts w:eastAsia="Times New Roman"/>
          <w:szCs w:val="24"/>
        </w:rPr>
        <w:footnoteReference w:id="2"/>
      </w:r>
      <w:r w:rsidRPr="00C04467">
        <w:rPr>
          <w:rFonts w:eastAsia="Times New Roman"/>
          <w:szCs w:val="24"/>
        </w:rPr>
        <w:t xml:space="preserve"> </w:t>
      </w:r>
      <w:r w:rsidR="0056657D" w:rsidRPr="00C04467">
        <w:rPr>
          <w:rFonts w:eastAsia="Times New Roman"/>
          <w:szCs w:val="24"/>
        </w:rPr>
        <w:t xml:space="preserve">Jedním </w:t>
      </w:r>
      <w:r w:rsidR="00301A99" w:rsidRPr="00C04467">
        <w:rPr>
          <w:rFonts w:eastAsia="Times New Roman"/>
          <w:szCs w:val="24"/>
        </w:rPr>
        <w:t>z</w:t>
      </w:r>
      <w:r w:rsidR="004F0981" w:rsidRPr="00C04467">
        <w:rPr>
          <w:rFonts w:eastAsia="Times New Roman"/>
          <w:szCs w:val="24"/>
        </w:rPr>
        <w:t xml:space="preserve"> přínosů </w:t>
      </w:r>
      <w:r w:rsidR="000F00F7" w:rsidRPr="00C04467">
        <w:rPr>
          <w:rFonts w:eastAsia="Times New Roman"/>
          <w:szCs w:val="24"/>
        </w:rPr>
        <w:t>zákon</w:t>
      </w:r>
      <w:r w:rsidR="004F0981" w:rsidRPr="00C04467">
        <w:rPr>
          <w:rFonts w:eastAsia="Times New Roman"/>
          <w:szCs w:val="24"/>
        </w:rPr>
        <w:t>a</w:t>
      </w:r>
      <w:r w:rsidR="000F00F7" w:rsidRPr="00C04467">
        <w:rPr>
          <w:rFonts w:eastAsia="Times New Roman"/>
          <w:szCs w:val="24"/>
        </w:rPr>
        <w:t xml:space="preserve"> č. 40/2009 Sb., trestní zákoník</w:t>
      </w:r>
      <w:r w:rsidR="000F00F7" w:rsidRPr="00C04467">
        <w:rPr>
          <w:rStyle w:val="Znakapoznpodarou"/>
          <w:rFonts w:eastAsia="Times New Roman"/>
          <w:szCs w:val="24"/>
        </w:rPr>
        <w:footnoteReference w:id="3"/>
      </w:r>
      <w:r w:rsidR="004F0981" w:rsidRPr="00C04467">
        <w:rPr>
          <w:rFonts w:eastAsia="Times New Roman"/>
          <w:szCs w:val="24"/>
        </w:rPr>
        <w:t xml:space="preserve"> mělo být </w:t>
      </w:r>
      <w:r w:rsidR="000F00F7" w:rsidRPr="00C04467">
        <w:rPr>
          <w:rFonts w:eastAsia="Times New Roman"/>
          <w:szCs w:val="24"/>
        </w:rPr>
        <w:t>snížení počtu pachatelů odsouzených k nepodmíněnému trestu odnětí svobody.</w:t>
      </w:r>
      <w:r w:rsidR="00015C08" w:rsidRPr="00C04467">
        <w:rPr>
          <w:rFonts w:eastAsia="Times New Roman"/>
          <w:szCs w:val="24"/>
        </w:rPr>
        <w:t xml:space="preserve"> </w:t>
      </w:r>
      <w:r w:rsidR="00490D17" w:rsidRPr="00C04467">
        <w:rPr>
          <w:rFonts w:eastAsia="Times New Roman"/>
          <w:szCs w:val="24"/>
        </w:rPr>
        <w:t>Manifestací</w:t>
      </w:r>
      <w:r w:rsidRPr="00C04467">
        <w:rPr>
          <w:rFonts w:eastAsia="Times New Roman"/>
          <w:szCs w:val="24"/>
        </w:rPr>
        <w:t xml:space="preserve"> snahy o zmíněný</w:t>
      </w:r>
      <w:r w:rsidR="00015C08" w:rsidRPr="00C04467">
        <w:rPr>
          <w:rFonts w:eastAsia="Times New Roman"/>
          <w:szCs w:val="24"/>
        </w:rPr>
        <w:t xml:space="preserve"> </w:t>
      </w:r>
      <w:r w:rsidRPr="00C04467">
        <w:rPr>
          <w:rFonts w:eastAsia="Times New Roman"/>
          <w:szCs w:val="24"/>
        </w:rPr>
        <w:t>pokrok</w:t>
      </w:r>
      <w:r w:rsidR="00015C08" w:rsidRPr="00C04467">
        <w:rPr>
          <w:rFonts w:eastAsia="Times New Roman"/>
          <w:szCs w:val="24"/>
        </w:rPr>
        <w:t xml:space="preserve"> </w:t>
      </w:r>
      <w:r w:rsidR="004F0981" w:rsidRPr="00C04467">
        <w:rPr>
          <w:rFonts w:eastAsia="Times New Roman"/>
          <w:szCs w:val="24"/>
        </w:rPr>
        <w:t>bylo i</w:t>
      </w:r>
      <w:r w:rsidR="00015C08" w:rsidRPr="00C04467">
        <w:rPr>
          <w:rFonts w:eastAsia="Times New Roman"/>
          <w:szCs w:val="24"/>
        </w:rPr>
        <w:t xml:space="preserve"> zavedení několika trestn</w:t>
      </w:r>
      <w:r w:rsidR="000375CB" w:rsidRPr="00C04467">
        <w:rPr>
          <w:rFonts w:eastAsia="Times New Roman"/>
          <w:szCs w:val="24"/>
        </w:rPr>
        <w:t>ěprávních alternativ ke standard</w:t>
      </w:r>
      <w:r w:rsidR="00015C08" w:rsidRPr="00C04467">
        <w:rPr>
          <w:rFonts w:eastAsia="Times New Roman"/>
          <w:szCs w:val="24"/>
        </w:rPr>
        <w:t>nímu tres</w:t>
      </w:r>
      <w:r w:rsidR="00794940" w:rsidRPr="00C04467">
        <w:rPr>
          <w:rFonts w:eastAsia="Times New Roman"/>
          <w:szCs w:val="24"/>
        </w:rPr>
        <w:t xml:space="preserve">tnímu procesu, mezi něž řadíme i </w:t>
      </w:r>
      <w:r w:rsidR="00015C08" w:rsidRPr="00C04467">
        <w:rPr>
          <w:rFonts w:eastAsia="Times New Roman"/>
          <w:szCs w:val="24"/>
        </w:rPr>
        <w:lastRenderedPageBreak/>
        <w:t>alternativní tresty.</w:t>
      </w:r>
      <w:r w:rsidR="0056657D" w:rsidRPr="00C04467">
        <w:rPr>
          <w:rFonts w:eastAsia="Times New Roman"/>
          <w:szCs w:val="24"/>
        </w:rPr>
        <w:t xml:space="preserve"> </w:t>
      </w:r>
      <w:r w:rsidR="00015C08" w:rsidRPr="00C04467">
        <w:rPr>
          <w:rFonts w:eastAsia="Times New Roman"/>
          <w:szCs w:val="24"/>
        </w:rPr>
        <w:t>Vzhledem ke stále rostoucí vězeňské populaci</w:t>
      </w:r>
      <w:r w:rsidR="004F0981" w:rsidRPr="00C04467">
        <w:rPr>
          <w:rFonts w:eastAsia="Times New Roman"/>
          <w:szCs w:val="24"/>
        </w:rPr>
        <w:t xml:space="preserve"> však</w:t>
      </w:r>
      <w:r w:rsidR="00015C08" w:rsidRPr="00C04467">
        <w:rPr>
          <w:rFonts w:eastAsia="Times New Roman"/>
          <w:szCs w:val="24"/>
        </w:rPr>
        <w:t xml:space="preserve"> není jisté, zda trestní zákon a jeho četné novelizace k původně vytyčenému cíli směřují. Téma alternativních trestů je proto stále velmi aktuální</w:t>
      </w:r>
      <w:r w:rsidR="00653DE1" w:rsidRPr="00C04467">
        <w:rPr>
          <w:rFonts w:eastAsia="Times New Roman"/>
          <w:szCs w:val="24"/>
        </w:rPr>
        <w:t>.</w:t>
      </w:r>
      <w:r w:rsidR="00490D17" w:rsidRPr="00C04467">
        <w:rPr>
          <w:rFonts w:eastAsia="Times New Roman"/>
          <w:szCs w:val="24"/>
        </w:rPr>
        <w:t xml:space="preserve"> </w:t>
      </w:r>
    </w:p>
    <w:p w:rsidR="00490D17" w:rsidRPr="00C04467" w:rsidRDefault="00490D17" w:rsidP="0056657D">
      <w:pPr>
        <w:spacing w:after="0" w:line="360" w:lineRule="auto"/>
        <w:jc w:val="both"/>
        <w:rPr>
          <w:szCs w:val="24"/>
        </w:rPr>
      </w:pPr>
    </w:p>
    <w:p w:rsidR="00185729" w:rsidRPr="00C04467" w:rsidRDefault="006A1F7B" w:rsidP="0056657D">
      <w:pPr>
        <w:spacing w:after="0" w:line="360" w:lineRule="auto"/>
        <w:jc w:val="both"/>
        <w:rPr>
          <w:szCs w:val="24"/>
        </w:rPr>
      </w:pPr>
      <w:r w:rsidRPr="00C04467">
        <w:rPr>
          <w:szCs w:val="24"/>
        </w:rPr>
        <w:t>Obecné</w:t>
      </w:r>
      <w:r w:rsidR="00185729" w:rsidRPr="00C04467">
        <w:rPr>
          <w:szCs w:val="24"/>
        </w:rPr>
        <w:t xml:space="preserve"> představy o trestu </w:t>
      </w:r>
      <w:r w:rsidRPr="00C04467">
        <w:rPr>
          <w:szCs w:val="24"/>
        </w:rPr>
        <w:t xml:space="preserve">a trestní spravedlnosti často stojí </w:t>
      </w:r>
      <w:r w:rsidR="00185729" w:rsidRPr="00C04467">
        <w:rPr>
          <w:szCs w:val="24"/>
        </w:rPr>
        <w:t xml:space="preserve">na </w:t>
      </w:r>
      <w:r w:rsidR="0056657D" w:rsidRPr="00C04467">
        <w:rPr>
          <w:szCs w:val="24"/>
        </w:rPr>
        <w:t>premis</w:t>
      </w:r>
      <w:r w:rsidRPr="00C04467">
        <w:rPr>
          <w:szCs w:val="24"/>
        </w:rPr>
        <w:t>ách</w:t>
      </w:r>
      <w:r w:rsidR="00447D22" w:rsidRPr="00C04467">
        <w:rPr>
          <w:szCs w:val="24"/>
        </w:rPr>
        <w:t>,</w:t>
      </w:r>
      <w:r w:rsidR="00185729" w:rsidRPr="00C04467">
        <w:rPr>
          <w:szCs w:val="24"/>
        </w:rPr>
        <w:t xml:space="preserve"> které nejsou dostatečně </w:t>
      </w:r>
      <w:r w:rsidRPr="00C04467">
        <w:rPr>
          <w:szCs w:val="24"/>
        </w:rPr>
        <w:t xml:space="preserve">morálně </w:t>
      </w:r>
      <w:r w:rsidR="00185729" w:rsidRPr="00C04467">
        <w:rPr>
          <w:szCs w:val="24"/>
        </w:rPr>
        <w:t xml:space="preserve">revidovány a kritizovány. </w:t>
      </w:r>
      <w:r w:rsidRPr="00C04467">
        <w:rPr>
          <w:szCs w:val="24"/>
        </w:rPr>
        <w:t xml:space="preserve">Společnost je naladěna spíše </w:t>
      </w:r>
      <w:proofErr w:type="spellStart"/>
      <w:r w:rsidRPr="00C04467">
        <w:rPr>
          <w:szCs w:val="24"/>
        </w:rPr>
        <w:t>punitivně</w:t>
      </w:r>
      <w:proofErr w:type="spellEnd"/>
      <w:r w:rsidRPr="00C04467">
        <w:rPr>
          <w:szCs w:val="24"/>
        </w:rPr>
        <w:t xml:space="preserve"> a o </w:t>
      </w:r>
      <w:r w:rsidR="00F97B60" w:rsidRPr="00C04467">
        <w:rPr>
          <w:szCs w:val="24"/>
        </w:rPr>
        <w:t xml:space="preserve">způsobech a možnostech </w:t>
      </w:r>
      <w:r w:rsidRPr="00C04467">
        <w:rPr>
          <w:szCs w:val="24"/>
        </w:rPr>
        <w:t>alternativní</w:t>
      </w:r>
      <w:r w:rsidR="00F97B60" w:rsidRPr="00C04467">
        <w:rPr>
          <w:szCs w:val="24"/>
        </w:rPr>
        <w:t>ho</w:t>
      </w:r>
      <w:r w:rsidRPr="00C04467">
        <w:rPr>
          <w:szCs w:val="24"/>
        </w:rPr>
        <w:t xml:space="preserve"> trestání nemá </w:t>
      </w:r>
      <w:r w:rsidR="00F97B60" w:rsidRPr="00C04467">
        <w:rPr>
          <w:szCs w:val="24"/>
        </w:rPr>
        <w:t>jasnou</w:t>
      </w:r>
      <w:r w:rsidRPr="00C04467">
        <w:rPr>
          <w:szCs w:val="24"/>
        </w:rPr>
        <w:t xml:space="preserve"> představu. Tato práce se </w:t>
      </w:r>
      <w:r w:rsidR="00CF0FE2" w:rsidRPr="00C04467">
        <w:rPr>
          <w:szCs w:val="24"/>
        </w:rPr>
        <w:t xml:space="preserve">pokusí kriticky </w:t>
      </w:r>
      <w:r w:rsidR="004C1321" w:rsidRPr="00C04467">
        <w:rPr>
          <w:szCs w:val="24"/>
        </w:rPr>
        <w:t xml:space="preserve">přiblížit současný kontext trestu a trestání. </w:t>
      </w:r>
      <w:r w:rsidRPr="00C04467">
        <w:rPr>
          <w:szCs w:val="24"/>
        </w:rPr>
        <w:t>Cílem bude analytické zhodnocení efektivity jednotlivých alternativních trestů dle trestního zákoníku a jejich resocializačního potenciálu. Základ tohoto hodnocení budou tvořit filosofické přístupy pro ospravedlnění trestu.</w:t>
      </w:r>
    </w:p>
    <w:p w:rsidR="00DD42FD" w:rsidRPr="00C04467" w:rsidRDefault="00DD42FD" w:rsidP="0056657D">
      <w:pPr>
        <w:spacing w:after="0" w:line="360" w:lineRule="auto"/>
        <w:jc w:val="both"/>
        <w:rPr>
          <w:szCs w:val="24"/>
        </w:rPr>
      </w:pPr>
    </w:p>
    <w:p w:rsidR="00185729" w:rsidRPr="00C04467" w:rsidRDefault="000D472A" w:rsidP="00EE460F">
      <w:pPr>
        <w:spacing w:after="0" w:line="360" w:lineRule="auto"/>
        <w:jc w:val="both"/>
        <w:rPr>
          <w:szCs w:val="24"/>
        </w:rPr>
      </w:pPr>
      <w:r w:rsidRPr="00C04467">
        <w:rPr>
          <w:szCs w:val="24"/>
        </w:rPr>
        <w:t>Nejprve</w:t>
      </w:r>
      <w:r w:rsidR="00185729" w:rsidRPr="00C04467">
        <w:rPr>
          <w:szCs w:val="24"/>
        </w:rPr>
        <w:t xml:space="preserve"> </w:t>
      </w:r>
      <w:r w:rsidR="006A1F7B" w:rsidRPr="00C04467">
        <w:rPr>
          <w:szCs w:val="24"/>
        </w:rPr>
        <w:t xml:space="preserve">však </w:t>
      </w:r>
      <w:r w:rsidR="00692F96" w:rsidRPr="00C04467">
        <w:rPr>
          <w:szCs w:val="24"/>
        </w:rPr>
        <w:t>bude trest obecně definován</w:t>
      </w:r>
      <w:r w:rsidR="00EE460F" w:rsidRPr="00C04467">
        <w:rPr>
          <w:szCs w:val="24"/>
        </w:rPr>
        <w:t xml:space="preserve"> a bude představen jako státní sankce. Pojednáno bude též o původu oprávnění státu k trestání.</w:t>
      </w:r>
      <w:r w:rsidR="00185729" w:rsidRPr="00C04467">
        <w:rPr>
          <w:szCs w:val="24"/>
        </w:rPr>
        <w:t xml:space="preserve"> </w:t>
      </w:r>
      <w:r w:rsidR="00EE460F" w:rsidRPr="00C04467">
        <w:rPr>
          <w:szCs w:val="24"/>
        </w:rPr>
        <w:t xml:space="preserve">V návaznosti na to budou </w:t>
      </w:r>
      <w:r w:rsidR="000375CB" w:rsidRPr="00C04467">
        <w:rPr>
          <w:szCs w:val="24"/>
        </w:rPr>
        <w:t>popsány</w:t>
      </w:r>
      <w:r w:rsidR="00EE460F" w:rsidRPr="00C04467">
        <w:rPr>
          <w:szCs w:val="24"/>
        </w:rPr>
        <w:t xml:space="preserve"> </w:t>
      </w:r>
      <w:r w:rsidR="00185729" w:rsidRPr="00C04467">
        <w:rPr>
          <w:szCs w:val="24"/>
        </w:rPr>
        <w:t xml:space="preserve">filosofické podklady pro ospravedlnění trestu. </w:t>
      </w:r>
      <w:r w:rsidR="00530B6C" w:rsidRPr="00C04467">
        <w:rPr>
          <w:szCs w:val="24"/>
        </w:rPr>
        <w:t>Problému</w:t>
      </w:r>
      <w:r w:rsidR="009B6BAE" w:rsidRPr="00C04467">
        <w:rPr>
          <w:szCs w:val="24"/>
        </w:rPr>
        <w:t xml:space="preserve"> ospravedlnění trestu </w:t>
      </w:r>
      <w:r w:rsidRPr="00C04467">
        <w:rPr>
          <w:szCs w:val="24"/>
        </w:rPr>
        <w:t>bude</w:t>
      </w:r>
      <w:r w:rsidR="009B6BAE" w:rsidRPr="00C04467">
        <w:rPr>
          <w:szCs w:val="24"/>
        </w:rPr>
        <w:t xml:space="preserve"> v práci věnován velký prostor, neboť jde otázku svým významem přesahující téma trestu a trestání. Pokud </w:t>
      </w:r>
      <w:r w:rsidR="00F97B60" w:rsidRPr="00C04467">
        <w:rPr>
          <w:szCs w:val="24"/>
        </w:rPr>
        <w:t xml:space="preserve">bychom totiž nebyli </w:t>
      </w:r>
      <w:r w:rsidR="009B6BAE" w:rsidRPr="00C04467">
        <w:rPr>
          <w:szCs w:val="24"/>
        </w:rPr>
        <w:t xml:space="preserve">schopni trest morálně ospravedlnit, </w:t>
      </w:r>
      <w:r w:rsidR="00F97B60" w:rsidRPr="00C04467">
        <w:rPr>
          <w:szCs w:val="24"/>
        </w:rPr>
        <w:t>nebylo by</w:t>
      </w:r>
      <w:r w:rsidR="009B6BAE" w:rsidRPr="00C04467">
        <w:rPr>
          <w:szCs w:val="24"/>
        </w:rPr>
        <w:t xml:space="preserve"> možné ospravedlnit ani existenci trestního práva jako takového.</w:t>
      </w:r>
      <w:r w:rsidR="009B6BAE" w:rsidRPr="00C04467">
        <w:rPr>
          <w:rFonts w:eastAsia="Times New Roman"/>
          <w:szCs w:val="24"/>
          <w:vertAlign w:val="superscript"/>
        </w:rPr>
        <w:footnoteReference w:id="4"/>
      </w:r>
    </w:p>
    <w:p w:rsidR="00185729" w:rsidRPr="00C04467" w:rsidRDefault="00185729" w:rsidP="0056657D">
      <w:pPr>
        <w:spacing w:after="0" w:line="360" w:lineRule="auto"/>
        <w:jc w:val="both"/>
        <w:rPr>
          <w:szCs w:val="24"/>
        </w:rPr>
      </w:pPr>
    </w:p>
    <w:p w:rsidR="00DD42FD" w:rsidRPr="00C04467" w:rsidRDefault="00EE460F" w:rsidP="0056657D">
      <w:pPr>
        <w:spacing w:after="0" w:line="360" w:lineRule="auto"/>
        <w:jc w:val="both"/>
        <w:rPr>
          <w:szCs w:val="24"/>
        </w:rPr>
      </w:pPr>
      <w:r w:rsidRPr="00C04467">
        <w:rPr>
          <w:szCs w:val="24"/>
        </w:rPr>
        <w:t>V další kapitole této práce</w:t>
      </w:r>
      <w:r w:rsidR="009B6BAE" w:rsidRPr="00C04467">
        <w:rPr>
          <w:szCs w:val="24"/>
        </w:rPr>
        <w:t xml:space="preserve"> budou</w:t>
      </w:r>
      <w:r w:rsidR="00185729" w:rsidRPr="00C04467">
        <w:rPr>
          <w:szCs w:val="24"/>
        </w:rPr>
        <w:t xml:space="preserve"> </w:t>
      </w:r>
      <w:r w:rsidR="009B6BAE" w:rsidRPr="00C04467">
        <w:rPr>
          <w:szCs w:val="24"/>
        </w:rPr>
        <w:t>přiblíženy</w:t>
      </w:r>
      <w:r w:rsidRPr="00C04467">
        <w:rPr>
          <w:szCs w:val="24"/>
        </w:rPr>
        <w:t xml:space="preserve"> východiska alternativních trestů a to zejména</w:t>
      </w:r>
      <w:r w:rsidR="009B6BAE" w:rsidRPr="00C04467">
        <w:rPr>
          <w:szCs w:val="24"/>
        </w:rPr>
        <w:t xml:space="preserve"> kořeny restorativní justice</w:t>
      </w:r>
      <w:r w:rsidRPr="00C04467">
        <w:rPr>
          <w:szCs w:val="24"/>
        </w:rPr>
        <w:t xml:space="preserve">, její vývoj a </w:t>
      </w:r>
      <w:r w:rsidR="009B6BAE" w:rsidRPr="00C04467">
        <w:rPr>
          <w:szCs w:val="24"/>
        </w:rPr>
        <w:t xml:space="preserve">současná role v trestní justici. </w:t>
      </w:r>
      <w:r w:rsidRPr="00C04467">
        <w:rPr>
          <w:szCs w:val="24"/>
        </w:rPr>
        <w:t xml:space="preserve">Aby měl čtenář širší kontext, obsahuje tato kapitola i úvahy ohledně smyslu trestněprávní regulace, ambicí trestní justice či adekvátního trestu. </w:t>
      </w:r>
      <w:r w:rsidR="00185729" w:rsidRPr="00C04467">
        <w:rPr>
          <w:szCs w:val="24"/>
        </w:rPr>
        <w:t xml:space="preserve">Komparací </w:t>
      </w:r>
      <w:r w:rsidR="009B6BAE" w:rsidRPr="00C04467">
        <w:rPr>
          <w:szCs w:val="24"/>
        </w:rPr>
        <w:t xml:space="preserve">nepodmíněného trestu odnětí svobody a jeho alternativ budou </w:t>
      </w:r>
      <w:r w:rsidRPr="00C04467">
        <w:rPr>
          <w:szCs w:val="24"/>
        </w:rPr>
        <w:t>dále</w:t>
      </w:r>
      <w:r w:rsidR="009B6BAE" w:rsidRPr="00C04467">
        <w:rPr>
          <w:szCs w:val="24"/>
        </w:rPr>
        <w:t xml:space="preserve"> představeny výhody a nevýhody alternativních trestů. Poslední část práce </w:t>
      </w:r>
      <w:r w:rsidR="000D472A" w:rsidRPr="00C04467">
        <w:rPr>
          <w:szCs w:val="24"/>
        </w:rPr>
        <w:t>bude</w:t>
      </w:r>
      <w:r w:rsidR="009B6BAE" w:rsidRPr="00C04467">
        <w:rPr>
          <w:szCs w:val="24"/>
        </w:rPr>
        <w:t xml:space="preserve"> věnována rozboru jednotlivých alternativních trestů obsažených v trestním zákoníku a návrhům pro jejich efektivnější budoucí </w:t>
      </w:r>
      <w:r w:rsidR="00D814CE" w:rsidRPr="00C04467">
        <w:rPr>
          <w:szCs w:val="24"/>
        </w:rPr>
        <w:t xml:space="preserve">legislativní úpravu a </w:t>
      </w:r>
      <w:r w:rsidR="009B6BAE" w:rsidRPr="00C04467">
        <w:rPr>
          <w:szCs w:val="24"/>
        </w:rPr>
        <w:t>aplikaci.</w:t>
      </w:r>
    </w:p>
    <w:p w:rsidR="00DD42FD" w:rsidRPr="00C04467" w:rsidRDefault="00DD42FD">
      <w:pPr>
        <w:pBdr>
          <w:top w:val="none" w:sz="0" w:space="0" w:color="auto"/>
          <w:left w:val="none" w:sz="0" w:space="0" w:color="auto"/>
          <w:bottom w:val="none" w:sz="0" w:space="0" w:color="auto"/>
          <w:right w:val="none" w:sz="0" w:space="0" w:color="auto"/>
        </w:pBdr>
        <w:suppressAutoHyphens w:val="0"/>
        <w:spacing w:after="0" w:line="240" w:lineRule="auto"/>
        <w:rPr>
          <w:szCs w:val="24"/>
        </w:rPr>
      </w:pPr>
      <w:r w:rsidRPr="00C04467">
        <w:rPr>
          <w:szCs w:val="24"/>
        </w:rPr>
        <w:br w:type="page"/>
      </w:r>
    </w:p>
    <w:p w:rsidR="00314ADE" w:rsidRPr="00C04467" w:rsidRDefault="00314ADE" w:rsidP="00314ADE">
      <w:pPr>
        <w:pStyle w:val="Odstavec1"/>
      </w:pPr>
      <w:bookmarkStart w:id="3" w:name="_Toc416273222"/>
      <w:bookmarkEnd w:id="2"/>
      <w:r w:rsidRPr="00C04467">
        <w:lastRenderedPageBreak/>
        <w:t xml:space="preserve">1. </w:t>
      </w:r>
      <w:r w:rsidR="00546920" w:rsidRPr="00C04467">
        <w:t>Vztah trestu a státu, pojem trest</w:t>
      </w:r>
      <w:bookmarkEnd w:id="3"/>
    </w:p>
    <w:p w:rsidR="00DD42FD" w:rsidRPr="00C04467" w:rsidRDefault="00DD42FD" w:rsidP="00314ADE">
      <w:pPr>
        <w:pStyle w:val="Bezmezer"/>
        <w:spacing w:line="360" w:lineRule="auto"/>
        <w:jc w:val="both"/>
      </w:pPr>
      <w:r w:rsidRPr="00C04467">
        <w:t xml:space="preserve">Úvodní kapitola této práce </w:t>
      </w:r>
      <w:r w:rsidR="00B547D7" w:rsidRPr="00C04467">
        <w:t>přibližuje</w:t>
      </w:r>
      <w:r w:rsidRPr="00C04467">
        <w:t xml:space="preserve"> historické a sociální souvislosti přeměny trestu z</w:t>
      </w:r>
      <w:r w:rsidR="00E04CCA" w:rsidRPr="00C04467">
        <w:t xml:space="preserve"> pouhé manifestace </w:t>
      </w:r>
      <w:r w:rsidRPr="00C04467">
        <w:t xml:space="preserve">fyzické síly na </w:t>
      </w:r>
      <w:r w:rsidR="00E04CCA" w:rsidRPr="00C04467">
        <w:t xml:space="preserve">institucionalizovaný </w:t>
      </w:r>
      <w:r w:rsidRPr="00C04467">
        <w:t xml:space="preserve">výkon </w:t>
      </w:r>
      <w:r w:rsidR="00A75534" w:rsidRPr="00C04467">
        <w:t xml:space="preserve">státní moci. Aby bylo možné </w:t>
      </w:r>
      <w:r w:rsidR="00B916D3" w:rsidRPr="00C04467">
        <w:t xml:space="preserve">s pojmem </w:t>
      </w:r>
      <w:r w:rsidR="00A75534" w:rsidRPr="00C04467">
        <w:t>trest</w:t>
      </w:r>
      <w:r w:rsidR="00B916D3" w:rsidRPr="00C04467">
        <w:t xml:space="preserve"> dále pracovat a morálně trest</w:t>
      </w:r>
      <w:r w:rsidR="00A75534" w:rsidRPr="00C04467">
        <w:t xml:space="preserve"> </w:t>
      </w:r>
      <w:r w:rsidR="00B916D3" w:rsidRPr="00C04467">
        <w:t>ospravedlnit</w:t>
      </w:r>
      <w:r w:rsidR="00A75534" w:rsidRPr="00C04467">
        <w:t xml:space="preserve">, </w:t>
      </w:r>
      <w:r w:rsidR="00B547D7" w:rsidRPr="00C04467">
        <w:t xml:space="preserve">je v této kapitole </w:t>
      </w:r>
      <w:r w:rsidR="00017BB6" w:rsidRPr="00C04467">
        <w:t>též</w:t>
      </w:r>
      <w:r w:rsidR="00B547D7" w:rsidRPr="00C04467">
        <w:t xml:space="preserve"> trest definován</w:t>
      </w:r>
      <w:r w:rsidR="00B916D3" w:rsidRPr="00C04467">
        <w:t xml:space="preserve"> a operacionalizo</w:t>
      </w:r>
      <w:r w:rsidR="00B547D7" w:rsidRPr="00C04467">
        <w:t>ván</w:t>
      </w:r>
      <w:r w:rsidR="00145C79">
        <w:t xml:space="preserve"> jako následek porušení právní normy.</w:t>
      </w:r>
    </w:p>
    <w:p w:rsidR="00DD42FD" w:rsidRPr="00C04467" w:rsidRDefault="00DD42FD" w:rsidP="00DD42FD">
      <w:pPr>
        <w:pStyle w:val="Bezmezer"/>
      </w:pPr>
    </w:p>
    <w:p w:rsidR="00DC7B77" w:rsidRPr="00C04467" w:rsidRDefault="00314ADE" w:rsidP="00314ADE">
      <w:pPr>
        <w:pStyle w:val="Odstavec2"/>
      </w:pPr>
      <w:bookmarkStart w:id="4" w:name="_Toc413669280"/>
      <w:bookmarkStart w:id="5" w:name="_Toc416273223"/>
      <w:r w:rsidRPr="00C04467">
        <w:t xml:space="preserve">1.1 </w:t>
      </w:r>
      <w:r w:rsidR="00DC7B77" w:rsidRPr="00C04467">
        <w:t>Vznik oprávnění státu k trestání</w:t>
      </w:r>
      <w:bookmarkEnd w:id="4"/>
      <w:bookmarkEnd w:id="5"/>
    </w:p>
    <w:p w:rsidR="00DC7B77" w:rsidRPr="00C04467" w:rsidRDefault="00DC7B77" w:rsidP="00DC7B77">
      <w:pPr>
        <w:spacing w:after="0" w:line="360" w:lineRule="auto"/>
        <w:jc w:val="both"/>
        <w:rPr>
          <w:szCs w:val="24"/>
        </w:rPr>
      </w:pPr>
      <w:r w:rsidRPr="00C04467">
        <w:rPr>
          <w:szCs w:val="24"/>
        </w:rPr>
        <w:t xml:space="preserve">Soužití lidí ve společnosti si odjakživa žádalo existenci určitých pravidel, která jejím členům zajišťovala jistotu v mezilidských vztazích a původcům těchto pravidel </w:t>
      </w:r>
      <w:r w:rsidR="005E3DFD" w:rsidRPr="00C04467">
        <w:rPr>
          <w:szCs w:val="24"/>
        </w:rPr>
        <w:t xml:space="preserve">potřebnou </w:t>
      </w:r>
      <w:r w:rsidRPr="00C04467">
        <w:rPr>
          <w:szCs w:val="24"/>
        </w:rPr>
        <w:t xml:space="preserve">legitimitu. Původní náboženské zvyky a morálka se však postupem času ukázaly jako </w:t>
      </w:r>
      <w:r w:rsidR="00297CD2" w:rsidRPr="00C04467">
        <w:rPr>
          <w:szCs w:val="24"/>
        </w:rPr>
        <w:t>nedostatečný</w:t>
      </w:r>
      <w:r w:rsidRPr="00C04467">
        <w:rPr>
          <w:szCs w:val="24"/>
        </w:rPr>
        <w:t xml:space="preserve"> nástroj </w:t>
      </w:r>
      <w:r w:rsidR="005E3DFD" w:rsidRPr="00C04467">
        <w:rPr>
          <w:szCs w:val="24"/>
        </w:rPr>
        <w:t xml:space="preserve">k udržování sociálního </w:t>
      </w:r>
      <w:r w:rsidRPr="00C04467">
        <w:rPr>
          <w:szCs w:val="24"/>
        </w:rPr>
        <w:t>řádu.</w:t>
      </w:r>
      <w:r w:rsidRPr="00C04467">
        <w:rPr>
          <w:rStyle w:val="Znakapoznpodarou"/>
          <w:szCs w:val="24"/>
        </w:rPr>
        <w:t xml:space="preserve"> </w:t>
      </w:r>
      <w:r w:rsidRPr="00C04467">
        <w:rPr>
          <w:rStyle w:val="Znakapoznpodarou"/>
          <w:szCs w:val="24"/>
        </w:rPr>
        <w:footnoteReference w:id="5"/>
      </w:r>
      <w:r w:rsidRPr="00C04467">
        <w:rPr>
          <w:szCs w:val="24"/>
        </w:rPr>
        <w:t xml:space="preserve"> Společenský vývoj totiž přinesl takové konflikty, které si žádaly obecná </w:t>
      </w:r>
      <w:r w:rsidR="005E3DFD" w:rsidRPr="00C04467">
        <w:rPr>
          <w:szCs w:val="24"/>
        </w:rPr>
        <w:t xml:space="preserve">a přesná </w:t>
      </w:r>
      <w:r w:rsidRPr="00C04467">
        <w:rPr>
          <w:szCs w:val="24"/>
        </w:rPr>
        <w:t xml:space="preserve">řešení. </w:t>
      </w:r>
      <w:r w:rsidR="005E3DFD" w:rsidRPr="00C04467">
        <w:rPr>
          <w:szCs w:val="24"/>
        </w:rPr>
        <w:t>N</w:t>
      </w:r>
      <w:r w:rsidRPr="00C04467">
        <w:rPr>
          <w:szCs w:val="24"/>
        </w:rPr>
        <w:t>áboženské a světské elity určující společensky závadné chování tak daly vzniknout právním normám jako základním stavebním jednotkám budoucího obecně platného a vědomě organizovaného normativního rámce.</w:t>
      </w:r>
      <w:r w:rsidRPr="00C04467">
        <w:rPr>
          <w:rStyle w:val="Znakapoznpodarou"/>
          <w:szCs w:val="24"/>
        </w:rPr>
        <w:footnoteReference w:id="6"/>
      </w:r>
      <w:r w:rsidRPr="00C04467">
        <w:rPr>
          <w:szCs w:val="24"/>
        </w:rPr>
        <w:t xml:space="preserve"> </w:t>
      </w:r>
    </w:p>
    <w:p w:rsidR="00DC7B77" w:rsidRPr="00C04467" w:rsidRDefault="00DC7B77" w:rsidP="00DC7B77">
      <w:pPr>
        <w:spacing w:after="0" w:line="360" w:lineRule="auto"/>
        <w:jc w:val="both"/>
        <w:rPr>
          <w:szCs w:val="24"/>
        </w:rPr>
      </w:pPr>
    </w:p>
    <w:p w:rsidR="00DC7B77" w:rsidRPr="00C04467" w:rsidRDefault="00DC7B77" w:rsidP="00DC7B77">
      <w:pPr>
        <w:spacing w:after="0" w:line="360" w:lineRule="auto"/>
        <w:jc w:val="both"/>
        <w:rPr>
          <w:szCs w:val="24"/>
        </w:rPr>
      </w:pPr>
      <w:r w:rsidRPr="00C04467">
        <w:rPr>
          <w:szCs w:val="24"/>
        </w:rPr>
        <w:t>S existencí norem bylo, je a vždy bude neodmyslitelně spojeno jejich porušování.</w:t>
      </w:r>
      <w:r w:rsidR="00334FE2" w:rsidRPr="00C04467">
        <w:rPr>
          <w:szCs w:val="24"/>
        </w:rPr>
        <w:t xml:space="preserve"> Aby </w:t>
      </w:r>
      <w:r w:rsidR="000612DF" w:rsidRPr="00C04467">
        <w:rPr>
          <w:szCs w:val="24"/>
        </w:rPr>
        <w:t xml:space="preserve">byla </w:t>
      </w:r>
      <w:r w:rsidR="00334FE2" w:rsidRPr="00C04467">
        <w:rPr>
          <w:szCs w:val="24"/>
        </w:rPr>
        <w:t>t</w:t>
      </w:r>
      <w:r w:rsidR="000612DF" w:rsidRPr="00C04467">
        <w:rPr>
          <w:szCs w:val="24"/>
        </w:rPr>
        <w:t>ato porušování minimalizována</w:t>
      </w:r>
      <w:r w:rsidR="00334FE2" w:rsidRPr="00C04467">
        <w:rPr>
          <w:szCs w:val="24"/>
        </w:rPr>
        <w:t>, je obsah právních norem jejich původci vynucován.</w:t>
      </w:r>
      <w:r w:rsidRPr="00C04467">
        <w:rPr>
          <w:szCs w:val="24"/>
        </w:rPr>
        <w:t xml:space="preserve"> K</w:t>
      </w:r>
      <w:r w:rsidR="00334FE2" w:rsidRPr="00C04467">
        <w:rPr>
          <w:szCs w:val="24"/>
        </w:rPr>
        <w:t> tomu je</w:t>
      </w:r>
      <w:r w:rsidRPr="00C04467">
        <w:rPr>
          <w:szCs w:val="24"/>
        </w:rPr>
        <w:t xml:space="preserve"> dlouhodobě užívána moc. Původní elity se opíraly o prostou fyzickou sílu, se vznikem právního státu</w:t>
      </w:r>
      <w:r w:rsidR="000612DF" w:rsidRPr="00C04467">
        <w:rPr>
          <w:szCs w:val="24"/>
        </w:rPr>
        <w:t xml:space="preserve"> a jeho institucí</w:t>
      </w:r>
      <w:r w:rsidRPr="00C04467">
        <w:rPr>
          <w:szCs w:val="24"/>
        </w:rPr>
        <w:t xml:space="preserve"> dochází k obratu a povinnosti obsažené v právních normách jsou vynucovány právem jakožto výrazem institucionalizované státní moci.</w:t>
      </w:r>
    </w:p>
    <w:p w:rsidR="00DC7B77" w:rsidRPr="00C04467" w:rsidRDefault="00DC7B77" w:rsidP="00DC7B77">
      <w:pPr>
        <w:spacing w:after="0" w:line="360" w:lineRule="auto"/>
        <w:jc w:val="both"/>
        <w:rPr>
          <w:szCs w:val="24"/>
        </w:rPr>
      </w:pPr>
    </w:p>
    <w:p w:rsidR="00DC7B77" w:rsidRPr="00C04467" w:rsidRDefault="00DC7B77" w:rsidP="00DC7B77">
      <w:pPr>
        <w:spacing w:after="0" w:line="360" w:lineRule="auto"/>
        <w:jc w:val="both"/>
        <w:rPr>
          <w:szCs w:val="24"/>
        </w:rPr>
      </w:pPr>
      <w:r w:rsidRPr="00C04467">
        <w:rPr>
          <w:szCs w:val="24"/>
        </w:rPr>
        <w:t>Jedním z projevů státní moci je i pravomoc státu negativně působit vůči těm, kteří jednají v rozporu</w:t>
      </w:r>
      <w:r w:rsidR="00DB702D" w:rsidRPr="00C04467">
        <w:rPr>
          <w:szCs w:val="24"/>
        </w:rPr>
        <w:t xml:space="preserve"> se svými právními povinnostmi. S</w:t>
      </w:r>
      <w:r w:rsidRPr="00C04467">
        <w:rPr>
          <w:szCs w:val="24"/>
        </w:rPr>
        <w:t xml:space="preserve">tát má tedy v těchto případech oprávnění legálně trestat. Trestání je s užíváním moci spojeno odnepaměti, neboť schopnost uložit </w:t>
      </w:r>
      <w:r w:rsidRPr="00C04467">
        <w:rPr>
          <w:szCs w:val="24"/>
        </w:rPr>
        <w:lastRenderedPageBreak/>
        <w:t>trest a následně vynutit výkon ze své podstaty určitou</w:t>
      </w:r>
      <w:r w:rsidR="00F37CAB" w:rsidRPr="00C04467">
        <w:rPr>
          <w:szCs w:val="24"/>
        </w:rPr>
        <w:t xml:space="preserve"> moc trestajícího předpokládá. </w:t>
      </w:r>
      <w:r w:rsidRPr="00C04467">
        <w:rPr>
          <w:szCs w:val="24"/>
        </w:rPr>
        <w:t>V současnosti trestní monopol, tedy oprávnění koncipovat trestní politiku</w:t>
      </w:r>
      <w:r w:rsidR="00DB702D" w:rsidRPr="00C04467">
        <w:rPr>
          <w:szCs w:val="24"/>
        </w:rPr>
        <w:t xml:space="preserve"> </w:t>
      </w:r>
      <w:r w:rsidRPr="00C04467">
        <w:rPr>
          <w:szCs w:val="24"/>
        </w:rPr>
        <w:t>a realizovat ji svými mocenskými prostředky, náleží státu.</w:t>
      </w:r>
      <w:r w:rsidR="00DB702D" w:rsidRPr="00C04467">
        <w:rPr>
          <w:rFonts w:eastAsia="Times New Roman"/>
          <w:szCs w:val="24"/>
          <w:vertAlign w:val="superscript"/>
        </w:rPr>
        <w:t xml:space="preserve"> </w:t>
      </w:r>
      <w:r w:rsidR="00DB702D" w:rsidRPr="00C04467">
        <w:rPr>
          <w:rFonts w:eastAsia="Times New Roman"/>
          <w:szCs w:val="24"/>
          <w:vertAlign w:val="superscript"/>
        </w:rPr>
        <w:footnoteReference w:id="7"/>
      </w:r>
      <w:r w:rsidR="00DB702D" w:rsidRPr="00C04467">
        <w:rPr>
          <w:szCs w:val="24"/>
        </w:rPr>
        <w:t xml:space="preserve"> </w:t>
      </w:r>
      <w:r w:rsidRPr="00C04467">
        <w:rPr>
          <w:szCs w:val="24"/>
        </w:rPr>
        <w:t xml:space="preserve">Odpověď na otázku, z čeho moc státu pramení, není zdaleka jednoduchá. </w:t>
      </w:r>
    </w:p>
    <w:p w:rsidR="00DC7B77" w:rsidRPr="00C04467" w:rsidRDefault="00DC7B77" w:rsidP="00DC7B77">
      <w:pPr>
        <w:spacing w:after="0" w:line="360" w:lineRule="auto"/>
        <w:jc w:val="both"/>
        <w:rPr>
          <w:rFonts w:eastAsia="Times New Roman"/>
        </w:rPr>
      </w:pPr>
    </w:p>
    <w:p w:rsidR="00DC7B77" w:rsidRPr="00C04467" w:rsidRDefault="00DC7B77" w:rsidP="00DC7B77">
      <w:pPr>
        <w:spacing w:after="0" w:line="360" w:lineRule="auto"/>
        <w:jc w:val="both"/>
        <w:rPr>
          <w:szCs w:val="24"/>
        </w:rPr>
      </w:pPr>
      <w:r w:rsidRPr="00C04467">
        <w:rPr>
          <w:szCs w:val="24"/>
        </w:rPr>
        <w:t xml:space="preserve">Dle názoru německého sociologa </w:t>
      </w:r>
      <w:r w:rsidRPr="00C04467">
        <w:rPr>
          <w:b/>
          <w:szCs w:val="24"/>
        </w:rPr>
        <w:t xml:space="preserve">Maxe </w:t>
      </w:r>
      <w:proofErr w:type="spellStart"/>
      <w:r w:rsidRPr="00C04467">
        <w:rPr>
          <w:b/>
          <w:szCs w:val="24"/>
        </w:rPr>
        <w:t>Webbera</w:t>
      </w:r>
      <w:proofErr w:type="spellEnd"/>
      <w:r w:rsidR="00297CD2" w:rsidRPr="00C04467">
        <w:rPr>
          <w:b/>
          <w:szCs w:val="24"/>
        </w:rPr>
        <w:t xml:space="preserve"> (1864 – 1920)</w:t>
      </w:r>
      <w:r w:rsidRPr="00C04467">
        <w:rPr>
          <w:szCs w:val="24"/>
        </w:rPr>
        <w:t xml:space="preserve"> si každá lidská pospolitost, která si nárokuje určité území, současně nárokuje i monopol legitimní fyzické moci.</w:t>
      </w:r>
      <w:r w:rsidR="005E3DFD" w:rsidRPr="00C04467">
        <w:rPr>
          <w:rStyle w:val="Znakapoznpodarou"/>
          <w:szCs w:val="24"/>
        </w:rPr>
        <w:footnoteReference w:id="8"/>
      </w:r>
      <w:r w:rsidRPr="00C04467">
        <w:rPr>
          <w:szCs w:val="24"/>
        </w:rPr>
        <w:t xml:space="preserve"> Vzhledem k tomu, že jedním z definičních prvků státu je jeho území, je třeba dojít k závěru, že i stát představuje tuto pospolitost. Stát tak k vynucování jím vydaných pravidel využívá svůj mocenský monopol mající svůj základ v území státu a z něj odvozovaného nároku na moc. Tento monopol zaručuje, že všem subjektům odlišným od státu je právo na moc přiznáno jen v tom případě, pokud to stát ze své vůle připustí. Stát je tak výhradním zdrojem „práva“ na realizaci moci a tedy i trestu.</w:t>
      </w:r>
      <w:r w:rsidR="00B916D3" w:rsidRPr="00C04467">
        <w:rPr>
          <w:rFonts w:eastAsia="Times New Roman"/>
          <w:szCs w:val="24"/>
          <w:vertAlign w:val="superscript"/>
        </w:rPr>
        <w:t xml:space="preserve"> </w:t>
      </w:r>
      <w:r w:rsidR="00B916D3" w:rsidRPr="00C04467">
        <w:rPr>
          <w:rFonts w:eastAsia="Times New Roman"/>
          <w:szCs w:val="24"/>
          <w:vertAlign w:val="superscript"/>
        </w:rPr>
        <w:footnoteReference w:id="9"/>
      </w:r>
    </w:p>
    <w:p w:rsidR="00DC7B77" w:rsidRPr="00C04467" w:rsidRDefault="00DC7B77" w:rsidP="00DC7B77">
      <w:pPr>
        <w:spacing w:after="0" w:line="360" w:lineRule="auto"/>
        <w:jc w:val="both"/>
        <w:rPr>
          <w:szCs w:val="24"/>
        </w:rPr>
      </w:pPr>
    </w:p>
    <w:p w:rsidR="00DC7B77" w:rsidRPr="00C04467" w:rsidRDefault="00314ADE" w:rsidP="00314ADE">
      <w:pPr>
        <w:pStyle w:val="Odstavec2"/>
      </w:pPr>
      <w:bookmarkStart w:id="6" w:name="_Toc416273224"/>
      <w:r w:rsidRPr="00C04467">
        <w:t xml:space="preserve">1.2 </w:t>
      </w:r>
      <w:r w:rsidR="00B916D3" w:rsidRPr="00C04467">
        <w:t>Pojem trestu a jeho definice</w:t>
      </w:r>
      <w:bookmarkEnd w:id="6"/>
    </w:p>
    <w:p w:rsidR="00B916D3" w:rsidRPr="00C04467" w:rsidRDefault="00B916D3" w:rsidP="00B916D3">
      <w:pPr>
        <w:spacing w:after="0" w:line="360" w:lineRule="auto"/>
        <w:jc w:val="both"/>
        <w:rPr>
          <w:szCs w:val="24"/>
        </w:rPr>
      </w:pPr>
      <w:r w:rsidRPr="00C04467">
        <w:rPr>
          <w:szCs w:val="24"/>
        </w:rPr>
        <w:t xml:space="preserve">Představit komplexní definici trestu je </w:t>
      </w:r>
      <w:r w:rsidR="00F37CAB" w:rsidRPr="00C04467">
        <w:rPr>
          <w:szCs w:val="24"/>
        </w:rPr>
        <w:t xml:space="preserve">další </w:t>
      </w:r>
      <w:r w:rsidRPr="00C04467">
        <w:rPr>
          <w:szCs w:val="24"/>
        </w:rPr>
        <w:t xml:space="preserve">poměrně obtížný úkol. V minulosti se tímto problémem zabývala celá řada filosofů a právních teoretiků s různými přístupy. Anglický filosof </w:t>
      </w:r>
      <w:r w:rsidRPr="00C04467">
        <w:rPr>
          <w:b/>
          <w:szCs w:val="24"/>
        </w:rPr>
        <w:t>Thomas Hobbes (1588 – 1679)</w:t>
      </w:r>
      <w:r w:rsidRPr="00C04467">
        <w:rPr>
          <w:szCs w:val="24"/>
        </w:rPr>
        <w:t xml:space="preserve"> definuje trest jako zlo, kterým veřejná autorita postihuje toho, kdo učinil nebo opomenul něco, co tato autorita posuzuje jako přestoupení zákona, a sice za tím účelem, aby se lidská vůle stala poslušnější.</w:t>
      </w:r>
      <w:r w:rsidRPr="00C04467">
        <w:rPr>
          <w:rFonts w:eastAsia="Times New Roman"/>
          <w:szCs w:val="24"/>
          <w:vertAlign w:val="superscript"/>
        </w:rPr>
        <w:footnoteReference w:id="10"/>
      </w:r>
    </w:p>
    <w:p w:rsidR="00B916D3" w:rsidRPr="00C04467" w:rsidRDefault="00B916D3" w:rsidP="00B916D3">
      <w:pPr>
        <w:spacing w:after="0" w:line="360" w:lineRule="auto"/>
        <w:jc w:val="both"/>
        <w:rPr>
          <w:szCs w:val="24"/>
        </w:rPr>
      </w:pPr>
    </w:p>
    <w:p w:rsidR="00B916D3" w:rsidRPr="00C04467" w:rsidRDefault="00B916D3" w:rsidP="00B916D3">
      <w:pPr>
        <w:spacing w:after="0" w:line="360" w:lineRule="auto"/>
        <w:jc w:val="both"/>
        <w:rPr>
          <w:rFonts w:eastAsia="Times New Roman"/>
          <w:szCs w:val="24"/>
        </w:rPr>
      </w:pPr>
      <w:r w:rsidRPr="00C04467">
        <w:rPr>
          <w:szCs w:val="24"/>
        </w:rPr>
        <w:t xml:space="preserve">Hobbes za ústřední prvek své definice považuje veřejnou autoritu (stát). Tato autorita dle </w:t>
      </w:r>
      <w:r w:rsidR="00B0301E" w:rsidRPr="00C04467">
        <w:rPr>
          <w:szCs w:val="24"/>
        </w:rPr>
        <w:t>něj</w:t>
      </w:r>
      <w:r w:rsidRPr="00C04467">
        <w:rPr>
          <w:szCs w:val="24"/>
        </w:rPr>
        <w:t xml:space="preserve"> odvozuje svou legitimitu ze společenské smlouvy, jejímž prostřednictvím </w:t>
      </w:r>
      <w:r w:rsidR="00F37CAB" w:rsidRPr="00C04467">
        <w:rPr>
          <w:szCs w:val="24"/>
        </w:rPr>
        <w:t xml:space="preserve">ji dosud </w:t>
      </w:r>
      <w:r w:rsidR="00F37CAB" w:rsidRPr="00C04467">
        <w:rPr>
          <w:szCs w:val="24"/>
        </w:rPr>
        <w:lastRenderedPageBreak/>
        <w:t xml:space="preserve">neorganizovaní </w:t>
      </w:r>
      <w:r w:rsidRPr="00C04467">
        <w:rPr>
          <w:szCs w:val="24"/>
        </w:rPr>
        <w:t>jednotlivci zmocnili, aby je chránila</w:t>
      </w:r>
      <w:r w:rsidR="00B0301E" w:rsidRPr="00C04467">
        <w:rPr>
          <w:szCs w:val="24"/>
        </w:rPr>
        <w:t xml:space="preserve"> a prosazovala jejich práva</w:t>
      </w:r>
      <w:r w:rsidRPr="00C04467">
        <w:rPr>
          <w:szCs w:val="24"/>
        </w:rPr>
        <w:t>. Proto například Hobbes za trest nepovažuje zlo způsobené nelegitimní samozvanou mocí. Současně vyvozuje, že ani soukromá msta ani bezpráví učiněné soukromým osobám nelze v pravém slova smyslu označit za tresty, neboť nepocházejí od veřejné autority.</w:t>
      </w:r>
      <w:r w:rsidRPr="00C04467">
        <w:rPr>
          <w:rStyle w:val="Znakapoznpodarou"/>
          <w:szCs w:val="24"/>
        </w:rPr>
        <w:footnoteReference w:id="11"/>
      </w:r>
    </w:p>
    <w:p w:rsidR="00B916D3" w:rsidRPr="00C04467" w:rsidRDefault="00B916D3" w:rsidP="00B916D3">
      <w:pPr>
        <w:spacing w:after="0" w:line="360" w:lineRule="auto"/>
        <w:jc w:val="both"/>
        <w:rPr>
          <w:rFonts w:eastAsia="Times New Roman"/>
          <w:szCs w:val="24"/>
        </w:rPr>
      </w:pPr>
    </w:p>
    <w:p w:rsidR="00B916D3" w:rsidRPr="00C04467" w:rsidRDefault="00B916D3" w:rsidP="00B916D3">
      <w:pPr>
        <w:spacing w:after="0" w:line="360" w:lineRule="auto"/>
        <w:jc w:val="both"/>
        <w:rPr>
          <w:rFonts w:eastAsia="Times New Roman"/>
          <w:color w:val="FF0000"/>
          <w:szCs w:val="24"/>
          <w:vertAlign w:val="superscript"/>
        </w:rPr>
      </w:pPr>
      <w:r w:rsidRPr="00C04467">
        <w:rPr>
          <w:szCs w:val="24"/>
        </w:rPr>
        <w:t xml:space="preserve">Negativní působení na pachatele akcentoval ve svém vymezení trestu </w:t>
      </w:r>
      <w:r w:rsidR="00DE7353" w:rsidRPr="00C04467">
        <w:rPr>
          <w:szCs w:val="24"/>
        </w:rPr>
        <w:t xml:space="preserve">i další </w:t>
      </w:r>
      <w:r w:rsidRPr="00C04467">
        <w:rPr>
          <w:szCs w:val="24"/>
        </w:rPr>
        <w:t xml:space="preserve">anglický právní teoretik a osvícenský filosof </w:t>
      </w:r>
      <w:proofErr w:type="spellStart"/>
      <w:r w:rsidRPr="00C04467">
        <w:rPr>
          <w:b/>
          <w:szCs w:val="24"/>
        </w:rPr>
        <w:t>Jeremy</w:t>
      </w:r>
      <w:proofErr w:type="spellEnd"/>
      <w:r w:rsidRPr="00C04467">
        <w:rPr>
          <w:b/>
          <w:szCs w:val="24"/>
        </w:rPr>
        <w:t xml:space="preserve"> </w:t>
      </w:r>
      <w:proofErr w:type="spellStart"/>
      <w:r w:rsidRPr="00C04467">
        <w:rPr>
          <w:b/>
          <w:szCs w:val="24"/>
        </w:rPr>
        <w:t>Bentham</w:t>
      </w:r>
      <w:proofErr w:type="spellEnd"/>
      <w:r w:rsidRPr="00C04467">
        <w:rPr>
          <w:b/>
          <w:szCs w:val="24"/>
        </w:rPr>
        <w:t xml:space="preserve"> (1748 – 1832)</w:t>
      </w:r>
      <w:r w:rsidRPr="00C04467">
        <w:rPr>
          <w:szCs w:val="24"/>
        </w:rPr>
        <w:t>. Ten za trest považoval zlo (fyzickou bolest či ztrátu potěšení), které je úmyslně uloženo jedinci, u něhož existuje podezření, že porušil zákon.</w:t>
      </w:r>
      <w:r w:rsidRPr="00C04467">
        <w:rPr>
          <w:rFonts w:eastAsia="Times New Roman"/>
          <w:szCs w:val="24"/>
          <w:vertAlign w:val="superscript"/>
        </w:rPr>
        <w:footnoteReference w:id="12"/>
      </w:r>
      <w:r w:rsidRPr="00C04467">
        <w:rPr>
          <w:szCs w:val="24"/>
        </w:rPr>
        <w:t xml:space="preserve"> </w:t>
      </w:r>
      <w:proofErr w:type="spellStart"/>
      <w:r w:rsidRPr="00C04467">
        <w:rPr>
          <w:szCs w:val="24"/>
        </w:rPr>
        <w:t>Bentham</w:t>
      </w:r>
      <w:proofErr w:type="spellEnd"/>
      <w:r w:rsidRPr="00C04467">
        <w:rPr>
          <w:szCs w:val="24"/>
        </w:rPr>
        <w:t xml:space="preserve"> </w:t>
      </w:r>
      <w:r w:rsidR="00DE7353" w:rsidRPr="00C04467">
        <w:rPr>
          <w:szCs w:val="24"/>
        </w:rPr>
        <w:t>tak</w:t>
      </w:r>
      <w:r w:rsidRPr="00C04467">
        <w:rPr>
          <w:szCs w:val="24"/>
        </w:rPr>
        <w:t xml:space="preserve"> na rozdíl od Hobbese považoval za trest i zlo uložené pouze domnělému pachateli. Navíc nepočítal s veřejnou autoritou jako jediným subjektem autorizovaným k ukládání trestu. </w:t>
      </w:r>
    </w:p>
    <w:p w:rsidR="00B916D3" w:rsidRPr="00C04467" w:rsidRDefault="00B916D3" w:rsidP="00B916D3">
      <w:pPr>
        <w:spacing w:after="0" w:line="360" w:lineRule="auto"/>
        <w:jc w:val="both"/>
        <w:rPr>
          <w:rFonts w:eastAsia="Times New Roman"/>
          <w:szCs w:val="24"/>
        </w:rPr>
      </w:pPr>
    </w:p>
    <w:p w:rsidR="00B916D3" w:rsidRPr="00C04467" w:rsidRDefault="00B916D3" w:rsidP="00B916D3">
      <w:pPr>
        <w:spacing w:after="0" w:line="360" w:lineRule="auto"/>
        <w:jc w:val="both"/>
        <w:rPr>
          <w:rFonts w:eastAsia="Times New Roman"/>
          <w:szCs w:val="24"/>
        </w:rPr>
      </w:pPr>
      <w:r w:rsidRPr="00C04467">
        <w:rPr>
          <w:szCs w:val="24"/>
        </w:rPr>
        <w:t xml:space="preserve">Pohled na trest se měnil v ruku v ruce s vývojem společnosti a filosofie. Proto existuje značný rozdíl v tom, co za trest považovali Hobbes a </w:t>
      </w:r>
      <w:proofErr w:type="spellStart"/>
      <w:r w:rsidRPr="00C04467">
        <w:rPr>
          <w:szCs w:val="24"/>
        </w:rPr>
        <w:t>Bentham</w:t>
      </w:r>
      <w:proofErr w:type="spellEnd"/>
      <w:r w:rsidRPr="00C04467">
        <w:rPr>
          <w:szCs w:val="24"/>
        </w:rPr>
        <w:t xml:space="preserve"> a jak trest vnímá současná filosofie. Změnu v chápání fenoménu trestu lze ilustrovat prostřednictvím definice jednoho z nejvlivnějších právních filosofů 20. století Angličana </w:t>
      </w:r>
      <w:r w:rsidRPr="00C04467">
        <w:rPr>
          <w:b/>
          <w:szCs w:val="24"/>
        </w:rPr>
        <w:t xml:space="preserve">Herberta </w:t>
      </w:r>
      <w:proofErr w:type="spellStart"/>
      <w:r w:rsidRPr="00C04467">
        <w:rPr>
          <w:b/>
          <w:szCs w:val="24"/>
        </w:rPr>
        <w:t>Lionela</w:t>
      </w:r>
      <w:proofErr w:type="spellEnd"/>
      <w:r w:rsidRPr="00C04467">
        <w:rPr>
          <w:b/>
          <w:szCs w:val="24"/>
        </w:rPr>
        <w:t xml:space="preserve"> </w:t>
      </w:r>
      <w:proofErr w:type="spellStart"/>
      <w:r w:rsidRPr="00C04467">
        <w:rPr>
          <w:b/>
          <w:szCs w:val="24"/>
        </w:rPr>
        <w:t>Adolphuse</w:t>
      </w:r>
      <w:proofErr w:type="spellEnd"/>
      <w:r w:rsidRPr="00C04467">
        <w:rPr>
          <w:b/>
          <w:szCs w:val="24"/>
        </w:rPr>
        <w:t xml:space="preserve"> Harta (1907 – 1992)</w:t>
      </w:r>
      <w:r w:rsidRPr="00C04467">
        <w:rPr>
          <w:szCs w:val="24"/>
        </w:rPr>
        <w:t>, který definoval trest těmito pěti prvky:</w:t>
      </w:r>
    </w:p>
    <w:p w:rsidR="00B916D3" w:rsidRPr="00C04467" w:rsidRDefault="00B916D3" w:rsidP="001D721D">
      <w:pPr>
        <w:pStyle w:val="Odstavecseseznamem"/>
        <w:numPr>
          <w:ilvl w:val="0"/>
          <w:numId w:val="15"/>
        </w:numPr>
        <w:pBdr>
          <w:between w:val="nil"/>
          <w:bar w:val="nil"/>
        </w:pBdr>
        <w:tabs>
          <w:tab w:val="num" w:pos="1410"/>
        </w:tabs>
        <w:spacing w:after="0" w:line="360" w:lineRule="auto"/>
        <w:ind w:left="1410" w:hanging="330"/>
        <w:jc w:val="both"/>
        <w:rPr>
          <w:rFonts w:ascii="Times New Roman" w:eastAsia="Times New Roman" w:hAnsi="Times New Roman" w:cs="Times New Roman"/>
          <w:sz w:val="24"/>
          <w:szCs w:val="24"/>
        </w:rPr>
      </w:pPr>
      <w:r w:rsidRPr="00C04467">
        <w:rPr>
          <w:rFonts w:ascii="Times New Roman" w:hAnsi="Times New Roman" w:cs="Times New Roman"/>
          <w:sz w:val="24"/>
          <w:szCs w:val="24"/>
        </w:rPr>
        <w:t>zahrnuje bolest či jiný následek obyčejně pokládaný za nepříjemný;</w:t>
      </w:r>
    </w:p>
    <w:p w:rsidR="00B916D3" w:rsidRPr="00C04467" w:rsidRDefault="00B916D3" w:rsidP="001D721D">
      <w:pPr>
        <w:pStyle w:val="Odstavecseseznamem"/>
        <w:numPr>
          <w:ilvl w:val="0"/>
          <w:numId w:val="15"/>
        </w:numPr>
        <w:pBdr>
          <w:between w:val="nil"/>
          <w:bar w:val="nil"/>
        </w:pBdr>
        <w:tabs>
          <w:tab w:val="num" w:pos="1410"/>
        </w:tabs>
        <w:spacing w:after="0" w:line="360" w:lineRule="auto"/>
        <w:ind w:left="1410" w:hanging="330"/>
        <w:jc w:val="both"/>
        <w:rPr>
          <w:rFonts w:ascii="Times New Roman" w:eastAsia="Times New Roman" w:hAnsi="Times New Roman" w:cs="Times New Roman"/>
          <w:sz w:val="24"/>
          <w:szCs w:val="24"/>
        </w:rPr>
      </w:pPr>
      <w:r w:rsidRPr="00C04467">
        <w:rPr>
          <w:rFonts w:ascii="Times New Roman" w:hAnsi="Times New Roman" w:cs="Times New Roman"/>
          <w:sz w:val="24"/>
          <w:szCs w:val="24"/>
        </w:rPr>
        <w:t>je ukládán za přestupek proti právním normám;</w:t>
      </w:r>
    </w:p>
    <w:p w:rsidR="00B916D3" w:rsidRPr="00C04467" w:rsidRDefault="00B916D3" w:rsidP="001D721D">
      <w:pPr>
        <w:pStyle w:val="Odstavecseseznamem"/>
        <w:numPr>
          <w:ilvl w:val="0"/>
          <w:numId w:val="15"/>
        </w:numPr>
        <w:pBdr>
          <w:between w:val="nil"/>
          <w:bar w:val="nil"/>
        </w:pBdr>
        <w:tabs>
          <w:tab w:val="num" w:pos="1410"/>
        </w:tabs>
        <w:spacing w:after="0" w:line="360" w:lineRule="auto"/>
        <w:ind w:left="1410" w:hanging="330"/>
        <w:jc w:val="both"/>
        <w:rPr>
          <w:rFonts w:ascii="Times New Roman" w:eastAsia="Times New Roman" w:hAnsi="Times New Roman" w:cs="Times New Roman"/>
          <w:sz w:val="24"/>
          <w:szCs w:val="24"/>
        </w:rPr>
      </w:pPr>
      <w:r w:rsidRPr="00C04467">
        <w:rPr>
          <w:rFonts w:ascii="Times New Roman" w:hAnsi="Times New Roman" w:cs="Times New Roman"/>
          <w:sz w:val="24"/>
          <w:szCs w:val="24"/>
        </w:rPr>
        <w:t>je ukládán skutečnému či alespoň předpokládanému pachateli za jeho skutek;</w:t>
      </w:r>
    </w:p>
    <w:p w:rsidR="00B916D3" w:rsidRPr="00C04467" w:rsidRDefault="00B916D3" w:rsidP="001D721D">
      <w:pPr>
        <w:pStyle w:val="Odstavecseseznamem"/>
        <w:numPr>
          <w:ilvl w:val="0"/>
          <w:numId w:val="15"/>
        </w:numPr>
        <w:pBdr>
          <w:between w:val="nil"/>
          <w:bar w:val="nil"/>
        </w:pBdr>
        <w:tabs>
          <w:tab w:val="num" w:pos="1410"/>
        </w:tabs>
        <w:spacing w:after="0" w:line="360" w:lineRule="auto"/>
        <w:ind w:left="1410" w:hanging="330"/>
        <w:jc w:val="both"/>
        <w:rPr>
          <w:rFonts w:ascii="Times New Roman" w:eastAsia="Times New Roman" w:hAnsi="Times New Roman" w:cs="Times New Roman"/>
          <w:sz w:val="24"/>
          <w:szCs w:val="24"/>
        </w:rPr>
      </w:pPr>
      <w:r w:rsidRPr="00C04467">
        <w:rPr>
          <w:rFonts w:ascii="Times New Roman" w:hAnsi="Times New Roman" w:cs="Times New Roman"/>
          <w:sz w:val="24"/>
          <w:szCs w:val="24"/>
        </w:rPr>
        <w:t>je vykonán (proveden) jinou osobou, než je pachatel;</w:t>
      </w:r>
    </w:p>
    <w:p w:rsidR="00B916D3" w:rsidRPr="00C04467" w:rsidRDefault="00B916D3" w:rsidP="001D721D">
      <w:pPr>
        <w:pStyle w:val="Odstavecseseznamem"/>
        <w:numPr>
          <w:ilvl w:val="0"/>
          <w:numId w:val="15"/>
        </w:numPr>
        <w:pBdr>
          <w:between w:val="nil"/>
          <w:bar w:val="nil"/>
        </w:pBdr>
        <w:tabs>
          <w:tab w:val="num" w:pos="1410"/>
        </w:tabs>
        <w:spacing w:after="0" w:line="360" w:lineRule="auto"/>
        <w:ind w:left="1410" w:hanging="330"/>
        <w:jc w:val="both"/>
        <w:rPr>
          <w:rFonts w:ascii="Times New Roman" w:eastAsia="Times New Roman" w:hAnsi="Times New Roman" w:cs="Times New Roman"/>
          <w:sz w:val="24"/>
          <w:szCs w:val="24"/>
        </w:rPr>
      </w:pPr>
      <w:r w:rsidRPr="00C04467">
        <w:rPr>
          <w:rFonts w:ascii="Times New Roman" w:hAnsi="Times New Roman" w:cs="Times New Roman"/>
          <w:sz w:val="24"/>
          <w:szCs w:val="24"/>
        </w:rPr>
        <w:t>je uložen a vykonán autoritou ustanovenou právním systémem, proti kterému byl spáchán přestupek.</w:t>
      </w:r>
      <w:r w:rsidRPr="00C04467">
        <w:rPr>
          <w:rFonts w:ascii="Times New Roman" w:eastAsia="Times New Roman" w:hAnsi="Times New Roman" w:cs="Times New Roman"/>
          <w:vertAlign w:val="superscript"/>
        </w:rPr>
        <w:footnoteReference w:id="13"/>
      </w:r>
    </w:p>
    <w:p w:rsidR="00B916D3" w:rsidRPr="00C04467" w:rsidRDefault="00B916D3" w:rsidP="00B916D3">
      <w:pPr>
        <w:spacing w:after="0" w:line="360" w:lineRule="auto"/>
        <w:jc w:val="both"/>
        <w:rPr>
          <w:szCs w:val="24"/>
        </w:rPr>
      </w:pPr>
    </w:p>
    <w:p w:rsidR="00413A8B" w:rsidRPr="00C04467" w:rsidRDefault="00B916D3" w:rsidP="00DC7B77">
      <w:pPr>
        <w:spacing w:after="0" w:line="360" w:lineRule="auto"/>
        <w:jc w:val="both"/>
        <w:rPr>
          <w:szCs w:val="24"/>
        </w:rPr>
      </w:pPr>
      <w:r w:rsidRPr="00C04467">
        <w:rPr>
          <w:szCs w:val="24"/>
        </w:rPr>
        <w:lastRenderedPageBreak/>
        <w:t xml:space="preserve">Je patrné, že Hart částečně propojuje přístup Hobbese i </w:t>
      </w:r>
      <w:proofErr w:type="spellStart"/>
      <w:r w:rsidRPr="00C04467">
        <w:rPr>
          <w:szCs w:val="24"/>
        </w:rPr>
        <w:t>Benthama</w:t>
      </w:r>
      <w:proofErr w:type="spellEnd"/>
      <w:r w:rsidRPr="00C04467">
        <w:rPr>
          <w:szCs w:val="24"/>
        </w:rPr>
        <w:t xml:space="preserve">. Shodně s Hobbesem uvádí jako vykonavatele trestu veřejnou autoritu a současně jako </w:t>
      </w:r>
      <w:proofErr w:type="spellStart"/>
      <w:r w:rsidRPr="00C04467">
        <w:rPr>
          <w:szCs w:val="24"/>
        </w:rPr>
        <w:t>Bentham</w:t>
      </w:r>
      <w:proofErr w:type="spellEnd"/>
      <w:r w:rsidRPr="00C04467">
        <w:rPr>
          <w:szCs w:val="24"/>
        </w:rPr>
        <w:t xml:space="preserve"> připouští nazývat trestem negativní působení i vůči předpokládanému pachateli. Za významnou změnu v Hartově pojetí trestu oproti zmíněným filosofům lze naopak uvést to, že za autorizovanou autoritu považoval Hart jen tu, která byla ustavena právním systémem.</w:t>
      </w:r>
    </w:p>
    <w:p w:rsidR="00DC7B77" w:rsidRPr="00C04467" w:rsidRDefault="00DC7B77" w:rsidP="00DC7B77">
      <w:pPr>
        <w:spacing w:after="0" w:line="360" w:lineRule="auto"/>
        <w:jc w:val="both"/>
        <w:rPr>
          <w:rFonts w:eastAsia="Times New Roman"/>
          <w:szCs w:val="24"/>
        </w:rPr>
      </w:pPr>
    </w:p>
    <w:p w:rsidR="00DC7B77" w:rsidRPr="00C04467" w:rsidRDefault="000C79D3" w:rsidP="000C79D3">
      <w:pPr>
        <w:pStyle w:val="Odstavec2"/>
      </w:pPr>
      <w:bookmarkStart w:id="7" w:name="_Toc413669281"/>
      <w:bookmarkStart w:id="8" w:name="_Toc416273225"/>
      <w:r w:rsidRPr="00C04467">
        <w:t xml:space="preserve">1.3 </w:t>
      </w:r>
      <w:bookmarkEnd w:id="7"/>
      <w:r w:rsidR="00B916D3" w:rsidRPr="00C04467">
        <w:t>Trest jako následek porušení právní normy</w:t>
      </w:r>
      <w:bookmarkEnd w:id="8"/>
    </w:p>
    <w:p w:rsidR="00B916D3" w:rsidRPr="00C04467" w:rsidRDefault="00B916D3" w:rsidP="00B916D3">
      <w:pPr>
        <w:spacing w:after="0" w:line="360" w:lineRule="auto"/>
        <w:jc w:val="both"/>
        <w:rPr>
          <w:szCs w:val="24"/>
        </w:rPr>
      </w:pPr>
      <w:r w:rsidRPr="00C04467">
        <w:rPr>
          <w:szCs w:val="24"/>
        </w:rPr>
        <w:t>Trest obecně dopadá na toho, kdo svým jednáním porušil nějakou normu. Tato norma může mít právní či mimoprávní formu. Lze rozlišovat sociální normy, které obsahují pravidla sportu, náboženství či vztahu muže k ženě, a normy právní. Právní normy se od těch sociálních liší ve třech specifických znacích: mají zvláštní formu (představují prameny práva), obecnou závaznost (vztahují se na neurčitý počet případů a subjektů téhož druhu) a vyznačují se možností uplatnění státního donucení (stanovení a realizace sankcí - trestů).</w:t>
      </w:r>
      <w:r w:rsidRPr="00C04467">
        <w:rPr>
          <w:rStyle w:val="Znakapoznpodarou"/>
          <w:szCs w:val="24"/>
        </w:rPr>
        <w:footnoteReference w:id="14"/>
      </w:r>
    </w:p>
    <w:p w:rsidR="00B916D3" w:rsidRPr="00C04467" w:rsidRDefault="00B916D3" w:rsidP="00B916D3">
      <w:pPr>
        <w:spacing w:after="0" w:line="360" w:lineRule="auto"/>
        <w:jc w:val="both"/>
        <w:rPr>
          <w:szCs w:val="24"/>
        </w:rPr>
      </w:pPr>
    </w:p>
    <w:p w:rsidR="009A6695" w:rsidRPr="00C04467" w:rsidRDefault="00B916D3" w:rsidP="009A6695">
      <w:pPr>
        <w:spacing w:after="0" w:line="360" w:lineRule="auto"/>
        <w:jc w:val="both"/>
        <w:rPr>
          <w:szCs w:val="24"/>
        </w:rPr>
      </w:pPr>
      <w:r w:rsidRPr="00C04467">
        <w:rPr>
          <w:szCs w:val="24"/>
        </w:rPr>
        <w:t xml:space="preserve">Toto dělení na právní a neprávní normy je rozhodující i pro charakter sankcí, které postihují </w:t>
      </w:r>
      <w:r w:rsidR="00480913" w:rsidRPr="00C04467">
        <w:rPr>
          <w:szCs w:val="24"/>
        </w:rPr>
        <w:t>toho, kdo je nerespektuje</w:t>
      </w:r>
      <w:r w:rsidRPr="00C04467">
        <w:rPr>
          <w:szCs w:val="24"/>
        </w:rPr>
        <w:t>. Za porušení pravidel etikety stolování, tedy typického neprávního normativního systému, tak bývá porušitel sankcionován svým okolím třeba tím, že si od něj jeho spolustolovníci odsednou či že jej k příští společné tabuli již nepozvou</w:t>
      </w:r>
      <w:r w:rsidR="000375CB" w:rsidRPr="00C04467">
        <w:rPr>
          <w:szCs w:val="24"/>
        </w:rPr>
        <w:t>.</w:t>
      </w:r>
      <w:r w:rsidRPr="00C04467">
        <w:rPr>
          <w:szCs w:val="24"/>
        </w:rPr>
        <w:t xml:space="preserve"> Za porušení pravidla na úseku stavebního řádu,</w:t>
      </w:r>
      <w:r w:rsidRPr="00C04467">
        <w:rPr>
          <w:rFonts w:eastAsia="Times New Roman"/>
          <w:szCs w:val="24"/>
          <w:vertAlign w:val="superscript"/>
        </w:rPr>
        <w:footnoteReference w:id="15"/>
      </w:r>
      <w:r w:rsidRPr="00C04467">
        <w:rPr>
          <w:szCs w:val="24"/>
        </w:rPr>
        <w:t xml:space="preserve"> tedy státem vydané a vynucované právní normy, hrozí pachateli trest např. ve formě pokuty.</w:t>
      </w:r>
    </w:p>
    <w:p w:rsidR="009A6695" w:rsidRPr="00C04467" w:rsidRDefault="009A6695" w:rsidP="009A6695">
      <w:pPr>
        <w:spacing w:after="0" w:line="360" w:lineRule="auto"/>
        <w:jc w:val="both"/>
        <w:rPr>
          <w:szCs w:val="24"/>
        </w:rPr>
      </w:pPr>
    </w:p>
    <w:p w:rsidR="00435AB4" w:rsidRPr="00C04467" w:rsidRDefault="00B916D3" w:rsidP="00435AB4">
      <w:pPr>
        <w:spacing w:after="0" w:line="360" w:lineRule="auto"/>
        <w:jc w:val="both"/>
        <w:rPr>
          <w:szCs w:val="24"/>
        </w:rPr>
      </w:pPr>
      <w:r w:rsidRPr="00C04467">
        <w:rPr>
          <w:szCs w:val="24"/>
        </w:rPr>
        <w:t xml:space="preserve">Tato pokuta </w:t>
      </w:r>
      <w:r w:rsidR="009A6695" w:rsidRPr="00C04467">
        <w:rPr>
          <w:szCs w:val="24"/>
        </w:rPr>
        <w:t>se od společenského opovržení liší tím, že je ukládána a vykonávána veřejnou autoritou – státem. Státní realizace trestu představuje nejvýznamnější rys odlišující</w:t>
      </w:r>
      <w:r w:rsidRPr="00C04467">
        <w:rPr>
          <w:szCs w:val="24"/>
        </w:rPr>
        <w:t xml:space="preserve"> právo od jiných normativních systémů</w:t>
      </w:r>
      <w:r w:rsidR="009A6695" w:rsidRPr="00C04467">
        <w:rPr>
          <w:szCs w:val="24"/>
        </w:rPr>
        <w:t xml:space="preserve"> a státní trest od trestů ostatních</w:t>
      </w:r>
      <w:r w:rsidRPr="00C04467">
        <w:rPr>
          <w:szCs w:val="24"/>
        </w:rPr>
        <w:t>.</w:t>
      </w:r>
      <w:r w:rsidR="00435AB4" w:rsidRPr="00C04467">
        <w:rPr>
          <w:szCs w:val="24"/>
        </w:rPr>
        <w:t xml:space="preserve"> </w:t>
      </w:r>
      <w:r w:rsidR="00435AB4" w:rsidRPr="00C04467">
        <w:rPr>
          <w:rFonts w:eastAsia="Times New Roman"/>
        </w:rPr>
        <w:t xml:space="preserve">Dále </w:t>
      </w:r>
      <w:r w:rsidR="000375CB" w:rsidRPr="00C04467">
        <w:rPr>
          <w:rFonts w:eastAsia="Times New Roman"/>
        </w:rPr>
        <w:lastRenderedPageBreak/>
        <w:t>bude v této práci pojednáváno o trestu jako o</w:t>
      </w:r>
      <w:r w:rsidR="00435AB4" w:rsidRPr="00C04467">
        <w:rPr>
          <w:rFonts w:eastAsia="Times New Roman"/>
        </w:rPr>
        <w:t xml:space="preserve"> zákonem stanoven</w:t>
      </w:r>
      <w:r w:rsidR="000375CB" w:rsidRPr="00C04467">
        <w:rPr>
          <w:rFonts w:eastAsia="Times New Roman"/>
        </w:rPr>
        <w:t>ém</w:t>
      </w:r>
      <w:r w:rsidR="00435AB4" w:rsidRPr="00C04467">
        <w:rPr>
          <w:rFonts w:eastAsia="Times New Roman"/>
        </w:rPr>
        <w:t xml:space="preserve"> právní</w:t>
      </w:r>
      <w:r w:rsidR="000375CB" w:rsidRPr="00C04467">
        <w:rPr>
          <w:rFonts w:eastAsia="Times New Roman"/>
        </w:rPr>
        <w:t>m</w:t>
      </w:r>
      <w:r w:rsidR="00435AB4" w:rsidRPr="00C04467">
        <w:rPr>
          <w:rFonts w:eastAsia="Times New Roman"/>
        </w:rPr>
        <w:t xml:space="preserve"> následk</w:t>
      </w:r>
      <w:r w:rsidR="000375CB" w:rsidRPr="00C04467">
        <w:rPr>
          <w:rFonts w:eastAsia="Times New Roman"/>
        </w:rPr>
        <w:t>u</w:t>
      </w:r>
      <w:r w:rsidR="00435AB4" w:rsidRPr="00C04467">
        <w:rPr>
          <w:rFonts w:eastAsia="Times New Roman"/>
        </w:rPr>
        <w:t xml:space="preserve"> za určité protiprávní jednání.</w:t>
      </w:r>
      <w:r w:rsidR="00435AB4" w:rsidRPr="00C04467">
        <w:rPr>
          <w:rFonts w:eastAsia="Times New Roman"/>
          <w:szCs w:val="24"/>
          <w:vertAlign w:val="superscript"/>
        </w:rPr>
        <w:t xml:space="preserve"> </w:t>
      </w:r>
      <w:r w:rsidR="00435AB4" w:rsidRPr="00C04467">
        <w:rPr>
          <w:rFonts w:eastAsia="Times New Roman"/>
          <w:szCs w:val="24"/>
          <w:vertAlign w:val="superscript"/>
        </w:rPr>
        <w:footnoteReference w:id="16"/>
      </w:r>
    </w:p>
    <w:p w:rsidR="00435AB4" w:rsidRPr="00C04467" w:rsidRDefault="00435AB4">
      <w:pPr>
        <w:pBdr>
          <w:top w:val="none" w:sz="0" w:space="0" w:color="auto"/>
          <w:left w:val="none" w:sz="0" w:space="0" w:color="auto"/>
          <w:bottom w:val="none" w:sz="0" w:space="0" w:color="auto"/>
          <w:right w:val="none" w:sz="0" w:space="0" w:color="auto"/>
        </w:pBdr>
        <w:suppressAutoHyphens w:val="0"/>
        <w:spacing w:after="0" w:line="240" w:lineRule="auto"/>
        <w:rPr>
          <w:rFonts w:eastAsia="Times New Roman"/>
          <w:szCs w:val="24"/>
          <w:vertAlign w:val="superscript"/>
        </w:rPr>
      </w:pPr>
      <w:r w:rsidRPr="00C04467">
        <w:rPr>
          <w:rFonts w:eastAsia="Times New Roman"/>
          <w:szCs w:val="24"/>
          <w:vertAlign w:val="superscript"/>
        </w:rPr>
        <w:br w:type="page"/>
      </w:r>
    </w:p>
    <w:p w:rsidR="00DC7B77" w:rsidRPr="00C04467" w:rsidRDefault="000C79D3" w:rsidP="000C79D3">
      <w:pPr>
        <w:pStyle w:val="Odstavec1"/>
      </w:pPr>
      <w:bookmarkStart w:id="9" w:name="_Toc416273226"/>
      <w:r w:rsidRPr="00C04467">
        <w:lastRenderedPageBreak/>
        <w:t xml:space="preserve">2. </w:t>
      </w:r>
      <w:bookmarkStart w:id="10" w:name="_Toc3"/>
      <w:bookmarkStart w:id="11" w:name="_Toc413669283"/>
      <w:r w:rsidR="00DC7B77" w:rsidRPr="00C04467">
        <w:t>Ospravedlnění trestu</w:t>
      </w:r>
      <w:bookmarkEnd w:id="9"/>
      <w:bookmarkEnd w:id="10"/>
      <w:bookmarkEnd w:id="11"/>
      <w:r w:rsidR="00DC7B77" w:rsidRPr="00C04467">
        <w:rPr>
          <w:color w:val="FF0000"/>
        </w:rPr>
        <w:t xml:space="preserve"> </w:t>
      </w:r>
    </w:p>
    <w:p w:rsidR="00DC7B77" w:rsidRPr="00C04467" w:rsidRDefault="00DC7B77" w:rsidP="00400892">
      <w:pPr>
        <w:spacing w:after="0" w:line="360" w:lineRule="auto"/>
        <w:jc w:val="both"/>
        <w:rPr>
          <w:rFonts w:eastAsia="Times New Roman"/>
          <w:szCs w:val="24"/>
          <w:vertAlign w:val="superscript"/>
        </w:rPr>
      </w:pPr>
      <w:r w:rsidRPr="00C04467">
        <w:rPr>
          <w:szCs w:val="24"/>
        </w:rPr>
        <w:t xml:space="preserve">V listopadu roku 2014 velká porota okresního soudu v St. Louis, </w:t>
      </w:r>
      <w:proofErr w:type="spellStart"/>
      <w:r w:rsidRPr="00C04467">
        <w:rPr>
          <w:szCs w:val="24"/>
        </w:rPr>
        <w:t>Missoury</w:t>
      </w:r>
      <w:proofErr w:type="spellEnd"/>
      <w:r w:rsidRPr="00C04467">
        <w:rPr>
          <w:szCs w:val="24"/>
        </w:rPr>
        <w:t xml:space="preserve"> rozhodla, že neobviní bělošského policistu </w:t>
      </w:r>
      <w:proofErr w:type="spellStart"/>
      <w:r w:rsidRPr="00C04467">
        <w:rPr>
          <w:szCs w:val="24"/>
        </w:rPr>
        <w:t>Darrena</w:t>
      </w:r>
      <w:proofErr w:type="spellEnd"/>
      <w:r w:rsidRPr="00C04467">
        <w:rPr>
          <w:szCs w:val="24"/>
        </w:rPr>
        <w:t xml:space="preserve"> Wilsona, který zastřelil neozbrojeného černošského mladíka Micha</w:t>
      </w:r>
      <w:r w:rsidR="00731D05" w:rsidRPr="00C04467">
        <w:rPr>
          <w:szCs w:val="24"/>
        </w:rPr>
        <w:t>ela Browna v srpnu téhož roku v americkém</w:t>
      </w:r>
      <w:r w:rsidRPr="00C04467">
        <w:rPr>
          <w:szCs w:val="24"/>
        </w:rPr>
        <w:t xml:space="preserve"> </w:t>
      </w:r>
      <w:proofErr w:type="spellStart"/>
      <w:r w:rsidRPr="00C04467">
        <w:rPr>
          <w:szCs w:val="24"/>
        </w:rPr>
        <w:t>Fergusonu</w:t>
      </w:r>
      <w:proofErr w:type="spellEnd"/>
      <w:r w:rsidRPr="00C04467">
        <w:rPr>
          <w:szCs w:val="24"/>
        </w:rPr>
        <w:t>.</w:t>
      </w:r>
      <w:r w:rsidRPr="00C04467">
        <w:rPr>
          <w:rFonts w:eastAsia="Times New Roman"/>
          <w:szCs w:val="24"/>
          <w:vertAlign w:val="superscript"/>
        </w:rPr>
        <w:footnoteReference w:id="17"/>
      </w:r>
      <w:r w:rsidRPr="00C04467">
        <w:rPr>
          <w:szCs w:val="24"/>
        </w:rPr>
        <w:t xml:space="preserve"> Následné mohutné protesty zejména černošského obyvatelstva zřetelně ukázaly, že významné části veřejnosti je vlastní názor, že spravedlnost si žádá odplatu ve formě trestu.</w:t>
      </w:r>
      <w:r w:rsidRPr="00C04467">
        <w:rPr>
          <w:rFonts w:eastAsia="Times New Roman"/>
          <w:szCs w:val="24"/>
          <w:vertAlign w:val="superscript"/>
        </w:rPr>
        <w:footnoteReference w:id="18"/>
      </w:r>
    </w:p>
    <w:p w:rsidR="00DC7B77" w:rsidRPr="00C04467" w:rsidRDefault="00DC7B77" w:rsidP="00400892">
      <w:pPr>
        <w:spacing w:after="0" w:line="360" w:lineRule="auto"/>
        <w:jc w:val="both"/>
        <w:rPr>
          <w:rFonts w:eastAsia="Times New Roman"/>
          <w:szCs w:val="24"/>
        </w:rPr>
      </w:pPr>
    </w:p>
    <w:p w:rsidR="00DC7B77" w:rsidRPr="00C04467" w:rsidRDefault="00DC7B77" w:rsidP="00400892">
      <w:pPr>
        <w:spacing w:after="0" w:line="360" w:lineRule="auto"/>
        <w:jc w:val="both"/>
        <w:rPr>
          <w:szCs w:val="24"/>
        </w:rPr>
      </w:pPr>
      <w:r w:rsidRPr="00C04467">
        <w:rPr>
          <w:szCs w:val="24"/>
        </w:rPr>
        <w:t xml:space="preserve">Komplementaritu spravedlnosti a trestu a celkové morální ospravedlnění trestu však nelze dovozovat pouze na základě emocionálně zabarvené touze po odplatě, jak tak činili protestující ve </w:t>
      </w:r>
      <w:proofErr w:type="spellStart"/>
      <w:r w:rsidRPr="00C04467">
        <w:rPr>
          <w:szCs w:val="24"/>
        </w:rPr>
        <w:t>Fergusonu</w:t>
      </w:r>
      <w:proofErr w:type="spellEnd"/>
      <w:r w:rsidRPr="00C04467">
        <w:rPr>
          <w:szCs w:val="24"/>
        </w:rPr>
        <w:t>. Dostatečným</w:t>
      </w:r>
      <w:r w:rsidR="00E741B5" w:rsidRPr="00C04467">
        <w:rPr>
          <w:szCs w:val="24"/>
        </w:rPr>
        <w:t xml:space="preserve"> morálním</w:t>
      </w:r>
      <w:r w:rsidRPr="00C04467">
        <w:rPr>
          <w:szCs w:val="24"/>
        </w:rPr>
        <w:t xml:space="preserve"> argumentem není ani dlouhodobé užívání instituce trestu, přestože nám intuice napovídá, že pro ochranu společnosti, jejího řádu a funkcí je trestání potřebné.</w:t>
      </w:r>
    </w:p>
    <w:p w:rsidR="00DC7B77" w:rsidRPr="00C04467" w:rsidRDefault="00DC7B77" w:rsidP="00400892">
      <w:pPr>
        <w:spacing w:after="0" w:line="360" w:lineRule="auto"/>
        <w:jc w:val="both"/>
        <w:rPr>
          <w:szCs w:val="24"/>
        </w:rPr>
      </w:pPr>
    </w:p>
    <w:p w:rsidR="00DC7B77" w:rsidRPr="00C04467" w:rsidRDefault="00DC7B77" w:rsidP="00400892">
      <w:pPr>
        <w:spacing w:after="0" w:line="360" w:lineRule="auto"/>
        <w:jc w:val="both"/>
        <w:rPr>
          <w:szCs w:val="24"/>
        </w:rPr>
      </w:pPr>
      <w:r w:rsidRPr="00C04467">
        <w:rPr>
          <w:szCs w:val="24"/>
        </w:rPr>
        <w:t>Fenomén trestu je v naší společnosti tak hluboce zakořeněn, že je jeho existence a efektivita jednotlivých druhů trestů zpochybňována jen zřídka. Naopak často není zřejmé proč a s jakým cílem jsou pachatelé trestáni. Řádně ukotvený myšlenkový a filosofický základ instituce trestu je však jedním ze základních předpokladů efektivního fungování celé trestní justice.</w:t>
      </w:r>
    </w:p>
    <w:p w:rsidR="00DC7B77" w:rsidRPr="00C04467" w:rsidRDefault="00DC7B77" w:rsidP="00400892">
      <w:pPr>
        <w:spacing w:after="0" w:line="360" w:lineRule="auto"/>
        <w:jc w:val="both"/>
        <w:rPr>
          <w:rFonts w:eastAsia="Times New Roman"/>
          <w:szCs w:val="24"/>
        </w:rPr>
      </w:pPr>
    </w:p>
    <w:p w:rsidR="00DC7B77" w:rsidRPr="00C04467" w:rsidRDefault="00DC7B77" w:rsidP="00400892">
      <w:pPr>
        <w:spacing w:after="0" w:line="360" w:lineRule="auto"/>
        <w:jc w:val="both"/>
        <w:rPr>
          <w:szCs w:val="24"/>
        </w:rPr>
      </w:pPr>
      <w:r w:rsidRPr="00C04467">
        <w:rPr>
          <w:szCs w:val="24"/>
        </w:rPr>
        <w:t>Dle anglického filosofa</w:t>
      </w:r>
      <w:r w:rsidR="00297CD2" w:rsidRPr="00C04467">
        <w:rPr>
          <w:szCs w:val="24"/>
        </w:rPr>
        <w:t xml:space="preserve"> a ekonoma</w:t>
      </w:r>
      <w:r w:rsidRPr="00C04467">
        <w:rPr>
          <w:szCs w:val="24"/>
        </w:rPr>
        <w:t xml:space="preserve"> </w:t>
      </w:r>
      <w:r w:rsidRPr="00C04467">
        <w:rPr>
          <w:b/>
          <w:szCs w:val="24"/>
        </w:rPr>
        <w:t xml:space="preserve">Johna </w:t>
      </w:r>
      <w:proofErr w:type="spellStart"/>
      <w:r w:rsidRPr="00C04467">
        <w:rPr>
          <w:b/>
          <w:szCs w:val="24"/>
        </w:rPr>
        <w:t>Stuarta</w:t>
      </w:r>
      <w:proofErr w:type="spellEnd"/>
      <w:r w:rsidRPr="00C04467">
        <w:rPr>
          <w:b/>
          <w:szCs w:val="24"/>
        </w:rPr>
        <w:t xml:space="preserve"> </w:t>
      </w:r>
      <w:proofErr w:type="spellStart"/>
      <w:r w:rsidRPr="00C04467">
        <w:rPr>
          <w:b/>
          <w:szCs w:val="24"/>
        </w:rPr>
        <w:t>Milla</w:t>
      </w:r>
      <w:proofErr w:type="spellEnd"/>
      <w:r w:rsidRPr="00C04467">
        <w:rPr>
          <w:b/>
          <w:szCs w:val="24"/>
        </w:rPr>
        <w:t xml:space="preserve"> (1806 – 1873)</w:t>
      </w:r>
      <w:r w:rsidRPr="00C04467">
        <w:rPr>
          <w:szCs w:val="24"/>
        </w:rPr>
        <w:t xml:space="preserve"> je jediným důvodem, pro který může být vykonávána moc nad jedincem proti jeho vůli, zabránění újmy ostatních osob.</w:t>
      </w:r>
      <w:r w:rsidRPr="00C04467">
        <w:rPr>
          <w:rFonts w:eastAsia="Times New Roman"/>
          <w:szCs w:val="24"/>
          <w:vertAlign w:val="superscript"/>
        </w:rPr>
        <w:footnoteReference w:id="19"/>
      </w:r>
      <w:r w:rsidRPr="00C04467">
        <w:rPr>
          <w:szCs w:val="24"/>
        </w:rPr>
        <w:t xml:space="preserve"> </w:t>
      </w:r>
      <w:proofErr w:type="spellStart"/>
      <w:r w:rsidRPr="00C04467">
        <w:rPr>
          <w:szCs w:val="24"/>
        </w:rPr>
        <w:t>Mill</w:t>
      </w:r>
      <w:proofErr w:type="spellEnd"/>
      <w:r w:rsidRPr="00C04467">
        <w:rPr>
          <w:szCs w:val="24"/>
        </w:rPr>
        <w:t xml:space="preserve"> ostatními osobami musel myslet </w:t>
      </w:r>
      <w:r w:rsidR="009A6695" w:rsidRPr="00C04467">
        <w:rPr>
          <w:szCs w:val="24"/>
        </w:rPr>
        <w:t>ty</w:t>
      </w:r>
      <w:r w:rsidRPr="00C04467">
        <w:rPr>
          <w:szCs w:val="24"/>
        </w:rPr>
        <w:t xml:space="preserve"> členy společnosti, jejichž </w:t>
      </w:r>
      <w:r w:rsidRPr="00C04467">
        <w:rPr>
          <w:szCs w:val="24"/>
        </w:rPr>
        <w:lastRenderedPageBreak/>
        <w:t>zájem</w:t>
      </w:r>
      <w:r w:rsidR="009A6695" w:rsidRPr="00C04467">
        <w:rPr>
          <w:szCs w:val="24"/>
        </w:rPr>
        <w:t xml:space="preserve"> na potrestání pachatele</w:t>
      </w:r>
      <w:r w:rsidRPr="00C04467">
        <w:rPr>
          <w:szCs w:val="24"/>
        </w:rPr>
        <w:t xml:space="preserve"> musí převažovat nad zájmem </w:t>
      </w:r>
      <w:r w:rsidR="009A6695" w:rsidRPr="00C04467">
        <w:rPr>
          <w:szCs w:val="24"/>
        </w:rPr>
        <w:t xml:space="preserve">tohoto </w:t>
      </w:r>
      <w:r w:rsidRPr="00C04467">
        <w:rPr>
          <w:szCs w:val="24"/>
        </w:rPr>
        <w:t>jednice na nevykonání moci nad ním. V této souvislosti lze uvést příměr s karanténou, které je podle ustanovení § 64 písm. a) zákona č. 258/2000 Sb., o ochraně veřejného zdraví, ve znění pozdějších předpisů,</w:t>
      </w:r>
      <w:r w:rsidR="008A79A2" w:rsidRPr="00C04467">
        <w:rPr>
          <w:rStyle w:val="Znakapoznpodarou"/>
          <w:szCs w:val="24"/>
        </w:rPr>
        <w:footnoteReference w:id="20"/>
      </w:r>
      <w:r w:rsidRPr="00C04467">
        <w:rPr>
          <w:szCs w:val="24"/>
        </w:rPr>
        <w:t xml:space="preserve"> povinna se podrobit fyzická osoba, která onemocněla infekčním onemocněním nebo je podezřelá z nákazy. Jde o typický případ výkonu státní moci nad jedincem omezující jeho svobodu takovým způsobem, že může připomínat některou z trestních sankcí. Tento zásah pochopitelně může působit i proti vůli nemocného přesně tak, jak to popisuje </w:t>
      </w:r>
      <w:proofErr w:type="spellStart"/>
      <w:r w:rsidRPr="00C04467">
        <w:rPr>
          <w:szCs w:val="24"/>
        </w:rPr>
        <w:t>Mill</w:t>
      </w:r>
      <w:proofErr w:type="spellEnd"/>
      <w:r w:rsidRPr="00C04467">
        <w:rPr>
          <w:szCs w:val="24"/>
        </w:rPr>
        <w:t>. Tušíme však, že karanténu uloženou nemocnému či podezřelému z nákazy nelze považovat za státem uložený trest, protože nemocný nespáchal nic špatného a nezaslouží si být omezen na svobodě.</w:t>
      </w:r>
      <w:r w:rsidRPr="00C04467">
        <w:rPr>
          <w:rStyle w:val="Znakapoznpodarou"/>
          <w:szCs w:val="24"/>
        </w:rPr>
        <w:footnoteReference w:id="21"/>
      </w:r>
      <w:r w:rsidRPr="00C04467">
        <w:rPr>
          <w:szCs w:val="24"/>
        </w:rPr>
        <w:t xml:space="preserve"> Zásah do jeho práv tak není podložen morální potřebou, ale potřebou čistě praktickou.</w:t>
      </w:r>
      <w:r w:rsidRPr="00C04467">
        <w:rPr>
          <w:rFonts w:eastAsia="Times New Roman"/>
          <w:szCs w:val="24"/>
          <w:vertAlign w:val="superscript"/>
        </w:rPr>
        <w:t xml:space="preserve"> </w:t>
      </w:r>
      <w:r w:rsidRPr="00C04467">
        <w:rPr>
          <w:rFonts w:eastAsia="Times New Roman"/>
          <w:szCs w:val="24"/>
          <w:vertAlign w:val="superscript"/>
        </w:rPr>
        <w:footnoteReference w:id="22"/>
      </w:r>
    </w:p>
    <w:p w:rsidR="00DC7B77" w:rsidRPr="00C04467" w:rsidRDefault="00DC7B77" w:rsidP="00400892">
      <w:pPr>
        <w:spacing w:after="0" w:line="360" w:lineRule="auto"/>
        <w:jc w:val="both"/>
        <w:rPr>
          <w:szCs w:val="24"/>
        </w:rPr>
      </w:pPr>
    </w:p>
    <w:p w:rsidR="00DC7B77" w:rsidRPr="00C04467" w:rsidRDefault="00DC7B77" w:rsidP="00DC7B77">
      <w:pPr>
        <w:spacing w:after="0" w:line="360" w:lineRule="auto"/>
        <w:jc w:val="both"/>
        <w:rPr>
          <w:szCs w:val="24"/>
        </w:rPr>
      </w:pPr>
      <w:r w:rsidRPr="00C04467">
        <w:rPr>
          <w:szCs w:val="24"/>
        </w:rPr>
        <w:t xml:space="preserve">Rozhodujícím kritériem pro možnost uložení trestu tedy není ani touha společnosti po odplatě, jak bylo ilustrováno na </w:t>
      </w:r>
      <w:proofErr w:type="spellStart"/>
      <w:r w:rsidRPr="00C04467">
        <w:rPr>
          <w:szCs w:val="24"/>
        </w:rPr>
        <w:t>fergusonském</w:t>
      </w:r>
      <w:proofErr w:type="spellEnd"/>
      <w:r w:rsidRPr="00C04467">
        <w:rPr>
          <w:szCs w:val="24"/>
        </w:rPr>
        <w:t xml:space="preserve"> případu, ani pouhá sociální užitečnost (či sociální poptávka), jak demonstroval příměr s karanténou.</w:t>
      </w:r>
      <w:r w:rsidRPr="00C04467">
        <w:rPr>
          <w:rFonts w:eastAsia="Times New Roman"/>
          <w:szCs w:val="24"/>
          <w:vertAlign w:val="superscript"/>
        </w:rPr>
        <w:t xml:space="preserve"> </w:t>
      </w:r>
      <w:r w:rsidRPr="00C04467">
        <w:rPr>
          <w:szCs w:val="24"/>
        </w:rPr>
        <w:t>Otázka ospravedlnění trestání je evidentně otázkou morální a nikoliv emocionální či praktickou. Je proto třeba hledat argumenty morálního charakteru.</w:t>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rFonts w:eastAsia="Times New Roman"/>
          <w:szCs w:val="24"/>
        </w:rPr>
      </w:pPr>
      <w:r w:rsidRPr="00C04467">
        <w:rPr>
          <w:szCs w:val="24"/>
        </w:rPr>
        <w:t>Již bylo konstatováno, že stát disponuje monopolem legitimní fyzické moci. Dále je tedy třeba se blíže zabývat tím, ve kterých případech a jakým způsobem lze užití tohoto monopolu ve vztahu k trestu a trestání morálně ospravedlnit.</w:t>
      </w:r>
    </w:p>
    <w:p w:rsidR="00DC7B77" w:rsidRPr="00C04467" w:rsidRDefault="00DC7B77" w:rsidP="00DC7B77">
      <w:pPr>
        <w:spacing w:after="0" w:line="360" w:lineRule="auto"/>
        <w:jc w:val="both"/>
        <w:rPr>
          <w:rFonts w:eastAsia="Times New Roman"/>
        </w:rPr>
      </w:pPr>
    </w:p>
    <w:p w:rsidR="00DC7B77" w:rsidRPr="00C04467" w:rsidRDefault="00DC7B77" w:rsidP="00DC7B77">
      <w:pPr>
        <w:spacing w:after="0" w:line="360" w:lineRule="auto"/>
        <w:jc w:val="both"/>
        <w:rPr>
          <w:rFonts w:eastAsia="Times New Roman"/>
          <w:szCs w:val="24"/>
        </w:rPr>
      </w:pPr>
      <w:r w:rsidRPr="00C04467">
        <w:rPr>
          <w:szCs w:val="24"/>
        </w:rPr>
        <w:t xml:space="preserve">Hobbes, </w:t>
      </w:r>
      <w:proofErr w:type="spellStart"/>
      <w:r w:rsidRPr="00C04467">
        <w:rPr>
          <w:szCs w:val="24"/>
        </w:rPr>
        <w:t>Bentham</w:t>
      </w:r>
      <w:proofErr w:type="spellEnd"/>
      <w:r w:rsidRPr="00C04467">
        <w:rPr>
          <w:szCs w:val="24"/>
        </w:rPr>
        <w:t xml:space="preserve"> i Hart operují při svých snahách o definici trestu s pojmem zlo jako s určitou negativní hodnotou. Obdobně se vyjadřuje anglický filosof </w:t>
      </w:r>
      <w:r w:rsidRPr="00C04467">
        <w:rPr>
          <w:b/>
          <w:szCs w:val="24"/>
        </w:rPr>
        <w:t xml:space="preserve">John </w:t>
      </w:r>
      <w:proofErr w:type="spellStart"/>
      <w:r w:rsidRPr="00C04467">
        <w:rPr>
          <w:b/>
          <w:szCs w:val="24"/>
        </w:rPr>
        <w:t>Ellis</w:t>
      </w:r>
      <w:proofErr w:type="spellEnd"/>
      <w:r w:rsidRPr="00C04467">
        <w:rPr>
          <w:b/>
          <w:szCs w:val="24"/>
        </w:rPr>
        <w:t xml:space="preserve"> </w:t>
      </w:r>
      <w:proofErr w:type="spellStart"/>
      <w:r w:rsidRPr="00C04467">
        <w:rPr>
          <w:b/>
          <w:szCs w:val="24"/>
        </w:rPr>
        <w:lastRenderedPageBreak/>
        <w:t>McTaggart</w:t>
      </w:r>
      <w:proofErr w:type="spellEnd"/>
      <w:r w:rsidRPr="00C04467">
        <w:rPr>
          <w:b/>
          <w:szCs w:val="24"/>
        </w:rPr>
        <w:t xml:space="preserve"> (1866 – 1925)</w:t>
      </w:r>
      <w:r w:rsidRPr="00C04467">
        <w:rPr>
          <w:szCs w:val="24"/>
        </w:rPr>
        <w:t xml:space="preserve">, když uvádí, že trest představuje bolest. </w:t>
      </w:r>
      <w:proofErr w:type="spellStart"/>
      <w:r w:rsidRPr="00C04467">
        <w:rPr>
          <w:szCs w:val="24"/>
        </w:rPr>
        <w:t>McTaggart</w:t>
      </w:r>
      <w:proofErr w:type="spellEnd"/>
      <w:r w:rsidRPr="00C04467">
        <w:rPr>
          <w:szCs w:val="24"/>
        </w:rPr>
        <w:t xml:space="preserve"> pak dodává, že způsobení bolesti jakékoliv osobě samozřejmě vyžaduje ospravedlnění.</w:t>
      </w:r>
      <w:r w:rsidRPr="00C04467">
        <w:rPr>
          <w:rFonts w:eastAsia="Times New Roman"/>
          <w:szCs w:val="24"/>
          <w:vertAlign w:val="superscript"/>
        </w:rPr>
        <w:footnoteReference w:id="23"/>
      </w:r>
      <w:r w:rsidRPr="00C04467">
        <w:rPr>
          <w:szCs w:val="24"/>
        </w:rPr>
        <w:t xml:space="preserve"> </w:t>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szCs w:val="24"/>
        </w:rPr>
      </w:pPr>
      <w:r w:rsidRPr="00C04467">
        <w:rPr>
          <w:szCs w:val="24"/>
        </w:rPr>
        <w:t>V případě trestu ve formě trestněprávní sankce má toto zlo podobu státního zásahu do práv subjektu, jemuž je trest ukládán.</w:t>
      </w:r>
      <w:r w:rsidRPr="00C04467">
        <w:rPr>
          <w:rFonts w:eastAsia="Times New Roman"/>
          <w:szCs w:val="24"/>
          <w:vertAlign w:val="superscript"/>
        </w:rPr>
        <w:footnoteReference w:id="24"/>
      </w:r>
      <w:r w:rsidRPr="00C04467">
        <w:rPr>
          <w:szCs w:val="24"/>
        </w:rPr>
        <w:t xml:space="preserve"> Tento zásah je třeba v případě demokratického státního zřízení</w:t>
      </w:r>
      <w:r w:rsidR="00A72B8B" w:rsidRPr="00C04467">
        <w:rPr>
          <w:szCs w:val="24"/>
        </w:rPr>
        <w:t xml:space="preserve"> v právním státě</w:t>
      </w:r>
      <w:r w:rsidRPr="00C04467">
        <w:rPr>
          <w:szCs w:val="24"/>
        </w:rPr>
        <w:t xml:space="preserve"> ospravedlnit nejen ve výše naznačené morální rovině, ale též v rovině legislativní a politické. Zatímco politické či legislativní ospravedlnění je modifikovatelné změnou politické reprezentace nebo trestněprávních předpisů, takže představuje čistě formální problém, je morální justifikace trestu předmětem zájmu již generací myslitelů.</w:t>
      </w:r>
      <w:r w:rsidR="00A72B8B" w:rsidRPr="00C04467">
        <w:rPr>
          <w:rStyle w:val="Znakapoznpodarou"/>
          <w:szCs w:val="24"/>
        </w:rPr>
        <w:footnoteReference w:id="25"/>
      </w:r>
      <w:r w:rsidRPr="00C04467">
        <w:rPr>
          <w:szCs w:val="24"/>
        </w:rPr>
        <w:t xml:space="preserve"> Potřeba ospravedlnění trestu je zřejmá, způsob tohoto ospravedlnění však již nikoliv.</w:t>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rFonts w:eastAsia="Times New Roman"/>
          <w:szCs w:val="24"/>
        </w:rPr>
      </w:pPr>
      <w:r w:rsidRPr="00C04467">
        <w:rPr>
          <w:rFonts w:eastAsia="Times New Roman"/>
          <w:szCs w:val="24"/>
        </w:rPr>
        <w:t>V současné teorii trestního</w:t>
      </w:r>
      <w:r w:rsidR="00A72B8B" w:rsidRPr="00C04467">
        <w:rPr>
          <w:rFonts w:eastAsia="Times New Roman"/>
          <w:szCs w:val="24"/>
        </w:rPr>
        <w:t xml:space="preserve"> práva</w:t>
      </w:r>
      <w:r w:rsidRPr="00C04467">
        <w:rPr>
          <w:rFonts w:eastAsia="Times New Roman"/>
          <w:szCs w:val="24"/>
        </w:rPr>
        <w:t xml:space="preserve"> je trestněprávní vztah charakterizován jako vztah mezi pachatelem a státem. Tato teoretická konstrukce je však pro nalezení ospravedlnění trestání nedostatečná, je třeba ji prohloubit a dále se zabývat tím, co je vlastně stát a kde se bere jeho autorita legálně trestat.</w:t>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rFonts w:eastAsia="Times New Roman"/>
          <w:szCs w:val="24"/>
          <w:vertAlign w:val="superscript"/>
        </w:rPr>
      </w:pPr>
      <w:r w:rsidRPr="00C04467">
        <w:rPr>
          <w:szCs w:val="24"/>
        </w:rPr>
        <w:t>V této souvislosti je třeba si uvědomit, že trestněprávní sankce stát neukládá jako</w:t>
      </w:r>
      <w:r w:rsidR="009A6695" w:rsidRPr="00C04467">
        <w:rPr>
          <w:szCs w:val="24"/>
        </w:rPr>
        <w:t xml:space="preserve"> nějaká</w:t>
      </w:r>
      <w:r w:rsidRPr="00C04467">
        <w:rPr>
          <w:szCs w:val="24"/>
        </w:rPr>
        <w:t xml:space="preserve"> entita zcela odtržená od jednotlivce. Stát je dle reprezentantů teorie společenské smlouvy</w:t>
      </w:r>
      <w:r w:rsidRPr="00C04467">
        <w:rPr>
          <w:rStyle w:val="Znakapoznpodarou"/>
          <w:szCs w:val="24"/>
        </w:rPr>
        <w:footnoteReference w:id="26"/>
      </w:r>
      <w:r w:rsidRPr="00C04467">
        <w:rPr>
          <w:szCs w:val="24"/>
        </w:rPr>
        <w:t xml:space="preserve"> oprávněn tyto sankce ukládat na základě implicitně uzavřené smlouvy mezi vzájemně rovnými, svobodnými jedinci, kteří před vznikem státu žili v tzv. </w:t>
      </w:r>
      <w:r w:rsidRPr="00C04467">
        <w:rPr>
          <w:i/>
          <w:iCs/>
          <w:szCs w:val="24"/>
        </w:rPr>
        <w:t xml:space="preserve">přirozeném </w:t>
      </w:r>
      <w:r w:rsidRPr="00C04467">
        <w:rPr>
          <w:i/>
          <w:iCs/>
          <w:szCs w:val="24"/>
        </w:rPr>
        <w:lastRenderedPageBreak/>
        <w:t>stavu</w:t>
      </w:r>
      <w:r w:rsidRPr="00C04467">
        <w:rPr>
          <w:szCs w:val="24"/>
        </w:rPr>
        <w:t xml:space="preserve"> a kteří tímto část svých práv přenesli na stát, jenž měl za úkol koordinovat celkové společenství pro maximalizaci blaha všech.</w:t>
      </w:r>
      <w:r w:rsidRPr="00C04467">
        <w:rPr>
          <w:rFonts w:eastAsia="Times New Roman"/>
          <w:szCs w:val="24"/>
          <w:vertAlign w:val="superscript"/>
        </w:rPr>
        <w:footnoteReference w:id="27"/>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rFonts w:eastAsia="Times New Roman"/>
          <w:szCs w:val="24"/>
          <w:vertAlign w:val="superscript"/>
        </w:rPr>
      </w:pPr>
      <w:r w:rsidRPr="00C04467">
        <w:rPr>
          <w:szCs w:val="24"/>
        </w:rPr>
        <w:t xml:space="preserve">Z teorie společenské smlouvy vychází i italský aristokrat, osvícenský filosof a ekonom </w:t>
      </w:r>
      <w:proofErr w:type="spellStart"/>
      <w:r w:rsidRPr="00C04467">
        <w:rPr>
          <w:b/>
          <w:szCs w:val="24"/>
        </w:rPr>
        <w:t>Cesare</w:t>
      </w:r>
      <w:proofErr w:type="spellEnd"/>
      <w:r w:rsidRPr="00C04467">
        <w:rPr>
          <w:b/>
          <w:szCs w:val="24"/>
        </w:rPr>
        <w:t xml:space="preserve"> </w:t>
      </w:r>
      <w:proofErr w:type="spellStart"/>
      <w:r w:rsidR="002F4348" w:rsidRPr="00C04467">
        <w:rPr>
          <w:b/>
          <w:szCs w:val="24"/>
        </w:rPr>
        <w:t>Bonesana-</w:t>
      </w:r>
      <w:r w:rsidRPr="00C04467">
        <w:rPr>
          <w:b/>
          <w:szCs w:val="24"/>
        </w:rPr>
        <w:t>Beccaria</w:t>
      </w:r>
      <w:proofErr w:type="spellEnd"/>
      <w:r w:rsidRPr="00C04467">
        <w:rPr>
          <w:b/>
          <w:szCs w:val="24"/>
        </w:rPr>
        <w:t xml:space="preserve"> (1738 – 1794)</w:t>
      </w:r>
      <w:r w:rsidRPr="00C04467">
        <w:rPr>
          <w:szCs w:val="24"/>
        </w:rPr>
        <w:t xml:space="preserve">, </w:t>
      </w:r>
      <w:r w:rsidR="00A72B8B" w:rsidRPr="00C04467">
        <w:rPr>
          <w:szCs w:val="24"/>
        </w:rPr>
        <w:t>který</w:t>
      </w:r>
      <w:r w:rsidRPr="00C04467">
        <w:rPr>
          <w:szCs w:val="24"/>
        </w:rPr>
        <w:t xml:space="preserve"> považuje trest za pojistku svobod, </w:t>
      </w:r>
      <w:r w:rsidR="00A72B8B" w:rsidRPr="00C04467">
        <w:rPr>
          <w:szCs w:val="24"/>
        </w:rPr>
        <w:t>jež</w:t>
      </w:r>
      <w:r w:rsidRPr="00C04467">
        <w:rPr>
          <w:szCs w:val="24"/>
        </w:rPr>
        <w:t xml:space="preserve"> plynou ze společenské smlouvy a jejichž správcem a opatrovníkem je stát. Dle </w:t>
      </w:r>
      <w:proofErr w:type="spellStart"/>
      <w:r w:rsidRPr="00C04467">
        <w:rPr>
          <w:szCs w:val="24"/>
        </w:rPr>
        <w:t>Beccarii</w:t>
      </w:r>
      <w:proofErr w:type="spellEnd"/>
      <w:r w:rsidRPr="00C04467">
        <w:rPr>
          <w:szCs w:val="24"/>
        </w:rPr>
        <w:t xml:space="preserve"> je třeba tento obecný statek hájit před soukromými zájmy jednotlivců, kteří se snaží ze svých despotických podstat pro sebe získat i část výhod náležejících druhým.</w:t>
      </w:r>
      <w:r w:rsidRPr="00C04467">
        <w:rPr>
          <w:rFonts w:eastAsia="Times New Roman"/>
          <w:szCs w:val="24"/>
          <w:vertAlign w:val="superscript"/>
        </w:rPr>
        <w:footnoteReference w:id="28"/>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rFonts w:eastAsia="Times New Roman"/>
          <w:szCs w:val="24"/>
          <w:shd w:val="clear" w:color="auto" w:fill="FFFF00"/>
        </w:rPr>
      </w:pPr>
      <w:proofErr w:type="spellStart"/>
      <w:r w:rsidRPr="00C04467">
        <w:rPr>
          <w:szCs w:val="24"/>
        </w:rPr>
        <w:t>Beccaria</w:t>
      </w:r>
      <w:proofErr w:type="spellEnd"/>
      <w:r w:rsidRPr="00C04467">
        <w:rPr>
          <w:szCs w:val="24"/>
        </w:rPr>
        <w:t xml:space="preserve"> tvrdě kritizoval trestní práva mající původ v </w:t>
      </w:r>
      <w:proofErr w:type="spellStart"/>
      <w:r w:rsidRPr="00C04467">
        <w:rPr>
          <w:szCs w:val="24"/>
        </w:rPr>
        <w:t>předosvíceneckých</w:t>
      </w:r>
      <w:proofErr w:type="spellEnd"/>
      <w:r w:rsidRPr="00C04467">
        <w:rPr>
          <w:szCs w:val="24"/>
        </w:rPr>
        <w:t xml:space="preserve"> trestních kodexech.</w:t>
      </w:r>
      <w:r w:rsidRPr="00C04467">
        <w:rPr>
          <w:rFonts w:eastAsia="Times New Roman"/>
          <w:szCs w:val="24"/>
          <w:vertAlign w:val="superscript"/>
        </w:rPr>
        <w:footnoteReference w:id="29"/>
      </w:r>
      <w:r w:rsidRPr="00C04467">
        <w:rPr>
          <w:szCs w:val="24"/>
        </w:rPr>
        <w:t xml:space="preserve">  Jeho osvícenský přístup je jasně patrný z jeho výroku: „</w:t>
      </w:r>
      <w:r w:rsidRPr="00C04467">
        <w:rPr>
          <w:i/>
          <w:iCs/>
          <w:szCs w:val="24"/>
        </w:rPr>
        <w:t>Byla to tudíž nutnost, která donutila lidi, aby podstoupili část své svobody, jest tudíž jisto, že nikdo nechce vložiti do obecného majetku, leč toliko pokud možno nejmenší část z ní, která by právě dostačila, aby přiměla jiné, by ho chránili.“</w:t>
      </w:r>
      <w:r w:rsidRPr="00C04467">
        <w:rPr>
          <w:rFonts w:eastAsia="Times New Roman"/>
          <w:iCs/>
          <w:szCs w:val="24"/>
          <w:vertAlign w:val="superscript"/>
        </w:rPr>
        <w:footnoteReference w:id="30"/>
      </w:r>
      <w:r w:rsidRPr="00C04467">
        <w:rPr>
          <w:i/>
          <w:iCs/>
          <w:szCs w:val="24"/>
        </w:rPr>
        <w:t xml:space="preserve"> </w:t>
      </w:r>
      <w:r w:rsidRPr="00C04467">
        <w:rPr>
          <w:szCs w:val="24"/>
        </w:rPr>
        <w:t xml:space="preserve">Jinými slovy </w:t>
      </w:r>
      <w:proofErr w:type="spellStart"/>
      <w:r w:rsidRPr="00C04467">
        <w:rPr>
          <w:szCs w:val="24"/>
        </w:rPr>
        <w:t>Beccaria</w:t>
      </w:r>
      <w:proofErr w:type="spellEnd"/>
      <w:r w:rsidRPr="00C04467">
        <w:rPr>
          <w:szCs w:val="24"/>
        </w:rPr>
        <w:t xml:space="preserve"> tvrdí, že trestem by měla být jednotlivci odebrána co možná nejmenší část jeho svobody. Tuto část představuje právě takové množství, které je nezbytně nutné pro udržování společenské smlouvy.</w:t>
      </w:r>
    </w:p>
    <w:p w:rsidR="00DC7B77" w:rsidRPr="00C04467" w:rsidRDefault="00DC7B77" w:rsidP="00DC7B77">
      <w:pPr>
        <w:spacing w:after="0" w:line="360" w:lineRule="auto"/>
        <w:jc w:val="both"/>
        <w:rPr>
          <w:rFonts w:eastAsia="Times New Roman"/>
          <w:szCs w:val="24"/>
        </w:rPr>
      </w:pPr>
    </w:p>
    <w:p w:rsidR="009A6695" w:rsidRPr="00C04467" w:rsidRDefault="00DC7B77" w:rsidP="00DC7B77">
      <w:pPr>
        <w:spacing w:after="0" w:line="360" w:lineRule="auto"/>
        <w:jc w:val="both"/>
        <w:rPr>
          <w:szCs w:val="24"/>
        </w:rPr>
      </w:pPr>
      <w:r w:rsidRPr="00C04467">
        <w:rPr>
          <w:szCs w:val="24"/>
        </w:rPr>
        <w:t xml:space="preserve">Zlo ve formě sankcí tedy originálně pochází ze společnosti sestávající se z množiny jednotlivců, která ukládání trestů delegovala na stát. Proto je pro účely morálního ospravedlnění trestání možné na trestněprávní vztah nahlížet i jako na vztah mezi </w:t>
      </w:r>
      <w:r w:rsidRPr="00C04467">
        <w:rPr>
          <w:szCs w:val="24"/>
        </w:rPr>
        <w:lastRenderedPageBreak/>
        <w:t xml:space="preserve">pachatelem a každým jedincem tvořícím určitý stát. </w:t>
      </w:r>
      <w:r w:rsidR="009A6695" w:rsidRPr="00C04467">
        <w:rPr>
          <w:szCs w:val="24"/>
        </w:rPr>
        <w:t>Tento vztah je nutné morálně ospravedlnit, neboť je o</w:t>
      </w:r>
      <w:r w:rsidRPr="00C04467">
        <w:rPr>
          <w:szCs w:val="24"/>
        </w:rPr>
        <w:t>becně nepřípustné, aby člověk jinému člověku bezdůvodně působil zlo, bolest, utrpení, jakkoliv to lze nazvat.</w:t>
      </w:r>
      <w:r w:rsidRPr="00C04467">
        <w:rPr>
          <w:rFonts w:eastAsia="Times New Roman"/>
          <w:szCs w:val="24"/>
          <w:vertAlign w:val="superscript"/>
        </w:rPr>
        <w:footnoteReference w:id="31"/>
      </w:r>
      <w:r w:rsidRPr="00C04467">
        <w:rPr>
          <w:szCs w:val="24"/>
        </w:rPr>
        <w:t xml:space="preserve"> </w:t>
      </w:r>
    </w:p>
    <w:p w:rsidR="009A6695" w:rsidRPr="00C04467" w:rsidRDefault="009A6695" w:rsidP="00DC7B77">
      <w:pPr>
        <w:spacing w:after="0" w:line="360" w:lineRule="auto"/>
        <w:jc w:val="both"/>
        <w:rPr>
          <w:rFonts w:eastAsia="Times New Roman"/>
          <w:szCs w:val="24"/>
        </w:rPr>
      </w:pPr>
    </w:p>
    <w:p w:rsidR="00DC7B77" w:rsidRPr="00C04467" w:rsidRDefault="00DC7B77" w:rsidP="00DC7B77">
      <w:pPr>
        <w:spacing w:after="0" w:line="360" w:lineRule="auto"/>
        <w:jc w:val="both"/>
        <w:rPr>
          <w:szCs w:val="24"/>
        </w:rPr>
      </w:pPr>
      <w:r w:rsidRPr="00C04467">
        <w:rPr>
          <w:szCs w:val="24"/>
        </w:rPr>
        <w:t>Z</w:t>
      </w:r>
      <w:r w:rsidR="00567E15" w:rsidRPr="00C04467">
        <w:rPr>
          <w:szCs w:val="24"/>
        </w:rPr>
        <w:t xml:space="preserve"> toho, co zda zatím bylo uvedeno, </w:t>
      </w:r>
      <w:r w:rsidRPr="00C04467">
        <w:rPr>
          <w:szCs w:val="24"/>
        </w:rPr>
        <w:t xml:space="preserve">vyplývá, že trest má své opodstatnění v případě ochrany svobod členů společnosti, které těmto členům svědčí </w:t>
      </w:r>
      <w:r w:rsidR="00567E15" w:rsidRPr="00C04467">
        <w:rPr>
          <w:szCs w:val="24"/>
        </w:rPr>
        <w:t xml:space="preserve">na základě společenské smlouvy. </w:t>
      </w:r>
      <w:r w:rsidRPr="00C04467">
        <w:rPr>
          <w:szCs w:val="24"/>
        </w:rPr>
        <w:t xml:space="preserve">Obsah následujících kapitol bude zaměřen na utilitarismus a </w:t>
      </w:r>
      <w:proofErr w:type="spellStart"/>
      <w:r w:rsidRPr="00C04467">
        <w:rPr>
          <w:szCs w:val="24"/>
        </w:rPr>
        <w:t>retribitivismus</w:t>
      </w:r>
      <w:proofErr w:type="spellEnd"/>
      <w:r w:rsidRPr="00C04467">
        <w:rPr>
          <w:color w:val="auto"/>
          <w:szCs w:val="24"/>
        </w:rPr>
        <w:t xml:space="preserve">, což jsou </w:t>
      </w:r>
      <w:r w:rsidRPr="00C04467">
        <w:rPr>
          <w:szCs w:val="24"/>
        </w:rPr>
        <w:t>základní teorie, které debatě ohledně morálního hlediska trestání dlouhodobě dominují, přičemž však ani jedna z nich není s to přesvědčivě převážit nad druhou.</w:t>
      </w:r>
      <w:r w:rsidRPr="00C04467">
        <w:rPr>
          <w:color w:val="auto"/>
          <w:szCs w:val="24"/>
        </w:rPr>
        <w:t xml:space="preserve"> Na otázku, proč a kdy je možné </w:t>
      </w:r>
      <w:r w:rsidRPr="00C04467">
        <w:rPr>
          <w:szCs w:val="24"/>
        </w:rPr>
        <w:t>člověka potrestat, mají obě tyto teorie jinou odpověď.</w:t>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rFonts w:eastAsia="Times New Roman"/>
          <w:szCs w:val="24"/>
        </w:rPr>
      </w:pPr>
      <w:r w:rsidRPr="00C04467">
        <w:rPr>
          <w:szCs w:val="24"/>
        </w:rPr>
        <w:t xml:space="preserve">Různí autoři tyto teorie vymezují odlišně, v této práci však budou představeny pouze v jejich ryzích podobách, takže budou pominuty </w:t>
      </w:r>
      <w:r w:rsidR="00B930F3" w:rsidRPr="00C04467">
        <w:rPr>
          <w:szCs w:val="24"/>
        </w:rPr>
        <w:t>různé</w:t>
      </w:r>
      <w:r w:rsidRPr="00C04467">
        <w:rPr>
          <w:szCs w:val="24"/>
        </w:rPr>
        <w:t xml:space="preserve"> kompromisní varianty, které připouští korekci výchozích schémat na základě určitých společenských pravidel.</w:t>
      </w:r>
      <w:r w:rsidRPr="00C04467">
        <w:rPr>
          <w:rFonts w:eastAsia="Times New Roman"/>
          <w:szCs w:val="24"/>
          <w:vertAlign w:val="superscript"/>
        </w:rPr>
        <w:t xml:space="preserve"> </w:t>
      </w:r>
      <w:r w:rsidRPr="00C04467">
        <w:rPr>
          <w:rFonts w:eastAsia="Times New Roman"/>
          <w:szCs w:val="24"/>
          <w:vertAlign w:val="superscript"/>
        </w:rPr>
        <w:footnoteReference w:id="32"/>
      </w:r>
      <w:r w:rsidRPr="00C04467">
        <w:rPr>
          <w:szCs w:val="24"/>
        </w:rPr>
        <w:t xml:space="preserve"> </w:t>
      </w:r>
    </w:p>
    <w:p w:rsidR="00DC7B77" w:rsidRPr="00C04467" w:rsidRDefault="00DC7B77" w:rsidP="00DC7B77">
      <w:pPr>
        <w:spacing w:after="0" w:line="360" w:lineRule="auto"/>
        <w:jc w:val="both"/>
        <w:rPr>
          <w:szCs w:val="24"/>
        </w:rPr>
      </w:pPr>
    </w:p>
    <w:p w:rsidR="00DC7B77" w:rsidRPr="00C04467" w:rsidRDefault="00DC7B77" w:rsidP="00DC7B77">
      <w:pPr>
        <w:spacing w:after="0" w:line="360" w:lineRule="auto"/>
        <w:jc w:val="both"/>
        <w:rPr>
          <w:szCs w:val="24"/>
        </w:rPr>
      </w:pPr>
      <w:r w:rsidRPr="00C04467">
        <w:rPr>
          <w:szCs w:val="24"/>
        </w:rPr>
        <w:t>Eliminací nedostatků obou a kombinací</w:t>
      </w:r>
      <w:r w:rsidR="00D544C7" w:rsidRPr="00C04467">
        <w:rPr>
          <w:szCs w:val="24"/>
        </w:rPr>
        <w:t xml:space="preserve"> jejich silných argumentů vznikají tzv. smíšené teorie, které</w:t>
      </w:r>
      <w:r w:rsidRPr="00C04467">
        <w:rPr>
          <w:szCs w:val="24"/>
        </w:rPr>
        <w:t xml:space="preserve"> v současnosti z</w:t>
      </w:r>
      <w:r w:rsidR="00D544C7" w:rsidRPr="00C04467">
        <w:rPr>
          <w:szCs w:val="24"/>
        </w:rPr>
        <w:t>astává většina myslitelů a které se promítají</w:t>
      </w:r>
      <w:r w:rsidRPr="00C04467">
        <w:rPr>
          <w:szCs w:val="24"/>
        </w:rPr>
        <w:t xml:space="preserve"> do mnohých trestních kodexů. Závěrem bude věnován prostor okrajovým teoriím, které možnost morálního ospravedlnění trestu nepřipouští.</w:t>
      </w:r>
      <w:r w:rsidRPr="00C04467">
        <w:rPr>
          <w:color w:val="FF0000"/>
          <w:szCs w:val="24"/>
        </w:rPr>
        <w:t xml:space="preserve"> </w:t>
      </w:r>
    </w:p>
    <w:p w:rsidR="00DC7B77" w:rsidRPr="00C04467" w:rsidRDefault="00DC7B77" w:rsidP="00DC7B77">
      <w:pPr>
        <w:spacing w:after="0" w:line="360" w:lineRule="auto"/>
        <w:jc w:val="both"/>
        <w:rPr>
          <w:szCs w:val="24"/>
        </w:rPr>
      </w:pPr>
    </w:p>
    <w:p w:rsidR="00DC7B77" w:rsidRPr="00C04467" w:rsidRDefault="00314ADE" w:rsidP="00314ADE">
      <w:pPr>
        <w:pStyle w:val="Odstavec2"/>
      </w:pPr>
      <w:bookmarkStart w:id="12" w:name="_Toc413669285"/>
      <w:bookmarkStart w:id="13" w:name="_Toc416273227"/>
      <w:r w:rsidRPr="00C04467">
        <w:lastRenderedPageBreak/>
        <w:t xml:space="preserve">2.1 </w:t>
      </w:r>
      <w:proofErr w:type="spellStart"/>
      <w:r w:rsidR="00DC7B77" w:rsidRPr="00C04467">
        <w:t>Konsekvencialis</w:t>
      </w:r>
      <w:bookmarkEnd w:id="12"/>
      <w:r w:rsidR="00DC7B77" w:rsidRPr="00C04467">
        <w:t>tická</w:t>
      </w:r>
      <w:proofErr w:type="spellEnd"/>
      <w:r w:rsidR="00DC7B77" w:rsidRPr="00C04467">
        <w:t xml:space="preserve"> teorie ospravedlnění trestu</w:t>
      </w:r>
      <w:bookmarkEnd w:id="13"/>
      <w:r w:rsidR="00DC7B77" w:rsidRPr="00C04467">
        <w:rPr>
          <w:color w:val="FF0000"/>
        </w:rPr>
        <w:t xml:space="preserve"> </w:t>
      </w:r>
    </w:p>
    <w:p w:rsidR="00DC7B77" w:rsidRPr="00C04467" w:rsidRDefault="00DC7B77" w:rsidP="00DC7B77">
      <w:pPr>
        <w:tabs>
          <w:tab w:val="left" w:pos="3969"/>
        </w:tabs>
        <w:spacing w:after="0" w:line="360" w:lineRule="auto"/>
        <w:jc w:val="both"/>
        <w:rPr>
          <w:szCs w:val="24"/>
        </w:rPr>
      </w:pPr>
      <w:r w:rsidRPr="00C04467">
        <w:rPr>
          <w:szCs w:val="24"/>
        </w:rPr>
        <w:t xml:space="preserve">Pro </w:t>
      </w:r>
      <w:proofErr w:type="spellStart"/>
      <w:r w:rsidRPr="00C04467">
        <w:rPr>
          <w:szCs w:val="24"/>
        </w:rPr>
        <w:t>konsekvencialisty</w:t>
      </w:r>
      <w:proofErr w:type="spellEnd"/>
      <w:r w:rsidRPr="00C04467">
        <w:rPr>
          <w:szCs w:val="24"/>
        </w:rPr>
        <w:t xml:space="preserve"> je trest morálně ospravedlnitelný, </w:t>
      </w:r>
      <w:r w:rsidR="00EA3655" w:rsidRPr="00C04467">
        <w:rPr>
          <w:szCs w:val="24"/>
        </w:rPr>
        <w:t>pokud</w:t>
      </w:r>
      <w:r w:rsidRPr="00C04467">
        <w:rPr>
          <w:szCs w:val="24"/>
        </w:rPr>
        <w:t xml:space="preserve"> maximalizuje očekávaný společenský užitek.</w:t>
      </w:r>
      <w:r w:rsidRPr="00C04467">
        <w:rPr>
          <w:rFonts w:eastAsia="Times New Roman"/>
          <w:szCs w:val="24"/>
          <w:vertAlign w:val="superscript"/>
        </w:rPr>
        <w:footnoteReference w:id="33"/>
      </w:r>
      <w:r w:rsidRPr="00C04467">
        <w:rPr>
          <w:szCs w:val="24"/>
        </w:rPr>
        <w:t xml:space="preserve"> </w:t>
      </w:r>
      <w:proofErr w:type="spellStart"/>
      <w:r w:rsidRPr="00C04467">
        <w:rPr>
          <w:szCs w:val="24"/>
        </w:rPr>
        <w:t>Konsekvencialismus</w:t>
      </w:r>
      <w:proofErr w:type="spellEnd"/>
      <w:r w:rsidRPr="00C04467">
        <w:rPr>
          <w:szCs w:val="24"/>
        </w:rPr>
        <w:t xml:space="preserve"> nachází důvody ospravedlnění v budoucnosti, takže morální základ trestání spatřuje v dobru (užitku, </w:t>
      </w:r>
      <w:r w:rsidRPr="00C04467">
        <w:rPr>
          <w:i/>
          <w:szCs w:val="24"/>
        </w:rPr>
        <w:t>utility</w:t>
      </w:r>
      <w:r w:rsidRPr="00C04467">
        <w:rPr>
          <w:szCs w:val="24"/>
        </w:rPr>
        <w:t xml:space="preserve">), které vznikne tím, že bude uložen trest. Z časového hlediska tak jde o tzv. </w:t>
      </w:r>
      <w:r w:rsidRPr="00C04467">
        <w:rPr>
          <w:i/>
          <w:szCs w:val="24"/>
        </w:rPr>
        <w:t>forward-</w:t>
      </w:r>
      <w:proofErr w:type="spellStart"/>
      <w:r w:rsidRPr="00C04467">
        <w:rPr>
          <w:i/>
          <w:szCs w:val="24"/>
        </w:rPr>
        <w:t>looking</w:t>
      </w:r>
      <w:proofErr w:type="spellEnd"/>
      <w:r w:rsidRPr="00C04467">
        <w:rPr>
          <w:i/>
          <w:szCs w:val="24"/>
        </w:rPr>
        <w:t xml:space="preserve"> </w:t>
      </w:r>
      <w:proofErr w:type="spellStart"/>
      <w:r w:rsidRPr="00C04467">
        <w:rPr>
          <w:i/>
          <w:szCs w:val="24"/>
        </w:rPr>
        <w:t>theory</w:t>
      </w:r>
      <w:proofErr w:type="spellEnd"/>
      <w:r w:rsidRPr="00C04467">
        <w:rPr>
          <w:i/>
          <w:szCs w:val="24"/>
        </w:rPr>
        <w:t>.</w:t>
      </w:r>
      <w:r w:rsidRPr="00C04467">
        <w:rPr>
          <w:rStyle w:val="Znakapoznpodarou"/>
          <w:szCs w:val="24"/>
        </w:rPr>
        <w:footnoteReference w:id="34"/>
      </w:r>
      <w:r w:rsidRPr="00C04467">
        <w:rPr>
          <w:szCs w:val="24"/>
        </w:rPr>
        <w:t xml:space="preserve"> </w:t>
      </w:r>
    </w:p>
    <w:p w:rsidR="00DC7B77" w:rsidRPr="00C04467" w:rsidRDefault="00DC7B77" w:rsidP="00DC7B77">
      <w:pPr>
        <w:tabs>
          <w:tab w:val="left" w:pos="3969"/>
        </w:tabs>
        <w:spacing w:after="0" w:line="360" w:lineRule="auto"/>
        <w:jc w:val="both"/>
        <w:rPr>
          <w:szCs w:val="24"/>
        </w:rPr>
      </w:pPr>
    </w:p>
    <w:p w:rsidR="00DC7B77" w:rsidRPr="00C04467" w:rsidRDefault="00DC7B77" w:rsidP="00DC7B77">
      <w:pPr>
        <w:tabs>
          <w:tab w:val="left" w:pos="3969"/>
        </w:tabs>
        <w:spacing w:after="0" w:line="360" w:lineRule="auto"/>
        <w:jc w:val="both"/>
        <w:rPr>
          <w:szCs w:val="24"/>
        </w:rPr>
      </w:pPr>
      <w:proofErr w:type="spellStart"/>
      <w:r w:rsidRPr="00C04467">
        <w:rPr>
          <w:szCs w:val="24"/>
        </w:rPr>
        <w:t>Konsekvencialisté</w:t>
      </w:r>
      <w:proofErr w:type="spellEnd"/>
      <w:r w:rsidRPr="00C04467">
        <w:rPr>
          <w:szCs w:val="24"/>
        </w:rPr>
        <w:t xml:space="preserve"> argumentují tím, že porušení pravidla již nelze vzít zpět, zbývá tedy minimalizovat škody porušením způsobené. Trestání je ospravedlnitelné pouze tehdy, kdy očekávaný budoucí prospěch z něj plynoucí převáží jeho očekávané budoucí náklady. Dle </w:t>
      </w:r>
      <w:proofErr w:type="spellStart"/>
      <w:r w:rsidRPr="00C04467">
        <w:rPr>
          <w:szCs w:val="24"/>
        </w:rPr>
        <w:t>konsekvencialistického</w:t>
      </w:r>
      <w:proofErr w:type="spellEnd"/>
      <w:r w:rsidRPr="00C04467">
        <w:rPr>
          <w:szCs w:val="24"/>
        </w:rPr>
        <w:t xml:space="preserve"> pohledu je tedy třeba předvídat a určitým způsobem kvantifikovat možné důsledky uložení trestu a jeho neuložení.</w:t>
      </w:r>
    </w:p>
    <w:p w:rsidR="006C45FE" w:rsidRPr="00C04467" w:rsidRDefault="006C45FE" w:rsidP="00DC7B77">
      <w:pPr>
        <w:tabs>
          <w:tab w:val="left" w:pos="3969"/>
        </w:tabs>
        <w:spacing w:after="0" w:line="360" w:lineRule="auto"/>
        <w:jc w:val="both"/>
        <w:rPr>
          <w:szCs w:val="24"/>
        </w:rPr>
      </w:pPr>
    </w:p>
    <w:p w:rsidR="00156F1E" w:rsidRPr="00C04467" w:rsidRDefault="00156F1E" w:rsidP="00156F1E">
      <w:pPr>
        <w:spacing w:after="0" w:line="360" w:lineRule="auto"/>
        <w:jc w:val="both"/>
        <w:rPr>
          <w:rFonts w:eastAsia="Times New Roman"/>
          <w:szCs w:val="24"/>
        </w:rPr>
      </w:pPr>
      <w:proofErr w:type="spellStart"/>
      <w:r w:rsidRPr="00C04467">
        <w:rPr>
          <w:szCs w:val="24"/>
        </w:rPr>
        <w:t>Konsekvencialistické</w:t>
      </w:r>
      <w:proofErr w:type="spellEnd"/>
      <w:r w:rsidRPr="00C04467">
        <w:rPr>
          <w:szCs w:val="24"/>
        </w:rPr>
        <w:t xml:space="preserve"> teorie se z důvodu vyšší efektivity tradičně soustředí na prevenci, neboť považují za výhodnější porušování norem předcházet, než následně sanovat důsledky. Tato prevence se projevuje ve třech směrech, resp. funkcích. Zaprvé hrozba trestu odstrašuje potenciální pachatele (</w:t>
      </w:r>
      <w:r w:rsidRPr="00C04467">
        <w:rPr>
          <w:i/>
          <w:iCs/>
          <w:szCs w:val="24"/>
        </w:rPr>
        <w:t>odstrašení individuální i generální</w:t>
      </w:r>
      <w:r w:rsidRPr="00C04467">
        <w:rPr>
          <w:szCs w:val="24"/>
        </w:rPr>
        <w:t>), zadruhé výkon trestu (typicky odnětí svobody, ale i domácího vězení či povinné rekvalifikace) výrazně omezuje pachatelovy možnosti znovu jednat v rozporu s pravidly (</w:t>
      </w:r>
      <w:r w:rsidRPr="00C04467">
        <w:rPr>
          <w:i/>
          <w:iCs/>
          <w:szCs w:val="24"/>
        </w:rPr>
        <w:t>izolace</w:t>
      </w:r>
      <w:r w:rsidRPr="00C04467">
        <w:rPr>
          <w:szCs w:val="24"/>
        </w:rPr>
        <w:t>) a zatřetí trest může pachatele přivést k nápravě (</w:t>
      </w:r>
      <w:r w:rsidRPr="00C04467">
        <w:rPr>
          <w:i/>
          <w:iCs/>
          <w:szCs w:val="24"/>
        </w:rPr>
        <w:t>náprava a restituce</w:t>
      </w:r>
      <w:r w:rsidRPr="00C04467">
        <w:rPr>
          <w:szCs w:val="24"/>
        </w:rPr>
        <w:t>).</w:t>
      </w:r>
    </w:p>
    <w:p w:rsidR="00DC7B77" w:rsidRPr="00C04467" w:rsidRDefault="00DC7B77" w:rsidP="00DC7B77">
      <w:pPr>
        <w:tabs>
          <w:tab w:val="left" w:pos="3969"/>
        </w:tabs>
        <w:spacing w:after="0" w:line="360" w:lineRule="auto"/>
        <w:jc w:val="both"/>
        <w:rPr>
          <w:szCs w:val="24"/>
        </w:rPr>
      </w:pPr>
    </w:p>
    <w:p w:rsidR="00DC7B77" w:rsidRPr="00C04467" w:rsidRDefault="00314ADE" w:rsidP="00314ADE">
      <w:pPr>
        <w:pStyle w:val="Odstavec3"/>
      </w:pPr>
      <w:bookmarkStart w:id="14" w:name="_Toc416273228"/>
      <w:r w:rsidRPr="00C04467">
        <w:t xml:space="preserve">2.1.1 </w:t>
      </w:r>
      <w:proofErr w:type="spellStart"/>
      <w:r w:rsidR="00DC7B77" w:rsidRPr="00C04467">
        <w:t>Benthamův</w:t>
      </w:r>
      <w:proofErr w:type="spellEnd"/>
      <w:r w:rsidR="00DC7B77" w:rsidRPr="00C04467">
        <w:t xml:space="preserve"> utilitarismus</w:t>
      </w:r>
      <w:r w:rsidR="00DC7B77" w:rsidRPr="00C04467">
        <w:rPr>
          <w:rStyle w:val="Znakapoznpodarou"/>
          <w:b w:val="0"/>
        </w:rPr>
        <w:footnoteReference w:id="35"/>
      </w:r>
      <w:bookmarkEnd w:id="14"/>
    </w:p>
    <w:p w:rsidR="00DC7B77" w:rsidRPr="00C04467" w:rsidRDefault="00DC7B77" w:rsidP="00DC7B77">
      <w:pPr>
        <w:tabs>
          <w:tab w:val="left" w:pos="3969"/>
        </w:tabs>
        <w:spacing w:after="0" w:line="360" w:lineRule="auto"/>
        <w:jc w:val="both"/>
        <w:rPr>
          <w:color w:val="auto"/>
          <w:szCs w:val="24"/>
        </w:rPr>
      </w:pPr>
      <w:r w:rsidRPr="00C04467">
        <w:rPr>
          <w:szCs w:val="24"/>
        </w:rPr>
        <w:t xml:space="preserve">Nejprominentnější </w:t>
      </w:r>
      <w:proofErr w:type="spellStart"/>
      <w:r w:rsidRPr="00C04467">
        <w:rPr>
          <w:szCs w:val="24"/>
        </w:rPr>
        <w:t>konsekvencialistickou</w:t>
      </w:r>
      <w:proofErr w:type="spellEnd"/>
      <w:r w:rsidRPr="00C04467">
        <w:rPr>
          <w:szCs w:val="24"/>
        </w:rPr>
        <w:t xml:space="preserve"> teorii představuje utilitarismus, za jehož zakladatele je považován </w:t>
      </w:r>
      <w:proofErr w:type="spellStart"/>
      <w:r w:rsidRPr="00C04467">
        <w:rPr>
          <w:szCs w:val="24"/>
        </w:rPr>
        <w:t>Jeremy</w:t>
      </w:r>
      <w:proofErr w:type="spellEnd"/>
      <w:r w:rsidRPr="00C04467">
        <w:rPr>
          <w:szCs w:val="24"/>
        </w:rPr>
        <w:t xml:space="preserve"> </w:t>
      </w:r>
      <w:proofErr w:type="spellStart"/>
      <w:r w:rsidRPr="00C04467">
        <w:rPr>
          <w:szCs w:val="24"/>
        </w:rPr>
        <w:t>Bentham</w:t>
      </w:r>
      <w:proofErr w:type="spellEnd"/>
      <w:r w:rsidRPr="00C04467">
        <w:rPr>
          <w:szCs w:val="24"/>
        </w:rPr>
        <w:t xml:space="preserve">. </w:t>
      </w:r>
      <w:r w:rsidRPr="00C04467">
        <w:rPr>
          <w:color w:val="auto"/>
          <w:szCs w:val="24"/>
        </w:rPr>
        <w:t xml:space="preserve">Ústředním tématem </w:t>
      </w:r>
      <w:proofErr w:type="spellStart"/>
      <w:r w:rsidRPr="00C04467">
        <w:rPr>
          <w:color w:val="auto"/>
          <w:szCs w:val="24"/>
        </w:rPr>
        <w:t>Benthamova</w:t>
      </w:r>
      <w:proofErr w:type="spellEnd"/>
      <w:r w:rsidRPr="00C04467">
        <w:rPr>
          <w:color w:val="auto"/>
          <w:szCs w:val="24"/>
        </w:rPr>
        <w:t xml:space="preserve"> přístupu je </w:t>
      </w:r>
      <w:r w:rsidRPr="00C04467">
        <w:rPr>
          <w:color w:val="auto"/>
          <w:szCs w:val="24"/>
        </w:rPr>
        <w:lastRenderedPageBreak/>
        <w:t xml:space="preserve">tzv. </w:t>
      </w:r>
      <w:r w:rsidRPr="00C04467">
        <w:rPr>
          <w:i/>
          <w:color w:val="auto"/>
          <w:szCs w:val="24"/>
        </w:rPr>
        <w:t>princip užitečnosti („</w:t>
      </w:r>
      <w:proofErr w:type="spellStart"/>
      <w:r w:rsidRPr="00C04467">
        <w:rPr>
          <w:i/>
          <w:color w:val="auto"/>
          <w:szCs w:val="24"/>
        </w:rPr>
        <w:t>principle</w:t>
      </w:r>
      <w:proofErr w:type="spellEnd"/>
      <w:r w:rsidRPr="00C04467">
        <w:rPr>
          <w:i/>
          <w:color w:val="auto"/>
          <w:szCs w:val="24"/>
        </w:rPr>
        <w:t xml:space="preserve"> </w:t>
      </w:r>
      <w:proofErr w:type="spellStart"/>
      <w:r w:rsidRPr="00C04467">
        <w:rPr>
          <w:i/>
          <w:color w:val="auto"/>
          <w:szCs w:val="24"/>
        </w:rPr>
        <w:t>of</w:t>
      </w:r>
      <w:proofErr w:type="spellEnd"/>
      <w:r w:rsidRPr="00C04467">
        <w:rPr>
          <w:i/>
          <w:color w:val="auto"/>
          <w:szCs w:val="24"/>
        </w:rPr>
        <w:t xml:space="preserve"> utility“).</w:t>
      </w:r>
      <w:r w:rsidRPr="00C04467">
        <w:rPr>
          <w:rStyle w:val="Znakapoznpodarou"/>
          <w:color w:val="auto"/>
          <w:szCs w:val="24"/>
        </w:rPr>
        <w:footnoteReference w:id="36"/>
      </w:r>
      <w:r w:rsidRPr="00C04467">
        <w:rPr>
          <w:i/>
          <w:color w:val="auto"/>
          <w:szCs w:val="24"/>
        </w:rPr>
        <w:t xml:space="preserve"> </w:t>
      </w:r>
      <w:r w:rsidRPr="00C04467">
        <w:rPr>
          <w:color w:val="auto"/>
          <w:szCs w:val="24"/>
        </w:rPr>
        <w:t xml:space="preserve">Tuto zásadu </w:t>
      </w:r>
      <w:proofErr w:type="spellStart"/>
      <w:r w:rsidRPr="00C04467">
        <w:rPr>
          <w:color w:val="auto"/>
          <w:szCs w:val="24"/>
        </w:rPr>
        <w:t>Bentham</w:t>
      </w:r>
      <w:proofErr w:type="spellEnd"/>
      <w:r w:rsidRPr="00C04467">
        <w:rPr>
          <w:color w:val="auto"/>
          <w:szCs w:val="24"/>
        </w:rPr>
        <w:t xml:space="preserve"> rozpracoval v díle </w:t>
      </w:r>
      <w:r w:rsidRPr="00C04467">
        <w:rPr>
          <w:i/>
          <w:color w:val="auto"/>
          <w:szCs w:val="24"/>
        </w:rPr>
        <w:t>Úvod do principů morálky a zákonodárství</w:t>
      </w:r>
      <w:r w:rsidRPr="00C04467">
        <w:rPr>
          <w:color w:val="auto"/>
          <w:szCs w:val="24"/>
        </w:rPr>
        <w:t xml:space="preserve"> z roku 1789, čímž vytvořil první systematické (a nejtypičtější) představení utilitarismu.</w:t>
      </w:r>
    </w:p>
    <w:p w:rsidR="00DC7B77" w:rsidRPr="00C04467" w:rsidRDefault="00DC7B77" w:rsidP="00DC7B77">
      <w:pPr>
        <w:tabs>
          <w:tab w:val="left" w:pos="3969"/>
        </w:tabs>
        <w:spacing w:after="0" w:line="360" w:lineRule="auto"/>
        <w:jc w:val="both"/>
        <w:rPr>
          <w:color w:val="auto"/>
          <w:szCs w:val="24"/>
        </w:rPr>
      </w:pPr>
    </w:p>
    <w:p w:rsidR="00DC7B77" w:rsidRPr="00C04467" w:rsidRDefault="00DC7B77" w:rsidP="00DC7B77">
      <w:pPr>
        <w:tabs>
          <w:tab w:val="left" w:pos="3969"/>
        </w:tabs>
        <w:spacing w:after="0" w:line="360" w:lineRule="auto"/>
        <w:jc w:val="both"/>
        <w:rPr>
          <w:szCs w:val="24"/>
        </w:rPr>
      </w:pPr>
      <w:proofErr w:type="spellStart"/>
      <w:r w:rsidRPr="00C04467">
        <w:rPr>
          <w:color w:val="auto"/>
          <w:szCs w:val="24"/>
        </w:rPr>
        <w:t>Benthamova</w:t>
      </w:r>
      <w:proofErr w:type="spellEnd"/>
      <w:r w:rsidRPr="00C04467">
        <w:rPr>
          <w:color w:val="auto"/>
          <w:szCs w:val="24"/>
        </w:rPr>
        <w:t xml:space="preserve"> filosofie užitečnosti obsahuje tři základní teze. Zaprvé lidé přirozeně usilují o dosažení slasti a snaží se co nejvíce oprostit od bolesti. Zadruhé usilovat o potěšení je rozumné a mravně dobré, naopak askeze a odříkání slasti je iracionální a mravně nesprávné. A zatřetí slast či potěšení každého člověka na světě platí stejně.</w:t>
      </w:r>
    </w:p>
    <w:p w:rsidR="00DC7B77" w:rsidRPr="00C04467" w:rsidRDefault="00DC7B77" w:rsidP="00DC7B77">
      <w:pPr>
        <w:tabs>
          <w:tab w:val="left" w:pos="3969"/>
        </w:tabs>
        <w:spacing w:after="0" w:line="360" w:lineRule="auto"/>
        <w:jc w:val="both"/>
        <w:rPr>
          <w:rFonts w:eastAsia="Times New Roman"/>
          <w:color w:val="FF0000"/>
          <w:szCs w:val="24"/>
        </w:rPr>
      </w:pPr>
    </w:p>
    <w:p w:rsidR="00DC7B77" w:rsidRPr="00C04467" w:rsidRDefault="00DC7B77" w:rsidP="00DC7B77">
      <w:pPr>
        <w:spacing w:after="0" w:line="360" w:lineRule="auto"/>
        <w:jc w:val="both"/>
        <w:rPr>
          <w:rFonts w:eastAsia="Times New Roman"/>
          <w:szCs w:val="24"/>
        </w:rPr>
      </w:pPr>
      <w:proofErr w:type="spellStart"/>
      <w:r w:rsidRPr="00C04467">
        <w:rPr>
          <w:szCs w:val="24"/>
        </w:rPr>
        <w:t>Bentham</w:t>
      </w:r>
      <w:proofErr w:type="spellEnd"/>
      <w:r w:rsidRPr="00C04467">
        <w:rPr>
          <w:szCs w:val="24"/>
        </w:rPr>
        <w:t xml:space="preserve"> tedy hodnotí jednání a jeho morální status ve vztahu k užitku, který je tímto jednáním dosažen. Tento užitek hodnotí kvantitativně na základě tzv. </w:t>
      </w:r>
      <w:r w:rsidRPr="00C04467">
        <w:rPr>
          <w:i/>
          <w:szCs w:val="24"/>
        </w:rPr>
        <w:t xml:space="preserve">hedonistického kalkulu </w:t>
      </w:r>
      <w:r w:rsidRPr="00C04467">
        <w:rPr>
          <w:szCs w:val="24"/>
        </w:rPr>
        <w:t xml:space="preserve">tak, že sečte hodnotu všech slastí, které daný skutek přinesl, a srovná se s hodnotou všech </w:t>
      </w:r>
      <w:r w:rsidR="00D544C7" w:rsidRPr="00C04467">
        <w:rPr>
          <w:szCs w:val="24"/>
        </w:rPr>
        <w:t xml:space="preserve">vzniklých </w:t>
      </w:r>
      <w:r w:rsidRPr="00C04467">
        <w:rPr>
          <w:szCs w:val="24"/>
        </w:rPr>
        <w:t>bolest</w:t>
      </w:r>
      <w:r w:rsidR="00D544C7" w:rsidRPr="00C04467">
        <w:rPr>
          <w:szCs w:val="24"/>
        </w:rPr>
        <w:t>í</w:t>
      </w:r>
      <w:r w:rsidRPr="00C04467">
        <w:rPr>
          <w:szCs w:val="24"/>
        </w:rPr>
        <w:t>.</w:t>
      </w:r>
      <w:r w:rsidRPr="00C04467">
        <w:rPr>
          <w:i/>
          <w:szCs w:val="24"/>
        </w:rPr>
        <w:t xml:space="preserve"> </w:t>
      </w:r>
      <w:r w:rsidRPr="00C04467">
        <w:rPr>
          <w:szCs w:val="24"/>
        </w:rPr>
        <w:t xml:space="preserve">Žádné jednání včetně těch, které jsou dle naší intuice zcela odpudivé (např. vražda či znásilnění), není dle </w:t>
      </w:r>
      <w:proofErr w:type="spellStart"/>
      <w:r w:rsidRPr="00C04467">
        <w:rPr>
          <w:szCs w:val="24"/>
        </w:rPr>
        <w:t>Benthama</w:t>
      </w:r>
      <w:proofErr w:type="spellEnd"/>
      <w:r w:rsidRPr="00C04467">
        <w:rPr>
          <w:szCs w:val="24"/>
        </w:rPr>
        <w:t xml:space="preserve"> samo o sobě dobré nebo špatné. Dle jeho utilitaristické teorie je jednání správné a morálně ospravedlnitelné, jestliže užitek tímto jednáním dosažený je vyšší, než by byl užitek dosažený zaměnitelným (</w:t>
      </w:r>
      <w:r w:rsidRPr="00C04467">
        <w:rPr>
          <w:iCs/>
          <w:szCs w:val="24"/>
        </w:rPr>
        <w:t>alternativním</w:t>
      </w:r>
      <w:r w:rsidRPr="00C04467">
        <w:rPr>
          <w:szCs w:val="24"/>
        </w:rPr>
        <w:t>) jednáním.</w:t>
      </w:r>
      <w:r w:rsidRPr="00C04467">
        <w:rPr>
          <w:rStyle w:val="Znakapoznpodarou"/>
          <w:szCs w:val="24"/>
        </w:rPr>
        <w:footnoteReference w:id="37"/>
      </w:r>
      <w:r w:rsidRPr="00C04467">
        <w:rPr>
          <w:szCs w:val="24"/>
        </w:rPr>
        <w:t xml:space="preserve"> </w:t>
      </w:r>
    </w:p>
    <w:p w:rsidR="00DC7B77" w:rsidRPr="00C04467" w:rsidRDefault="00DC7B77" w:rsidP="00DC7B77">
      <w:pPr>
        <w:tabs>
          <w:tab w:val="left" w:pos="3969"/>
        </w:tabs>
        <w:spacing w:after="0" w:line="360" w:lineRule="auto"/>
        <w:jc w:val="both"/>
        <w:rPr>
          <w:rFonts w:eastAsia="Times New Roman"/>
          <w:color w:val="FF0000"/>
          <w:szCs w:val="24"/>
        </w:rPr>
      </w:pPr>
    </w:p>
    <w:p w:rsidR="00DC7B77" w:rsidRPr="00C04467" w:rsidRDefault="00DC7B77" w:rsidP="00DC7B77">
      <w:pPr>
        <w:spacing w:after="0" w:line="360" w:lineRule="auto"/>
        <w:jc w:val="both"/>
        <w:rPr>
          <w:color w:val="FF0000"/>
          <w:szCs w:val="24"/>
        </w:rPr>
      </w:pPr>
      <w:proofErr w:type="spellStart"/>
      <w:r w:rsidRPr="00C04467">
        <w:rPr>
          <w:szCs w:val="24"/>
        </w:rPr>
        <w:t>Benthamův</w:t>
      </w:r>
      <w:proofErr w:type="spellEnd"/>
      <w:r w:rsidRPr="00C04467">
        <w:rPr>
          <w:szCs w:val="24"/>
        </w:rPr>
        <w:t xml:space="preserve"> utilitarismus v té části, která se zabývá ospravedlněním trestání, výrazně ovlivnili osvícenští myslitelé v 18. století v čele s </w:t>
      </w:r>
      <w:proofErr w:type="spellStart"/>
      <w:r w:rsidRPr="00C04467">
        <w:rPr>
          <w:szCs w:val="24"/>
        </w:rPr>
        <w:t>Beccariou</w:t>
      </w:r>
      <w:proofErr w:type="spellEnd"/>
      <w:r w:rsidRPr="00C04467">
        <w:rPr>
          <w:szCs w:val="24"/>
        </w:rPr>
        <w:t>. Tito byli vedeni myšlenkou humanismu, odmítali koncepci trestního práva tehdejších absolutních monarchií a s ní spojené násilí, nepřiměřené a odplatné tresty, torturu, inkviziční řízení a kriminalizaci prohřešků proti panovníkovi a církvi.</w:t>
      </w:r>
      <w:r w:rsidRPr="00C04467">
        <w:rPr>
          <w:rStyle w:val="Znakapoznpodarou"/>
          <w:szCs w:val="24"/>
        </w:rPr>
        <w:footnoteReference w:id="38"/>
      </w:r>
      <w:r w:rsidRPr="00C04467">
        <w:rPr>
          <w:szCs w:val="24"/>
        </w:rPr>
        <w:t xml:space="preserve"> Osvícenci dále požadovali ukládání trestů </w:t>
      </w:r>
      <w:r w:rsidRPr="00C04467">
        <w:rPr>
          <w:szCs w:val="24"/>
        </w:rPr>
        <w:lastRenderedPageBreak/>
        <w:t>úměrných závažnosti spáchaných trestných činů.</w:t>
      </w:r>
      <w:r w:rsidRPr="00C04467">
        <w:rPr>
          <w:rStyle w:val="Znakapoznpodarou"/>
          <w:szCs w:val="24"/>
        </w:rPr>
        <w:footnoteReference w:id="39"/>
      </w:r>
      <w:r w:rsidRPr="00C04467">
        <w:rPr>
          <w:szCs w:val="24"/>
        </w:rPr>
        <w:t xml:space="preserve"> Účelem trestu dle nich totiž nemá být působení utrpení, ale ochrana společnosti. Tento požadavek osvícenců na humanizaci trestu a trestání vychází z jejich zájmu o přirozené právo.</w:t>
      </w:r>
      <w:r w:rsidRPr="00C04467">
        <w:rPr>
          <w:rStyle w:val="Znakapoznpodarou"/>
          <w:szCs w:val="24"/>
        </w:rPr>
        <w:footnoteReference w:id="40"/>
      </w:r>
      <w:r w:rsidRPr="00C04467">
        <w:rPr>
          <w:color w:val="FF0000"/>
          <w:szCs w:val="24"/>
        </w:rPr>
        <w:t xml:space="preserve"> </w:t>
      </w:r>
    </w:p>
    <w:p w:rsidR="00DC7B77" w:rsidRPr="00C04467" w:rsidRDefault="00DC7B77" w:rsidP="00DC7B77">
      <w:pPr>
        <w:spacing w:after="0" w:line="360" w:lineRule="auto"/>
        <w:jc w:val="both"/>
        <w:rPr>
          <w:rFonts w:eastAsia="Times New Roman"/>
          <w:color w:val="FF0000"/>
          <w:szCs w:val="24"/>
          <w:vertAlign w:val="superscript"/>
        </w:rPr>
      </w:pPr>
    </w:p>
    <w:p w:rsidR="00DC7B77" w:rsidRPr="00C04467" w:rsidRDefault="00DC7B77" w:rsidP="00DC7B77">
      <w:pPr>
        <w:spacing w:after="0" w:line="360" w:lineRule="auto"/>
        <w:jc w:val="both"/>
        <w:rPr>
          <w:rFonts w:eastAsia="Times New Roman"/>
          <w:szCs w:val="24"/>
        </w:rPr>
      </w:pPr>
      <w:r w:rsidRPr="00C04467">
        <w:rPr>
          <w:szCs w:val="24"/>
        </w:rPr>
        <w:t xml:space="preserve">Stejně jako osvícenci vyzýval i </w:t>
      </w:r>
      <w:proofErr w:type="spellStart"/>
      <w:r w:rsidRPr="00C04467">
        <w:rPr>
          <w:szCs w:val="24"/>
        </w:rPr>
        <w:t>Bentham</w:t>
      </w:r>
      <w:proofErr w:type="spellEnd"/>
      <w:r w:rsidRPr="00C04467">
        <w:rPr>
          <w:szCs w:val="24"/>
        </w:rPr>
        <w:t xml:space="preserve"> k větší diferenciaci trestních sankcí a jejich proporcionálnímu ukládání. Trestní škála má být určena </w:t>
      </w:r>
      <w:r w:rsidR="00D544C7" w:rsidRPr="00C04467">
        <w:rPr>
          <w:szCs w:val="24"/>
        </w:rPr>
        <w:t>především</w:t>
      </w:r>
      <w:r w:rsidRPr="00C04467">
        <w:rPr>
          <w:szCs w:val="24"/>
        </w:rPr>
        <w:t xml:space="preserve"> tak, aby preferovala spolupůsobení individuální i generální prevence, tedy aby pachatelé, pokud se rozhodnou ke spáchání trestného činu, volili ty méně závažné.</w:t>
      </w:r>
      <w:r w:rsidRPr="00C04467">
        <w:rPr>
          <w:rFonts w:eastAsia="Times New Roman"/>
          <w:szCs w:val="24"/>
          <w:vertAlign w:val="superscript"/>
        </w:rPr>
        <w:footnoteReference w:id="41"/>
      </w:r>
      <w:r w:rsidRPr="00C04467">
        <w:rPr>
          <w:szCs w:val="24"/>
        </w:rPr>
        <w:t xml:space="preserve"> Škála musí být nastavena tak, aby se zločin pachatelům nevyplácel – riziko případného negativní postihu musí být vyšší než potenciální užitek ze zločinu plynoucí.</w:t>
      </w:r>
      <w:r w:rsidRPr="00C04467">
        <w:rPr>
          <w:rStyle w:val="Znakapoznpodarou"/>
          <w:szCs w:val="24"/>
        </w:rPr>
        <w:footnoteReference w:id="42"/>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szCs w:val="24"/>
        </w:rPr>
      </w:pPr>
      <w:proofErr w:type="spellStart"/>
      <w:r w:rsidRPr="00C04467">
        <w:rPr>
          <w:szCs w:val="24"/>
        </w:rPr>
        <w:t>Bentham</w:t>
      </w:r>
      <w:proofErr w:type="spellEnd"/>
      <w:r w:rsidRPr="00C04467">
        <w:rPr>
          <w:szCs w:val="24"/>
        </w:rPr>
        <w:t xml:space="preserve"> nepopírá, že trest je sám o sobě špatný, neboť působí utrpení, tedy není bez dalšího morálně obhajitelný. Podmínkou </w:t>
      </w:r>
      <w:r w:rsidRPr="00C04467">
        <w:rPr>
          <w:i/>
          <w:iCs/>
          <w:szCs w:val="24"/>
        </w:rPr>
        <w:t xml:space="preserve">sine </w:t>
      </w:r>
      <w:proofErr w:type="spellStart"/>
      <w:r w:rsidRPr="00C04467">
        <w:rPr>
          <w:i/>
          <w:iCs/>
          <w:szCs w:val="24"/>
        </w:rPr>
        <w:t>qua</w:t>
      </w:r>
      <w:proofErr w:type="spellEnd"/>
      <w:r w:rsidRPr="00C04467">
        <w:rPr>
          <w:i/>
          <w:iCs/>
          <w:szCs w:val="24"/>
        </w:rPr>
        <w:t xml:space="preserve"> non </w:t>
      </w:r>
      <w:r w:rsidRPr="00C04467">
        <w:rPr>
          <w:szCs w:val="24"/>
        </w:rPr>
        <w:t>morální akceptace trestání však je, aby byl uložený trest užitečný (účelný) a zároveň efektivní. Efektivita je dána tehdy, kdy společenské náklady trestání nepřevyšují užitky plynoucí z uloženého trestu.</w:t>
      </w:r>
      <w:r w:rsidRPr="00C04467">
        <w:rPr>
          <w:rFonts w:eastAsia="Times New Roman"/>
          <w:szCs w:val="24"/>
          <w:vertAlign w:val="superscript"/>
        </w:rPr>
        <w:footnoteReference w:id="43"/>
      </w:r>
      <w:r w:rsidRPr="00C04467">
        <w:rPr>
          <w:rFonts w:eastAsia="Times New Roman"/>
          <w:szCs w:val="24"/>
          <w:vertAlign w:val="superscript"/>
        </w:rPr>
        <w:t xml:space="preserve"> </w:t>
      </w:r>
      <w:r w:rsidRPr="00C04467">
        <w:rPr>
          <w:szCs w:val="24"/>
        </w:rPr>
        <w:t>Pokud tedy vyjdeme z jistoty, že konkrétní trestný čin je izolovaný akt a již nebude nikdy daným pachatelem zopakován, jeví se trest jako zbytečný (neúčelný), neboť by přidával jedno zlo ke druhému.</w:t>
      </w:r>
      <w:r w:rsidRPr="00C04467">
        <w:rPr>
          <w:rFonts w:eastAsia="Times New Roman"/>
          <w:szCs w:val="24"/>
          <w:vertAlign w:val="superscript"/>
        </w:rPr>
        <w:footnoteReference w:id="44"/>
      </w:r>
    </w:p>
    <w:p w:rsidR="00DC7B77" w:rsidRPr="00C04467" w:rsidRDefault="00DC7B77" w:rsidP="00DC7B77">
      <w:pPr>
        <w:spacing w:after="0" w:line="360" w:lineRule="auto"/>
        <w:jc w:val="both"/>
        <w:rPr>
          <w:szCs w:val="24"/>
        </w:rPr>
      </w:pPr>
    </w:p>
    <w:p w:rsidR="00DC7B77" w:rsidRPr="00C04467" w:rsidRDefault="00DC7B77" w:rsidP="00DC7B77">
      <w:pPr>
        <w:spacing w:after="0" w:line="360" w:lineRule="auto"/>
        <w:jc w:val="both"/>
        <w:rPr>
          <w:szCs w:val="24"/>
        </w:rPr>
      </w:pPr>
      <w:r w:rsidRPr="00C04467">
        <w:rPr>
          <w:szCs w:val="24"/>
        </w:rPr>
        <w:t xml:space="preserve">Potrestat pachatele je dle </w:t>
      </w:r>
      <w:proofErr w:type="spellStart"/>
      <w:r w:rsidRPr="00C04467">
        <w:rPr>
          <w:szCs w:val="24"/>
        </w:rPr>
        <w:t>Benthama</w:t>
      </w:r>
      <w:proofErr w:type="spellEnd"/>
      <w:r w:rsidRPr="00C04467">
        <w:rPr>
          <w:szCs w:val="24"/>
        </w:rPr>
        <w:t xml:space="preserve"> možné jen tehdy, kdy trest přinese obecný užitek. </w:t>
      </w:r>
      <w:proofErr w:type="spellStart"/>
      <w:r w:rsidRPr="00C04467">
        <w:rPr>
          <w:szCs w:val="24"/>
        </w:rPr>
        <w:t>Bentham</w:t>
      </w:r>
      <w:proofErr w:type="spellEnd"/>
      <w:r w:rsidRPr="00C04467">
        <w:rPr>
          <w:szCs w:val="24"/>
        </w:rPr>
        <w:t xml:space="preserve"> se proto nezajímá o to, co proběhlo v minulosti, tedy např. že bylo porušeno nějaké pravidlo, ale hledí pouze směrem vpřed a akcentuje maximalizaci užitku ve smyslu </w:t>
      </w:r>
      <w:r w:rsidRPr="00C04467">
        <w:rPr>
          <w:i/>
          <w:szCs w:val="24"/>
        </w:rPr>
        <w:t>principu užitečnosti</w:t>
      </w:r>
      <w:r w:rsidRPr="00C04467">
        <w:rPr>
          <w:szCs w:val="24"/>
        </w:rPr>
        <w:t>.</w:t>
      </w:r>
    </w:p>
    <w:p w:rsidR="00DC7B77" w:rsidRPr="00C04467" w:rsidRDefault="00DC7B77" w:rsidP="00DC7B77">
      <w:pPr>
        <w:spacing w:after="0" w:line="360" w:lineRule="auto"/>
        <w:jc w:val="both"/>
        <w:rPr>
          <w:rFonts w:eastAsia="Times New Roman"/>
          <w:szCs w:val="24"/>
        </w:rPr>
      </w:pPr>
    </w:p>
    <w:p w:rsidR="00DC7B77" w:rsidRPr="00C04467" w:rsidRDefault="00314ADE" w:rsidP="00375689">
      <w:pPr>
        <w:pStyle w:val="Odstavec3"/>
      </w:pPr>
      <w:bookmarkStart w:id="15" w:name="_Toc416273229"/>
      <w:r w:rsidRPr="00C04467">
        <w:t xml:space="preserve">2.1.2 </w:t>
      </w:r>
      <w:r w:rsidR="00DC7B77" w:rsidRPr="00C04467">
        <w:t xml:space="preserve">Kritika </w:t>
      </w:r>
      <w:proofErr w:type="spellStart"/>
      <w:r w:rsidR="00DC7B77" w:rsidRPr="00C04467">
        <w:t>Benthamova</w:t>
      </w:r>
      <w:proofErr w:type="spellEnd"/>
      <w:r w:rsidR="00DC7B77" w:rsidRPr="00C04467">
        <w:t xml:space="preserve"> utilitarismu</w:t>
      </w:r>
      <w:bookmarkEnd w:id="15"/>
    </w:p>
    <w:p w:rsidR="00DC7B77" w:rsidRPr="00C04467" w:rsidRDefault="00DC7B77" w:rsidP="00DC7B77">
      <w:pPr>
        <w:spacing w:after="0" w:line="360" w:lineRule="auto"/>
        <w:jc w:val="both"/>
        <w:rPr>
          <w:szCs w:val="24"/>
        </w:rPr>
      </w:pPr>
      <w:proofErr w:type="spellStart"/>
      <w:r w:rsidRPr="00C04467">
        <w:rPr>
          <w:szCs w:val="24"/>
        </w:rPr>
        <w:t>Bentham</w:t>
      </w:r>
      <w:proofErr w:type="spellEnd"/>
      <w:r w:rsidRPr="00C04467">
        <w:rPr>
          <w:szCs w:val="24"/>
        </w:rPr>
        <w:t xml:space="preserve"> ve svém díle nepřichází s návodem, jakým způsobem má být užitek hodnověrně identifikován a komu má připadnout. Problémem jeho přístupu totiž je, že </w:t>
      </w:r>
      <w:r w:rsidRPr="00C04467">
        <w:rPr>
          <w:i/>
          <w:iCs/>
          <w:szCs w:val="24"/>
        </w:rPr>
        <w:t xml:space="preserve">bytí </w:t>
      </w:r>
      <w:r w:rsidRPr="00C04467">
        <w:rPr>
          <w:szCs w:val="24"/>
        </w:rPr>
        <w:t xml:space="preserve">člověka </w:t>
      </w:r>
      <w:r w:rsidR="000375CB" w:rsidRPr="00C04467">
        <w:rPr>
          <w:szCs w:val="24"/>
        </w:rPr>
        <w:t xml:space="preserve">je </w:t>
      </w:r>
      <w:r w:rsidRPr="00C04467">
        <w:rPr>
          <w:szCs w:val="24"/>
        </w:rPr>
        <w:t>natolik komplexní systém vztahů, že není možné jeho jednotlivé vazby a složky matematicky kvantifikovat a následně poměřovat. Vlastně není dost dobře mo</w:t>
      </w:r>
      <w:r w:rsidR="000375CB" w:rsidRPr="00C04467">
        <w:rPr>
          <w:szCs w:val="24"/>
        </w:rPr>
        <w:t>žné ani postihnout všechny možné</w:t>
      </w:r>
      <w:r w:rsidRPr="00C04467">
        <w:rPr>
          <w:szCs w:val="24"/>
        </w:rPr>
        <w:t xml:space="preserve"> následky a kauzální řetězce, které určité jednání přinese</w:t>
      </w:r>
      <w:r w:rsidR="003F75B0" w:rsidRPr="00C04467">
        <w:rPr>
          <w:szCs w:val="24"/>
        </w:rPr>
        <w:t>. Na</w:t>
      </w:r>
      <w:r w:rsidRPr="00C04467">
        <w:rPr>
          <w:szCs w:val="24"/>
        </w:rPr>
        <w:t xml:space="preserve"> obou stranách pomyslné hedonistické rovnice</w:t>
      </w:r>
      <w:r w:rsidR="003F75B0" w:rsidRPr="00C04467">
        <w:rPr>
          <w:szCs w:val="24"/>
        </w:rPr>
        <w:t xml:space="preserve"> je prostě</w:t>
      </w:r>
      <w:r w:rsidRPr="00C04467">
        <w:rPr>
          <w:szCs w:val="24"/>
        </w:rPr>
        <w:t xml:space="preserve"> mnoho neznámých.</w:t>
      </w:r>
      <w:r w:rsidRPr="00C04467">
        <w:rPr>
          <w:rStyle w:val="Znakapoznpodarou"/>
          <w:szCs w:val="24"/>
        </w:rPr>
        <w:footnoteReference w:id="45"/>
      </w:r>
      <w:r w:rsidRPr="00C04467">
        <w:rPr>
          <w:szCs w:val="24"/>
        </w:rPr>
        <w:t xml:space="preserve"> Jen těžko si tak lze obhajovat plnou odpovědnost jedince za mravní status jeho jednání, když veškeré jeho souvislosti a následky jsou tak složité a nepřehledné, že nelze dopředu porovnat všechny možné eventuality.</w:t>
      </w:r>
      <w:r w:rsidRPr="00C04467">
        <w:rPr>
          <w:rStyle w:val="Znakapoznpodarou"/>
          <w:szCs w:val="24"/>
        </w:rPr>
        <w:t xml:space="preserve"> </w:t>
      </w:r>
      <w:r w:rsidRPr="00C04467">
        <w:rPr>
          <w:szCs w:val="24"/>
        </w:rPr>
        <w:t>Člověk tak nikdy nemá dostatečný informační základ pro to, aby tímto způsobem posoudil své jednání.</w:t>
      </w:r>
    </w:p>
    <w:p w:rsidR="00DC7B77" w:rsidRPr="00C04467" w:rsidRDefault="00DC7B77" w:rsidP="00DC7B77">
      <w:pPr>
        <w:spacing w:after="0" w:line="360" w:lineRule="auto"/>
        <w:jc w:val="both"/>
        <w:rPr>
          <w:szCs w:val="24"/>
        </w:rPr>
      </w:pPr>
    </w:p>
    <w:p w:rsidR="00DC7B77" w:rsidRPr="00C04467" w:rsidRDefault="00DC7B77" w:rsidP="00DC7B77">
      <w:pPr>
        <w:spacing w:after="0" w:line="360" w:lineRule="auto"/>
        <w:jc w:val="both"/>
        <w:rPr>
          <w:rFonts w:eastAsia="Times New Roman"/>
          <w:szCs w:val="24"/>
          <w:vertAlign w:val="superscript"/>
        </w:rPr>
      </w:pPr>
      <w:proofErr w:type="spellStart"/>
      <w:r w:rsidRPr="00C04467">
        <w:rPr>
          <w:szCs w:val="24"/>
        </w:rPr>
        <w:t>Benthamovi</w:t>
      </w:r>
      <w:proofErr w:type="spellEnd"/>
      <w:r w:rsidRPr="00C04467">
        <w:rPr>
          <w:szCs w:val="24"/>
        </w:rPr>
        <w:t xml:space="preserve"> je vytýkáno, že jeho pojetí utilitarismu neospravedlňuje trestání tím, že by šlo o spravedlivý důsledek porušení pravidla, ale čistě mechanicky poměřuje užitek plynoucí z potrestání a užitek plynoucí z nepotrestání konkrétní osoby. </w:t>
      </w:r>
      <w:proofErr w:type="spellStart"/>
      <w:r w:rsidRPr="00C04467">
        <w:rPr>
          <w:szCs w:val="24"/>
        </w:rPr>
        <w:t>Bentham</w:t>
      </w:r>
      <w:proofErr w:type="spellEnd"/>
      <w:r w:rsidRPr="00C04467">
        <w:rPr>
          <w:szCs w:val="24"/>
        </w:rPr>
        <w:t xml:space="preserve"> tedy preferuje vzniklý užitek nad morálkou. Tímto je dle něj akceptovatelný i takový trest, který není morální.</w:t>
      </w:r>
      <w:r w:rsidRPr="00C04467">
        <w:rPr>
          <w:rFonts w:eastAsia="Times New Roman"/>
          <w:szCs w:val="24"/>
          <w:vertAlign w:val="superscript"/>
        </w:rPr>
        <w:footnoteReference w:id="46"/>
      </w:r>
      <w:r w:rsidRPr="00C04467">
        <w:rPr>
          <w:szCs w:val="24"/>
        </w:rPr>
        <w:t xml:space="preserve"> Nejzávažnější důsledkem této logiky a předmětem nejintenzivnější kritiky je skutečnost, že </w:t>
      </w:r>
      <w:proofErr w:type="spellStart"/>
      <w:r w:rsidRPr="00C04467">
        <w:rPr>
          <w:szCs w:val="24"/>
        </w:rPr>
        <w:t>Benthamův</w:t>
      </w:r>
      <w:proofErr w:type="spellEnd"/>
      <w:r w:rsidRPr="00C04467">
        <w:rPr>
          <w:szCs w:val="24"/>
        </w:rPr>
        <w:t xml:space="preserve"> utilitarismus nepovažuje vinu za jeden z předpokladů </w:t>
      </w:r>
      <w:r w:rsidRPr="00C04467">
        <w:rPr>
          <w:szCs w:val="24"/>
        </w:rPr>
        <w:lastRenderedPageBreak/>
        <w:t>pro morální uložení trestu.</w:t>
      </w:r>
      <w:r w:rsidRPr="00C04467">
        <w:rPr>
          <w:rStyle w:val="Znakapoznpodarou"/>
          <w:szCs w:val="24"/>
        </w:rPr>
        <w:footnoteReference w:id="47"/>
      </w:r>
      <w:r w:rsidRPr="00C04467">
        <w:rPr>
          <w:szCs w:val="24"/>
        </w:rPr>
        <w:t xml:space="preserve"> Pokud tedy bude převyšovat užitek z potrestání nad užitkem z nepotrestání, bude dle utilitaristického schématu možno potrestat i nevinnou osobu.</w:t>
      </w:r>
      <w:r w:rsidRPr="00C04467">
        <w:rPr>
          <w:rFonts w:eastAsia="Times New Roman"/>
          <w:szCs w:val="24"/>
          <w:vertAlign w:val="superscript"/>
        </w:rPr>
        <w:footnoteReference w:id="48"/>
      </w:r>
      <w:r w:rsidRPr="00C04467">
        <w:rPr>
          <w:szCs w:val="24"/>
        </w:rPr>
        <w:t xml:space="preserve"> </w:t>
      </w:r>
    </w:p>
    <w:p w:rsidR="00DC7B77" w:rsidRPr="00C04467" w:rsidRDefault="00DC7B77" w:rsidP="00DC7B77">
      <w:pPr>
        <w:spacing w:after="0" w:line="360" w:lineRule="auto"/>
        <w:jc w:val="both"/>
        <w:rPr>
          <w:rFonts w:eastAsia="Times New Roman"/>
          <w:szCs w:val="24"/>
        </w:rPr>
      </w:pPr>
    </w:p>
    <w:p w:rsidR="00DC7B77" w:rsidRPr="00C04467" w:rsidRDefault="00DC7B77" w:rsidP="00DC7B77">
      <w:pPr>
        <w:spacing w:after="0" w:line="360" w:lineRule="auto"/>
        <w:jc w:val="both"/>
        <w:rPr>
          <w:szCs w:val="24"/>
        </w:rPr>
      </w:pPr>
      <w:r w:rsidRPr="00C04467">
        <w:rPr>
          <w:szCs w:val="24"/>
        </w:rPr>
        <w:t xml:space="preserve">Tímto </w:t>
      </w:r>
      <w:proofErr w:type="spellStart"/>
      <w:r w:rsidRPr="00C04467">
        <w:rPr>
          <w:szCs w:val="24"/>
        </w:rPr>
        <w:t>Bentham</w:t>
      </w:r>
      <w:proofErr w:type="spellEnd"/>
      <w:r w:rsidRPr="00C04467">
        <w:rPr>
          <w:szCs w:val="24"/>
        </w:rPr>
        <w:t xml:space="preserve"> odvrací zrak od individuálního jedince a akcentuje pouze celkovou sumu užitku všech, což ve svém důsledku může snadno plodit nespravedlnost. </w:t>
      </w:r>
      <w:proofErr w:type="spellStart"/>
      <w:r w:rsidRPr="00C04467">
        <w:rPr>
          <w:szCs w:val="24"/>
        </w:rPr>
        <w:t>Bentham</w:t>
      </w:r>
      <w:proofErr w:type="spellEnd"/>
      <w:r w:rsidRPr="00C04467">
        <w:rPr>
          <w:szCs w:val="24"/>
        </w:rPr>
        <w:t xml:space="preserve"> měří užitek agregátně</w:t>
      </w:r>
      <w:r w:rsidR="003F75B0" w:rsidRPr="00C04467">
        <w:rPr>
          <w:szCs w:val="24"/>
        </w:rPr>
        <w:t xml:space="preserve"> a d</w:t>
      </w:r>
      <w:r w:rsidRPr="00C04467">
        <w:rPr>
          <w:szCs w:val="24"/>
        </w:rPr>
        <w:t>ále se nezabývá</w:t>
      </w:r>
      <w:r w:rsidR="003F75B0" w:rsidRPr="00C04467">
        <w:rPr>
          <w:szCs w:val="24"/>
        </w:rPr>
        <w:t xml:space="preserve"> tím</w:t>
      </w:r>
      <w:r w:rsidRPr="00C04467">
        <w:rPr>
          <w:szCs w:val="24"/>
        </w:rPr>
        <w:t>, komu tento užitek připadne. V extrémních případech toto pojetí utilitarismu může vést k prohlubování nespravedlnosti a různé politické a sociální diskriminaci.</w:t>
      </w:r>
      <w:r w:rsidRPr="00C04467">
        <w:rPr>
          <w:rStyle w:val="Znakapoznpodarou"/>
          <w:szCs w:val="24"/>
        </w:rPr>
        <w:footnoteReference w:id="49"/>
      </w:r>
    </w:p>
    <w:p w:rsidR="00DC7B77" w:rsidRPr="00C04467" w:rsidRDefault="00DC7B77" w:rsidP="00DC7B77">
      <w:pPr>
        <w:spacing w:after="0" w:line="360" w:lineRule="auto"/>
        <w:jc w:val="both"/>
        <w:rPr>
          <w:szCs w:val="24"/>
        </w:rPr>
      </w:pPr>
    </w:p>
    <w:p w:rsidR="00DC7B77" w:rsidRPr="00C04467" w:rsidRDefault="00DC7B77" w:rsidP="00DC7B77">
      <w:pPr>
        <w:spacing w:after="0" w:line="360" w:lineRule="auto"/>
        <w:jc w:val="both"/>
        <w:rPr>
          <w:szCs w:val="24"/>
        </w:rPr>
      </w:pPr>
      <w:r w:rsidRPr="00C04467">
        <w:rPr>
          <w:szCs w:val="24"/>
        </w:rPr>
        <w:t xml:space="preserve">Významným následovníkem </w:t>
      </w:r>
      <w:proofErr w:type="spellStart"/>
      <w:r w:rsidRPr="00C04467">
        <w:rPr>
          <w:szCs w:val="24"/>
        </w:rPr>
        <w:t>Benthama</w:t>
      </w:r>
      <w:proofErr w:type="spellEnd"/>
      <w:r w:rsidRPr="00C04467">
        <w:rPr>
          <w:szCs w:val="24"/>
        </w:rPr>
        <w:t xml:space="preserve"> byl John </w:t>
      </w:r>
      <w:proofErr w:type="spellStart"/>
      <w:r w:rsidRPr="00C04467">
        <w:rPr>
          <w:szCs w:val="24"/>
        </w:rPr>
        <w:t>Stuart</w:t>
      </w:r>
      <w:proofErr w:type="spellEnd"/>
      <w:r w:rsidRPr="00C04467">
        <w:rPr>
          <w:szCs w:val="24"/>
        </w:rPr>
        <w:t xml:space="preserve"> </w:t>
      </w:r>
      <w:proofErr w:type="spellStart"/>
      <w:r w:rsidRPr="00C04467">
        <w:rPr>
          <w:szCs w:val="24"/>
        </w:rPr>
        <w:t>Mill</w:t>
      </w:r>
      <w:proofErr w:type="spellEnd"/>
      <w:r w:rsidRPr="00C04467">
        <w:rPr>
          <w:szCs w:val="24"/>
        </w:rPr>
        <w:t xml:space="preserve">, který </w:t>
      </w:r>
      <w:proofErr w:type="spellStart"/>
      <w:r w:rsidRPr="00C04467">
        <w:rPr>
          <w:szCs w:val="24"/>
        </w:rPr>
        <w:t>Benthamovo</w:t>
      </w:r>
      <w:proofErr w:type="spellEnd"/>
      <w:r w:rsidRPr="00C04467">
        <w:rPr>
          <w:szCs w:val="24"/>
        </w:rPr>
        <w:t xml:space="preserve"> pojetí utilitarismu sice obhajoval, ale významně jej zrevidoval. </w:t>
      </w:r>
      <w:proofErr w:type="spellStart"/>
      <w:r w:rsidRPr="00C04467">
        <w:rPr>
          <w:szCs w:val="24"/>
        </w:rPr>
        <w:t>Mill</w:t>
      </w:r>
      <w:proofErr w:type="spellEnd"/>
      <w:r w:rsidRPr="00C04467">
        <w:rPr>
          <w:szCs w:val="24"/>
        </w:rPr>
        <w:t xml:space="preserve"> opustil </w:t>
      </w:r>
      <w:proofErr w:type="spellStart"/>
      <w:r w:rsidRPr="00C04467">
        <w:rPr>
          <w:szCs w:val="24"/>
        </w:rPr>
        <w:t>Benthamův</w:t>
      </w:r>
      <w:proofErr w:type="spellEnd"/>
      <w:r w:rsidRPr="00C04467">
        <w:rPr>
          <w:szCs w:val="24"/>
        </w:rPr>
        <w:t xml:space="preserve"> kvantitativní hedonistický </w:t>
      </w:r>
      <w:r w:rsidR="00297CD2" w:rsidRPr="00C04467">
        <w:rPr>
          <w:szCs w:val="24"/>
        </w:rPr>
        <w:t>kalkul</w:t>
      </w:r>
      <w:r w:rsidRPr="00C04467">
        <w:rPr>
          <w:szCs w:val="24"/>
        </w:rPr>
        <w:t xml:space="preserve"> a nahradil jej kalkulem kvalitativním. Zatímco </w:t>
      </w:r>
      <w:proofErr w:type="spellStart"/>
      <w:r w:rsidRPr="00C04467">
        <w:rPr>
          <w:szCs w:val="24"/>
        </w:rPr>
        <w:t>Bentham</w:t>
      </w:r>
      <w:proofErr w:type="spellEnd"/>
      <w:r w:rsidRPr="00C04467">
        <w:rPr>
          <w:szCs w:val="24"/>
        </w:rPr>
        <w:t xml:space="preserve"> mezi slastmi rozlišoval jen na základě jejich intenzity, </w:t>
      </w:r>
      <w:proofErr w:type="spellStart"/>
      <w:r w:rsidRPr="00C04467">
        <w:rPr>
          <w:szCs w:val="24"/>
        </w:rPr>
        <w:t>Mill</w:t>
      </w:r>
      <w:proofErr w:type="spellEnd"/>
      <w:r w:rsidRPr="00C04467">
        <w:rPr>
          <w:szCs w:val="24"/>
        </w:rPr>
        <w:t xml:space="preserve"> zohledňoval i jejich kvalitu: </w:t>
      </w:r>
      <w:r w:rsidRPr="00C04467">
        <w:rPr>
          <w:i/>
          <w:szCs w:val="24"/>
        </w:rPr>
        <w:t>„Bylo by absurdní si myslet – zatímco při hodnocení všech ostatních věcí se uvažuje kvalita stejně jako kvantita – že by hodnocení potěšení mělo záviset pouze na kvantitě.“</w:t>
      </w:r>
      <w:r w:rsidRPr="00C04467">
        <w:rPr>
          <w:rStyle w:val="Znakapoznpodarou"/>
          <w:szCs w:val="24"/>
        </w:rPr>
        <w:footnoteReference w:id="50"/>
      </w:r>
      <w:r w:rsidRPr="00C04467">
        <w:rPr>
          <w:szCs w:val="24"/>
        </w:rPr>
        <w:t xml:space="preserve"> </w:t>
      </w:r>
    </w:p>
    <w:p w:rsidR="00DC7B77" w:rsidRPr="00C04467" w:rsidRDefault="00DC7B77" w:rsidP="00DC7B77">
      <w:pPr>
        <w:spacing w:after="0" w:line="360" w:lineRule="auto"/>
        <w:jc w:val="both"/>
        <w:rPr>
          <w:szCs w:val="24"/>
        </w:rPr>
      </w:pPr>
    </w:p>
    <w:p w:rsidR="00DC7B77" w:rsidRPr="00C04467" w:rsidRDefault="00DC7B77" w:rsidP="00DC7B77">
      <w:pPr>
        <w:spacing w:after="0" w:line="360" w:lineRule="auto"/>
        <w:jc w:val="both"/>
        <w:rPr>
          <w:szCs w:val="24"/>
        </w:rPr>
      </w:pPr>
      <w:proofErr w:type="spellStart"/>
      <w:r w:rsidRPr="00C04467">
        <w:rPr>
          <w:szCs w:val="24"/>
        </w:rPr>
        <w:t>Mill</w:t>
      </w:r>
      <w:proofErr w:type="spellEnd"/>
      <w:r w:rsidRPr="00C04467">
        <w:rPr>
          <w:szCs w:val="24"/>
        </w:rPr>
        <w:t xml:space="preserve"> vycházel z toho, že pokud dá většina lidí přednost jedné slasti před druhou, je tato preferovaná slast kvalitnější </w:t>
      </w:r>
      <w:r w:rsidRPr="00C04467">
        <w:rPr>
          <w:i/>
          <w:szCs w:val="24"/>
        </w:rPr>
        <w:t>„Málo lidí by souhlasilo s tím, aby se změnili v nižší živočichy, jen aby mohli plně okoušet zvířecí slasti. Žádný inteligentní člověk by nechtěl být blázen, žádný vzdělaný člověk by nechtěl být hlupák, žádný citlivý a svědomitý člověk by nechtěl být sobecký a podlý, i kdyby byli přesvědčeni, že blázen, hlupák či lump je se svým údělem spokojenější, než jsou oni se svým“</w:t>
      </w:r>
      <w:r w:rsidRPr="00C04467">
        <w:rPr>
          <w:rStyle w:val="Znakapoznpodarou"/>
          <w:szCs w:val="24"/>
        </w:rPr>
        <w:footnoteReference w:id="51"/>
      </w:r>
    </w:p>
    <w:p w:rsidR="00DC7B77" w:rsidRPr="00C04467" w:rsidRDefault="00DC7B77" w:rsidP="00DC7B77">
      <w:pPr>
        <w:spacing w:after="0" w:line="360" w:lineRule="auto"/>
        <w:jc w:val="both"/>
        <w:rPr>
          <w:szCs w:val="24"/>
        </w:rPr>
      </w:pPr>
    </w:p>
    <w:p w:rsidR="00DC7B77" w:rsidRPr="00C04467" w:rsidRDefault="00DC7B77" w:rsidP="00EB2472">
      <w:pPr>
        <w:spacing w:after="0" w:line="360" w:lineRule="auto"/>
        <w:jc w:val="both"/>
        <w:rPr>
          <w:szCs w:val="24"/>
        </w:rPr>
      </w:pPr>
      <w:r w:rsidRPr="00C04467">
        <w:rPr>
          <w:szCs w:val="24"/>
        </w:rPr>
        <w:lastRenderedPageBreak/>
        <w:t xml:space="preserve">Výše popsané nespravedlivé důsledky aplikace </w:t>
      </w:r>
      <w:proofErr w:type="spellStart"/>
      <w:r w:rsidRPr="00C04467">
        <w:rPr>
          <w:szCs w:val="24"/>
        </w:rPr>
        <w:t>Benthamovy</w:t>
      </w:r>
      <w:proofErr w:type="spellEnd"/>
      <w:r w:rsidRPr="00C04467">
        <w:rPr>
          <w:szCs w:val="24"/>
        </w:rPr>
        <w:t xml:space="preserve"> logiky koriguje </w:t>
      </w:r>
      <w:proofErr w:type="spellStart"/>
      <w:r w:rsidRPr="00C04467">
        <w:rPr>
          <w:szCs w:val="24"/>
        </w:rPr>
        <w:t>Mill</w:t>
      </w:r>
      <w:proofErr w:type="spellEnd"/>
      <w:r w:rsidRPr="00C04467">
        <w:rPr>
          <w:szCs w:val="24"/>
        </w:rPr>
        <w:t xml:space="preserve"> tím, že spravedlnost považuje za předpoklad užitečnosti. </w:t>
      </w:r>
      <w:proofErr w:type="spellStart"/>
      <w:r w:rsidRPr="00C04467">
        <w:rPr>
          <w:szCs w:val="24"/>
        </w:rPr>
        <w:t>Mill</w:t>
      </w:r>
      <w:proofErr w:type="spellEnd"/>
      <w:r w:rsidRPr="00C04467">
        <w:rPr>
          <w:szCs w:val="24"/>
        </w:rPr>
        <w:t xml:space="preserve"> je toho názoru, že spravedlivé je respektovat něčí zákonná práva a nespravedlivé je porušovat.</w:t>
      </w:r>
      <w:r w:rsidRPr="00C04467">
        <w:rPr>
          <w:rStyle w:val="Znakapoznpodarou"/>
          <w:szCs w:val="24"/>
        </w:rPr>
        <w:footnoteReference w:id="52"/>
      </w:r>
      <w:r w:rsidRPr="00C04467">
        <w:rPr>
          <w:szCs w:val="24"/>
        </w:rPr>
        <w:t xml:space="preserve"> </w:t>
      </w:r>
    </w:p>
    <w:p w:rsidR="00DC7B77" w:rsidRPr="00C04467" w:rsidRDefault="00DC7B77" w:rsidP="00EB2472">
      <w:pPr>
        <w:spacing w:after="0" w:line="360" w:lineRule="auto"/>
        <w:jc w:val="both"/>
        <w:rPr>
          <w:rFonts w:eastAsia="Times New Roman"/>
          <w:szCs w:val="24"/>
        </w:rPr>
      </w:pPr>
    </w:p>
    <w:p w:rsidR="00DC7B77" w:rsidRPr="00C04467" w:rsidRDefault="00314ADE" w:rsidP="00EB2472">
      <w:pPr>
        <w:pStyle w:val="Odstavec2"/>
      </w:pPr>
      <w:bookmarkStart w:id="16" w:name="_Toc416273230"/>
      <w:r w:rsidRPr="00C04467">
        <w:t xml:space="preserve">2.2 </w:t>
      </w:r>
      <w:r w:rsidR="000F23A9" w:rsidRPr="00C04467">
        <w:t>Retributivní</w:t>
      </w:r>
      <w:r w:rsidR="00DC7B77" w:rsidRPr="00C04467">
        <w:t xml:space="preserve"> teorie ospravedlňující trest</w:t>
      </w:r>
      <w:bookmarkEnd w:id="16"/>
    </w:p>
    <w:p w:rsidR="00DC7B77" w:rsidRPr="00C04467" w:rsidRDefault="00DC7B77" w:rsidP="00EB2472">
      <w:pPr>
        <w:spacing w:after="0" w:line="360" w:lineRule="auto"/>
        <w:jc w:val="both"/>
        <w:rPr>
          <w:szCs w:val="24"/>
        </w:rPr>
      </w:pPr>
      <w:proofErr w:type="spellStart"/>
      <w:r w:rsidRPr="00C04467">
        <w:rPr>
          <w:szCs w:val="24"/>
        </w:rPr>
        <w:t>Retributivismus</w:t>
      </w:r>
      <w:proofErr w:type="spellEnd"/>
      <w:r w:rsidRPr="00C04467">
        <w:rPr>
          <w:szCs w:val="24"/>
        </w:rPr>
        <w:t xml:space="preserve"> se na rozdíl od utilitarismu ohlíží zpět, když ospravedlňuje trest na zá</w:t>
      </w:r>
      <w:r w:rsidR="009767B4" w:rsidRPr="00C04467">
        <w:rPr>
          <w:szCs w:val="24"/>
        </w:rPr>
        <w:t>kladě skutečností z minulosti. J</w:t>
      </w:r>
      <w:r w:rsidRPr="00C04467">
        <w:rPr>
          <w:szCs w:val="24"/>
        </w:rPr>
        <w:t xml:space="preserve">de tedy o tzv. </w:t>
      </w:r>
      <w:proofErr w:type="spellStart"/>
      <w:r w:rsidRPr="00C04467">
        <w:rPr>
          <w:i/>
          <w:iCs/>
          <w:szCs w:val="24"/>
        </w:rPr>
        <w:t>back-looking</w:t>
      </w:r>
      <w:proofErr w:type="spellEnd"/>
      <w:r w:rsidRPr="00C04467">
        <w:rPr>
          <w:i/>
          <w:iCs/>
          <w:szCs w:val="24"/>
        </w:rPr>
        <w:t xml:space="preserve"> </w:t>
      </w:r>
      <w:proofErr w:type="spellStart"/>
      <w:r w:rsidRPr="00C04467">
        <w:rPr>
          <w:i/>
          <w:iCs/>
          <w:szCs w:val="24"/>
        </w:rPr>
        <w:t>theory</w:t>
      </w:r>
      <w:proofErr w:type="spellEnd"/>
      <w:r w:rsidRPr="00C04467">
        <w:rPr>
          <w:i/>
          <w:iCs/>
          <w:szCs w:val="24"/>
        </w:rPr>
        <w:t>.</w:t>
      </w:r>
      <w:r w:rsidRPr="00C04467">
        <w:rPr>
          <w:rStyle w:val="Znakapoznpodarou"/>
          <w:iCs/>
          <w:szCs w:val="24"/>
        </w:rPr>
        <w:footnoteReference w:id="53"/>
      </w:r>
      <w:r w:rsidRPr="00C04467">
        <w:rPr>
          <w:szCs w:val="24"/>
        </w:rPr>
        <w:t xml:space="preserve"> </w:t>
      </w:r>
      <w:proofErr w:type="spellStart"/>
      <w:r w:rsidRPr="00C04467">
        <w:rPr>
          <w:szCs w:val="24"/>
        </w:rPr>
        <w:t>Retributivistická</w:t>
      </w:r>
      <w:proofErr w:type="spellEnd"/>
      <w:r w:rsidRPr="00C04467">
        <w:rPr>
          <w:szCs w:val="24"/>
        </w:rPr>
        <w:t xml:space="preserve"> teorie je v literatuře často označována za tzv. </w:t>
      </w:r>
      <w:r w:rsidRPr="00C04467">
        <w:rPr>
          <w:i/>
          <w:iCs/>
          <w:szCs w:val="24"/>
        </w:rPr>
        <w:t>absolutní teorii,</w:t>
      </w:r>
      <w:r w:rsidRPr="00C04467">
        <w:rPr>
          <w:rFonts w:eastAsia="Times New Roman"/>
          <w:iCs/>
          <w:szCs w:val="24"/>
          <w:vertAlign w:val="superscript"/>
        </w:rPr>
        <w:footnoteReference w:id="54"/>
      </w:r>
      <w:r w:rsidRPr="00C04467">
        <w:rPr>
          <w:i/>
          <w:iCs/>
          <w:szCs w:val="24"/>
        </w:rPr>
        <w:t xml:space="preserve"> </w:t>
      </w:r>
      <w:r w:rsidRPr="00C04467">
        <w:rPr>
          <w:szCs w:val="24"/>
        </w:rPr>
        <w:t>dle níž se trestá, protože bylo spácháno zlo (</w:t>
      </w:r>
      <w:proofErr w:type="spellStart"/>
      <w:r w:rsidRPr="00C04467">
        <w:rPr>
          <w:i/>
          <w:iCs/>
          <w:szCs w:val="24"/>
        </w:rPr>
        <w:t>punitur</w:t>
      </w:r>
      <w:proofErr w:type="spellEnd"/>
      <w:r w:rsidRPr="00C04467">
        <w:rPr>
          <w:i/>
          <w:iCs/>
          <w:szCs w:val="24"/>
        </w:rPr>
        <w:t xml:space="preserve">, </w:t>
      </w:r>
      <w:proofErr w:type="spellStart"/>
      <w:r w:rsidRPr="00C04467">
        <w:rPr>
          <w:i/>
          <w:iCs/>
          <w:szCs w:val="24"/>
        </w:rPr>
        <w:t>quia</w:t>
      </w:r>
      <w:proofErr w:type="spellEnd"/>
      <w:r w:rsidRPr="00C04467">
        <w:rPr>
          <w:i/>
          <w:iCs/>
          <w:szCs w:val="24"/>
        </w:rPr>
        <w:t xml:space="preserve"> </w:t>
      </w:r>
      <w:proofErr w:type="spellStart"/>
      <w:r w:rsidRPr="00C04467">
        <w:rPr>
          <w:i/>
          <w:iCs/>
          <w:szCs w:val="24"/>
        </w:rPr>
        <w:t>peccatum</w:t>
      </w:r>
      <w:proofErr w:type="spellEnd"/>
      <w:r w:rsidRPr="00C04467">
        <w:rPr>
          <w:i/>
          <w:iCs/>
          <w:szCs w:val="24"/>
        </w:rPr>
        <w:t xml:space="preserve"> </w:t>
      </w:r>
      <w:proofErr w:type="spellStart"/>
      <w:r w:rsidRPr="00C04467">
        <w:rPr>
          <w:i/>
          <w:iCs/>
          <w:szCs w:val="24"/>
        </w:rPr>
        <w:t>est</w:t>
      </w:r>
      <w:proofErr w:type="spellEnd"/>
      <w:r w:rsidRPr="00C04467">
        <w:rPr>
          <w:szCs w:val="24"/>
        </w:rPr>
        <w:t xml:space="preserve">). </w:t>
      </w:r>
    </w:p>
    <w:p w:rsidR="00DC7B77" w:rsidRPr="00C04467" w:rsidRDefault="00DC7B77" w:rsidP="00EB2472">
      <w:pPr>
        <w:spacing w:after="0" w:line="360" w:lineRule="auto"/>
        <w:jc w:val="both"/>
        <w:rPr>
          <w:szCs w:val="24"/>
        </w:rPr>
      </w:pPr>
    </w:p>
    <w:p w:rsidR="00DC7B77" w:rsidRPr="00C04467" w:rsidRDefault="00DC7B77" w:rsidP="00EB2472">
      <w:pPr>
        <w:spacing w:after="0" w:line="360" w:lineRule="auto"/>
        <w:jc w:val="both"/>
        <w:rPr>
          <w:rFonts w:eastAsia="Times New Roman"/>
          <w:szCs w:val="24"/>
        </w:rPr>
      </w:pPr>
      <w:r w:rsidRPr="00C04467">
        <w:rPr>
          <w:szCs w:val="24"/>
        </w:rPr>
        <w:t xml:space="preserve">Smysl trestu podle </w:t>
      </w:r>
      <w:proofErr w:type="spellStart"/>
      <w:r w:rsidRPr="00C04467">
        <w:rPr>
          <w:szCs w:val="24"/>
        </w:rPr>
        <w:t>retributivistů</w:t>
      </w:r>
      <w:proofErr w:type="spellEnd"/>
      <w:r w:rsidRPr="00C04467">
        <w:rPr>
          <w:szCs w:val="24"/>
        </w:rPr>
        <w:t xml:space="preserve"> netkví v nápravě pachatele či ve vzniku budoucího užitku, trest tedy má smysl sám o sobě. Obecně jsou pro </w:t>
      </w:r>
      <w:proofErr w:type="spellStart"/>
      <w:r w:rsidRPr="00C04467">
        <w:rPr>
          <w:szCs w:val="24"/>
        </w:rPr>
        <w:t>retributivisty</w:t>
      </w:r>
      <w:proofErr w:type="spellEnd"/>
      <w:r w:rsidRPr="00C04467">
        <w:rPr>
          <w:szCs w:val="24"/>
        </w:rPr>
        <w:t xml:space="preserve"> zásadní dva pojmy a to </w:t>
      </w:r>
      <w:r w:rsidRPr="00C04467">
        <w:rPr>
          <w:i/>
          <w:iCs/>
          <w:szCs w:val="24"/>
        </w:rPr>
        <w:t xml:space="preserve">zásluha </w:t>
      </w:r>
      <w:r w:rsidRPr="00C04467">
        <w:rPr>
          <w:szCs w:val="24"/>
        </w:rPr>
        <w:t xml:space="preserve">a </w:t>
      </w:r>
      <w:r w:rsidRPr="00C04467">
        <w:rPr>
          <w:i/>
          <w:iCs/>
          <w:szCs w:val="24"/>
        </w:rPr>
        <w:t xml:space="preserve">spravedlnost. </w:t>
      </w:r>
      <w:r w:rsidRPr="00C04467">
        <w:rPr>
          <w:szCs w:val="24"/>
        </w:rPr>
        <w:t xml:space="preserve">Pachatel, který porušil pravidlo, si zaslouží být potrestán, tedy trest je spravedlivý na tom základě, že dává pachateli to, co si zaslouží. Zásluhu vyvozuje </w:t>
      </w:r>
      <w:proofErr w:type="spellStart"/>
      <w:r w:rsidRPr="00C04467">
        <w:rPr>
          <w:szCs w:val="24"/>
        </w:rPr>
        <w:t>retributivistická</w:t>
      </w:r>
      <w:proofErr w:type="spellEnd"/>
      <w:r w:rsidRPr="00C04467">
        <w:rPr>
          <w:szCs w:val="24"/>
        </w:rPr>
        <w:t xml:space="preserve"> teorie z vůle pachatele, který si jako autonomní, rozumný a odpovědný jedinec zvolil porušit pravidlo.</w:t>
      </w:r>
    </w:p>
    <w:p w:rsidR="00DC7B77" w:rsidRPr="00C04467" w:rsidRDefault="00DC7B77" w:rsidP="00EB2472">
      <w:pPr>
        <w:spacing w:after="0" w:line="360" w:lineRule="auto"/>
        <w:jc w:val="both"/>
        <w:rPr>
          <w:szCs w:val="24"/>
        </w:rPr>
      </w:pPr>
    </w:p>
    <w:p w:rsidR="00DC7B77" w:rsidRPr="00C04467" w:rsidRDefault="00DC7B77" w:rsidP="00EB2472">
      <w:pPr>
        <w:spacing w:after="0" w:line="360" w:lineRule="auto"/>
        <w:jc w:val="both"/>
        <w:rPr>
          <w:rFonts w:eastAsia="Times New Roman"/>
          <w:szCs w:val="24"/>
        </w:rPr>
      </w:pPr>
      <w:r w:rsidRPr="00C04467">
        <w:rPr>
          <w:szCs w:val="24"/>
        </w:rPr>
        <w:t xml:space="preserve">Pokud by porušení práva nebylo potrestáno, došlo by k vychýlení morální rovnováhy ve společnosti. Trest je proto nutno uložit tomu, kdo porušil právo a tím přispěl k narušení rovnováhy (a jen tomu), tento trest zároveň musí být přiměřený a jeho </w:t>
      </w:r>
      <w:r w:rsidR="00110F3B" w:rsidRPr="00C04467">
        <w:rPr>
          <w:szCs w:val="24"/>
        </w:rPr>
        <w:t>tvrdost</w:t>
      </w:r>
      <w:r w:rsidRPr="00C04467">
        <w:rPr>
          <w:szCs w:val="24"/>
        </w:rPr>
        <w:t xml:space="preserve"> musí záviset pouze na spáchaném zločinu a na žádných jiných aspektech.</w:t>
      </w:r>
      <w:r w:rsidRPr="00C04467">
        <w:rPr>
          <w:rFonts w:eastAsia="Times New Roman"/>
          <w:szCs w:val="24"/>
          <w:vertAlign w:val="superscript"/>
        </w:rPr>
        <w:footnoteReference w:id="55"/>
      </w:r>
      <w:r w:rsidRPr="00C04467">
        <w:rPr>
          <w:szCs w:val="24"/>
        </w:rPr>
        <w:t xml:space="preserve"> </w:t>
      </w:r>
      <w:r w:rsidR="00110F3B" w:rsidRPr="00C04467">
        <w:rPr>
          <w:szCs w:val="24"/>
        </w:rPr>
        <w:t>Trest tak jako zrcadlo odráží pachatelovo provinění</w:t>
      </w:r>
      <w:r w:rsidR="00EA3655" w:rsidRPr="00C04467">
        <w:rPr>
          <w:szCs w:val="24"/>
        </w:rPr>
        <w:t>.</w:t>
      </w:r>
    </w:p>
    <w:p w:rsidR="00DC7B77" w:rsidRPr="00C04467" w:rsidRDefault="00DC7B77" w:rsidP="00EB2472">
      <w:pPr>
        <w:spacing w:after="0" w:line="360" w:lineRule="auto"/>
        <w:jc w:val="both"/>
        <w:rPr>
          <w:rFonts w:eastAsia="Times New Roman"/>
          <w:szCs w:val="24"/>
        </w:rPr>
      </w:pPr>
    </w:p>
    <w:p w:rsidR="00DC7B77" w:rsidRPr="00C04467" w:rsidRDefault="005915C8" w:rsidP="00EB2472">
      <w:pPr>
        <w:spacing w:after="0" w:line="360" w:lineRule="auto"/>
        <w:jc w:val="both"/>
        <w:rPr>
          <w:szCs w:val="24"/>
        </w:rPr>
      </w:pPr>
      <w:r w:rsidRPr="00C04467">
        <w:rPr>
          <w:szCs w:val="24"/>
        </w:rPr>
        <w:t xml:space="preserve">Za čelní </w:t>
      </w:r>
      <w:r w:rsidR="00DC7B77" w:rsidRPr="00C04467">
        <w:rPr>
          <w:szCs w:val="24"/>
        </w:rPr>
        <w:t xml:space="preserve">představitele </w:t>
      </w:r>
      <w:proofErr w:type="spellStart"/>
      <w:r w:rsidR="00DC7B77" w:rsidRPr="00C04467">
        <w:rPr>
          <w:szCs w:val="24"/>
        </w:rPr>
        <w:t>retributivistické</w:t>
      </w:r>
      <w:proofErr w:type="spellEnd"/>
      <w:r w:rsidR="00DC7B77" w:rsidRPr="00C04467">
        <w:rPr>
          <w:szCs w:val="24"/>
        </w:rPr>
        <w:t xml:space="preserve"> teorie lze označit německého osvícenského filosofa </w:t>
      </w:r>
      <w:proofErr w:type="spellStart"/>
      <w:r w:rsidR="00DC7B77" w:rsidRPr="00C04467">
        <w:rPr>
          <w:b/>
          <w:szCs w:val="24"/>
        </w:rPr>
        <w:t>Imanuela</w:t>
      </w:r>
      <w:proofErr w:type="spellEnd"/>
      <w:r w:rsidR="00DC7B77" w:rsidRPr="00C04467">
        <w:rPr>
          <w:b/>
          <w:szCs w:val="24"/>
        </w:rPr>
        <w:t xml:space="preserve"> Kanta (1724 – 1804)</w:t>
      </w:r>
      <w:r w:rsidR="00DC7B77" w:rsidRPr="00C04467">
        <w:rPr>
          <w:szCs w:val="24"/>
        </w:rPr>
        <w:t xml:space="preserve"> a na něj kriticky navazujícího dalšího </w:t>
      </w:r>
      <w:r w:rsidR="00DC7B77" w:rsidRPr="00C04467">
        <w:rPr>
          <w:szCs w:val="24"/>
        </w:rPr>
        <w:lastRenderedPageBreak/>
        <w:t xml:space="preserve">německého filosofa </w:t>
      </w:r>
      <w:r w:rsidR="00DC7B77" w:rsidRPr="00C04467">
        <w:rPr>
          <w:b/>
          <w:szCs w:val="24"/>
        </w:rPr>
        <w:t xml:space="preserve">Georga Wilhelma Friedricha </w:t>
      </w:r>
      <w:proofErr w:type="spellStart"/>
      <w:r w:rsidR="00DC7B77" w:rsidRPr="00C04467">
        <w:rPr>
          <w:b/>
          <w:szCs w:val="24"/>
        </w:rPr>
        <w:t>Hegela</w:t>
      </w:r>
      <w:proofErr w:type="spellEnd"/>
      <w:r w:rsidR="00DC7B77" w:rsidRPr="00C04467">
        <w:rPr>
          <w:b/>
          <w:szCs w:val="24"/>
        </w:rPr>
        <w:t xml:space="preserve"> (1770 – 1831)</w:t>
      </w:r>
      <w:r w:rsidR="00DC7B77" w:rsidRPr="00C04467">
        <w:rPr>
          <w:szCs w:val="24"/>
        </w:rPr>
        <w:t xml:space="preserve">. </w:t>
      </w:r>
      <w:proofErr w:type="spellStart"/>
      <w:r w:rsidR="00DC7B77" w:rsidRPr="00C04467">
        <w:rPr>
          <w:szCs w:val="24"/>
        </w:rPr>
        <w:t>Retributivistické</w:t>
      </w:r>
      <w:proofErr w:type="spellEnd"/>
      <w:r w:rsidR="00DC7B77" w:rsidRPr="00C04467">
        <w:rPr>
          <w:szCs w:val="24"/>
        </w:rPr>
        <w:t xml:space="preserve"> ospravedlnění trestání bude dále představeno prostřednictvím myšlenek těchto dvou filosofů.</w:t>
      </w:r>
    </w:p>
    <w:p w:rsidR="00DC7B77" w:rsidRPr="00C04467" w:rsidRDefault="00DC7B77" w:rsidP="00EB2472">
      <w:pPr>
        <w:spacing w:after="0" w:line="360" w:lineRule="auto"/>
        <w:jc w:val="both"/>
        <w:rPr>
          <w:szCs w:val="24"/>
        </w:rPr>
      </w:pPr>
    </w:p>
    <w:p w:rsidR="00DC7B77" w:rsidRPr="00C04467" w:rsidRDefault="00314ADE" w:rsidP="00EB2472">
      <w:pPr>
        <w:pStyle w:val="Odstavec3"/>
      </w:pPr>
      <w:bookmarkStart w:id="17" w:name="_Toc416273231"/>
      <w:r w:rsidRPr="00C04467">
        <w:t xml:space="preserve">2.2.1 </w:t>
      </w:r>
      <w:r w:rsidR="00DC7B77" w:rsidRPr="00C04467">
        <w:t>Kantovo pojetí trestu</w:t>
      </w:r>
      <w:bookmarkEnd w:id="17"/>
    </w:p>
    <w:p w:rsidR="00DC7B77" w:rsidRPr="00C04467" w:rsidRDefault="00DC7B77" w:rsidP="00EB2472">
      <w:pPr>
        <w:spacing w:after="0" w:line="360" w:lineRule="auto"/>
        <w:jc w:val="both"/>
        <w:rPr>
          <w:szCs w:val="24"/>
        </w:rPr>
      </w:pPr>
      <w:r w:rsidRPr="00C04467">
        <w:rPr>
          <w:szCs w:val="24"/>
        </w:rPr>
        <w:t xml:space="preserve">Kant odmítal příčinnost a přikládal rozhodující vliv svobodné vůli člověka. Toho totiž považoval za natolik rozumnou a svobodnou bytost, že je schopna se vždy rozhodovat čistě na základě vlastní vůle. Tato vůle má svůj základ ve světě rozvažování. Opak rozumu pro Kanta představovaly blaženosti a náklonnosti pocházející ze smyslového světa.  Kant tedy vycházel z toho, že člověk jako </w:t>
      </w:r>
      <w:r w:rsidR="005915C8" w:rsidRPr="00C04467">
        <w:rPr>
          <w:szCs w:val="24"/>
        </w:rPr>
        <w:t xml:space="preserve">inteligibilní </w:t>
      </w:r>
      <w:r w:rsidRPr="00C04467">
        <w:rPr>
          <w:szCs w:val="24"/>
        </w:rPr>
        <w:t xml:space="preserve">bytost se musí podřídit světu rozvažování. </w:t>
      </w:r>
    </w:p>
    <w:p w:rsidR="00DC7B77" w:rsidRPr="00C04467" w:rsidRDefault="00DC7B77" w:rsidP="00EB2472">
      <w:pPr>
        <w:spacing w:after="0" w:line="360" w:lineRule="auto"/>
        <w:jc w:val="both"/>
        <w:rPr>
          <w:szCs w:val="24"/>
        </w:rPr>
      </w:pPr>
    </w:p>
    <w:p w:rsidR="00DC7B77" w:rsidRPr="00C04467" w:rsidRDefault="00DC7B77" w:rsidP="00EB2472">
      <w:pPr>
        <w:spacing w:after="0" w:line="360" w:lineRule="auto"/>
        <w:jc w:val="both"/>
        <w:rPr>
          <w:szCs w:val="24"/>
        </w:rPr>
      </w:pPr>
      <w:r w:rsidRPr="00C04467">
        <w:rPr>
          <w:szCs w:val="24"/>
        </w:rPr>
        <w:t>Základní</w:t>
      </w:r>
      <w:r w:rsidR="009E124D" w:rsidRPr="00C04467">
        <w:rPr>
          <w:szCs w:val="24"/>
        </w:rPr>
        <w:t>m</w:t>
      </w:r>
      <w:r w:rsidRPr="00C04467">
        <w:rPr>
          <w:szCs w:val="24"/>
        </w:rPr>
        <w:t xml:space="preserve"> stavební</w:t>
      </w:r>
      <w:r w:rsidR="009E124D" w:rsidRPr="00C04467">
        <w:rPr>
          <w:szCs w:val="24"/>
        </w:rPr>
        <w:t>m kamenem</w:t>
      </w:r>
      <w:r w:rsidRPr="00C04467">
        <w:rPr>
          <w:szCs w:val="24"/>
        </w:rPr>
        <w:t xml:space="preserve"> své etické </w:t>
      </w:r>
      <w:r w:rsidR="009E124D" w:rsidRPr="00C04467">
        <w:rPr>
          <w:szCs w:val="24"/>
        </w:rPr>
        <w:t>teorie</w:t>
      </w:r>
      <w:r w:rsidRPr="00C04467">
        <w:rPr>
          <w:szCs w:val="24"/>
        </w:rPr>
        <w:t xml:space="preserve"> </w:t>
      </w:r>
      <w:r w:rsidR="009E124D" w:rsidRPr="00C04467">
        <w:rPr>
          <w:szCs w:val="24"/>
        </w:rPr>
        <w:t>učinil Kant imperativ</w:t>
      </w:r>
      <w:r w:rsidRPr="00C04467">
        <w:rPr>
          <w:szCs w:val="24"/>
        </w:rPr>
        <w:t xml:space="preserve">: </w:t>
      </w:r>
      <w:r w:rsidRPr="00C04467">
        <w:rPr>
          <w:i/>
          <w:szCs w:val="24"/>
        </w:rPr>
        <w:t>„Představa objektivního principu, pokud vůli donucuje, se nazývá příkaz (rozumu) a formule tohoto příkazu se nazývá imperativ.“</w:t>
      </w:r>
      <w:r w:rsidRPr="00C04467">
        <w:rPr>
          <w:rStyle w:val="Znakapoznpodarou"/>
          <w:szCs w:val="24"/>
        </w:rPr>
        <w:footnoteReference w:id="56"/>
      </w:r>
      <w:r w:rsidRPr="00C04467">
        <w:rPr>
          <w:i/>
          <w:szCs w:val="24"/>
        </w:rPr>
        <w:t xml:space="preserve"> </w:t>
      </w:r>
      <w:r w:rsidRPr="00C04467">
        <w:rPr>
          <w:szCs w:val="24"/>
        </w:rPr>
        <w:t>Podle původu příkazu rozlišoval dva druhy imperativu: hypotetický a kategorický.</w:t>
      </w:r>
      <w:r w:rsidRPr="00C04467">
        <w:rPr>
          <w:rStyle w:val="Znakapoznpodarou"/>
          <w:szCs w:val="24"/>
        </w:rPr>
        <w:footnoteReference w:id="57"/>
      </w:r>
      <w:r w:rsidRPr="00C04467">
        <w:rPr>
          <w:szCs w:val="24"/>
        </w:rPr>
        <w:t xml:space="preserve"> Jednání v souladu s hypotetickým imperativem je vedeno vedlejším motivem a sleduje nějaký další účel, zatímco jednání na základě kategorického imperativu je morální samo o sobě. Jako morální považoval Kant pouze takové jednání, které má základ v rozumu a je činěno z</w:t>
      </w:r>
      <w:r w:rsidR="00502D7A" w:rsidRPr="00C04467">
        <w:rPr>
          <w:szCs w:val="24"/>
        </w:rPr>
        <w:t> </w:t>
      </w:r>
      <w:r w:rsidRPr="00C04467">
        <w:rPr>
          <w:szCs w:val="24"/>
        </w:rPr>
        <w:t>vědomé</w:t>
      </w:r>
      <w:r w:rsidR="00502D7A" w:rsidRPr="00C04467">
        <w:rPr>
          <w:szCs w:val="24"/>
        </w:rPr>
        <w:t xml:space="preserve"> </w:t>
      </w:r>
      <w:r w:rsidRPr="00C04467">
        <w:rPr>
          <w:szCs w:val="24"/>
        </w:rPr>
        <w:t>povinnosti ke kategorickému</w:t>
      </w:r>
      <w:r w:rsidR="00502D7A" w:rsidRPr="00C04467">
        <w:rPr>
          <w:szCs w:val="24"/>
        </w:rPr>
        <w:t xml:space="preserve"> </w:t>
      </w:r>
      <w:r w:rsidRPr="00C04467">
        <w:rPr>
          <w:szCs w:val="24"/>
        </w:rPr>
        <w:t>imperativu.</w:t>
      </w:r>
      <w:r w:rsidRPr="00C04467">
        <w:rPr>
          <w:rStyle w:val="Znakapoznpodarou"/>
          <w:szCs w:val="24"/>
        </w:rPr>
        <w:footnoteReference w:id="58"/>
      </w:r>
      <w:r w:rsidRPr="00C04467">
        <w:rPr>
          <w:szCs w:val="24"/>
        </w:rPr>
        <w:t xml:space="preserve"> </w:t>
      </w:r>
    </w:p>
    <w:p w:rsidR="00DC7B77" w:rsidRPr="00C04467" w:rsidRDefault="00DC7B77" w:rsidP="00EB2472">
      <w:pPr>
        <w:spacing w:after="0" w:line="360" w:lineRule="auto"/>
        <w:jc w:val="both"/>
        <w:rPr>
          <w:rFonts w:eastAsia="Times New Roman"/>
          <w:szCs w:val="24"/>
        </w:rPr>
      </w:pPr>
    </w:p>
    <w:p w:rsidR="00DC7B77" w:rsidRPr="00C04467" w:rsidRDefault="00DC7B77" w:rsidP="00EB2472">
      <w:pPr>
        <w:spacing w:after="0" w:line="360" w:lineRule="auto"/>
        <w:jc w:val="both"/>
        <w:rPr>
          <w:iCs/>
          <w:szCs w:val="24"/>
        </w:rPr>
      </w:pPr>
      <w:r w:rsidRPr="00C04467">
        <w:rPr>
          <w:szCs w:val="24"/>
        </w:rPr>
        <w:t>Kategorickým imperativem byl pro Kanta i trestní zákoník: „</w:t>
      </w:r>
      <w:r w:rsidRPr="00C04467">
        <w:rPr>
          <w:i/>
          <w:iCs/>
          <w:szCs w:val="24"/>
        </w:rPr>
        <w:t xml:space="preserve">Trestní zákon je kategorický imperativ a běda tomu, kdo se probírá zákruty nauky o štěstí, aby našel něco, co by ho pomocí výhody, kterou to slibuje, zbavilo trestu, nebo třeba jen jeho určitého stupně, podle farizejského hesla: je lépe, aby zemřel jeden člověk, než aby zahynul celý národ, </w:t>
      </w:r>
      <w:r w:rsidRPr="00C04467">
        <w:rPr>
          <w:i/>
          <w:iCs/>
          <w:szCs w:val="24"/>
        </w:rPr>
        <w:lastRenderedPageBreak/>
        <w:t>neboť zahyne-li spravedlnost, pak život lidí na zemi nebude už mít žádnou cenu.“</w:t>
      </w:r>
      <w:r w:rsidRPr="00C04467">
        <w:rPr>
          <w:rFonts w:eastAsia="Times New Roman"/>
          <w:iCs/>
          <w:szCs w:val="24"/>
          <w:vertAlign w:val="superscript"/>
        </w:rPr>
        <w:footnoteReference w:id="59"/>
      </w:r>
      <w:r w:rsidRPr="00C04467">
        <w:rPr>
          <w:i/>
          <w:iCs/>
          <w:szCs w:val="24"/>
        </w:rPr>
        <w:t xml:space="preserve"> </w:t>
      </w:r>
      <w:r w:rsidRPr="00C04467">
        <w:rPr>
          <w:iCs/>
          <w:szCs w:val="24"/>
        </w:rPr>
        <w:t>Pokud je trestní zákon kategorickým imperativem a trest následkem porušení trestního zákona, platí, že trest představuje následek jednání v </w:t>
      </w:r>
      <w:r w:rsidR="00502D7A" w:rsidRPr="00C04467">
        <w:rPr>
          <w:iCs/>
          <w:szCs w:val="24"/>
        </w:rPr>
        <w:t>rozporu</w:t>
      </w:r>
      <w:r w:rsidRPr="00C04467">
        <w:rPr>
          <w:iCs/>
          <w:szCs w:val="24"/>
        </w:rPr>
        <w:t xml:space="preserve"> s kategorickým imperativem. Trest tedy dle Kanta nemůže nést žádné další funkce. Kant zároveň vyvozuje, že pokud se pachatel na základě svého rozum</w:t>
      </w:r>
      <w:r w:rsidR="00502D7A" w:rsidRPr="00C04467">
        <w:rPr>
          <w:iCs/>
          <w:szCs w:val="24"/>
        </w:rPr>
        <w:t>u</w:t>
      </w:r>
      <w:r w:rsidRPr="00C04467">
        <w:rPr>
          <w:iCs/>
          <w:szCs w:val="24"/>
        </w:rPr>
        <w:t xml:space="preserve"> rozhodl porušit trestní zákon, musí být srozuměn i s následkem svého jednání ve formě trestu.</w:t>
      </w:r>
      <w:r w:rsidRPr="00C04467">
        <w:rPr>
          <w:rStyle w:val="Znakapoznpodarou"/>
          <w:iCs/>
          <w:szCs w:val="24"/>
        </w:rPr>
        <w:footnoteReference w:id="60"/>
      </w:r>
    </w:p>
    <w:p w:rsidR="00DC7B77" w:rsidRPr="00C04467" w:rsidRDefault="00DC7B77" w:rsidP="00EB2472">
      <w:pPr>
        <w:spacing w:after="0" w:line="360" w:lineRule="auto"/>
        <w:jc w:val="both"/>
        <w:rPr>
          <w:i/>
          <w:iCs/>
          <w:szCs w:val="24"/>
        </w:rPr>
      </w:pPr>
    </w:p>
    <w:p w:rsidR="00625990" w:rsidRPr="00C04467" w:rsidRDefault="00DC7B77" w:rsidP="00EB2472">
      <w:pPr>
        <w:spacing w:after="0" w:line="360" w:lineRule="auto"/>
        <w:jc w:val="both"/>
        <w:rPr>
          <w:szCs w:val="24"/>
        </w:rPr>
      </w:pPr>
      <w:r w:rsidRPr="00C04467">
        <w:rPr>
          <w:szCs w:val="24"/>
        </w:rPr>
        <w:t>Na základě výše uvedeného Kantova výroku o trestním zákoně je dále jasně patrný jeho příklon k absolutní spravedlnosti a odmítavý postoj k utilitaristickým teoriím, které dle jeho názoru akcentací relativních cíl</w:t>
      </w:r>
      <w:r w:rsidR="009E124D" w:rsidRPr="00C04467">
        <w:rPr>
          <w:szCs w:val="24"/>
        </w:rPr>
        <w:t xml:space="preserve">ů </w:t>
      </w:r>
      <w:r w:rsidR="00E8635E" w:rsidRPr="00C04467">
        <w:rPr>
          <w:szCs w:val="24"/>
        </w:rPr>
        <w:t>odhlíží</w:t>
      </w:r>
      <w:r w:rsidR="00110F3B" w:rsidRPr="00C04467">
        <w:rPr>
          <w:szCs w:val="24"/>
        </w:rPr>
        <w:t xml:space="preserve"> </w:t>
      </w:r>
      <w:r w:rsidR="00E8635E" w:rsidRPr="00C04467">
        <w:rPr>
          <w:szCs w:val="24"/>
        </w:rPr>
        <w:t>od odpovědnosti pachatele</w:t>
      </w:r>
      <w:r w:rsidR="00110F3B" w:rsidRPr="00C04467">
        <w:rPr>
          <w:szCs w:val="24"/>
        </w:rPr>
        <w:t xml:space="preserve"> za jeho svobodné rozhodnutí spáchat trestný čin</w:t>
      </w:r>
      <w:r w:rsidR="00E8635E" w:rsidRPr="00C04467">
        <w:rPr>
          <w:szCs w:val="24"/>
        </w:rPr>
        <w:t>.</w:t>
      </w:r>
      <w:r w:rsidR="00625990" w:rsidRPr="00C04467">
        <w:rPr>
          <w:szCs w:val="24"/>
        </w:rPr>
        <w:t xml:space="preserve"> Člověk je</w:t>
      </w:r>
      <w:r w:rsidR="00502D7A" w:rsidRPr="00C04467">
        <w:rPr>
          <w:szCs w:val="24"/>
        </w:rPr>
        <w:t xml:space="preserve"> dle Kanta</w:t>
      </w:r>
      <w:r w:rsidR="00625990" w:rsidRPr="00C04467">
        <w:rPr>
          <w:szCs w:val="24"/>
        </w:rPr>
        <w:t xml:space="preserve"> účelem sám o sobě, nikoliv jen prostředek k dosažení utilitárních cílů.</w:t>
      </w:r>
      <w:r w:rsidRPr="00C04467">
        <w:rPr>
          <w:szCs w:val="24"/>
        </w:rPr>
        <w:t xml:space="preserve"> Nutnost uložení trestu na základě trestního zákoníku představuje pro Kanta další kategorický imperativ</w:t>
      </w:r>
      <w:r w:rsidR="00625990" w:rsidRPr="00C04467">
        <w:rPr>
          <w:szCs w:val="24"/>
        </w:rPr>
        <w:t>. Trest tak uskutečňuje spravedlnost a respektuje důstojnost osobnosti pachatele jako člověka.</w:t>
      </w:r>
      <w:r w:rsidRPr="00C04467">
        <w:rPr>
          <w:rStyle w:val="Znakapoznpodarou"/>
          <w:szCs w:val="24"/>
        </w:rPr>
        <w:footnoteReference w:id="61"/>
      </w:r>
      <w:r w:rsidR="00625990" w:rsidRPr="00C04467">
        <w:rPr>
          <w:szCs w:val="24"/>
        </w:rPr>
        <w:t xml:space="preserve"> </w:t>
      </w:r>
    </w:p>
    <w:p w:rsidR="00DC7B77" w:rsidRPr="00C04467" w:rsidRDefault="00502D7A" w:rsidP="00EB2472">
      <w:pPr>
        <w:tabs>
          <w:tab w:val="left" w:pos="2445"/>
        </w:tabs>
        <w:spacing w:after="0" w:line="360" w:lineRule="auto"/>
        <w:jc w:val="both"/>
        <w:rPr>
          <w:rFonts w:eastAsia="Times New Roman"/>
          <w:szCs w:val="24"/>
        </w:rPr>
      </w:pPr>
      <w:r w:rsidRPr="00C04467">
        <w:rPr>
          <w:rFonts w:eastAsia="Times New Roman"/>
          <w:szCs w:val="24"/>
        </w:rPr>
        <w:tab/>
      </w:r>
    </w:p>
    <w:p w:rsidR="00DC7B77" w:rsidRPr="00C04467" w:rsidRDefault="00DC7B77" w:rsidP="00EB2472">
      <w:pPr>
        <w:spacing w:after="0" w:line="360" w:lineRule="auto"/>
        <w:jc w:val="both"/>
        <w:rPr>
          <w:rFonts w:eastAsia="Times New Roman"/>
          <w:szCs w:val="24"/>
        </w:rPr>
      </w:pPr>
      <w:r w:rsidRPr="00C04467">
        <w:rPr>
          <w:szCs w:val="24"/>
        </w:rPr>
        <w:t>Kant tedy nepovažoval porušení určitého pravidla jako důsledek vlivu například nedostatků při výchově, rodinného prostředí či biologických nebo psychologických předpokladů.</w:t>
      </w:r>
      <w:r w:rsidRPr="00C04467">
        <w:rPr>
          <w:rStyle w:val="Znakapoznpodarou"/>
          <w:szCs w:val="24"/>
        </w:rPr>
        <w:footnoteReference w:id="62"/>
      </w:r>
      <w:r w:rsidRPr="00C04467">
        <w:rPr>
          <w:szCs w:val="24"/>
        </w:rPr>
        <w:t xml:space="preserve"> Tyto faktory pro Kanta při morálním ospravedlnění potrestání resp. upuštění od potrestání pachatele </w:t>
      </w:r>
      <w:r w:rsidR="00625990" w:rsidRPr="00C04467">
        <w:rPr>
          <w:szCs w:val="24"/>
        </w:rPr>
        <w:t>nehrají</w:t>
      </w:r>
      <w:r w:rsidRPr="00C04467">
        <w:rPr>
          <w:szCs w:val="24"/>
        </w:rPr>
        <w:t xml:space="preserve"> roli. </w:t>
      </w:r>
    </w:p>
    <w:p w:rsidR="00DC7B77" w:rsidRPr="00C04467" w:rsidRDefault="00DC7B77" w:rsidP="00EB2472">
      <w:pPr>
        <w:spacing w:after="0" w:line="360" w:lineRule="auto"/>
        <w:jc w:val="both"/>
        <w:rPr>
          <w:rFonts w:eastAsia="Times New Roman"/>
        </w:rPr>
      </w:pPr>
    </w:p>
    <w:p w:rsidR="00DC7B77" w:rsidRPr="00C04467" w:rsidRDefault="00DC7B77" w:rsidP="00EB2472">
      <w:pPr>
        <w:spacing w:after="0" w:line="360" w:lineRule="auto"/>
        <w:jc w:val="both"/>
        <w:rPr>
          <w:rFonts w:eastAsia="Times New Roman"/>
          <w:szCs w:val="24"/>
          <w:vertAlign w:val="superscript"/>
        </w:rPr>
      </w:pPr>
      <w:r w:rsidRPr="00C04467">
        <w:rPr>
          <w:szCs w:val="24"/>
        </w:rPr>
        <w:t xml:space="preserve">Je patrné, že Kantova filosofie je silně individualistická a proti utilitaristická. Jeho úcta k individuálnímu pojetí svobodného a důstojného jedince je dokonce tak výrazná, že považuje trest jako uskutečnění spravedlnosti, na níž má pachatel právo. Pokud by mu </w:t>
      </w:r>
      <w:r w:rsidRPr="00C04467">
        <w:rPr>
          <w:szCs w:val="24"/>
        </w:rPr>
        <w:lastRenderedPageBreak/>
        <w:t>bylo toto právo upřeno, byl by zbaven části své cti.</w:t>
      </w:r>
      <w:r w:rsidRPr="00C04467">
        <w:rPr>
          <w:rFonts w:eastAsia="Times New Roman"/>
          <w:szCs w:val="24"/>
          <w:vertAlign w:val="superscript"/>
        </w:rPr>
        <w:footnoteReference w:id="63"/>
      </w:r>
      <w:r w:rsidRPr="00C04467">
        <w:rPr>
          <w:szCs w:val="24"/>
        </w:rPr>
        <w:t xml:space="preserve"> Uložení trestu je tak pachatelova jediná možnost k právní rehabilitaci.</w:t>
      </w:r>
      <w:r w:rsidRPr="00C04467">
        <w:rPr>
          <w:rFonts w:eastAsia="Times New Roman"/>
          <w:szCs w:val="24"/>
          <w:vertAlign w:val="superscript"/>
        </w:rPr>
        <w:footnoteReference w:id="64"/>
      </w:r>
    </w:p>
    <w:p w:rsidR="00DC7B77" w:rsidRPr="00C04467" w:rsidRDefault="00DC7B77" w:rsidP="00EB2472">
      <w:pPr>
        <w:spacing w:after="0" w:line="360" w:lineRule="auto"/>
        <w:jc w:val="both"/>
        <w:rPr>
          <w:szCs w:val="24"/>
        </w:rPr>
      </w:pPr>
    </w:p>
    <w:p w:rsidR="00DC7B77" w:rsidRPr="00C04467" w:rsidRDefault="00314ADE" w:rsidP="00EB2472">
      <w:pPr>
        <w:pStyle w:val="Odstavec3"/>
      </w:pPr>
      <w:bookmarkStart w:id="18" w:name="_Toc416273232"/>
      <w:r w:rsidRPr="00C04467">
        <w:t xml:space="preserve">2.2.2 </w:t>
      </w:r>
      <w:r w:rsidR="00DC7B77" w:rsidRPr="00C04467">
        <w:t>Hegelovo pojetí trestu</w:t>
      </w:r>
      <w:bookmarkEnd w:id="18"/>
    </w:p>
    <w:p w:rsidR="00DC7B77" w:rsidRPr="00C04467" w:rsidRDefault="00DC7B77" w:rsidP="00EB2472">
      <w:pPr>
        <w:spacing w:after="0" w:line="360" w:lineRule="auto"/>
        <w:jc w:val="both"/>
        <w:rPr>
          <w:szCs w:val="24"/>
        </w:rPr>
      </w:pPr>
      <w:r w:rsidRPr="00C04467">
        <w:rPr>
          <w:szCs w:val="24"/>
        </w:rPr>
        <w:t xml:space="preserve">Obdobně jako Kant pohlíží i </w:t>
      </w:r>
      <w:proofErr w:type="spellStart"/>
      <w:r w:rsidRPr="00C04467">
        <w:rPr>
          <w:szCs w:val="24"/>
        </w:rPr>
        <w:t>Hegel</w:t>
      </w:r>
      <w:proofErr w:type="spellEnd"/>
      <w:r w:rsidRPr="00C04467">
        <w:rPr>
          <w:szCs w:val="24"/>
        </w:rPr>
        <w:t xml:space="preserve"> na trest jako na nezbytnou reakci na porušení práva. Tímto porušením práva (negací) totiž dle </w:t>
      </w:r>
      <w:proofErr w:type="spellStart"/>
      <w:r w:rsidRPr="00C04467">
        <w:rPr>
          <w:szCs w:val="24"/>
        </w:rPr>
        <w:t>Hegela</w:t>
      </w:r>
      <w:proofErr w:type="spellEnd"/>
      <w:r w:rsidRPr="00C04467">
        <w:rPr>
          <w:szCs w:val="24"/>
        </w:rPr>
        <w:t xml:space="preserve"> vzniká zlo, které vychyluje rovnováhu spravedlnosti, a tak musí být popřeno. Čin zločinu není něco pozitivního, co by bylo možno kompenzovat trestem jakožto něčím negativním. Jestliže je zločin od </w:t>
      </w:r>
      <w:r w:rsidR="0044618A" w:rsidRPr="00C04467">
        <w:rPr>
          <w:szCs w:val="24"/>
        </w:rPr>
        <w:t>začátku</w:t>
      </w:r>
      <w:r w:rsidRPr="00C04467">
        <w:rPr>
          <w:szCs w:val="24"/>
        </w:rPr>
        <w:t xml:space="preserve"> negací práva, pak </w:t>
      </w:r>
      <w:proofErr w:type="spellStart"/>
      <w:r w:rsidRPr="00C04467">
        <w:rPr>
          <w:szCs w:val="24"/>
        </w:rPr>
        <w:t>Hegel</w:t>
      </w:r>
      <w:proofErr w:type="spellEnd"/>
      <w:r w:rsidRPr="00C04467">
        <w:rPr>
          <w:szCs w:val="24"/>
        </w:rPr>
        <w:t xml:space="preserve"> uvádí, že trest je jen dalším zlem negujícím primární negaci.</w:t>
      </w:r>
      <w:r w:rsidRPr="00C04467">
        <w:rPr>
          <w:rStyle w:val="Znakapoznpodarou"/>
          <w:szCs w:val="24"/>
        </w:rPr>
        <w:footnoteReference w:id="65"/>
      </w:r>
      <w:r w:rsidRPr="00C04467">
        <w:rPr>
          <w:szCs w:val="24"/>
        </w:rPr>
        <w:t xml:space="preserve"> Výsledkem této negace </w:t>
      </w:r>
      <w:proofErr w:type="spellStart"/>
      <w:r w:rsidRPr="00C04467">
        <w:rPr>
          <w:szCs w:val="24"/>
        </w:rPr>
        <w:t>negace</w:t>
      </w:r>
      <w:proofErr w:type="spellEnd"/>
      <w:r w:rsidRPr="00C04467">
        <w:rPr>
          <w:szCs w:val="24"/>
        </w:rPr>
        <w:t xml:space="preserve"> není dobro, ale nová kvalita, kterou </w:t>
      </w:r>
      <w:proofErr w:type="spellStart"/>
      <w:r w:rsidRPr="00C04467">
        <w:rPr>
          <w:szCs w:val="24"/>
        </w:rPr>
        <w:t>Hegel</w:t>
      </w:r>
      <w:proofErr w:type="spellEnd"/>
      <w:r w:rsidRPr="00C04467">
        <w:rPr>
          <w:szCs w:val="24"/>
        </w:rPr>
        <w:t xml:space="preserve"> nazývá spravedlnost.</w:t>
      </w:r>
      <w:r w:rsidR="00625990" w:rsidRPr="00C04467">
        <w:rPr>
          <w:rStyle w:val="Znakapoznpodarou"/>
          <w:szCs w:val="24"/>
        </w:rPr>
        <w:t xml:space="preserve"> </w:t>
      </w:r>
      <w:r w:rsidR="00625990" w:rsidRPr="00C04467">
        <w:rPr>
          <w:rStyle w:val="Znakapoznpodarou"/>
          <w:szCs w:val="24"/>
        </w:rPr>
        <w:footnoteReference w:id="66"/>
      </w:r>
    </w:p>
    <w:p w:rsidR="00DC7B77" w:rsidRPr="00C04467" w:rsidRDefault="00DC7B77" w:rsidP="00EB2472">
      <w:pPr>
        <w:spacing w:after="0" w:line="360" w:lineRule="auto"/>
        <w:jc w:val="both"/>
        <w:rPr>
          <w:szCs w:val="24"/>
        </w:rPr>
      </w:pPr>
    </w:p>
    <w:p w:rsidR="00DC7B77" w:rsidRPr="00C04467" w:rsidRDefault="00DC7B77" w:rsidP="00EB2472">
      <w:pPr>
        <w:spacing w:after="0" w:line="360" w:lineRule="auto"/>
        <w:jc w:val="both"/>
        <w:rPr>
          <w:szCs w:val="24"/>
        </w:rPr>
      </w:pPr>
      <w:r w:rsidRPr="00C04467">
        <w:rPr>
          <w:szCs w:val="24"/>
        </w:rPr>
        <w:t>Je zjevné, že mnohé trestné činy nelze uloženým trestem restituovat. Na příklad potrestáním vraha se zavražděnému život nevrátí, avšak Hegelův požadavek na obnovení spravedlnost naráží na něco jiného. Pokud by společnost trestný čin nepotrestala, konkludentně by tímto uznala, že spáchání trestného činu bylo v pořádku. Trest tedy neguje zločin v tom smyslu, že je prohlašuje porušení práva poškozeného jako nesprávné.</w:t>
      </w:r>
      <w:r w:rsidRPr="00C04467">
        <w:rPr>
          <w:rStyle w:val="Znakapoznpodarou"/>
          <w:szCs w:val="24"/>
        </w:rPr>
        <w:footnoteReference w:id="67"/>
      </w:r>
      <w:r w:rsidRPr="00C04467">
        <w:rPr>
          <w:szCs w:val="24"/>
        </w:rPr>
        <w:t xml:space="preserve">  </w:t>
      </w:r>
    </w:p>
    <w:p w:rsidR="00DC7B77" w:rsidRPr="00C04467" w:rsidRDefault="00502D7A" w:rsidP="00EB2472">
      <w:pPr>
        <w:tabs>
          <w:tab w:val="left" w:pos="1860"/>
        </w:tabs>
        <w:spacing w:after="0" w:line="360" w:lineRule="auto"/>
        <w:jc w:val="both"/>
        <w:rPr>
          <w:rFonts w:eastAsia="Times New Roman"/>
          <w:szCs w:val="24"/>
        </w:rPr>
      </w:pPr>
      <w:r w:rsidRPr="00C04467">
        <w:rPr>
          <w:rFonts w:eastAsia="Times New Roman"/>
          <w:szCs w:val="24"/>
        </w:rPr>
        <w:tab/>
      </w:r>
    </w:p>
    <w:p w:rsidR="00DC7B77" w:rsidRPr="00C04467" w:rsidRDefault="00DC7B77" w:rsidP="00EB2472">
      <w:pPr>
        <w:spacing w:after="0" w:line="360" w:lineRule="auto"/>
        <w:jc w:val="both"/>
        <w:rPr>
          <w:rFonts w:eastAsia="Times New Roman"/>
          <w:szCs w:val="24"/>
          <w:vertAlign w:val="superscript"/>
        </w:rPr>
      </w:pPr>
      <w:proofErr w:type="spellStart"/>
      <w:r w:rsidRPr="00C04467">
        <w:rPr>
          <w:szCs w:val="24"/>
        </w:rPr>
        <w:t>Hegel</w:t>
      </w:r>
      <w:proofErr w:type="spellEnd"/>
      <w:r w:rsidRPr="00C04467">
        <w:rPr>
          <w:szCs w:val="24"/>
        </w:rPr>
        <w:t xml:space="preserve"> souhlasí s Kantem, že na pachatele je třeba hledět jako na toho, v němž má být prostřednictvím trestu hledán a nalezen jeho morální potenciál. S pachatelem je tak musí </w:t>
      </w:r>
      <w:r w:rsidRPr="00C04467">
        <w:rPr>
          <w:szCs w:val="24"/>
        </w:rPr>
        <w:lastRenderedPageBreak/>
        <w:t>být nakládáno jako s osobou morální. Proto trest představuje pachatelovo právo, jehož výkon slouží v jistém ohledu v jeho prospěch.</w:t>
      </w:r>
      <w:r w:rsidRPr="00C04467">
        <w:rPr>
          <w:rFonts w:eastAsia="Times New Roman"/>
          <w:szCs w:val="24"/>
          <w:vertAlign w:val="superscript"/>
        </w:rPr>
        <w:footnoteReference w:id="68"/>
      </w:r>
    </w:p>
    <w:p w:rsidR="00DC7B77" w:rsidRPr="00C04467" w:rsidRDefault="00DC7B77" w:rsidP="00EB2472">
      <w:pPr>
        <w:spacing w:after="0" w:line="360" w:lineRule="auto"/>
        <w:jc w:val="both"/>
        <w:rPr>
          <w:rFonts w:eastAsia="Times New Roman"/>
          <w:szCs w:val="24"/>
        </w:rPr>
      </w:pPr>
    </w:p>
    <w:p w:rsidR="00DC7B77" w:rsidRPr="00C04467" w:rsidRDefault="00DC7B77" w:rsidP="00EB2472">
      <w:pPr>
        <w:spacing w:after="0" w:line="360" w:lineRule="auto"/>
        <w:jc w:val="both"/>
        <w:rPr>
          <w:i/>
          <w:iCs/>
          <w:szCs w:val="24"/>
        </w:rPr>
      </w:pPr>
      <w:r w:rsidRPr="00C04467">
        <w:rPr>
          <w:rFonts w:eastAsia="Times New Roman"/>
          <w:szCs w:val="24"/>
        </w:rPr>
        <w:t xml:space="preserve">Na rozdíl od Kanta však </w:t>
      </w:r>
      <w:proofErr w:type="spellStart"/>
      <w:r w:rsidRPr="00C04467">
        <w:rPr>
          <w:rFonts w:eastAsia="Times New Roman"/>
          <w:szCs w:val="24"/>
        </w:rPr>
        <w:t>Hegel</w:t>
      </w:r>
      <w:proofErr w:type="spellEnd"/>
      <w:r w:rsidRPr="00C04467">
        <w:rPr>
          <w:rFonts w:eastAsia="Times New Roman"/>
          <w:szCs w:val="24"/>
        </w:rPr>
        <w:t xml:space="preserve"> připouštěl některé další funkce trestu: </w:t>
      </w:r>
      <w:r w:rsidRPr="00C04467">
        <w:rPr>
          <w:szCs w:val="24"/>
        </w:rPr>
        <w:t>„</w:t>
      </w:r>
      <w:r w:rsidRPr="00C04467">
        <w:rPr>
          <w:i/>
          <w:iCs/>
          <w:szCs w:val="24"/>
        </w:rPr>
        <w:t>Různé zřetele, které patří k trestu jakožto jevu a jeho vztahu k zvláštnímu vědomí a které se týkají následků na představu (odstrašit, napravit apod.) jsou na svém místě, a to především pouze s ohledem na modalitu trestu, snad hodny bytostného zkoumání, avšak předpokládají zdůvodnění, že trestání je o sobě a pro sebe spravedlivé. V tomto zkoumání záleží jedině na tom, že zločin je třeba překonat nikoli jakožto způsobení nějakého zla, nýbrž jakožto porušení práva jakožto práva (…).“</w:t>
      </w:r>
      <w:r w:rsidRPr="00C04467">
        <w:rPr>
          <w:rFonts w:eastAsia="Times New Roman"/>
          <w:iCs/>
          <w:szCs w:val="24"/>
          <w:vertAlign w:val="superscript"/>
        </w:rPr>
        <w:footnoteReference w:id="69"/>
      </w:r>
    </w:p>
    <w:p w:rsidR="00DC7B77" w:rsidRPr="00C04467" w:rsidRDefault="00DC7B77" w:rsidP="00EB2472">
      <w:pPr>
        <w:spacing w:after="0" w:line="360" w:lineRule="auto"/>
        <w:jc w:val="both"/>
        <w:rPr>
          <w:szCs w:val="24"/>
        </w:rPr>
      </w:pPr>
    </w:p>
    <w:p w:rsidR="00DC7B77" w:rsidRPr="00C04467" w:rsidRDefault="00DC7B77" w:rsidP="00EB2472">
      <w:pPr>
        <w:spacing w:after="0" w:line="360" w:lineRule="auto"/>
        <w:jc w:val="both"/>
        <w:rPr>
          <w:rFonts w:eastAsia="Times New Roman"/>
          <w:i/>
          <w:iCs/>
          <w:szCs w:val="24"/>
          <w:vertAlign w:val="superscript"/>
        </w:rPr>
      </w:pPr>
      <w:r w:rsidRPr="00C04467">
        <w:rPr>
          <w:szCs w:val="24"/>
        </w:rPr>
        <w:t>Z </w:t>
      </w:r>
      <w:r w:rsidR="0044618A" w:rsidRPr="00C04467">
        <w:rPr>
          <w:szCs w:val="24"/>
        </w:rPr>
        <w:t>tohoto</w:t>
      </w:r>
      <w:r w:rsidRPr="00C04467">
        <w:rPr>
          <w:szCs w:val="24"/>
        </w:rPr>
        <w:t xml:space="preserve"> Hegelova výroku je cítit kritika utilitarismu a teorie prevence, odstrašení, pohrůžky a nápravy, což jsou dle </w:t>
      </w:r>
      <w:proofErr w:type="spellStart"/>
      <w:r w:rsidRPr="00C04467">
        <w:rPr>
          <w:szCs w:val="24"/>
        </w:rPr>
        <w:t>Hegela</w:t>
      </w:r>
      <w:proofErr w:type="spellEnd"/>
      <w:r w:rsidRPr="00C04467">
        <w:rPr>
          <w:szCs w:val="24"/>
        </w:rPr>
        <w:t xml:space="preserve"> přístupy, které se příliš zabývají trestem jakožto zlem reagujícím na primární zlo ve formě trestného činu. Tyto teorie tak mylně dovozují, že z trestu vznikne něco dobrého, a přehlížejí samotnou podstatu, kterou je dle něj bezpráví a spravedlnost. </w:t>
      </w:r>
      <w:proofErr w:type="spellStart"/>
      <w:r w:rsidRPr="00C04467">
        <w:rPr>
          <w:szCs w:val="24"/>
        </w:rPr>
        <w:t>Hegel</w:t>
      </w:r>
      <w:proofErr w:type="spellEnd"/>
      <w:r w:rsidRPr="00C04467">
        <w:rPr>
          <w:szCs w:val="24"/>
        </w:rPr>
        <w:t xml:space="preserve"> požadavky na odstrašení a nápravu na rozdíl od Kanta zcela nezavrhuje, ale varuje před jejich přílišným zohledňováním, neboť </w:t>
      </w:r>
      <w:r w:rsidR="005F57F0" w:rsidRPr="00C04467">
        <w:rPr>
          <w:szCs w:val="24"/>
        </w:rPr>
        <w:t xml:space="preserve">tím </w:t>
      </w:r>
      <w:r w:rsidRPr="00C04467">
        <w:rPr>
          <w:szCs w:val="24"/>
        </w:rPr>
        <w:t>dochází k erozi spravedlivého trestu, který se tímto stává nespravedlivým.</w:t>
      </w:r>
      <w:r w:rsidRPr="00C04467">
        <w:rPr>
          <w:rFonts w:eastAsia="Times New Roman"/>
          <w:szCs w:val="24"/>
          <w:vertAlign w:val="superscript"/>
        </w:rPr>
        <w:t xml:space="preserve"> </w:t>
      </w:r>
      <w:r w:rsidRPr="00C04467">
        <w:rPr>
          <w:rFonts w:eastAsia="Times New Roman"/>
          <w:szCs w:val="24"/>
          <w:vertAlign w:val="superscript"/>
        </w:rPr>
        <w:footnoteReference w:id="70"/>
      </w:r>
    </w:p>
    <w:p w:rsidR="00DC7B77" w:rsidRPr="00C04467" w:rsidRDefault="00DC7B77" w:rsidP="00EB2472">
      <w:pPr>
        <w:spacing w:after="0" w:line="360" w:lineRule="auto"/>
        <w:jc w:val="both"/>
        <w:rPr>
          <w:rFonts w:eastAsia="Times New Roman"/>
          <w:szCs w:val="24"/>
        </w:rPr>
      </w:pPr>
    </w:p>
    <w:p w:rsidR="00DC7B77" w:rsidRPr="00C04467" w:rsidRDefault="00314ADE" w:rsidP="00EB2472">
      <w:pPr>
        <w:pStyle w:val="Odstavec3"/>
      </w:pPr>
      <w:bookmarkStart w:id="19" w:name="_Toc416273233"/>
      <w:r w:rsidRPr="00C04467">
        <w:t xml:space="preserve">2.2.3 </w:t>
      </w:r>
      <w:r w:rsidR="00DC7B77" w:rsidRPr="00C04467">
        <w:t xml:space="preserve">Kritika </w:t>
      </w:r>
      <w:proofErr w:type="spellStart"/>
      <w:r w:rsidR="000F23A9" w:rsidRPr="00C04467">
        <w:t>retributivních</w:t>
      </w:r>
      <w:proofErr w:type="spellEnd"/>
      <w:r w:rsidR="00DC7B77" w:rsidRPr="00C04467">
        <w:t xml:space="preserve"> teorií ospravedlňujících trest</w:t>
      </w:r>
      <w:bookmarkEnd w:id="19"/>
    </w:p>
    <w:p w:rsidR="00DC7B77" w:rsidRPr="00C04467" w:rsidRDefault="00DC7B77" w:rsidP="00EB2472">
      <w:pPr>
        <w:spacing w:after="0" w:line="360" w:lineRule="auto"/>
        <w:jc w:val="both"/>
        <w:rPr>
          <w:rFonts w:eastAsia="Times New Roman"/>
          <w:szCs w:val="24"/>
        </w:rPr>
      </w:pPr>
      <w:proofErr w:type="spellStart"/>
      <w:r w:rsidRPr="00C04467">
        <w:rPr>
          <w:szCs w:val="24"/>
        </w:rPr>
        <w:t>Retributivismu</w:t>
      </w:r>
      <w:proofErr w:type="spellEnd"/>
      <w:r w:rsidRPr="00C04467">
        <w:rPr>
          <w:szCs w:val="24"/>
        </w:rPr>
        <w:t xml:space="preserve"> lze vytknout, že ignoruje veškeré vnější vlivy determinující jednání člověka a nehledí na pohnutky, které pachatele vedly k porušení pravidla chování.</w:t>
      </w:r>
      <w:r w:rsidR="00AE76FD" w:rsidRPr="00C04467">
        <w:rPr>
          <w:rFonts w:eastAsia="Times New Roman"/>
          <w:szCs w:val="24"/>
        </w:rPr>
        <w:t xml:space="preserve"> </w:t>
      </w:r>
      <w:r w:rsidRPr="00C04467">
        <w:rPr>
          <w:szCs w:val="24"/>
        </w:rPr>
        <w:t>Kantova víra v trest jakožto jsoucno, které je samo o sobě účelem, je tak neotřesitelná, že někdy vede až k absu</w:t>
      </w:r>
      <w:r w:rsidR="00AE76FD" w:rsidRPr="00C04467">
        <w:rPr>
          <w:szCs w:val="24"/>
        </w:rPr>
        <w:t>rdním závěrům. Dle Kanta tak na</w:t>
      </w:r>
      <w:r w:rsidRPr="00C04467">
        <w:rPr>
          <w:szCs w:val="24"/>
        </w:rPr>
        <w:t xml:space="preserve">příklad musí být trest uložen i </w:t>
      </w:r>
      <w:r w:rsidRPr="00C04467">
        <w:rPr>
          <w:szCs w:val="24"/>
        </w:rPr>
        <w:lastRenderedPageBreak/>
        <w:t>v takovém případě, kdy</w:t>
      </w:r>
      <w:r w:rsidR="00AE76FD" w:rsidRPr="00C04467">
        <w:rPr>
          <w:szCs w:val="24"/>
        </w:rPr>
        <w:t xml:space="preserve"> zcela jistě</w:t>
      </w:r>
      <w:r w:rsidRPr="00C04467">
        <w:rPr>
          <w:szCs w:val="24"/>
        </w:rPr>
        <w:t xml:space="preserve"> víme, že pachatel okamžik po vykonání trestu zemře z důvodu vážné nemoci.</w:t>
      </w:r>
    </w:p>
    <w:p w:rsidR="00DC7B77" w:rsidRPr="00C04467" w:rsidRDefault="00DC7B77" w:rsidP="00EB2472">
      <w:pPr>
        <w:spacing w:after="0" w:line="360" w:lineRule="auto"/>
        <w:jc w:val="both"/>
        <w:rPr>
          <w:szCs w:val="24"/>
        </w:rPr>
      </w:pPr>
    </w:p>
    <w:p w:rsidR="00DC7B77" w:rsidRPr="00C04467" w:rsidRDefault="00DC7B77" w:rsidP="00EB2472">
      <w:pPr>
        <w:spacing w:after="0" w:line="360" w:lineRule="auto"/>
        <w:jc w:val="both"/>
        <w:rPr>
          <w:rFonts w:eastAsia="Times New Roman"/>
          <w:szCs w:val="24"/>
          <w:vertAlign w:val="superscript"/>
        </w:rPr>
      </w:pPr>
      <w:r w:rsidRPr="00C04467">
        <w:rPr>
          <w:szCs w:val="24"/>
        </w:rPr>
        <w:t xml:space="preserve">Podobný důsledek přísné aplikace Kantových myšlenek kritizovala americká profesorka filosofie </w:t>
      </w:r>
      <w:proofErr w:type="spellStart"/>
      <w:r w:rsidRPr="00C04467">
        <w:rPr>
          <w:szCs w:val="24"/>
        </w:rPr>
        <w:t>Gertrude</w:t>
      </w:r>
      <w:proofErr w:type="spellEnd"/>
      <w:r w:rsidRPr="00C04467">
        <w:rPr>
          <w:szCs w:val="24"/>
        </w:rPr>
        <w:t xml:space="preserve"> </w:t>
      </w:r>
      <w:proofErr w:type="spellStart"/>
      <w:r w:rsidRPr="00C04467">
        <w:rPr>
          <w:szCs w:val="24"/>
        </w:rPr>
        <w:t>Ezorsky</w:t>
      </w:r>
      <w:proofErr w:type="spellEnd"/>
      <w:r w:rsidRPr="00C04467">
        <w:rPr>
          <w:szCs w:val="24"/>
        </w:rPr>
        <w:t xml:space="preserve"> v rámci své kritiky </w:t>
      </w:r>
      <w:proofErr w:type="spellStart"/>
      <w:r w:rsidRPr="00C04467">
        <w:rPr>
          <w:szCs w:val="24"/>
        </w:rPr>
        <w:t>retributivismu</w:t>
      </w:r>
      <w:proofErr w:type="spellEnd"/>
      <w:r w:rsidRPr="00C04467">
        <w:rPr>
          <w:szCs w:val="24"/>
        </w:rPr>
        <w:t xml:space="preserve"> a podobných přístupů. </w:t>
      </w:r>
      <w:proofErr w:type="spellStart"/>
      <w:r w:rsidRPr="00C04467">
        <w:rPr>
          <w:szCs w:val="24"/>
        </w:rPr>
        <w:t>Ezorsky</w:t>
      </w:r>
      <w:proofErr w:type="spellEnd"/>
      <w:r w:rsidRPr="00C04467">
        <w:rPr>
          <w:szCs w:val="24"/>
        </w:rPr>
        <w:t xml:space="preserve"> nastiňuje hypotetickou situaci, kdy by trestání pachatelů nemělo žádné další efekty, které stojí za to dosáhnout. V této situaci trest neodstrašuje ani nerehabilituje, obětem se nedostává zadostiučinění. Zastánce Kantovy absolutní spravedlnosti by však i za této situace zastával pozici, že pachateli je třeba stále uložit trest, neboť jsme k tomuto morálně povinni. Na základě takto nastíněné situace </w:t>
      </w:r>
      <w:proofErr w:type="spellStart"/>
      <w:r w:rsidRPr="00C04467">
        <w:rPr>
          <w:szCs w:val="24"/>
        </w:rPr>
        <w:t>Ezorsky</w:t>
      </w:r>
      <w:proofErr w:type="spellEnd"/>
      <w:r w:rsidRPr="00C04467">
        <w:rPr>
          <w:szCs w:val="24"/>
        </w:rPr>
        <w:t xml:space="preserve"> argumentuje, že je zvláštní být morálně zavázán k něčemu, co pro nikoho neprodukuje žádná pozitiva, a že je v tomto ohledu Kantova teorie problematická.</w:t>
      </w:r>
      <w:r w:rsidRPr="00C04467">
        <w:rPr>
          <w:rFonts w:eastAsia="Times New Roman"/>
          <w:szCs w:val="24"/>
          <w:vertAlign w:val="superscript"/>
        </w:rPr>
        <w:footnoteReference w:id="71"/>
      </w:r>
    </w:p>
    <w:p w:rsidR="00314ADE" w:rsidRPr="00C04467" w:rsidRDefault="00AE76FD" w:rsidP="00EB2472">
      <w:pPr>
        <w:tabs>
          <w:tab w:val="left" w:pos="6810"/>
        </w:tabs>
        <w:spacing w:after="0" w:line="360" w:lineRule="auto"/>
        <w:jc w:val="both"/>
        <w:rPr>
          <w:szCs w:val="24"/>
        </w:rPr>
      </w:pPr>
      <w:r w:rsidRPr="00C04467">
        <w:rPr>
          <w:szCs w:val="24"/>
        </w:rPr>
        <w:tab/>
      </w:r>
    </w:p>
    <w:p w:rsidR="00314ADE" w:rsidRPr="00C04467" w:rsidRDefault="00314ADE" w:rsidP="00EB2472">
      <w:pPr>
        <w:pStyle w:val="Odstavec2"/>
      </w:pPr>
      <w:bookmarkStart w:id="20" w:name="_Toc416273234"/>
      <w:r w:rsidRPr="00C04467">
        <w:t>2.3 Smíšené teorie</w:t>
      </w:r>
      <w:bookmarkEnd w:id="20"/>
    </w:p>
    <w:p w:rsidR="00DC7B77" w:rsidRPr="00C04467" w:rsidRDefault="00DC7B77" w:rsidP="00EB2472">
      <w:pPr>
        <w:spacing w:after="0" w:line="360" w:lineRule="auto"/>
        <w:jc w:val="both"/>
        <w:rPr>
          <w:rFonts w:eastAsia="Times New Roman"/>
          <w:szCs w:val="24"/>
        </w:rPr>
      </w:pPr>
      <w:r w:rsidRPr="00C04467">
        <w:rPr>
          <w:szCs w:val="24"/>
        </w:rPr>
        <w:t>Výše představené teorie představují krajní</w:t>
      </w:r>
      <w:r w:rsidR="00AE76FD" w:rsidRPr="00C04467">
        <w:rPr>
          <w:szCs w:val="24"/>
        </w:rPr>
        <w:t xml:space="preserve"> pozice v pomyslném souboji o nalezení </w:t>
      </w:r>
      <w:r w:rsidRPr="00C04467">
        <w:rPr>
          <w:szCs w:val="24"/>
        </w:rPr>
        <w:t>morální</w:t>
      </w:r>
      <w:r w:rsidR="00AE76FD" w:rsidRPr="00C04467">
        <w:rPr>
          <w:szCs w:val="24"/>
        </w:rPr>
        <w:t>ho</w:t>
      </w:r>
      <w:r w:rsidRPr="00C04467">
        <w:rPr>
          <w:szCs w:val="24"/>
        </w:rPr>
        <w:t xml:space="preserve"> ospravedlnění trestu. Při jejich popisu bylo poukázáno na jejich nejčastěji vytýkané slabiny. Mnoho teoretiků se pokusilo spojit přednosti utilitarismu a </w:t>
      </w:r>
      <w:proofErr w:type="spellStart"/>
      <w:r w:rsidRPr="00C04467">
        <w:rPr>
          <w:szCs w:val="24"/>
        </w:rPr>
        <w:t>retributivismu</w:t>
      </w:r>
      <w:proofErr w:type="spellEnd"/>
      <w:r w:rsidRPr="00C04467">
        <w:rPr>
          <w:szCs w:val="24"/>
        </w:rPr>
        <w:t xml:space="preserve"> a tyto zkombinovat do teorií, které zachovávají silné stránky obou a současně překonávají jejich slabiny. Tyto teorie jsou označovány jako smíšené, neboť pro morální ospravedlnění trestu vyžadují kritéria jak s utilitaristickým tak </w:t>
      </w:r>
      <w:proofErr w:type="spellStart"/>
      <w:r w:rsidRPr="00C04467">
        <w:rPr>
          <w:szCs w:val="24"/>
        </w:rPr>
        <w:t>retributivistickým</w:t>
      </w:r>
      <w:proofErr w:type="spellEnd"/>
      <w:r w:rsidRPr="00C04467">
        <w:rPr>
          <w:szCs w:val="24"/>
        </w:rPr>
        <w:t xml:space="preserve"> základem.</w:t>
      </w:r>
    </w:p>
    <w:p w:rsidR="00DC7B77" w:rsidRPr="00C04467" w:rsidRDefault="00DC7B77" w:rsidP="00EB2472">
      <w:pPr>
        <w:spacing w:after="0" w:line="360" w:lineRule="auto"/>
        <w:jc w:val="both"/>
        <w:rPr>
          <w:rFonts w:eastAsia="Times New Roman"/>
          <w:szCs w:val="24"/>
        </w:rPr>
      </w:pPr>
    </w:p>
    <w:p w:rsidR="00DC7B77" w:rsidRPr="00C04467" w:rsidRDefault="00DC7B77" w:rsidP="00EB2472">
      <w:pPr>
        <w:spacing w:after="0" w:line="360" w:lineRule="auto"/>
        <w:jc w:val="both"/>
        <w:rPr>
          <w:rFonts w:eastAsia="Times New Roman"/>
          <w:szCs w:val="24"/>
        </w:rPr>
      </w:pPr>
      <w:r w:rsidRPr="00C04467">
        <w:rPr>
          <w:szCs w:val="24"/>
        </w:rPr>
        <w:t xml:space="preserve">Důvod tohoto spojení je poměrně jasný. Totiž, myšlenka, že trest by měl sledovat a zohledňovat především vlastní přínos, jakým je například snížení kriminality, je jistě atraktivní. Nicméně současné připuštění spravedlivého potrestání nevinného v případě, kdy na základě tohoto trestu vznikne více užitku než nákladů, již tak přitažlivé není. Obdobně idea, že spravedlnost a zásluha mají hrát centrální roli v ospravedlnění trestu, </w:t>
      </w:r>
      <w:r w:rsidRPr="00C04467">
        <w:rPr>
          <w:szCs w:val="24"/>
        </w:rPr>
        <w:lastRenderedPageBreak/>
        <w:t>se zdá být velmi praktická, avšak problém představuje povinnost uložit trest i v případě, kdy tímto nevznikne nikomu žádný prospěch.</w:t>
      </w:r>
    </w:p>
    <w:p w:rsidR="00DC7B77" w:rsidRPr="00C04467" w:rsidRDefault="00DC7B77" w:rsidP="00EB2472">
      <w:pPr>
        <w:spacing w:after="0" w:line="360" w:lineRule="auto"/>
        <w:jc w:val="both"/>
        <w:rPr>
          <w:rFonts w:eastAsia="Times New Roman"/>
        </w:rPr>
      </w:pPr>
    </w:p>
    <w:p w:rsidR="00DC7B77" w:rsidRPr="00C04467" w:rsidRDefault="00DC7B77" w:rsidP="00EB2472">
      <w:pPr>
        <w:spacing w:after="0" w:line="360" w:lineRule="auto"/>
        <w:jc w:val="both"/>
        <w:rPr>
          <w:rFonts w:eastAsia="Times New Roman"/>
          <w:szCs w:val="24"/>
          <w:vertAlign w:val="superscript"/>
        </w:rPr>
      </w:pPr>
      <w:r w:rsidRPr="00C04467">
        <w:rPr>
          <w:szCs w:val="24"/>
        </w:rPr>
        <w:t xml:space="preserve">Zastánci smíšených teorií tvrdí, že utilitaristická kritéria mohou být užita pro ospravedlnění instituce trestu a </w:t>
      </w:r>
      <w:proofErr w:type="spellStart"/>
      <w:r w:rsidRPr="00C04467">
        <w:rPr>
          <w:szCs w:val="24"/>
        </w:rPr>
        <w:t>retributivistická</w:t>
      </w:r>
      <w:proofErr w:type="spellEnd"/>
      <w:r w:rsidRPr="00C04467">
        <w:rPr>
          <w:szCs w:val="24"/>
        </w:rPr>
        <w:t xml:space="preserve"> pro ospravedlnění jednotlivých jejích projevů. Nebo že utilitarismus ospravedlňuje legislativní rozhodnutí související s institucí trestu a </w:t>
      </w:r>
      <w:proofErr w:type="spellStart"/>
      <w:r w:rsidRPr="00C04467">
        <w:rPr>
          <w:szCs w:val="24"/>
        </w:rPr>
        <w:t>retributivismus</w:t>
      </w:r>
      <w:proofErr w:type="spellEnd"/>
      <w:r w:rsidRPr="00C04467">
        <w:rPr>
          <w:szCs w:val="24"/>
        </w:rPr>
        <w:t xml:space="preserve"> rozhodnutí vykonávající obsah legislativy.</w:t>
      </w:r>
      <w:r w:rsidRPr="00C04467">
        <w:rPr>
          <w:rFonts w:eastAsia="Times New Roman"/>
          <w:szCs w:val="24"/>
          <w:vertAlign w:val="superscript"/>
        </w:rPr>
        <w:footnoteReference w:id="72"/>
      </w:r>
    </w:p>
    <w:p w:rsidR="00DC7B77" w:rsidRPr="00C04467" w:rsidRDefault="00DC7B77" w:rsidP="00EB2472">
      <w:pPr>
        <w:spacing w:after="0" w:line="360" w:lineRule="auto"/>
        <w:jc w:val="both"/>
        <w:rPr>
          <w:rFonts w:eastAsia="Times New Roman"/>
          <w:szCs w:val="24"/>
          <w:vertAlign w:val="superscript"/>
        </w:rPr>
      </w:pPr>
    </w:p>
    <w:p w:rsidR="00DC7B77" w:rsidRPr="00C04467" w:rsidRDefault="00DC7B77" w:rsidP="00EB2472">
      <w:pPr>
        <w:spacing w:after="0" w:line="360" w:lineRule="auto"/>
        <w:jc w:val="both"/>
        <w:rPr>
          <w:rFonts w:eastAsia="Times New Roman"/>
          <w:szCs w:val="24"/>
          <w:vertAlign w:val="superscript"/>
        </w:rPr>
      </w:pPr>
      <w:r w:rsidRPr="00C04467">
        <w:rPr>
          <w:szCs w:val="24"/>
        </w:rPr>
        <w:t xml:space="preserve">Jako příklad smíšené teorie lze uvést teorii ztráty práv v podání amerického filosofa Alana H. </w:t>
      </w:r>
      <w:proofErr w:type="spellStart"/>
      <w:r w:rsidRPr="00C04467">
        <w:rPr>
          <w:szCs w:val="24"/>
        </w:rPr>
        <w:t>Goldmana</w:t>
      </w:r>
      <w:proofErr w:type="spellEnd"/>
      <w:r w:rsidRPr="00C04467">
        <w:rPr>
          <w:szCs w:val="24"/>
        </w:rPr>
        <w:t xml:space="preserve">. Ten tvrdí, že morální základ pro možnost potrestat pachatele tkví v tom, že tento pachatel spáchal zločin. Tento </w:t>
      </w:r>
      <w:proofErr w:type="spellStart"/>
      <w:r w:rsidRPr="00C04467">
        <w:rPr>
          <w:szCs w:val="24"/>
        </w:rPr>
        <w:t>retributivistický</w:t>
      </w:r>
      <w:proofErr w:type="spellEnd"/>
      <w:r w:rsidRPr="00C04467">
        <w:rPr>
          <w:szCs w:val="24"/>
        </w:rPr>
        <w:t xml:space="preserve"> pohled však </w:t>
      </w:r>
      <w:proofErr w:type="spellStart"/>
      <w:r w:rsidRPr="00C04467">
        <w:rPr>
          <w:szCs w:val="24"/>
        </w:rPr>
        <w:t>Goldman</w:t>
      </w:r>
      <w:proofErr w:type="spellEnd"/>
      <w:r w:rsidRPr="00C04467">
        <w:rPr>
          <w:szCs w:val="24"/>
        </w:rPr>
        <w:t xml:space="preserve"> doplňuje i o utilitaristickou argumentaci, neboť na rozdíl od </w:t>
      </w:r>
      <w:proofErr w:type="spellStart"/>
      <w:r w:rsidRPr="00C04467">
        <w:rPr>
          <w:szCs w:val="24"/>
        </w:rPr>
        <w:t>Hegela</w:t>
      </w:r>
      <w:proofErr w:type="spellEnd"/>
      <w:r w:rsidRPr="00C04467">
        <w:rPr>
          <w:szCs w:val="24"/>
        </w:rPr>
        <w:t xml:space="preserve"> v potrestání pachatele nespatřuje nutnost, ale oprávnění, které je podmíněno utilitaristickou účelností uloženého trestu.</w:t>
      </w:r>
      <w:r w:rsidRPr="00C04467">
        <w:rPr>
          <w:rFonts w:eastAsia="Times New Roman"/>
          <w:szCs w:val="24"/>
          <w:vertAlign w:val="superscript"/>
        </w:rPr>
        <w:footnoteReference w:id="73"/>
      </w:r>
    </w:p>
    <w:p w:rsidR="00DC7B77" w:rsidRPr="00C04467" w:rsidRDefault="00DC7B77" w:rsidP="00EB2472">
      <w:pPr>
        <w:spacing w:after="0" w:line="360" w:lineRule="auto"/>
        <w:jc w:val="both"/>
        <w:rPr>
          <w:rFonts w:eastAsia="Times New Roman"/>
        </w:rPr>
      </w:pPr>
    </w:p>
    <w:p w:rsidR="00DC7B77" w:rsidRPr="00C04467" w:rsidRDefault="00DC7B77" w:rsidP="00EB2472">
      <w:pPr>
        <w:spacing w:after="0" w:line="360" w:lineRule="auto"/>
        <w:jc w:val="both"/>
        <w:rPr>
          <w:rFonts w:eastAsia="Times New Roman"/>
          <w:szCs w:val="24"/>
        </w:rPr>
      </w:pPr>
      <w:r w:rsidRPr="00C04467">
        <w:rPr>
          <w:szCs w:val="24"/>
        </w:rPr>
        <w:t xml:space="preserve">Smíšené teorie se tedy neomezují jen na jeden směr pohledu, jako tak činí utilitarismus (vpřed) a </w:t>
      </w:r>
      <w:proofErr w:type="spellStart"/>
      <w:r w:rsidRPr="00C04467">
        <w:rPr>
          <w:szCs w:val="24"/>
        </w:rPr>
        <w:t>retributivismus</w:t>
      </w:r>
      <w:proofErr w:type="spellEnd"/>
      <w:r w:rsidRPr="00C04467">
        <w:rPr>
          <w:szCs w:val="24"/>
        </w:rPr>
        <w:t xml:space="preserve"> (vzad), ale relevantní skutečnosti pro ospravedlnění trestu extrahují jak z minulosti, tak z budoucnosti. Postupné obrušování hran obou krajních přístupů a obecný příklon právních teoretiků 20. a 21. století, mezi které lze řadit například amerického filosofa Johna </w:t>
      </w:r>
      <w:proofErr w:type="spellStart"/>
      <w:r w:rsidRPr="00C04467">
        <w:rPr>
          <w:szCs w:val="24"/>
        </w:rPr>
        <w:t>Rawlse</w:t>
      </w:r>
      <w:proofErr w:type="spellEnd"/>
      <w:r w:rsidRPr="00C04467">
        <w:rPr>
          <w:szCs w:val="24"/>
        </w:rPr>
        <w:t xml:space="preserve">, Alana H. </w:t>
      </w:r>
      <w:proofErr w:type="spellStart"/>
      <w:r w:rsidRPr="00C04467">
        <w:rPr>
          <w:szCs w:val="24"/>
        </w:rPr>
        <w:t>Goldmana</w:t>
      </w:r>
      <w:proofErr w:type="spellEnd"/>
      <w:r w:rsidRPr="00C04467">
        <w:rPr>
          <w:szCs w:val="24"/>
        </w:rPr>
        <w:t xml:space="preserve"> či třeba H. L. A. Harta, ke smíšeným teoriím je patrný i na českém trestním zákoníku z roku 2009. </w:t>
      </w:r>
    </w:p>
    <w:p w:rsidR="00DC7B77" w:rsidRPr="00C04467" w:rsidRDefault="00EB2472" w:rsidP="00EB2472">
      <w:pPr>
        <w:tabs>
          <w:tab w:val="left" w:pos="2880"/>
        </w:tabs>
        <w:spacing w:after="0" w:line="360" w:lineRule="auto"/>
        <w:jc w:val="both"/>
        <w:rPr>
          <w:rFonts w:eastAsia="Times New Roman"/>
          <w:szCs w:val="24"/>
        </w:rPr>
      </w:pPr>
      <w:r w:rsidRPr="00C04467">
        <w:rPr>
          <w:rFonts w:eastAsia="Times New Roman"/>
          <w:szCs w:val="24"/>
        </w:rPr>
        <w:tab/>
      </w:r>
    </w:p>
    <w:p w:rsidR="00DC7B77" w:rsidRPr="00C04467" w:rsidRDefault="00DC7B77" w:rsidP="00EB2472">
      <w:pPr>
        <w:spacing w:after="0" w:line="360" w:lineRule="auto"/>
        <w:jc w:val="both"/>
        <w:rPr>
          <w:rFonts w:eastAsia="Times New Roman"/>
          <w:szCs w:val="24"/>
        </w:rPr>
      </w:pPr>
      <w:r w:rsidRPr="00C04467">
        <w:rPr>
          <w:szCs w:val="24"/>
        </w:rPr>
        <w:t>V souladu s ustanovením § 12 odst. 2 trestního zákoníku lze uplatňovat trestní odpovědnost pachatele a trestněprávní důsledky s ní spojené jen v případech společensky škodlivých. Společenská škodlivost jako materiální korektiv formálního pojetí trestného činu je typickým výrazem utilitaristického přístupu k založení trestněprávní odpovědnosti, neboť pachatele nelze učinit odpovědným a následně jej potrestat pouze z</w:t>
      </w:r>
      <w:r w:rsidR="000375CB" w:rsidRPr="00C04467">
        <w:rPr>
          <w:szCs w:val="24"/>
        </w:rPr>
        <w:t xml:space="preserve"> toho </w:t>
      </w:r>
      <w:r w:rsidRPr="00C04467">
        <w:rPr>
          <w:szCs w:val="24"/>
        </w:rPr>
        <w:t>důvodu, že byl trestní zákoník formálně porušen (</w:t>
      </w:r>
      <w:proofErr w:type="spellStart"/>
      <w:r w:rsidRPr="00C04467">
        <w:rPr>
          <w:szCs w:val="24"/>
        </w:rPr>
        <w:t>retributivistický</w:t>
      </w:r>
      <w:proofErr w:type="spellEnd"/>
      <w:r w:rsidRPr="00C04467">
        <w:rPr>
          <w:szCs w:val="24"/>
        </w:rPr>
        <w:t xml:space="preserve"> přístup). Nad to </w:t>
      </w:r>
      <w:r w:rsidRPr="00C04467">
        <w:rPr>
          <w:szCs w:val="24"/>
        </w:rPr>
        <w:lastRenderedPageBreak/>
        <w:t>je třeba pohlédnout vpřed a zohlednit důsledky tohoto formálního porušení (společenskou škodlivost).</w:t>
      </w:r>
    </w:p>
    <w:p w:rsidR="00DC7B77" w:rsidRPr="00C04467" w:rsidRDefault="00DC7B77" w:rsidP="00EB2472">
      <w:pPr>
        <w:spacing w:after="0" w:line="360" w:lineRule="auto"/>
        <w:jc w:val="both"/>
        <w:rPr>
          <w:rFonts w:eastAsia="Times New Roman"/>
          <w:szCs w:val="24"/>
        </w:rPr>
      </w:pPr>
    </w:p>
    <w:p w:rsidR="00DC7B77" w:rsidRPr="00C04467" w:rsidRDefault="00DC7B77" w:rsidP="00EB2472">
      <w:pPr>
        <w:spacing w:after="0" w:line="360" w:lineRule="auto"/>
        <w:jc w:val="both"/>
        <w:rPr>
          <w:szCs w:val="24"/>
        </w:rPr>
      </w:pPr>
      <w:r w:rsidRPr="00C04467">
        <w:rPr>
          <w:szCs w:val="24"/>
        </w:rPr>
        <w:t xml:space="preserve">Dle ustanovení § 38 odst. 1 trestního zákoníku je nutno trestní sankce ukládat s přihlédnutím k povaze a závažnosti spáchaného trestného činu a poměrům pachatele. Přihlédnutí k povaze a závažnosti spáchaného trestného činu představuje pohled zpět, a tedy </w:t>
      </w:r>
      <w:proofErr w:type="spellStart"/>
      <w:r w:rsidRPr="00C04467">
        <w:rPr>
          <w:szCs w:val="24"/>
        </w:rPr>
        <w:t>retributivistický</w:t>
      </w:r>
      <w:proofErr w:type="spellEnd"/>
      <w:r w:rsidRPr="00C04467">
        <w:rPr>
          <w:szCs w:val="24"/>
        </w:rPr>
        <w:t xml:space="preserve"> prvek, zatímco přihlédnutí k poměrům pachatele připomíná spíše prvek utilitaristický, neboť se tímto předpovídá dopad trestní sankce na pachatele. Obdobně lze analyzovat ustanovení § 39 odst. 1 trestního zákoníku, kde výrazem </w:t>
      </w:r>
      <w:proofErr w:type="spellStart"/>
      <w:r w:rsidRPr="00C04467">
        <w:rPr>
          <w:szCs w:val="24"/>
        </w:rPr>
        <w:t>retributivistického</w:t>
      </w:r>
      <w:proofErr w:type="spellEnd"/>
      <w:r w:rsidRPr="00C04467">
        <w:rPr>
          <w:szCs w:val="24"/>
        </w:rPr>
        <w:t xml:space="preserve"> přístupu při stanovení druhu a výměry trestu je povinnost soudu přihlédnout k povaze a závažnosti spáchaného trestného a výrazem utilitaristické teorie povinnost soudu přihlédnout k možnostem nápravy pachatele.</w:t>
      </w:r>
      <w:bookmarkStart w:id="21" w:name="_Toc413669284"/>
    </w:p>
    <w:p w:rsidR="00DC7B77" w:rsidRPr="00C04467" w:rsidRDefault="00DC7B77" w:rsidP="00EB2472">
      <w:pPr>
        <w:spacing w:after="0" w:line="360" w:lineRule="auto"/>
        <w:jc w:val="both"/>
        <w:rPr>
          <w:szCs w:val="24"/>
        </w:rPr>
      </w:pPr>
    </w:p>
    <w:p w:rsidR="00DC7B77" w:rsidRPr="00C04467" w:rsidRDefault="00314ADE" w:rsidP="00EB2472">
      <w:pPr>
        <w:pStyle w:val="Odstavec2"/>
      </w:pPr>
      <w:bookmarkStart w:id="22" w:name="_Toc416273235"/>
      <w:r w:rsidRPr="00C04467">
        <w:t xml:space="preserve">2.4 </w:t>
      </w:r>
      <w:r w:rsidR="00DC7B77" w:rsidRPr="00C04467">
        <w:t>Teorie odmítající tradiční přístup k trestání</w:t>
      </w:r>
      <w:bookmarkEnd w:id="21"/>
      <w:bookmarkEnd w:id="22"/>
    </w:p>
    <w:p w:rsidR="00DC7B77" w:rsidRPr="00C04467" w:rsidRDefault="00DC7B77" w:rsidP="00EB2472">
      <w:pPr>
        <w:spacing w:after="0" w:line="360" w:lineRule="auto"/>
        <w:jc w:val="both"/>
        <w:rPr>
          <w:rFonts w:eastAsia="Times New Roman"/>
          <w:szCs w:val="24"/>
        </w:rPr>
      </w:pPr>
      <w:r w:rsidRPr="00C04467">
        <w:rPr>
          <w:szCs w:val="24"/>
        </w:rPr>
        <w:t xml:space="preserve">Ti, kteří morální ospravedlnění trestání odmítají a podrobují tradiční teoretické přístupy kritice, vycházejí nejen z morálních principů, ale používají i argumenty z oblasti psychologie a sociologie. Americká profesorka </w:t>
      </w:r>
      <w:proofErr w:type="spellStart"/>
      <w:r w:rsidRPr="00C04467">
        <w:rPr>
          <w:szCs w:val="24"/>
        </w:rPr>
        <w:t>Deirdre</w:t>
      </w:r>
      <w:proofErr w:type="spellEnd"/>
      <w:r w:rsidRPr="00C04467">
        <w:rPr>
          <w:szCs w:val="24"/>
        </w:rPr>
        <w:t xml:space="preserve"> </w:t>
      </w:r>
      <w:proofErr w:type="spellStart"/>
      <w:r w:rsidRPr="00C04467">
        <w:rPr>
          <w:szCs w:val="24"/>
        </w:rPr>
        <w:t>Golash</w:t>
      </w:r>
      <w:proofErr w:type="spellEnd"/>
      <w:r w:rsidRPr="00C04467">
        <w:rPr>
          <w:szCs w:val="24"/>
        </w:rPr>
        <w:t xml:space="preserve"> ve své publikaci</w:t>
      </w:r>
      <w:r w:rsidRPr="00C04467">
        <w:rPr>
          <w:i/>
          <w:iCs/>
          <w:szCs w:val="24"/>
        </w:rPr>
        <w:t xml:space="preserve"> </w:t>
      </w:r>
      <w:proofErr w:type="spellStart"/>
      <w:r w:rsidRPr="00C04467">
        <w:rPr>
          <w:i/>
          <w:iCs/>
          <w:szCs w:val="24"/>
        </w:rPr>
        <w:t>The</w:t>
      </w:r>
      <w:proofErr w:type="spellEnd"/>
      <w:r w:rsidRPr="00C04467">
        <w:rPr>
          <w:i/>
          <w:iCs/>
          <w:szCs w:val="24"/>
        </w:rPr>
        <w:t xml:space="preserve"> Case </w:t>
      </w:r>
      <w:proofErr w:type="spellStart"/>
      <w:r w:rsidRPr="00C04467">
        <w:rPr>
          <w:i/>
          <w:iCs/>
          <w:szCs w:val="24"/>
        </w:rPr>
        <w:t>Against</w:t>
      </w:r>
      <w:proofErr w:type="spellEnd"/>
      <w:r w:rsidRPr="00C04467">
        <w:rPr>
          <w:i/>
          <w:iCs/>
          <w:szCs w:val="24"/>
        </w:rPr>
        <w:t xml:space="preserve"> </w:t>
      </w:r>
      <w:proofErr w:type="spellStart"/>
      <w:r w:rsidRPr="00C04467">
        <w:rPr>
          <w:i/>
          <w:iCs/>
          <w:szCs w:val="24"/>
        </w:rPr>
        <w:t>Punishment</w:t>
      </w:r>
      <w:proofErr w:type="spellEnd"/>
      <w:r w:rsidRPr="00C04467">
        <w:rPr>
          <w:rFonts w:eastAsia="Times New Roman"/>
          <w:iCs/>
          <w:szCs w:val="24"/>
          <w:vertAlign w:val="superscript"/>
        </w:rPr>
        <w:footnoteReference w:id="74"/>
      </w:r>
      <w:r w:rsidRPr="00C04467">
        <w:rPr>
          <w:szCs w:val="24"/>
        </w:rPr>
        <w:t xml:space="preserve"> si pokládá otázku, zdali je společnost oprávněna působit zlo pachateli pouze na základě toho, že on sám způsobil společnosti nějaké zlo. </w:t>
      </w:r>
      <w:proofErr w:type="spellStart"/>
      <w:r w:rsidRPr="00C04467">
        <w:rPr>
          <w:szCs w:val="24"/>
        </w:rPr>
        <w:t>Golash</w:t>
      </w:r>
      <w:proofErr w:type="spellEnd"/>
      <w:r w:rsidRPr="00C04467">
        <w:rPr>
          <w:szCs w:val="24"/>
        </w:rPr>
        <w:t xml:space="preserve"> systematicky hodnotí jak utilitaristické, tak </w:t>
      </w:r>
      <w:proofErr w:type="spellStart"/>
      <w:r w:rsidRPr="00C04467">
        <w:rPr>
          <w:szCs w:val="24"/>
        </w:rPr>
        <w:t>retributivistické</w:t>
      </w:r>
      <w:proofErr w:type="spellEnd"/>
      <w:r w:rsidRPr="00C04467">
        <w:rPr>
          <w:szCs w:val="24"/>
        </w:rPr>
        <w:t xml:space="preserve"> pojetí ospravedlnění trestu a dochází k závěru, že neexistuje žádný pádný důvod pro to se domnívat, že trestání působí více dobrých než špatných následků. Proto jej dle jejího názoru není možné žádným způsobem morálně obhájit.</w:t>
      </w:r>
    </w:p>
    <w:p w:rsidR="00DC7B77" w:rsidRPr="00C04467" w:rsidRDefault="00DC7B77" w:rsidP="00EB2472">
      <w:pPr>
        <w:spacing w:after="0" w:line="360" w:lineRule="auto"/>
        <w:jc w:val="both"/>
        <w:rPr>
          <w:rFonts w:eastAsia="Times New Roman"/>
          <w:szCs w:val="24"/>
        </w:rPr>
      </w:pPr>
    </w:p>
    <w:p w:rsidR="00DC7B77" w:rsidRPr="00C04467" w:rsidRDefault="00DC7B77" w:rsidP="00EB2472">
      <w:pPr>
        <w:spacing w:after="0" w:line="360" w:lineRule="auto"/>
        <w:jc w:val="both"/>
        <w:rPr>
          <w:rFonts w:eastAsia="Times New Roman"/>
          <w:szCs w:val="24"/>
        </w:rPr>
      </w:pPr>
      <w:r w:rsidRPr="00C04467">
        <w:rPr>
          <w:szCs w:val="24"/>
        </w:rPr>
        <w:t xml:space="preserve">Psychologickými a sociologickými argumenty se snažil morální ospravedlnění trestu vyvrátit americký psychiatr Karl </w:t>
      </w:r>
      <w:proofErr w:type="spellStart"/>
      <w:r w:rsidRPr="00C04467">
        <w:rPr>
          <w:szCs w:val="24"/>
        </w:rPr>
        <w:t>Menninger</w:t>
      </w:r>
      <w:proofErr w:type="spellEnd"/>
      <w:r w:rsidRPr="00C04467">
        <w:rPr>
          <w:szCs w:val="24"/>
        </w:rPr>
        <w:t xml:space="preserve"> v díle </w:t>
      </w:r>
      <w:proofErr w:type="spellStart"/>
      <w:r w:rsidRPr="00C04467">
        <w:rPr>
          <w:i/>
          <w:iCs/>
          <w:szCs w:val="24"/>
        </w:rPr>
        <w:t>The</w:t>
      </w:r>
      <w:proofErr w:type="spellEnd"/>
      <w:r w:rsidRPr="00C04467">
        <w:rPr>
          <w:i/>
          <w:iCs/>
          <w:szCs w:val="24"/>
        </w:rPr>
        <w:t xml:space="preserve"> </w:t>
      </w:r>
      <w:proofErr w:type="spellStart"/>
      <w:r w:rsidRPr="00C04467">
        <w:rPr>
          <w:i/>
          <w:iCs/>
          <w:szCs w:val="24"/>
        </w:rPr>
        <w:t>Crime</w:t>
      </w:r>
      <w:proofErr w:type="spellEnd"/>
      <w:r w:rsidRPr="00C04467">
        <w:rPr>
          <w:i/>
          <w:iCs/>
          <w:szCs w:val="24"/>
        </w:rPr>
        <w:t xml:space="preserve"> </w:t>
      </w:r>
      <w:proofErr w:type="spellStart"/>
      <w:r w:rsidRPr="00C04467">
        <w:rPr>
          <w:i/>
          <w:iCs/>
          <w:szCs w:val="24"/>
        </w:rPr>
        <w:t>of</w:t>
      </w:r>
      <w:proofErr w:type="spellEnd"/>
      <w:r w:rsidRPr="00C04467">
        <w:rPr>
          <w:i/>
          <w:iCs/>
          <w:szCs w:val="24"/>
        </w:rPr>
        <w:t xml:space="preserve"> </w:t>
      </w:r>
      <w:proofErr w:type="spellStart"/>
      <w:r w:rsidRPr="00C04467">
        <w:rPr>
          <w:i/>
          <w:iCs/>
          <w:szCs w:val="24"/>
        </w:rPr>
        <w:t>Punishment</w:t>
      </w:r>
      <w:proofErr w:type="spellEnd"/>
      <w:r w:rsidR="00EB2472" w:rsidRPr="00C04467">
        <w:rPr>
          <w:i/>
          <w:iCs/>
          <w:szCs w:val="24"/>
        </w:rPr>
        <w:t>.</w:t>
      </w:r>
      <w:r w:rsidRPr="00C04467">
        <w:rPr>
          <w:rFonts w:eastAsia="Times New Roman"/>
          <w:szCs w:val="24"/>
          <w:vertAlign w:val="superscript"/>
        </w:rPr>
        <w:footnoteReference w:id="75"/>
      </w:r>
      <w:r w:rsidRPr="00C04467">
        <w:rPr>
          <w:szCs w:val="24"/>
        </w:rPr>
        <w:t xml:space="preserve"> </w:t>
      </w:r>
      <w:proofErr w:type="spellStart"/>
      <w:r w:rsidR="00EB2472" w:rsidRPr="00C04467">
        <w:rPr>
          <w:szCs w:val="24"/>
        </w:rPr>
        <w:lastRenderedPageBreak/>
        <w:t>Menninger</w:t>
      </w:r>
      <w:proofErr w:type="spellEnd"/>
      <w:r w:rsidR="00EB2472" w:rsidRPr="00C04467">
        <w:rPr>
          <w:szCs w:val="24"/>
        </w:rPr>
        <w:t xml:space="preserve"> </w:t>
      </w:r>
      <w:r w:rsidRPr="00C04467">
        <w:rPr>
          <w:szCs w:val="24"/>
        </w:rPr>
        <w:t xml:space="preserve">byl přesvědčen, že trest má svůj původ v primitivní touze jedince po pomstě a že tedy ukládání trestů funguje jako ventilace tohoto nutkání. Trestání považoval za brutální </w:t>
      </w:r>
      <w:r w:rsidR="00EB2472" w:rsidRPr="00C04467">
        <w:rPr>
          <w:szCs w:val="24"/>
        </w:rPr>
        <w:t xml:space="preserve">a neefektivní relikt minulosti. </w:t>
      </w:r>
      <w:proofErr w:type="spellStart"/>
      <w:r w:rsidR="00EB2472" w:rsidRPr="00C04467">
        <w:rPr>
          <w:szCs w:val="24"/>
        </w:rPr>
        <w:t>Menninger</w:t>
      </w:r>
      <w:proofErr w:type="spellEnd"/>
      <w:r w:rsidR="00EB2472" w:rsidRPr="00C04467">
        <w:rPr>
          <w:szCs w:val="24"/>
        </w:rPr>
        <w:t xml:space="preserve"> </w:t>
      </w:r>
      <w:r w:rsidRPr="00C04467">
        <w:rPr>
          <w:szCs w:val="24"/>
        </w:rPr>
        <w:t xml:space="preserve">věřil, že kriminalita je nemoc a jako takové je možno jí předcházet prostřednictvím psychiatrické léčby. Tímto přístupem však </w:t>
      </w:r>
      <w:proofErr w:type="spellStart"/>
      <w:r w:rsidRPr="00C04467">
        <w:rPr>
          <w:szCs w:val="24"/>
        </w:rPr>
        <w:t>Menninger</w:t>
      </w:r>
      <w:proofErr w:type="spellEnd"/>
      <w:r w:rsidRPr="00C04467">
        <w:rPr>
          <w:szCs w:val="24"/>
        </w:rPr>
        <w:t xml:space="preserve"> v podstatě relativizuje trestní odpovědnost pachatelů, neboť je jako osoby nemocné paušálně považoval za alespoň částečně nepříčetné.</w:t>
      </w:r>
      <w:r w:rsidRPr="00C04467">
        <w:rPr>
          <w:rFonts w:eastAsia="Times New Roman"/>
          <w:szCs w:val="24"/>
          <w:vertAlign w:val="superscript"/>
        </w:rPr>
        <w:footnoteReference w:id="76"/>
      </w:r>
      <w:r w:rsidRPr="00C04467">
        <w:rPr>
          <w:szCs w:val="24"/>
        </w:rPr>
        <w:t xml:space="preserve"> </w:t>
      </w:r>
    </w:p>
    <w:p w:rsidR="00DC7B77" w:rsidRPr="00C04467" w:rsidRDefault="00DC7B77" w:rsidP="00EB2472">
      <w:pPr>
        <w:spacing w:after="0" w:line="360" w:lineRule="auto"/>
        <w:jc w:val="both"/>
        <w:rPr>
          <w:rFonts w:eastAsia="Times New Roman"/>
          <w:szCs w:val="24"/>
        </w:rPr>
      </w:pPr>
    </w:p>
    <w:p w:rsidR="00314ADE" w:rsidRPr="00C04467" w:rsidRDefault="00DC7B77" w:rsidP="00EB2472">
      <w:pPr>
        <w:spacing w:after="0" w:line="360" w:lineRule="auto"/>
        <w:jc w:val="both"/>
        <w:rPr>
          <w:szCs w:val="24"/>
        </w:rPr>
      </w:pPr>
      <w:r w:rsidRPr="00C04467">
        <w:rPr>
          <w:szCs w:val="24"/>
        </w:rPr>
        <w:t xml:space="preserve">Obecně je možné konstatovat, že až na výjimečné případy, mezi něž patří i zmínění </w:t>
      </w:r>
      <w:proofErr w:type="spellStart"/>
      <w:r w:rsidRPr="00C04467">
        <w:rPr>
          <w:szCs w:val="24"/>
        </w:rPr>
        <w:t>Golash</w:t>
      </w:r>
      <w:proofErr w:type="spellEnd"/>
      <w:r w:rsidRPr="00C04467">
        <w:rPr>
          <w:szCs w:val="24"/>
        </w:rPr>
        <w:t xml:space="preserve"> a </w:t>
      </w:r>
      <w:proofErr w:type="spellStart"/>
      <w:r w:rsidRPr="00C04467">
        <w:rPr>
          <w:szCs w:val="24"/>
        </w:rPr>
        <w:t>Menninger</w:t>
      </w:r>
      <w:proofErr w:type="spellEnd"/>
      <w:r w:rsidRPr="00C04467">
        <w:rPr>
          <w:szCs w:val="24"/>
        </w:rPr>
        <w:t xml:space="preserve">, je filosofy a právními teoretiky </w:t>
      </w:r>
      <w:r w:rsidR="005A57E1" w:rsidRPr="00C04467">
        <w:rPr>
          <w:szCs w:val="24"/>
        </w:rPr>
        <w:t xml:space="preserve">současná </w:t>
      </w:r>
      <w:r w:rsidR="00F611A3" w:rsidRPr="00C04467">
        <w:rPr>
          <w:szCs w:val="24"/>
        </w:rPr>
        <w:t>sankční</w:t>
      </w:r>
      <w:r w:rsidR="005A57E1" w:rsidRPr="00C04467">
        <w:rPr>
          <w:szCs w:val="24"/>
        </w:rPr>
        <w:t xml:space="preserve"> praxe</w:t>
      </w:r>
      <w:r w:rsidRPr="00C04467">
        <w:rPr>
          <w:szCs w:val="24"/>
        </w:rPr>
        <w:t xml:space="preserve"> považován</w:t>
      </w:r>
      <w:r w:rsidR="005A57E1" w:rsidRPr="00C04467">
        <w:rPr>
          <w:szCs w:val="24"/>
        </w:rPr>
        <w:t>a</w:t>
      </w:r>
      <w:r w:rsidRPr="00C04467">
        <w:rPr>
          <w:szCs w:val="24"/>
        </w:rPr>
        <w:t xml:space="preserve"> za moráln</w:t>
      </w:r>
      <w:r w:rsidR="005A57E1" w:rsidRPr="00C04467">
        <w:rPr>
          <w:szCs w:val="24"/>
        </w:rPr>
        <w:t>ě ospravedlnitelnou</w:t>
      </w:r>
      <w:r w:rsidRPr="00C04467">
        <w:rPr>
          <w:szCs w:val="24"/>
        </w:rPr>
        <w:t>.</w:t>
      </w:r>
      <w:r w:rsidR="005A57E1" w:rsidRPr="00C04467">
        <w:rPr>
          <w:szCs w:val="24"/>
        </w:rPr>
        <w:t xml:space="preserve"> To však neznamená, že bychom neměli pečlivě zkoumat jednotlivé nástroje této praxe a hodnotit jejich efektivitu.</w:t>
      </w:r>
    </w:p>
    <w:p w:rsidR="00314ADE" w:rsidRPr="00C04467" w:rsidRDefault="00314ADE">
      <w:pPr>
        <w:pBdr>
          <w:top w:val="none" w:sz="0" w:space="0" w:color="auto"/>
          <w:left w:val="none" w:sz="0" w:space="0" w:color="auto"/>
          <w:bottom w:val="none" w:sz="0" w:space="0" w:color="auto"/>
          <w:right w:val="none" w:sz="0" w:space="0" w:color="auto"/>
        </w:pBdr>
        <w:suppressAutoHyphens w:val="0"/>
        <w:spacing w:after="0" w:line="240" w:lineRule="auto"/>
        <w:rPr>
          <w:szCs w:val="24"/>
        </w:rPr>
      </w:pPr>
      <w:r w:rsidRPr="00C04467">
        <w:rPr>
          <w:szCs w:val="24"/>
        </w:rPr>
        <w:br w:type="page"/>
      </w:r>
    </w:p>
    <w:p w:rsidR="002E067B" w:rsidRPr="00145C79" w:rsidRDefault="00314ADE" w:rsidP="00145C79">
      <w:pPr>
        <w:pStyle w:val="Odstavec1"/>
        <w:rPr>
          <w:u w:color="000000"/>
        </w:rPr>
      </w:pPr>
      <w:bookmarkStart w:id="23" w:name="_Toc413669288"/>
      <w:bookmarkStart w:id="24" w:name="_Toc7"/>
      <w:bookmarkStart w:id="25" w:name="_Toc416273236"/>
      <w:bookmarkEnd w:id="23"/>
      <w:bookmarkEnd w:id="24"/>
      <w:r w:rsidRPr="00C04467">
        <w:rPr>
          <w:u w:color="000000"/>
        </w:rPr>
        <w:lastRenderedPageBreak/>
        <w:t xml:space="preserve">3. </w:t>
      </w:r>
      <w:r w:rsidR="00A625EE" w:rsidRPr="00C04467">
        <w:rPr>
          <w:u w:color="000000"/>
        </w:rPr>
        <w:t>Restorativní justice</w:t>
      </w:r>
      <w:r w:rsidR="00215BA3" w:rsidRPr="00C04467">
        <w:rPr>
          <w:u w:color="000000"/>
        </w:rPr>
        <w:t>, limity trestního práva</w:t>
      </w:r>
      <w:bookmarkStart w:id="26" w:name="_Toc413669289"/>
      <w:bookmarkStart w:id="27" w:name="_Toc413668422"/>
      <w:bookmarkStart w:id="28" w:name="_Toc413668331"/>
      <w:bookmarkStart w:id="29" w:name="_Toc416022488"/>
      <w:bookmarkStart w:id="30" w:name="_Toc416022527"/>
      <w:bookmarkStart w:id="31" w:name="_Toc416022565"/>
      <w:bookmarkStart w:id="32" w:name="_Toc416030252"/>
      <w:bookmarkStart w:id="33" w:name="_Toc416259737"/>
      <w:bookmarkStart w:id="34" w:name="_Toc416273237"/>
      <w:bookmarkStart w:id="35" w:name="_Toc413669290"/>
      <w:bookmarkStart w:id="36" w:name="_Toc413668423"/>
      <w:bookmarkStart w:id="37" w:name="_Toc413668332"/>
      <w:bookmarkStart w:id="38" w:name="_Toc416022489"/>
      <w:bookmarkStart w:id="39" w:name="_Toc416022528"/>
      <w:bookmarkStart w:id="40" w:name="_Toc416022566"/>
      <w:bookmarkStart w:id="41" w:name="_Toc416030253"/>
      <w:bookmarkStart w:id="42" w:name="_Toc416259738"/>
      <w:bookmarkStart w:id="43" w:name="_Toc41627323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F6575" w:rsidRPr="00C04467" w:rsidRDefault="00F611A3" w:rsidP="00FE7B10">
      <w:pPr>
        <w:spacing w:after="0" w:line="360" w:lineRule="auto"/>
        <w:jc w:val="both"/>
        <w:rPr>
          <w:szCs w:val="24"/>
        </w:rPr>
      </w:pPr>
      <w:bookmarkStart w:id="44" w:name="_Toc413669291"/>
      <w:bookmarkEnd w:id="44"/>
      <w:r w:rsidRPr="00C04467">
        <w:rPr>
          <w:szCs w:val="24"/>
        </w:rPr>
        <w:t>V této kapitole bud</w:t>
      </w:r>
      <w:r w:rsidR="000E2A30" w:rsidRPr="00C04467">
        <w:rPr>
          <w:szCs w:val="24"/>
        </w:rPr>
        <w:t>e</w:t>
      </w:r>
      <w:r w:rsidRPr="00C04467">
        <w:rPr>
          <w:szCs w:val="24"/>
        </w:rPr>
        <w:t xml:space="preserve"> představen</w:t>
      </w:r>
      <w:r w:rsidR="000E2A30" w:rsidRPr="00C04467">
        <w:rPr>
          <w:szCs w:val="24"/>
        </w:rPr>
        <w:t xml:space="preserve">a myšlenka restorativní justice </w:t>
      </w:r>
      <w:r w:rsidR="001F6575" w:rsidRPr="00C04467">
        <w:rPr>
          <w:szCs w:val="24"/>
        </w:rPr>
        <w:t xml:space="preserve">jakožto ideový základ alternativního trestání. </w:t>
      </w:r>
      <w:r w:rsidR="000E2A30" w:rsidRPr="00C04467">
        <w:rPr>
          <w:szCs w:val="24"/>
        </w:rPr>
        <w:t xml:space="preserve">Nastíněny budou historické souvislosti, za nichž se restorativní justice dostala do popředí </w:t>
      </w:r>
      <w:r w:rsidR="001F6575" w:rsidRPr="00C04467">
        <w:rPr>
          <w:szCs w:val="24"/>
        </w:rPr>
        <w:t>debaty</w:t>
      </w:r>
      <w:r w:rsidR="000E2A30" w:rsidRPr="00C04467">
        <w:rPr>
          <w:szCs w:val="24"/>
        </w:rPr>
        <w:t xml:space="preserve"> ohled</w:t>
      </w:r>
      <w:r w:rsidR="00667D7E" w:rsidRPr="00C04467">
        <w:rPr>
          <w:szCs w:val="24"/>
        </w:rPr>
        <w:t>ně směřování trestní politiky, neboť n</w:t>
      </w:r>
      <w:r w:rsidR="000E2A30" w:rsidRPr="00C04467">
        <w:rPr>
          <w:szCs w:val="24"/>
        </w:rPr>
        <w:t xml:space="preserve">ešlo jen o přeplněná vězení a ekonomické důvody, ale i o </w:t>
      </w:r>
      <w:r w:rsidR="00343079" w:rsidRPr="00C04467">
        <w:rPr>
          <w:szCs w:val="24"/>
        </w:rPr>
        <w:t>změnu pohledu na trestným činem narušené mezilidské vztahy</w:t>
      </w:r>
      <w:r w:rsidR="000E2A30" w:rsidRPr="00C04467">
        <w:rPr>
          <w:szCs w:val="24"/>
        </w:rPr>
        <w:t>.</w:t>
      </w:r>
      <w:r w:rsidR="001F6575" w:rsidRPr="00C04467">
        <w:rPr>
          <w:szCs w:val="24"/>
        </w:rPr>
        <w:t xml:space="preserve"> Druhá část této kapitoly dává princip restorativní justice do kontextu současné trestní politiky, jejích problémů a ambicí.</w:t>
      </w:r>
    </w:p>
    <w:p w:rsidR="005A57E1" w:rsidRPr="00C04467" w:rsidRDefault="005A57E1" w:rsidP="00FE7B10">
      <w:pPr>
        <w:spacing w:after="0" w:line="360" w:lineRule="auto"/>
        <w:jc w:val="both"/>
        <w:rPr>
          <w:szCs w:val="24"/>
        </w:rPr>
      </w:pPr>
    </w:p>
    <w:p w:rsidR="002E067B" w:rsidRPr="00C04467" w:rsidRDefault="00D54B5E" w:rsidP="00FE7B10">
      <w:pPr>
        <w:spacing w:after="0" w:line="360" w:lineRule="auto"/>
        <w:jc w:val="both"/>
        <w:rPr>
          <w:i/>
          <w:iCs/>
          <w:szCs w:val="24"/>
        </w:rPr>
      </w:pPr>
      <w:r w:rsidRPr="00C04467">
        <w:rPr>
          <w:szCs w:val="24"/>
        </w:rPr>
        <w:t xml:space="preserve">Pojem restorativní justice má svůj základ v latinském slově </w:t>
      </w:r>
      <w:proofErr w:type="spellStart"/>
      <w:r w:rsidRPr="00C04467">
        <w:rPr>
          <w:i/>
          <w:iCs/>
          <w:szCs w:val="24"/>
        </w:rPr>
        <w:t>restauro</w:t>
      </w:r>
      <w:proofErr w:type="spellEnd"/>
      <w:r w:rsidRPr="00C04467">
        <w:rPr>
          <w:i/>
          <w:iCs/>
          <w:szCs w:val="24"/>
        </w:rPr>
        <w:t xml:space="preserve">, </w:t>
      </w:r>
      <w:r w:rsidRPr="00C04467">
        <w:rPr>
          <w:szCs w:val="24"/>
        </w:rPr>
        <w:t xml:space="preserve">což v překladu znamená obnova či znovu vystavění. </w:t>
      </w:r>
      <w:r w:rsidR="00343079" w:rsidRPr="00C04467">
        <w:rPr>
          <w:szCs w:val="24"/>
        </w:rPr>
        <w:t xml:space="preserve">To, co má být na základě </w:t>
      </w:r>
      <w:proofErr w:type="spellStart"/>
      <w:r w:rsidR="00343079" w:rsidRPr="00C04467">
        <w:rPr>
          <w:szCs w:val="24"/>
        </w:rPr>
        <w:t>restorativních</w:t>
      </w:r>
      <w:proofErr w:type="spellEnd"/>
      <w:r w:rsidR="00343079" w:rsidRPr="00C04467">
        <w:rPr>
          <w:szCs w:val="24"/>
        </w:rPr>
        <w:t xml:space="preserve"> principů obnoveno, jsou poměry ve společnosti. </w:t>
      </w:r>
      <w:r w:rsidRPr="00C04467">
        <w:rPr>
          <w:szCs w:val="24"/>
        </w:rPr>
        <w:t xml:space="preserve">Americký </w:t>
      </w:r>
      <w:proofErr w:type="spellStart"/>
      <w:r w:rsidRPr="00C04467">
        <w:rPr>
          <w:szCs w:val="24"/>
        </w:rPr>
        <w:t>kriminologista</w:t>
      </w:r>
      <w:proofErr w:type="spellEnd"/>
      <w:r w:rsidRPr="00C04467">
        <w:rPr>
          <w:szCs w:val="24"/>
        </w:rPr>
        <w:t xml:space="preserve"> a zakladatel moderní koncepce restorativní justice </w:t>
      </w:r>
      <w:proofErr w:type="spellStart"/>
      <w:r w:rsidRPr="00C04467">
        <w:rPr>
          <w:szCs w:val="24"/>
        </w:rPr>
        <w:t>Howard</w:t>
      </w:r>
      <w:proofErr w:type="spellEnd"/>
      <w:r w:rsidRPr="00C04467">
        <w:rPr>
          <w:szCs w:val="24"/>
        </w:rPr>
        <w:t xml:space="preserve"> </w:t>
      </w:r>
      <w:proofErr w:type="spellStart"/>
      <w:r w:rsidRPr="00C04467">
        <w:rPr>
          <w:szCs w:val="24"/>
        </w:rPr>
        <w:t>Zehr</w:t>
      </w:r>
      <w:proofErr w:type="spellEnd"/>
      <w:r w:rsidRPr="00C04467">
        <w:rPr>
          <w:szCs w:val="24"/>
        </w:rPr>
        <w:t xml:space="preserve"> definuje myšlenku restorativní justice takto: </w:t>
      </w:r>
      <w:r w:rsidRPr="00C04467">
        <w:rPr>
          <w:i/>
          <w:iCs/>
          <w:szCs w:val="24"/>
        </w:rPr>
        <w:t>„Restorativní justice je proces, jenž v maximální míře zapojuje všechny, kterých se daná činnost dotkla. Restorativní justice usiluje o maximální možnou míru uzdravení a obnovu trestným činem narušených vztahů a za tímto účelem účastníkům umožňuje společně identifikovat způsobené újmy a vzniklé potřeby a od nich se odvíjející povinnosti a závazky.“</w:t>
      </w:r>
      <w:r w:rsidRPr="00C04467">
        <w:rPr>
          <w:rStyle w:val="Ukotvenpoznmkypodarou"/>
          <w:iCs/>
          <w:szCs w:val="24"/>
        </w:rPr>
        <w:footnoteReference w:id="77"/>
      </w:r>
    </w:p>
    <w:p w:rsidR="000E2A30" w:rsidRPr="00C04467" w:rsidRDefault="000E2A30" w:rsidP="00FE7B10">
      <w:pPr>
        <w:spacing w:after="0" w:line="360" w:lineRule="auto"/>
        <w:jc w:val="both"/>
        <w:rPr>
          <w:i/>
          <w:iCs/>
          <w:szCs w:val="24"/>
        </w:rPr>
      </w:pPr>
    </w:p>
    <w:p w:rsidR="000E2A30" w:rsidRPr="00C04467" w:rsidRDefault="003E256C" w:rsidP="00FE7B10">
      <w:pPr>
        <w:spacing w:after="0" w:line="360" w:lineRule="auto"/>
        <w:jc w:val="both"/>
        <w:rPr>
          <w:rStyle w:val="Ukotvenpoznmkypodarou"/>
          <w:iCs/>
          <w:szCs w:val="24"/>
          <w:vertAlign w:val="baseline"/>
        </w:rPr>
      </w:pPr>
      <w:r w:rsidRPr="00C04467">
        <w:rPr>
          <w:rStyle w:val="Ukotvenpoznmkypodarou"/>
          <w:iCs/>
          <w:szCs w:val="24"/>
          <w:vertAlign w:val="baseline"/>
        </w:rPr>
        <w:t xml:space="preserve">Ze </w:t>
      </w:r>
      <w:proofErr w:type="spellStart"/>
      <w:r w:rsidRPr="00C04467">
        <w:rPr>
          <w:rStyle w:val="Ukotvenpoznmkypodarou"/>
          <w:iCs/>
          <w:szCs w:val="24"/>
          <w:vertAlign w:val="baseline"/>
        </w:rPr>
        <w:t>Zehrovy</w:t>
      </w:r>
      <w:proofErr w:type="spellEnd"/>
      <w:r w:rsidRPr="00C04467">
        <w:rPr>
          <w:rStyle w:val="Ukotvenpoznmkypodarou"/>
          <w:iCs/>
          <w:szCs w:val="24"/>
          <w:vertAlign w:val="baseline"/>
        </w:rPr>
        <w:t xml:space="preserve"> definice lze vyčíst, že restorativní justice nepohlíží na trest pouze jako na prostředek k potrestání pachatele, ale že trestání chápe v celospolečenském kontextu. </w:t>
      </w:r>
      <w:r w:rsidR="00215BA3" w:rsidRPr="00C04467">
        <w:rPr>
          <w:rStyle w:val="Ukotvenpoznmkypodarou"/>
          <w:iCs/>
          <w:szCs w:val="24"/>
          <w:vertAlign w:val="baseline"/>
        </w:rPr>
        <w:t>Její snahou je identifikace toho, jak a komu byla trestným činem způsobena újma a jak tuto újmu napravit.</w:t>
      </w:r>
      <w:r w:rsidR="00215BA3" w:rsidRPr="00C04467">
        <w:rPr>
          <w:rStyle w:val="Znakapoznpodarou"/>
          <w:iCs/>
          <w:szCs w:val="24"/>
        </w:rPr>
        <w:footnoteReference w:id="78"/>
      </w:r>
      <w:r w:rsidR="00215BA3" w:rsidRPr="00C04467">
        <w:rPr>
          <w:rStyle w:val="Ukotvenpoznmkypodarou"/>
          <w:iCs/>
          <w:szCs w:val="24"/>
          <w:vertAlign w:val="baseline"/>
        </w:rPr>
        <w:t xml:space="preserve"> </w:t>
      </w:r>
      <w:r w:rsidRPr="00C04467">
        <w:rPr>
          <w:rStyle w:val="Ukotvenpoznmkypodarou"/>
          <w:iCs/>
          <w:szCs w:val="24"/>
          <w:vertAlign w:val="baseline"/>
        </w:rPr>
        <w:t>Trest</w:t>
      </w:r>
      <w:r w:rsidR="00B74275" w:rsidRPr="00C04467">
        <w:rPr>
          <w:rStyle w:val="Ukotvenpoznmkypodarou"/>
          <w:iCs/>
          <w:szCs w:val="24"/>
          <w:vertAlign w:val="baseline"/>
        </w:rPr>
        <w:t>ání</w:t>
      </w:r>
      <w:r w:rsidRPr="00C04467">
        <w:rPr>
          <w:rStyle w:val="Ukotvenpoznmkypodarou"/>
          <w:iCs/>
          <w:szCs w:val="24"/>
          <w:vertAlign w:val="baseline"/>
        </w:rPr>
        <w:t xml:space="preserve"> se tak nestává jen záležitostí státu a pachatele, ale zahrnuje i poškozeného a ostatní členy společnosti.</w:t>
      </w:r>
    </w:p>
    <w:p w:rsidR="002E067B" w:rsidRPr="00C04467" w:rsidRDefault="002E067B" w:rsidP="00FE7B10">
      <w:pPr>
        <w:spacing w:after="0" w:line="360" w:lineRule="auto"/>
        <w:jc w:val="both"/>
        <w:rPr>
          <w:rFonts w:eastAsia="Times New Roman"/>
          <w:i/>
          <w:iCs/>
          <w:szCs w:val="24"/>
          <w:shd w:val="clear" w:color="auto" w:fill="FFFF00"/>
        </w:rPr>
      </w:pPr>
    </w:p>
    <w:p w:rsidR="002E067B" w:rsidRPr="00C04467" w:rsidRDefault="00F7056F" w:rsidP="00F7056F">
      <w:pPr>
        <w:pStyle w:val="Odstavec2"/>
      </w:pPr>
      <w:bookmarkStart w:id="45" w:name="_Toc413669292"/>
      <w:bookmarkStart w:id="46" w:name="_Toc416273239"/>
      <w:bookmarkEnd w:id="45"/>
      <w:r w:rsidRPr="00C04467">
        <w:lastRenderedPageBreak/>
        <w:t xml:space="preserve">3.1 </w:t>
      </w:r>
      <w:r w:rsidR="00D54B5E" w:rsidRPr="00C04467">
        <w:t>Vývoj restorativní justice</w:t>
      </w:r>
      <w:bookmarkEnd w:id="46"/>
    </w:p>
    <w:p w:rsidR="002E067B" w:rsidRPr="00C04467" w:rsidRDefault="00D54B5E" w:rsidP="00FE7B10">
      <w:pPr>
        <w:spacing w:after="0" w:line="360" w:lineRule="auto"/>
        <w:jc w:val="both"/>
        <w:rPr>
          <w:szCs w:val="24"/>
        </w:rPr>
      </w:pPr>
      <w:r w:rsidRPr="00C04467">
        <w:rPr>
          <w:szCs w:val="24"/>
        </w:rPr>
        <w:t xml:space="preserve">Přestože se základními konstrukčními prvky myšlenky restorativní justice přišel již v 18. století </w:t>
      </w:r>
      <w:proofErr w:type="spellStart"/>
      <w:r w:rsidRPr="00C04467">
        <w:rPr>
          <w:szCs w:val="24"/>
        </w:rPr>
        <w:t>C</w:t>
      </w:r>
      <w:r w:rsidR="0044618A" w:rsidRPr="00C04467">
        <w:rPr>
          <w:szCs w:val="24"/>
        </w:rPr>
        <w:t>esare</w:t>
      </w:r>
      <w:proofErr w:type="spellEnd"/>
      <w:r w:rsidRPr="00C04467">
        <w:rPr>
          <w:szCs w:val="24"/>
        </w:rPr>
        <w:t xml:space="preserve"> </w:t>
      </w:r>
      <w:proofErr w:type="spellStart"/>
      <w:r w:rsidRPr="00C04467">
        <w:rPr>
          <w:szCs w:val="24"/>
        </w:rPr>
        <w:t>Beccaria</w:t>
      </w:r>
      <w:proofErr w:type="spellEnd"/>
      <w:r w:rsidRPr="00C04467">
        <w:rPr>
          <w:szCs w:val="24"/>
        </w:rPr>
        <w:t xml:space="preserve"> ve své přelomové práci </w:t>
      </w:r>
      <w:r w:rsidRPr="00C04467">
        <w:rPr>
          <w:i/>
          <w:iCs/>
          <w:szCs w:val="24"/>
        </w:rPr>
        <w:t>O zločinech a trestech</w:t>
      </w:r>
      <w:r w:rsidRPr="00C04467">
        <w:rPr>
          <w:szCs w:val="24"/>
        </w:rPr>
        <w:t>, do hlavního proudu diskuze ohledně směřování trestní politiky států se tento přístup dostal až v druhé polovině 20. století. V této době začala odborná i laická veřejnost v kontextu rostoucí recidivy a prohlubování nezájmu o práva obětí trestných činů pochybovat o účelnosti tehdejší sankční politiky a celého systému trestní justice.</w:t>
      </w:r>
      <w:r w:rsidRPr="00C04467">
        <w:rPr>
          <w:rStyle w:val="Ukotvenpoznmkypodarou"/>
          <w:szCs w:val="24"/>
        </w:rPr>
        <w:footnoteReference w:id="79"/>
      </w:r>
      <w:r w:rsidRPr="00C04467">
        <w:rPr>
          <w:szCs w:val="24"/>
        </w:rPr>
        <w:t xml:space="preserve"> Tyto pochybnosti byly zapříčiněny kontinuálně rostoucí mírou kriminality, přeplňováním kapacit věznic a nedostatečnou ochranou jednotlivce a před trestnou činností.</w:t>
      </w:r>
    </w:p>
    <w:p w:rsidR="002E067B" w:rsidRPr="00C04467" w:rsidRDefault="002E067B" w:rsidP="00FE7B10">
      <w:pPr>
        <w:spacing w:after="0" w:line="360" w:lineRule="auto"/>
        <w:jc w:val="both"/>
        <w:rPr>
          <w:rFonts w:eastAsia="Times New Roman"/>
        </w:rPr>
      </w:pPr>
    </w:p>
    <w:p w:rsidR="002E067B" w:rsidRPr="00C04467" w:rsidRDefault="00D54B5E" w:rsidP="00FE7B10">
      <w:pPr>
        <w:spacing w:after="0" w:line="360" w:lineRule="auto"/>
        <w:jc w:val="both"/>
        <w:rPr>
          <w:szCs w:val="24"/>
        </w:rPr>
      </w:pPr>
      <w:r w:rsidRPr="00C04467">
        <w:rPr>
          <w:szCs w:val="24"/>
        </w:rPr>
        <w:t>Na základě významného poválečného rozvoje lidských práv</w:t>
      </w:r>
      <w:r w:rsidR="00B74275" w:rsidRPr="00C04467">
        <w:rPr>
          <w:szCs w:val="24"/>
        </w:rPr>
        <w:t xml:space="preserve"> </w:t>
      </w:r>
      <w:r w:rsidRPr="00C04467">
        <w:rPr>
          <w:szCs w:val="24"/>
        </w:rPr>
        <w:t>a zdůraznění autonomie člověka</w:t>
      </w:r>
      <w:r w:rsidR="00B74275" w:rsidRPr="00C04467">
        <w:rPr>
          <w:rStyle w:val="Ukotvenpoznmkypodarou"/>
          <w:szCs w:val="24"/>
        </w:rPr>
        <w:footnoteReference w:id="80"/>
      </w:r>
      <w:r w:rsidRPr="00C04467">
        <w:rPr>
          <w:szCs w:val="24"/>
        </w:rPr>
        <w:t xml:space="preserve"> došlo k postupné změně představy o obsahu pojmu trestní spravedlnost</w:t>
      </w:r>
      <w:r w:rsidR="00B74275" w:rsidRPr="00C04467">
        <w:rPr>
          <w:szCs w:val="24"/>
        </w:rPr>
        <w:t>.</w:t>
      </w:r>
      <w:r w:rsidRPr="00C04467">
        <w:rPr>
          <w:rStyle w:val="Ukotvenpoznmkypodarou"/>
          <w:szCs w:val="24"/>
        </w:rPr>
        <w:footnoteReference w:id="81"/>
      </w:r>
      <w:r w:rsidRPr="00C04467">
        <w:rPr>
          <w:szCs w:val="24"/>
        </w:rPr>
        <w:t xml:space="preserve"> </w:t>
      </w:r>
      <w:r w:rsidR="00B74275" w:rsidRPr="00C04467">
        <w:rPr>
          <w:szCs w:val="24"/>
        </w:rPr>
        <w:t>Z této změny vyvstala konstruktivní kritika</w:t>
      </w:r>
      <w:r w:rsidRPr="00C04467">
        <w:rPr>
          <w:szCs w:val="24"/>
        </w:rPr>
        <w:t xml:space="preserve"> trestního monopolu státu a </w:t>
      </w:r>
      <w:r w:rsidR="00280FD2" w:rsidRPr="00C04467">
        <w:rPr>
          <w:szCs w:val="24"/>
        </w:rPr>
        <w:t>snaha o posílení</w:t>
      </w:r>
      <w:r w:rsidRPr="00C04467">
        <w:rPr>
          <w:szCs w:val="24"/>
        </w:rPr>
        <w:t xml:space="preserve"> role přímých účastníků, tedy pachatelů a obětí, při řešení </w:t>
      </w:r>
      <w:r w:rsidR="00280FD2" w:rsidRPr="00C04467">
        <w:rPr>
          <w:szCs w:val="24"/>
        </w:rPr>
        <w:t>trestních</w:t>
      </w:r>
      <w:r w:rsidRPr="00C04467">
        <w:rPr>
          <w:szCs w:val="24"/>
        </w:rPr>
        <w:t xml:space="preserve"> konfliktů a jejich následků.</w:t>
      </w:r>
      <w:r w:rsidRPr="00C04467">
        <w:rPr>
          <w:rStyle w:val="Ukotvenpoznmkypodarou"/>
          <w:szCs w:val="24"/>
        </w:rPr>
        <w:footnoteReference w:id="82"/>
      </w:r>
      <w:r w:rsidRPr="00C04467">
        <w:rPr>
          <w:szCs w:val="24"/>
        </w:rPr>
        <w:t xml:space="preserve"> Trestní politika </w:t>
      </w:r>
      <w:r w:rsidR="00280FD2" w:rsidRPr="00C04467">
        <w:rPr>
          <w:szCs w:val="24"/>
        </w:rPr>
        <w:t xml:space="preserve">mnohých </w:t>
      </w:r>
      <w:r w:rsidRPr="00C04467">
        <w:rPr>
          <w:szCs w:val="24"/>
        </w:rPr>
        <w:t>států tak i z těchto důvodů začala výrazněji absorbovat instituty obnovující justice.</w:t>
      </w:r>
    </w:p>
    <w:p w:rsidR="002E067B" w:rsidRPr="00C04467" w:rsidRDefault="002E067B" w:rsidP="00FE7B10">
      <w:pPr>
        <w:spacing w:after="0" w:line="360" w:lineRule="auto"/>
        <w:jc w:val="both"/>
        <w:rPr>
          <w:rFonts w:eastAsia="Times New Roman"/>
        </w:rPr>
      </w:pPr>
    </w:p>
    <w:p w:rsidR="002E067B" w:rsidRPr="00C04467" w:rsidRDefault="00D54B5E" w:rsidP="00FE7B10">
      <w:pPr>
        <w:spacing w:after="0" w:line="360" w:lineRule="auto"/>
        <w:jc w:val="both"/>
        <w:rPr>
          <w:rStyle w:val="Ukotvenpoznmkypodarou"/>
          <w:szCs w:val="24"/>
        </w:rPr>
      </w:pPr>
      <w:r w:rsidRPr="00C04467">
        <w:rPr>
          <w:szCs w:val="24"/>
        </w:rPr>
        <w:t xml:space="preserve">Zvýšené pozornosti se </w:t>
      </w:r>
      <w:proofErr w:type="spellStart"/>
      <w:r w:rsidRPr="00C04467">
        <w:rPr>
          <w:szCs w:val="24"/>
        </w:rPr>
        <w:t>restorativnímu</w:t>
      </w:r>
      <w:proofErr w:type="spellEnd"/>
      <w:r w:rsidRPr="00C04467">
        <w:rPr>
          <w:szCs w:val="24"/>
        </w:rPr>
        <w:t xml:space="preserve"> přístupu v trestním právu dostalo</w:t>
      </w:r>
      <w:r w:rsidR="00280FD2" w:rsidRPr="00C04467">
        <w:rPr>
          <w:szCs w:val="24"/>
        </w:rPr>
        <w:t xml:space="preserve"> znovu v 80. letech 20. století,</w:t>
      </w:r>
      <w:r w:rsidR="00BC2810" w:rsidRPr="00C04467">
        <w:rPr>
          <w:rStyle w:val="Znakapoznpodarou"/>
          <w:szCs w:val="24"/>
        </w:rPr>
        <w:footnoteReference w:id="83"/>
      </w:r>
      <w:r w:rsidRPr="00C04467">
        <w:rPr>
          <w:szCs w:val="24"/>
        </w:rPr>
        <w:t xml:space="preserve"> kdy se v západním civilizačním okruhu v čele se Spojenými státy americkými a státy západní Evropy začala naplno projevovat krize trestní justice, trestu </w:t>
      </w:r>
      <w:r w:rsidRPr="00C04467">
        <w:rPr>
          <w:szCs w:val="24"/>
        </w:rPr>
        <w:lastRenderedPageBreak/>
        <w:t>odnětí svobody a vězeňství jako systémového celku. Tato krize se nejviditelněji projevovala v ekonomické rovině, zejména růstem nákladů boje s kriminalitou (</w:t>
      </w:r>
      <w:proofErr w:type="spellStart"/>
      <w:r w:rsidRPr="00C04467">
        <w:rPr>
          <w:i/>
          <w:iCs/>
          <w:szCs w:val="24"/>
        </w:rPr>
        <w:t>cost</w:t>
      </w:r>
      <w:proofErr w:type="spellEnd"/>
      <w:r w:rsidRPr="00C04467">
        <w:rPr>
          <w:i/>
          <w:iCs/>
          <w:szCs w:val="24"/>
        </w:rPr>
        <w:t xml:space="preserve"> </w:t>
      </w:r>
      <w:proofErr w:type="spellStart"/>
      <w:r w:rsidRPr="00C04467">
        <w:rPr>
          <w:i/>
          <w:iCs/>
          <w:szCs w:val="24"/>
        </w:rPr>
        <w:t>of</w:t>
      </w:r>
      <w:proofErr w:type="spellEnd"/>
      <w:r w:rsidRPr="00C04467">
        <w:rPr>
          <w:i/>
          <w:iCs/>
          <w:szCs w:val="24"/>
        </w:rPr>
        <w:t xml:space="preserve"> </w:t>
      </w:r>
      <w:proofErr w:type="spellStart"/>
      <w:r w:rsidRPr="00C04467">
        <w:rPr>
          <w:i/>
          <w:iCs/>
          <w:szCs w:val="24"/>
        </w:rPr>
        <w:t>crime</w:t>
      </w:r>
      <w:proofErr w:type="spellEnd"/>
      <w:r w:rsidRPr="00C04467">
        <w:rPr>
          <w:szCs w:val="24"/>
        </w:rPr>
        <w:t>),</w:t>
      </w:r>
      <w:r w:rsidRPr="00C04467">
        <w:rPr>
          <w:rStyle w:val="Ukotvenpoznmkypodarou"/>
          <w:szCs w:val="24"/>
        </w:rPr>
        <w:footnoteReference w:id="84"/>
      </w:r>
      <w:r w:rsidRPr="00C04467">
        <w:rPr>
          <w:szCs w:val="24"/>
        </w:rPr>
        <w:t xml:space="preserve"> avšak přinášela též nezanedbatelné sociální problémy.</w:t>
      </w:r>
      <w:r w:rsidRPr="00C04467">
        <w:rPr>
          <w:rStyle w:val="Ukotvenpoznmkypodarou"/>
          <w:szCs w:val="24"/>
        </w:rPr>
        <w:footnoteReference w:id="85"/>
      </w:r>
    </w:p>
    <w:p w:rsidR="002E067B" w:rsidRPr="00C04467" w:rsidRDefault="002E067B">
      <w:pPr>
        <w:spacing w:after="0" w:line="360" w:lineRule="auto"/>
        <w:jc w:val="both"/>
        <w:rPr>
          <w:rFonts w:eastAsia="Times New Roman"/>
        </w:rPr>
      </w:pPr>
    </w:p>
    <w:p w:rsidR="002E067B" w:rsidRPr="00C04467" w:rsidRDefault="00D54B5E">
      <w:pPr>
        <w:spacing w:after="0" w:line="360" w:lineRule="auto"/>
        <w:jc w:val="both"/>
        <w:rPr>
          <w:szCs w:val="24"/>
        </w:rPr>
      </w:pPr>
      <w:r w:rsidRPr="00C04467">
        <w:rPr>
          <w:szCs w:val="24"/>
        </w:rPr>
        <w:t xml:space="preserve">Rostoucí </w:t>
      </w:r>
      <w:r w:rsidR="00280FD2" w:rsidRPr="00C04467">
        <w:rPr>
          <w:szCs w:val="24"/>
        </w:rPr>
        <w:t>míra kriminality</w:t>
      </w:r>
      <w:r w:rsidRPr="00C04467">
        <w:rPr>
          <w:szCs w:val="24"/>
        </w:rPr>
        <w:t xml:space="preserve">, enormní zatížení soudů a nízká účinnost trestů přinutila státy personálně rozšířit své trestní aparáty (např. o policisty či státní zástupce), což vedlo k dalšímu nárůstu společenských nákladů, neboť </w:t>
      </w:r>
      <w:r w:rsidR="00280FD2" w:rsidRPr="00C04467">
        <w:rPr>
          <w:szCs w:val="24"/>
        </w:rPr>
        <w:t>počet</w:t>
      </w:r>
      <w:r w:rsidRPr="00C04467">
        <w:rPr>
          <w:szCs w:val="24"/>
        </w:rPr>
        <w:t xml:space="preserve"> objasněných a odsouzených trestných činů se na základě tohot</w:t>
      </w:r>
      <w:r w:rsidR="00280FD2" w:rsidRPr="00C04467">
        <w:rPr>
          <w:szCs w:val="24"/>
        </w:rPr>
        <w:t>o rozšíření pochopitelně zvýšil</w:t>
      </w:r>
      <w:r w:rsidRPr="00C04467">
        <w:rPr>
          <w:szCs w:val="24"/>
        </w:rPr>
        <w:t>.</w:t>
      </w:r>
      <w:r w:rsidRPr="00C04467">
        <w:rPr>
          <w:rStyle w:val="Ukotvenpoznmkypodarou"/>
          <w:szCs w:val="24"/>
        </w:rPr>
        <w:footnoteReference w:id="86"/>
      </w:r>
      <w:r w:rsidRPr="00C04467">
        <w:rPr>
          <w:szCs w:val="24"/>
        </w:rPr>
        <w:t xml:space="preserve"> Ke krizi přispěli částečně i zákonodárci vedeni silným tlakem veřejného mínění, </w:t>
      </w:r>
      <w:r w:rsidR="00280FD2" w:rsidRPr="00C04467">
        <w:rPr>
          <w:szCs w:val="24"/>
        </w:rPr>
        <w:t>které indikovalo</w:t>
      </w:r>
      <w:r w:rsidRPr="00C04467">
        <w:rPr>
          <w:szCs w:val="24"/>
        </w:rPr>
        <w:t xml:space="preserve">, že voliči žádají </w:t>
      </w:r>
      <w:r w:rsidR="00280FD2" w:rsidRPr="00C04467">
        <w:rPr>
          <w:szCs w:val="24"/>
        </w:rPr>
        <w:t xml:space="preserve">rázné </w:t>
      </w:r>
      <w:r w:rsidRPr="00C04467">
        <w:rPr>
          <w:szCs w:val="24"/>
        </w:rPr>
        <w:t>řešení rostoucí kriminality a zpřísnění státních sankcí.</w:t>
      </w:r>
      <w:r w:rsidRPr="00C04467">
        <w:rPr>
          <w:rStyle w:val="Ukotvenpoznmkypodarou"/>
          <w:szCs w:val="24"/>
        </w:rPr>
        <w:footnoteReference w:id="87"/>
      </w:r>
      <w:r w:rsidRPr="00C04467">
        <w:rPr>
          <w:szCs w:val="24"/>
        </w:rPr>
        <w:t xml:space="preserve"> </w:t>
      </w:r>
    </w:p>
    <w:p w:rsidR="002E067B" w:rsidRPr="00C04467" w:rsidRDefault="002E067B">
      <w:pPr>
        <w:spacing w:after="0" w:line="360" w:lineRule="auto"/>
        <w:jc w:val="both"/>
        <w:rPr>
          <w:rFonts w:eastAsia="Times New Roman"/>
        </w:rPr>
      </w:pPr>
    </w:p>
    <w:p w:rsidR="002E067B" w:rsidRPr="00C04467" w:rsidRDefault="00D54B5E">
      <w:pPr>
        <w:spacing w:after="0" w:line="360" w:lineRule="auto"/>
        <w:jc w:val="both"/>
        <w:rPr>
          <w:rStyle w:val="Ukotvenpoznmkypodarou"/>
          <w:szCs w:val="24"/>
        </w:rPr>
      </w:pPr>
      <w:r w:rsidRPr="00C04467">
        <w:rPr>
          <w:szCs w:val="24"/>
        </w:rPr>
        <w:t xml:space="preserve">Američtí a západoevropští politici </w:t>
      </w:r>
      <w:r w:rsidR="00280FD2" w:rsidRPr="00C04467">
        <w:rPr>
          <w:szCs w:val="24"/>
        </w:rPr>
        <w:t>tehdy</w:t>
      </w:r>
      <w:r w:rsidRPr="00C04467">
        <w:rPr>
          <w:szCs w:val="24"/>
        </w:rPr>
        <w:t xml:space="preserve"> spatřovali příčinu problémů v neúspěšné poválečné implementaci resocializač</w:t>
      </w:r>
      <w:r w:rsidR="00280FD2" w:rsidRPr="00C04467">
        <w:rPr>
          <w:szCs w:val="24"/>
        </w:rPr>
        <w:t>ních programů při výkonu trestu. Sankční politika byla považována za příliš shovívavou. A</w:t>
      </w:r>
      <w:r w:rsidRPr="00C04467">
        <w:rPr>
          <w:szCs w:val="24"/>
        </w:rPr>
        <w:t xml:space="preserve"> tak postupně </w:t>
      </w:r>
      <w:r w:rsidR="00280FD2" w:rsidRPr="00C04467">
        <w:rPr>
          <w:szCs w:val="24"/>
        </w:rPr>
        <w:t>došlo ke změně trestní legislativy, zpřísnění trestů a omezení soudcovské</w:t>
      </w:r>
      <w:r w:rsidRPr="00C04467">
        <w:rPr>
          <w:szCs w:val="24"/>
        </w:rPr>
        <w:t xml:space="preserve"> diskrec</w:t>
      </w:r>
      <w:r w:rsidR="00280FD2" w:rsidRPr="00C04467">
        <w:rPr>
          <w:szCs w:val="24"/>
        </w:rPr>
        <w:t>e</w:t>
      </w:r>
      <w:r w:rsidRPr="00C04467">
        <w:rPr>
          <w:szCs w:val="24"/>
        </w:rPr>
        <w:t xml:space="preserve"> při jejich ukládání</w:t>
      </w:r>
      <w:r w:rsidR="00280FD2" w:rsidRPr="00C04467">
        <w:rPr>
          <w:szCs w:val="24"/>
        </w:rPr>
        <w:t>. Toto</w:t>
      </w:r>
      <w:r w:rsidRPr="00C04467">
        <w:rPr>
          <w:szCs w:val="24"/>
        </w:rPr>
        <w:t xml:space="preserve"> však vedlo k dalšímu prohloubení vzniklé krize, neboť docházelo k častějšímu ukládání dlouhodobých trestů odnětí svobody a s tím souvisejícímu naplňování již tak </w:t>
      </w:r>
      <w:r w:rsidR="00CC3E09" w:rsidRPr="00C04467">
        <w:rPr>
          <w:szCs w:val="24"/>
        </w:rPr>
        <w:t>nadměrně obsazených</w:t>
      </w:r>
      <w:r w:rsidRPr="00C04467">
        <w:rPr>
          <w:szCs w:val="24"/>
        </w:rPr>
        <w:t xml:space="preserve"> věznic.</w:t>
      </w:r>
      <w:r w:rsidRPr="00C04467">
        <w:rPr>
          <w:rStyle w:val="Ukotvenpoznmkypodarou"/>
          <w:szCs w:val="24"/>
        </w:rPr>
        <w:footnoteReference w:id="88"/>
      </w:r>
    </w:p>
    <w:p w:rsidR="002E067B" w:rsidRPr="00C04467" w:rsidRDefault="002E067B">
      <w:pPr>
        <w:spacing w:after="0" w:line="360" w:lineRule="auto"/>
        <w:jc w:val="both"/>
        <w:rPr>
          <w:rFonts w:eastAsia="Times New Roman"/>
        </w:rPr>
      </w:pPr>
    </w:p>
    <w:p w:rsidR="002E067B" w:rsidRPr="00C04467" w:rsidRDefault="003E256C" w:rsidP="00E34324">
      <w:pPr>
        <w:spacing w:after="0" w:line="360" w:lineRule="auto"/>
        <w:jc w:val="both"/>
        <w:rPr>
          <w:rStyle w:val="Ukotvenpoznmkypodarou"/>
          <w:szCs w:val="24"/>
        </w:rPr>
      </w:pPr>
      <w:r w:rsidRPr="00C04467">
        <w:rPr>
          <w:szCs w:val="24"/>
        </w:rPr>
        <w:t>Tímto</w:t>
      </w:r>
      <w:r w:rsidR="00D54B5E" w:rsidRPr="00C04467">
        <w:rPr>
          <w:szCs w:val="24"/>
        </w:rPr>
        <w:t xml:space="preserve"> ekonomické náklady státu na boj s kriminalitou rostly nejen z důvodu zvýšeného počtu osob vykonávajících trest odnětí svo</w:t>
      </w:r>
      <w:r w:rsidR="00E34324" w:rsidRPr="00C04467">
        <w:rPr>
          <w:szCs w:val="24"/>
        </w:rPr>
        <w:t>bo</w:t>
      </w:r>
      <w:r w:rsidR="00CC3E09" w:rsidRPr="00C04467">
        <w:rPr>
          <w:szCs w:val="24"/>
        </w:rPr>
        <w:t>dy jakožto náklady variabilní, ale z</w:t>
      </w:r>
      <w:r w:rsidR="00E34324" w:rsidRPr="00C04467">
        <w:rPr>
          <w:szCs w:val="24"/>
        </w:rPr>
        <w:t xml:space="preserve"> důvodu </w:t>
      </w:r>
      <w:r w:rsidR="00E34324" w:rsidRPr="00C04467">
        <w:rPr>
          <w:szCs w:val="24"/>
        </w:rPr>
        <w:lastRenderedPageBreak/>
        <w:t>nedostatečných kapacit</w:t>
      </w:r>
      <w:r w:rsidR="00D54B5E" w:rsidRPr="00C04467">
        <w:rPr>
          <w:szCs w:val="24"/>
        </w:rPr>
        <w:t xml:space="preserve"> bylo třeba též zvýšit fixní náklady </w:t>
      </w:r>
      <w:r w:rsidR="00E34324" w:rsidRPr="00C04467">
        <w:rPr>
          <w:szCs w:val="24"/>
        </w:rPr>
        <w:t xml:space="preserve">na institucionální </w:t>
      </w:r>
      <w:r w:rsidR="00D54B5E" w:rsidRPr="00C04467">
        <w:rPr>
          <w:szCs w:val="24"/>
        </w:rPr>
        <w:t xml:space="preserve">zabezpečení chodu celého justičního systému. </w:t>
      </w:r>
      <w:r w:rsidR="00E34324" w:rsidRPr="00C04467">
        <w:rPr>
          <w:szCs w:val="24"/>
        </w:rPr>
        <w:t xml:space="preserve">Kriminalita se </w:t>
      </w:r>
      <w:r w:rsidR="00CA7F1C" w:rsidRPr="00C04467">
        <w:rPr>
          <w:szCs w:val="24"/>
        </w:rPr>
        <w:t>navíc</w:t>
      </w:r>
      <w:r w:rsidR="00E34324" w:rsidRPr="00C04467">
        <w:rPr>
          <w:szCs w:val="24"/>
        </w:rPr>
        <w:t xml:space="preserve"> do veřejných rozpočtů negativně promítala nejen </w:t>
      </w:r>
      <w:r w:rsidR="00CA7F1C" w:rsidRPr="00C04467">
        <w:rPr>
          <w:szCs w:val="24"/>
        </w:rPr>
        <w:t>tak</w:t>
      </w:r>
      <w:r w:rsidR="00E34324" w:rsidRPr="00C04467">
        <w:rPr>
          <w:szCs w:val="24"/>
        </w:rPr>
        <w:t xml:space="preserve">, že z nich </w:t>
      </w:r>
      <w:r w:rsidR="00CA7F1C" w:rsidRPr="00C04467">
        <w:rPr>
          <w:szCs w:val="24"/>
        </w:rPr>
        <w:t>prostředky</w:t>
      </w:r>
      <w:r w:rsidR="00E34324" w:rsidRPr="00C04467">
        <w:rPr>
          <w:szCs w:val="24"/>
        </w:rPr>
        <w:t xml:space="preserve"> odčerpávala, ale také tím, že nezanedbatelná </w:t>
      </w:r>
      <w:r w:rsidR="00D54B5E" w:rsidRPr="00C04467">
        <w:rPr>
          <w:szCs w:val="24"/>
        </w:rPr>
        <w:t xml:space="preserve">část populace v produktivním věku </w:t>
      </w:r>
      <w:r w:rsidR="00E34324" w:rsidRPr="00C04467">
        <w:rPr>
          <w:szCs w:val="24"/>
        </w:rPr>
        <w:t>vykonávající trest</w:t>
      </w:r>
      <w:r w:rsidR="00D54B5E" w:rsidRPr="00C04467">
        <w:rPr>
          <w:szCs w:val="24"/>
        </w:rPr>
        <w:t xml:space="preserve"> odnětí svobody </w:t>
      </w:r>
      <w:r w:rsidR="00E34324" w:rsidRPr="00C04467">
        <w:rPr>
          <w:szCs w:val="24"/>
        </w:rPr>
        <w:t xml:space="preserve">tímto byla </w:t>
      </w:r>
      <w:r w:rsidR="00D54B5E" w:rsidRPr="00C04467">
        <w:rPr>
          <w:szCs w:val="24"/>
        </w:rPr>
        <w:t>vyloučena z možnosti přispívat ke tvorbě hrubého národního produktu.</w:t>
      </w:r>
      <w:r w:rsidR="00D54B5E" w:rsidRPr="00C04467">
        <w:rPr>
          <w:rStyle w:val="Ukotvenpoznmkypodarou"/>
          <w:szCs w:val="24"/>
        </w:rPr>
        <w:footnoteReference w:id="89"/>
      </w:r>
    </w:p>
    <w:p w:rsidR="002E067B" w:rsidRPr="00C04467" w:rsidRDefault="002E067B">
      <w:pPr>
        <w:spacing w:after="0" w:line="360" w:lineRule="auto"/>
        <w:jc w:val="both"/>
        <w:rPr>
          <w:rFonts w:eastAsia="Times New Roman"/>
        </w:rPr>
      </w:pPr>
    </w:p>
    <w:p w:rsidR="002E067B" w:rsidRPr="00C04467" w:rsidRDefault="00D54B5E">
      <w:pPr>
        <w:spacing w:after="0" w:line="360" w:lineRule="auto"/>
        <w:jc w:val="both"/>
        <w:rPr>
          <w:rStyle w:val="Ukotvenpoznmkypodarou"/>
          <w:szCs w:val="24"/>
        </w:rPr>
      </w:pPr>
      <w:r w:rsidRPr="00C04467">
        <w:rPr>
          <w:szCs w:val="24"/>
        </w:rPr>
        <w:t>Za této situace tedy narůstalo přesvědčení o bezvýchodnosti a vyčerpání tehdej</w:t>
      </w:r>
      <w:r w:rsidR="00CC3E09" w:rsidRPr="00C04467">
        <w:rPr>
          <w:szCs w:val="24"/>
        </w:rPr>
        <w:t xml:space="preserve">šího významně </w:t>
      </w:r>
      <w:proofErr w:type="spellStart"/>
      <w:r w:rsidR="00CC3E09" w:rsidRPr="00C04467">
        <w:rPr>
          <w:szCs w:val="24"/>
        </w:rPr>
        <w:t>retributivistického</w:t>
      </w:r>
      <w:proofErr w:type="spellEnd"/>
      <w:r w:rsidRPr="00C04467">
        <w:rPr>
          <w:szCs w:val="24"/>
        </w:rPr>
        <w:t xml:space="preserve"> pojetí trestního systému.</w:t>
      </w:r>
      <w:r w:rsidRPr="00C04467">
        <w:rPr>
          <w:rStyle w:val="Ukotvenpoznmkypodarou"/>
          <w:szCs w:val="24"/>
        </w:rPr>
        <w:footnoteReference w:id="90"/>
      </w:r>
      <w:r w:rsidRPr="00C04467">
        <w:rPr>
          <w:szCs w:val="24"/>
        </w:rPr>
        <w:t xml:space="preserve"> </w:t>
      </w:r>
      <w:r w:rsidR="00CA7F1C" w:rsidRPr="00C04467">
        <w:rPr>
          <w:szCs w:val="24"/>
        </w:rPr>
        <w:t>R</w:t>
      </w:r>
      <w:r w:rsidRPr="00C04467">
        <w:rPr>
          <w:szCs w:val="24"/>
        </w:rPr>
        <w:t>evisionisté začali být skeptičtí k možnosti řešit tyto již chronické nedostatky stávajícího systému a počali zkoumat nejen různé hmotněprávní alternativy k trestu odnětí svobody, ale i možnosti odklonů v rámci trestního procesu, neboť byli toho přesvědčení, že tradiční metody trestu a nápravy zklamaly, takže je potřeba vyzkoušet nové přístupy.</w:t>
      </w:r>
      <w:r w:rsidRPr="00C04467">
        <w:rPr>
          <w:rStyle w:val="Ukotvenpoznmkypodarou"/>
          <w:szCs w:val="24"/>
        </w:rPr>
        <w:footnoteReference w:id="91"/>
      </w:r>
    </w:p>
    <w:p w:rsidR="002E067B" w:rsidRPr="00C04467" w:rsidRDefault="002E067B">
      <w:pPr>
        <w:spacing w:after="0" w:line="360" w:lineRule="auto"/>
        <w:jc w:val="both"/>
        <w:rPr>
          <w:rFonts w:eastAsia="Times New Roman"/>
        </w:rPr>
      </w:pPr>
    </w:p>
    <w:p w:rsidR="002E067B" w:rsidRPr="00C04467" w:rsidRDefault="00F7056F" w:rsidP="00F7056F">
      <w:pPr>
        <w:pStyle w:val="Odstavec2"/>
      </w:pPr>
      <w:bookmarkStart w:id="47" w:name="_Toc413669293"/>
      <w:bookmarkStart w:id="48" w:name="_Toc416273240"/>
      <w:bookmarkEnd w:id="47"/>
      <w:r w:rsidRPr="00C04467">
        <w:t>3.2</w:t>
      </w:r>
      <w:r w:rsidR="00D54B5E" w:rsidRPr="00C04467">
        <w:t xml:space="preserve"> Současná podoba restorativní justice</w:t>
      </w:r>
      <w:bookmarkEnd w:id="48"/>
    </w:p>
    <w:p w:rsidR="002E067B" w:rsidRPr="00C04467" w:rsidRDefault="00CC3E09">
      <w:pPr>
        <w:spacing w:after="0" w:line="360" w:lineRule="auto"/>
        <w:jc w:val="both"/>
        <w:rPr>
          <w:szCs w:val="24"/>
        </w:rPr>
      </w:pPr>
      <w:r w:rsidRPr="00C04467">
        <w:rPr>
          <w:szCs w:val="24"/>
        </w:rPr>
        <w:t>Potíže</w:t>
      </w:r>
      <w:r w:rsidR="00D54B5E" w:rsidRPr="00C04467">
        <w:rPr>
          <w:szCs w:val="24"/>
        </w:rPr>
        <w:t xml:space="preserve"> trestního systému popsané v předchozí kapitole přetrvávají s různými obměnami do současných dní.</w:t>
      </w:r>
      <w:r w:rsidRPr="00C04467">
        <w:rPr>
          <w:szCs w:val="24"/>
        </w:rPr>
        <w:t xml:space="preserve"> Implementací principů obnovující justice dochází k jisté korekci nejvážnějších problémů, a proto</w:t>
      </w:r>
      <w:r w:rsidR="00D54B5E" w:rsidRPr="00C04467">
        <w:rPr>
          <w:szCs w:val="24"/>
        </w:rPr>
        <w:t xml:space="preserve"> je třeba mít </w:t>
      </w:r>
      <w:r w:rsidRPr="00C04467">
        <w:rPr>
          <w:szCs w:val="24"/>
        </w:rPr>
        <w:t xml:space="preserve">další </w:t>
      </w:r>
      <w:r w:rsidR="00D54B5E" w:rsidRPr="00C04467">
        <w:rPr>
          <w:szCs w:val="24"/>
        </w:rPr>
        <w:t xml:space="preserve">možné přínosy </w:t>
      </w:r>
      <w:proofErr w:type="spellStart"/>
      <w:r w:rsidR="00D54B5E" w:rsidRPr="00C04467">
        <w:rPr>
          <w:szCs w:val="24"/>
        </w:rPr>
        <w:t>restorativního</w:t>
      </w:r>
      <w:proofErr w:type="spellEnd"/>
      <w:r w:rsidR="00D54B5E" w:rsidRPr="00C04467">
        <w:rPr>
          <w:szCs w:val="24"/>
        </w:rPr>
        <w:t xml:space="preserve"> přístupu stále na paměti a kontinuálně je do úvah ohledně</w:t>
      </w:r>
      <w:r w:rsidRPr="00C04467">
        <w:rPr>
          <w:szCs w:val="24"/>
        </w:rPr>
        <w:t xml:space="preserve"> směřování</w:t>
      </w:r>
      <w:r w:rsidR="00D54B5E" w:rsidRPr="00C04467">
        <w:rPr>
          <w:szCs w:val="24"/>
        </w:rPr>
        <w:t xml:space="preserve"> trestní politiky promítat.</w:t>
      </w:r>
    </w:p>
    <w:p w:rsidR="002E067B" w:rsidRPr="00C04467" w:rsidRDefault="002E067B">
      <w:pPr>
        <w:spacing w:after="0" w:line="360" w:lineRule="auto"/>
        <w:jc w:val="both"/>
        <w:rPr>
          <w:rFonts w:eastAsia="Times New Roman"/>
          <w:szCs w:val="24"/>
        </w:rPr>
      </w:pPr>
    </w:p>
    <w:p w:rsidR="002E067B" w:rsidRPr="00C04467" w:rsidRDefault="00CC3E09">
      <w:pPr>
        <w:spacing w:after="0" w:line="360" w:lineRule="auto"/>
        <w:jc w:val="both"/>
        <w:rPr>
          <w:szCs w:val="24"/>
        </w:rPr>
      </w:pPr>
      <w:r w:rsidRPr="00C04467">
        <w:rPr>
          <w:szCs w:val="24"/>
        </w:rPr>
        <w:t>Jak bylo popsáno v předchozí podkapitole, m</w:t>
      </w:r>
      <w:r w:rsidR="00D54B5E" w:rsidRPr="00C04467">
        <w:rPr>
          <w:szCs w:val="24"/>
        </w:rPr>
        <w:t>yšlenka restorativní justice byla zformulována jako určitý protiklad k tradičně represivnímu pojetí retribuční justice.</w:t>
      </w:r>
      <w:r w:rsidR="00D54B5E" w:rsidRPr="00C04467">
        <w:rPr>
          <w:rStyle w:val="Ukotvenpoznmkypodarou"/>
          <w:szCs w:val="24"/>
        </w:rPr>
        <w:footnoteReference w:id="92"/>
      </w:r>
      <w:r w:rsidR="00D54B5E" w:rsidRPr="00C04467">
        <w:rPr>
          <w:szCs w:val="24"/>
        </w:rPr>
        <w:t xml:space="preserve"> Ve své čisté podobě restorativní justice chápe trestný čin jako sociální konflikt mezi </w:t>
      </w:r>
      <w:r w:rsidR="00D54B5E" w:rsidRPr="00C04467">
        <w:rPr>
          <w:szCs w:val="24"/>
        </w:rPr>
        <w:lastRenderedPageBreak/>
        <w:t>pachatelem a poškozeným. Újma tímto činem způsobená již není přičítána státu, ale přímo konkrétní oběti. Tento přístup představuje vrchol historickém obratu v pohledu na trestný čin jakožto na určitý sociálně-právní vztah.</w:t>
      </w:r>
    </w:p>
    <w:p w:rsidR="002E067B" w:rsidRPr="00C04467" w:rsidRDefault="002E067B">
      <w:pPr>
        <w:spacing w:after="0" w:line="360" w:lineRule="auto"/>
        <w:jc w:val="both"/>
      </w:pPr>
    </w:p>
    <w:p w:rsidR="002E067B" w:rsidRPr="00C04467" w:rsidRDefault="00D54B5E">
      <w:pPr>
        <w:spacing w:after="0" w:line="360" w:lineRule="auto"/>
        <w:jc w:val="both"/>
        <w:rPr>
          <w:rStyle w:val="Ukotvenpoznmkypodarou"/>
          <w:szCs w:val="24"/>
          <w:shd w:val="clear" w:color="auto" w:fill="FFFFFF"/>
        </w:rPr>
      </w:pPr>
      <w:r w:rsidRPr="00C04467">
        <w:rPr>
          <w:szCs w:val="24"/>
        </w:rPr>
        <w:t xml:space="preserve">Ve starověkých a středověkých trestních kodexech byl trestný čin chápán jako útok na panovníka, jelikož </w:t>
      </w:r>
      <w:r w:rsidR="0059029C" w:rsidRPr="00C04467">
        <w:rPr>
          <w:szCs w:val="24"/>
        </w:rPr>
        <w:t xml:space="preserve">tehdejší </w:t>
      </w:r>
      <w:r w:rsidRPr="00C04467">
        <w:rPr>
          <w:szCs w:val="24"/>
        </w:rPr>
        <w:t>právní předpisy reprezentovaly panovníkovu vůli</w:t>
      </w:r>
      <w:r w:rsidR="0059029C" w:rsidRPr="00C04467">
        <w:rPr>
          <w:szCs w:val="24"/>
        </w:rPr>
        <w:t>, která je trestným činem popírána</w:t>
      </w:r>
      <w:r w:rsidRPr="00C04467">
        <w:rPr>
          <w:szCs w:val="24"/>
        </w:rPr>
        <w:t>.</w:t>
      </w:r>
      <w:r w:rsidRPr="00C04467">
        <w:rPr>
          <w:rStyle w:val="Ukotvenpoznmkypodarou"/>
          <w:szCs w:val="24"/>
        </w:rPr>
        <w:footnoteReference w:id="93"/>
      </w:r>
      <w:r w:rsidRPr="00C04467">
        <w:rPr>
          <w:szCs w:val="24"/>
        </w:rPr>
        <w:t xml:space="preserve"> Postupně, zejména pod vlivem filosofie osvícenství a z ní plynoucích teorií společenské smlouvy, došlo ke změně tohoto pohledu a trestný čin představoval spor mezi pachatelem a státe</w:t>
      </w:r>
      <w:r w:rsidRPr="00C04467">
        <w:rPr>
          <w:szCs w:val="24"/>
          <w:shd w:val="clear" w:color="auto" w:fill="FFFFFF"/>
        </w:rPr>
        <w:t xml:space="preserve">m. Například </w:t>
      </w:r>
      <w:proofErr w:type="spellStart"/>
      <w:r w:rsidRPr="00C04467">
        <w:rPr>
          <w:szCs w:val="24"/>
          <w:shd w:val="clear" w:color="auto" w:fill="FFFFFF"/>
        </w:rPr>
        <w:t>Hegel</w:t>
      </w:r>
      <w:proofErr w:type="spellEnd"/>
      <w:r w:rsidRPr="00C04467">
        <w:rPr>
          <w:szCs w:val="24"/>
          <w:shd w:val="clear" w:color="auto" w:fill="FFFFFF"/>
        </w:rPr>
        <w:t xml:space="preserve"> viděl tre</w:t>
      </w:r>
      <w:r w:rsidR="0059029C" w:rsidRPr="00C04467">
        <w:rPr>
          <w:szCs w:val="24"/>
          <w:shd w:val="clear" w:color="auto" w:fill="FFFFFF"/>
        </w:rPr>
        <w:t>stný čin jako atak vůči právu a potažmo</w:t>
      </w:r>
      <w:r w:rsidRPr="00C04467">
        <w:rPr>
          <w:szCs w:val="24"/>
          <w:shd w:val="clear" w:color="auto" w:fill="FFFFFF"/>
        </w:rPr>
        <w:t xml:space="preserve"> </w:t>
      </w:r>
      <w:r w:rsidR="00667D7E" w:rsidRPr="00C04467">
        <w:rPr>
          <w:szCs w:val="24"/>
          <w:shd w:val="clear" w:color="auto" w:fill="FFFFFF"/>
        </w:rPr>
        <w:t>spravedlnosti.</w:t>
      </w:r>
      <w:r w:rsidRPr="00C04467">
        <w:rPr>
          <w:szCs w:val="24"/>
          <w:shd w:val="clear" w:color="auto" w:fill="FFFFFF"/>
        </w:rPr>
        <w:t xml:space="preserve"> Smyslem vztahu založeného trestným činem tak dle </w:t>
      </w:r>
      <w:proofErr w:type="spellStart"/>
      <w:r w:rsidRPr="00C04467">
        <w:rPr>
          <w:szCs w:val="24"/>
          <w:shd w:val="clear" w:color="auto" w:fill="FFFFFF"/>
        </w:rPr>
        <w:t>Hegela</w:t>
      </w:r>
      <w:proofErr w:type="spellEnd"/>
      <w:r w:rsidRPr="00C04467">
        <w:rPr>
          <w:szCs w:val="24"/>
          <w:shd w:val="clear" w:color="auto" w:fill="FFFFFF"/>
        </w:rPr>
        <w:t xml:space="preserve"> je p</w:t>
      </w:r>
      <w:r w:rsidR="00667D7E" w:rsidRPr="00C04467">
        <w:rPr>
          <w:szCs w:val="24"/>
          <w:shd w:val="clear" w:color="auto" w:fill="FFFFFF"/>
        </w:rPr>
        <w:t>řekonáním bezpráví, potvrzením práva a spravedlnosti</w:t>
      </w:r>
      <w:r w:rsidRPr="00C04467">
        <w:rPr>
          <w:szCs w:val="24"/>
          <w:shd w:val="clear" w:color="auto" w:fill="FFFFFF"/>
        </w:rPr>
        <w:t>.</w:t>
      </w:r>
      <w:r w:rsidRPr="00C04467">
        <w:rPr>
          <w:rStyle w:val="Ukotvenpoznmkypodarou"/>
          <w:szCs w:val="24"/>
          <w:shd w:val="clear" w:color="auto" w:fill="FFFFFF"/>
        </w:rPr>
        <w:footnoteReference w:id="94"/>
      </w:r>
    </w:p>
    <w:p w:rsidR="002E067B" w:rsidRPr="00C04467" w:rsidRDefault="002E067B">
      <w:pPr>
        <w:spacing w:after="0" w:line="360" w:lineRule="auto"/>
        <w:jc w:val="both"/>
        <w:rPr>
          <w:rFonts w:eastAsia="Times New Roman"/>
          <w:szCs w:val="24"/>
          <w:shd w:val="clear" w:color="auto" w:fill="FFFFFF"/>
        </w:rPr>
      </w:pPr>
    </w:p>
    <w:p w:rsidR="002E067B" w:rsidRPr="00C04467" w:rsidRDefault="00D54B5E">
      <w:pPr>
        <w:spacing w:after="0" w:line="360" w:lineRule="auto"/>
        <w:jc w:val="both"/>
        <w:rPr>
          <w:szCs w:val="24"/>
          <w:shd w:val="clear" w:color="auto" w:fill="FFFFFF"/>
        </w:rPr>
      </w:pPr>
      <w:r w:rsidRPr="00C04467">
        <w:rPr>
          <w:szCs w:val="24"/>
        </w:rPr>
        <w:t xml:space="preserve">Restorativní justice dokončuje tento obrat a zaměřuje se na vztah mezi pachatelem a tím, kdo je jeho jednáním poškozen. Řešení tohoto konfliktu již není plně </w:t>
      </w:r>
      <w:r w:rsidR="0059029C" w:rsidRPr="00C04467">
        <w:rPr>
          <w:szCs w:val="24"/>
        </w:rPr>
        <w:t>ponecháno na</w:t>
      </w:r>
      <w:r w:rsidRPr="00C04467">
        <w:rPr>
          <w:szCs w:val="24"/>
        </w:rPr>
        <w:t xml:space="preserve"> státu, </w:t>
      </w:r>
      <w:r w:rsidR="0059029C" w:rsidRPr="00C04467">
        <w:rPr>
          <w:szCs w:val="24"/>
        </w:rPr>
        <w:t xml:space="preserve">místo ně </w:t>
      </w:r>
      <w:r w:rsidRPr="00C04467">
        <w:rPr>
          <w:szCs w:val="24"/>
        </w:rPr>
        <w:t xml:space="preserve">ústřední roli zaujímá pachatel, kterému je umožněno, aby se na znovuobnovení trestným činem narušeného stavu aktivně podílel. </w:t>
      </w:r>
      <w:r w:rsidRPr="00C04467">
        <w:rPr>
          <w:szCs w:val="24"/>
          <w:shd w:val="clear" w:color="auto" w:fill="FFFFFF"/>
        </w:rPr>
        <w:t>Tento konflikt, jak jej chápe restorativní justice, totiž lze účinně řešit jen za aktivní účasti všech dotčených osob včetně pachatele.</w:t>
      </w:r>
      <w:r w:rsidRPr="00C04467">
        <w:rPr>
          <w:rStyle w:val="Ukotvenpoznmkypodarou"/>
          <w:szCs w:val="24"/>
          <w:shd w:val="clear" w:color="auto" w:fill="FFFFFF"/>
        </w:rPr>
        <w:footnoteReference w:id="95"/>
      </w:r>
      <w:r w:rsidRPr="00C04467">
        <w:rPr>
          <w:szCs w:val="24"/>
          <w:shd w:val="clear" w:color="auto" w:fill="FFFFFF"/>
        </w:rPr>
        <w:t xml:space="preserve"> </w:t>
      </w:r>
    </w:p>
    <w:p w:rsidR="002E067B" w:rsidRPr="00C04467" w:rsidRDefault="002E067B">
      <w:pPr>
        <w:spacing w:after="0" w:line="360" w:lineRule="auto"/>
        <w:jc w:val="both"/>
        <w:rPr>
          <w:rFonts w:eastAsia="Times New Roman"/>
          <w:szCs w:val="24"/>
        </w:rPr>
      </w:pPr>
    </w:p>
    <w:p w:rsidR="002E067B" w:rsidRPr="00C04467" w:rsidRDefault="00D54B5E">
      <w:pPr>
        <w:spacing w:after="0" w:line="360" w:lineRule="auto"/>
        <w:jc w:val="both"/>
        <w:rPr>
          <w:rStyle w:val="Ukotvenpoznmkypodarou"/>
          <w:szCs w:val="24"/>
        </w:rPr>
      </w:pPr>
      <w:r w:rsidRPr="00C04467">
        <w:rPr>
          <w:szCs w:val="24"/>
        </w:rPr>
        <w:t xml:space="preserve">Na rozdíl od retributivní teorie, </w:t>
      </w:r>
      <w:r w:rsidR="00DD6152" w:rsidRPr="00C04467">
        <w:rPr>
          <w:szCs w:val="24"/>
        </w:rPr>
        <w:t xml:space="preserve">jejíž čistá podoba </w:t>
      </w:r>
      <w:r w:rsidRPr="00C04467">
        <w:rPr>
          <w:szCs w:val="24"/>
        </w:rPr>
        <w:t>odmítá přihlížet k jakémukoliv společenskému účelu uloženého trestu, se restorativní teorie snaží nejen o narovnání ekonomické, ale též o sociální a osobní. Zájem na negativním zásahu do pachatelovy osobní a majetkové sféry je odsunut do pozadí ve prospěch ochrany zájmů poškozených osob</w:t>
      </w:r>
      <w:r w:rsidR="00DD6152" w:rsidRPr="00C04467">
        <w:rPr>
          <w:szCs w:val="24"/>
        </w:rPr>
        <w:t>.</w:t>
      </w:r>
      <w:r w:rsidRPr="00C04467">
        <w:rPr>
          <w:szCs w:val="24"/>
        </w:rPr>
        <w:t xml:space="preserve"> Trest uložený pachate</w:t>
      </w:r>
      <w:r w:rsidR="00DD6152" w:rsidRPr="00C04467">
        <w:rPr>
          <w:szCs w:val="24"/>
        </w:rPr>
        <w:t>li a způsob jeho výkonu tak má</w:t>
      </w:r>
      <w:r w:rsidRPr="00C04467">
        <w:rPr>
          <w:szCs w:val="24"/>
        </w:rPr>
        <w:t xml:space="preserve"> vytvořit předpoklady pro to, aby došlo k obnově trestným činem narušených sociální vztahů mezi pachatelem a jeho </w:t>
      </w:r>
      <w:r w:rsidRPr="00C04467">
        <w:rPr>
          <w:szCs w:val="24"/>
        </w:rPr>
        <w:lastRenderedPageBreak/>
        <w:t>obětí. Prostřednictvím vyrovnání s obětí by mělo dojít k restauraci vztahů i vůči celé společnosti.</w:t>
      </w:r>
      <w:r w:rsidRPr="00C04467">
        <w:rPr>
          <w:rStyle w:val="Ukotvenpoznmkypodarou"/>
          <w:szCs w:val="24"/>
        </w:rPr>
        <w:footnoteReference w:id="96"/>
      </w:r>
    </w:p>
    <w:p w:rsidR="002E067B" w:rsidRPr="00C04467" w:rsidRDefault="002E067B">
      <w:pPr>
        <w:spacing w:after="0" w:line="360" w:lineRule="auto"/>
        <w:jc w:val="both"/>
      </w:pPr>
    </w:p>
    <w:p w:rsidR="002E067B" w:rsidRPr="00C04467" w:rsidRDefault="00D54B5E">
      <w:pPr>
        <w:spacing w:after="0" w:line="360" w:lineRule="auto"/>
        <w:jc w:val="both"/>
        <w:rPr>
          <w:rFonts w:eastAsia="Times New Roman"/>
          <w:szCs w:val="24"/>
        </w:rPr>
      </w:pPr>
      <w:r w:rsidRPr="00C04467">
        <w:rPr>
          <w:rFonts w:eastAsia="Times New Roman"/>
          <w:szCs w:val="24"/>
        </w:rPr>
        <w:t xml:space="preserve">Restorativní justice tedy vychází z </w:t>
      </w:r>
      <w:proofErr w:type="spellStart"/>
      <w:r w:rsidRPr="00C04467">
        <w:rPr>
          <w:rFonts w:eastAsia="Times New Roman"/>
          <w:szCs w:val="24"/>
        </w:rPr>
        <w:t>konsekvencialisitckého</w:t>
      </w:r>
      <w:proofErr w:type="spellEnd"/>
      <w:r w:rsidRPr="00C04467">
        <w:rPr>
          <w:rFonts w:eastAsia="Times New Roman"/>
          <w:szCs w:val="24"/>
        </w:rPr>
        <w:t xml:space="preserve"> pojetí trestu a trestání, neboť </w:t>
      </w:r>
      <w:r w:rsidR="00DD6152" w:rsidRPr="00C04467">
        <w:rPr>
          <w:rFonts w:eastAsia="Times New Roman"/>
          <w:szCs w:val="24"/>
        </w:rPr>
        <w:t xml:space="preserve">její </w:t>
      </w:r>
      <w:r w:rsidRPr="00C04467">
        <w:rPr>
          <w:rFonts w:eastAsia="Times New Roman"/>
          <w:szCs w:val="24"/>
        </w:rPr>
        <w:t xml:space="preserve">zaměření na resocializaci, reintegraci či prevenci zapadá do </w:t>
      </w:r>
      <w:proofErr w:type="spellStart"/>
      <w:r w:rsidRPr="00C04467">
        <w:rPr>
          <w:rFonts w:eastAsia="Times New Roman"/>
          <w:szCs w:val="24"/>
        </w:rPr>
        <w:t>konsekvencialistického</w:t>
      </w:r>
      <w:proofErr w:type="spellEnd"/>
      <w:r w:rsidR="00DD6152" w:rsidRPr="00C04467">
        <w:rPr>
          <w:rFonts w:eastAsia="Times New Roman"/>
          <w:szCs w:val="24"/>
        </w:rPr>
        <w:t xml:space="preserve"> způsobu</w:t>
      </w:r>
      <w:r w:rsidRPr="00C04467">
        <w:rPr>
          <w:rFonts w:eastAsia="Times New Roman"/>
          <w:szCs w:val="24"/>
        </w:rPr>
        <w:t xml:space="preserve"> ospravedlnění trestu, jehož základem je budoucí užitek plynoucí z uloženého trestu.</w:t>
      </w:r>
    </w:p>
    <w:p w:rsidR="002E067B" w:rsidRPr="00C04467" w:rsidRDefault="002E067B">
      <w:pPr>
        <w:spacing w:after="0" w:line="360" w:lineRule="auto"/>
        <w:jc w:val="both"/>
        <w:rPr>
          <w:rFonts w:eastAsia="Times New Roman"/>
          <w:szCs w:val="24"/>
        </w:rPr>
      </w:pPr>
    </w:p>
    <w:p w:rsidR="002E067B" w:rsidRPr="00C04467" w:rsidRDefault="00D54B5E">
      <w:pPr>
        <w:spacing w:after="0" w:line="360" w:lineRule="auto"/>
        <w:jc w:val="both"/>
        <w:rPr>
          <w:rStyle w:val="Ukotvenpoznmkypodarou"/>
          <w:i/>
          <w:iCs/>
          <w:szCs w:val="24"/>
        </w:rPr>
      </w:pPr>
      <w:r w:rsidRPr="00C04467">
        <w:rPr>
          <w:szCs w:val="24"/>
        </w:rPr>
        <w:t xml:space="preserve">Je nutné upozornit, že myšlenka obnovující justice nemá ambici představovat dominantní či dokonce jediné východisko trestního práva. Restorativní justice existuje paralelně s klasickou trestní justicí, kdy se oba přístupy vhodně doplňují. K budoucímu vývoji restorativní justice uvádí </w:t>
      </w:r>
      <w:proofErr w:type="spellStart"/>
      <w:r w:rsidRPr="00C04467">
        <w:rPr>
          <w:szCs w:val="24"/>
        </w:rPr>
        <w:t>Karabec</w:t>
      </w:r>
      <w:proofErr w:type="spellEnd"/>
      <w:r w:rsidRPr="00C04467">
        <w:rPr>
          <w:szCs w:val="24"/>
        </w:rPr>
        <w:t xml:space="preserve"> toto: „</w:t>
      </w:r>
      <w:r w:rsidRPr="00C04467">
        <w:rPr>
          <w:i/>
          <w:iCs/>
          <w:szCs w:val="24"/>
        </w:rPr>
        <w:t xml:space="preserve">Koncept restorativní justice se zřejmě nebude vyvíjet jako autonomní způsob trestání a zacházení s pachateli, jako tedy určitý protikladný nebo </w:t>
      </w:r>
      <w:r w:rsidR="00A514E7" w:rsidRPr="00C04467">
        <w:rPr>
          <w:i/>
          <w:iCs/>
          <w:szCs w:val="24"/>
        </w:rPr>
        <w:t>konkurenční</w:t>
      </w:r>
      <w:r w:rsidRPr="00C04467">
        <w:rPr>
          <w:i/>
          <w:iCs/>
          <w:szCs w:val="24"/>
        </w:rPr>
        <w:t xml:space="preserve"> model k tradičnímu systému trestní justice. Spíše půjde o symbiózu, vzájemné ovlivňování a prolínání obou modelů (…).“</w:t>
      </w:r>
      <w:r w:rsidRPr="00C04467">
        <w:rPr>
          <w:rStyle w:val="Ukotvenpoznmkypodarou"/>
          <w:iCs/>
          <w:szCs w:val="24"/>
        </w:rPr>
        <w:footnoteReference w:id="97"/>
      </w:r>
    </w:p>
    <w:p w:rsidR="002E067B" w:rsidRPr="00C04467" w:rsidRDefault="006E515F" w:rsidP="006E515F">
      <w:pPr>
        <w:tabs>
          <w:tab w:val="left" w:pos="990"/>
        </w:tabs>
        <w:spacing w:after="0" w:line="360" w:lineRule="auto"/>
        <w:jc w:val="both"/>
        <w:rPr>
          <w:rFonts w:eastAsia="Times New Roman"/>
          <w:szCs w:val="24"/>
        </w:rPr>
      </w:pPr>
      <w:r w:rsidRPr="00C04467">
        <w:rPr>
          <w:rFonts w:eastAsia="Times New Roman"/>
          <w:szCs w:val="24"/>
        </w:rPr>
        <w:tab/>
      </w:r>
    </w:p>
    <w:p w:rsidR="002E067B" w:rsidRPr="00C04467" w:rsidRDefault="00ED4771">
      <w:pPr>
        <w:spacing w:after="0" w:line="360" w:lineRule="auto"/>
        <w:jc w:val="both"/>
        <w:rPr>
          <w:szCs w:val="24"/>
        </w:rPr>
      </w:pPr>
      <w:r w:rsidRPr="00C04467">
        <w:rPr>
          <w:szCs w:val="24"/>
        </w:rPr>
        <w:t>Určitý handicap</w:t>
      </w:r>
      <w:r w:rsidR="00B61FFD" w:rsidRPr="00C04467">
        <w:rPr>
          <w:szCs w:val="24"/>
        </w:rPr>
        <w:t xml:space="preserve"> představuje nemožnost aplikace</w:t>
      </w:r>
      <w:r w:rsidR="00D54B5E" w:rsidRPr="00C04467">
        <w:rPr>
          <w:szCs w:val="24"/>
        </w:rPr>
        <w:t xml:space="preserve"> restorativní justice</w:t>
      </w:r>
      <w:r w:rsidR="00B61FFD" w:rsidRPr="00C04467">
        <w:rPr>
          <w:szCs w:val="24"/>
        </w:rPr>
        <w:t xml:space="preserve"> a</w:t>
      </w:r>
      <w:r w:rsidR="00D54B5E" w:rsidRPr="00C04467">
        <w:rPr>
          <w:szCs w:val="24"/>
        </w:rPr>
        <w:t xml:space="preserve"> jej</w:t>
      </w:r>
      <w:r w:rsidR="00B61FFD" w:rsidRPr="00C04467">
        <w:rPr>
          <w:szCs w:val="24"/>
        </w:rPr>
        <w:t>ích principů ve všech myslitelných případech.</w:t>
      </w:r>
      <w:r w:rsidR="00D54B5E" w:rsidRPr="00C04467">
        <w:rPr>
          <w:rStyle w:val="Ukotvenpoznmkypodarou"/>
          <w:szCs w:val="24"/>
        </w:rPr>
        <w:footnoteReference w:id="98"/>
      </w:r>
      <w:r w:rsidR="00D54B5E" w:rsidRPr="00C04467">
        <w:rPr>
          <w:szCs w:val="24"/>
        </w:rPr>
        <w:t xml:space="preserve"> </w:t>
      </w:r>
      <w:r w:rsidR="00B61FFD" w:rsidRPr="00C04467">
        <w:rPr>
          <w:szCs w:val="24"/>
        </w:rPr>
        <w:t xml:space="preserve">Nelze ale hovořit o problému či nedostatku, jde čistě o imanentní vlastnost tohoto přístupu, který počítá se spolupůsobením </w:t>
      </w:r>
      <w:proofErr w:type="spellStart"/>
      <w:r w:rsidR="00B61FFD" w:rsidRPr="00C04467">
        <w:rPr>
          <w:szCs w:val="24"/>
        </w:rPr>
        <w:t>retributivních</w:t>
      </w:r>
      <w:proofErr w:type="spellEnd"/>
      <w:r w:rsidR="00B61FFD" w:rsidRPr="00C04467">
        <w:rPr>
          <w:szCs w:val="24"/>
        </w:rPr>
        <w:t xml:space="preserve"> instrumentů</w:t>
      </w:r>
      <w:r w:rsidR="006E515F" w:rsidRPr="00C04467">
        <w:rPr>
          <w:szCs w:val="24"/>
        </w:rPr>
        <w:t xml:space="preserve">. </w:t>
      </w:r>
      <w:r w:rsidR="00B61FFD" w:rsidRPr="00C04467">
        <w:rPr>
          <w:szCs w:val="24"/>
        </w:rPr>
        <w:t xml:space="preserve">Důsledkem kompletního nahrazení </w:t>
      </w:r>
      <w:r w:rsidR="006E515F" w:rsidRPr="00C04467">
        <w:rPr>
          <w:szCs w:val="24"/>
        </w:rPr>
        <w:t>stávajícího trestního</w:t>
      </w:r>
      <w:r w:rsidRPr="00C04467">
        <w:rPr>
          <w:szCs w:val="24"/>
        </w:rPr>
        <w:t xml:space="preserve"> systému</w:t>
      </w:r>
      <w:r w:rsidR="006E515F" w:rsidRPr="00C04467">
        <w:rPr>
          <w:szCs w:val="24"/>
        </w:rPr>
        <w:t xml:space="preserve"> justicí </w:t>
      </w:r>
      <w:r w:rsidR="00B61FFD" w:rsidRPr="00C04467">
        <w:rPr>
          <w:szCs w:val="24"/>
        </w:rPr>
        <w:t xml:space="preserve">restorativní by </w:t>
      </w:r>
      <w:r w:rsidR="006E515F" w:rsidRPr="00C04467">
        <w:rPr>
          <w:szCs w:val="24"/>
        </w:rPr>
        <w:t xml:space="preserve">navíc </w:t>
      </w:r>
      <w:r w:rsidR="00B61FFD" w:rsidRPr="00C04467">
        <w:rPr>
          <w:szCs w:val="24"/>
        </w:rPr>
        <w:t>došlo k přílišnému uvolnění trestní regulace.</w:t>
      </w:r>
      <w:r w:rsidR="00B61FFD" w:rsidRPr="00C04467">
        <w:rPr>
          <w:rStyle w:val="Znakapoznpodarou"/>
          <w:szCs w:val="24"/>
        </w:rPr>
        <w:footnoteReference w:id="99"/>
      </w:r>
      <w:r w:rsidR="00B61FFD" w:rsidRPr="00C04467">
        <w:rPr>
          <w:szCs w:val="24"/>
        </w:rPr>
        <w:t xml:space="preserve"> N</w:t>
      </w:r>
      <w:r w:rsidR="00D54B5E" w:rsidRPr="00C04467">
        <w:rPr>
          <w:szCs w:val="24"/>
        </w:rPr>
        <w:t xml:space="preserve">aopak významná výhoda oproti tradiční retributivní justici tkví v možnosti </w:t>
      </w:r>
      <w:r w:rsidRPr="00C04467">
        <w:rPr>
          <w:szCs w:val="24"/>
        </w:rPr>
        <w:t>snadné diferenciace a individualizace</w:t>
      </w:r>
      <w:r w:rsidR="00D54B5E" w:rsidRPr="00C04467">
        <w:rPr>
          <w:szCs w:val="24"/>
        </w:rPr>
        <w:t xml:space="preserve"> jak ukládané trestní sankce a způsob</w:t>
      </w:r>
      <w:r w:rsidRPr="00C04467">
        <w:rPr>
          <w:szCs w:val="24"/>
        </w:rPr>
        <w:t>u</w:t>
      </w:r>
      <w:r w:rsidR="00D54B5E" w:rsidRPr="00C04467">
        <w:rPr>
          <w:szCs w:val="24"/>
        </w:rPr>
        <w:t xml:space="preserve"> </w:t>
      </w:r>
      <w:r w:rsidR="006E515F" w:rsidRPr="00C04467">
        <w:rPr>
          <w:szCs w:val="24"/>
        </w:rPr>
        <w:t>jejího výkonu, tak i samotného</w:t>
      </w:r>
      <w:r w:rsidR="00D54B5E" w:rsidRPr="00C04467">
        <w:rPr>
          <w:szCs w:val="24"/>
        </w:rPr>
        <w:t xml:space="preserve"> trestní</w:t>
      </w:r>
      <w:r w:rsidR="006E515F" w:rsidRPr="00C04467">
        <w:rPr>
          <w:szCs w:val="24"/>
        </w:rPr>
        <w:t>ho</w:t>
      </w:r>
      <w:r w:rsidR="00D54B5E" w:rsidRPr="00C04467">
        <w:rPr>
          <w:szCs w:val="24"/>
        </w:rPr>
        <w:t xml:space="preserve"> proces</w:t>
      </w:r>
      <w:r w:rsidR="006E515F" w:rsidRPr="00C04467">
        <w:rPr>
          <w:szCs w:val="24"/>
        </w:rPr>
        <w:t>u.</w:t>
      </w:r>
    </w:p>
    <w:p w:rsidR="002E067B" w:rsidRPr="00C04467" w:rsidRDefault="00691530" w:rsidP="00691530">
      <w:pPr>
        <w:tabs>
          <w:tab w:val="left" w:pos="1350"/>
        </w:tabs>
        <w:spacing w:after="0" w:line="360" w:lineRule="auto"/>
        <w:jc w:val="both"/>
        <w:rPr>
          <w:rFonts w:eastAsia="Times New Roman"/>
          <w:szCs w:val="24"/>
        </w:rPr>
      </w:pPr>
      <w:r w:rsidRPr="00C04467">
        <w:rPr>
          <w:rFonts w:eastAsia="Times New Roman"/>
          <w:szCs w:val="24"/>
        </w:rPr>
        <w:lastRenderedPageBreak/>
        <w:tab/>
      </w:r>
    </w:p>
    <w:p w:rsidR="002E067B" w:rsidRPr="00C04467" w:rsidRDefault="00D54B5E">
      <w:pPr>
        <w:spacing w:after="0" w:line="360" w:lineRule="auto"/>
        <w:jc w:val="both"/>
        <w:rPr>
          <w:szCs w:val="24"/>
        </w:rPr>
      </w:pPr>
      <w:r w:rsidRPr="00C04467">
        <w:rPr>
          <w:szCs w:val="24"/>
        </w:rPr>
        <w:t>Je tedy evidentní, že tento koncept není samo spásný a že je třeba jeho možnosti a výsledky dále podrobně zkoumat. Je však jisté, že i další vývoj trestní justice bude touto myšlenou významně ovlivněn.</w:t>
      </w:r>
    </w:p>
    <w:p w:rsidR="002E067B" w:rsidRPr="00C04467" w:rsidRDefault="002E067B">
      <w:pPr>
        <w:spacing w:after="0" w:line="360" w:lineRule="auto"/>
        <w:jc w:val="both"/>
        <w:rPr>
          <w:rFonts w:eastAsia="Times New Roman"/>
        </w:rPr>
      </w:pPr>
    </w:p>
    <w:p w:rsidR="00F7056F" w:rsidRPr="00C04467" w:rsidRDefault="000027FA" w:rsidP="00F7056F">
      <w:pPr>
        <w:pStyle w:val="Odstavec2"/>
      </w:pPr>
      <w:bookmarkStart w:id="49" w:name="_Toc416273241"/>
      <w:r w:rsidRPr="00C04467">
        <w:t>3.3 Trestní právo,</w:t>
      </w:r>
      <w:r w:rsidR="00F7056F" w:rsidRPr="00C04467">
        <w:t xml:space="preserve"> jeho limity</w:t>
      </w:r>
      <w:r w:rsidRPr="00C04467">
        <w:t xml:space="preserve"> a ambice</w:t>
      </w:r>
      <w:bookmarkEnd w:id="49"/>
    </w:p>
    <w:p w:rsidR="002E067B"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Trestní právo patří mezi odvětví práva veřejného, jenž je charakteristické nadřazenou pozicí státu vůči ostatním subjektům. Stát zde vystupuje jako autoritativní vykonavatel svrchované státní moci (</w:t>
      </w:r>
      <w:r w:rsidRPr="00C04467">
        <w:rPr>
          <w:rFonts w:ascii="Times New Roman" w:hAnsi="Times New Roman" w:cs="Times New Roman"/>
          <w:i/>
          <w:iCs/>
          <w:sz w:val="24"/>
          <w:szCs w:val="24"/>
        </w:rPr>
        <w:t xml:space="preserve">persona </w:t>
      </w:r>
      <w:proofErr w:type="spellStart"/>
      <w:r w:rsidRPr="00C04467">
        <w:rPr>
          <w:rFonts w:ascii="Times New Roman" w:hAnsi="Times New Roman" w:cs="Times New Roman"/>
          <w:i/>
          <w:iCs/>
          <w:sz w:val="24"/>
          <w:szCs w:val="24"/>
        </w:rPr>
        <w:t>potentior</w:t>
      </w:r>
      <w:proofErr w:type="spellEnd"/>
      <w:r w:rsidRPr="00C04467">
        <w:rPr>
          <w:rFonts w:ascii="Times New Roman" w:hAnsi="Times New Roman" w:cs="Times New Roman"/>
          <w:sz w:val="24"/>
          <w:szCs w:val="24"/>
        </w:rPr>
        <w:t>). Obecně lze konstatovat, že normy trestního práva slouží k ochraně těch hodnot, které konkrétní společnost považuje za nejdůležitější (</w:t>
      </w:r>
      <w:r w:rsidRPr="00C04467">
        <w:rPr>
          <w:rFonts w:ascii="Times New Roman" w:hAnsi="Times New Roman" w:cs="Times New Roman"/>
          <w:i/>
          <w:iCs/>
          <w:sz w:val="24"/>
          <w:szCs w:val="24"/>
        </w:rPr>
        <w:t>společensky ušlechtilé hodnoty</w:t>
      </w:r>
      <w:r w:rsidRPr="00C04467">
        <w:rPr>
          <w:rStyle w:val="Ukotvenpoznmkypodarou"/>
          <w:rFonts w:ascii="Times New Roman" w:hAnsi="Times New Roman" w:cs="Times New Roman"/>
          <w:iCs/>
          <w:sz w:val="24"/>
          <w:szCs w:val="24"/>
        </w:rPr>
        <w:footnoteReference w:id="100"/>
      </w:r>
      <w:r w:rsidRPr="00C04467">
        <w:rPr>
          <w:rFonts w:ascii="Times New Roman" w:hAnsi="Times New Roman" w:cs="Times New Roman"/>
          <w:sz w:val="24"/>
          <w:szCs w:val="24"/>
        </w:rPr>
        <w:t>). Stát na základě těchto norem garantuje osobám pod svou jurisdikcí ochranu před jednáním, které je může ohrozit či narušit v intenzitě, jež vyžaduje pouze a jen trestněprávní reakci státu. Ochrana normami jiných právních odvětví by byla v takovýchto případech nedostatečná.</w:t>
      </w:r>
      <w:r w:rsidRPr="00C04467">
        <w:rPr>
          <w:rStyle w:val="Ukotvenpoznmkypodarou"/>
          <w:rFonts w:ascii="Times New Roman" w:hAnsi="Times New Roman" w:cs="Times New Roman"/>
          <w:sz w:val="24"/>
          <w:szCs w:val="24"/>
        </w:rPr>
        <w:footnoteReference w:id="101"/>
      </w:r>
      <w:r w:rsidRPr="00C04467">
        <w:rPr>
          <w:rFonts w:ascii="Times New Roman" w:hAnsi="Times New Roman" w:cs="Times New Roman"/>
          <w:sz w:val="24"/>
          <w:szCs w:val="24"/>
        </w:rPr>
        <w:t xml:space="preserve"> V tomto okamžiku nastupují normy trestního práva, jako normy poslední instance, neboť </w:t>
      </w:r>
      <w:r w:rsidR="009B6B75" w:rsidRPr="00C04467">
        <w:rPr>
          <w:rFonts w:ascii="Times New Roman" w:hAnsi="Times New Roman" w:cs="Times New Roman"/>
          <w:sz w:val="24"/>
          <w:szCs w:val="24"/>
        </w:rPr>
        <w:t xml:space="preserve">jejich aplikaci </w:t>
      </w:r>
      <w:r w:rsidRPr="00C04467">
        <w:rPr>
          <w:rFonts w:ascii="Times New Roman" w:hAnsi="Times New Roman" w:cs="Times New Roman"/>
          <w:sz w:val="24"/>
          <w:szCs w:val="24"/>
        </w:rPr>
        <w:t xml:space="preserve">je třeba považovat vždy za řešení nejzazší ve smyslu principu </w:t>
      </w:r>
      <w:r w:rsidRPr="00C04467">
        <w:rPr>
          <w:rFonts w:ascii="Times New Roman" w:hAnsi="Times New Roman" w:cs="Times New Roman"/>
          <w:i/>
          <w:iCs/>
          <w:sz w:val="24"/>
          <w:szCs w:val="24"/>
        </w:rPr>
        <w:t>ultima ratio</w:t>
      </w:r>
      <w:r w:rsidR="00215BA3" w:rsidRPr="00C04467">
        <w:rPr>
          <w:rFonts w:ascii="Times New Roman" w:hAnsi="Times New Roman" w:cs="Times New Roman"/>
          <w:sz w:val="24"/>
          <w:szCs w:val="24"/>
        </w:rPr>
        <w:t xml:space="preserve">. </w:t>
      </w:r>
    </w:p>
    <w:p w:rsidR="009B6B75" w:rsidRPr="00C04467" w:rsidRDefault="009B6B75">
      <w:pPr>
        <w:pStyle w:val="Odstavecseseznamem"/>
        <w:spacing w:after="0" w:line="360" w:lineRule="auto"/>
        <w:ind w:left="0"/>
        <w:jc w:val="both"/>
        <w:rPr>
          <w:rFonts w:ascii="Times New Roman" w:hAnsi="Times New Roman" w:cs="Times New Roman"/>
          <w:sz w:val="24"/>
          <w:szCs w:val="24"/>
        </w:rPr>
      </w:pPr>
    </w:p>
    <w:p w:rsidR="009B6B75" w:rsidRPr="00C04467" w:rsidRDefault="000027FA" w:rsidP="000027FA">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Přestože je trestněprávní reakce státu na protiprávní jednání považována za nejsilnější způsob společenské regulace, má své významné limity.</w:t>
      </w:r>
      <w:r w:rsidR="009B6B75" w:rsidRPr="00C04467">
        <w:rPr>
          <w:rFonts w:ascii="Times New Roman" w:hAnsi="Times New Roman" w:cs="Times New Roman"/>
          <w:sz w:val="24"/>
          <w:szCs w:val="24"/>
        </w:rPr>
        <w:t xml:space="preserve"> Tato </w:t>
      </w:r>
      <w:r w:rsidRPr="00C04467">
        <w:rPr>
          <w:rFonts w:ascii="Times New Roman" w:hAnsi="Times New Roman" w:cs="Times New Roman"/>
          <w:sz w:val="24"/>
          <w:szCs w:val="24"/>
        </w:rPr>
        <w:t>pod</w:t>
      </w:r>
      <w:r w:rsidR="009B6B75" w:rsidRPr="00C04467">
        <w:rPr>
          <w:rFonts w:ascii="Times New Roman" w:hAnsi="Times New Roman" w:cs="Times New Roman"/>
          <w:sz w:val="24"/>
          <w:szCs w:val="24"/>
        </w:rPr>
        <w:t xml:space="preserve">kapitola se pokusí popsat zejména ty z nich, které souvisí s nepodmíněným trestem odnětí svobody a jejichž možné </w:t>
      </w:r>
      <w:r w:rsidR="00691530" w:rsidRPr="00C04467">
        <w:rPr>
          <w:rFonts w:ascii="Times New Roman" w:hAnsi="Times New Roman" w:cs="Times New Roman"/>
          <w:sz w:val="24"/>
          <w:szCs w:val="24"/>
        </w:rPr>
        <w:t>překonání</w:t>
      </w:r>
      <w:r w:rsidR="009B6B75" w:rsidRPr="00C04467">
        <w:rPr>
          <w:rFonts w:ascii="Times New Roman" w:hAnsi="Times New Roman" w:cs="Times New Roman"/>
          <w:sz w:val="24"/>
          <w:szCs w:val="24"/>
        </w:rPr>
        <w:t xml:space="preserve"> spočívá v alternativních trestech. Největší prostor bude věnován krizi vězeňství, což je fenomén významně přispívající k dalšímu příklonu k myšlenkám restorativní justice a alternativním trestům.</w:t>
      </w:r>
    </w:p>
    <w:p w:rsidR="002E067B" w:rsidRPr="00C04467" w:rsidRDefault="00691530" w:rsidP="00691530">
      <w:pPr>
        <w:pStyle w:val="Odstavecseseznamem"/>
        <w:tabs>
          <w:tab w:val="left" w:pos="5175"/>
        </w:tabs>
        <w:spacing w:after="0" w:line="360" w:lineRule="auto"/>
        <w:ind w:left="0"/>
        <w:jc w:val="both"/>
        <w:rPr>
          <w:rFonts w:ascii="Times New Roman" w:eastAsia="Times New Roman" w:hAnsi="Times New Roman" w:cs="Times New Roman"/>
          <w:sz w:val="24"/>
          <w:szCs w:val="24"/>
        </w:rPr>
      </w:pPr>
      <w:r w:rsidRPr="00C04467">
        <w:rPr>
          <w:rFonts w:ascii="Times New Roman" w:eastAsia="Times New Roman" w:hAnsi="Times New Roman" w:cs="Times New Roman"/>
          <w:sz w:val="24"/>
          <w:szCs w:val="24"/>
        </w:rPr>
        <w:tab/>
      </w:r>
    </w:p>
    <w:p w:rsidR="002E067B" w:rsidRPr="00C04467" w:rsidRDefault="00215BA3" w:rsidP="00215BA3">
      <w:pPr>
        <w:pStyle w:val="Odstavec3"/>
        <w:rPr>
          <w:u w:color="000000"/>
        </w:rPr>
      </w:pPr>
      <w:bookmarkStart w:id="50" w:name="_Toc413669295"/>
      <w:bookmarkStart w:id="51" w:name="_Toc12"/>
      <w:bookmarkStart w:id="52" w:name="_Toc416273242"/>
      <w:bookmarkEnd w:id="50"/>
      <w:bookmarkEnd w:id="51"/>
      <w:r w:rsidRPr="00C04467">
        <w:rPr>
          <w:u w:color="000000"/>
        </w:rPr>
        <w:lastRenderedPageBreak/>
        <w:t>3.3.1</w:t>
      </w:r>
      <w:r w:rsidR="00D54B5E" w:rsidRPr="00C04467">
        <w:rPr>
          <w:u w:color="000000"/>
        </w:rPr>
        <w:t xml:space="preserve"> Smysl trestněprávní regulace</w:t>
      </w:r>
      <w:bookmarkEnd w:id="52"/>
    </w:p>
    <w:p w:rsidR="002E067B" w:rsidRPr="00C04467" w:rsidRDefault="00D54B5E">
      <w:pPr>
        <w:pStyle w:val="Odstavecseseznamem"/>
        <w:spacing w:after="0" w:line="360" w:lineRule="auto"/>
        <w:ind w:left="0"/>
        <w:jc w:val="both"/>
        <w:rPr>
          <w:rFonts w:ascii="Times New Roman" w:hAnsi="Times New Roman" w:cs="Times New Roman"/>
          <w:sz w:val="24"/>
          <w:szCs w:val="24"/>
          <w:shd w:val="clear" w:color="auto" w:fill="FFFFFF"/>
        </w:rPr>
      </w:pPr>
      <w:r w:rsidRPr="00C04467">
        <w:rPr>
          <w:rFonts w:ascii="Times New Roman" w:hAnsi="Times New Roman" w:cs="Times New Roman"/>
          <w:sz w:val="24"/>
          <w:szCs w:val="24"/>
        </w:rPr>
        <w:t>Základním smyslem</w:t>
      </w:r>
      <w:r w:rsidR="006E515F" w:rsidRPr="00C04467">
        <w:rPr>
          <w:rFonts w:ascii="Times New Roman" w:hAnsi="Times New Roman" w:cs="Times New Roman"/>
          <w:sz w:val="24"/>
          <w:szCs w:val="24"/>
        </w:rPr>
        <w:t xml:space="preserve"> existence</w:t>
      </w:r>
      <w:r w:rsidRPr="00C04467">
        <w:rPr>
          <w:rFonts w:ascii="Times New Roman" w:hAnsi="Times New Roman" w:cs="Times New Roman"/>
          <w:sz w:val="24"/>
          <w:szCs w:val="24"/>
        </w:rPr>
        <w:t xml:space="preserve"> všech trestněprávních norem tedy je působit na jedince tak, aby chráněné hodnoty nebyly ohrožovány či porušovány, tedy aby </w:t>
      </w:r>
      <w:r w:rsidR="006E515F" w:rsidRPr="00C04467">
        <w:rPr>
          <w:rFonts w:ascii="Times New Roman" w:hAnsi="Times New Roman" w:cs="Times New Roman"/>
          <w:sz w:val="24"/>
          <w:szCs w:val="24"/>
        </w:rPr>
        <w:t>trestné činy nebyly páchány v</w:t>
      </w:r>
      <w:r w:rsidRPr="00C04467">
        <w:rPr>
          <w:rFonts w:ascii="Times New Roman" w:hAnsi="Times New Roman" w:cs="Times New Roman"/>
          <w:sz w:val="24"/>
          <w:szCs w:val="24"/>
        </w:rPr>
        <w:t xml:space="preserve">ůbec, nebo byly páchány v </w:t>
      </w:r>
      <w:r w:rsidR="006E515F" w:rsidRPr="00C04467">
        <w:rPr>
          <w:rFonts w:ascii="Times New Roman" w:hAnsi="Times New Roman" w:cs="Times New Roman"/>
          <w:sz w:val="24"/>
          <w:szCs w:val="24"/>
        </w:rPr>
        <w:t>nejmenší možné míře. Toho je dosahováno za pomocí</w:t>
      </w:r>
      <w:r w:rsidRPr="00C04467">
        <w:rPr>
          <w:rFonts w:ascii="Times New Roman" w:hAnsi="Times New Roman" w:cs="Times New Roman"/>
          <w:sz w:val="24"/>
          <w:szCs w:val="24"/>
        </w:rPr>
        <w:t xml:space="preserve"> spolupůsobení represe a prevence. Tento</w:t>
      </w:r>
      <w:r w:rsidR="006E515F" w:rsidRPr="00C04467">
        <w:rPr>
          <w:rFonts w:ascii="Times New Roman" w:hAnsi="Times New Roman" w:cs="Times New Roman"/>
          <w:sz w:val="24"/>
          <w:szCs w:val="24"/>
        </w:rPr>
        <w:t xml:space="preserve"> synergický</w:t>
      </w:r>
      <w:r w:rsidRPr="00C04467">
        <w:rPr>
          <w:rFonts w:ascii="Times New Roman" w:hAnsi="Times New Roman" w:cs="Times New Roman"/>
          <w:sz w:val="24"/>
          <w:szCs w:val="24"/>
        </w:rPr>
        <w:t xml:space="preserve"> mechanismus působí jak </w:t>
      </w:r>
      <w:r w:rsidRPr="00C04467">
        <w:rPr>
          <w:rFonts w:ascii="Times New Roman" w:hAnsi="Times New Roman" w:cs="Times New Roman"/>
          <w:i/>
          <w:iCs/>
          <w:sz w:val="24"/>
          <w:szCs w:val="24"/>
        </w:rPr>
        <w:t>ex ante</w:t>
      </w:r>
      <w:r w:rsidRPr="00C04467">
        <w:rPr>
          <w:rFonts w:ascii="Times New Roman" w:hAnsi="Times New Roman" w:cs="Times New Roman"/>
          <w:sz w:val="24"/>
          <w:szCs w:val="24"/>
        </w:rPr>
        <w:t xml:space="preserve"> na potenciální pachatele před tím, než by případný trestný čin spáchali, </w:t>
      </w:r>
      <w:r w:rsidRPr="00C04467">
        <w:rPr>
          <w:rFonts w:ascii="Times New Roman" w:hAnsi="Times New Roman" w:cs="Times New Roman"/>
          <w:sz w:val="24"/>
          <w:szCs w:val="24"/>
          <w:shd w:val="clear" w:color="auto" w:fill="FFFFFF"/>
        </w:rPr>
        <w:t xml:space="preserve">tak i </w:t>
      </w:r>
      <w:r w:rsidRPr="00C04467">
        <w:rPr>
          <w:rFonts w:ascii="Times New Roman" w:hAnsi="Times New Roman" w:cs="Times New Roman"/>
          <w:i/>
          <w:iCs/>
          <w:sz w:val="24"/>
          <w:szCs w:val="24"/>
          <w:shd w:val="clear" w:color="auto" w:fill="FFFFFF"/>
        </w:rPr>
        <w:t xml:space="preserve">ex post </w:t>
      </w:r>
      <w:r w:rsidRPr="00C04467">
        <w:rPr>
          <w:rFonts w:ascii="Times New Roman" w:hAnsi="Times New Roman" w:cs="Times New Roman"/>
          <w:sz w:val="24"/>
          <w:szCs w:val="24"/>
          <w:shd w:val="clear" w:color="auto" w:fill="FFFFFF"/>
        </w:rPr>
        <w:t>na pachatele již odsouzené.</w:t>
      </w:r>
    </w:p>
    <w:p w:rsidR="002E067B" w:rsidRPr="00C04467" w:rsidRDefault="006E515F" w:rsidP="006E515F">
      <w:pPr>
        <w:pStyle w:val="Odstavecseseznamem"/>
        <w:tabs>
          <w:tab w:val="left" w:pos="3780"/>
        </w:tabs>
        <w:spacing w:after="0" w:line="360" w:lineRule="auto"/>
        <w:ind w:left="0"/>
        <w:rPr>
          <w:rFonts w:ascii="Times New Roman" w:eastAsia="Times New Roman" w:hAnsi="Times New Roman" w:cs="Times New Roman"/>
          <w:sz w:val="24"/>
          <w:szCs w:val="24"/>
        </w:rPr>
      </w:pPr>
      <w:r w:rsidRPr="00C04467">
        <w:rPr>
          <w:rFonts w:ascii="Times New Roman" w:eastAsia="Times New Roman" w:hAnsi="Times New Roman" w:cs="Times New Roman"/>
          <w:sz w:val="24"/>
          <w:szCs w:val="24"/>
        </w:rPr>
        <w:tab/>
      </w:r>
    </w:p>
    <w:p w:rsidR="002E067B"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I uložení konkrétního trestu a způsob jeho výkonu slouží k naplnění smyslu trestněprávní regulace, tedy aby v budoucnu nedocházelo k dalšímu páchání trestné činnosti, a to jak tímto konkrétním pachatelem (</w:t>
      </w:r>
      <w:r w:rsidRPr="00C04467">
        <w:rPr>
          <w:rFonts w:ascii="Times New Roman" w:hAnsi="Times New Roman" w:cs="Times New Roman"/>
          <w:i/>
          <w:iCs/>
          <w:sz w:val="24"/>
          <w:szCs w:val="24"/>
        </w:rPr>
        <w:t>individuální prevence</w:t>
      </w:r>
      <w:r w:rsidRPr="00C04467">
        <w:rPr>
          <w:rFonts w:ascii="Times New Roman" w:hAnsi="Times New Roman" w:cs="Times New Roman"/>
          <w:sz w:val="24"/>
          <w:szCs w:val="24"/>
        </w:rPr>
        <w:t>), tak jakoukoliv další osobou (</w:t>
      </w:r>
      <w:r w:rsidRPr="00C04467">
        <w:rPr>
          <w:rFonts w:ascii="Times New Roman" w:hAnsi="Times New Roman" w:cs="Times New Roman"/>
          <w:i/>
          <w:iCs/>
          <w:sz w:val="24"/>
          <w:szCs w:val="24"/>
        </w:rPr>
        <w:t>generální prevence</w:t>
      </w:r>
      <w:r w:rsidRPr="00C04467">
        <w:rPr>
          <w:rFonts w:ascii="Times New Roman" w:hAnsi="Times New Roman" w:cs="Times New Roman"/>
          <w:sz w:val="24"/>
          <w:szCs w:val="24"/>
        </w:rPr>
        <w:t xml:space="preserve">). K efektivní </w:t>
      </w:r>
      <w:r w:rsidR="009F281A" w:rsidRPr="00C04467">
        <w:rPr>
          <w:rFonts w:ascii="Times New Roman" w:hAnsi="Times New Roman" w:cs="Times New Roman"/>
          <w:sz w:val="24"/>
          <w:szCs w:val="24"/>
        </w:rPr>
        <w:t>individuální</w:t>
      </w:r>
      <w:r w:rsidRPr="00C04467">
        <w:rPr>
          <w:rFonts w:ascii="Times New Roman" w:hAnsi="Times New Roman" w:cs="Times New Roman"/>
          <w:sz w:val="24"/>
          <w:szCs w:val="24"/>
        </w:rPr>
        <w:t xml:space="preserve"> a z ní vyplývající </w:t>
      </w:r>
      <w:r w:rsidR="009F281A" w:rsidRPr="00C04467">
        <w:rPr>
          <w:rFonts w:ascii="Times New Roman" w:hAnsi="Times New Roman" w:cs="Times New Roman"/>
          <w:sz w:val="24"/>
          <w:szCs w:val="24"/>
        </w:rPr>
        <w:t>generální</w:t>
      </w:r>
      <w:r w:rsidRPr="00C04467">
        <w:rPr>
          <w:rFonts w:ascii="Times New Roman" w:hAnsi="Times New Roman" w:cs="Times New Roman"/>
          <w:sz w:val="24"/>
          <w:szCs w:val="24"/>
        </w:rPr>
        <w:t xml:space="preserve"> prevenci</w:t>
      </w:r>
      <w:r w:rsidRPr="00C04467">
        <w:rPr>
          <w:rStyle w:val="Ukotvenpoznmkypodarou"/>
          <w:rFonts w:ascii="Times New Roman" w:hAnsi="Times New Roman" w:cs="Times New Roman"/>
          <w:sz w:val="24"/>
          <w:szCs w:val="24"/>
        </w:rPr>
        <w:footnoteReference w:id="102"/>
      </w:r>
      <w:r w:rsidRPr="00C04467">
        <w:rPr>
          <w:rFonts w:ascii="Times New Roman" w:hAnsi="Times New Roman" w:cs="Times New Roman"/>
          <w:sz w:val="24"/>
          <w:szCs w:val="24"/>
        </w:rPr>
        <w:t xml:space="preserve"> je nutné, aby byl uložený trest spravedlivý, adekvátní a neodvratný.</w:t>
      </w:r>
      <w:r w:rsidRPr="00C04467">
        <w:rPr>
          <w:rStyle w:val="Ukotvenpoznmkypodarou"/>
          <w:rFonts w:ascii="Times New Roman" w:hAnsi="Times New Roman" w:cs="Times New Roman"/>
          <w:sz w:val="24"/>
          <w:szCs w:val="24"/>
        </w:rPr>
        <w:footnoteReference w:id="103"/>
      </w:r>
    </w:p>
    <w:p w:rsidR="000A6383" w:rsidRPr="00C04467" w:rsidRDefault="000A6383">
      <w:pPr>
        <w:pStyle w:val="Odstavecseseznamem"/>
        <w:spacing w:after="0" w:line="360" w:lineRule="auto"/>
        <w:ind w:left="0"/>
        <w:jc w:val="both"/>
        <w:rPr>
          <w:rStyle w:val="Ukotvenpoznmkypodarou"/>
          <w:rFonts w:ascii="Times New Roman" w:hAnsi="Times New Roman" w:cs="Times New Roman"/>
          <w:sz w:val="24"/>
          <w:szCs w:val="24"/>
        </w:rPr>
      </w:pPr>
    </w:p>
    <w:p w:rsidR="000A6383" w:rsidRPr="00C04467" w:rsidRDefault="000A6383" w:rsidP="000A6383">
      <w:pPr>
        <w:pStyle w:val="Odstavec3"/>
        <w:rPr>
          <w:u w:color="000000"/>
        </w:rPr>
      </w:pPr>
      <w:bookmarkStart w:id="53" w:name="_Toc416273243"/>
      <w:r w:rsidRPr="00C04467">
        <w:rPr>
          <w:u w:color="000000"/>
        </w:rPr>
        <w:t>3.3.2 Adekvátní trest a jeho efektivita</w:t>
      </w:r>
      <w:bookmarkEnd w:id="53"/>
    </w:p>
    <w:p w:rsidR="002E067B" w:rsidRPr="00C04467" w:rsidRDefault="00D54B5E">
      <w:pPr>
        <w:pStyle w:val="Odstavecseseznamem"/>
        <w:spacing w:after="0" w:line="360" w:lineRule="auto"/>
        <w:ind w:left="0"/>
        <w:jc w:val="both"/>
        <w:rPr>
          <w:rStyle w:val="Ukotvenpoznmkypodarou"/>
          <w:rFonts w:ascii="Times New Roman" w:hAnsi="Times New Roman" w:cs="Times New Roman"/>
          <w:sz w:val="24"/>
          <w:szCs w:val="24"/>
        </w:rPr>
      </w:pPr>
      <w:r w:rsidRPr="00C04467">
        <w:rPr>
          <w:rFonts w:ascii="Times New Roman" w:hAnsi="Times New Roman" w:cs="Times New Roman"/>
          <w:sz w:val="24"/>
          <w:szCs w:val="24"/>
        </w:rPr>
        <w:t>Přísnost trestu již dávno není rozhodujícím odstrašujícím faktorem, podstatná je neodvratnost trestu, tedy jistota pachatele, že jeho trestný čin bude potrestán. Původní exemplárnost, dramatičnost a intenzita trestu je v současnosti transformována do jeho nevyhnutelnosti.</w:t>
      </w:r>
      <w:r w:rsidRPr="00C04467">
        <w:rPr>
          <w:rStyle w:val="Ukotvenpoznmkypodarou"/>
          <w:rFonts w:ascii="Times New Roman" w:hAnsi="Times New Roman" w:cs="Times New Roman"/>
          <w:sz w:val="24"/>
          <w:szCs w:val="24"/>
        </w:rPr>
        <w:footnoteReference w:id="104"/>
      </w:r>
    </w:p>
    <w:p w:rsidR="002E067B" w:rsidRPr="00C04467" w:rsidRDefault="002E067B">
      <w:pPr>
        <w:pStyle w:val="Odstavecseseznamem"/>
        <w:spacing w:after="0" w:line="360" w:lineRule="auto"/>
        <w:ind w:left="0"/>
        <w:jc w:val="both"/>
        <w:rPr>
          <w:rFonts w:ascii="Times New Roman" w:eastAsia="Times New Roman" w:hAnsi="Times New Roman" w:cs="Times New Roman"/>
          <w:sz w:val="24"/>
          <w:szCs w:val="24"/>
        </w:rPr>
      </w:pPr>
    </w:p>
    <w:p w:rsidR="002E067B"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 xml:space="preserve">Zvlášť preventivně rovněž nepůsobí tresty neadekvátní (exemplární), u nichž moment generální prevence převáží nad prevencí individuální. Exemplární potrestání pachatele Ústavní soud České republiky považuje za rozporné se zásadou vyváženosti prevence a </w:t>
      </w:r>
      <w:r w:rsidRPr="00C04467">
        <w:rPr>
          <w:rFonts w:ascii="Times New Roman" w:hAnsi="Times New Roman" w:cs="Times New Roman"/>
          <w:sz w:val="24"/>
          <w:szCs w:val="24"/>
        </w:rPr>
        <w:lastRenderedPageBreak/>
        <w:t xml:space="preserve">represe, neboť exemplární trest nelze považovat za nic jiného než </w:t>
      </w:r>
      <w:r w:rsidR="009F281A" w:rsidRPr="00C04467">
        <w:rPr>
          <w:rFonts w:ascii="Times New Roman" w:hAnsi="Times New Roman" w:cs="Times New Roman"/>
          <w:sz w:val="24"/>
          <w:szCs w:val="24"/>
        </w:rPr>
        <w:t xml:space="preserve">za </w:t>
      </w:r>
      <w:r w:rsidRPr="00C04467">
        <w:rPr>
          <w:rFonts w:ascii="Times New Roman" w:hAnsi="Times New Roman" w:cs="Times New Roman"/>
          <w:sz w:val="24"/>
          <w:szCs w:val="24"/>
        </w:rPr>
        <w:t>projev důrazu na prioritu trestní represe.</w:t>
      </w:r>
      <w:r w:rsidRPr="00C04467">
        <w:rPr>
          <w:rStyle w:val="Ukotvenpoznmkypodarou"/>
          <w:rFonts w:ascii="Times New Roman" w:hAnsi="Times New Roman" w:cs="Times New Roman"/>
          <w:sz w:val="24"/>
          <w:szCs w:val="24"/>
        </w:rPr>
        <w:footnoteReference w:id="105"/>
      </w:r>
      <w:r w:rsidRPr="00C04467">
        <w:rPr>
          <w:rFonts w:ascii="Times New Roman" w:hAnsi="Times New Roman" w:cs="Times New Roman"/>
          <w:sz w:val="24"/>
          <w:szCs w:val="24"/>
        </w:rPr>
        <w:t xml:space="preserve"> </w:t>
      </w:r>
    </w:p>
    <w:p w:rsidR="002E067B" w:rsidRPr="00C04467" w:rsidRDefault="002E067B">
      <w:pPr>
        <w:pStyle w:val="Odstavecseseznamem"/>
        <w:spacing w:after="0" w:line="360" w:lineRule="auto"/>
        <w:ind w:left="0"/>
        <w:jc w:val="both"/>
        <w:rPr>
          <w:rFonts w:ascii="Times New Roman" w:eastAsia="Times New Roman" w:hAnsi="Times New Roman" w:cs="Times New Roman"/>
          <w:sz w:val="24"/>
          <w:szCs w:val="24"/>
        </w:rPr>
      </w:pPr>
    </w:p>
    <w:p w:rsidR="002E067B" w:rsidRPr="00C04467" w:rsidRDefault="00D54B5E">
      <w:pPr>
        <w:pStyle w:val="Odstavecseseznamem"/>
        <w:spacing w:after="0" w:line="360" w:lineRule="auto"/>
        <w:ind w:left="0"/>
        <w:jc w:val="both"/>
        <w:rPr>
          <w:rStyle w:val="Ukotvenpoznmkypodarou"/>
          <w:rFonts w:ascii="Times New Roman" w:hAnsi="Times New Roman" w:cs="Times New Roman"/>
          <w:sz w:val="24"/>
          <w:szCs w:val="24"/>
        </w:rPr>
      </w:pPr>
      <w:r w:rsidRPr="00C04467">
        <w:rPr>
          <w:rFonts w:ascii="Times New Roman" w:hAnsi="Times New Roman" w:cs="Times New Roman"/>
          <w:sz w:val="24"/>
          <w:szCs w:val="24"/>
        </w:rPr>
        <w:t>Významným předpokladem efektivně uloženého trestu je jeho spravedlivost, tedy aby trest představoval to, co pachateli za jeho protiprávní jednání náleží. Trest by tedy neměl být přísnější ani mírnější.</w:t>
      </w:r>
      <w:r w:rsidR="009F281A" w:rsidRPr="00C04467">
        <w:rPr>
          <w:rStyle w:val="Znakapoznpodarou"/>
          <w:rFonts w:ascii="Times New Roman" w:hAnsi="Times New Roman" w:cs="Times New Roman"/>
          <w:sz w:val="24"/>
          <w:szCs w:val="24"/>
        </w:rPr>
        <w:footnoteReference w:id="106"/>
      </w:r>
      <w:r w:rsidRPr="00C04467">
        <w:rPr>
          <w:rFonts w:ascii="Times New Roman" w:hAnsi="Times New Roman" w:cs="Times New Roman"/>
          <w:sz w:val="24"/>
          <w:szCs w:val="24"/>
        </w:rPr>
        <w:t xml:space="preserve"> V opačném případě nemusí být trest pachatelem či společností považován za spravedlivý, a preventivní funkce tak nebude dosaženo.</w:t>
      </w:r>
      <w:r w:rsidRPr="00C04467">
        <w:rPr>
          <w:rStyle w:val="Ukotvenpoznmkypodarou"/>
          <w:rFonts w:ascii="Times New Roman" w:hAnsi="Times New Roman" w:cs="Times New Roman"/>
          <w:sz w:val="24"/>
          <w:szCs w:val="24"/>
        </w:rPr>
        <w:footnoteReference w:id="107"/>
      </w:r>
    </w:p>
    <w:p w:rsidR="002E067B" w:rsidRPr="00C04467" w:rsidRDefault="002E067B">
      <w:pPr>
        <w:pStyle w:val="Odstavecseseznamem"/>
        <w:spacing w:after="0" w:line="360" w:lineRule="auto"/>
        <w:ind w:left="0"/>
        <w:jc w:val="both"/>
        <w:rPr>
          <w:rFonts w:ascii="Times New Roman" w:eastAsia="Times New Roman" w:hAnsi="Times New Roman" w:cs="Times New Roman"/>
        </w:rPr>
      </w:pPr>
    </w:p>
    <w:p w:rsidR="002E067B" w:rsidRPr="00C04467" w:rsidRDefault="00D54B5E" w:rsidP="00CA540A">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Protože újma způsobená trestem je vnímána individuálně, uložený trest by měl být přiměřený morálním hodnotám pachatele. Na druhé straně ovšem souhrn vnímání spravedlnosti jednotlivými členy společnosti odráží hodnotový systém dané komunity. Z tohoto pohledu je závažnost (škodlivost) spáchaného činu pochopitelně dalším rozhodujícím kritériem přiměřenosti trestu. Efektivní trest by tedy měl sloužit především jako prostředek k tomu, aby si pachatel uvědomil škodlivost svého jednání a tím byl motivován k odstranění nebo zmírnění následků spáchaného činu.</w:t>
      </w:r>
      <w:r w:rsidRPr="00C04467">
        <w:rPr>
          <w:rStyle w:val="Ukotvenpoznmkypodarou"/>
          <w:rFonts w:ascii="Times New Roman" w:hAnsi="Times New Roman" w:cs="Times New Roman"/>
          <w:sz w:val="24"/>
          <w:szCs w:val="24"/>
        </w:rPr>
        <w:footnoteReference w:id="108"/>
      </w:r>
    </w:p>
    <w:p w:rsidR="00CA540A" w:rsidRPr="00C04467" w:rsidRDefault="00CA540A" w:rsidP="00CA540A">
      <w:pPr>
        <w:pStyle w:val="Odstavecseseznamem"/>
        <w:spacing w:after="0" w:line="360" w:lineRule="auto"/>
        <w:ind w:left="0"/>
        <w:jc w:val="both"/>
        <w:rPr>
          <w:rFonts w:ascii="Times New Roman" w:hAnsi="Times New Roman" w:cs="Times New Roman"/>
          <w:sz w:val="24"/>
          <w:szCs w:val="24"/>
        </w:rPr>
      </w:pPr>
    </w:p>
    <w:p w:rsidR="002E067B" w:rsidRPr="00C04467" w:rsidRDefault="00D54B5E">
      <w:pPr>
        <w:pStyle w:val="Odstavecseseznamem"/>
        <w:spacing w:after="0" w:line="360" w:lineRule="auto"/>
        <w:ind w:left="0"/>
        <w:jc w:val="both"/>
        <w:rPr>
          <w:rFonts w:ascii="Times New Roman" w:hAnsi="Times New Roman" w:cs="Times New Roman"/>
          <w:sz w:val="24"/>
          <w:szCs w:val="24"/>
        </w:rPr>
      </w:pPr>
      <w:bookmarkStart w:id="54" w:name="_Toc413669296"/>
      <w:bookmarkStart w:id="55" w:name="_Toc13"/>
      <w:bookmarkEnd w:id="54"/>
      <w:bookmarkEnd w:id="55"/>
      <w:r w:rsidRPr="00C04467">
        <w:rPr>
          <w:rFonts w:ascii="Times New Roman" w:hAnsi="Times New Roman" w:cs="Times New Roman"/>
          <w:sz w:val="24"/>
          <w:szCs w:val="24"/>
        </w:rPr>
        <w:t xml:space="preserve">Jak již bylo výše konstatováno, nevhodně zvolený či vykonávaný trest často k dosažení účelu existence trestního práva nevede. Takovýto trest naopak může pachateli a přeneseně i společnosti přinést více škody než užitku. Trestní justice tak </w:t>
      </w:r>
      <w:r w:rsidR="000A6383" w:rsidRPr="00C04467">
        <w:rPr>
          <w:rFonts w:ascii="Times New Roman" w:hAnsi="Times New Roman" w:cs="Times New Roman"/>
          <w:sz w:val="24"/>
          <w:szCs w:val="24"/>
        </w:rPr>
        <w:t xml:space="preserve">musí neustále </w:t>
      </w:r>
      <w:r w:rsidRPr="00C04467">
        <w:rPr>
          <w:rFonts w:ascii="Times New Roman" w:hAnsi="Times New Roman" w:cs="Times New Roman"/>
          <w:sz w:val="24"/>
          <w:szCs w:val="24"/>
        </w:rPr>
        <w:t>řešit problém spočívající v požadavku na nalezení a</w:t>
      </w:r>
      <w:r w:rsidR="000A6383" w:rsidRPr="00C04467">
        <w:rPr>
          <w:rFonts w:ascii="Times New Roman" w:hAnsi="Times New Roman" w:cs="Times New Roman"/>
          <w:sz w:val="24"/>
          <w:szCs w:val="24"/>
        </w:rPr>
        <w:t>dekvátní trestněprávní reakce na trestnou činnost</w:t>
      </w:r>
      <w:r w:rsidRPr="00C04467">
        <w:rPr>
          <w:rFonts w:ascii="Times New Roman" w:hAnsi="Times New Roman" w:cs="Times New Roman"/>
          <w:sz w:val="24"/>
          <w:szCs w:val="24"/>
        </w:rPr>
        <w:t>, která by co nejefektivněji dosáhla základního cíle trestního práva.</w:t>
      </w:r>
    </w:p>
    <w:p w:rsidR="002E067B" w:rsidRPr="00C04467" w:rsidRDefault="002E067B" w:rsidP="000A6383">
      <w:pPr>
        <w:pStyle w:val="Odstavecseseznamem"/>
        <w:spacing w:after="0" w:line="360" w:lineRule="auto"/>
        <w:ind w:left="0"/>
        <w:jc w:val="right"/>
        <w:rPr>
          <w:rFonts w:ascii="Times New Roman" w:eastAsia="Times New Roman" w:hAnsi="Times New Roman" w:cs="Times New Roman"/>
        </w:rPr>
      </w:pPr>
    </w:p>
    <w:p w:rsidR="002E067B" w:rsidRPr="00C04467" w:rsidRDefault="00D54B5E">
      <w:pPr>
        <w:pStyle w:val="Odstavecseseznamem"/>
        <w:spacing w:after="0" w:line="360" w:lineRule="auto"/>
        <w:ind w:left="0"/>
        <w:jc w:val="both"/>
        <w:rPr>
          <w:rStyle w:val="Ukotvenpoznmkypodarou"/>
          <w:rFonts w:ascii="Times New Roman" w:hAnsi="Times New Roman" w:cs="Times New Roman"/>
          <w:sz w:val="24"/>
          <w:szCs w:val="24"/>
        </w:rPr>
      </w:pPr>
      <w:r w:rsidRPr="00C04467">
        <w:rPr>
          <w:rFonts w:ascii="Times New Roman" w:hAnsi="Times New Roman" w:cs="Times New Roman"/>
          <w:sz w:val="24"/>
          <w:szCs w:val="24"/>
        </w:rPr>
        <w:t xml:space="preserve">Efektivita současného systému sankcionování pachatelů trestných činů při </w:t>
      </w:r>
      <w:proofErr w:type="spellStart"/>
      <w:r w:rsidRPr="00C04467">
        <w:rPr>
          <w:rFonts w:ascii="Times New Roman" w:hAnsi="Times New Roman" w:cs="Times New Roman"/>
          <w:sz w:val="24"/>
          <w:szCs w:val="24"/>
        </w:rPr>
        <w:t>favorizaci</w:t>
      </w:r>
      <w:proofErr w:type="spellEnd"/>
      <w:r w:rsidRPr="00C04467">
        <w:rPr>
          <w:rFonts w:ascii="Times New Roman" w:hAnsi="Times New Roman" w:cs="Times New Roman"/>
          <w:sz w:val="24"/>
          <w:szCs w:val="24"/>
        </w:rPr>
        <w:t xml:space="preserve"> trestu odnětí svobody je často kritizována.</w:t>
      </w:r>
      <w:r w:rsidR="0053704A" w:rsidRPr="00C04467">
        <w:rPr>
          <w:rStyle w:val="Znakapoznpodarou"/>
          <w:rFonts w:ascii="Times New Roman" w:hAnsi="Times New Roman" w:cs="Times New Roman"/>
          <w:sz w:val="24"/>
          <w:szCs w:val="24"/>
        </w:rPr>
        <w:footnoteReference w:id="109"/>
      </w:r>
      <w:r w:rsidRPr="00C04467">
        <w:rPr>
          <w:rFonts w:ascii="Times New Roman" w:hAnsi="Times New Roman" w:cs="Times New Roman"/>
          <w:sz w:val="24"/>
          <w:szCs w:val="24"/>
        </w:rPr>
        <w:t xml:space="preserve"> Nynější trestní systémy jsou totiž </w:t>
      </w:r>
      <w:r w:rsidR="000A6383" w:rsidRPr="00C04467">
        <w:rPr>
          <w:rFonts w:ascii="Times New Roman" w:hAnsi="Times New Roman" w:cs="Times New Roman"/>
          <w:sz w:val="24"/>
          <w:szCs w:val="24"/>
        </w:rPr>
        <w:lastRenderedPageBreak/>
        <w:t>konfrontovány s novými výzvami, které v době jejich formování nebyly známy.</w:t>
      </w:r>
      <w:r w:rsidRPr="00C04467">
        <w:rPr>
          <w:rFonts w:ascii="Times New Roman" w:hAnsi="Times New Roman" w:cs="Times New Roman"/>
          <w:sz w:val="24"/>
          <w:szCs w:val="24"/>
        </w:rPr>
        <w:t xml:space="preserve"> Nejde jen o </w:t>
      </w:r>
      <w:r w:rsidR="000A6383" w:rsidRPr="00C04467">
        <w:rPr>
          <w:rFonts w:ascii="Times New Roman" w:hAnsi="Times New Roman" w:cs="Times New Roman"/>
          <w:sz w:val="24"/>
          <w:szCs w:val="24"/>
        </w:rPr>
        <w:t>další</w:t>
      </w:r>
      <w:r w:rsidRPr="00C04467">
        <w:rPr>
          <w:rFonts w:ascii="Times New Roman" w:hAnsi="Times New Roman" w:cs="Times New Roman"/>
          <w:sz w:val="24"/>
          <w:szCs w:val="24"/>
        </w:rPr>
        <w:t xml:space="preserve"> možnosti a způsoby páchání trestné činnosti, ale především se zdá, že stále větší kontingenty lidí (pachatelů) jsou tak či onak marginalizovány a stigmatizovány ve společnosti, přičemž obětem jejich trestných činů se nedostává satisfakce a kompenzace způsobené újmy.</w:t>
      </w:r>
      <w:r w:rsidRPr="00C04467">
        <w:rPr>
          <w:rStyle w:val="Ukotvenpoznmkypodarou"/>
          <w:rFonts w:ascii="Times New Roman" w:hAnsi="Times New Roman" w:cs="Times New Roman"/>
          <w:sz w:val="24"/>
          <w:szCs w:val="24"/>
        </w:rPr>
        <w:footnoteReference w:id="110"/>
      </w:r>
    </w:p>
    <w:p w:rsidR="002E067B" w:rsidRPr="00C04467" w:rsidRDefault="002E067B">
      <w:pPr>
        <w:pStyle w:val="Odstavecseseznamem"/>
        <w:spacing w:after="0" w:line="360" w:lineRule="auto"/>
        <w:ind w:left="0"/>
        <w:jc w:val="both"/>
        <w:rPr>
          <w:rFonts w:ascii="Times New Roman" w:eastAsia="Times New Roman" w:hAnsi="Times New Roman" w:cs="Times New Roman"/>
        </w:rPr>
      </w:pPr>
    </w:p>
    <w:p w:rsidR="002E067B" w:rsidRPr="00C04467" w:rsidRDefault="00D54B5E">
      <w:pPr>
        <w:pStyle w:val="Odstavecseseznamem"/>
        <w:spacing w:after="0" w:line="360" w:lineRule="auto"/>
        <w:ind w:left="0"/>
        <w:jc w:val="both"/>
        <w:rPr>
          <w:rFonts w:ascii="Times New Roman" w:hAnsi="Times New Roman" w:cs="Times New Roman"/>
          <w:sz w:val="24"/>
          <w:szCs w:val="24"/>
          <w:vertAlign w:val="superscript"/>
        </w:rPr>
      </w:pPr>
      <w:r w:rsidRPr="00C04467">
        <w:rPr>
          <w:rFonts w:ascii="Times New Roman" w:hAnsi="Times New Roman" w:cs="Times New Roman"/>
          <w:sz w:val="24"/>
          <w:szCs w:val="24"/>
        </w:rPr>
        <w:t>Trest odnětí svobody má v případech mnoh</w:t>
      </w:r>
      <w:r w:rsidR="000A6383" w:rsidRPr="00C04467">
        <w:rPr>
          <w:rFonts w:ascii="Times New Roman" w:hAnsi="Times New Roman" w:cs="Times New Roman"/>
          <w:sz w:val="24"/>
          <w:szCs w:val="24"/>
        </w:rPr>
        <w:t>ých trestných činů či pachatelů</w:t>
      </w:r>
      <w:r w:rsidRPr="00C04467">
        <w:rPr>
          <w:rFonts w:ascii="Times New Roman" w:hAnsi="Times New Roman" w:cs="Times New Roman"/>
          <w:sz w:val="24"/>
          <w:szCs w:val="24"/>
        </w:rPr>
        <w:t xml:space="preserve"> nízkou preventivní a resocializační efektivitu. Pobyt ve věznici dramaticky znesnadňuje odsouzenému, aby</w:t>
      </w:r>
      <w:r w:rsidR="00E6179F" w:rsidRPr="00C04467">
        <w:rPr>
          <w:rFonts w:ascii="Times New Roman" w:hAnsi="Times New Roman" w:cs="Times New Roman"/>
          <w:sz w:val="24"/>
          <w:szCs w:val="24"/>
        </w:rPr>
        <w:t xml:space="preserve"> poškozenému nahradil vzniklou škodu a aby</w:t>
      </w:r>
      <w:r w:rsidRPr="00C04467">
        <w:rPr>
          <w:rFonts w:ascii="Times New Roman" w:hAnsi="Times New Roman" w:cs="Times New Roman"/>
          <w:sz w:val="24"/>
          <w:szCs w:val="24"/>
        </w:rPr>
        <w:t xml:space="preserve"> se po svém propuštění znovu zapojil do běžného života a řádně jej vedl.</w:t>
      </w:r>
      <w:r w:rsidR="000A6383" w:rsidRPr="00C04467">
        <w:rPr>
          <w:rFonts w:ascii="Times New Roman" w:hAnsi="Times New Roman" w:cs="Times New Roman"/>
          <w:sz w:val="24"/>
          <w:szCs w:val="24"/>
        </w:rPr>
        <w:t xml:space="preserve"> </w:t>
      </w:r>
      <w:r w:rsidRPr="00C04467">
        <w:rPr>
          <w:rFonts w:ascii="Times New Roman" w:hAnsi="Times New Roman" w:cs="Times New Roman"/>
          <w:sz w:val="24"/>
          <w:szCs w:val="24"/>
        </w:rPr>
        <w:t xml:space="preserve">Společnost tak na pachateli žádá, aby se napravil </w:t>
      </w:r>
      <w:r w:rsidR="00E6179F" w:rsidRPr="00C04467">
        <w:rPr>
          <w:rFonts w:ascii="Times New Roman" w:hAnsi="Times New Roman" w:cs="Times New Roman"/>
          <w:sz w:val="24"/>
          <w:szCs w:val="24"/>
        </w:rPr>
        <w:t xml:space="preserve">a nahradil trestným činem způsobenou škodu </w:t>
      </w:r>
      <w:r w:rsidRPr="00C04467">
        <w:rPr>
          <w:rFonts w:ascii="Times New Roman" w:hAnsi="Times New Roman" w:cs="Times New Roman"/>
          <w:sz w:val="24"/>
          <w:szCs w:val="24"/>
        </w:rPr>
        <w:t>a zároveň mu s touto nápravou nejen že nepomáhá, ale často mu v ní v případě uložení nepodmíněného trestu odnětí svobody dokonce brání.</w:t>
      </w:r>
      <w:r w:rsidRPr="00C04467">
        <w:rPr>
          <w:rStyle w:val="Ukotvenpoznmkypodarou"/>
          <w:rFonts w:ascii="Times New Roman" w:hAnsi="Times New Roman" w:cs="Times New Roman"/>
          <w:sz w:val="24"/>
          <w:szCs w:val="24"/>
        </w:rPr>
        <w:footnoteReference w:id="111"/>
      </w:r>
      <w:r w:rsidR="00E6179F" w:rsidRPr="00C04467">
        <w:rPr>
          <w:rStyle w:val="Ukotvenpoznmkypodarou"/>
          <w:rFonts w:ascii="Times New Roman" w:hAnsi="Times New Roman" w:cs="Times New Roman"/>
          <w:sz w:val="24"/>
          <w:szCs w:val="24"/>
        </w:rPr>
        <w:t xml:space="preserve"> </w:t>
      </w:r>
      <w:r w:rsidRPr="00C04467">
        <w:rPr>
          <w:rFonts w:ascii="Times New Roman" w:hAnsi="Times New Roman" w:cs="Times New Roman"/>
          <w:sz w:val="24"/>
          <w:szCs w:val="24"/>
        </w:rPr>
        <w:t>Zdá se, že trest odnětí svobody je třeba považovat za adekvátní a efektivní trest v mnohem menším počtu případů, než v jakých je v současnosti považován.</w:t>
      </w:r>
    </w:p>
    <w:p w:rsidR="002E067B" w:rsidRPr="00C04467" w:rsidRDefault="002E067B">
      <w:pPr>
        <w:pStyle w:val="Odstavecseseznamem"/>
        <w:spacing w:after="0" w:line="360" w:lineRule="auto"/>
        <w:ind w:left="0"/>
        <w:jc w:val="both"/>
        <w:rPr>
          <w:rFonts w:ascii="Times New Roman" w:eastAsia="Times New Roman" w:hAnsi="Times New Roman" w:cs="Times New Roman"/>
          <w:sz w:val="24"/>
          <w:szCs w:val="24"/>
        </w:rPr>
      </w:pPr>
    </w:p>
    <w:p w:rsidR="002E067B" w:rsidRPr="00C04467" w:rsidRDefault="00215BA3" w:rsidP="00215BA3">
      <w:pPr>
        <w:pStyle w:val="Odstavec3"/>
        <w:rPr>
          <w:u w:color="000000"/>
        </w:rPr>
      </w:pPr>
      <w:bookmarkStart w:id="56" w:name="_Toc413669297"/>
      <w:bookmarkStart w:id="57" w:name="_Toc14"/>
      <w:bookmarkStart w:id="58" w:name="_Toc416273244"/>
      <w:bookmarkEnd w:id="56"/>
      <w:bookmarkEnd w:id="57"/>
      <w:r w:rsidRPr="00C04467">
        <w:rPr>
          <w:u w:color="000000"/>
        </w:rPr>
        <w:t>3.3.3</w:t>
      </w:r>
      <w:r w:rsidR="00D54B5E" w:rsidRPr="00C04467">
        <w:rPr>
          <w:u w:color="000000"/>
        </w:rPr>
        <w:t xml:space="preserve"> Krize vězeňství a její projevy</w:t>
      </w:r>
      <w:bookmarkEnd w:id="58"/>
    </w:p>
    <w:p w:rsidR="00CA540A"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Současná krize vězeňství má dva základní projevy. První je spojen s faktickým výkonem trestu odnětí svobody. Zde se projevují problémy jakými je nedodržování minimálních standardů, přeplněnost věznic, nedostatek finančních zdrojů, neadekvátní zdravotní péče, nedostatek kvalifikovaného personálu, nehumánní zacházení apod.</w:t>
      </w:r>
      <w:r w:rsidRPr="00C04467">
        <w:rPr>
          <w:rStyle w:val="Ukotvenpoznmkypodarou"/>
          <w:rFonts w:ascii="Times New Roman" w:hAnsi="Times New Roman" w:cs="Times New Roman"/>
          <w:sz w:val="24"/>
          <w:szCs w:val="24"/>
        </w:rPr>
        <w:footnoteReference w:id="112"/>
      </w:r>
      <w:r w:rsidRPr="00C04467">
        <w:rPr>
          <w:rFonts w:ascii="Times New Roman" w:hAnsi="Times New Roman" w:cs="Times New Roman"/>
          <w:sz w:val="24"/>
          <w:szCs w:val="24"/>
        </w:rPr>
        <w:t xml:space="preserve"> Druhý se týká </w:t>
      </w:r>
      <w:r w:rsidRPr="00C04467">
        <w:rPr>
          <w:rFonts w:ascii="Times New Roman" w:hAnsi="Times New Roman" w:cs="Times New Roman"/>
          <w:sz w:val="24"/>
          <w:szCs w:val="24"/>
        </w:rPr>
        <w:lastRenderedPageBreak/>
        <w:t>současných možností trestní justice, která je odkázána primárně na proces výkonu trestu odnětí svobody</w:t>
      </w:r>
      <w:r w:rsidR="00234BDD" w:rsidRPr="00C04467">
        <w:rPr>
          <w:rFonts w:ascii="Times New Roman" w:hAnsi="Times New Roman" w:cs="Times New Roman"/>
          <w:sz w:val="24"/>
          <w:szCs w:val="24"/>
        </w:rPr>
        <w:t>. T</w:t>
      </w:r>
      <w:r w:rsidRPr="00C04467">
        <w:rPr>
          <w:rFonts w:ascii="Times New Roman" w:hAnsi="Times New Roman" w:cs="Times New Roman"/>
          <w:sz w:val="24"/>
          <w:szCs w:val="24"/>
        </w:rPr>
        <w:t>ento trest tak přirozeně zaujímá dominantní postavení.</w:t>
      </w:r>
      <w:r w:rsidRPr="00C04467">
        <w:rPr>
          <w:rStyle w:val="Ukotvenpoznmkypodarou"/>
          <w:rFonts w:ascii="Times New Roman" w:hAnsi="Times New Roman" w:cs="Times New Roman"/>
          <w:sz w:val="24"/>
          <w:szCs w:val="24"/>
        </w:rPr>
        <w:footnoteReference w:id="113"/>
      </w:r>
      <w:r w:rsidRPr="00C04467">
        <w:rPr>
          <w:rFonts w:ascii="Times New Roman" w:hAnsi="Times New Roman" w:cs="Times New Roman"/>
          <w:sz w:val="24"/>
          <w:szCs w:val="24"/>
        </w:rPr>
        <w:t xml:space="preserve"> Prvně zmíněnou část celkového problému je třeba řešit </w:t>
      </w:r>
      <w:r w:rsidR="00CA540A" w:rsidRPr="00C04467">
        <w:rPr>
          <w:rFonts w:ascii="Times New Roman" w:hAnsi="Times New Roman" w:cs="Times New Roman"/>
          <w:sz w:val="24"/>
          <w:szCs w:val="24"/>
        </w:rPr>
        <w:t xml:space="preserve">průběžně, což se též děje. Druhý aspekt si žádá </w:t>
      </w:r>
      <w:r w:rsidR="00234BDD" w:rsidRPr="00C04467">
        <w:rPr>
          <w:rFonts w:ascii="Times New Roman" w:hAnsi="Times New Roman" w:cs="Times New Roman"/>
          <w:sz w:val="24"/>
          <w:szCs w:val="24"/>
        </w:rPr>
        <w:t>změnu paradigmatu, jehož prostřednictvím na trestní justici nahlížíme.</w:t>
      </w:r>
    </w:p>
    <w:p w:rsidR="002E067B" w:rsidRPr="00C04467" w:rsidRDefault="002E067B">
      <w:pPr>
        <w:pStyle w:val="Odstavecseseznamem"/>
        <w:spacing w:after="0" w:line="360" w:lineRule="auto"/>
        <w:ind w:left="0"/>
        <w:jc w:val="both"/>
        <w:rPr>
          <w:rFonts w:ascii="Times New Roman" w:eastAsia="Times New Roman" w:hAnsi="Times New Roman" w:cs="Times New Roman"/>
          <w:sz w:val="24"/>
          <w:szCs w:val="24"/>
        </w:rPr>
      </w:pPr>
    </w:p>
    <w:p w:rsidR="002E067B"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 xml:space="preserve">Lze jmenovat tyto důvody, které vedou mnohé </w:t>
      </w:r>
      <w:proofErr w:type="spellStart"/>
      <w:r w:rsidRPr="00C04467">
        <w:rPr>
          <w:rFonts w:ascii="Times New Roman" w:hAnsi="Times New Roman" w:cs="Times New Roman"/>
          <w:sz w:val="24"/>
          <w:szCs w:val="24"/>
        </w:rPr>
        <w:t>penology</w:t>
      </w:r>
      <w:proofErr w:type="spellEnd"/>
      <w:r w:rsidRPr="00C04467">
        <w:rPr>
          <w:rFonts w:ascii="Times New Roman" w:hAnsi="Times New Roman" w:cs="Times New Roman"/>
          <w:sz w:val="24"/>
          <w:szCs w:val="24"/>
        </w:rPr>
        <w:t xml:space="preserve"> a zastánce restorativní justice k závěru, že současn</w:t>
      </w:r>
      <w:r w:rsidR="00CA7F1C" w:rsidRPr="00C04467">
        <w:rPr>
          <w:rFonts w:ascii="Times New Roman" w:hAnsi="Times New Roman" w:cs="Times New Roman"/>
          <w:sz w:val="24"/>
          <w:szCs w:val="24"/>
        </w:rPr>
        <w:t xml:space="preserve">á východiska </w:t>
      </w:r>
      <w:r w:rsidRPr="00C04467">
        <w:rPr>
          <w:rFonts w:ascii="Times New Roman" w:hAnsi="Times New Roman" w:cs="Times New Roman"/>
          <w:sz w:val="24"/>
          <w:szCs w:val="24"/>
        </w:rPr>
        <w:t>trestní justice je třeba přehodnotit:</w:t>
      </w:r>
    </w:p>
    <w:p w:rsidR="00D13069" w:rsidRPr="00C04467" w:rsidRDefault="00D54B5E" w:rsidP="001D721D">
      <w:pPr>
        <w:pStyle w:val="Odstavecseseznamem"/>
        <w:numPr>
          <w:ilvl w:val="0"/>
          <w:numId w:val="2"/>
        </w:numPr>
        <w:tabs>
          <w:tab w:val="left" w:pos="690"/>
          <w:tab w:val="left" w:pos="720"/>
        </w:tabs>
        <w:spacing w:after="0" w:line="360" w:lineRule="auto"/>
        <w:ind w:left="690"/>
        <w:jc w:val="both"/>
        <w:rPr>
          <w:rFonts w:ascii="Times New Roman" w:hAnsi="Times New Roman" w:cs="Times New Roman"/>
          <w:i/>
          <w:iCs/>
          <w:sz w:val="24"/>
          <w:szCs w:val="24"/>
          <w:vertAlign w:val="superscript"/>
        </w:rPr>
      </w:pPr>
      <w:r w:rsidRPr="00C04467">
        <w:rPr>
          <w:rFonts w:ascii="Times New Roman" w:hAnsi="Times New Roman" w:cs="Times New Roman"/>
          <w:i/>
          <w:iCs/>
          <w:sz w:val="24"/>
          <w:szCs w:val="24"/>
        </w:rPr>
        <w:t>vězení pachatele nenapravuje, naopak většinou činí osobnost odsouzeného horší;</w:t>
      </w:r>
      <w:r w:rsidRPr="00C04467">
        <w:rPr>
          <w:rStyle w:val="Ukotvenpoznmkypodarou"/>
          <w:rFonts w:ascii="Times New Roman" w:hAnsi="Times New Roman" w:cs="Times New Roman"/>
          <w:iCs/>
          <w:sz w:val="24"/>
          <w:szCs w:val="24"/>
        </w:rPr>
        <w:footnoteReference w:id="114"/>
      </w:r>
    </w:p>
    <w:p w:rsidR="002E067B" w:rsidRPr="00C04467" w:rsidRDefault="00D54B5E" w:rsidP="001D721D">
      <w:pPr>
        <w:pStyle w:val="Odstavecseseznamem"/>
        <w:numPr>
          <w:ilvl w:val="0"/>
          <w:numId w:val="2"/>
        </w:numPr>
        <w:tabs>
          <w:tab w:val="left" w:pos="690"/>
          <w:tab w:val="left" w:pos="720"/>
        </w:tabs>
        <w:spacing w:after="0" w:line="360" w:lineRule="auto"/>
        <w:ind w:left="690"/>
        <w:jc w:val="both"/>
        <w:rPr>
          <w:rFonts w:ascii="Times New Roman" w:hAnsi="Times New Roman" w:cs="Times New Roman"/>
          <w:i/>
          <w:iCs/>
          <w:sz w:val="24"/>
          <w:szCs w:val="24"/>
          <w:vertAlign w:val="superscript"/>
        </w:rPr>
      </w:pPr>
      <w:r w:rsidRPr="00C04467">
        <w:rPr>
          <w:rFonts w:ascii="Times New Roman" w:hAnsi="Times New Roman" w:cs="Times New Roman"/>
          <w:i/>
          <w:iCs/>
          <w:sz w:val="24"/>
          <w:szCs w:val="24"/>
        </w:rPr>
        <w:t>vězeňská spravedlnost není vůbec spravedlivá pro tak široký okruh lidí, kteří se do vězení dostanou – týká se to především osob, které nikdy nebyly souzeny nebo odsouzeny, ale trápí se ve věznicích, neboť výkon spravedlnosti je zdlouhavý;</w:t>
      </w:r>
      <w:r w:rsidR="00AB3CB2" w:rsidRPr="00C04467">
        <w:rPr>
          <w:rStyle w:val="Znakapoznpodarou"/>
          <w:rFonts w:ascii="Times New Roman" w:hAnsi="Times New Roman" w:cs="Times New Roman"/>
          <w:iCs/>
          <w:sz w:val="24"/>
          <w:szCs w:val="24"/>
        </w:rPr>
        <w:footnoteReference w:id="115"/>
      </w:r>
    </w:p>
    <w:p w:rsidR="002E067B" w:rsidRPr="00C04467" w:rsidRDefault="00D54B5E" w:rsidP="001D721D">
      <w:pPr>
        <w:pStyle w:val="Odstavecseseznamem"/>
        <w:numPr>
          <w:ilvl w:val="0"/>
          <w:numId w:val="3"/>
        </w:numPr>
        <w:tabs>
          <w:tab w:val="left" w:pos="690"/>
          <w:tab w:val="left" w:pos="720"/>
        </w:tabs>
        <w:spacing w:after="0" w:line="360" w:lineRule="auto"/>
        <w:ind w:left="690"/>
        <w:jc w:val="both"/>
        <w:rPr>
          <w:rStyle w:val="Ukotvenpoznmkypodarou"/>
          <w:rFonts w:ascii="Times New Roman" w:hAnsi="Times New Roman" w:cs="Times New Roman"/>
          <w:i/>
          <w:iCs/>
          <w:sz w:val="24"/>
          <w:szCs w:val="24"/>
        </w:rPr>
      </w:pPr>
      <w:r w:rsidRPr="00C04467">
        <w:rPr>
          <w:rFonts w:ascii="Times New Roman" w:hAnsi="Times New Roman" w:cs="Times New Roman"/>
          <w:i/>
          <w:iCs/>
          <w:sz w:val="24"/>
          <w:szCs w:val="24"/>
        </w:rPr>
        <w:t>postup výkonu spravedlnosti zaměřený na trest odnětí svobody absolutně nereflektuje zájem na odškodnění oběti a/nebo nápravu mezi jednotlivcem a komunitou.</w:t>
      </w:r>
      <w:r w:rsidRPr="00C04467">
        <w:rPr>
          <w:rStyle w:val="Ukotvenpoznmkypodarou"/>
          <w:rFonts w:ascii="Times New Roman" w:hAnsi="Times New Roman" w:cs="Times New Roman"/>
          <w:iCs/>
          <w:sz w:val="24"/>
          <w:szCs w:val="24"/>
        </w:rPr>
        <w:footnoteReference w:id="116"/>
      </w:r>
    </w:p>
    <w:p w:rsidR="002E067B" w:rsidRPr="00C04467" w:rsidRDefault="002E067B">
      <w:pPr>
        <w:pStyle w:val="Odstavecseseznamem"/>
        <w:spacing w:after="0" w:line="360" w:lineRule="auto"/>
        <w:ind w:left="0"/>
        <w:jc w:val="both"/>
        <w:rPr>
          <w:rFonts w:ascii="Times New Roman" w:eastAsia="Times New Roman" w:hAnsi="Times New Roman" w:cs="Times New Roman"/>
        </w:rPr>
      </w:pPr>
    </w:p>
    <w:p w:rsidR="002E067B"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 xml:space="preserve">Uvězněním odsouzeného dochází k jeho vytržení z jeho přirozeného sociálního prostředí, s </w:t>
      </w:r>
      <w:r w:rsidR="00E77087" w:rsidRPr="00C04467">
        <w:rPr>
          <w:rFonts w:ascii="Times New Roman" w:hAnsi="Times New Roman" w:cs="Times New Roman"/>
          <w:sz w:val="24"/>
          <w:szCs w:val="24"/>
        </w:rPr>
        <w:t>čímž</w:t>
      </w:r>
      <w:r w:rsidRPr="00C04467">
        <w:rPr>
          <w:rFonts w:ascii="Times New Roman" w:hAnsi="Times New Roman" w:cs="Times New Roman"/>
          <w:sz w:val="24"/>
          <w:szCs w:val="24"/>
        </w:rPr>
        <w:t xml:space="preserve"> je spojeno zpřetrhání jak všech negativních vazeb odsouzeného (na spolupachatele, drogy, kriminogenní prostředí), tak všech pozitivních (na rodinu, přátele, zaměstnání). I díky krátkodobému odnětí svobody odsouzený často ztratí zaměstnání a </w:t>
      </w:r>
      <w:r w:rsidRPr="00C04467">
        <w:rPr>
          <w:rFonts w:ascii="Times New Roman" w:hAnsi="Times New Roman" w:cs="Times New Roman"/>
          <w:sz w:val="24"/>
          <w:szCs w:val="24"/>
        </w:rPr>
        <w:lastRenderedPageBreak/>
        <w:t>po výkonu trestu se do něj může navrátit jen s velkými obtížemi, neboť je svým odsouzením ve společnosti stigmatizován.</w:t>
      </w:r>
      <w:r w:rsidR="00CA7F1C" w:rsidRPr="00C04467">
        <w:rPr>
          <w:rStyle w:val="Ukotvenpoznmkypodarou"/>
          <w:rFonts w:ascii="Times New Roman" w:hAnsi="Times New Roman" w:cs="Times New Roman"/>
          <w:sz w:val="24"/>
          <w:szCs w:val="24"/>
        </w:rPr>
        <w:t xml:space="preserve"> </w:t>
      </w:r>
      <w:r w:rsidR="00CA7F1C" w:rsidRPr="00C04467">
        <w:rPr>
          <w:rStyle w:val="Ukotvenpoznmkypodarou"/>
          <w:rFonts w:ascii="Times New Roman" w:hAnsi="Times New Roman" w:cs="Times New Roman"/>
          <w:sz w:val="24"/>
          <w:szCs w:val="24"/>
        </w:rPr>
        <w:footnoteReference w:id="117"/>
      </w:r>
    </w:p>
    <w:p w:rsidR="00E77087" w:rsidRPr="00C04467" w:rsidRDefault="00E77087">
      <w:pPr>
        <w:pStyle w:val="Odstavecseseznamem"/>
        <w:spacing w:after="0" w:line="360" w:lineRule="auto"/>
        <w:ind w:left="0"/>
        <w:jc w:val="both"/>
        <w:rPr>
          <w:rFonts w:ascii="Times New Roman" w:hAnsi="Times New Roman" w:cs="Times New Roman"/>
          <w:sz w:val="24"/>
          <w:szCs w:val="24"/>
        </w:rPr>
      </w:pPr>
    </w:p>
    <w:p w:rsidR="002E067B"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 xml:space="preserve">Výkon trestu odnětí svobody má sloužit k rozbití původních kriminálních vztahů </w:t>
      </w:r>
      <w:r w:rsidR="00CA7F1C" w:rsidRPr="00C04467">
        <w:rPr>
          <w:rFonts w:ascii="Times New Roman" w:hAnsi="Times New Roman" w:cs="Times New Roman"/>
          <w:sz w:val="24"/>
          <w:szCs w:val="24"/>
        </w:rPr>
        <w:t>pachatele</w:t>
      </w:r>
      <w:r w:rsidRPr="00C04467">
        <w:rPr>
          <w:rFonts w:ascii="Times New Roman" w:hAnsi="Times New Roman" w:cs="Times New Roman"/>
          <w:sz w:val="24"/>
          <w:szCs w:val="24"/>
        </w:rPr>
        <w:t xml:space="preserve">, avšak paradoxně jej umisťuje do </w:t>
      </w:r>
      <w:r w:rsidR="00E77087" w:rsidRPr="00C04467">
        <w:rPr>
          <w:rFonts w:ascii="Times New Roman" w:hAnsi="Times New Roman" w:cs="Times New Roman"/>
          <w:sz w:val="24"/>
          <w:szCs w:val="24"/>
        </w:rPr>
        <w:t>místa</w:t>
      </w:r>
      <w:r w:rsidRPr="00C04467">
        <w:rPr>
          <w:rFonts w:ascii="Times New Roman" w:hAnsi="Times New Roman" w:cs="Times New Roman"/>
          <w:sz w:val="24"/>
          <w:szCs w:val="24"/>
        </w:rPr>
        <w:t xml:space="preserve">, v němž je koncentrace kriminálního pletiva nejvyšší. Ve vězení </w:t>
      </w:r>
      <w:r w:rsidR="00CA7F1C" w:rsidRPr="00C04467">
        <w:rPr>
          <w:rFonts w:ascii="Times New Roman" w:hAnsi="Times New Roman" w:cs="Times New Roman"/>
          <w:sz w:val="24"/>
          <w:szCs w:val="24"/>
        </w:rPr>
        <w:t>pachatel</w:t>
      </w:r>
      <w:r w:rsidRPr="00C04467">
        <w:rPr>
          <w:rFonts w:ascii="Times New Roman" w:hAnsi="Times New Roman" w:cs="Times New Roman"/>
          <w:sz w:val="24"/>
          <w:szCs w:val="24"/>
        </w:rPr>
        <w:t xml:space="preserve"> logicky naváže nespočet kontaktů se spoluvězni, které zákonitě obnášejí předávání kriminální</w:t>
      </w:r>
      <w:r w:rsidR="00E77087" w:rsidRPr="00C04467">
        <w:rPr>
          <w:rFonts w:ascii="Times New Roman" w:hAnsi="Times New Roman" w:cs="Times New Roman"/>
          <w:sz w:val="24"/>
          <w:szCs w:val="24"/>
        </w:rPr>
        <w:t>ch zkušeností</w:t>
      </w:r>
      <w:r w:rsidRPr="00C04467">
        <w:rPr>
          <w:rFonts w:ascii="Times New Roman" w:hAnsi="Times New Roman" w:cs="Times New Roman"/>
          <w:sz w:val="24"/>
          <w:szCs w:val="24"/>
        </w:rPr>
        <w:t xml:space="preserve">. Toto intenzivní a nutno dodat dlouhotrvající působení vězeňského </w:t>
      </w:r>
      <w:r w:rsidR="00E77087" w:rsidRPr="00C04467">
        <w:rPr>
          <w:rFonts w:ascii="Times New Roman" w:hAnsi="Times New Roman" w:cs="Times New Roman"/>
          <w:sz w:val="24"/>
          <w:szCs w:val="24"/>
        </w:rPr>
        <w:t>klimatu</w:t>
      </w:r>
      <w:r w:rsidRPr="00C04467">
        <w:rPr>
          <w:rFonts w:ascii="Times New Roman" w:hAnsi="Times New Roman" w:cs="Times New Roman"/>
          <w:sz w:val="24"/>
          <w:szCs w:val="24"/>
        </w:rPr>
        <w:t xml:space="preserve"> může zapříčinit to, že </w:t>
      </w:r>
      <w:r w:rsidR="00CA7F1C" w:rsidRPr="00C04467">
        <w:rPr>
          <w:rFonts w:ascii="Times New Roman" w:hAnsi="Times New Roman" w:cs="Times New Roman"/>
          <w:sz w:val="24"/>
          <w:szCs w:val="24"/>
        </w:rPr>
        <w:t>pachatel</w:t>
      </w:r>
      <w:r w:rsidRPr="00C04467">
        <w:rPr>
          <w:rFonts w:ascii="Times New Roman" w:hAnsi="Times New Roman" w:cs="Times New Roman"/>
          <w:sz w:val="24"/>
          <w:szCs w:val="24"/>
        </w:rPr>
        <w:t xml:space="preserve"> přijme subkulturní normy, které jsou odlišné od obecného morálně-legislativního rámce, adaptuje se na toto prostředí</w:t>
      </w:r>
      <w:r w:rsidRPr="00C04467">
        <w:rPr>
          <w:rStyle w:val="Ukotvenpoznmkypodarou"/>
          <w:rFonts w:ascii="Times New Roman" w:hAnsi="Times New Roman" w:cs="Times New Roman"/>
          <w:sz w:val="24"/>
          <w:szCs w:val="24"/>
        </w:rPr>
        <w:footnoteReference w:id="118"/>
      </w:r>
      <w:r w:rsidRPr="00C04467">
        <w:rPr>
          <w:rFonts w:ascii="Times New Roman" w:hAnsi="Times New Roman" w:cs="Times New Roman"/>
          <w:sz w:val="24"/>
          <w:szCs w:val="24"/>
        </w:rPr>
        <w:t xml:space="preserve"> a to se pro něj stane přirozeným.</w:t>
      </w:r>
      <w:r w:rsidRPr="00C04467">
        <w:rPr>
          <w:rStyle w:val="Ukotvenpoznmkypodarou"/>
          <w:rFonts w:ascii="Times New Roman" w:hAnsi="Times New Roman" w:cs="Times New Roman"/>
          <w:sz w:val="24"/>
          <w:szCs w:val="24"/>
        </w:rPr>
        <w:footnoteReference w:id="119"/>
      </w:r>
      <w:r w:rsidRPr="00C04467">
        <w:rPr>
          <w:rFonts w:ascii="Times New Roman" w:hAnsi="Times New Roman" w:cs="Times New Roman"/>
          <w:sz w:val="24"/>
          <w:szCs w:val="24"/>
        </w:rPr>
        <w:t xml:space="preserve"> </w:t>
      </w:r>
    </w:p>
    <w:p w:rsidR="002E067B" w:rsidRPr="00C04467" w:rsidRDefault="002E067B">
      <w:pPr>
        <w:pStyle w:val="Odstavecseseznamem"/>
        <w:spacing w:after="0" w:line="360" w:lineRule="auto"/>
        <w:ind w:left="0"/>
        <w:jc w:val="both"/>
        <w:rPr>
          <w:rFonts w:ascii="Times New Roman" w:eastAsia="Times New Roman" w:hAnsi="Times New Roman" w:cs="Times New Roman"/>
        </w:rPr>
      </w:pPr>
    </w:p>
    <w:p w:rsidR="002E067B" w:rsidRPr="00C04467" w:rsidRDefault="005915C8">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Česká autorka</w:t>
      </w:r>
      <w:r w:rsidR="00055155" w:rsidRPr="00C04467">
        <w:rPr>
          <w:rFonts w:ascii="Times New Roman" w:hAnsi="Times New Roman" w:cs="Times New Roman"/>
          <w:sz w:val="24"/>
          <w:szCs w:val="24"/>
        </w:rPr>
        <w:t xml:space="preserve"> </w:t>
      </w:r>
      <w:r w:rsidR="001460D9" w:rsidRPr="00C04467">
        <w:rPr>
          <w:rFonts w:ascii="Times New Roman" w:hAnsi="Times New Roman" w:cs="Times New Roman"/>
          <w:sz w:val="24"/>
          <w:szCs w:val="24"/>
        </w:rPr>
        <w:t xml:space="preserve">Vratislava </w:t>
      </w:r>
      <w:r w:rsidR="00D54B5E" w:rsidRPr="00C04467">
        <w:rPr>
          <w:rFonts w:ascii="Times New Roman" w:hAnsi="Times New Roman" w:cs="Times New Roman"/>
          <w:sz w:val="24"/>
          <w:szCs w:val="24"/>
        </w:rPr>
        <w:t>Černíková</w:t>
      </w:r>
      <w:r w:rsidR="00D54B5E" w:rsidRPr="00C04467">
        <w:rPr>
          <w:rStyle w:val="Ukotvenpoznmkypodarou"/>
          <w:rFonts w:ascii="Times New Roman" w:hAnsi="Times New Roman" w:cs="Times New Roman"/>
          <w:sz w:val="24"/>
          <w:szCs w:val="24"/>
        </w:rPr>
        <w:footnoteReference w:id="120"/>
      </w:r>
      <w:r w:rsidR="00D54B5E" w:rsidRPr="00C04467">
        <w:rPr>
          <w:rFonts w:ascii="Times New Roman" w:hAnsi="Times New Roman" w:cs="Times New Roman"/>
          <w:sz w:val="24"/>
          <w:szCs w:val="24"/>
        </w:rPr>
        <w:t xml:space="preserve"> shrnuje negativní jevy a rizika pobytu odsouzených ve vězení takto:</w:t>
      </w:r>
    </w:p>
    <w:p w:rsidR="002E067B" w:rsidRPr="00C04467" w:rsidRDefault="00D54B5E" w:rsidP="001D721D">
      <w:pPr>
        <w:pStyle w:val="Odstavecseseznamem"/>
        <w:numPr>
          <w:ilvl w:val="0"/>
          <w:numId w:val="4"/>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nebezpečí vzájemné demoralizace vězňů samotných („druhý život“ odsouzených</w:t>
      </w:r>
      <w:r w:rsidRPr="00C04467">
        <w:rPr>
          <w:rStyle w:val="Ukotvenpoznmkypodarou"/>
          <w:rFonts w:ascii="Times New Roman" w:hAnsi="Times New Roman" w:cs="Times New Roman"/>
          <w:iCs/>
          <w:sz w:val="24"/>
          <w:szCs w:val="24"/>
        </w:rPr>
        <w:footnoteReference w:id="121"/>
      </w:r>
      <w:r w:rsidRPr="00C04467">
        <w:rPr>
          <w:rFonts w:ascii="Times New Roman" w:hAnsi="Times New Roman" w:cs="Times New Roman"/>
          <w:i/>
          <w:iCs/>
          <w:sz w:val="24"/>
          <w:szCs w:val="24"/>
        </w:rPr>
        <w:t xml:space="preserve">, proces </w:t>
      </w:r>
      <w:proofErr w:type="spellStart"/>
      <w:r w:rsidRPr="00C04467">
        <w:rPr>
          <w:rFonts w:ascii="Times New Roman" w:hAnsi="Times New Roman" w:cs="Times New Roman"/>
          <w:i/>
          <w:iCs/>
          <w:sz w:val="24"/>
          <w:szCs w:val="24"/>
        </w:rPr>
        <w:t>prizonizace</w:t>
      </w:r>
      <w:proofErr w:type="spellEnd"/>
      <w:r w:rsidRPr="00C04467">
        <w:rPr>
          <w:rStyle w:val="Ukotvenpoznmkypodarou"/>
          <w:rFonts w:ascii="Times New Roman" w:hAnsi="Times New Roman" w:cs="Times New Roman"/>
          <w:iCs/>
          <w:sz w:val="24"/>
          <w:szCs w:val="24"/>
        </w:rPr>
        <w:footnoteReference w:id="122"/>
      </w:r>
      <w:r w:rsidRPr="00C04467">
        <w:rPr>
          <w:rFonts w:ascii="Times New Roman" w:hAnsi="Times New Roman" w:cs="Times New Roman"/>
          <w:i/>
          <w:iCs/>
          <w:sz w:val="24"/>
          <w:szCs w:val="24"/>
        </w:rPr>
        <w:t>);</w:t>
      </w:r>
    </w:p>
    <w:p w:rsidR="002E067B" w:rsidRPr="00C04467" w:rsidRDefault="00D54B5E" w:rsidP="001D721D">
      <w:pPr>
        <w:pStyle w:val="Odstavecseseznamem"/>
        <w:numPr>
          <w:ilvl w:val="0"/>
          <w:numId w:val="5"/>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 xml:space="preserve">posilování otrlosti, lhostejnosti, podlézavosti jako </w:t>
      </w:r>
      <w:proofErr w:type="spellStart"/>
      <w:r w:rsidRPr="00C04467">
        <w:rPr>
          <w:rFonts w:ascii="Times New Roman" w:hAnsi="Times New Roman" w:cs="Times New Roman"/>
          <w:i/>
          <w:iCs/>
          <w:sz w:val="24"/>
          <w:szCs w:val="24"/>
        </w:rPr>
        <w:t>pseudoadaptačních</w:t>
      </w:r>
      <w:proofErr w:type="spellEnd"/>
      <w:r w:rsidRPr="00C04467">
        <w:rPr>
          <w:rFonts w:ascii="Times New Roman" w:hAnsi="Times New Roman" w:cs="Times New Roman"/>
          <w:i/>
          <w:iCs/>
          <w:sz w:val="24"/>
          <w:szCs w:val="24"/>
        </w:rPr>
        <w:t xml:space="preserve"> mechanismů;</w:t>
      </w:r>
    </w:p>
    <w:p w:rsidR="002E067B" w:rsidRPr="00C04467" w:rsidRDefault="00D54B5E" w:rsidP="001D721D">
      <w:pPr>
        <w:pStyle w:val="Odstavecseseznamem"/>
        <w:numPr>
          <w:ilvl w:val="0"/>
          <w:numId w:val="6"/>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zpřetrhání sociálních vztahů nejen neužitečných, ale hlavně sociálně užitečných;</w:t>
      </w:r>
    </w:p>
    <w:p w:rsidR="002E067B" w:rsidRPr="00C04467" w:rsidRDefault="00D54B5E" w:rsidP="001D721D">
      <w:pPr>
        <w:pStyle w:val="Odstavecseseznamem"/>
        <w:numPr>
          <w:ilvl w:val="0"/>
          <w:numId w:val="7"/>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lastRenderedPageBreak/>
        <w:t>sociální stigmatizace (nálepka pobytu ve vězení);</w:t>
      </w:r>
    </w:p>
    <w:p w:rsidR="002E067B" w:rsidRPr="00C04467" w:rsidRDefault="00D54B5E" w:rsidP="001D721D">
      <w:pPr>
        <w:pStyle w:val="Odstavecseseznamem"/>
        <w:numPr>
          <w:ilvl w:val="0"/>
          <w:numId w:val="8"/>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narušení volních vlastností vězňů. Vězni mají vše bezstarostně zajištěno, nejsou nuceni se samostatně rozhodovat, učí se pasivně podřizovat, předstírat poslušnost a pokrok ve své „převýchově“ atd.;</w:t>
      </w:r>
    </w:p>
    <w:p w:rsidR="002E067B" w:rsidRPr="00C04467" w:rsidRDefault="00D54B5E" w:rsidP="001D721D">
      <w:pPr>
        <w:pStyle w:val="Odstavecseseznamem"/>
        <w:numPr>
          <w:ilvl w:val="0"/>
          <w:numId w:val="9"/>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gradace komplexů méněcennosti (zejména u mladistvých);</w:t>
      </w:r>
    </w:p>
    <w:p w:rsidR="002E067B" w:rsidRPr="00C04467" w:rsidRDefault="00D54B5E" w:rsidP="001D721D">
      <w:pPr>
        <w:pStyle w:val="Odstavecseseznamem"/>
        <w:numPr>
          <w:ilvl w:val="0"/>
          <w:numId w:val="10"/>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obvykle narůstající zadluženost v civilním životě navyšovaná často i dluhy za platby související s výkonem trestu;</w:t>
      </w:r>
    </w:p>
    <w:p w:rsidR="002E067B" w:rsidRPr="00C04467" w:rsidRDefault="00D54B5E" w:rsidP="001D721D">
      <w:pPr>
        <w:pStyle w:val="Odstavecseseznamem"/>
        <w:numPr>
          <w:ilvl w:val="0"/>
          <w:numId w:val="11"/>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v některých případech zkušenosti s homosexuálním stykem;</w:t>
      </w:r>
    </w:p>
    <w:p w:rsidR="002E067B" w:rsidRPr="00C04467" w:rsidRDefault="00D54B5E" w:rsidP="001D721D">
      <w:pPr>
        <w:pStyle w:val="Odstavecseseznamem"/>
        <w:numPr>
          <w:ilvl w:val="0"/>
          <w:numId w:val="12"/>
        </w:numPr>
        <w:tabs>
          <w:tab w:val="left" w:pos="690"/>
          <w:tab w:val="left" w:pos="720"/>
        </w:tabs>
        <w:spacing w:after="240" w:line="360" w:lineRule="auto"/>
        <w:ind w:left="690"/>
        <w:jc w:val="both"/>
        <w:rPr>
          <w:rFonts w:ascii="Times New Roman" w:hAnsi="Times New Roman" w:cs="Times New Roman"/>
          <w:i/>
          <w:iCs/>
          <w:sz w:val="24"/>
          <w:szCs w:val="24"/>
        </w:rPr>
      </w:pPr>
      <w:r w:rsidRPr="00C04467">
        <w:rPr>
          <w:rFonts w:ascii="Times New Roman" w:hAnsi="Times New Roman" w:cs="Times New Roman"/>
          <w:i/>
          <w:iCs/>
          <w:sz w:val="24"/>
          <w:szCs w:val="24"/>
        </w:rPr>
        <w:t>kontakt s drogami nebo vězni, kteří drogy zneužívají či zneužívali;</w:t>
      </w:r>
    </w:p>
    <w:p w:rsidR="002E067B" w:rsidRPr="00C04467" w:rsidRDefault="00D54B5E" w:rsidP="00E77087">
      <w:pPr>
        <w:pStyle w:val="Odstavecseseznamem"/>
        <w:numPr>
          <w:ilvl w:val="0"/>
          <w:numId w:val="13"/>
        </w:numPr>
        <w:tabs>
          <w:tab w:val="left" w:pos="690"/>
          <w:tab w:val="left" w:pos="720"/>
        </w:tabs>
        <w:spacing w:after="240" w:line="360" w:lineRule="auto"/>
        <w:ind w:left="690"/>
        <w:jc w:val="both"/>
        <w:rPr>
          <w:rFonts w:ascii="Times New Roman" w:hAnsi="Times New Roman" w:cs="Times New Roman"/>
          <w:i/>
          <w:iCs/>
          <w:sz w:val="24"/>
          <w:szCs w:val="24"/>
        </w:rPr>
      </w:pPr>
      <w:proofErr w:type="spellStart"/>
      <w:r w:rsidRPr="00C04467">
        <w:rPr>
          <w:rFonts w:ascii="Times New Roman" w:hAnsi="Times New Roman" w:cs="Times New Roman"/>
          <w:i/>
          <w:iCs/>
          <w:sz w:val="24"/>
          <w:szCs w:val="24"/>
        </w:rPr>
        <w:t>favorizace</w:t>
      </w:r>
      <w:proofErr w:type="spellEnd"/>
      <w:r w:rsidRPr="00C04467">
        <w:rPr>
          <w:rFonts w:ascii="Times New Roman" w:hAnsi="Times New Roman" w:cs="Times New Roman"/>
          <w:i/>
          <w:iCs/>
          <w:sz w:val="24"/>
          <w:szCs w:val="24"/>
        </w:rPr>
        <w:t xml:space="preserve"> a glorifikace asociálních a antisociálních forem chování.</w:t>
      </w:r>
    </w:p>
    <w:p w:rsidR="002E067B" w:rsidRPr="00C04467" w:rsidRDefault="00D54B5E">
      <w:pPr>
        <w:pStyle w:val="Odstavecseseznamem"/>
        <w:spacing w:after="0" w:line="360" w:lineRule="auto"/>
        <w:ind w:left="0"/>
        <w:jc w:val="both"/>
        <w:rPr>
          <w:rStyle w:val="Ukotvenpoznmkypodarou"/>
          <w:rFonts w:ascii="Times New Roman" w:hAnsi="Times New Roman" w:cs="Times New Roman"/>
          <w:sz w:val="24"/>
          <w:szCs w:val="24"/>
        </w:rPr>
      </w:pPr>
      <w:r w:rsidRPr="00C04467">
        <w:rPr>
          <w:rFonts w:ascii="Times New Roman" w:hAnsi="Times New Roman" w:cs="Times New Roman"/>
          <w:sz w:val="24"/>
          <w:szCs w:val="24"/>
        </w:rPr>
        <w:t>Jak je vidno, trest odnětí svobody do významné míry nevyhovuje požadavkům současného pojetí restorativní justice a mnohdy selhává i v základních požadavcích, které na trest jako takový máme. Výkon trestu odnětí svobody má v mnohých případech nízký a</w:t>
      </w:r>
      <w:r w:rsidR="00E77087" w:rsidRPr="00C04467">
        <w:rPr>
          <w:rFonts w:ascii="Times New Roman" w:hAnsi="Times New Roman" w:cs="Times New Roman"/>
          <w:sz w:val="24"/>
          <w:szCs w:val="24"/>
        </w:rPr>
        <w:t>ž</w:t>
      </w:r>
      <w:r w:rsidRPr="00C04467">
        <w:rPr>
          <w:rFonts w:ascii="Times New Roman" w:hAnsi="Times New Roman" w:cs="Times New Roman"/>
          <w:sz w:val="24"/>
          <w:szCs w:val="24"/>
        </w:rPr>
        <w:t xml:space="preserve"> nulový resocializační účinek, a představuje tak institut tradičního absolutního přístupu k trestání, jenž není schopen čelit problému rec</w:t>
      </w:r>
      <w:r w:rsidR="00E77087" w:rsidRPr="00C04467">
        <w:rPr>
          <w:rFonts w:ascii="Times New Roman" w:hAnsi="Times New Roman" w:cs="Times New Roman"/>
          <w:sz w:val="24"/>
          <w:szCs w:val="24"/>
        </w:rPr>
        <w:t>idivy. Jde o přístup</w:t>
      </w:r>
      <w:r w:rsidRPr="00C04467">
        <w:rPr>
          <w:rFonts w:ascii="Times New Roman" w:hAnsi="Times New Roman" w:cs="Times New Roman"/>
          <w:sz w:val="24"/>
          <w:szCs w:val="24"/>
        </w:rPr>
        <w:t xml:space="preserve"> ekonomicky velmi nákladný</w:t>
      </w:r>
      <w:r w:rsidR="00E77087" w:rsidRPr="00C04467">
        <w:rPr>
          <w:rFonts w:ascii="Times New Roman" w:hAnsi="Times New Roman" w:cs="Times New Roman"/>
          <w:sz w:val="24"/>
          <w:szCs w:val="24"/>
        </w:rPr>
        <w:t xml:space="preserve"> a</w:t>
      </w:r>
      <w:r w:rsidRPr="00C04467">
        <w:rPr>
          <w:rFonts w:ascii="Times New Roman" w:hAnsi="Times New Roman" w:cs="Times New Roman"/>
          <w:sz w:val="24"/>
          <w:szCs w:val="24"/>
        </w:rPr>
        <w:t xml:space="preserve"> současnos</w:t>
      </w:r>
      <w:r w:rsidR="00E77087" w:rsidRPr="00C04467">
        <w:rPr>
          <w:rFonts w:ascii="Times New Roman" w:hAnsi="Times New Roman" w:cs="Times New Roman"/>
          <w:sz w:val="24"/>
          <w:szCs w:val="24"/>
        </w:rPr>
        <w:t>ti navíc již myšlenkově překonaný</w:t>
      </w:r>
      <w:r w:rsidRPr="00C04467">
        <w:rPr>
          <w:rFonts w:ascii="Times New Roman" w:hAnsi="Times New Roman" w:cs="Times New Roman"/>
          <w:sz w:val="24"/>
          <w:szCs w:val="24"/>
        </w:rPr>
        <w:t>. Je třeba tak hledat nová řešení.</w:t>
      </w:r>
      <w:r w:rsidRPr="00C04467">
        <w:rPr>
          <w:rStyle w:val="Ukotvenpoznmkypodarou"/>
          <w:rFonts w:ascii="Times New Roman" w:hAnsi="Times New Roman" w:cs="Times New Roman"/>
          <w:sz w:val="24"/>
          <w:szCs w:val="24"/>
        </w:rPr>
        <w:footnoteReference w:id="123"/>
      </w:r>
    </w:p>
    <w:p w:rsidR="002E067B" w:rsidRPr="00C04467" w:rsidRDefault="00E77087" w:rsidP="00E77087">
      <w:pPr>
        <w:pStyle w:val="Odstavecseseznamem"/>
        <w:tabs>
          <w:tab w:val="left" w:pos="6810"/>
        </w:tabs>
        <w:spacing w:after="0" w:line="360" w:lineRule="auto"/>
        <w:ind w:left="0"/>
        <w:jc w:val="both"/>
        <w:rPr>
          <w:rFonts w:ascii="Times New Roman" w:eastAsia="Times New Roman" w:hAnsi="Times New Roman" w:cs="Times New Roman"/>
          <w:sz w:val="24"/>
          <w:szCs w:val="24"/>
        </w:rPr>
      </w:pPr>
      <w:r w:rsidRPr="00C04467">
        <w:rPr>
          <w:rFonts w:ascii="Times New Roman" w:eastAsia="Times New Roman" w:hAnsi="Times New Roman" w:cs="Times New Roman"/>
          <w:sz w:val="24"/>
          <w:szCs w:val="24"/>
        </w:rPr>
        <w:tab/>
      </w:r>
    </w:p>
    <w:p w:rsidR="002E067B" w:rsidRPr="00C04467" w:rsidRDefault="00215BA3" w:rsidP="00215BA3">
      <w:pPr>
        <w:pStyle w:val="Odstavec3"/>
        <w:rPr>
          <w:u w:color="000000"/>
        </w:rPr>
      </w:pPr>
      <w:bookmarkStart w:id="59" w:name="_Toc413669298"/>
      <w:bookmarkStart w:id="60" w:name="_Toc15"/>
      <w:bookmarkStart w:id="61" w:name="_Toc416273245"/>
      <w:bookmarkEnd w:id="59"/>
      <w:bookmarkEnd w:id="60"/>
      <w:r w:rsidRPr="00C04467">
        <w:rPr>
          <w:u w:color="000000"/>
        </w:rPr>
        <w:t>3.3.4</w:t>
      </w:r>
      <w:r w:rsidR="00D54B5E" w:rsidRPr="00C04467">
        <w:rPr>
          <w:u w:color="000000"/>
        </w:rPr>
        <w:t xml:space="preserve"> Ambice trestní politiky 21. stol.</w:t>
      </w:r>
      <w:bookmarkEnd w:id="61"/>
    </w:p>
    <w:p w:rsidR="002E067B" w:rsidRPr="00C04467" w:rsidRDefault="00D54B5E">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 xml:space="preserve">Kontrola kriminality by neměla být naplňována pouze za pomoci spolupůsobení trestněprávní represe a prevence. Tento přístup totiž není možné paušálně aplikovat na veškerou možnou trestnou činnost, neboť se </w:t>
      </w:r>
      <w:r w:rsidR="00E77087" w:rsidRPr="00C04467">
        <w:rPr>
          <w:rFonts w:ascii="Times New Roman" w:hAnsi="Times New Roman" w:cs="Times New Roman"/>
          <w:sz w:val="24"/>
          <w:szCs w:val="24"/>
        </w:rPr>
        <w:t xml:space="preserve">jednoduše </w:t>
      </w:r>
      <w:r w:rsidRPr="00C04467">
        <w:rPr>
          <w:rFonts w:ascii="Times New Roman" w:hAnsi="Times New Roman" w:cs="Times New Roman"/>
          <w:sz w:val="24"/>
          <w:szCs w:val="24"/>
        </w:rPr>
        <w:t xml:space="preserve">ukazuje, že paušálně nefunguje. Je pravdou, že na jednu stranu trestní represe představuje nejintenzivnější reakci státu na společensky neakceptovatelné jednání a že je významným nástrojem kontroly </w:t>
      </w:r>
      <w:r w:rsidRPr="00C04467">
        <w:rPr>
          <w:rFonts w:ascii="Times New Roman" w:hAnsi="Times New Roman" w:cs="Times New Roman"/>
          <w:sz w:val="24"/>
          <w:szCs w:val="24"/>
        </w:rPr>
        <w:lastRenderedPageBreak/>
        <w:t>kriminality. Na druhou stranu je však třeba uvést, že nejde o nástroj rozhodující. Ambici k řešení problému s nárůstem kriminality by neměla mít pouze ministerstva spravedlnosti, ale též i ministerstva vnitra a ministerstva práce a sociálních věcí.</w:t>
      </w:r>
    </w:p>
    <w:p w:rsidR="002E067B" w:rsidRPr="00C04467" w:rsidRDefault="002E067B">
      <w:pPr>
        <w:pStyle w:val="Odstavecseseznamem"/>
        <w:spacing w:after="0" w:line="360" w:lineRule="auto"/>
        <w:ind w:left="0"/>
        <w:jc w:val="both"/>
        <w:rPr>
          <w:rFonts w:ascii="Times New Roman" w:eastAsia="Times New Roman" w:hAnsi="Times New Roman" w:cs="Times New Roman"/>
          <w:sz w:val="24"/>
          <w:szCs w:val="24"/>
        </w:rPr>
      </w:pPr>
    </w:p>
    <w:p w:rsidR="002E067B" w:rsidRPr="00C04467" w:rsidRDefault="00D54B5E">
      <w:pPr>
        <w:pStyle w:val="Odstavecseseznamem"/>
        <w:spacing w:after="0" w:line="360" w:lineRule="auto"/>
        <w:ind w:left="0"/>
        <w:jc w:val="both"/>
        <w:rPr>
          <w:rStyle w:val="Ukotvenpoznmkypodarou"/>
          <w:rFonts w:ascii="Times New Roman" w:hAnsi="Times New Roman" w:cs="Times New Roman"/>
          <w:sz w:val="24"/>
          <w:szCs w:val="24"/>
        </w:rPr>
      </w:pPr>
      <w:r w:rsidRPr="00C04467">
        <w:rPr>
          <w:rFonts w:ascii="Times New Roman" w:hAnsi="Times New Roman" w:cs="Times New Roman"/>
          <w:sz w:val="24"/>
          <w:szCs w:val="24"/>
        </w:rPr>
        <w:t>Úkoly v současnosti plně svěřené do gesce trestní politiky státu by se měly realizovat i prostřednictvím mimo trestněprávních (resp. sankčních) nástrojů, které by se zaměřovaly komplexně jak na různé sociálně patologické jevy spojené s kriminalitou, tak na prevenci sociální, ekonomickou a vzdělávací. Jak je uvedeno výše, pochopitelně toto nelze považovat za požadavky, které máme mít výhradně vůči trestní politice</w:t>
      </w:r>
      <w:r w:rsidR="00FE7B10" w:rsidRPr="00C04467">
        <w:rPr>
          <w:rFonts w:ascii="Times New Roman" w:hAnsi="Times New Roman" w:cs="Times New Roman"/>
          <w:sz w:val="24"/>
          <w:szCs w:val="24"/>
        </w:rPr>
        <w:t xml:space="preserve"> ministerstva spravedlnosti</w:t>
      </w:r>
      <w:r w:rsidRPr="00C04467">
        <w:rPr>
          <w:rFonts w:ascii="Times New Roman" w:hAnsi="Times New Roman" w:cs="Times New Roman"/>
          <w:sz w:val="24"/>
          <w:szCs w:val="24"/>
        </w:rPr>
        <w:t xml:space="preserve">, ale jde o požadavky, které je nutné klást na celkovou sociální politiku státu, tedy jako </w:t>
      </w:r>
      <w:r w:rsidR="00533A89" w:rsidRPr="00C04467">
        <w:rPr>
          <w:rFonts w:ascii="Times New Roman" w:hAnsi="Times New Roman" w:cs="Times New Roman"/>
          <w:sz w:val="24"/>
          <w:szCs w:val="24"/>
        </w:rPr>
        <w:t xml:space="preserve">na </w:t>
      </w:r>
      <w:r w:rsidRPr="00C04467">
        <w:rPr>
          <w:rFonts w:ascii="Times New Roman" w:hAnsi="Times New Roman" w:cs="Times New Roman"/>
          <w:sz w:val="24"/>
          <w:szCs w:val="24"/>
        </w:rPr>
        <w:t>politiku, která se zaměřuje na veškeré sociální aspekty lidského života.</w:t>
      </w:r>
      <w:r w:rsidRPr="00C04467">
        <w:rPr>
          <w:rStyle w:val="Ukotvenpoznmkypodarou"/>
          <w:rFonts w:ascii="Times New Roman" w:hAnsi="Times New Roman" w:cs="Times New Roman"/>
          <w:sz w:val="24"/>
          <w:szCs w:val="24"/>
        </w:rPr>
        <w:footnoteReference w:id="124"/>
      </w:r>
    </w:p>
    <w:p w:rsidR="002E067B" w:rsidRPr="00C04467" w:rsidRDefault="002E067B">
      <w:pPr>
        <w:pStyle w:val="Odstavecseseznamem"/>
        <w:spacing w:after="0" w:line="360" w:lineRule="auto"/>
        <w:ind w:left="0"/>
        <w:jc w:val="both"/>
        <w:rPr>
          <w:rFonts w:ascii="Times New Roman" w:eastAsia="Times New Roman" w:hAnsi="Times New Roman" w:cs="Times New Roman"/>
        </w:rPr>
      </w:pPr>
    </w:p>
    <w:p w:rsidR="002E067B" w:rsidRPr="00C04467" w:rsidRDefault="00D54B5E">
      <w:pPr>
        <w:pStyle w:val="Odstavecseseznamem"/>
        <w:spacing w:after="0" w:line="360" w:lineRule="auto"/>
        <w:ind w:left="0"/>
        <w:jc w:val="both"/>
        <w:rPr>
          <w:rStyle w:val="Ukotvenpoznmkypodarou"/>
          <w:rFonts w:ascii="Times New Roman" w:hAnsi="Times New Roman" w:cs="Times New Roman"/>
          <w:i/>
          <w:iCs/>
          <w:sz w:val="24"/>
          <w:szCs w:val="24"/>
        </w:rPr>
      </w:pPr>
      <w:r w:rsidRPr="00C04467">
        <w:rPr>
          <w:rFonts w:ascii="Times New Roman" w:hAnsi="Times New Roman" w:cs="Times New Roman"/>
          <w:sz w:val="24"/>
          <w:szCs w:val="24"/>
        </w:rPr>
        <w:t>Obdobně se vyjadřuje i Šámal: „</w:t>
      </w:r>
      <w:r w:rsidRPr="00C04467">
        <w:rPr>
          <w:rFonts w:ascii="Times New Roman" w:hAnsi="Times New Roman" w:cs="Times New Roman"/>
          <w:i/>
          <w:iCs/>
          <w:sz w:val="24"/>
          <w:szCs w:val="24"/>
        </w:rPr>
        <w:t>Na protiprávní jednání je třeba reagovat prostředky trestního práva až v krajních případech v souladu s pomocnou (subsidiární) úlohou trestního práva v právním řádu a ve společnosti. Potlačování a kontrolu kriminality lze nejúčinněji dosáhnout vhodným vyvážením prevence a represe. Prevenci je třeba chápat jako soubor nejrůznějších aktivit – především nesankčního charakteru, které vyvíjejí státní, veřejné i soukromé instituce i jednotliví občané.“</w:t>
      </w:r>
      <w:r w:rsidRPr="00C04467">
        <w:rPr>
          <w:rStyle w:val="Ukotvenpoznmkypodarou"/>
          <w:rFonts w:ascii="Times New Roman" w:hAnsi="Times New Roman" w:cs="Times New Roman"/>
          <w:iCs/>
          <w:sz w:val="24"/>
          <w:szCs w:val="24"/>
        </w:rPr>
        <w:footnoteReference w:id="125"/>
      </w:r>
    </w:p>
    <w:p w:rsidR="002E067B" w:rsidRPr="00C04467" w:rsidRDefault="002E067B">
      <w:pPr>
        <w:pStyle w:val="Odstavecseseznamem"/>
        <w:spacing w:after="0" w:line="360" w:lineRule="auto"/>
        <w:ind w:left="0"/>
        <w:jc w:val="both"/>
        <w:rPr>
          <w:rFonts w:ascii="Times New Roman" w:eastAsia="Times New Roman" w:hAnsi="Times New Roman" w:cs="Times New Roman"/>
        </w:rPr>
      </w:pPr>
    </w:p>
    <w:p w:rsidR="00AB3CB2" w:rsidRPr="00C04467" w:rsidRDefault="00FE7B10" w:rsidP="00FE7B10">
      <w:pPr>
        <w:pStyle w:val="Odstavecseseznamem"/>
        <w:spacing w:after="0" w:line="360" w:lineRule="auto"/>
        <w:ind w:left="0"/>
        <w:jc w:val="both"/>
        <w:rPr>
          <w:rFonts w:ascii="Times New Roman" w:hAnsi="Times New Roman" w:cs="Times New Roman"/>
          <w:sz w:val="24"/>
          <w:szCs w:val="24"/>
        </w:rPr>
      </w:pPr>
      <w:r w:rsidRPr="00C04467">
        <w:rPr>
          <w:rFonts w:ascii="Times New Roman" w:hAnsi="Times New Roman" w:cs="Times New Roman"/>
          <w:sz w:val="24"/>
          <w:szCs w:val="24"/>
        </w:rPr>
        <w:t xml:space="preserve">Nejen u konkrétního trestního řízení, ale i při tvorbě státních politik je tak třeba mít na zřeteli princip subsidiarity trestní represe jako princip, který vyžaduje, aby stát uplatňoval prostředky trestního práva zdrženlivě, to znamená především tam, kde jiné právní </w:t>
      </w:r>
      <w:r w:rsidRPr="00C04467">
        <w:rPr>
          <w:rFonts w:ascii="Times New Roman" w:hAnsi="Times New Roman" w:cs="Times New Roman"/>
          <w:sz w:val="24"/>
          <w:szCs w:val="24"/>
        </w:rPr>
        <w:lastRenderedPageBreak/>
        <w:t>prostředky selhávají nebo nejsou efektivní.</w:t>
      </w:r>
      <w:r w:rsidRPr="00C04467">
        <w:rPr>
          <w:rStyle w:val="Ukotvenpoznmkypodarou"/>
          <w:rFonts w:ascii="Times New Roman" w:hAnsi="Times New Roman" w:cs="Times New Roman"/>
          <w:sz w:val="24"/>
          <w:szCs w:val="24"/>
        </w:rPr>
        <w:footnoteReference w:id="126"/>
      </w:r>
      <w:r w:rsidRPr="00C04467">
        <w:rPr>
          <w:rFonts w:ascii="Times New Roman" w:hAnsi="Times New Roman" w:cs="Times New Roman"/>
          <w:sz w:val="24"/>
          <w:szCs w:val="24"/>
        </w:rPr>
        <w:t xml:space="preserve"> Není tedy dovolené </w:t>
      </w:r>
      <w:r w:rsidR="00533A89" w:rsidRPr="00C04467">
        <w:rPr>
          <w:rFonts w:ascii="Times New Roman" w:hAnsi="Times New Roman" w:cs="Times New Roman"/>
          <w:sz w:val="24"/>
          <w:szCs w:val="24"/>
        </w:rPr>
        <w:t xml:space="preserve">a ani možné </w:t>
      </w:r>
      <w:r w:rsidRPr="00C04467">
        <w:rPr>
          <w:rFonts w:ascii="Times New Roman" w:hAnsi="Times New Roman" w:cs="Times New Roman"/>
          <w:sz w:val="24"/>
          <w:szCs w:val="24"/>
        </w:rPr>
        <w:t xml:space="preserve">se při řešení sociálně patologických jevů spoléhat na trestní právo v té míře a v té podobě (při </w:t>
      </w:r>
      <w:proofErr w:type="spellStart"/>
      <w:r w:rsidRPr="00C04467">
        <w:rPr>
          <w:rFonts w:ascii="Times New Roman" w:hAnsi="Times New Roman" w:cs="Times New Roman"/>
          <w:sz w:val="24"/>
          <w:szCs w:val="24"/>
        </w:rPr>
        <w:t>favorizaci</w:t>
      </w:r>
      <w:proofErr w:type="spellEnd"/>
      <w:r w:rsidRPr="00C04467">
        <w:rPr>
          <w:rFonts w:ascii="Times New Roman" w:hAnsi="Times New Roman" w:cs="Times New Roman"/>
          <w:sz w:val="24"/>
          <w:szCs w:val="24"/>
        </w:rPr>
        <w:t xml:space="preserve"> nepodmíněného trestu odnětí svobody), v jaké na něj spoléháme nyní.</w:t>
      </w:r>
    </w:p>
    <w:p w:rsidR="00AB3CB2" w:rsidRPr="00C04467" w:rsidRDefault="00AB3CB2">
      <w:pPr>
        <w:pBdr>
          <w:top w:val="none" w:sz="0" w:space="0" w:color="auto"/>
          <w:left w:val="none" w:sz="0" w:space="0" w:color="auto"/>
          <w:bottom w:val="none" w:sz="0" w:space="0" w:color="auto"/>
          <w:right w:val="none" w:sz="0" w:space="0" w:color="auto"/>
        </w:pBdr>
        <w:suppressAutoHyphens w:val="0"/>
        <w:spacing w:after="0" w:line="240" w:lineRule="auto"/>
        <w:rPr>
          <w:rFonts w:eastAsia="Calibri"/>
          <w:szCs w:val="24"/>
        </w:rPr>
      </w:pPr>
      <w:r w:rsidRPr="00C04467">
        <w:rPr>
          <w:szCs w:val="24"/>
        </w:rPr>
        <w:br w:type="page"/>
      </w:r>
    </w:p>
    <w:p w:rsidR="002E067B" w:rsidRPr="00C04467" w:rsidRDefault="00F61930" w:rsidP="00F7056F">
      <w:pPr>
        <w:pStyle w:val="Odstavec1"/>
        <w:rPr>
          <w:u w:color="000000"/>
        </w:rPr>
      </w:pPr>
      <w:bookmarkStart w:id="62" w:name="_Toc416273246"/>
      <w:r w:rsidRPr="00C04467">
        <w:rPr>
          <w:u w:color="000000"/>
        </w:rPr>
        <w:lastRenderedPageBreak/>
        <w:t>4.</w:t>
      </w:r>
      <w:r w:rsidR="00D54B5E" w:rsidRPr="00C04467">
        <w:rPr>
          <w:u w:color="000000"/>
        </w:rPr>
        <w:t xml:space="preserve"> </w:t>
      </w:r>
      <w:bookmarkStart w:id="63" w:name="_Toc413669299"/>
      <w:bookmarkStart w:id="64" w:name="_Toc16"/>
      <w:r w:rsidR="00D54B5E" w:rsidRPr="00C04467">
        <w:rPr>
          <w:u w:color="000000"/>
        </w:rPr>
        <w:t xml:space="preserve">Alternativní </w:t>
      </w:r>
      <w:bookmarkEnd w:id="63"/>
      <w:bookmarkEnd w:id="64"/>
      <w:r w:rsidR="00D54B5E" w:rsidRPr="00C04467">
        <w:rPr>
          <w:u w:color="000000"/>
        </w:rPr>
        <w:t>trest</w:t>
      </w:r>
      <w:bookmarkEnd w:id="62"/>
    </w:p>
    <w:p w:rsidR="00B642BD" w:rsidRPr="00C04467" w:rsidRDefault="00B642BD" w:rsidP="00B642BD">
      <w:pPr>
        <w:pStyle w:val="Bezmezer"/>
        <w:spacing w:line="360" w:lineRule="auto"/>
        <w:jc w:val="both"/>
        <w:rPr>
          <w:u w:color="000000"/>
        </w:rPr>
      </w:pPr>
      <w:r w:rsidRPr="00C04467">
        <w:rPr>
          <w:u w:color="000000"/>
        </w:rPr>
        <w:t xml:space="preserve">Čtvrtá kapitola se věnuje ústřednímu tématu této práce - alternativnímu trestu. </w:t>
      </w:r>
      <w:r w:rsidR="00533A89" w:rsidRPr="00C04467">
        <w:rPr>
          <w:u w:color="000000"/>
        </w:rPr>
        <w:t>Na jejím začátku</w:t>
      </w:r>
      <w:r w:rsidRPr="00C04467">
        <w:rPr>
          <w:u w:color="000000"/>
        </w:rPr>
        <w:t xml:space="preserve"> budou popsány etapy vývoje alternativního trestání od původního pojetí alternativního trestu, které zahrnovalo jakýkoliv trest odlišný od mučení či popravy, až k dnešnímu pohledu na alternativy k uvěznění.</w:t>
      </w:r>
      <w:r w:rsidR="00533A89" w:rsidRPr="00C04467">
        <w:rPr>
          <w:u w:color="000000"/>
        </w:rPr>
        <w:t xml:space="preserve"> </w:t>
      </w:r>
      <w:r w:rsidRPr="00C04467">
        <w:rPr>
          <w:u w:color="000000"/>
        </w:rPr>
        <w:t>Dále bude alternativní trest definován a odlišen od ostatních trestněprávních alternativ. Popsán</w:t>
      </w:r>
      <w:r w:rsidR="00533A89" w:rsidRPr="00C04467">
        <w:rPr>
          <w:u w:color="000000"/>
        </w:rPr>
        <w:t>y</w:t>
      </w:r>
      <w:r w:rsidRPr="00C04467">
        <w:rPr>
          <w:u w:color="000000"/>
        </w:rPr>
        <w:t xml:space="preserve"> též budou důvody</w:t>
      </w:r>
      <w:r w:rsidR="00207B85" w:rsidRPr="00C04467">
        <w:rPr>
          <w:u w:color="000000"/>
        </w:rPr>
        <w:t xml:space="preserve"> a výhody</w:t>
      </w:r>
      <w:r w:rsidRPr="00C04467">
        <w:rPr>
          <w:u w:color="000000"/>
        </w:rPr>
        <w:t xml:space="preserve">, pro které </w:t>
      </w:r>
      <w:r w:rsidR="00207B85" w:rsidRPr="00C04467">
        <w:rPr>
          <w:u w:color="000000"/>
        </w:rPr>
        <w:t>se alternativní způsoby trestání v trestních zákonech vyspělých zemí stále více projevují.</w:t>
      </w:r>
    </w:p>
    <w:p w:rsidR="00B642BD" w:rsidRPr="00C04467" w:rsidRDefault="00B642BD" w:rsidP="00B642BD">
      <w:pPr>
        <w:pStyle w:val="Bezmezer"/>
        <w:spacing w:line="360" w:lineRule="auto"/>
        <w:jc w:val="both"/>
        <w:rPr>
          <w:u w:color="000000"/>
        </w:rPr>
      </w:pPr>
    </w:p>
    <w:p w:rsidR="002E067B" w:rsidRPr="00C04467" w:rsidRDefault="00F61930" w:rsidP="00533A89">
      <w:pPr>
        <w:pStyle w:val="Odstavec2"/>
        <w:tabs>
          <w:tab w:val="left" w:pos="4635"/>
        </w:tabs>
        <w:rPr>
          <w:u w:color="000000"/>
        </w:rPr>
      </w:pPr>
      <w:bookmarkStart w:id="65" w:name="_Toc413669300"/>
      <w:bookmarkStart w:id="66" w:name="_Toc17"/>
      <w:bookmarkStart w:id="67" w:name="_Toc416273247"/>
      <w:bookmarkEnd w:id="65"/>
      <w:bookmarkEnd w:id="66"/>
      <w:r w:rsidRPr="00C04467">
        <w:rPr>
          <w:u w:color="000000"/>
        </w:rPr>
        <w:t>4.1</w:t>
      </w:r>
      <w:r w:rsidR="00D54B5E" w:rsidRPr="00C04467">
        <w:rPr>
          <w:u w:color="000000"/>
        </w:rPr>
        <w:t xml:space="preserve"> Vývoj alternativního trestání</w:t>
      </w:r>
      <w:bookmarkEnd w:id="67"/>
      <w:r w:rsidR="00533A89" w:rsidRPr="00C04467">
        <w:rPr>
          <w:u w:color="000000"/>
        </w:rPr>
        <w:tab/>
      </w:r>
    </w:p>
    <w:p w:rsidR="002E067B" w:rsidRPr="00C04467" w:rsidRDefault="00D54B5E">
      <w:pPr>
        <w:spacing w:after="0" w:line="360" w:lineRule="auto"/>
        <w:jc w:val="both"/>
        <w:rPr>
          <w:szCs w:val="24"/>
        </w:rPr>
      </w:pPr>
      <w:r w:rsidRPr="00C04467">
        <w:rPr>
          <w:szCs w:val="24"/>
        </w:rPr>
        <w:t xml:space="preserve">V historickém pojetí trestu odnětí svobody lze vystopovat tři etapy vývoje. V první etapě osvícenci v čele s </w:t>
      </w:r>
      <w:proofErr w:type="spellStart"/>
      <w:r w:rsidRPr="00C04467">
        <w:rPr>
          <w:szCs w:val="24"/>
        </w:rPr>
        <w:t>Beccariou</w:t>
      </w:r>
      <w:proofErr w:type="spellEnd"/>
      <w:r w:rsidRPr="00C04467">
        <w:rPr>
          <w:szCs w:val="24"/>
        </w:rPr>
        <w:t xml:space="preserve"> trest odnětí svobody (i doživotní) považovali za humánnější alternativu trestu smrti a tortuře. Pro druhou etapu je charakteristické určité smíření se s potřebností trestu odnětí svobody, kdy tento druh trestu nebyl zásadnějším způsobem kritizován ani reformován. Třetí etapa nastupující zhruba od roku 1960 je spojená s reflexí negativních následků spojených s ukládáním trestu odnětí svobody. Trest odnětí svobody je přesunut z první instance až na poslední instanci, naopak dochází k masivnější aplikaci myšlenky restorativní justice a s ní spojeným hledání alternativ k trestu odnětí svobody.</w:t>
      </w:r>
      <w:r w:rsidRPr="00C04467">
        <w:rPr>
          <w:rStyle w:val="Ukotvenpoznmkypodarou"/>
          <w:szCs w:val="24"/>
        </w:rPr>
        <w:footnoteReference w:id="127"/>
      </w:r>
      <w:r w:rsidRPr="00C04467">
        <w:rPr>
          <w:szCs w:val="24"/>
        </w:rPr>
        <w:t xml:space="preserve"> Tento poslední myšlenkový posun je nazýván druhou reformou trestního systému.</w:t>
      </w:r>
      <w:r w:rsidRPr="00C04467">
        <w:rPr>
          <w:rStyle w:val="Ukotvenpoznmkypodarou"/>
          <w:szCs w:val="24"/>
        </w:rPr>
        <w:footnoteReference w:id="128"/>
      </w:r>
      <w:r w:rsidRPr="00C04467">
        <w:rPr>
          <w:szCs w:val="24"/>
        </w:rPr>
        <w:t xml:space="preserve"> </w:t>
      </w:r>
    </w:p>
    <w:p w:rsidR="002E067B" w:rsidRPr="00C04467" w:rsidRDefault="002E067B">
      <w:pPr>
        <w:spacing w:after="0" w:line="360" w:lineRule="auto"/>
        <w:jc w:val="both"/>
        <w:rPr>
          <w:szCs w:val="24"/>
        </w:rPr>
      </w:pPr>
    </w:p>
    <w:p w:rsidR="002E067B" w:rsidRPr="00C04467" w:rsidRDefault="00F61930" w:rsidP="00F7056F">
      <w:pPr>
        <w:pStyle w:val="Odstavec2"/>
        <w:rPr>
          <w:u w:color="000000"/>
        </w:rPr>
      </w:pPr>
      <w:bookmarkStart w:id="68" w:name="_Toc18"/>
      <w:bookmarkStart w:id="69" w:name="_Toc413669301"/>
      <w:bookmarkStart w:id="70" w:name="_Toc416273248"/>
      <w:r w:rsidRPr="00C04467">
        <w:rPr>
          <w:u w:color="000000"/>
        </w:rPr>
        <w:lastRenderedPageBreak/>
        <w:t>4.2</w:t>
      </w:r>
      <w:r w:rsidR="00D54B5E" w:rsidRPr="00C04467">
        <w:rPr>
          <w:u w:color="000000"/>
        </w:rPr>
        <w:t xml:space="preserve"> </w:t>
      </w:r>
      <w:bookmarkEnd w:id="68"/>
      <w:bookmarkEnd w:id="69"/>
      <w:r w:rsidR="00D54B5E" w:rsidRPr="00C04467">
        <w:rPr>
          <w:u w:color="000000"/>
        </w:rPr>
        <w:t>Trestněprávní alternativy</w:t>
      </w:r>
      <w:bookmarkEnd w:id="70"/>
    </w:p>
    <w:p w:rsidR="002E067B" w:rsidRPr="00C04467" w:rsidRDefault="00D54B5E">
      <w:pPr>
        <w:spacing w:after="0" w:line="360" w:lineRule="auto"/>
        <w:jc w:val="both"/>
        <w:rPr>
          <w:rStyle w:val="Ukotvenpoznmkypodarou"/>
          <w:b/>
          <w:color w:val="000000"/>
          <w:szCs w:val="24"/>
          <w:u w:color="000000"/>
        </w:rPr>
      </w:pPr>
      <w:r w:rsidRPr="00C04467">
        <w:rPr>
          <w:szCs w:val="24"/>
        </w:rPr>
        <w:t>Trestněprávní alternativy, tedy alternativy standardního řešení trestních věcí a zvláštní formy reakce na trestnou činnost představující alternativu k tradičnímu trestu odnětí svobody, mohou mít právní i mimoprávní podobu.</w:t>
      </w:r>
      <w:r w:rsidRPr="00C04467">
        <w:rPr>
          <w:rStyle w:val="Znakapoznpodarou"/>
          <w:b/>
          <w:color w:val="000000"/>
          <w:szCs w:val="24"/>
          <w:u w:color="000000"/>
        </w:rPr>
        <w:t xml:space="preserve"> </w:t>
      </w:r>
      <w:r w:rsidRPr="00C04467">
        <w:rPr>
          <w:rStyle w:val="Ukotvenpoznmkypodarou"/>
          <w:color w:val="000000"/>
          <w:szCs w:val="24"/>
          <w:u w:color="000000"/>
        </w:rPr>
        <w:footnoteReference w:id="129"/>
      </w:r>
    </w:p>
    <w:p w:rsidR="002E067B" w:rsidRPr="00C04467" w:rsidRDefault="002E067B">
      <w:pPr>
        <w:spacing w:after="0" w:line="360" w:lineRule="auto"/>
        <w:jc w:val="both"/>
        <w:rPr>
          <w:szCs w:val="24"/>
        </w:rPr>
      </w:pPr>
    </w:p>
    <w:p w:rsidR="002E067B" w:rsidRPr="00C04467" w:rsidRDefault="00D54B5E">
      <w:pPr>
        <w:spacing w:after="0" w:line="360" w:lineRule="auto"/>
        <w:jc w:val="both"/>
        <w:rPr>
          <w:szCs w:val="24"/>
        </w:rPr>
      </w:pPr>
      <w:r w:rsidRPr="00C04467">
        <w:rPr>
          <w:szCs w:val="24"/>
        </w:rPr>
        <w:t xml:space="preserve">V trestněprávní oblasti mají současné alternativy jak </w:t>
      </w:r>
      <w:proofErr w:type="spellStart"/>
      <w:r w:rsidRPr="00C04467">
        <w:rPr>
          <w:szCs w:val="24"/>
        </w:rPr>
        <w:t>procesněprávní</w:t>
      </w:r>
      <w:proofErr w:type="spellEnd"/>
      <w:r w:rsidRPr="00C04467">
        <w:rPr>
          <w:szCs w:val="24"/>
        </w:rPr>
        <w:t xml:space="preserve"> tak hmotněprávní formu. </w:t>
      </w:r>
      <w:proofErr w:type="spellStart"/>
      <w:r w:rsidRPr="00C04467">
        <w:rPr>
          <w:szCs w:val="24"/>
        </w:rPr>
        <w:t>Procesněprávní</w:t>
      </w:r>
      <w:proofErr w:type="spellEnd"/>
      <w:r w:rsidRPr="00C04467">
        <w:rPr>
          <w:szCs w:val="24"/>
        </w:rPr>
        <w:t xml:space="preserve"> možnosti zahrnují úpravu trestního procesu tak, aby plastičtěji reflektoval závažnost projednávaného trestného činu, přihlížel k osobnosti a poměrům pachatele a zohledňoval zájmy poškozeného. Jeden ze způsobů </w:t>
      </w:r>
      <w:proofErr w:type="spellStart"/>
      <w:r w:rsidRPr="00C04467">
        <w:rPr>
          <w:szCs w:val="24"/>
        </w:rPr>
        <w:t>procesněprávní</w:t>
      </w:r>
      <w:proofErr w:type="spellEnd"/>
      <w:r w:rsidRPr="00C04467">
        <w:rPr>
          <w:szCs w:val="24"/>
        </w:rPr>
        <w:t xml:space="preserve"> aplikace </w:t>
      </w:r>
      <w:proofErr w:type="spellStart"/>
      <w:r w:rsidRPr="00C04467">
        <w:rPr>
          <w:szCs w:val="24"/>
        </w:rPr>
        <w:t>restorativních</w:t>
      </w:r>
      <w:proofErr w:type="spellEnd"/>
      <w:r w:rsidRPr="00C04467">
        <w:rPr>
          <w:szCs w:val="24"/>
        </w:rPr>
        <w:t xml:space="preserve"> principů představují tzv. odklony (</w:t>
      </w:r>
      <w:r w:rsidRPr="00C04467">
        <w:rPr>
          <w:i/>
          <w:szCs w:val="24"/>
        </w:rPr>
        <w:t>diverze</w:t>
      </w:r>
      <w:r w:rsidRPr="00C04467">
        <w:rPr>
          <w:szCs w:val="24"/>
        </w:rPr>
        <w:t>) v trestním řízení. Jde o takové způsoby vyřízení trestní věci, při nichž je trestní stíhání obviněného zastaveno, ale současně dochází k jeho potrestání.</w:t>
      </w:r>
      <w:r w:rsidRPr="00C04467">
        <w:rPr>
          <w:rStyle w:val="Ukotvenpoznmkypodarou"/>
          <w:szCs w:val="24"/>
        </w:rPr>
        <w:footnoteReference w:id="130"/>
      </w:r>
      <w:r w:rsidRPr="00C04467">
        <w:rPr>
          <w:szCs w:val="24"/>
        </w:rPr>
        <w:t xml:space="preserve"> </w:t>
      </w:r>
    </w:p>
    <w:p w:rsidR="002E067B" w:rsidRPr="00C04467" w:rsidRDefault="002E067B">
      <w:pPr>
        <w:spacing w:after="0" w:line="360" w:lineRule="auto"/>
        <w:jc w:val="both"/>
        <w:rPr>
          <w:szCs w:val="24"/>
        </w:rPr>
      </w:pPr>
    </w:p>
    <w:p w:rsidR="002E067B" w:rsidRPr="00C04467" w:rsidRDefault="00D54B5E">
      <w:pPr>
        <w:spacing w:after="0" w:line="360" w:lineRule="auto"/>
        <w:jc w:val="both"/>
        <w:rPr>
          <w:rStyle w:val="Ukotvenpoznmkypodarou"/>
          <w:szCs w:val="24"/>
        </w:rPr>
      </w:pPr>
      <w:r w:rsidRPr="00C04467">
        <w:rPr>
          <w:szCs w:val="24"/>
        </w:rPr>
        <w:t>Dlužno dodat, že pojem odklonu není v české právní literatuře vykládán jednotně. Někteří autoři za odklon pokládají jakoukoli odchylku od „standardního“ průběhu trestního řízení, včetně např. rozhodnutí formou trestního příkazu, jiní se drží užšího pojetí, podle něhož se odklonem rozumí postup, při němž trestní řízení nekončí rozhodnutím soudu o vině a trestu.</w:t>
      </w:r>
      <w:r w:rsidRPr="00C04467">
        <w:rPr>
          <w:rStyle w:val="Ukotvenpoznmkypodarou"/>
          <w:szCs w:val="24"/>
        </w:rPr>
        <w:footnoteReference w:id="131"/>
      </w:r>
    </w:p>
    <w:p w:rsidR="002E067B" w:rsidRPr="00C04467" w:rsidRDefault="002E067B">
      <w:pPr>
        <w:spacing w:after="0" w:line="360" w:lineRule="auto"/>
        <w:jc w:val="both"/>
        <w:rPr>
          <w:szCs w:val="24"/>
        </w:rPr>
      </w:pPr>
    </w:p>
    <w:p w:rsidR="002E067B" w:rsidRPr="00C04467" w:rsidRDefault="00D54B5E">
      <w:pPr>
        <w:spacing w:after="0" w:line="360" w:lineRule="auto"/>
        <w:jc w:val="both"/>
        <w:rPr>
          <w:rStyle w:val="Ukotvenpoznmkypodarou"/>
          <w:szCs w:val="24"/>
        </w:rPr>
      </w:pPr>
      <w:r w:rsidRPr="00C04467">
        <w:rPr>
          <w:szCs w:val="24"/>
        </w:rPr>
        <w:t>K odklonům (v užším smyslu) upraveným v zákoně č. 141/1961 Sb., o t</w:t>
      </w:r>
      <w:r w:rsidR="00015C08" w:rsidRPr="00C04467">
        <w:rPr>
          <w:szCs w:val="24"/>
        </w:rPr>
        <w:t>restním řízení soudním</w:t>
      </w:r>
      <w:r w:rsidRPr="00C04467">
        <w:rPr>
          <w:szCs w:val="24"/>
        </w:rPr>
        <w:t xml:space="preserve"> (dále též jen „trestní řád“)</w:t>
      </w:r>
      <w:r w:rsidR="00015C08" w:rsidRPr="00C04467">
        <w:rPr>
          <w:rStyle w:val="Znakapoznpodarou"/>
          <w:szCs w:val="24"/>
        </w:rPr>
        <w:footnoteReference w:id="132"/>
      </w:r>
      <w:r w:rsidRPr="00C04467">
        <w:rPr>
          <w:szCs w:val="24"/>
        </w:rPr>
        <w:t xml:space="preserve"> patří podmíněné zastavení trestního stíhání (§ 307 a § 308 trestního řádu), narovnání (§ 309 a násl. trestního řádu) a podmíněné odložení podání návrhu na potrestání (§ 179g a § 179h trestního řádu). V České republice jsou </w:t>
      </w:r>
      <w:r w:rsidRPr="00C04467">
        <w:rPr>
          <w:szCs w:val="24"/>
        </w:rPr>
        <w:lastRenderedPageBreak/>
        <w:t>však odklony nahlíženy spíše jako prostředek rychlejšího vyřizování trestních věcí, než jako systémové řešení krize vězeňství.</w:t>
      </w:r>
      <w:r w:rsidRPr="00C04467">
        <w:rPr>
          <w:rStyle w:val="Ukotvenpoznmkypodarou"/>
          <w:szCs w:val="24"/>
        </w:rPr>
        <w:footnoteReference w:id="133"/>
      </w:r>
    </w:p>
    <w:p w:rsidR="002E067B" w:rsidRPr="00C04467" w:rsidRDefault="002E067B">
      <w:pPr>
        <w:spacing w:after="0" w:line="360" w:lineRule="auto"/>
        <w:jc w:val="both"/>
        <w:rPr>
          <w:rFonts w:eastAsia="Times New Roman"/>
          <w:szCs w:val="24"/>
        </w:rPr>
      </w:pPr>
    </w:p>
    <w:p w:rsidR="002E067B" w:rsidRPr="00C04467" w:rsidRDefault="00D54B5E">
      <w:pPr>
        <w:spacing w:after="0" w:line="360" w:lineRule="auto"/>
        <w:jc w:val="both"/>
        <w:rPr>
          <w:rFonts w:eastAsia="Times New Roman"/>
          <w:szCs w:val="24"/>
        </w:rPr>
      </w:pPr>
      <w:r w:rsidRPr="00C04467">
        <w:rPr>
          <w:rFonts w:eastAsia="Times New Roman"/>
          <w:szCs w:val="24"/>
        </w:rPr>
        <w:t>Hmotněprávní alternativy lze dělit na alternativy k potrestání a alternativní tresty. Alternativa k potrestání zahrnuje vyslovení viny a odsouzení pachatele, přičemž mu však není uložen klasický trest.</w:t>
      </w:r>
      <w:r w:rsidRPr="00C04467">
        <w:rPr>
          <w:rStyle w:val="Ukotvenpoznmkypodarou"/>
          <w:rFonts w:eastAsia="Times New Roman"/>
          <w:szCs w:val="24"/>
        </w:rPr>
        <w:footnoteReference w:id="134"/>
      </w:r>
      <w:r w:rsidRPr="00C04467">
        <w:rPr>
          <w:rFonts w:eastAsia="Times New Roman"/>
          <w:szCs w:val="24"/>
        </w:rPr>
        <w:t xml:space="preserve"> Tento způsob vyřízení trestní věci vychází z principu subsidiarity trestní represe, kdy soudce nabude přesvědčení, že již pouhé vlastní projednání konkrétní věci před soudem má na pachatele dostatečný preventivní i výchovný vliv. Trestní zákoník obsahuje tři alternativy k potrestání a to upuštění od potrestání (§ 46 trestního zákoníku), upuštění od potrestání za současného uložení ochranného léčení nebo zabezpečovací detence (§ 47 trestního zákoníku) a podmíněné upuštění od potrestání s dohledem (§ 48 trestního zákoníku). Alternativním trestům se věnují následující </w:t>
      </w:r>
      <w:r w:rsidR="00941717" w:rsidRPr="00C04467">
        <w:rPr>
          <w:rFonts w:eastAsia="Times New Roman"/>
          <w:szCs w:val="24"/>
        </w:rPr>
        <w:t>podkapitoly</w:t>
      </w:r>
      <w:r w:rsidRPr="00C04467">
        <w:rPr>
          <w:rFonts w:eastAsia="Times New Roman"/>
          <w:szCs w:val="24"/>
        </w:rPr>
        <w:t>.</w:t>
      </w:r>
    </w:p>
    <w:p w:rsidR="002E067B" w:rsidRPr="00C04467" w:rsidRDefault="002E067B">
      <w:pPr>
        <w:spacing w:after="0" w:line="360" w:lineRule="auto"/>
        <w:jc w:val="both"/>
        <w:rPr>
          <w:rFonts w:eastAsia="Times New Roman"/>
          <w:szCs w:val="24"/>
        </w:rPr>
      </w:pPr>
    </w:p>
    <w:p w:rsidR="002E067B" w:rsidRPr="00C04467" w:rsidRDefault="00D54B5E">
      <w:pPr>
        <w:spacing w:after="0" w:line="360" w:lineRule="auto"/>
        <w:jc w:val="both"/>
        <w:rPr>
          <w:szCs w:val="24"/>
        </w:rPr>
      </w:pPr>
      <w:r w:rsidRPr="00C04467">
        <w:rPr>
          <w:szCs w:val="24"/>
        </w:rPr>
        <w:t xml:space="preserve">Problém přeplněných věznic a jejich negativního vlivu na osoby v nich vykonávající své tresty však lze řešit i jednoduše tak, že do nich soudy </w:t>
      </w:r>
      <w:r w:rsidR="00941717" w:rsidRPr="00C04467">
        <w:rPr>
          <w:szCs w:val="24"/>
        </w:rPr>
        <w:t>budou posílat méně odsouzených.</w:t>
      </w:r>
      <w:r w:rsidR="00FC7A07" w:rsidRPr="00C04467">
        <w:rPr>
          <w:szCs w:val="24"/>
        </w:rPr>
        <w:t xml:space="preserve"> </w:t>
      </w:r>
      <w:r w:rsidRPr="00C04467">
        <w:rPr>
          <w:szCs w:val="24"/>
        </w:rPr>
        <w:t>Toho lze docílit na základě dekriminalizace, jež spočívá v přenechání trestání určitých méně závažn</w:t>
      </w:r>
      <w:r w:rsidR="006B2608" w:rsidRPr="00C04467">
        <w:rPr>
          <w:szCs w:val="24"/>
        </w:rPr>
        <w:t xml:space="preserve">é trestné činnosti </w:t>
      </w:r>
      <w:r w:rsidRPr="00C04467">
        <w:rPr>
          <w:szCs w:val="24"/>
        </w:rPr>
        <w:t xml:space="preserve">na jiných </w:t>
      </w:r>
      <w:r w:rsidR="006B2608" w:rsidRPr="00C04467">
        <w:rPr>
          <w:szCs w:val="24"/>
        </w:rPr>
        <w:t>právních odvětvích</w:t>
      </w:r>
      <w:r w:rsidRPr="00C04467">
        <w:rPr>
          <w:szCs w:val="24"/>
        </w:rPr>
        <w:t xml:space="preserve">. </w:t>
      </w:r>
      <w:r w:rsidR="006B2608" w:rsidRPr="00C04467">
        <w:rPr>
          <w:szCs w:val="24"/>
        </w:rPr>
        <w:t>Typickými substituty trestního práva jsou</w:t>
      </w:r>
      <w:r w:rsidRPr="00C04467">
        <w:rPr>
          <w:szCs w:val="24"/>
        </w:rPr>
        <w:t xml:space="preserve"> správní a občanské právo.</w:t>
      </w:r>
    </w:p>
    <w:p w:rsidR="002E067B" w:rsidRPr="00C04467" w:rsidRDefault="002E067B">
      <w:pPr>
        <w:spacing w:after="0" w:line="360" w:lineRule="auto"/>
        <w:jc w:val="both"/>
        <w:rPr>
          <w:szCs w:val="24"/>
        </w:rPr>
      </w:pPr>
    </w:p>
    <w:p w:rsidR="002E067B" w:rsidRPr="00C04467" w:rsidRDefault="00D54B5E">
      <w:pPr>
        <w:spacing w:after="0" w:line="360" w:lineRule="auto"/>
        <w:jc w:val="both"/>
        <w:rPr>
          <w:szCs w:val="24"/>
        </w:rPr>
      </w:pPr>
      <w:r w:rsidRPr="00C04467">
        <w:rPr>
          <w:szCs w:val="24"/>
        </w:rPr>
        <w:t>Nejvyužívanějším prostředkem pro řešení trestních věcí mimo systém trestního práva je mediace. Ta dostala v České republice legislativní rámec na základě zákona č. 257/2000 Sb., o Probační a mediační službě, ve znění pozdějších předpisů</w:t>
      </w:r>
      <w:r w:rsidR="006B2608" w:rsidRPr="00C04467">
        <w:rPr>
          <w:rStyle w:val="Znakapoznpodarou"/>
          <w:szCs w:val="24"/>
        </w:rPr>
        <w:footnoteReference w:id="135"/>
      </w:r>
      <w:r w:rsidRPr="00C04467">
        <w:rPr>
          <w:szCs w:val="24"/>
        </w:rPr>
        <w:t xml:space="preserve"> (dále též jen „zákon o Probační a mediační službě“) s účinností od 1. ledna 2001. Mediací se dle § 2 odst. 2 </w:t>
      </w:r>
      <w:r w:rsidRPr="00C04467">
        <w:rPr>
          <w:szCs w:val="24"/>
        </w:rPr>
        <w:lastRenderedPageBreak/>
        <w:t>zákona o Probační a mediační službě rozumí mimosoudní zprostředkování za účelem řešení sporu mezi obviněným a poškozeným a činnost směřující k urovnání konfliktního stavu vykonávaná v souvislosti s trestním řízením. Důraz zde není kladen na odplatu a potrestání pachatele, ale na rehabilitaci vztahů mezi pachatelem a poškozeným za účasti třetí nezávislé a odborné osoby.</w:t>
      </w:r>
    </w:p>
    <w:p w:rsidR="002E067B" w:rsidRPr="00C04467" w:rsidRDefault="002E067B">
      <w:pPr>
        <w:spacing w:after="0" w:line="360" w:lineRule="auto"/>
        <w:jc w:val="both"/>
        <w:rPr>
          <w:rFonts w:eastAsia="Times New Roman"/>
          <w:szCs w:val="24"/>
        </w:rPr>
      </w:pPr>
    </w:p>
    <w:p w:rsidR="002E067B" w:rsidRPr="00C04467" w:rsidRDefault="00F7056F" w:rsidP="00F7056F">
      <w:pPr>
        <w:pStyle w:val="Odstavec2"/>
        <w:rPr>
          <w:u w:color="000000"/>
        </w:rPr>
      </w:pPr>
      <w:bookmarkStart w:id="71" w:name="_Toc413669302"/>
      <w:bookmarkStart w:id="72" w:name="_Toc416273249"/>
      <w:bookmarkEnd w:id="71"/>
      <w:r w:rsidRPr="00C04467">
        <w:rPr>
          <w:u w:color="000000"/>
        </w:rPr>
        <w:t>4.3</w:t>
      </w:r>
      <w:r w:rsidR="00D54B5E" w:rsidRPr="00C04467">
        <w:rPr>
          <w:u w:color="000000"/>
        </w:rPr>
        <w:t xml:space="preserve"> Alternativní trest jako pojem</w:t>
      </w:r>
      <w:bookmarkEnd w:id="72"/>
    </w:p>
    <w:p w:rsidR="002E067B" w:rsidRPr="00C04467" w:rsidRDefault="00D54B5E">
      <w:pPr>
        <w:spacing w:after="0" w:line="360" w:lineRule="auto"/>
        <w:jc w:val="both"/>
        <w:rPr>
          <w:iCs/>
          <w:szCs w:val="24"/>
        </w:rPr>
      </w:pPr>
      <w:r w:rsidRPr="00C04467">
        <w:rPr>
          <w:szCs w:val="24"/>
        </w:rPr>
        <w:t>Tresty, při jejichž výkonu nedochází k odnětí svobody pachatele, se nazývají alternativní tresty (</w:t>
      </w:r>
      <w:r w:rsidRPr="00C04467">
        <w:rPr>
          <w:i/>
          <w:iCs/>
          <w:szCs w:val="24"/>
        </w:rPr>
        <w:t>alternativy k uvěznění</w:t>
      </w:r>
      <w:r w:rsidRPr="00C04467">
        <w:rPr>
          <w:szCs w:val="24"/>
        </w:rPr>
        <w:t>).</w:t>
      </w:r>
      <w:r w:rsidRPr="00C04467">
        <w:rPr>
          <w:rStyle w:val="Ukotvenpoznmkypodarou"/>
          <w:szCs w:val="24"/>
        </w:rPr>
        <w:footnoteReference w:id="136"/>
      </w:r>
      <w:r w:rsidRPr="00C04467">
        <w:rPr>
          <w:szCs w:val="24"/>
        </w:rPr>
        <w:t xml:space="preserve"> </w:t>
      </w:r>
      <w:r w:rsidRPr="00C04467">
        <w:rPr>
          <w:szCs w:val="24"/>
          <w:shd w:val="clear" w:color="auto" w:fill="FFFFFF"/>
        </w:rPr>
        <w:t xml:space="preserve">Rezoluce o snížení vězeňské populace, alternativách trestu odnětí svobody a společenského začlenění pachatelů, přijatá v rámci VII. Kongresu OSN o prevenci kriminality a zacházení s pachateli v Miláně v roce 1985 </w:t>
      </w:r>
      <w:r w:rsidRPr="00C04467">
        <w:rPr>
          <w:szCs w:val="24"/>
        </w:rPr>
        <w:t>definuje alternativní trest takto: „</w:t>
      </w:r>
      <w:r w:rsidRPr="00C04467">
        <w:rPr>
          <w:i/>
          <w:iCs/>
          <w:szCs w:val="24"/>
        </w:rPr>
        <w:t>Alternativním trestem se rozumí trest nespojený s odnětím svobody, který je soudce oprávněn uložit v případech, ve kterých by jinak byl pachatel odsouzen k trestu odnětí svobody.“</w:t>
      </w:r>
    </w:p>
    <w:p w:rsidR="002E067B" w:rsidRPr="00C04467" w:rsidRDefault="002E067B">
      <w:pPr>
        <w:spacing w:after="0" w:line="360" w:lineRule="auto"/>
        <w:jc w:val="both"/>
        <w:rPr>
          <w:rFonts w:eastAsia="Times New Roman"/>
          <w:szCs w:val="24"/>
        </w:rPr>
      </w:pPr>
    </w:p>
    <w:p w:rsidR="00EC3D5C" w:rsidRPr="00C04467" w:rsidRDefault="00D54B5E">
      <w:pPr>
        <w:spacing w:after="0" w:line="360" w:lineRule="auto"/>
        <w:jc w:val="both"/>
        <w:rPr>
          <w:szCs w:val="24"/>
        </w:rPr>
      </w:pPr>
      <w:r w:rsidRPr="00C04467">
        <w:rPr>
          <w:szCs w:val="24"/>
        </w:rPr>
        <w:t>Odborná literatura na alternativní trest nahlíží v širším a užším smyslu.</w:t>
      </w:r>
      <w:r w:rsidRPr="00C04467">
        <w:rPr>
          <w:rStyle w:val="Ukotvenpoznmkypodarou"/>
          <w:szCs w:val="24"/>
        </w:rPr>
        <w:footnoteReference w:id="137"/>
      </w:r>
      <w:r w:rsidRPr="00C04467">
        <w:rPr>
          <w:szCs w:val="24"/>
        </w:rPr>
        <w:t xml:space="preserve"> Dle širšího pojetí spadají pod pojem alternativní </w:t>
      </w:r>
      <w:proofErr w:type="gramStart"/>
      <w:r w:rsidRPr="00C04467">
        <w:rPr>
          <w:szCs w:val="24"/>
        </w:rPr>
        <w:t xml:space="preserve">trest </w:t>
      </w:r>
      <w:r w:rsidRPr="00C04467">
        <w:rPr>
          <w:i/>
          <w:iCs/>
          <w:szCs w:val="24"/>
        </w:rPr>
        <w:t>„(...) i takové</w:t>
      </w:r>
      <w:proofErr w:type="gramEnd"/>
      <w:r w:rsidRPr="00C04467">
        <w:rPr>
          <w:i/>
          <w:iCs/>
          <w:szCs w:val="24"/>
        </w:rPr>
        <w:t xml:space="preserve"> sankce a opatření, které neeliminují zcela ztrátu svobody (např. víkendové vězení), a alternativy trestního řízení v podobě různých odkladů. Do užšího pojetí je zahrnovány jakýkoliv trest nespojený s odnětím svobody, který se uplatní tehdy, má-li být uložen trest odnětí svobody, avšak vzhledem k osobě pachatele a okolnostem případu lze účelu trestu dosáhnout i jinak.“</w:t>
      </w:r>
      <w:r w:rsidRPr="00C04467">
        <w:rPr>
          <w:rStyle w:val="Ukotvenpoznmkypodarou"/>
          <w:iCs/>
          <w:szCs w:val="24"/>
        </w:rPr>
        <w:footnoteReference w:id="138"/>
      </w:r>
      <w:r w:rsidRPr="00C04467">
        <w:rPr>
          <w:szCs w:val="24"/>
        </w:rPr>
        <w:t xml:space="preserve"> </w:t>
      </w:r>
    </w:p>
    <w:p w:rsidR="00EC3D5C" w:rsidRPr="00C04467" w:rsidRDefault="00EC3D5C">
      <w:pPr>
        <w:spacing w:after="0" w:line="360" w:lineRule="auto"/>
        <w:jc w:val="both"/>
        <w:rPr>
          <w:szCs w:val="24"/>
        </w:rPr>
      </w:pPr>
    </w:p>
    <w:p w:rsidR="002E067B" w:rsidRPr="00C04467" w:rsidRDefault="00EC3D5C">
      <w:pPr>
        <w:spacing w:after="0" w:line="360" w:lineRule="auto"/>
        <w:jc w:val="both"/>
        <w:rPr>
          <w:rFonts w:eastAsia="Times New Roman"/>
          <w:szCs w:val="24"/>
          <w:vertAlign w:val="superscript"/>
        </w:rPr>
      </w:pPr>
      <w:r w:rsidRPr="00C04467">
        <w:rPr>
          <w:szCs w:val="24"/>
        </w:rPr>
        <w:t xml:space="preserve">V českém právním řádu není alternativní trest definován. V této práci </w:t>
      </w:r>
      <w:r w:rsidR="00D54B5E" w:rsidRPr="00C04467">
        <w:rPr>
          <w:szCs w:val="24"/>
        </w:rPr>
        <w:t xml:space="preserve">bude dále užíván v </w:t>
      </w:r>
      <w:r w:rsidRPr="00C04467">
        <w:rPr>
          <w:szCs w:val="24"/>
        </w:rPr>
        <w:t xml:space="preserve">jeho výše popsaném užším pojetí. Dle tohoto vymezení pak v případě trestního zákoníku </w:t>
      </w:r>
      <w:r w:rsidRPr="00C04467">
        <w:rPr>
          <w:szCs w:val="24"/>
        </w:rPr>
        <w:lastRenderedPageBreak/>
        <w:t>do kategorie alternativních trestů spadá trest domácího vězení, trest obecně prospěšných prací, peněžitý trest a podmíněné odsouzení (včetně podmíněného odsouzení s dohledem).</w:t>
      </w:r>
      <w:r w:rsidR="00C46F67" w:rsidRPr="00C04467">
        <w:rPr>
          <w:szCs w:val="24"/>
        </w:rPr>
        <w:t xml:space="preserve"> Blíže bude alternativní trest představen v následujících podkapitolách prostřednictvím jeho účelu a výhod.</w:t>
      </w:r>
    </w:p>
    <w:p w:rsidR="005252B0" w:rsidRPr="00C04467" w:rsidRDefault="005252B0">
      <w:pPr>
        <w:spacing w:after="0" w:line="360" w:lineRule="auto"/>
        <w:jc w:val="both"/>
        <w:rPr>
          <w:rFonts w:eastAsia="Times New Roman"/>
          <w:szCs w:val="24"/>
        </w:rPr>
      </w:pPr>
    </w:p>
    <w:p w:rsidR="002E067B" w:rsidRPr="00C04467" w:rsidRDefault="00F61930" w:rsidP="00F7056F">
      <w:pPr>
        <w:pStyle w:val="Odstavec2"/>
        <w:rPr>
          <w:u w:color="000000"/>
        </w:rPr>
      </w:pPr>
      <w:bookmarkStart w:id="73" w:name="_Toc413669303"/>
      <w:bookmarkStart w:id="74" w:name="_Toc19"/>
      <w:bookmarkStart w:id="75" w:name="_Toc416273250"/>
      <w:bookmarkEnd w:id="73"/>
      <w:bookmarkEnd w:id="74"/>
      <w:r w:rsidRPr="00C04467">
        <w:rPr>
          <w:u w:color="000000"/>
        </w:rPr>
        <w:t>4.4</w:t>
      </w:r>
      <w:r w:rsidR="00D54B5E" w:rsidRPr="00C04467">
        <w:rPr>
          <w:u w:color="000000"/>
        </w:rPr>
        <w:t xml:space="preserve"> Účel alternativních trestů</w:t>
      </w:r>
      <w:bookmarkEnd w:id="75"/>
    </w:p>
    <w:p w:rsidR="002E067B" w:rsidRPr="00C04467" w:rsidRDefault="00D54B5E">
      <w:pPr>
        <w:spacing w:after="0" w:line="360" w:lineRule="auto"/>
        <w:jc w:val="both"/>
        <w:rPr>
          <w:szCs w:val="24"/>
        </w:rPr>
      </w:pPr>
      <w:r w:rsidRPr="00C04467">
        <w:rPr>
          <w:szCs w:val="24"/>
        </w:rPr>
        <w:t>Jedním z hlavních cílů trestní politiky je od 80. let 20. století snížení počtu osob ve výkonu trestu odnětí svobody a zabránění recidivě. Nežádoucí účinky nepodmíněného trestu odnětí svobody a jeho nedostatečná schopnost vypořádat se s recidi</w:t>
      </w:r>
      <w:r w:rsidR="00333571" w:rsidRPr="00C04467">
        <w:rPr>
          <w:szCs w:val="24"/>
        </w:rPr>
        <w:t>visty představují neopominutelné</w:t>
      </w:r>
      <w:r w:rsidRPr="00C04467">
        <w:rPr>
          <w:szCs w:val="24"/>
        </w:rPr>
        <w:t xml:space="preserve"> problémy, kterým trestní justice dlouhodobě čelí.</w:t>
      </w:r>
    </w:p>
    <w:p w:rsidR="002E067B" w:rsidRPr="00C04467" w:rsidRDefault="002E067B">
      <w:pPr>
        <w:spacing w:after="0" w:line="360" w:lineRule="auto"/>
        <w:jc w:val="both"/>
        <w:rPr>
          <w:rFonts w:eastAsia="Times New Roman"/>
          <w:szCs w:val="24"/>
        </w:rPr>
      </w:pPr>
    </w:p>
    <w:p w:rsidR="002E067B" w:rsidRPr="00C04467" w:rsidRDefault="00D54B5E">
      <w:pPr>
        <w:spacing w:after="0" w:line="360" w:lineRule="auto"/>
        <w:jc w:val="both"/>
        <w:rPr>
          <w:szCs w:val="24"/>
        </w:rPr>
      </w:pPr>
      <w:r w:rsidRPr="00C04467">
        <w:rPr>
          <w:szCs w:val="24"/>
        </w:rPr>
        <w:t xml:space="preserve">Alternativní tresty zaujímají mezi trestními sankcemi specifické postavení, neboť účel, který je jejich prostřednictvím sledován je odlišný od účelu běžných trestů. Smysl alternativních trestů netkví v trestu samotném, což je příznačné pro klasickou absolutní teorii, ale </w:t>
      </w:r>
      <w:r w:rsidR="00333571" w:rsidRPr="00C04467">
        <w:rPr>
          <w:szCs w:val="24"/>
        </w:rPr>
        <w:t xml:space="preserve">je třeba jej spatřovat </w:t>
      </w:r>
      <w:r w:rsidRPr="00C04467">
        <w:rPr>
          <w:szCs w:val="24"/>
        </w:rPr>
        <w:t xml:space="preserve">především v odstranění následků trestných činů, nápravě a resocializaci pachatelů. Alternativní tresty jsou tak typickým výrazem restorativní teorie trestání s </w:t>
      </w:r>
      <w:proofErr w:type="spellStart"/>
      <w:r w:rsidRPr="00C04467">
        <w:rPr>
          <w:szCs w:val="24"/>
        </w:rPr>
        <w:t>konsekvencialisitckým</w:t>
      </w:r>
      <w:proofErr w:type="spellEnd"/>
      <w:r w:rsidRPr="00C04467">
        <w:rPr>
          <w:szCs w:val="24"/>
        </w:rPr>
        <w:t xml:space="preserve"> myšlenkovým základem.</w:t>
      </w:r>
    </w:p>
    <w:p w:rsidR="002E067B" w:rsidRPr="00C04467" w:rsidRDefault="002E067B">
      <w:pPr>
        <w:spacing w:after="0" w:line="360" w:lineRule="auto"/>
        <w:jc w:val="both"/>
        <w:rPr>
          <w:rFonts w:eastAsia="Times New Roman"/>
          <w:szCs w:val="24"/>
        </w:rPr>
      </w:pPr>
    </w:p>
    <w:p w:rsidR="002E067B" w:rsidRPr="00C04467" w:rsidRDefault="00D54B5E">
      <w:pPr>
        <w:spacing w:after="0" w:line="360" w:lineRule="auto"/>
        <w:jc w:val="both"/>
        <w:rPr>
          <w:rStyle w:val="Ukotvenpoznmkypodarou"/>
          <w:szCs w:val="24"/>
        </w:rPr>
      </w:pPr>
      <w:r w:rsidRPr="00C04467">
        <w:rPr>
          <w:szCs w:val="24"/>
        </w:rPr>
        <w:t>Alternativní tresty též představují ekonomicky i sociálně výhodnější nástroj trestněprávní regulace. Myšlenka restorativní justice totiž vychází z premisy, že náprava pachatele a jeho resocializace má větší naději na úspěch, je-li realizována při současném ponechání pachatele na svobodě.</w:t>
      </w:r>
      <w:r w:rsidR="00A45439" w:rsidRPr="00C04467">
        <w:rPr>
          <w:rStyle w:val="Ukotvenpoznmkypodarou"/>
          <w:szCs w:val="24"/>
        </w:rPr>
        <w:t xml:space="preserve"> </w:t>
      </w:r>
      <w:r w:rsidR="00A45439" w:rsidRPr="00C04467">
        <w:rPr>
          <w:rStyle w:val="Ukotvenpoznmkypodarou"/>
          <w:szCs w:val="24"/>
        </w:rPr>
        <w:footnoteReference w:id="139"/>
      </w:r>
      <w:r w:rsidRPr="00C04467">
        <w:rPr>
          <w:szCs w:val="24"/>
        </w:rPr>
        <w:t xml:space="preserve"> Inkarcerace odsouzených je pro stát spojena s významnými neinvestičními personálními i materiálními náklady, které mohou být v případě ponechání odsouzených na svobodě vynaloženy účelněji. Výkon alternativních trestů si pochopitelně též žádá investice (např. do </w:t>
      </w:r>
      <w:r w:rsidR="00333571" w:rsidRPr="00C04467">
        <w:rPr>
          <w:szCs w:val="24"/>
        </w:rPr>
        <w:t xml:space="preserve">zavedení </w:t>
      </w:r>
      <w:r w:rsidRPr="00C04467">
        <w:rPr>
          <w:szCs w:val="24"/>
        </w:rPr>
        <w:t>elektronického monitoringu odsouzených k</w:t>
      </w:r>
      <w:r w:rsidR="00B05E04" w:rsidRPr="00C04467">
        <w:rPr>
          <w:szCs w:val="24"/>
        </w:rPr>
        <w:t> trestu domácího</w:t>
      </w:r>
      <w:r w:rsidRPr="00C04467">
        <w:rPr>
          <w:szCs w:val="24"/>
        </w:rPr>
        <w:t xml:space="preserve"> vězení, personálního rozšíření </w:t>
      </w:r>
      <w:r w:rsidR="00B05E04" w:rsidRPr="00C04467">
        <w:rPr>
          <w:szCs w:val="24"/>
        </w:rPr>
        <w:t xml:space="preserve">Probační a mediační </w:t>
      </w:r>
      <w:r w:rsidR="00B05E04" w:rsidRPr="00C04467">
        <w:rPr>
          <w:szCs w:val="24"/>
        </w:rPr>
        <w:lastRenderedPageBreak/>
        <w:t>služ</w:t>
      </w:r>
      <w:r w:rsidRPr="00C04467">
        <w:rPr>
          <w:szCs w:val="24"/>
        </w:rPr>
        <w:t>b</w:t>
      </w:r>
      <w:r w:rsidR="00B05E04" w:rsidRPr="00C04467">
        <w:rPr>
          <w:szCs w:val="24"/>
        </w:rPr>
        <w:t>y</w:t>
      </w:r>
      <w:r w:rsidRPr="00C04467">
        <w:rPr>
          <w:szCs w:val="24"/>
        </w:rPr>
        <w:t xml:space="preserve"> apod.), avšak v porovnání s náklady na vězeňství vychází zabezpečení výkonu alternativních trestů levněji.</w:t>
      </w:r>
      <w:r w:rsidRPr="00C04467">
        <w:rPr>
          <w:rStyle w:val="Ukotvenpoznmkypodarou"/>
          <w:szCs w:val="24"/>
        </w:rPr>
        <w:footnoteReference w:id="140"/>
      </w:r>
      <w:r w:rsidR="00333571" w:rsidRPr="00C04467">
        <w:rPr>
          <w:szCs w:val="24"/>
        </w:rPr>
        <w:t xml:space="preserve"> Velká část těchto nákladů je též jednorázového charakteru.</w:t>
      </w:r>
    </w:p>
    <w:p w:rsidR="002E067B" w:rsidRPr="00C04467" w:rsidRDefault="002E067B">
      <w:pPr>
        <w:spacing w:after="0" w:line="360" w:lineRule="auto"/>
        <w:jc w:val="both"/>
        <w:rPr>
          <w:rFonts w:eastAsia="Times New Roman"/>
        </w:rPr>
      </w:pPr>
    </w:p>
    <w:p w:rsidR="002E067B" w:rsidRPr="00C04467" w:rsidRDefault="00D54B5E">
      <w:pPr>
        <w:spacing w:after="0" w:line="360" w:lineRule="auto"/>
        <w:jc w:val="both"/>
        <w:rPr>
          <w:rStyle w:val="Ukotvenpoznmkypodarou"/>
          <w:szCs w:val="24"/>
        </w:rPr>
      </w:pPr>
      <w:r w:rsidRPr="00C04467">
        <w:rPr>
          <w:szCs w:val="24"/>
        </w:rPr>
        <w:t xml:space="preserve">Rozšíření katalogu trestních sankcí o alternativní tresty soudům přináší širší možnosti na poli individualizace ukládané sankce (jak požadují všechny penologické teorie), což koresponduje se současným trendem v přístupu k trestání, který je charakterizován zkratkou 3D (dekriminalizace, </w:t>
      </w:r>
      <w:proofErr w:type="spellStart"/>
      <w:r w:rsidRPr="00C04467">
        <w:rPr>
          <w:szCs w:val="24"/>
        </w:rPr>
        <w:t>depenalizace</w:t>
      </w:r>
      <w:proofErr w:type="spellEnd"/>
      <w:r w:rsidRPr="00C04467">
        <w:rPr>
          <w:szCs w:val="24"/>
        </w:rPr>
        <w:t>, diverze).</w:t>
      </w:r>
      <w:r w:rsidRPr="00C04467">
        <w:rPr>
          <w:rStyle w:val="Ukotvenpoznmkypodarou"/>
          <w:szCs w:val="24"/>
        </w:rPr>
        <w:footnoteReference w:id="141"/>
      </w:r>
    </w:p>
    <w:p w:rsidR="002E067B" w:rsidRPr="00C04467" w:rsidRDefault="002E067B">
      <w:pPr>
        <w:spacing w:after="0" w:line="360" w:lineRule="auto"/>
        <w:jc w:val="both"/>
      </w:pPr>
    </w:p>
    <w:p w:rsidR="002E067B" w:rsidRPr="00C04467" w:rsidRDefault="00D54B5E">
      <w:pPr>
        <w:spacing w:after="0" w:line="360" w:lineRule="auto"/>
        <w:jc w:val="both"/>
        <w:rPr>
          <w:rStyle w:val="Ukotvenpoznmkypodarou"/>
        </w:rPr>
      </w:pPr>
      <w:r w:rsidRPr="00C04467">
        <w:t xml:space="preserve">Alternativní trest nezasahuje, a ani se o to nesnaží, odsouzeného tak citelně, jako trest odnětí svobody. Ponecháním odsouzeného na svobodě </w:t>
      </w:r>
      <w:r w:rsidR="00333571" w:rsidRPr="00C04467">
        <w:t>rostou šance</w:t>
      </w:r>
      <w:r w:rsidRPr="00C04467">
        <w:t xml:space="preserve"> </w:t>
      </w:r>
      <w:r w:rsidR="00333571" w:rsidRPr="00C04467">
        <w:t xml:space="preserve">na </w:t>
      </w:r>
      <w:r w:rsidRPr="00C04467">
        <w:t xml:space="preserve">jeho </w:t>
      </w:r>
      <w:r w:rsidR="00333571" w:rsidRPr="00C04467">
        <w:t>úspěšnou resocializaci</w:t>
      </w:r>
      <w:r w:rsidRPr="00C04467">
        <w:t xml:space="preserve"> a reintegrac</w:t>
      </w:r>
      <w:r w:rsidR="00333571" w:rsidRPr="00C04467">
        <w:t>i</w:t>
      </w:r>
      <w:r w:rsidRPr="00C04467">
        <w:t>, avšak současně se zvyšuje i riziko opakování trestné činnosti. Aplikace alternativy tak musí být doplněna o možnou adekvátní sekundární sankci, která odsouzeného postihne v případě dalšího závažného protiprávního jednání.</w:t>
      </w:r>
      <w:r w:rsidRPr="00C04467">
        <w:rPr>
          <w:rStyle w:val="Ukotvenpoznmkypodarou"/>
        </w:rPr>
        <w:footnoteReference w:id="142"/>
      </w:r>
    </w:p>
    <w:p w:rsidR="002E067B" w:rsidRPr="00C04467" w:rsidRDefault="002E067B">
      <w:pPr>
        <w:spacing w:after="0" w:line="360" w:lineRule="auto"/>
        <w:jc w:val="both"/>
      </w:pPr>
    </w:p>
    <w:p w:rsidR="002E067B" w:rsidRPr="00C04467" w:rsidRDefault="00D54B5E">
      <w:pPr>
        <w:spacing w:after="0" w:line="360" w:lineRule="auto"/>
        <w:jc w:val="both"/>
      </w:pPr>
      <w:r w:rsidRPr="00C04467">
        <w:t xml:space="preserve">Sekundární sankcionování představuje retributivní prvek jinak </w:t>
      </w:r>
      <w:proofErr w:type="spellStart"/>
      <w:r w:rsidRPr="00C04467">
        <w:t>restorativního</w:t>
      </w:r>
      <w:proofErr w:type="spellEnd"/>
      <w:r w:rsidRPr="00C04467">
        <w:t xml:space="preserve"> institutu jakým alternativní trest je. Vhodně nastavená sekundární sankce přispívá k řádnému výkonu uloženého alternativního trestu a může sloužit i jako jakýsi protiargument na výhrady </w:t>
      </w:r>
      <w:proofErr w:type="spellStart"/>
      <w:r w:rsidRPr="00C04467">
        <w:t>retributivně</w:t>
      </w:r>
      <w:proofErr w:type="spellEnd"/>
      <w:r w:rsidRPr="00C04467">
        <w:t xml:space="preserve"> naladěné části veřejnosti</w:t>
      </w:r>
      <w:r w:rsidR="00104B0A" w:rsidRPr="00C04467">
        <w:t xml:space="preserve"> ohledně přílišné shovívavosti alternativních trestů</w:t>
      </w:r>
      <w:r w:rsidRPr="00C04467">
        <w:t>.</w:t>
      </w:r>
      <w:r w:rsidR="00333571" w:rsidRPr="00C04467">
        <w:t xml:space="preserve"> Na tomto příkladu lze dokumentovat úspěšné spolupůsobení </w:t>
      </w:r>
      <w:proofErr w:type="spellStart"/>
      <w:r w:rsidR="00333571" w:rsidRPr="00C04467">
        <w:t>restorativního</w:t>
      </w:r>
      <w:proofErr w:type="spellEnd"/>
      <w:r w:rsidR="00333571" w:rsidRPr="00C04467">
        <w:t xml:space="preserve"> a </w:t>
      </w:r>
      <w:proofErr w:type="spellStart"/>
      <w:r w:rsidR="00333571" w:rsidRPr="00C04467">
        <w:t>retributivního</w:t>
      </w:r>
      <w:proofErr w:type="spellEnd"/>
      <w:r w:rsidR="00333571" w:rsidRPr="00C04467">
        <w:t xml:space="preserve"> přístupu.</w:t>
      </w:r>
    </w:p>
    <w:p w:rsidR="002E067B" w:rsidRPr="00C04467" w:rsidRDefault="002E067B">
      <w:pPr>
        <w:spacing w:after="0" w:line="360" w:lineRule="auto"/>
        <w:jc w:val="both"/>
        <w:rPr>
          <w:rFonts w:eastAsia="Times New Roman"/>
          <w:szCs w:val="24"/>
        </w:rPr>
      </w:pPr>
    </w:p>
    <w:p w:rsidR="002E067B" w:rsidRPr="00C04467" w:rsidRDefault="00F61930" w:rsidP="00B305C7">
      <w:pPr>
        <w:pStyle w:val="Odstavec2"/>
        <w:rPr>
          <w:u w:color="000000"/>
        </w:rPr>
      </w:pPr>
      <w:bookmarkStart w:id="76" w:name="_Toc413669304"/>
      <w:bookmarkStart w:id="77" w:name="_Toc20"/>
      <w:bookmarkStart w:id="78" w:name="_Toc416273251"/>
      <w:r w:rsidRPr="00C04467">
        <w:rPr>
          <w:u w:color="000000"/>
        </w:rPr>
        <w:lastRenderedPageBreak/>
        <w:t>4.5</w:t>
      </w:r>
      <w:r w:rsidR="00D54B5E" w:rsidRPr="00C04467">
        <w:rPr>
          <w:u w:color="000000"/>
        </w:rPr>
        <w:t xml:space="preserve"> Výhody alternativních trestů proti nepodmíněnému trestu odnětí svobody</w:t>
      </w:r>
      <w:bookmarkEnd w:id="76"/>
      <w:bookmarkEnd w:id="77"/>
      <w:r w:rsidR="00D54B5E" w:rsidRPr="00C04467">
        <w:rPr>
          <w:u w:color="000000"/>
        </w:rPr>
        <w:t xml:space="preserve"> a cílová skupina pachatelů</w:t>
      </w:r>
      <w:bookmarkEnd w:id="78"/>
    </w:p>
    <w:p w:rsidR="005757F2" w:rsidRPr="00C04467" w:rsidRDefault="00D54B5E" w:rsidP="00B305C7">
      <w:pPr>
        <w:spacing w:after="0" w:line="360" w:lineRule="auto"/>
        <w:jc w:val="both"/>
        <w:rPr>
          <w:szCs w:val="24"/>
        </w:rPr>
      </w:pPr>
      <w:r w:rsidRPr="00C04467">
        <w:rPr>
          <w:szCs w:val="24"/>
        </w:rPr>
        <w:t xml:space="preserve">Kromě překonání negativních jevů spojených s inkarcerací odsouzených (zpřetrhání pozitivních vztahů, ideologizace, </w:t>
      </w:r>
      <w:proofErr w:type="spellStart"/>
      <w:r w:rsidRPr="00C04467">
        <w:rPr>
          <w:szCs w:val="24"/>
        </w:rPr>
        <w:t>prizonizace</w:t>
      </w:r>
      <w:proofErr w:type="spellEnd"/>
      <w:r w:rsidRPr="00C04467">
        <w:rPr>
          <w:szCs w:val="24"/>
        </w:rPr>
        <w:t>, stigmatizace apod.) mají alternativní tresty další přednosti. Jde zejména o možnost individualizace a diferenciace uložené trestní sankce vzhledem k poměrům pachatele a závažnosti spáchaného trestného činu. Tímto mohou soudy ukládat adekvátní a potenciálně i efektivnější tresty, které tak s větší pravděpodobností povedou k dosažení účel trestu a trestního práva vůbec.</w:t>
      </w:r>
      <w:r w:rsidR="00B85AC9" w:rsidRPr="00C04467">
        <w:rPr>
          <w:rStyle w:val="Znakapoznpodarou"/>
          <w:szCs w:val="24"/>
        </w:rPr>
        <w:footnoteReference w:id="143"/>
      </w:r>
      <w:r w:rsidRPr="00C04467">
        <w:rPr>
          <w:szCs w:val="24"/>
        </w:rPr>
        <w:t xml:space="preserve"> Nadto </w:t>
      </w:r>
      <w:r w:rsidR="006A2714" w:rsidRPr="00C04467">
        <w:rPr>
          <w:szCs w:val="24"/>
        </w:rPr>
        <w:t xml:space="preserve">vhodně nastavený </w:t>
      </w:r>
      <w:r w:rsidRPr="00C04467">
        <w:rPr>
          <w:szCs w:val="24"/>
        </w:rPr>
        <w:t>výkon alternativních trestů na rozdíl od krátkodobého výkonu nepodmíněnéh</w:t>
      </w:r>
      <w:r w:rsidR="00B305C7" w:rsidRPr="00C04467">
        <w:rPr>
          <w:szCs w:val="24"/>
        </w:rPr>
        <w:t>o trestu odnětí svobody umožňuje</w:t>
      </w:r>
      <w:r w:rsidRPr="00C04467">
        <w:rPr>
          <w:szCs w:val="24"/>
        </w:rPr>
        <w:t xml:space="preserve"> rozvinout reedukační a resoc</w:t>
      </w:r>
      <w:r w:rsidR="00B305C7" w:rsidRPr="00C04467">
        <w:rPr>
          <w:szCs w:val="24"/>
        </w:rPr>
        <w:t>ializační programy, čímž pomáhá</w:t>
      </w:r>
      <w:r w:rsidRPr="00C04467">
        <w:rPr>
          <w:szCs w:val="24"/>
        </w:rPr>
        <w:t xml:space="preserve"> odsouzenému snáze se začlenit do společnosti.</w:t>
      </w:r>
    </w:p>
    <w:p w:rsidR="005757F2" w:rsidRPr="00C04467" w:rsidRDefault="005757F2" w:rsidP="00B305C7">
      <w:pPr>
        <w:spacing w:after="0" w:line="360" w:lineRule="auto"/>
        <w:jc w:val="both"/>
        <w:rPr>
          <w:szCs w:val="24"/>
        </w:rPr>
      </w:pPr>
    </w:p>
    <w:p w:rsidR="0044618A" w:rsidRPr="00C04467" w:rsidRDefault="00B85AC9" w:rsidP="00B305C7">
      <w:pPr>
        <w:spacing w:after="0" w:line="360" w:lineRule="auto"/>
        <w:jc w:val="both"/>
        <w:rPr>
          <w:szCs w:val="24"/>
        </w:rPr>
      </w:pPr>
      <w:r w:rsidRPr="00C04467">
        <w:rPr>
          <w:szCs w:val="24"/>
        </w:rPr>
        <w:t xml:space="preserve">Negativní vliv inkarcerace je v České republice zvýrazněn i tou skutečností, že ve srovnání s </w:t>
      </w:r>
      <w:r w:rsidR="005757F2" w:rsidRPr="00C04467">
        <w:rPr>
          <w:szCs w:val="24"/>
        </w:rPr>
        <w:t>mnohými</w:t>
      </w:r>
      <w:r w:rsidRPr="00C04467">
        <w:rPr>
          <w:szCs w:val="24"/>
        </w:rPr>
        <w:t xml:space="preserve"> státy Evropy je u nás v přepočtu na celkový počet obyvatel příliš vysoký počet osob ve výkonu nepodmíněného trestu odnětí svobody.</w:t>
      </w:r>
      <w:r w:rsidRPr="00C04467">
        <w:rPr>
          <w:rStyle w:val="Znakapoznpodarou"/>
          <w:szCs w:val="24"/>
        </w:rPr>
        <w:footnoteReference w:id="144"/>
      </w:r>
      <w:r w:rsidR="006A2714" w:rsidRPr="00C04467">
        <w:rPr>
          <w:szCs w:val="24"/>
        </w:rPr>
        <w:t xml:space="preserve"> </w:t>
      </w:r>
      <w:r w:rsidR="0044618A" w:rsidRPr="00C04467">
        <w:rPr>
          <w:szCs w:val="24"/>
        </w:rPr>
        <w:t xml:space="preserve">K </w:t>
      </w:r>
      <w:r w:rsidR="0086608B" w:rsidRPr="00C04467">
        <w:rPr>
          <w:szCs w:val="24"/>
        </w:rPr>
        <w:t xml:space="preserve">31. 8. 2013 bylo v České republice ve vězení či ve vazbě 16.257 osob, což vzhledem k odhadované populaci 10,54 milionů obyvatel činí </w:t>
      </w:r>
      <w:r w:rsidR="006E1677" w:rsidRPr="00C04467">
        <w:rPr>
          <w:szCs w:val="24"/>
        </w:rPr>
        <w:t>154 uvězněných osob na 100.000 obyvatel</w:t>
      </w:r>
      <w:r w:rsidR="0044618A" w:rsidRPr="00C04467">
        <w:rPr>
          <w:szCs w:val="24"/>
        </w:rPr>
        <w:t xml:space="preserve"> České republiky</w:t>
      </w:r>
      <w:r w:rsidR="006E1677" w:rsidRPr="00C04467">
        <w:rPr>
          <w:szCs w:val="24"/>
        </w:rPr>
        <w:t>.</w:t>
      </w:r>
      <w:r w:rsidR="009D6281" w:rsidRPr="00C04467">
        <w:rPr>
          <w:rStyle w:val="Znakapoznpodarou"/>
          <w:szCs w:val="24"/>
        </w:rPr>
        <w:footnoteReference w:id="145"/>
      </w:r>
      <w:r w:rsidR="006E1677" w:rsidRPr="00C04467">
        <w:rPr>
          <w:szCs w:val="24"/>
        </w:rPr>
        <w:t xml:space="preserve"> V kontextu </w:t>
      </w:r>
      <w:r w:rsidR="005757F2" w:rsidRPr="00C04467">
        <w:rPr>
          <w:szCs w:val="24"/>
        </w:rPr>
        <w:t xml:space="preserve">států </w:t>
      </w:r>
      <w:r w:rsidR="006E1677" w:rsidRPr="00C04467">
        <w:rPr>
          <w:szCs w:val="24"/>
        </w:rPr>
        <w:t>východní Evropy (Bělorusko, Bulharsko, Maďarsko, Moldavsko, Polsko, Rumunsko, Slovensko a Ukrajina), kde je v průměru 211 uvězněných osob na 100.000 obyvatel</w:t>
      </w:r>
      <w:r w:rsidR="009D6281" w:rsidRPr="00C04467">
        <w:rPr>
          <w:szCs w:val="24"/>
        </w:rPr>
        <w:t>,</w:t>
      </w:r>
      <w:r w:rsidR="009D6281" w:rsidRPr="00C04467">
        <w:rPr>
          <w:rStyle w:val="Znakapoznpodarou"/>
          <w:szCs w:val="24"/>
        </w:rPr>
        <w:footnoteReference w:id="146"/>
      </w:r>
      <w:r w:rsidR="006E1677" w:rsidRPr="00C04467">
        <w:rPr>
          <w:szCs w:val="24"/>
        </w:rPr>
        <w:t xml:space="preserve"> </w:t>
      </w:r>
      <w:r w:rsidR="009D1553" w:rsidRPr="00C04467">
        <w:rPr>
          <w:szCs w:val="24"/>
        </w:rPr>
        <w:t>to není</w:t>
      </w:r>
      <w:r w:rsidR="006A2714" w:rsidRPr="00C04467">
        <w:rPr>
          <w:szCs w:val="24"/>
        </w:rPr>
        <w:t xml:space="preserve"> špatný výsledek</w:t>
      </w:r>
      <w:r w:rsidR="006E1677" w:rsidRPr="00C04467">
        <w:rPr>
          <w:szCs w:val="24"/>
        </w:rPr>
        <w:t xml:space="preserve">. Česká republika se však již od svého vzniku snaží srovnávat spíše se státy západní Evropy (Rakousko, </w:t>
      </w:r>
      <w:r w:rsidR="006E1677" w:rsidRPr="00C04467">
        <w:rPr>
          <w:szCs w:val="24"/>
        </w:rPr>
        <w:lastRenderedPageBreak/>
        <w:t>Belgie, Francie, Německo, Lichtenštejnsko, Lucembursko, Monako, Holandsko a Švýcarsko). V</w:t>
      </w:r>
      <w:r w:rsidR="009D1553" w:rsidRPr="00C04467">
        <w:rPr>
          <w:szCs w:val="24"/>
        </w:rPr>
        <w:t> těchto státech</w:t>
      </w:r>
      <w:r w:rsidR="006E1677" w:rsidRPr="00C04467">
        <w:rPr>
          <w:szCs w:val="24"/>
        </w:rPr>
        <w:t xml:space="preserve"> </w:t>
      </w:r>
      <w:r w:rsidR="00FD649A" w:rsidRPr="00C04467">
        <w:rPr>
          <w:szCs w:val="24"/>
        </w:rPr>
        <w:t xml:space="preserve">je </w:t>
      </w:r>
      <w:r w:rsidR="005757F2" w:rsidRPr="00C04467">
        <w:rPr>
          <w:szCs w:val="24"/>
        </w:rPr>
        <w:t>ve vězení</w:t>
      </w:r>
      <w:r w:rsidR="00FD649A" w:rsidRPr="00C04467">
        <w:rPr>
          <w:szCs w:val="24"/>
        </w:rPr>
        <w:t xml:space="preserve"> průměrně</w:t>
      </w:r>
      <w:r w:rsidR="005757F2" w:rsidRPr="00C04467">
        <w:rPr>
          <w:szCs w:val="24"/>
        </w:rPr>
        <w:t xml:space="preserve"> 85 </w:t>
      </w:r>
      <w:proofErr w:type="gramStart"/>
      <w:r w:rsidR="005757F2" w:rsidRPr="00C04467">
        <w:rPr>
          <w:szCs w:val="24"/>
        </w:rPr>
        <w:t>ze</w:t>
      </w:r>
      <w:proofErr w:type="gramEnd"/>
      <w:r w:rsidR="005757F2" w:rsidRPr="00C04467">
        <w:rPr>
          <w:szCs w:val="24"/>
        </w:rPr>
        <w:t xml:space="preserve"> 100.000</w:t>
      </w:r>
      <w:r w:rsidR="00FD649A" w:rsidRPr="00C04467">
        <w:rPr>
          <w:szCs w:val="24"/>
        </w:rPr>
        <w:t xml:space="preserve"> jejich</w:t>
      </w:r>
      <w:r w:rsidR="005757F2" w:rsidRPr="00C04467">
        <w:rPr>
          <w:szCs w:val="24"/>
        </w:rPr>
        <w:t xml:space="preserve"> obyvatel.</w:t>
      </w:r>
      <w:r w:rsidR="005757F2" w:rsidRPr="00C04467">
        <w:rPr>
          <w:rStyle w:val="Znakapoznpodarou"/>
          <w:szCs w:val="24"/>
        </w:rPr>
        <w:footnoteReference w:id="147"/>
      </w:r>
    </w:p>
    <w:p w:rsidR="0044618A" w:rsidRPr="00C04467" w:rsidRDefault="0044618A" w:rsidP="00B305C7">
      <w:pPr>
        <w:spacing w:after="0" w:line="360" w:lineRule="auto"/>
        <w:jc w:val="both"/>
        <w:rPr>
          <w:szCs w:val="24"/>
        </w:rPr>
      </w:pPr>
    </w:p>
    <w:p w:rsidR="0086608B" w:rsidRPr="00C04467" w:rsidRDefault="0044618A" w:rsidP="00B305C7">
      <w:pPr>
        <w:spacing w:after="0" w:line="360" w:lineRule="auto"/>
        <w:jc w:val="both"/>
        <w:rPr>
          <w:szCs w:val="24"/>
        </w:rPr>
      </w:pPr>
      <w:r w:rsidRPr="00C04467">
        <w:rPr>
          <w:szCs w:val="24"/>
        </w:rPr>
        <w:t>Z těchto statistik je tedy očividné</w:t>
      </w:r>
      <w:r w:rsidR="005757F2" w:rsidRPr="00C04467">
        <w:rPr>
          <w:szCs w:val="24"/>
        </w:rPr>
        <w:t xml:space="preserve">, </w:t>
      </w:r>
      <w:r w:rsidR="009D1553" w:rsidRPr="00C04467">
        <w:rPr>
          <w:szCs w:val="24"/>
        </w:rPr>
        <w:t>že česká vězeňská populace je</w:t>
      </w:r>
      <w:r w:rsidRPr="00C04467">
        <w:rPr>
          <w:szCs w:val="24"/>
        </w:rPr>
        <w:t xml:space="preserve"> s ohledem na celkový počet obyvatel</w:t>
      </w:r>
      <w:r w:rsidR="009D1553" w:rsidRPr="00C04467">
        <w:rPr>
          <w:szCs w:val="24"/>
        </w:rPr>
        <w:t xml:space="preserve"> podstatně </w:t>
      </w:r>
      <w:r w:rsidRPr="00C04467">
        <w:rPr>
          <w:szCs w:val="24"/>
        </w:rPr>
        <w:t>větší</w:t>
      </w:r>
      <w:r w:rsidR="009D1553" w:rsidRPr="00C04467">
        <w:rPr>
          <w:szCs w:val="24"/>
        </w:rPr>
        <w:t xml:space="preserve"> než v zemích, od kterých se učíme a kterým se snažíme </w:t>
      </w:r>
      <w:r w:rsidR="006A2714" w:rsidRPr="00C04467">
        <w:rPr>
          <w:szCs w:val="24"/>
        </w:rPr>
        <w:t xml:space="preserve">v oblasti trestního práva </w:t>
      </w:r>
      <w:r w:rsidR="009D1553" w:rsidRPr="00C04467">
        <w:rPr>
          <w:szCs w:val="24"/>
        </w:rPr>
        <w:t>přibližovat. Současně je třeba mít na paměti, že před amnestií bývalého prezidenta Václava Klause ze dne 1. 1. 2013 u nás bylo ve vězení či ve vazbě 22.638 osob,</w:t>
      </w:r>
      <w:r w:rsidR="009D6281" w:rsidRPr="00C04467">
        <w:rPr>
          <w:rStyle w:val="Znakapoznpodarou"/>
          <w:szCs w:val="24"/>
        </w:rPr>
        <w:footnoteReference w:id="148"/>
      </w:r>
      <w:r w:rsidR="009D1553" w:rsidRPr="00C04467">
        <w:rPr>
          <w:szCs w:val="24"/>
        </w:rPr>
        <w:t xml:space="preserve"> což představovalo přibližně 230 uvězněných na 100.000 obyvatel</w:t>
      </w:r>
      <w:r w:rsidR="009D6281" w:rsidRPr="00C04467">
        <w:rPr>
          <w:szCs w:val="24"/>
        </w:rPr>
        <w:t>. Přestože amnestie ovlivnila českou trestní politiku a soudní praxi při ukládání trestů</w:t>
      </w:r>
      <w:r w:rsidR="00FD649A" w:rsidRPr="00C04467">
        <w:rPr>
          <w:szCs w:val="24"/>
        </w:rPr>
        <w:t>,</w:t>
      </w:r>
      <w:r w:rsidR="009D6281" w:rsidRPr="00C04467">
        <w:rPr>
          <w:rStyle w:val="Znakapoznpodarou"/>
          <w:szCs w:val="24"/>
        </w:rPr>
        <w:footnoteReference w:id="149"/>
      </w:r>
      <w:r w:rsidR="009D6281" w:rsidRPr="00C04467">
        <w:rPr>
          <w:szCs w:val="24"/>
        </w:rPr>
        <w:t xml:space="preserve"> </w:t>
      </w:r>
      <w:r w:rsidR="005757F2" w:rsidRPr="00C04467">
        <w:rPr>
          <w:szCs w:val="24"/>
        </w:rPr>
        <w:t xml:space="preserve">bylo v České republice ke dni 6. 3. 2015 uvězněno </w:t>
      </w:r>
      <w:r w:rsidR="00FD649A" w:rsidRPr="00C04467">
        <w:rPr>
          <w:szCs w:val="24"/>
        </w:rPr>
        <w:t xml:space="preserve">již </w:t>
      </w:r>
      <w:r w:rsidR="005757F2" w:rsidRPr="00C04467">
        <w:rPr>
          <w:szCs w:val="24"/>
        </w:rPr>
        <w:t>19.259 osob,</w:t>
      </w:r>
      <w:r w:rsidR="005757F2" w:rsidRPr="00C04467">
        <w:rPr>
          <w:rStyle w:val="Znakapoznpodarou"/>
          <w:szCs w:val="24"/>
        </w:rPr>
        <w:footnoteReference w:id="150"/>
      </w:r>
      <w:r w:rsidR="005757F2" w:rsidRPr="00C04467">
        <w:rPr>
          <w:szCs w:val="24"/>
        </w:rPr>
        <w:t xml:space="preserve"> takže </w:t>
      </w:r>
      <w:r w:rsidR="009D6281" w:rsidRPr="00C04467">
        <w:rPr>
          <w:szCs w:val="24"/>
        </w:rPr>
        <w:t>je velmi pravděpodobné, že</w:t>
      </w:r>
      <w:r w:rsidRPr="00C04467">
        <w:rPr>
          <w:szCs w:val="24"/>
        </w:rPr>
        <w:t xml:space="preserve"> se</w:t>
      </w:r>
      <w:r w:rsidR="009D6281" w:rsidRPr="00C04467">
        <w:rPr>
          <w:szCs w:val="24"/>
        </w:rPr>
        <w:t xml:space="preserve"> index vězeňské populace z</w:t>
      </w:r>
      <w:r w:rsidR="006A2714" w:rsidRPr="00C04467">
        <w:rPr>
          <w:szCs w:val="24"/>
        </w:rPr>
        <w:t>e srpna</w:t>
      </w:r>
      <w:r w:rsidR="009D6281" w:rsidRPr="00C04467">
        <w:rPr>
          <w:szCs w:val="24"/>
        </w:rPr>
        <w:t> roku 2013 bude</w:t>
      </w:r>
      <w:r w:rsidR="005757F2" w:rsidRPr="00C04467">
        <w:rPr>
          <w:szCs w:val="24"/>
        </w:rPr>
        <w:t xml:space="preserve"> dále</w:t>
      </w:r>
      <w:r w:rsidR="009D6281" w:rsidRPr="00C04467">
        <w:rPr>
          <w:szCs w:val="24"/>
        </w:rPr>
        <w:t xml:space="preserve"> zvyšovat.</w:t>
      </w:r>
    </w:p>
    <w:p w:rsidR="002E067B" w:rsidRPr="00C04467" w:rsidRDefault="002E067B" w:rsidP="00B305C7">
      <w:pPr>
        <w:spacing w:after="0" w:line="360" w:lineRule="auto"/>
        <w:jc w:val="both"/>
        <w:rPr>
          <w:szCs w:val="24"/>
        </w:rPr>
      </w:pPr>
    </w:p>
    <w:p w:rsidR="00EC6F15" w:rsidRPr="00C04467" w:rsidRDefault="00EC6F15" w:rsidP="00B305C7">
      <w:pPr>
        <w:spacing w:after="0" w:line="360" w:lineRule="auto"/>
        <w:jc w:val="both"/>
        <w:rPr>
          <w:szCs w:val="24"/>
        </w:rPr>
      </w:pPr>
      <w:r w:rsidRPr="00C04467">
        <w:rPr>
          <w:szCs w:val="24"/>
        </w:rPr>
        <w:t xml:space="preserve">Je pravdou, že </w:t>
      </w:r>
      <w:r w:rsidR="00B305C7" w:rsidRPr="00C04467">
        <w:rPr>
          <w:szCs w:val="24"/>
        </w:rPr>
        <w:t>rozrůstání</w:t>
      </w:r>
      <w:r w:rsidR="00FD649A" w:rsidRPr="00C04467">
        <w:rPr>
          <w:szCs w:val="24"/>
        </w:rPr>
        <w:t xml:space="preserve"> vězeňské populace nelze zabránit pouze </w:t>
      </w:r>
      <w:r w:rsidR="00D54B5E" w:rsidRPr="00C04467">
        <w:rPr>
          <w:szCs w:val="24"/>
        </w:rPr>
        <w:t>prosazování</w:t>
      </w:r>
      <w:r w:rsidR="00FD649A" w:rsidRPr="00C04467">
        <w:rPr>
          <w:szCs w:val="24"/>
        </w:rPr>
        <w:t>m</w:t>
      </w:r>
      <w:r w:rsidR="00D54B5E" w:rsidRPr="00C04467">
        <w:rPr>
          <w:szCs w:val="24"/>
        </w:rPr>
        <w:t xml:space="preserve"> myšlenek restorativní justice </w:t>
      </w:r>
      <w:r w:rsidR="006A2714" w:rsidRPr="00C04467">
        <w:rPr>
          <w:szCs w:val="24"/>
        </w:rPr>
        <w:t>a s ní spojených alternativních trestů</w:t>
      </w:r>
      <w:r w:rsidR="00FD649A" w:rsidRPr="00C04467">
        <w:rPr>
          <w:szCs w:val="24"/>
        </w:rPr>
        <w:t xml:space="preserve">. </w:t>
      </w:r>
      <w:r w:rsidR="00270430" w:rsidRPr="00C04467">
        <w:rPr>
          <w:szCs w:val="24"/>
        </w:rPr>
        <w:t xml:space="preserve">Jak již bylo uvedeno </w:t>
      </w:r>
      <w:r w:rsidR="00B305C7" w:rsidRPr="00C04467">
        <w:rPr>
          <w:szCs w:val="24"/>
        </w:rPr>
        <w:t>dříve</w:t>
      </w:r>
      <w:r w:rsidR="00270430" w:rsidRPr="00C04467">
        <w:rPr>
          <w:szCs w:val="24"/>
        </w:rPr>
        <w:t>, t</w:t>
      </w:r>
      <w:r w:rsidR="00FD649A" w:rsidRPr="00C04467">
        <w:rPr>
          <w:szCs w:val="24"/>
        </w:rPr>
        <w:t>yto instituty</w:t>
      </w:r>
      <w:r w:rsidR="006A2714" w:rsidRPr="00C04467">
        <w:rPr>
          <w:szCs w:val="24"/>
        </w:rPr>
        <w:t xml:space="preserve"> nejsou samo </w:t>
      </w:r>
      <w:r w:rsidR="00270430" w:rsidRPr="00C04467">
        <w:rPr>
          <w:szCs w:val="24"/>
        </w:rPr>
        <w:t>spásné a ani</w:t>
      </w:r>
      <w:r w:rsidR="00D54B5E" w:rsidRPr="00C04467">
        <w:rPr>
          <w:szCs w:val="24"/>
        </w:rPr>
        <w:t xml:space="preserve"> nepopír</w:t>
      </w:r>
      <w:r w:rsidR="00FD649A" w:rsidRPr="00C04467">
        <w:rPr>
          <w:szCs w:val="24"/>
        </w:rPr>
        <w:t>ají</w:t>
      </w:r>
      <w:r w:rsidR="00D54B5E" w:rsidRPr="00C04467">
        <w:rPr>
          <w:szCs w:val="24"/>
        </w:rPr>
        <w:t xml:space="preserve"> účel, smysl a nutnost existence nepodmíněného trestu odnětí svobody, neboť </w:t>
      </w:r>
      <w:r w:rsidRPr="00C04467">
        <w:rPr>
          <w:szCs w:val="24"/>
        </w:rPr>
        <w:t>jejich</w:t>
      </w:r>
      <w:r w:rsidR="00D54B5E" w:rsidRPr="00C04467">
        <w:rPr>
          <w:szCs w:val="24"/>
        </w:rPr>
        <w:t xml:space="preserve"> výhody se nevztahují na všechny pachatele </w:t>
      </w:r>
      <w:r w:rsidRPr="00C04467">
        <w:rPr>
          <w:szCs w:val="24"/>
        </w:rPr>
        <w:t>a na veškerou trestnou činnost.</w:t>
      </w:r>
    </w:p>
    <w:p w:rsidR="00EC6F15" w:rsidRPr="00C04467" w:rsidRDefault="00EC6F15" w:rsidP="00B305C7">
      <w:pPr>
        <w:spacing w:after="0" w:line="360" w:lineRule="auto"/>
        <w:jc w:val="both"/>
        <w:rPr>
          <w:szCs w:val="24"/>
        </w:rPr>
      </w:pPr>
    </w:p>
    <w:p w:rsidR="002E067B" w:rsidRPr="00C04467" w:rsidRDefault="00D54B5E" w:rsidP="00B305C7">
      <w:pPr>
        <w:spacing w:after="0" w:line="360" w:lineRule="auto"/>
        <w:jc w:val="both"/>
        <w:rPr>
          <w:szCs w:val="24"/>
        </w:rPr>
      </w:pPr>
      <w:r w:rsidRPr="00C04467">
        <w:rPr>
          <w:szCs w:val="24"/>
        </w:rPr>
        <w:t>Pochopitelně nelze uvažovat o alternativní</w:t>
      </w:r>
      <w:r w:rsidR="00EC6F15" w:rsidRPr="00C04467">
        <w:rPr>
          <w:szCs w:val="24"/>
        </w:rPr>
        <w:t>m trestání pachatelů</w:t>
      </w:r>
      <w:r w:rsidRPr="00C04467">
        <w:rPr>
          <w:szCs w:val="24"/>
        </w:rPr>
        <w:t xml:space="preserve"> závažné trest</w:t>
      </w:r>
      <w:r w:rsidR="00B305C7" w:rsidRPr="00C04467">
        <w:rPr>
          <w:szCs w:val="24"/>
        </w:rPr>
        <w:t>né činnosti, anebo</w:t>
      </w:r>
      <w:r w:rsidR="00EC6F15" w:rsidRPr="00C04467">
        <w:rPr>
          <w:szCs w:val="24"/>
        </w:rPr>
        <w:t xml:space="preserve"> pokročilých</w:t>
      </w:r>
      <w:r w:rsidRPr="00C04467">
        <w:rPr>
          <w:szCs w:val="24"/>
        </w:rPr>
        <w:t xml:space="preserve"> recidivist</w:t>
      </w:r>
      <w:r w:rsidR="00EC6F15" w:rsidRPr="00C04467">
        <w:rPr>
          <w:szCs w:val="24"/>
        </w:rPr>
        <w:t>ů</w:t>
      </w:r>
      <w:r w:rsidRPr="00C04467">
        <w:rPr>
          <w:szCs w:val="24"/>
        </w:rPr>
        <w:t>.</w:t>
      </w:r>
      <w:r w:rsidR="00B85AC9" w:rsidRPr="00C04467">
        <w:rPr>
          <w:rStyle w:val="Znakapoznpodarou"/>
          <w:szCs w:val="24"/>
        </w:rPr>
        <w:footnoteReference w:id="151"/>
      </w:r>
      <w:r w:rsidRPr="00C04467">
        <w:rPr>
          <w:szCs w:val="24"/>
        </w:rPr>
        <w:t xml:space="preserve"> U těchto osob převažuje zájem na jejich izolaci, neboť jejich pobyt ve společnosti je velmi riskantní (zvlášť závažná trestná činnost) či pokusy o jejich nápravu opakovaně selhávají (recidiva).</w:t>
      </w:r>
      <w:r w:rsidR="00FD649A" w:rsidRPr="00C04467">
        <w:rPr>
          <w:szCs w:val="24"/>
        </w:rPr>
        <w:t xml:space="preserve"> Ke snížení vězeňské</w:t>
      </w:r>
      <w:r w:rsidR="006A2714" w:rsidRPr="00C04467">
        <w:rPr>
          <w:szCs w:val="24"/>
        </w:rPr>
        <w:t xml:space="preserve"> populace nevedou </w:t>
      </w:r>
      <w:r w:rsidR="006A2714" w:rsidRPr="00C04467">
        <w:rPr>
          <w:szCs w:val="24"/>
        </w:rPr>
        <w:lastRenderedPageBreak/>
        <w:t>ani amnestie. V</w:t>
      </w:r>
      <w:r w:rsidR="00270430" w:rsidRPr="00C04467">
        <w:rPr>
          <w:szCs w:val="24"/>
        </w:rPr>
        <w:t xml:space="preserve"> tomto ohledu </w:t>
      </w:r>
      <w:r w:rsidR="00FD649A" w:rsidRPr="00C04467">
        <w:rPr>
          <w:szCs w:val="24"/>
        </w:rPr>
        <w:t xml:space="preserve">je </w:t>
      </w:r>
      <w:r w:rsidR="00270430" w:rsidRPr="00C04467">
        <w:rPr>
          <w:szCs w:val="24"/>
        </w:rPr>
        <w:t xml:space="preserve">tak </w:t>
      </w:r>
      <w:r w:rsidR="00FD649A" w:rsidRPr="00C04467">
        <w:rPr>
          <w:szCs w:val="24"/>
        </w:rPr>
        <w:t xml:space="preserve">třeba hledat systémové řešení, jehož nepominutelnou součástí </w:t>
      </w:r>
      <w:r w:rsidR="00613BCB" w:rsidRPr="00C04467">
        <w:rPr>
          <w:szCs w:val="24"/>
        </w:rPr>
        <w:t xml:space="preserve">nepochybně </w:t>
      </w:r>
      <w:r w:rsidR="00FD649A" w:rsidRPr="00C04467">
        <w:rPr>
          <w:szCs w:val="24"/>
        </w:rPr>
        <w:t>budou i alternativní tresty.</w:t>
      </w:r>
    </w:p>
    <w:p w:rsidR="002E067B" w:rsidRPr="00C04467" w:rsidRDefault="002E067B" w:rsidP="00B305C7">
      <w:pPr>
        <w:spacing w:after="0" w:line="360" w:lineRule="auto"/>
        <w:jc w:val="both"/>
      </w:pPr>
    </w:p>
    <w:p w:rsidR="002E067B" w:rsidRPr="00C04467" w:rsidRDefault="00D54B5E" w:rsidP="00B305C7">
      <w:pPr>
        <w:spacing w:after="0" w:line="360" w:lineRule="auto"/>
        <w:jc w:val="both"/>
        <w:rPr>
          <w:szCs w:val="24"/>
        </w:rPr>
      </w:pPr>
      <w:r w:rsidRPr="00C04467">
        <w:rPr>
          <w:szCs w:val="24"/>
        </w:rPr>
        <w:t>Cílová skupina pro alternativní tresty je tvořena pachateli, u nichž by jinak přicházelo v úvahu uložení krátkodobých trestů odnětí svobody. Současně musí jít o pachatele, jejichž osobní</w:t>
      </w:r>
      <w:r w:rsidR="00EC6F15" w:rsidRPr="00C04467">
        <w:rPr>
          <w:szCs w:val="24"/>
        </w:rPr>
        <w:t xml:space="preserve"> a někdy i majetkové či sociální </w:t>
      </w:r>
      <w:r w:rsidRPr="00C04467">
        <w:rPr>
          <w:szCs w:val="24"/>
        </w:rPr>
        <w:t xml:space="preserve">poměry uložení alternativního trestu umožňují, neboť tyto tresty zpravidla vyžadují od </w:t>
      </w:r>
      <w:r w:rsidR="00270430" w:rsidRPr="00C04467">
        <w:rPr>
          <w:szCs w:val="24"/>
        </w:rPr>
        <w:t xml:space="preserve">odsouzeného </w:t>
      </w:r>
      <w:r w:rsidRPr="00C04467">
        <w:rPr>
          <w:szCs w:val="24"/>
        </w:rPr>
        <w:t xml:space="preserve">vyšší míru sebekázně a </w:t>
      </w:r>
      <w:r w:rsidR="00EC6F15" w:rsidRPr="00C04467">
        <w:rPr>
          <w:szCs w:val="24"/>
        </w:rPr>
        <w:t>osobní investice</w:t>
      </w:r>
      <w:r w:rsidRPr="00C04467">
        <w:rPr>
          <w:szCs w:val="24"/>
        </w:rPr>
        <w:t xml:space="preserve">. Požadavky jsou často kladeny i na nejbližší okolí odsouzeného, jenž může </w:t>
      </w:r>
      <w:r w:rsidR="00EC6F15" w:rsidRPr="00C04467">
        <w:rPr>
          <w:szCs w:val="24"/>
        </w:rPr>
        <w:t>typicky</w:t>
      </w:r>
      <w:r w:rsidRPr="00C04467">
        <w:rPr>
          <w:szCs w:val="24"/>
        </w:rPr>
        <w:t xml:space="preserve"> výkon trestu domácího vězení významným způsobem pozitivně či negativně ovlivnit.</w:t>
      </w:r>
      <w:r w:rsidR="00270430" w:rsidRPr="00C04467">
        <w:rPr>
          <w:szCs w:val="24"/>
        </w:rPr>
        <w:t xml:space="preserve"> Na tyto </w:t>
      </w:r>
      <w:r w:rsidR="00EC6F15" w:rsidRPr="00C04467">
        <w:rPr>
          <w:szCs w:val="24"/>
        </w:rPr>
        <w:t xml:space="preserve">zvýšené </w:t>
      </w:r>
      <w:r w:rsidR="00270430" w:rsidRPr="00C04467">
        <w:rPr>
          <w:szCs w:val="24"/>
        </w:rPr>
        <w:t>nároky lze nahlížet též pozitivně, neboť vedou odsouzené</w:t>
      </w:r>
      <w:r w:rsidR="00B305C7" w:rsidRPr="00C04467">
        <w:rPr>
          <w:szCs w:val="24"/>
        </w:rPr>
        <w:t>ho</w:t>
      </w:r>
      <w:r w:rsidR="00270430" w:rsidRPr="00C04467">
        <w:rPr>
          <w:szCs w:val="24"/>
        </w:rPr>
        <w:t xml:space="preserve"> k větší samostatnosti a sebekázni</w:t>
      </w:r>
      <w:r w:rsidR="00847E14" w:rsidRPr="00C04467">
        <w:rPr>
          <w:szCs w:val="24"/>
        </w:rPr>
        <w:t xml:space="preserve"> nabízejí mu v určitém smyslu výběr mezi různými možnostmi, které pro něj </w:t>
      </w:r>
      <w:r w:rsidR="00B305C7" w:rsidRPr="00C04467">
        <w:rPr>
          <w:szCs w:val="24"/>
        </w:rPr>
        <w:t xml:space="preserve">mají </w:t>
      </w:r>
      <w:r w:rsidR="00847E14" w:rsidRPr="00C04467">
        <w:rPr>
          <w:szCs w:val="24"/>
        </w:rPr>
        <w:t>rozdílné důsledky, čímž ho mohou pozitivně motivovat.</w:t>
      </w:r>
      <w:r w:rsidR="00847E14" w:rsidRPr="00C04467">
        <w:rPr>
          <w:rStyle w:val="Znakapoznpodarou"/>
          <w:szCs w:val="24"/>
        </w:rPr>
        <w:footnoteReference w:id="152"/>
      </w:r>
      <w:r w:rsidR="00847E14" w:rsidRPr="00C04467">
        <w:rPr>
          <w:szCs w:val="24"/>
        </w:rPr>
        <w:t xml:space="preserve"> To je</w:t>
      </w:r>
      <w:r w:rsidR="00270430" w:rsidRPr="00C04467">
        <w:rPr>
          <w:szCs w:val="24"/>
        </w:rPr>
        <w:t xml:space="preserve"> významný </w:t>
      </w:r>
      <w:r w:rsidR="00847E14" w:rsidRPr="00C04467">
        <w:rPr>
          <w:szCs w:val="24"/>
        </w:rPr>
        <w:t>rozdíl</w:t>
      </w:r>
      <w:r w:rsidR="00270430" w:rsidRPr="00C04467">
        <w:rPr>
          <w:szCs w:val="24"/>
        </w:rPr>
        <w:t xml:space="preserve"> oproti šablonovitému výkonu</w:t>
      </w:r>
      <w:r w:rsidR="00571F3B" w:rsidRPr="00C04467">
        <w:rPr>
          <w:szCs w:val="24"/>
        </w:rPr>
        <w:t xml:space="preserve"> nepodmíněného</w:t>
      </w:r>
      <w:r w:rsidR="00270430" w:rsidRPr="00C04467">
        <w:rPr>
          <w:szCs w:val="24"/>
        </w:rPr>
        <w:t xml:space="preserve"> trestu odnětí sv</w:t>
      </w:r>
      <w:r w:rsidR="00571F3B" w:rsidRPr="00C04467">
        <w:rPr>
          <w:szCs w:val="24"/>
        </w:rPr>
        <w:t>o</w:t>
      </w:r>
      <w:r w:rsidR="00270430" w:rsidRPr="00C04467">
        <w:rPr>
          <w:szCs w:val="24"/>
        </w:rPr>
        <w:t>body</w:t>
      </w:r>
      <w:r w:rsidR="00571F3B" w:rsidRPr="00C04467">
        <w:rPr>
          <w:szCs w:val="24"/>
        </w:rPr>
        <w:t>.</w:t>
      </w:r>
    </w:p>
    <w:p w:rsidR="002E067B" w:rsidRPr="00C04467" w:rsidRDefault="002E067B" w:rsidP="00B305C7">
      <w:pPr>
        <w:spacing w:after="0" w:line="360" w:lineRule="auto"/>
        <w:jc w:val="center"/>
      </w:pPr>
    </w:p>
    <w:p w:rsidR="00F7056F" w:rsidRPr="00C04467" w:rsidRDefault="00D54B5E" w:rsidP="00B305C7">
      <w:pPr>
        <w:spacing w:after="0" w:line="360" w:lineRule="auto"/>
        <w:jc w:val="both"/>
        <w:rPr>
          <w:szCs w:val="24"/>
        </w:rPr>
      </w:pPr>
      <w:r w:rsidRPr="00C04467">
        <w:rPr>
          <w:szCs w:val="24"/>
        </w:rPr>
        <w:t>Na první pohled by se chtělo konstatovat, že prostřednictvím uložení alternativního trestu dochází k částečnému přenesení odpovědnosti za řádné napravení pachatele ze státu i na s</w:t>
      </w:r>
      <w:r w:rsidR="00EC6F15" w:rsidRPr="00C04467">
        <w:rPr>
          <w:szCs w:val="24"/>
        </w:rPr>
        <w:t xml:space="preserve">amotného pachatele a jeho okolí. Tento závěr však vychází z mylné premisy, že inkarcerací pachatele na sebe </w:t>
      </w:r>
      <w:r w:rsidR="00856DA0" w:rsidRPr="00C04467">
        <w:rPr>
          <w:szCs w:val="24"/>
        </w:rPr>
        <w:t xml:space="preserve">stát </w:t>
      </w:r>
      <w:r w:rsidR="00EC6F15" w:rsidRPr="00C04467">
        <w:rPr>
          <w:szCs w:val="24"/>
        </w:rPr>
        <w:t>tuto odpovědnost bere.</w:t>
      </w:r>
      <w:r w:rsidRPr="00C04467">
        <w:rPr>
          <w:szCs w:val="24"/>
        </w:rPr>
        <w:t xml:space="preserve"> Je </w:t>
      </w:r>
      <w:r w:rsidR="00EC6F15" w:rsidRPr="00C04467">
        <w:rPr>
          <w:szCs w:val="24"/>
        </w:rPr>
        <w:t>však zřejmé</w:t>
      </w:r>
      <w:r w:rsidRPr="00C04467">
        <w:rPr>
          <w:szCs w:val="24"/>
        </w:rPr>
        <w:t xml:space="preserve">, že paušální uvězňování širokého spektra pachatelů je naopak projevem určitého nezájmu či rezignace na naplnění účelu </w:t>
      </w:r>
      <w:r w:rsidR="00613BCB" w:rsidRPr="00C04467">
        <w:rPr>
          <w:szCs w:val="24"/>
        </w:rPr>
        <w:t>trestního práva</w:t>
      </w:r>
      <w:r w:rsidRPr="00C04467">
        <w:rPr>
          <w:szCs w:val="24"/>
        </w:rPr>
        <w:t>. Uložením alternativního trestu se stát nezbavuje své odpovědnosti, ale naopak jí přebírá, dělí ji i mezi pachatele a aktivně se se mu snaží pomoci při jeho úsilí o resocializaci.</w:t>
      </w:r>
      <w:r w:rsidRPr="00C04467">
        <w:rPr>
          <w:rStyle w:val="Ukotvenpoznmkypodarou"/>
          <w:szCs w:val="24"/>
        </w:rPr>
        <w:footnoteReference w:id="153"/>
      </w:r>
    </w:p>
    <w:p w:rsidR="00F7056F" w:rsidRPr="00C04467" w:rsidRDefault="00F7056F">
      <w:pPr>
        <w:pBdr>
          <w:top w:val="none" w:sz="0" w:space="0" w:color="auto"/>
          <w:left w:val="none" w:sz="0" w:space="0" w:color="auto"/>
          <w:bottom w:val="none" w:sz="0" w:space="0" w:color="auto"/>
          <w:right w:val="none" w:sz="0" w:space="0" w:color="auto"/>
        </w:pBdr>
        <w:suppressAutoHyphens w:val="0"/>
        <w:spacing w:after="0" w:line="240" w:lineRule="auto"/>
        <w:rPr>
          <w:szCs w:val="24"/>
        </w:rPr>
      </w:pPr>
      <w:r w:rsidRPr="00C04467">
        <w:rPr>
          <w:szCs w:val="24"/>
        </w:rPr>
        <w:br w:type="page"/>
      </w:r>
    </w:p>
    <w:p w:rsidR="00805302" w:rsidRPr="00C04467" w:rsidRDefault="00F61930" w:rsidP="00F7056F">
      <w:pPr>
        <w:pStyle w:val="Odstavec1"/>
        <w:rPr>
          <w:u w:color="000000"/>
        </w:rPr>
      </w:pPr>
      <w:bookmarkStart w:id="79" w:name="_Toc413669305"/>
      <w:bookmarkStart w:id="80" w:name="_Toc21"/>
      <w:bookmarkStart w:id="81" w:name="_Toc416273252"/>
      <w:bookmarkEnd w:id="79"/>
      <w:bookmarkEnd w:id="80"/>
      <w:r w:rsidRPr="00C04467">
        <w:rPr>
          <w:u w:color="000000"/>
        </w:rPr>
        <w:lastRenderedPageBreak/>
        <w:t>5</w:t>
      </w:r>
      <w:r w:rsidR="00805302" w:rsidRPr="00C04467">
        <w:rPr>
          <w:u w:color="000000"/>
        </w:rPr>
        <w:t xml:space="preserve">. Alternativní tresty dle </w:t>
      </w:r>
      <w:r w:rsidRPr="00C04467">
        <w:rPr>
          <w:u w:color="000000"/>
        </w:rPr>
        <w:t xml:space="preserve">českého </w:t>
      </w:r>
      <w:r w:rsidR="00805302" w:rsidRPr="00C04467">
        <w:rPr>
          <w:u w:color="000000"/>
        </w:rPr>
        <w:t>trestního zákoní</w:t>
      </w:r>
      <w:r w:rsidRPr="00C04467">
        <w:rPr>
          <w:u w:color="000000"/>
        </w:rPr>
        <w:t>ku</w:t>
      </w:r>
      <w:bookmarkEnd w:id="81"/>
    </w:p>
    <w:p w:rsidR="00805302" w:rsidRPr="00C04467" w:rsidRDefault="00805302" w:rsidP="00805302">
      <w:pPr>
        <w:pStyle w:val="Standard"/>
        <w:spacing w:line="360" w:lineRule="auto"/>
        <w:jc w:val="both"/>
      </w:pPr>
      <w:r w:rsidRPr="00C04467">
        <w:rPr>
          <w:rFonts w:hAnsi="Times New Roman" w:cs="Times New Roman"/>
        </w:rPr>
        <w:t>Nov</w:t>
      </w:r>
      <w:r w:rsidRPr="00C04467">
        <w:rPr>
          <w:rFonts w:hAnsi="Times New Roman" w:cs="Times New Roman"/>
        </w:rPr>
        <w:t>ý</w:t>
      </w:r>
      <w:r w:rsidRPr="00C04467">
        <w:rPr>
          <w:rFonts w:hAnsi="Times New Roman" w:cs="Times New Roman"/>
        </w:rPr>
        <w:t xml:space="preserve"> trestn</w:t>
      </w:r>
      <w:r w:rsidRPr="00C04467">
        <w:rPr>
          <w:rFonts w:hAnsi="Times New Roman" w:cs="Times New Roman"/>
        </w:rPr>
        <w:t>í</w:t>
      </w:r>
      <w:r w:rsidRPr="00C04467">
        <w:rPr>
          <w:rFonts w:hAnsi="Times New Roman" w:cs="Times New Roman"/>
        </w:rPr>
        <w:t xml:space="preserve"> z</w:t>
      </w:r>
      <w:r w:rsidRPr="00C04467">
        <w:rPr>
          <w:rFonts w:hAnsi="Times New Roman" w:cs="Times New Roman"/>
        </w:rPr>
        <w:t>á</w:t>
      </w:r>
      <w:r w:rsidRPr="00C04467">
        <w:rPr>
          <w:rFonts w:hAnsi="Times New Roman" w:cs="Times New Roman"/>
        </w:rPr>
        <w:t>kon</w:t>
      </w:r>
      <w:r w:rsidRPr="00C04467">
        <w:rPr>
          <w:rFonts w:hAnsi="Times New Roman" w:cs="Times New Roman"/>
        </w:rPr>
        <w:t>í</w:t>
      </w:r>
      <w:r w:rsidRPr="00C04467">
        <w:rPr>
          <w:rFonts w:hAnsi="Times New Roman" w:cs="Times New Roman"/>
        </w:rPr>
        <w:t xml:space="preserve">k nabyl </w:t>
      </w:r>
      <w:r w:rsidRPr="00C04467">
        <w:rPr>
          <w:rFonts w:hAnsi="Times New Roman" w:cs="Times New Roman"/>
        </w:rPr>
        <w:t>úč</w:t>
      </w:r>
      <w:r w:rsidRPr="00C04467">
        <w:rPr>
          <w:rFonts w:hAnsi="Times New Roman" w:cs="Times New Roman"/>
        </w:rPr>
        <w:t>innosti 1. 1. 2010 jako v</w:t>
      </w:r>
      <w:r w:rsidRPr="00C04467">
        <w:rPr>
          <w:rFonts w:hAnsi="Times New Roman" w:cs="Times New Roman"/>
        </w:rPr>
        <w:t>ý</w:t>
      </w:r>
      <w:r w:rsidRPr="00C04467">
        <w:rPr>
          <w:rFonts w:hAnsi="Times New Roman" w:cs="Times New Roman"/>
        </w:rPr>
        <w:t>sledek zhruba patn</w:t>
      </w:r>
      <w:r w:rsidRPr="00C04467">
        <w:rPr>
          <w:rFonts w:hAnsi="Times New Roman" w:cs="Times New Roman"/>
        </w:rPr>
        <w:t>á</w:t>
      </w:r>
      <w:r w:rsidRPr="00C04467">
        <w:rPr>
          <w:rFonts w:hAnsi="Times New Roman" w:cs="Times New Roman"/>
        </w:rPr>
        <w:t>ctilet</w:t>
      </w:r>
      <w:r w:rsidRPr="00C04467">
        <w:rPr>
          <w:rFonts w:hAnsi="Times New Roman" w:cs="Times New Roman"/>
        </w:rPr>
        <w:t>é</w:t>
      </w:r>
      <w:r w:rsidRPr="00C04467">
        <w:rPr>
          <w:rFonts w:hAnsi="Times New Roman" w:cs="Times New Roman"/>
        </w:rPr>
        <w:t xml:space="preserve"> pr</w:t>
      </w:r>
      <w:r w:rsidRPr="00C04467">
        <w:rPr>
          <w:rFonts w:hAnsi="Times New Roman" w:cs="Times New Roman"/>
        </w:rPr>
        <w:t>á</w:t>
      </w:r>
      <w:r w:rsidRPr="00C04467">
        <w:rPr>
          <w:rFonts w:hAnsi="Times New Roman" w:cs="Times New Roman"/>
        </w:rPr>
        <w:t>ce odborn</w:t>
      </w:r>
      <w:r w:rsidRPr="00C04467">
        <w:rPr>
          <w:rFonts w:hAnsi="Times New Roman" w:cs="Times New Roman"/>
        </w:rPr>
        <w:t>é</w:t>
      </w:r>
      <w:r w:rsidRPr="00C04467">
        <w:rPr>
          <w:rFonts w:hAnsi="Times New Roman" w:cs="Times New Roman"/>
        </w:rPr>
        <w:t xml:space="preserve"> rekodifika</w:t>
      </w:r>
      <w:r w:rsidRPr="00C04467">
        <w:rPr>
          <w:rFonts w:hAnsi="Times New Roman" w:cs="Times New Roman"/>
        </w:rPr>
        <w:t>č</w:t>
      </w:r>
      <w:r w:rsidRPr="00C04467">
        <w:rPr>
          <w:rFonts w:hAnsi="Times New Roman" w:cs="Times New Roman"/>
        </w:rPr>
        <w:t>n</w:t>
      </w:r>
      <w:r w:rsidRPr="00C04467">
        <w:rPr>
          <w:rFonts w:hAnsi="Times New Roman" w:cs="Times New Roman"/>
        </w:rPr>
        <w:t>í</w:t>
      </w:r>
      <w:r w:rsidRPr="00C04467">
        <w:rPr>
          <w:rFonts w:hAnsi="Times New Roman" w:cs="Times New Roman"/>
        </w:rPr>
        <w:t xml:space="preserve"> komise ministerstva spravedlnosti.</w:t>
      </w:r>
      <w:r w:rsidRPr="00C04467">
        <w:rPr>
          <w:rStyle w:val="Znakapoznpodarou"/>
          <w:rFonts w:hAnsi="Times New Roman" w:cs="Times New Roman"/>
        </w:rPr>
        <w:footnoteReference w:id="154"/>
      </w:r>
      <w:r w:rsidRPr="00C04467">
        <w:rPr>
          <w:rFonts w:hAnsi="Times New Roman" w:cs="Times New Roman"/>
        </w:rPr>
        <w:t xml:space="preserve"> </w:t>
      </w:r>
      <w:r w:rsidRPr="00C04467">
        <w:rPr>
          <w:rFonts w:ascii="Times New Roman" w:hAnsi="Times New Roman" w:cs="Times New Roman"/>
        </w:rPr>
        <w:t>Jedním z hlavních cílů</w:t>
      </w:r>
      <w:r w:rsidRPr="00C04467">
        <w:rPr>
          <w:rFonts w:hAnsi="Times New Roman"/>
        </w:rPr>
        <w:t xml:space="preserve"> </w:t>
      </w:r>
      <w:r w:rsidRPr="00C04467">
        <w:t>nov</w:t>
      </w:r>
      <w:r w:rsidRPr="00C04467">
        <w:rPr>
          <w:rFonts w:hAnsi="Times New Roman"/>
        </w:rPr>
        <w:t>é</w:t>
      </w:r>
      <w:r w:rsidRPr="00C04467">
        <w:rPr>
          <w:rFonts w:hAnsi="Times New Roman"/>
        </w:rPr>
        <w:t xml:space="preserve"> </w:t>
      </w:r>
      <w:r w:rsidRPr="00C04467">
        <w:t>kodifikace trestn</w:t>
      </w:r>
      <w:r w:rsidRPr="00C04467">
        <w:rPr>
          <w:rFonts w:hAnsi="Times New Roman"/>
        </w:rPr>
        <w:t>í</w:t>
      </w:r>
      <w:r w:rsidRPr="00C04467">
        <w:t>ho pr</w:t>
      </w:r>
      <w:r w:rsidRPr="00C04467">
        <w:rPr>
          <w:rFonts w:hAnsi="Times New Roman"/>
        </w:rPr>
        <w:t>á</w:t>
      </w:r>
      <w:r w:rsidRPr="00C04467">
        <w:t>va hmotn</w:t>
      </w:r>
      <w:r w:rsidRPr="00C04467">
        <w:rPr>
          <w:rFonts w:hAnsi="Times New Roman"/>
        </w:rPr>
        <w:t>é</w:t>
      </w:r>
      <w:r w:rsidRPr="00C04467">
        <w:t>ho byla zm</w:t>
      </w:r>
      <w:r w:rsidRPr="00C04467">
        <w:rPr>
          <w:rFonts w:hAnsi="Times New Roman"/>
        </w:rPr>
        <w:t>ě</w:t>
      </w:r>
      <w:r w:rsidRPr="00C04467">
        <w:t>na celkov</w:t>
      </w:r>
      <w:r w:rsidRPr="00C04467">
        <w:rPr>
          <w:rFonts w:hAnsi="Times New Roman"/>
        </w:rPr>
        <w:t>é</w:t>
      </w:r>
      <w:r w:rsidRPr="00C04467">
        <w:rPr>
          <w:rFonts w:hAnsi="Times New Roman"/>
        </w:rPr>
        <w:t xml:space="preserve"> </w:t>
      </w:r>
      <w:r w:rsidRPr="00C04467">
        <w:t>filosofie ukl</w:t>
      </w:r>
      <w:r w:rsidRPr="00C04467">
        <w:rPr>
          <w:rFonts w:hAnsi="Times New Roman"/>
        </w:rPr>
        <w:t>á</w:t>
      </w:r>
      <w:r w:rsidRPr="00C04467">
        <w:t>d</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trestn</w:t>
      </w:r>
      <w:r w:rsidRPr="00C04467">
        <w:rPr>
          <w:rFonts w:hAnsi="Times New Roman"/>
        </w:rPr>
        <w:t>í</w:t>
      </w:r>
      <w:r w:rsidRPr="00C04467">
        <w:t>ch sankc</w:t>
      </w:r>
      <w:r w:rsidRPr="00C04467">
        <w:rPr>
          <w:rFonts w:hAnsi="Times New Roman"/>
        </w:rPr>
        <w:t>í</w:t>
      </w:r>
      <w:r w:rsidRPr="00C04467">
        <w:rPr>
          <w:rFonts w:hAnsi="Times New Roman"/>
        </w:rPr>
        <w:t xml:space="preserve"> </w:t>
      </w:r>
      <w:r w:rsidRPr="00C04467">
        <w:t>a v</w:t>
      </w:r>
      <w:r w:rsidRPr="00C04467">
        <w:rPr>
          <w:rFonts w:hAnsi="Times New Roman"/>
        </w:rPr>
        <w:t>ý</w:t>
      </w:r>
      <w:r w:rsidRPr="00C04467">
        <w:t>znamn</w:t>
      </w:r>
      <w:r w:rsidRPr="00C04467">
        <w:rPr>
          <w:rFonts w:hAnsi="Times New Roman"/>
        </w:rPr>
        <w:t>ě</w:t>
      </w:r>
      <w:r w:rsidRPr="00C04467">
        <w:t>j</w:t>
      </w:r>
      <w:r w:rsidRPr="00C04467">
        <w:rPr>
          <w:rFonts w:hAnsi="Times New Roman"/>
        </w:rPr>
        <w:t>ší</w:t>
      </w:r>
      <w:r w:rsidRPr="00C04467">
        <w:rPr>
          <w:rFonts w:hAnsi="Times New Roman"/>
        </w:rPr>
        <w:t xml:space="preserve"> </w:t>
      </w:r>
      <w:r w:rsidRPr="00C04467">
        <w:t>p</w:t>
      </w:r>
      <w:r w:rsidRPr="00C04467">
        <w:rPr>
          <w:rFonts w:hAnsi="Times New Roman"/>
        </w:rPr>
        <w:t>ří</w:t>
      </w:r>
      <w:r w:rsidRPr="00C04467">
        <w:t>klon k</w:t>
      </w:r>
      <w:r w:rsidRPr="00C04467">
        <w:rPr>
          <w:rFonts w:hAnsi="Times New Roman"/>
        </w:rPr>
        <w:t> </w:t>
      </w:r>
      <w:r w:rsidRPr="00C04467">
        <w:t>princip</w:t>
      </w:r>
      <w:r w:rsidRPr="00C04467">
        <w:rPr>
          <w:rFonts w:hAnsi="Times New Roman"/>
        </w:rPr>
        <w:t>ů</w:t>
      </w:r>
      <w:r w:rsidRPr="00C04467">
        <w:t>m restorativn</w:t>
      </w:r>
      <w:r w:rsidRPr="00C04467">
        <w:rPr>
          <w:rFonts w:hAnsi="Times New Roman"/>
        </w:rPr>
        <w:t>í</w:t>
      </w:r>
      <w:r w:rsidRPr="00C04467">
        <w:rPr>
          <w:rFonts w:hAnsi="Times New Roman"/>
        </w:rPr>
        <w:t xml:space="preserve"> </w:t>
      </w:r>
      <w:r w:rsidRPr="00C04467">
        <w:t>justice.</w:t>
      </w:r>
      <w:r w:rsidRPr="00C04467">
        <w:rPr>
          <w:vertAlign w:val="superscript"/>
        </w:rPr>
        <w:t xml:space="preserve"> </w:t>
      </w:r>
      <w:r w:rsidRPr="00C04467">
        <w:rPr>
          <w:vertAlign w:val="superscript"/>
        </w:rPr>
        <w:footnoteReference w:id="155"/>
      </w:r>
      <w:r w:rsidRPr="00C04467">
        <w:t xml:space="preserve"> Tyto principy na</w:t>
      </w:r>
      <w:r w:rsidRPr="00C04467">
        <w:rPr>
          <w:rFonts w:hAnsi="Times New Roman"/>
        </w:rPr>
        <w:t>š</w:t>
      </w:r>
      <w:r w:rsidRPr="00C04467">
        <w:t>ly sv</w:t>
      </w:r>
      <w:r w:rsidRPr="00C04467">
        <w:rPr>
          <w:rFonts w:hAnsi="Times New Roman"/>
        </w:rPr>
        <w:t>é</w:t>
      </w:r>
      <w:r w:rsidRPr="00C04467">
        <w:rPr>
          <w:rFonts w:hAnsi="Times New Roman"/>
        </w:rPr>
        <w:t xml:space="preserve"> </w:t>
      </w:r>
      <w:r w:rsidRPr="00C04467">
        <w:t>vyj</w:t>
      </w:r>
      <w:r w:rsidRPr="00C04467">
        <w:rPr>
          <w:rFonts w:hAnsi="Times New Roman"/>
        </w:rPr>
        <w:t>á</w:t>
      </w:r>
      <w:r w:rsidRPr="00C04467">
        <w:t>d</w:t>
      </w:r>
      <w:r w:rsidRPr="00C04467">
        <w:rPr>
          <w:rFonts w:hAnsi="Times New Roman"/>
        </w:rPr>
        <w:t>ř</w:t>
      </w:r>
      <w:r w:rsidRPr="00C04467">
        <w:t>en</w:t>
      </w:r>
      <w:r w:rsidRPr="00C04467">
        <w:rPr>
          <w:rFonts w:hAnsi="Times New Roman"/>
        </w:rPr>
        <w:t>í</w:t>
      </w:r>
      <w:r w:rsidRPr="00C04467">
        <w:rPr>
          <w:rFonts w:hAnsi="Times New Roman"/>
        </w:rPr>
        <w:t xml:space="preserve"> </w:t>
      </w:r>
      <w:r w:rsidRPr="00C04467">
        <w:t>zejm</w:t>
      </w:r>
      <w:r w:rsidRPr="00C04467">
        <w:rPr>
          <w:rFonts w:hAnsi="Times New Roman"/>
        </w:rPr>
        <w:t>é</w:t>
      </w:r>
      <w:r w:rsidRPr="00C04467">
        <w:t>na v zaveden</w:t>
      </w:r>
      <w:r w:rsidRPr="00C04467">
        <w:rPr>
          <w:rFonts w:hAnsi="Times New Roman"/>
        </w:rPr>
        <w:t>í</w:t>
      </w:r>
      <w:r w:rsidRPr="00C04467">
        <w:rPr>
          <w:rFonts w:hAnsi="Times New Roman"/>
        </w:rPr>
        <w:t xml:space="preserve"> </w:t>
      </w:r>
      <w:r w:rsidRPr="00C04467">
        <w:t>nov</w:t>
      </w:r>
      <w:r w:rsidRPr="00C04467">
        <w:rPr>
          <w:rFonts w:hAnsi="Times New Roman"/>
        </w:rPr>
        <w:t>ý</w:t>
      </w:r>
      <w:r w:rsidRPr="00C04467">
        <w:t>ch alternativn</w:t>
      </w:r>
      <w:r w:rsidRPr="00C04467">
        <w:rPr>
          <w:rFonts w:hAnsi="Times New Roman"/>
        </w:rPr>
        <w:t>í</w:t>
      </w:r>
      <w:r w:rsidRPr="00C04467">
        <w:t>ch sankc</w:t>
      </w:r>
      <w:r w:rsidRPr="00C04467">
        <w:rPr>
          <w:rFonts w:hAnsi="Times New Roman"/>
        </w:rPr>
        <w:t>í</w:t>
      </w:r>
      <w:r w:rsidRPr="00C04467">
        <w:t>, jako</w:t>
      </w:r>
      <w:r w:rsidRPr="00C04467">
        <w:rPr>
          <w:rFonts w:hAnsi="Times New Roman"/>
        </w:rPr>
        <w:t>ž</w:t>
      </w:r>
      <w:r w:rsidRPr="00C04467">
        <w:rPr>
          <w:rFonts w:hAnsi="Times New Roman"/>
        </w:rPr>
        <w:t xml:space="preserve"> </w:t>
      </w:r>
      <w:r w:rsidRPr="00C04467">
        <w:t>i v modifikaci st</w:t>
      </w:r>
      <w:r w:rsidRPr="00C04467">
        <w:rPr>
          <w:rFonts w:hAnsi="Times New Roman"/>
        </w:rPr>
        <w:t>á</w:t>
      </w:r>
      <w:r w:rsidRPr="00C04467">
        <w:t>vaj</w:t>
      </w:r>
      <w:r w:rsidRPr="00C04467">
        <w:rPr>
          <w:rFonts w:hAnsi="Times New Roman"/>
        </w:rPr>
        <w:t>í</w:t>
      </w:r>
      <w:r w:rsidRPr="00C04467">
        <w:t>c</w:t>
      </w:r>
      <w:r w:rsidRPr="00C04467">
        <w:rPr>
          <w:rFonts w:hAnsi="Times New Roman"/>
        </w:rPr>
        <w:t>í</w:t>
      </w:r>
      <w:r w:rsidRPr="00C04467">
        <w:t>ch alternativn</w:t>
      </w:r>
      <w:r w:rsidRPr="00C04467">
        <w:rPr>
          <w:rFonts w:hAnsi="Times New Roman"/>
        </w:rPr>
        <w:t>í</w:t>
      </w:r>
      <w:r w:rsidRPr="00C04467">
        <w:t xml:space="preserve">ch </w:t>
      </w:r>
      <w:r w:rsidR="000F4FED" w:rsidRPr="00C04467">
        <w:t>trestů. Dále byly</w:t>
      </w:r>
      <w:r w:rsidRPr="00C04467">
        <w:t xml:space="preserve"> roz</w:t>
      </w:r>
      <w:r w:rsidRPr="00C04467">
        <w:rPr>
          <w:rFonts w:hAnsi="Times New Roman"/>
        </w:rPr>
        <w:t>šíř</w:t>
      </w:r>
      <w:r w:rsidRPr="00C04467">
        <w:t>en</w:t>
      </w:r>
      <w:r w:rsidR="000F4FED" w:rsidRPr="00C04467">
        <w:rPr>
          <w:rFonts w:hAnsi="Times New Roman"/>
        </w:rPr>
        <w:t>y</w:t>
      </w:r>
      <w:r w:rsidRPr="00C04467">
        <w:rPr>
          <w:rFonts w:hAnsi="Times New Roman"/>
        </w:rPr>
        <w:t xml:space="preserve"> </w:t>
      </w:r>
      <w:r w:rsidRPr="00C04467">
        <w:t>okruh</w:t>
      </w:r>
      <w:r w:rsidR="000F4FED" w:rsidRPr="00C04467">
        <w:rPr>
          <w:rFonts w:hAnsi="Times New Roman"/>
        </w:rPr>
        <w:t>y</w:t>
      </w:r>
      <w:r w:rsidRPr="00C04467">
        <w:rPr>
          <w:rFonts w:hAnsi="Times New Roman"/>
        </w:rPr>
        <w:t xml:space="preserve"> </w:t>
      </w:r>
      <w:r w:rsidRPr="00C04467">
        <w:t>trestn</w:t>
      </w:r>
      <w:r w:rsidRPr="00C04467">
        <w:rPr>
          <w:rFonts w:hAnsi="Times New Roman"/>
        </w:rPr>
        <w:t>ý</w:t>
      </w:r>
      <w:r w:rsidRPr="00C04467">
        <w:t xml:space="preserve">ch </w:t>
      </w:r>
      <w:r w:rsidRPr="00C04467">
        <w:rPr>
          <w:rFonts w:hAnsi="Times New Roman"/>
        </w:rPr>
        <w:t>č</w:t>
      </w:r>
      <w:r w:rsidRPr="00C04467">
        <w:t>in</w:t>
      </w:r>
      <w:r w:rsidRPr="00C04467">
        <w:rPr>
          <w:rFonts w:hAnsi="Times New Roman"/>
        </w:rPr>
        <w:t>ů</w:t>
      </w:r>
      <w:r w:rsidRPr="00C04467">
        <w:t>, u nich</w:t>
      </w:r>
      <w:r w:rsidRPr="00C04467">
        <w:rPr>
          <w:rFonts w:hAnsi="Times New Roman"/>
        </w:rPr>
        <w:t>ž</w:t>
      </w:r>
      <w:r w:rsidRPr="00C04467">
        <w:rPr>
          <w:rFonts w:hAnsi="Times New Roman"/>
        </w:rPr>
        <w:t xml:space="preserve"> </w:t>
      </w:r>
      <w:r w:rsidR="000F4FED" w:rsidRPr="00C04467">
        <w:t xml:space="preserve">aplikace jejich jednotlivých druhů těchto trestů </w:t>
      </w:r>
      <w:r w:rsidRPr="00C04467">
        <w:t>p</w:t>
      </w:r>
      <w:r w:rsidRPr="00C04467">
        <w:rPr>
          <w:rFonts w:hAnsi="Times New Roman"/>
        </w:rPr>
        <w:t>ř</w:t>
      </w:r>
      <w:r w:rsidRPr="00C04467">
        <w:t>ich</w:t>
      </w:r>
      <w:r w:rsidRPr="00C04467">
        <w:rPr>
          <w:rFonts w:hAnsi="Times New Roman"/>
        </w:rPr>
        <w:t>á</w:t>
      </w:r>
      <w:r w:rsidRPr="00C04467">
        <w:t>z</w:t>
      </w:r>
      <w:r w:rsidRPr="00C04467">
        <w:rPr>
          <w:rFonts w:hAnsi="Times New Roman"/>
        </w:rPr>
        <w:t>í</w:t>
      </w:r>
      <w:r w:rsidRPr="00C04467">
        <w:rPr>
          <w:rFonts w:hAnsi="Times New Roman"/>
        </w:rPr>
        <w:t xml:space="preserve"> </w:t>
      </w:r>
      <w:r w:rsidRPr="00C04467">
        <w:t xml:space="preserve">v </w:t>
      </w:r>
      <w:r w:rsidRPr="00C04467">
        <w:rPr>
          <w:rFonts w:hAnsi="Times New Roman"/>
        </w:rPr>
        <w:t>ú</w:t>
      </w:r>
      <w:r w:rsidRPr="00C04467">
        <w:t xml:space="preserve">vahu. Smyslem </w:t>
      </w:r>
      <w:r w:rsidR="000F4FED" w:rsidRPr="00C04467">
        <w:t>nové</w:t>
      </w:r>
      <w:r w:rsidRPr="00C04467">
        <w:t xml:space="preserve"> </w:t>
      </w:r>
      <w:r w:rsidRPr="00C04467">
        <w:rPr>
          <w:rFonts w:hAnsi="Times New Roman"/>
        </w:rPr>
        <w:t>ú</w:t>
      </w:r>
      <w:r w:rsidRPr="00C04467">
        <w:t>pravy bylo p</w:t>
      </w:r>
      <w:r w:rsidRPr="00C04467">
        <w:rPr>
          <w:rFonts w:hAnsi="Times New Roman"/>
        </w:rPr>
        <w:t>ř</w:t>
      </w:r>
      <w:r w:rsidRPr="00C04467">
        <w:t>edev</w:t>
      </w:r>
      <w:r w:rsidRPr="00C04467">
        <w:rPr>
          <w:rFonts w:hAnsi="Times New Roman"/>
        </w:rPr>
        <w:t>ší</w:t>
      </w:r>
      <w:r w:rsidRPr="00C04467">
        <w:t>m nahradit kr</w:t>
      </w:r>
      <w:r w:rsidRPr="00C04467">
        <w:rPr>
          <w:rFonts w:hAnsi="Times New Roman"/>
        </w:rPr>
        <w:t>á</w:t>
      </w:r>
      <w:r w:rsidRPr="00C04467">
        <w:t>tkodob</w:t>
      </w:r>
      <w:r w:rsidRPr="00C04467">
        <w:rPr>
          <w:rFonts w:hAnsi="Times New Roman"/>
        </w:rPr>
        <w:t>é</w:t>
      </w:r>
      <w:r w:rsidRPr="00C04467">
        <w:rPr>
          <w:rFonts w:hAnsi="Times New Roman"/>
        </w:rPr>
        <w:t xml:space="preserve"> </w:t>
      </w:r>
      <w:r w:rsidRPr="00C04467">
        <w:t>nepodm</w:t>
      </w:r>
      <w:r w:rsidRPr="00C04467">
        <w:rPr>
          <w:rFonts w:hAnsi="Times New Roman"/>
        </w:rPr>
        <w:t>í</w:t>
      </w:r>
      <w:r w:rsidRPr="00C04467">
        <w:t>n</w:t>
      </w:r>
      <w:r w:rsidRPr="00C04467">
        <w:rPr>
          <w:rFonts w:hAnsi="Times New Roman"/>
        </w:rPr>
        <w:t>ě</w:t>
      </w:r>
      <w:r w:rsidRPr="00C04467">
        <w:t>n</w:t>
      </w:r>
      <w:r w:rsidRPr="00C04467">
        <w:rPr>
          <w:rFonts w:hAnsi="Times New Roman"/>
        </w:rPr>
        <w:t>é</w:t>
      </w:r>
      <w:r w:rsidRPr="00C04467">
        <w:rPr>
          <w:rFonts w:hAnsi="Times New Roman"/>
        </w:rPr>
        <w:t xml:space="preserve"> </w:t>
      </w:r>
      <w:r w:rsidRPr="00C04467">
        <w:t>tresty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 xml:space="preserve">svobody </w:t>
      </w:r>
      <w:r w:rsidR="00856DA0" w:rsidRPr="00C04467">
        <w:t>alternativn</w:t>
      </w:r>
      <w:r w:rsidR="00856DA0" w:rsidRPr="00C04467">
        <w:rPr>
          <w:rFonts w:hAnsi="Times New Roman"/>
        </w:rPr>
        <w:t>í</w:t>
      </w:r>
      <w:r w:rsidR="00856DA0" w:rsidRPr="00C04467">
        <w:t xml:space="preserve">m </w:t>
      </w:r>
      <w:r w:rsidR="00856DA0" w:rsidRPr="00C04467">
        <w:rPr>
          <w:rFonts w:hAnsi="Times New Roman"/>
        </w:rPr>
        <w:t>ř</w:t>
      </w:r>
      <w:r w:rsidR="00856DA0" w:rsidRPr="00C04467">
        <w:t>e</w:t>
      </w:r>
      <w:r w:rsidR="00856DA0" w:rsidRPr="00C04467">
        <w:rPr>
          <w:rFonts w:hAnsi="Times New Roman"/>
        </w:rPr>
        <w:t>š</w:t>
      </w:r>
      <w:r w:rsidR="00856DA0" w:rsidRPr="00C04467">
        <w:t>en</w:t>
      </w:r>
      <w:r w:rsidR="00856DA0" w:rsidRPr="00C04467">
        <w:rPr>
          <w:rFonts w:hAnsi="Times New Roman"/>
        </w:rPr>
        <w:t>í</w:t>
      </w:r>
      <w:r w:rsidR="00856DA0" w:rsidRPr="00C04467">
        <w:t xml:space="preserve">m </w:t>
      </w:r>
      <w:r w:rsidRPr="00C04467">
        <w:t>v</w:t>
      </w:r>
      <w:r w:rsidRPr="00C04467">
        <w:rPr>
          <w:rFonts w:hAnsi="Times New Roman"/>
        </w:rPr>
        <w:t>š</w:t>
      </w:r>
      <w:r w:rsidRPr="00C04467">
        <w:t>ude tam, kde jsou pro to vhodn</w:t>
      </w:r>
      <w:r w:rsidRPr="00C04467">
        <w:rPr>
          <w:rFonts w:hAnsi="Times New Roman"/>
        </w:rPr>
        <w:t>é</w:t>
      </w:r>
      <w:r w:rsidRPr="00C04467">
        <w:rPr>
          <w:rFonts w:hAnsi="Times New Roman"/>
        </w:rPr>
        <w:t xml:space="preserve"> </w:t>
      </w:r>
      <w:r w:rsidRPr="00C04467">
        <w:t>podm</w:t>
      </w:r>
      <w:r w:rsidRPr="00C04467">
        <w:rPr>
          <w:rFonts w:hAnsi="Times New Roman"/>
        </w:rPr>
        <w:t>í</w:t>
      </w:r>
      <w:r w:rsidR="00856DA0" w:rsidRPr="00C04467">
        <w:t>nky.</w:t>
      </w:r>
      <w:r w:rsidRPr="00C04467">
        <w:rPr>
          <w:vertAlign w:val="superscript"/>
        </w:rPr>
        <w:footnoteReference w:id="156"/>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Nepodm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rPr>
          <w:rFonts w:hAnsi="Times New Roman"/>
        </w:rPr>
        <w:t xml:space="preserve"> </w:t>
      </w:r>
      <w:r w:rsidRPr="00C04467">
        <w:t>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tak m</w:t>
      </w:r>
      <w:r w:rsidRPr="00C04467">
        <w:rPr>
          <w:rFonts w:hAnsi="Times New Roman"/>
        </w:rPr>
        <w:t>ě</w:t>
      </w:r>
      <w:r w:rsidRPr="00C04467">
        <w:t>l b</w:t>
      </w:r>
      <w:r w:rsidRPr="00C04467">
        <w:rPr>
          <w:rFonts w:hAnsi="Times New Roman"/>
        </w:rPr>
        <w:t>ý</w:t>
      </w:r>
      <w:r w:rsidRPr="00C04467">
        <w:t>t ch</w:t>
      </w:r>
      <w:r w:rsidRPr="00C04467">
        <w:rPr>
          <w:rFonts w:hAnsi="Times New Roman"/>
        </w:rPr>
        <w:t>á</w:t>
      </w:r>
      <w:r w:rsidRPr="00C04467">
        <w:t>p</w:t>
      </w:r>
      <w:r w:rsidRPr="00C04467">
        <w:rPr>
          <w:rFonts w:hAnsi="Times New Roman"/>
        </w:rPr>
        <w:t>á</w:t>
      </w:r>
      <w:r w:rsidRPr="00C04467">
        <w:t xml:space="preserve">n jako </w:t>
      </w:r>
      <w:r w:rsidRPr="00C04467">
        <w:rPr>
          <w:i/>
          <w:iCs/>
        </w:rPr>
        <w:t xml:space="preserve">ultima ratio </w:t>
      </w:r>
      <w:r w:rsidRPr="00C04467">
        <w:t>a d</w:t>
      </w:r>
      <w:r w:rsidRPr="00C04467">
        <w:rPr>
          <w:rFonts w:hAnsi="Times New Roman"/>
        </w:rPr>
        <w:t>ů</w:t>
      </w:r>
      <w:r w:rsidRPr="00C04467">
        <w:t>raz m</w:t>
      </w:r>
      <w:r w:rsidRPr="00C04467">
        <w:rPr>
          <w:rFonts w:hAnsi="Times New Roman"/>
        </w:rPr>
        <w:t>ě</w:t>
      </w:r>
      <w:r w:rsidRPr="00C04467">
        <w:t>l b</w:t>
      </w:r>
      <w:r w:rsidRPr="00C04467">
        <w:rPr>
          <w:rFonts w:hAnsi="Times New Roman"/>
        </w:rPr>
        <w:t>ý</w:t>
      </w:r>
      <w:r w:rsidRPr="00C04467">
        <w:t>t kladen na individu</w:t>
      </w:r>
      <w:r w:rsidRPr="00C04467">
        <w:rPr>
          <w:rFonts w:hAnsi="Times New Roman"/>
        </w:rPr>
        <w:t>á</w:t>
      </w:r>
      <w:r w:rsidRPr="00C04467">
        <w:t>ln</w:t>
      </w:r>
      <w:r w:rsidRPr="00C04467">
        <w:rPr>
          <w:rFonts w:hAnsi="Times New Roman"/>
        </w:rPr>
        <w:t>í</w:t>
      </w:r>
      <w:r w:rsidRPr="00C04467">
        <w:rPr>
          <w:rFonts w:hAnsi="Times New Roman"/>
        </w:rPr>
        <w:t xml:space="preserve"> </w:t>
      </w:r>
      <w:r w:rsidRPr="00C04467">
        <w:t>p</w:t>
      </w:r>
      <w:r w:rsidRPr="00C04467">
        <w:rPr>
          <w:rFonts w:hAnsi="Times New Roman"/>
        </w:rPr>
        <w:t>ří</w:t>
      </w:r>
      <w:r w:rsidRPr="00C04467">
        <w:t xml:space="preserve">stup k </w:t>
      </w:r>
      <w:r w:rsidRPr="00C04467">
        <w:rPr>
          <w:rFonts w:hAnsi="Times New Roman"/>
        </w:rPr>
        <w:t>ř</w:t>
      </w:r>
      <w:r w:rsidRPr="00C04467">
        <w:t>e</w:t>
      </w:r>
      <w:r w:rsidRPr="00C04467">
        <w:rPr>
          <w:rFonts w:hAnsi="Times New Roman"/>
        </w:rPr>
        <w:t>š</w:t>
      </w:r>
      <w:r w:rsidRPr="00C04467">
        <w:t>en</w:t>
      </w:r>
      <w:r w:rsidRPr="00C04467">
        <w:rPr>
          <w:rFonts w:hAnsi="Times New Roman"/>
        </w:rPr>
        <w:t>í</w:t>
      </w:r>
      <w:r w:rsidRPr="00C04467">
        <w:rPr>
          <w:rFonts w:hAnsi="Times New Roman"/>
        </w:rPr>
        <w:t xml:space="preserve"> </w:t>
      </w:r>
      <w:r w:rsidRPr="00C04467">
        <w:t>trestn</w:t>
      </w:r>
      <w:r w:rsidRPr="00C04467">
        <w:rPr>
          <w:rFonts w:hAnsi="Times New Roman"/>
        </w:rPr>
        <w:t>í</w:t>
      </w:r>
      <w:r w:rsidRPr="00C04467">
        <w:t>ch v</w:t>
      </w:r>
      <w:r w:rsidRPr="00C04467">
        <w:rPr>
          <w:rFonts w:hAnsi="Times New Roman"/>
        </w:rPr>
        <w:t>ě</w:t>
      </w:r>
      <w:r w:rsidRPr="00C04467">
        <w:t>c</w:t>
      </w:r>
      <w:r w:rsidRPr="00C04467">
        <w:rPr>
          <w:rFonts w:hAnsi="Times New Roman"/>
        </w:rPr>
        <w:t>í</w:t>
      </w:r>
      <w:r w:rsidRPr="00C04467">
        <w:rPr>
          <w:rFonts w:hAnsi="Times New Roman"/>
        </w:rPr>
        <w:t xml:space="preserve"> </w:t>
      </w:r>
      <w:r w:rsidRPr="00C04467">
        <w:t>p</w:t>
      </w:r>
      <w:r w:rsidRPr="00C04467">
        <w:rPr>
          <w:rFonts w:hAnsi="Times New Roman"/>
        </w:rPr>
        <w:t>ř</w:t>
      </w:r>
      <w:r w:rsidRPr="00C04467">
        <w:t>edpokl</w:t>
      </w:r>
      <w:r w:rsidRPr="00C04467">
        <w:rPr>
          <w:rFonts w:hAnsi="Times New Roman"/>
        </w:rPr>
        <w:t>á</w:t>
      </w:r>
      <w:r w:rsidRPr="00C04467">
        <w:t>daj</w:t>
      </w:r>
      <w:r w:rsidRPr="00C04467">
        <w:rPr>
          <w:rFonts w:hAnsi="Times New Roman"/>
        </w:rPr>
        <w:t>í</w:t>
      </w:r>
      <w:r w:rsidRPr="00C04467">
        <w:t>c</w:t>
      </w:r>
      <w:r w:rsidRPr="00C04467">
        <w:rPr>
          <w:rFonts w:hAnsi="Times New Roman"/>
        </w:rPr>
        <w:t>í</w:t>
      </w:r>
      <w:r w:rsidRPr="00C04467">
        <w:rPr>
          <w:rFonts w:hAnsi="Times New Roman"/>
        </w:rPr>
        <w:t xml:space="preserve"> </w:t>
      </w:r>
      <w:r w:rsidRPr="00C04467">
        <w:rPr>
          <w:rFonts w:hAnsi="Times New Roman"/>
        </w:rPr>
        <w:t>š</w:t>
      </w:r>
      <w:r w:rsidRPr="00C04467">
        <w:t>irokou mo</w:t>
      </w:r>
      <w:r w:rsidRPr="00C04467">
        <w:rPr>
          <w:rFonts w:hAnsi="Times New Roman"/>
        </w:rPr>
        <w:t>ž</w:t>
      </w:r>
      <w:r w:rsidRPr="00C04467">
        <w:t>nost vyu</w:t>
      </w:r>
      <w:r w:rsidRPr="00C04467">
        <w:rPr>
          <w:rFonts w:hAnsi="Times New Roman"/>
        </w:rPr>
        <w:t>ž</w:t>
      </w:r>
      <w:r w:rsidRPr="00C04467">
        <w:t>it</w:t>
      </w:r>
      <w:r w:rsidRPr="00C04467">
        <w:rPr>
          <w:rFonts w:hAnsi="Times New Roman"/>
        </w:rPr>
        <w:t>í</w:t>
      </w:r>
      <w:r w:rsidRPr="00C04467">
        <w:rPr>
          <w:rFonts w:hAnsi="Times New Roman"/>
        </w:rPr>
        <w:t xml:space="preserve"> </w:t>
      </w:r>
      <w:r w:rsidRPr="00C04467">
        <w:t>alternativn</w:t>
      </w:r>
      <w:r w:rsidRPr="00C04467">
        <w:rPr>
          <w:rFonts w:hAnsi="Times New Roman"/>
        </w:rPr>
        <w:t>í</w:t>
      </w:r>
      <w:r w:rsidRPr="00C04467">
        <w:t>ch trestn</w:t>
      </w:r>
      <w:r w:rsidRPr="00C04467">
        <w:rPr>
          <w:rFonts w:hAnsi="Times New Roman"/>
        </w:rPr>
        <w:t>í</w:t>
      </w:r>
      <w:r w:rsidRPr="00C04467">
        <w:t>ch sankc</w:t>
      </w:r>
      <w:r w:rsidRPr="00C04467">
        <w:rPr>
          <w:rFonts w:hAnsi="Times New Roman"/>
        </w:rPr>
        <w:t>í</w:t>
      </w:r>
      <w:r w:rsidRPr="00C04467">
        <w:rPr>
          <w:rFonts w:hAnsi="Times New Roman"/>
        </w:rPr>
        <w:t xml:space="preserve"> </w:t>
      </w:r>
      <w:r w:rsidRPr="00C04467">
        <w:t>k zaji</w:t>
      </w:r>
      <w:r w:rsidRPr="00C04467">
        <w:rPr>
          <w:rFonts w:hAnsi="Times New Roman"/>
        </w:rPr>
        <w:t>š</w:t>
      </w:r>
      <w:r w:rsidRPr="00C04467">
        <w:t>t</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t>pozitivn</w:t>
      </w:r>
      <w:r w:rsidRPr="00C04467">
        <w:rPr>
          <w:rFonts w:hAnsi="Times New Roman"/>
        </w:rPr>
        <w:t>í</w:t>
      </w:r>
      <w:r w:rsidRPr="00C04467">
        <w:rPr>
          <w:rFonts w:hAnsi="Times New Roman"/>
        </w:rPr>
        <w:t xml:space="preserve"> </w:t>
      </w:r>
      <w:r w:rsidRPr="00C04467">
        <w:t>motivace pachatele.</w:t>
      </w:r>
      <w:r w:rsidRPr="00C04467">
        <w:rPr>
          <w:vertAlign w:val="superscript"/>
        </w:rPr>
        <w:footnoteReference w:id="157"/>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Prevence formou pozitivn</w:t>
      </w:r>
      <w:r w:rsidRPr="00C04467">
        <w:rPr>
          <w:rFonts w:hAnsi="Times New Roman"/>
        </w:rPr>
        <w:t>í</w:t>
      </w:r>
      <w:r w:rsidRPr="00C04467">
        <w:rPr>
          <w:rFonts w:hAnsi="Times New Roman"/>
        </w:rPr>
        <w:t xml:space="preserve"> </w:t>
      </w:r>
      <w:r w:rsidRPr="00C04467">
        <w:t>motivace pachatele, snaha o obnovu naru</w:t>
      </w:r>
      <w:r w:rsidRPr="00C04467">
        <w:rPr>
          <w:rFonts w:hAnsi="Times New Roman"/>
        </w:rPr>
        <w:t>š</w:t>
      </w:r>
      <w:r w:rsidRPr="00C04467">
        <w:t>en</w:t>
      </w:r>
      <w:r w:rsidRPr="00C04467">
        <w:rPr>
          <w:rFonts w:hAnsi="Times New Roman"/>
        </w:rPr>
        <w:t>ý</w:t>
      </w:r>
      <w:r w:rsidRPr="00C04467">
        <w:t>ch spole</w:t>
      </w:r>
      <w:r w:rsidRPr="00C04467">
        <w:rPr>
          <w:rFonts w:hAnsi="Times New Roman"/>
        </w:rPr>
        <w:t>č</w:t>
      </w:r>
      <w:r w:rsidRPr="00C04467">
        <w:t>ensk</w:t>
      </w:r>
      <w:r w:rsidRPr="00C04467">
        <w:rPr>
          <w:rFonts w:hAnsi="Times New Roman"/>
        </w:rPr>
        <w:t>ý</w:t>
      </w:r>
      <w:r w:rsidRPr="00C04467">
        <w:t>ch vztah</w:t>
      </w:r>
      <w:r w:rsidRPr="00C04467">
        <w:rPr>
          <w:rFonts w:hAnsi="Times New Roman"/>
        </w:rPr>
        <w:t>ů</w:t>
      </w:r>
      <w:r w:rsidRPr="00C04467">
        <w:rPr>
          <w:rFonts w:hAnsi="Times New Roman"/>
        </w:rPr>
        <w:t xml:space="preserve"> </w:t>
      </w:r>
      <w:r w:rsidRPr="00C04467">
        <w:t>a zapojen</w:t>
      </w:r>
      <w:r w:rsidRPr="00C04467">
        <w:rPr>
          <w:rFonts w:hAnsi="Times New Roman"/>
        </w:rPr>
        <w:t>í</w:t>
      </w:r>
      <w:r w:rsidRPr="00C04467">
        <w:rPr>
          <w:rFonts w:hAnsi="Times New Roman"/>
        </w:rPr>
        <w:t xml:space="preserve"> </w:t>
      </w:r>
      <w:r w:rsidRPr="00C04467">
        <w:t>po</w:t>
      </w:r>
      <w:r w:rsidRPr="00C04467">
        <w:rPr>
          <w:rFonts w:hAnsi="Times New Roman"/>
        </w:rPr>
        <w:t>š</w:t>
      </w:r>
      <w:r w:rsidRPr="00C04467">
        <w:t>kozen</w:t>
      </w:r>
      <w:r w:rsidRPr="00C04467">
        <w:rPr>
          <w:rFonts w:hAnsi="Times New Roman"/>
        </w:rPr>
        <w:t>é</w:t>
      </w:r>
      <w:r w:rsidRPr="00C04467">
        <w:t>ho jsou konkr</w:t>
      </w:r>
      <w:r w:rsidRPr="00C04467">
        <w:rPr>
          <w:rFonts w:hAnsi="Times New Roman"/>
        </w:rPr>
        <w:t>é</w:t>
      </w:r>
      <w:r w:rsidRPr="00C04467">
        <w:t>tn</w:t>
      </w:r>
      <w:r w:rsidRPr="00C04467">
        <w:rPr>
          <w:rFonts w:hAnsi="Times New Roman"/>
        </w:rPr>
        <w:t>í</w:t>
      </w:r>
      <w:r w:rsidRPr="00C04467">
        <w:rPr>
          <w:rFonts w:hAnsi="Times New Roman"/>
        </w:rPr>
        <w:t xml:space="preserve"> </w:t>
      </w:r>
      <w:r w:rsidRPr="00C04467">
        <w:t>p</w:t>
      </w:r>
      <w:r w:rsidRPr="00C04467">
        <w:rPr>
          <w:rFonts w:hAnsi="Times New Roman"/>
        </w:rPr>
        <w:t>ří</w:t>
      </w:r>
      <w:r w:rsidRPr="00C04467">
        <w:t>klady proniknut</w:t>
      </w:r>
      <w:r w:rsidRPr="00C04467">
        <w:rPr>
          <w:rFonts w:hAnsi="Times New Roman"/>
        </w:rPr>
        <w:t>í</w:t>
      </w:r>
      <w:r w:rsidRPr="00C04467">
        <w:rPr>
          <w:rFonts w:hAnsi="Times New Roman"/>
        </w:rPr>
        <w:t xml:space="preserve"> </w:t>
      </w:r>
      <w:r w:rsidR="000F4FED" w:rsidRPr="00C04467">
        <w:t>idejí</w:t>
      </w:r>
      <w:r w:rsidRPr="00C04467">
        <w:t xml:space="preserve"> restorativn</w:t>
      </w:r>
      <w:r w:rsidRPr="00C04467">
        <w:rPr>
          <w:rFonts w:hAnsi="Times New Roman"/>
        </w:rPr>
        <w:t>í</w:t>
      </w:r>
      <w:r w:rsidRPr="00C04467">
        <w:rPr>
          <w:rFonts w:hAnsi="Times New Roman"/>
        </w:rPr>
        <w:t xml:space="preserve"> </w:t>
      </w:r>
      <w:r w:rsidRPr="00C04467">
        <w:t>justice do na</w:t>
      </w:r>
      <w:r w:rsidRPr="00C04467">
        <w:rPr>
          <w:rFonts w:hAnsi="Times New Roman"/>
        </w:rPr>
        <w:t>š</w:t>
      </w:r>
      <w:r w:rsidRPr="00C04467">
        <w:t>eho pr</w:t>
      </w:r>
      <w:r w:rsidRPr="00C04467">
        <w:rPr>
          <w:rFonts w:hAnsi="Times New Roman"/>
        </w:rPr>
        <w:t>á</w:t>
      </w:r>
      <w:r w:rsidRPr="00C04467">
        <w:t>vn</w:t>
      </w:r>
      <w:r w:rsidRPr="00C04467">
        <w:rPr>
          <w:rFonts w:hAnsi="Times New Roman"/>
        </w:rPr>
        <w:t>í</w:t>
      </w:r>
      <w:r w:rsidRPr="00C04467">
        <w:t xml:space="preserve">ho </w:t>
      </w:r>
      <w:r w:rsidRPr="00C04467">
        <w:rPr>
          <w:rFonts w:hAnsi="Times New Roman"/>
        </w:rPr>
        <w:t>řá</w:t>
      </w:r>
      <w:r w:rsidRPr="00C04467">
        <w:t>du. Tyto my</w:t>
      </w:r>
      <w:r w:rsidRPr="00C04467">
        <w:rPr>
          <w:rFonts w:hAnsi="Times New Roman"/>
        </w:rPr>
        <w:t>š</w:t>
      </w:r>
      <w:r w:rsidRPr="00C04467">
        <w:t>lenky jsou v</w:t>
      </w:r>
      <w:r w:rsidRPr="00C04467">
        <w:rPr>
          <w:rFonts w:hAnsi="Times New Roman"/>
        </w:rPr>
        <w:t>ý</w:t>
      </w:r>
      <w:r w:rsidRPr="00C04467">
        <w:t>znamnou m</w:t>
      </w:r>
      <w:r w:rsidRPr="00C04467">
        <w:rPr>
          <w:rFonts w:hAnsi="Times New Roman"/>
        </w:rPr>
        <w:t>ě</w:t>
      </w:r>
      <w:r w:rsidRPr="00C04467">
        <w:t>rou realizov</w:t>
      </w:r>
      <w:r w:rsidRPr="00C04467">
        <w:rPr>
          <w:rFonts w:hAnsi="Times New Roman"/>
        </w:rPr>
        <w:t>á</w:t>
      </w:r>
      <w:r w:rsidRPr="00C04467">
        <w:t xml:space="preserve">ny skrze </w:t>
      </w:r>
      <w:r w:rsidRPr="00C04467">
        <w:rPr>
          <w:rFonts w:hAnsi="Times New Roman"/>
        </w:rPr>
        <w:t>č</w:t>
      </w:r>
      <w:r w:rsidRPr="00C04467">
        <w:t>innost Proba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t>a media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t>slu</w:t>
      </w:r>
      <w:r w:rsidRPr="00C04467">
        <w:rPr>
          <w:rFonts w:hAnsi="Times New Roman"/>
        </w:rPr>
        <w:t>ž</w:t>
      </w:r>
      <w:r w:rsidRPr="00C04467">
        <w:t>by, kter</w:t>
      </w:r>
      <w:r w:rsidRPr="00C04467">
        <w:rPr>
          <w:rFonts w:hAnsi="Times New Roman"/>
        </w:rPr>
        <w:t>á</w:t>
      </w:r>
      <w:r w:rsidRPr="00C04467">
        <w:rPr>
          <w:rFonts w:hAnsi="Times New Roman"/>
        </w:rPr>
        <w:t xml:space="preserve"> </w:t>
      </w:r>
      <w:r w:rsidRPr="00C04467">
        <w:t>p</w:t>
      </w:r>
      <w:r w:rsidRPr="00C04467">
        <w:rPr>
          <w:rFonts w:hAnsi="Times New Roman"/>
        </w:rPr>
        <w:t>ř</w:t>
      </w:r>
      <w:r w:rsidRPr="00C04467">
        <w:t>isp</w:t>
      </w:r>
      <w:r w:rsidRPr="00C04467">
        <w:rPr>
          <w:rFonts w:hAnsi="Times New Roman"/>
        </w:rPr>
        <w:t>í</w:t>
      </w:r>
      <w:r w:rsidRPr="00C04467">
        <w:t>v</w:t>
      </w:r>
      <w:r w:rsidRPr="00C04467">
        <w:rPr>
          <w:rFonts w:hAnsi="Times New Roman"/>
        </w:rPr>
        <w:t>á</w:t>
      </w:r>
      <w:r w:rsidRPr="00C04467">
        <w:rPr>
          <w:rFonts w:hAnsi="Times New Roman"/>
        </w:rPr>
        <w:t xml:space="preserve"> </w:t>
      </w:r>
      <w:r w:rsidRPr="00C04467">
        <w:t>k efektivn</w:t>
      </w:r>
      <w:r w:rsidRPr="00C04467">
        <w:rPr>
          <w:rFonts w:hAnsi="Times New Roman"/>
        </w:rPr>
        <w:t>í</w:t>
      </w:r>
      <w:r w:rsidRPr="00C04467">
        <w:t>mu a d</w:t>
      </w:r>
      <w:r w:rsidRPr="00C04467">
        <w:rPr>
          <w:rFonts w:hAnsi="Times New Roman"/>
        </w:rPr>
        <w:t>ů</w:t>
      </w:r>
      <w:r w:rsidRPr="00C04467">
        <w:t>stojn</w:t>
      </w:r>
      <w:r w:rsidRPr="00C04467">
        <w:rPr>
          <w:rFonts w:hAnsi="Times New Roman"/>
        </w:rPr>
        <w:t>é</w:t>
      </w:r>
      <w:r w:rsidRPr="00C04467">
        <w:t>mu v</w:t>
      </w:r>
      <w:r w:rsidRPr="00C04467">
        <w:rPr>
          <w:rFonts w:hAnsi="Times New Roman"/>
        </w:rPr>
        <w:t>ý</w:t>
      </w:r>
      <w:r w:rsidRPr="00C04467">
        <w:t>konu alternativn</w:t>
      </w:r>
      <w:r w:rsidRPr="00C04467">
        <w:rPr>
          <w:rFonts w:hAnsi="Times New Roman"/>
        </w:rPr>
        <w:t>í</w:t>
      </w:r>
      <w:r w:rsidRPr="00C04467">
        <w:t>ch trest</w:t>
      </w:r>
      <w:r w:rsidRPr="00C04467">
        <w:rPr>
          <w:rFonts w:hAnsi="Times New Roman"/>
        </w:rPr>
        <w:t>ů</w:t>
      </w:r>
      <w:r w:rsidRPr="00C04467">
        <w:rPr>
          <w:rFonts w:hAnsi="Times New Roman"/>
        </w:rPr>
        <w:t xml:space="preserve"> </w:t>
      </w:r>
      <w:r w:rsidRPr="00C04467">
        <w:t>a n</w:t>
      </w:r>
      <w:r w:rsidRPr="00C04467">
        <w:rPr>
          <w:rFonts w:hAnsi="Times New Roman"/>
        </w:rPr>
        <w:t>á</w:t>
      </w:r>
      <w:r w:rsidRPr="00C04467">
        <w:t>sledn</w:t>
      </w:r>
      <w:r w:rsidRPr="00C04467">
        <w:rPr>
          <w:rFonts w:hAnsi="Times New Roman"/>
        </w:rPr>
        <w:t>é</w:t>
      </w:r>
      <w:r w:rsidRPr="00C04467">
        <w:rPr>
          <w:rFonts w:hAnsi="Times New Roman"/>
        </w:rPr>
        <w:t xml:space="preserve"> </w:t>
      </w:r>
      <w:r w:rsidRPr="00C04467">
        <w:t>reintegrace odsouzen</w:t>
      </w:r>
      <w:r w:rsidRPr="00C04467">
        <w:rPr>
          <w:rFonts w:hAnsi="Times New Roman"/>
        </w:rPr>
        <w:t>é</w:t>
      </w:r>
      <w:r w:rsidRPr="00C04467">
        <w:t>ho do spole</w:t>
      </w:r>
      <w:r w:rsidRPr="00C04467">
        <w:rPr>
          <w:rFonts w:hAnsi="Times New Roman"/>
        </w:rPr>
        <w:t>č</w:t>
      </w:r>
      <w:r w:rsidR="000F4FED" w:rsidRPr="00C04467">
        <w:t>nosti.</w:t>
      </w:r>
      <w:r w:rsidRPr="00C04467">
        <w:rPr>
          <w:vertAlign w:val="superscript"/>
        </w:rPr>
        <w:footnoteReference w:id="158"/>
      </w:r>
      <w:r w:rsidRPr="00C04467">
        <w:t xml:space="preserve"> Proba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t>a media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t>slu</w:t>
      </w:r>
      <w:r w:rsidRPr="00C04467">
        <w:rPr>
          <w:rFonts w:hAnsi="Times New Roman"/>
        </w:rPr>
        <w:t>ž</w:t>
      </w:r>
      <w:r w:rsidRPr="00C04467">
        <w:t>ba d</w:t>
      </w:r>
      <w:r w:rsidRPr="00C04467">
        <w:rPr>
          <w:rFonts w:hAnsi="Times New Roman"/>
        </w:rPr>
        <w:t>á</w:t>
      </w:r>
      <w:r w:rsidRPr="00C04467">
        <w:t>le poskytuje individu</w:t>
      </w:r>
      <w:r w:rsidRPr="00C04467">
        <w:rPr>
          <w:rFonts w:hAnsi="Times New Roman"/>
        </w:rPr>
        <w:t>á</w:t>
      </w:r>
      <w:r w:rsidRPr="00C04467">
        <w:t>ln</w:t>
      </w:r>
      <w:r w:rsidRPr="00C04467">
        <w:rPr>
          <w:rFonts w:hAnsi="Times New Roman"/>
        </w:rPr>
        <w:t>í</w:t>
      </w:r>
      <w:r w:rsidRPr="00C04467">
        <w:rPr>
          <w:rFonts w:hAnsi="Times New Roman"/>
        </w:rPr>
        <w:t xml:space="preserve"> </w:t>
      </w:r>
      <w:r w:rsidRPr="00C04467">
        <w:t>pomoc odsouzen</w:t>
      </w:r>
      <w:r w:rsidRPr="00C04467">
        <w:rPr>
          <w:rFonts w:hAnsi="Times New Roman"/>
        </w:rPr>
        <w:t>ý</w:t>
      </w:r>
      <w:r w:rsidRPr="00C04467">
        <w:t>m a p</w:t>
      </w:r>
      <w:r w:rsidRPr="00C04467">
        <w:rPr>
          <w:rFonts w:hAnsi="Times New Roman"/>
        </w:rPr>
        <w:t>ů</w:t>
      </w:r>
      <w:r w:rsidRPr="00C04467">
        <w:t>sob</w:t>
      </w:r>
      <w:r w:rsidRPr="00C04467">
        <w:rPr>
          <w:rFonts w:hAnsi="Times New Roman"/>
        </w:rPr>
        <w:t>í</w:t>
      </w:r>
      <w:r w:rsidRPr="00C04467">
        <w:rPr>
          <w:rFonts w:hAnsi="Times New Roman"/>
        </w:rPr>
        <w:t xml:space="preserve"> </w:t>
      </w:r>
      <w:r w:rsidRPr="00C04467">
        <w:t>na n</w:t>
      </w:r>
      <w:r w:rsidRPr="00C04467">
        <w:rPr>
          <w:rFonts w:hAnsi="Times New Roman"/>
        </w:rPr>
        <w:t>ě</w:t>
      </w:r>
      <w:r w:rsidRPr="00C04467">
        <w:t xml:space="preserve">, aby vedli </w:t>
      </w:r>
      <w:r w:rsidRPr="00C04467">
        <w:rPr>
          <w:rFonts w:hAnsi="Times New Roman"/>
        </w:rPr>
        <w:t>řá</w:t>
      </w:r>
      <w:r w:rsidRPr="00C04467">
        <w:t>dn</w:t>
      </w:r>
      <w:r w:rsidRPr="00C04467">
        <w:rPr>
          <w:rFonts w:hAnsi="Times New Roman"/>
        </w:rPr>
        <w:t>ý</w:t>
      </w:r>
      <w:r w:rsidRPr="00C04467">
        <w:rPr>
          <w:rFonts w:hAnsi="Times New Roman"/>
        </w:rPr>
        <w:t xml:space="preserve"> </w:t>
      </w:r>
      <w:r w:rsidRPr="00C04467">
        <w:rPr>
          <w:rFonts w:hAnsi="Times New Roman"/>
        </w:rPr>
        <w:t>ž</w:t>
      </w:r>
      <w:r w:rsidR="000F4FED" w:rsidRPr="00C04467">
        <w:t xml:space="preserve">ivot a </w:t>
      </w:r>
      <w:r w:rsidRPr="00C04467">
        <w:t>vyhov</w:t>
      </w:r>
      <w:r w:rsidRPr="00C04467">
        <w:rPr>
          <w:rFonts w:hAnsi="Times New Roman"/>
        </w:rPr>
        <w:t>ě</w:t>
      </w:r>
      <w:r w:rsidRPr="00C04467">
        <w:t>li soudem ulo</w:t>
      </w:r>
      <w:r w:rsidRPr="00C04467">
        <w:rPr>
          <w:rFonts w:hAnsi="Times New Roman"/>
        </w:rPr>
        <w:t>ž</w:t>
      </w:r>
      <w:r w:rsidRPr="00C04467">
        <w:t>en</w:t>
      </w:r>
      <w:r w:rsidRPr="00C04467">
        <w:rPr>
          <w:rFonts w:hAnsi="Times New Roman"/>
        </w:rPr>
        <w:t>ý</w:t>
      </w:r>
      <w:r w:rsidRPr="00C04467">
        <w:t xml:space="preserve">m </w:t>
      </w:r>
      <w:r w:rsidRPr="00C04467">
        <w:lastRenderedPageBreak/>
        <w:t>podm</w:t>
      </w:r>
      <w:r w:rsidRPr="00C04467">
        <w:rPr>
          <w:rFonts w:hAnsi="Times New Roman"/>
        </w:rPr>
        <w:t>í</w:t>
      </w:r>
      <w:r w:rsidRPr="00C04467">
        <w:t>nk</w:t>
      </w:r>
      <w:r w:rsidRPr="00C04467">
        <w:rPr>
          <w:rFonts w:hAnsi="Times New Roman"/>
        </w:rPr>
        <w:t>á</w:t>
      </w:r>
      <w:r w:rsidRPr="00C04467">
        <w:t>m.</w:t>
      </w:r>
      <w:r w:rsidRPr="00C04467">
        <w:rPr>
          <w:vertAlign w:val="superscript"/>
        </w:rPr>
        <w:footnoteReference w:id="159"/>
      </w:r>
      <w:r w:rsidRPr="00C04467">
        <w:t xml:space="preserve"> </w:t>
      </w:r>
    </w:p>
    <w:p w:rsidR="00805302" w:rsidRPr="00C04467" w:rsidRDefault="00805302" w:rsidP="00805302">
      <w:pPr>
        <w:pStyle w:val="Standard"/>
        <w:spacing w:line="360" w:lineRule="auto"/>
        <w:jc w:val="both"/>
      </w:pPr>
    </w:p>
    <w:p w:rsidR="00613BCB" w:rsidRPr="00C04467" w:rsidRDefault="00613BCB" w:rsidP="00805302">
      <w:pPr>
        <w:pStyle w:val="Standard"/>
        <w:spacing w:line="360" w:lineRule="auto"/>
        <w:jc w:val="both"/>
      </w:pPr>
      <w:r w:rsidRPr="00C04467">
        <w:t xml:space="preserve">Cílem následujících podkapitol není ani tak </w:t>
      </w:r>
      <w:r w:rsidR="00535B09" w:rsidRPr="00C04467">
        <w:t>poskytnutí</w:t>
      </w:r>
      <w:r w:rsidRPr="00C04467">
        <w:t xml:space="preserve"> detailního a kompletního </w:t>
      </w:r>
      <w:r w:rsidR="000F4FED" w:rsidRPr="00C04467">
        <w:t>rozboru</w:t>
      </w:r>
      <w:r w:rsidRPr="00C04467">
        <w:t xml:space="preserve"> </w:t>
      </w:r>
      <w:r w:rsidR="00535B09" w:rsidRPr="00C04467">
        <w:t xml:space="preserve">české </w:t>
      </w:r>
      <w:r w:rsidRPr="00C04467">
        <w:t>právní úpravy alternativních trestů, jako spíše identifikace některých legislativních a aplikačních problémů</w:t>
      </w:r>
      <w:r w:rsidR="000F4FED" w:rsidRPr="00C04467">
        <w:t xml:space="preserve"> s nimi spojených</w:t>
      </w:r>
      <w:r w:rsidRPr="00C04467">
        <w:t>. Nejpodrobněji popsán bude trest domácího vězení jako alternativní trest s velkým potenciálem, který se</w:t>
      </w:r>
      <w:r w:rsidR="00535B09" w:rsidRPr="00C04467">
        <w:t xml:space="preserve"> však</w:t>
      </w:r>
      <w:r w:rsidRPr="00C04467">
        <w:t xml:space="preserve"> dosud nedaří využívat. V závěru této kapitoly budou představeny některé možnosti de lege </w:t>
      </w:r>
      <w:proofErr w:type="spellStart"/>
      <w:r w:rsidRPr="00C04467">
        <w:t>ferenda</w:t>
      </w:r>
      <w:proofErr w:type="spellEnd"/>
      <w:r w:rsidRPr="00C04467">
        <w:t>.</w:t>
      </w:r>
    </w:p>
    <w:p w:rsidR="00805302" w:rsidRPr="00C04467" w:rsidRDefault="00805302" w:rsidP="00805302">
      <w:pPr>
        <w:pStyle w:val="Standard"/>
        <w:spacing w:line="360" w:lineRule="auto"/>
        <w:jc w:val="both"/>
      </w:pPr>
    </w:p>
    <w:p w:rsidR="00805302" w:rsidRPr="00C04467" w:rsidRDefault="00F61930" w:rsidP="00F7056F">
      <w:pPr>
        <w:pStyle w:val="Odstavec2"/>
      </w:pPr>
      <w:bookmarkStart w:id="82" w:name="_Toc416273253"/>
      <w:r w:rsidRPr="00C04467">
        <w:t xml:space="preserve">5.1 </w:t>
      </w:r>
      <w:r w:rsidR="00805302" w:rsidRPr="00C04467">
        <w:t>Podmíněné odsouzení</w:t>
      </w:r>
      <w:bookmarkEnd w:id="82"/>
    </w:p>
    <w:p w:rsidR="00805302" w:rsidRPr="00C04467" w:rsidRDefault="00805302" w:rsidP="00805302">
      <w:pPr>
        <w:pStyle w:val="Standard"/>
        <w:spacing w:line="360" w:lineRule="auto"/>
        <w:jc w:val="both"/>
      </w:pPr>
      <w:r w:rsidRPr="00C04467">
        <w:t>Trestn</w:t>
      </w:r>
      <w:r w:rsidRPr="00C04467">
        <w:rPr>
          <w:rFonts w:hAnsi="Times New Roman"/>
        </w:rPr>
        <w:t>í</w:t>
      </w:r>
      <w:r w:rsidRPr="00C04467">
        <w:rPr>
          <w:rFonts w:hAnsi="Times New Roman"/>
        </w:rPr>
        <w:t xml:space="preserve"> </w:t>
      </w:r>
      <w:r w:rsidRPr="00C04467">
        <w:t>z</w:t>
      </w:r>
      <w:r w:rsidRPr="00C04467">
        <w:rPr>
          <w:rFonts w:hAnsi="Times New Roman"/>
        </w:rPr>
        <w:t>á</w:t>
      </w:r>
      <w:r w:rsidRPr="00C04467">
        <w:t>kon</w:t>
      </w:r>
      <w:r w:rsidRPr="00C04467">
        <w:rPr>
          <w:rFonts w:hAnsi="Times New Roman"/>
        </w:rPr>
        <w:t>í</w:t>
      </w:r>
      <w:r w:rsidRPr="00C04467">
        <w:t>k upravuje 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rPr>
          <w:rFonts w:hAnsi="Times New Roman"/>
        </w:rPr>
        <w:t xml:space="preserve"> </w:t>
      </w:r>
      <w:r w:rsidRPr="00C04467">
        <w:t>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jako</w:t>
      </w:r>
      <w:r w:rsidRPr="00C04467">
        <w:rPr>
          <w:rFonts w:hAnsi="Times New Roman"/>
        </w:rPr>
        <w:t>ž</w:t>
      </w:r>
      <w:r w:rsidRPr="00C04467">
        <w:t>to nej</w:t>
      </w:r>
      <w:r w:rsidRPr="00C04467">
        <w:rPr>
          <w:rFonts w:hAnsi="Times New Roman"/>
        </w:rPr>
        <w:t>č</w:t>
      </w:r>
      <w:r w:rsidRPr="00C04467">
        <w:t>ast</w:t>
      </w:r>
      <w:r w:rsidRPr="00C04467">
        <w:rPr>
          <w:rFonts w:hAnsi="Times New Roman"/>
        </w:rPr>
        <w:t>ě</w:t>
      </w:r>
      <w:r w:rsidRPr="00C04467">
        <w:t>ji ukl</w:t>
      </w:r>
      <w:r w:rsidRPr="00C04467">
        <w:rPr>
          <w:rFonts w:hAnsi="Times New Roman"/>
        </w:rPr>
        <w:t>á</w:t>
      </w:r>
      <w:r w:rsidRPr="00C04467">
        <w:t>danou formu trestu</w:t>
      </w:r>
      <w:r w:rsidR="00A45439" w:rsidRPr="00C04467">
        <w:t xml:space="preserve"> </w:t>
      </w:r>
      <w:r w:rsidRPr="00C04467">
        <w:t>ve dvou variant</w:t>
      </w:r>
      <w:r w:rsidRPr="00C04467">
        <w:rPr>
          <w:rFonts w:hAnsi="Times New Roman"/>
        </w:rPr>
        <w:t>á</w:t>
      </w:r>
      <w:r w:rsidRPr="00C04467">
        <w:t>ch</w:t>
      </w:r>
      <w:r w:rsidR="009C532E" w:rsidRPr="00C04467">
        <w:t>.</w:t>
      </w:r>
      <w:r w:rsidRPr="00C04467">
        <w:t xml:space="preserve"> </w:t>
      </w:r>
      <w:r w:rsidR="009C532E" w:rsidRPr="00C04467">
        <w:t>P</w:t>
      </w:r>
      <w:r w:rsidRPr="00C04467">
        <w:t xml:space="preserve">rostou variantu podle </w:t>
      </w:r>
      <w:r w:rsidRPr="00C04467">
        <w:rPr>
          <w:rFonts w:hAnsi="Times New Roman"/>
        </w:rPr>
        <w:t>§</w:t>
      </w:r>
      <w:r w:rsidRPr="00C04467">
        <w:rPr>
          <w:rFonts w:hAnsi="Times New Roman"/>
        </w:rPr>
        <w:t xml:space="preserve"> </w:t>
      </w:r>
      <w:r w:rsidRPr="00C04467">
        <w:t>81 a</w:t>
      </w:r>
      <w:r w:rsidRPr="00C04467">
        <w:rPr>
          <w:rFonts w:hAnsi="Times New Roman"/>
        </w:rPr>
        <w:t>ž</w:t>
      </w:r>
      <w:r w:rsidRPr="00C04467">
        <w:rPr>
          <w:rFonts w:hAnsi="Times New Roman"/>
        </w:rPr>
        <w:t xml:space="preserve"> </w:t>
      </w:r>
      <w:r w:rsidRPr="00C04467">
        <w:t>83 trestn</w:t>
      </w:r>
      <w:r w:rsidRPr="00C04467">
        <w:rPr>
          <w:rFonts w:hAnsi="Times New Roman"/>
        </w:rPr>
        <w:t>í</w:t>
      </w:r>
      <w:r w:rsidRPr="00C04467">
        <w:t>ho z</w:t>
      </w:r>
      <w:r w:rsidRPr="00C04467">
        <w:rPr>
          <w:rFonts w:hAnsi="Times New Roman"/>
        </w:rPr>
        <w:t>á</w:t>
      </w:r>
      <w:r w:rsidRPr="00C04467">
        <w:t>kon</w:t>
      </w:r>
      <w:r w:rsidRPr="00C04467">
        <w:rPr>
          <w:rFonts w:hAnsi="Times New Roman"/>
        </w:rPr>
        <w:t>í</w:t>
      </w:r>
      <w:r w:rsidRPr="00C04467">
        <w:t>ku a pak podm</w:t>
      </w:r>
      <w:r w:rsidRPr="00C04467">
        <w:rPr>
          <w:rFonts w:hAnsi="Times New Roman"/>
        </w:rPr>
        <w:t>í</w:t>
      </w:r>
      <w:r w:rsidRPr="00C04467">
        <w:t>n</w:t>
      </w:r>
      <w:r w:rsidRPr="00C04467">
        <w:rPr>
          <w:rFonts w:hAnsi="Times New Roman"/>
        </w:rPr>
        <w:t>ě</w:t>
      </w:r>
      <w:r w:rsidRPr="00C04467">
        <w:t>n</w:t>
      </w:r>
      <w:r w:rsidRPr="00C04467">
        <w:rPr>
          <w:rFonts w:hAnsi="Times New Roman"/>
        </w:rPr>
        <w:t>é</w:t>
      </w:r>
      <w:r w:rsidRPr="00C04467">
        <w:rPr>
          <w:rFonts w:hAnsi="Times New Roman"/>
        </w:rPr>
        <w:t xml:space="preserve"> </w:t>
      </w:r>
      <w:r w:rsidRPr="00C04467">
        <w:t>odsouzen</w:t>
      </w:r>
      <w:r w:rsidRPr="00C04467">
        <w:rPr>
          <w:rFonts w:hAnsi="Times New Roman"/>
        </w:rPr>
        <w:t>í</w:t>
      </w:r>
      <w:r w:rsidRPr="00C04467">
        <w:rPr>
          <w:rFonts w:hAnsi="Times New Roman"/>
        </w:rPr>
        <w:t xml:space="preserve"> </w:t>
      </w:r>
      <w:r w:rsidRPr="00C04467">
        <w:t xml:space="preserve">s dohledem podle </w:t>
      </w:r>
      <w:r w:rsidRPr="00C04467">
        <w:rPr>
          <w:rFonts w:hAnsi="Times New Roman"/>
        </w:rPr>
        <w:t>§</w:t>
      </w:r>
      <w:r w:rsidRPr="00C04467">
        <w:rPr>
          <w:rFonts w:hAnsi="Times New Roman"/>
        </w:rPr>
        <w:t xml:space="preserve"> </w:t>
      </w:r>
      <w:r w:rsidRPr="00C04467">
        <w:t>84 a</w:t>
      </w:r>
      <w:r w:rsidRPr="00C04467">
        <w:rPr>
          <w:rFonts w:hAnsi="Times New Roman"/>
        </w:rPr>
        <w:t>ž</w:t>
      </w:r>
      <w:r w:rsidRPr="00C04467">
        <w:rPr>
          <w:rFonts w:hAnsi="Times New Roman"/>
        </w:rPr>
        <w:t xml:space="preserve"> </w:t>
      </w:r>
      <w:r w:rsidRPr="00C04467">
        <w:t>87 trestn</w:t>
      </w:r>
      <w:r w:rsidRPr="00C04467">
        <w:rPr>
          <w:rFonts w:hAnsi="Times New Roman"/>
        </w:rPr>
        <w:t>í</w:t>
      </w:r>
      <w:r w:rsidRPr="00C04467">
        <w:t>ho z</w:t>
      </w:r>
      <w:r w:rsidRPr="00C04467">
        <w:rPr>
          <w:rFonts w:hAnsi="Times New Roman"/>
        </w:rPr>
        <w:t>á</w:t>
      </w:r>
      <w:r w:rsidRPr="00C04467">
        <w:t>kon</w:t>
      </w:r>
      <w:r w:rsidRPr="00C04467">
        <w:rPr>
          <w:rFonts w:hAnsi="Times New Roman"/>
        </w:rPr>
        <w:t>í</w:t>
      </w:r>
      <w:r w:rsidRPr="00C04467">
        <w:t>ku.</w:t>
      </w:r>
      <w:r w:rsidR="00A45439" w:rsidRPr="00C04467">
        <w:rPr>
          <w:vertAlign w:val="superscript"/>
        </w:rPr>
        <w:footnoteReference w:id="160"/>
      </w:r>
      <w:r w:rsidR="00A45439" w:rsidRPr="00C04467">
        <w:t xml:space="preserve"> </w:t>
      </w:r>
      <w:r w:rsidRPr="00C04467">
        <w:t>Podm</w:t>
      </w:r>
      <w:r w:rsidRPr="00C04467">
        <w:rPr>
          <w:rFonts w:hAnsi="Times New Roman"/>
        </w:rPr>
        <w:t>í</w:t>
      </w:r>
      <w:r w:rsidRPr="00C04467">
        <w:t>n</w:t>
      </w:r>
      <w:r w:rsidRPr="00C04467">
        <w:rPr>
          <w:rFonts w:hAnsi="Times New Roman"/>
        </w:rPr>
        <w:t>ě</w:t>
      </w:r>
      <w:r w:rsidRPr="00C04467">
        <w:t>n</w:t>
      </w:r>
      <w:r w:rsidRPr="00C04467">
        <w:rPr>
          <w:rFonts w:hAnsi="Times New Roman"/>
        </w:rPr>
        <w:t>é</w:t>
      </w:r>
      <w:r w:rsidRPr="00C04467">
        <w:rPr>
          <w:rFonts w:hAnsi="Times New Roman"/>
        </w:rPr>
        <w:t xml:space="preserve"> </w:t>
      </w:r>
      <w:r w:rsidRPr="00C04467">
        <w:t>odsouzen</w:t>
      </w:r>
      <w:r w:rsidRPr="00C04467">
        <w:rPr>
          <w:rFonts w:hAnsi="Times New Roman"/>
        </w:rPr>
        <w:t>í</w:t>
      </w:r>
      <w:r w:rsidRPr="00C04467">
        <w:rPr>
          <w:rFonts w:hAnsi="Times New Roman"/>
        </w:rPr>
        <w:t xml:space="preserve"> </w:t>
      </w:r>
      <w:r w:rsidRPr="00C04467">
        <w:t>s</w:t>
      </w:r>
      <w:r w:rsidRPr="00C04467">
        <w:rPr>
          <w:rFonts w:hAnsi="Times New Roman"/>
        </w:rPr>
        <w:t> </w:t>
      </w:r>
      <w:r w:rsidRPr="00C04467">
        <w:t>dohledem p</w:t>
      </w:r>
      <w:r w:rsidRPr="00C04467">
        <w:rPr>
          <w:rFonts w:hAnsi="Times New Roman"/>
        </w:rPr>
        <w:t>ř</w:t>
      </w:r>
      <w:r w:rsidRPr="00C04467">
        <w:t>edstavuje pro odsouzen</w:t>
      </w:r>
      <w:r w:rsidRPr="00C04467">
        <w:rPr>
          <w:rFonts w:hAnsi="Times New Roman"/>
        </w:rPr>
        <w:t>é</w:t>
      </w:r>
      <w:r w:rsidRPr="00C04467">
        <w:t>ho p</w:t>
      </w:r>
      <w:r w:rsidRPr="00C04467">
        <w:rPr>
          <w:rFonts w:hAnsi="Times New Roman"/>
        </w:rPr>
        <w:t>ří</w:t>
      </w:r>
      <w:r w:rsidRPr="00C04467">
        <w:t>sn</w:t>
      </w:r>
      <w:r w:rsidRPr="00C04467">
        <w:rPr>
          <w:rFonts w:hAnsi="Times New Roman"/>
        </w:rPr>
        <w:t>ě</w:t>
      </w:r>
      <w:r w:rsidRPr="00C04467">
        <w:t>j</w:t>
      </w:r>
      <w:r w:rsidRPr="00C04467">
        <w:rPr>
          <w:rFonts w:hAnsi="Times New Roman"/>
        </w:rPr>
        <w:t>ší</w:t>
      </w:r>
      <w:r w:rsidRPr="00C04467">
        <w:rPr>
          <w:rFonts w:hAnsi="Times New Roman"/>
        </w:rPr>
        <w:t xml:space="preserve"> </w:t>
      </w:r>
      <w:r w:rsidRPr="00C04467">
        <w:t>trest, proto</w:t>
      </w:r>
      <w:r w:rsidRPr="00C04467">
        <w:rPr>
          <w:rFonts w:hAnsi="Times New Roman"/>
        </w:rPr>
        <w:t>ž</w:t>
      </w:r>
      <w:r w:rsidRPr="00C04467">
        <w:t xml:space="preserve">e je </w:t>
      </w:r>
      <w:r w:rsidR="00856DA0" w:rsidRPr="00C04467">
        <w:t>p</w:t>
      </w:r>
      <w:r w:rsidRPr="00C04467">
        <w:t>ovinen dodr</w:t>
      </w:r>
      <w:r w:rsidRPr="00C04467">
        <w:rPr>
          <w:rFonts w:hAnsi="Times New Roman"/>
        </w:rPr>
        <w:t>ž</w:t>
      </w:r>
      <w:r w:rsidRPr="00C04467">
        <w:t>ovat proba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t>pl</w:t>
      </w:r>
      <w:r w:rsidRPr="00C04467">
        <w:rPr>
          <w:rFonts w:hAnsi="Times New Roman"/>
        </w:rPr>
        <w:t>á</w:t>
      </w:r>
      <w:r w:rsidRPr="00C04467">
        <w:t>n dohledu p</w:t>
      </w:r>
      <w:r w:rsidRPr="00C04467">
        <w:rPr>
          <w:rFonts w:hAnsi="Times New Roman"/>
        </w:rPr>
        <w:t>ř</w:t>
      </w:r>
      <w:r w:rsidRPr="00C04467">
        <w:t>i pravideln</w:t>
      </w:r>
      <w:r w:rsidRPr="00C04467">
        <w:rPr>
          <w:rFonts w:hAnsi="Times New Roman"/>
        </w:rPr>
        <w:t>é</w:t>
      </w:r>
      <w:r w:rsidRPr="00C04467">
        <w:t>m osobn</w:t>
      </w:r>
      <w:r w:rsidRPr="00C04467">
        <w:rPr>
          <w:rFonts w:hAnsi="Times New Roman"/>
        </w:rPr>
        <w:t>í</w:t>
      </w:r>
      <w:r w:rsidRPr="00C04467">
        <w:t xml:space="preserve">m kontaktu s </w:t>
      </w:r>
      <w:r w:rsidRPr="00C04467">
        <w:rPr>
          <w:rFonts w:hAnsi="Times New Roman"/>
        </w:rPr>
        <w:t>úř</w:t>
      </w:r>
      <w:r w:rsidRPr="00C04467">
        <w:t>edn</w:t>
      </w:r>
      <w:r w:rsidRPr="00C04467">
        <w:rPr>
          <w:rFonts w:hAnsi="Times New Roman"/>
        </w:rPr>
        <w:t>í</w:t>
      </w:r>
      <w:r w:rsidRPr="00C04467">
        <w:t>kem Proba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t>a media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t>slu</w:t>
      </w:r>
      <w:r w:rsidRPr="00C04467">
        <w:rPr>
          <w:rFonts w:hAnsi="Times New Roman"/>
        </w:rPr>
        <w:t>ž</w:t>
      </w:r>
      <w:r w:rsidRPr="00C04467">
        <w:t>by.</w:t>
      </w:r>
      <w:r w:rsidR="00A45439" w:rsidRPr="00C04467">
        <w:rPr>
          <w:rStyle w:val="Znakapoznpodarou"/>
        </w:rPr>
        <w:t xml:space="preserve"> </w:t>
      </w:r>
      <w:r w:rsidR="00A45439" w:rsidRPr="00C04467">
        <w:rPr>
          <w:rStyle w:val="Znakapoznpodarou"/>
        </w:rPr>
        <w:footnoteReference w:id="161"/>
      </w:r>
      <w:r w:rsidRPr="00C04467">
        <w:t xml:space="preserve"> </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Podm</w:t>
      </w:r>
      <w:r w:rsidRPr="00C04467">
        <w:rPr>
          <w:rFonts w:hAnsi="Times New Roman"/>
        </w:rPr>
        <w:t>í</w:t>
      </w:r>
      <w:r w:rsidRPr="00C04467">
        <w:t>n</w:t>
      </w:r>
      <w:r w:rsidRPr="00C04467">
        <w:rPr>
          <w:rFonts w:hAnsi="Times New Roman"/>
        </w:rPr>
        <w:t>ě</w:t>
      </w:r>
      <w:r w:rsidRPr="00C04467">
        <w:t>n</w:t>
      </w:r>
      <w:r w:rsidRPr="00C04467">
        <w:rPr>
          <w:rFonts w:hAnsi="Times New Roman"/>
        </w:rPr>
        <w:t>ě</w:t>
      </w:r>
      <w:r w:rsidRPr="00C04467">
        <w:rPr>
          <w:rFonts w:hAnsi="Times New Roman"/>
        </w:rPr>
        <w:t xml:space="preserve"> </w:t>
      </w:r>
      <w:r w:rsidRPr="00C04467">
        <w:t>odlo</w:t>
      </w:r>
      <w:r w:rsidRPr="00C04467">
        <w:rPr>
          <w:rFonts w:hAnsi="Times New Roman"/>
        </w:rPr>
        <w:t>ž</w:t>
      </w:r>
      <w:r w:rsidRPr="00C04467">
        <w:t>it lze v</w:t>
      </w:r>
      <w:r w:rsidRPr="00C04467">
        <w:rPr>
          <w:rFonts w:hAnsi="Times New Roman"/>
        </w:rPr>
        <w:t>ý</w:t>
      </w:r>
      <w:r w:rsidRPr="00C04467">
        <w:t>kon trestu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jestli</w:t>
      </w:r>
      <w:r w:rsidRPr="00C04467">
        <w:rPr>
          <w:rFonts w:hAnsi="Times New Roman"/>
        </w:rPr>
        <w:t>ž</w:t>
      </w:r>
      <w:r w:rsidRPr="00C04467">
        <w:t>e ulo</w:t>
      </w:r>
      <w:r w:rsidRPr="00C04467">
        <w:rPr>
          <w:rFonts w:hAnsi="Times New Roman"/>
        </w:rPr>
        <w:t>ž</w:t>
      </w:r>
      <w:r w:rsidRPr="00C04467">
        <w:t>en</w:t>
      </w:r>
      <w:r w:rsidRPr="00C04467">
        <w:rPr>
          <w:rFonts w:hAnsi="Times New Roman"/>
        </w:rPr>
        <w:t>ý</w:t>
      </w:r>
      <w:r w:rsidRPr="00C04467">
        <w:rPr>
          <w:rFonts w:hAnsi="Times New Roman"/>
        </w:rPr>
        <w:t xml:space="preserve"> </w:t>
      </w:r>
      <w:r w:rsidRPr="00C04467">
        <w:t>trest nep</w:t>
      </w:r>
      <w:r w:rsidRPr="00C04467">
        <w:rPr>
          <w:rFonts w:hAnsi="Times New Roman"/>
        </w:rPr>
        <w:t>ř</w:t>
      </w:r>
      <w:r w:rsidRPr="00C04467">
        <w:t>evy</w:t>
      </w:r>
      <w:r w:rsidRPr="00C04467">
        <w:rPr>
          <w:rFonts w:hAnsi="Times New Roman"/>
        </w:rPr>
        <w:t>š</w:t>
      </w:r>
      <w:r w:rsidRPr="00C04467">
        <w:t>uje t</w:t>
      </w:r>
      <w:r w:rsidRPr="00C04467">
        <w:rPr>
          <w:rFonts w:hAnsi="Times New Roman"/>
        </w:rPr>
        <w:t>ř</w:t>
      </w:r>
      <w:r w:rsidRPr="00C04467">
        <w:t>i roky a soud nazn</w:t>
      </w:r>
      <w:r w:rsidRPr="00C04467">
        <w:rPr>
          <w:rFonts w:hAnsi="Times New Roman"/>
        </w:rPr>
        <w:t>á</w:t>
      </w:r>
      <w:r w:rsidRPr="00C04467">
        <w:t xml:space="preserve">, </w:t>
      </w:r>
      <w:r w:rsidRPr="00C04467">
        <w:rPr>
          <w:rFonts w:hAnsi="Times New Roman"/>
        </w:rPr>
        <w:t>ž</w:t>
      </w:r>
      <w:r w:rsidRPr="00C04467">
        <w:t>e vzhledem k</w:t>
      </w:r>
      <w:r w:rsidRPr="00C04467">
        <w:rPr>
          <w:rFonts w:hAnsi="Times New Roman"/>
        </w:rPr>
        <w:t> </w:t>
      </w:r>
      <w:r w:rsidRPr="00C04467">
        <w:t>osob</w:t>
      </w:r>
      <w:r w:rsidRPr="00C04467">
        <w:rPr>
          <w:rFonts w:hAnsi="Times New Roman"/>
        </w:rPr>
        <w:t>ě</w:t>
      </w:r>
      <w:r w:rsidRPr="00C04467">
        <w:rPr>
          <w:rFonts w:hAnsi="Times New Roman"/>
        </w:rPr>
        <w:t xml:space="preserve"> </w:t>
      </w:r>
      <w:r w:rsidRPr="00C04467">
        <w:t>a pom</w:t>
      </w:r>
      <w:r w:rsidRPr="00C04467">
        <w:rPr>
          <w:rFonts w:hAnsi="Times New Roman"/>
        </w:rPr>
        <w:t>ě</w:t>
      </w:r>
      <w:r w:rsidRPr="00C04467">
        <w:t>r</w:t>
      </w:r>
      <w:r w:rsidRPr="00C04467">
        <w:rPr>
          <w:rFonts w:hAnsi="Times New Roman"/>
        </w:rPr>
        <w:t>ů</w:t>
      </w:r>
      <w:r w:rsidRPr="00C04467">
        <w:t>m pachatele nen</w:t>
      </w:r>
      <w:r w:rsidRPr="00C04467">
        <w:rPr>
          <w:rFonts w:hAnsi="Times New Roman"/>
        </w:rPr>
        <w:t>í</w:t>
      </w:r>
      <w:r w:rsidRPr="00C04467">
        <w:rPr>
          <w:rFonts w:hAnsi="Times New Roman"/>
        </w:rPr>
        <w:t xml:space="preserve"> </w:t>
      </w:r>
      <w:r w:rsidRPr="00C04467">
        <w:t>t</w:t>
      </w:r>
      <w:r w:rsidRPr="00C04467">
        <w:rPr>
          <w:rFonts w:hAnsi="Times New Roman"/>
        </w:rPr>
        <w:t>ř</w:t>
      </w:r>
      <w:r w:rsidRPr="00C04467">
        <w:t>eba jeho v</w:t>
      </w:r>
      <w:r w:rsidRPr="00C04467">
        <w:rPr>
          <w:rFonts w:hAnsi="Times New Roman"/>
        </w:rPr>
        <w:t>ý</w:t>
      </w:r>
      <w:r w:rsidRPr="00C04467">
        <w:t>konu. Tento trest je t</w:t>
      </w:r>
      <w:r w:rsidRPr="00C04467">
        <w:rPr>
          <w:rFonts w:hAnsi="Times New Roman"/>
        </w:rPr>
        <w:t>éž</w:t>
      </w:r>
      <w:r w:rsidRPr="00C04467">
        <w:rPr>
          <w:rFonts w:hAnsi="Times New Roman"/>
        </w:rPr>
        <w:t xml:space="preserve"> </w:t>
      </w:r>
      <w:r w:rsidRPr="00C04467">
        <w:t>ozna</w:t>
      </w:r>
      <w:r w:rsidRPr="00C04467">
        <w:rPr>
          <w:rFonts w:hAnsi="Times New Roman"/>
        </w:rPr>
        <w:t>č</w:t>
      </w:r>
      <w:r w:rsidRPr="00C04467">
        <w:t>ov</w:t>
      </w:r>
      <w:r w:rsidRPr="00C04467">
        <w:rPr>
          <w:rFonts w:hAnsi="Times New Roman"/>
        </w:rPr>
        <w:t>á</w:t>
      </w:r>
      <w:r w:rsidRPr="00C04467">
        <w:t>n jako univerz</w:t>
      </w:r>
      <w:r w:rsidRPr="00C04467">
        <w:rPr>
          <w:rFonts w:hAnsi="Times New Roman"/>
        </w:rPr>
        <w:t>á</w:t>
      </w:r>
      <w:r w:rsidRPr="00C04467">
        <w:t>ln</w:t>
      </w:r>
      <w:r w:rsidRPr="00C04467">
        <w:rPr>
          <w:rFonts w:hAnsi="Times New Roman"/>
        </w:rPr>
        <w:t>í</w:t>
      </w:r>
      <w:r w:rsidRPr="00C04467">
        <w:rPr>
          <w:rFonts w:hAnsi="Times New Roman"/>
        </w:rPr>
        <w:t xml:space="preserve"> </w:t>
      </w:r>
      <w:r w:rsidRPr="00C04467">
        <w:t>alternativa, nebo</w:t>
      </w:r>
      <w:r w:rsidRPr="00C04467">
        <w:rPr>
          <w:rFonts w:hAnsi="Times New Roman"/>
        </w:rPr>
        <w:t>ť</w:t>
      </w:r>
      <w:r w:rsidRPr="00C04467">
        <w:rPr>
          <w:rFonts w:hAnsi="Times New Roman"/>
        </w:rPr>
        <w:t xml:space="preserve"> </w:t>
      </w:r>
      <w:r w:rsidRPr="00C04467">
        <w:t>p</w:t>
      </w:r>
      <w:r w:rsidRPr="00C04467">
        <w:rPr>
          <w:rFonts w:hAnsi="Times New Roman"/>
        </w:rPr>
        <w:t>ř</w:t>
      </w:r>
      <w:r w:rsidRPr="00C04467">
        <w:t>edstavuje alternativu k</w:t>
      </w:r>
      <w:r w:rsidRPr="00C04467">
        <w:rPr>
          <w:rFonts w:hAnsi="Times New Roman"/>
        </w:rPr>
        <w:t> </w:t>
      </w:r>
      <w:r w:rsidRPr="00C04467">
        <w:t>nej</w:t>
      </w:r>
      <w:r w:rsidRPr="00C04467">
        <w:rPr>
          <w:rFonts w:hAnsi="Times New Roman"/>
        </w:rPr>
        <w:t>š</w:t>
      </w:r>
      <w:r w:rsidRPr="00C04467">
        <w:t>ir</w:t>
      </w:r>
      <w:r w:rsidRPr="00C04467">
        <w:rPr>
          <w:rFonts w:hAnsi="Times New Roman"/>
        </w:rPr>
        <w:t>ší</w:t>
      </w:r>
      <w:r w:rsidRPr="00C04467">
        <w:t>mu v</w:t>
      </w:r>
      <w:r w:rsidRPr="00C04467">
        <w:rPr>
          <w:rFonts w:hAnsi="Times New Roman"/>
        </w:rPr>
        <w:t>ýč</w:t>
      </w:r>
      <w:r w:rsidRPr="00C04467">
        <w:t>tu trestn</w:t>
      </w:r>
      <w:r w:rsidRPr="00C04467">
        <w:rPr>
          <w:rFonts w:hAnsi="Times New Roman"/>
        </w:rPr>
        <w:t>ý</w:t>
      </w:r>
      <w:r w:rsidRPr="00C04467">
        <w:t xml:space="preserve">ch </w:t>
      </w:r>
      <w:r w:rsidRPr="00C04467">
        <w:rPr>
          <w:rFonts w:hAnsi="Times New Roman"/>
        </w:rPr>
        <w:t>č</w:t>
      </w:r>
      <w:r w:rsidRPr="00C04467">
        <w:t>in</w:t>
      </w:r>
      <w:r w:rsidRPr="00C04467">
        <w:rPr>
          <w:rFonts w:hAnsi="Times New Roman"/>
        </w:rPr>
        <w:t>ů</w:t>
      </w:r>
      <w:r w:rsidRPr="00C04467">
        <w:t>. Nej</w:t>
      </w:r>
      <w:r w:rsidRPr="00C04467">
        <w:rPr>
          <w:rFonts w:hAnsi="Times New Roman"/>
        </w:rPr>
        <w:t>č</w:t>
      </w:r>
      <w:r w:rsidRPr="00C04467">
        <w:t>ast</w:t>
      </w:r>
      <w:r w:rsidRPr="00C04467">
        <w:rPr>
          <w:rFonts w:hAnsi="Times New Roman"/>
        </w:rPr>
        <w:t>ě</w:t>
      </w:r>
      <w:r w:rsidRPr="00C04467">
        <w:t>ji je alternativou kr</w:t>
      </w:r>
      <w:r w:rsidRPr="00C04467">
        <w:rPr>
          <w:rFonts w:hAnsi="Times New Roman"/>
        </w:rPr>
        <w:t>á</w:t>
      </w:r>
      <w:r w:rsidRPr="00C04467">
        <w:t>tkodob</w:t>
      </w:r>
      <w:r w:rsidRPr="00C04467">
        <w:rPr>
          <w:rFonts w:hAnsi="Times New Roman"/>
        </w:rPr>
        <w:t>ý</w:t>
      </w:r>
      <w:r w:rsidRPr="00C04467">
        <w:t>ch nepodm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t>ch trest</w:t>
      </w:r>
      <w:r w:rsidRPr="00C04467">
        <w:rPr>
          <w:rFonts w:hAnsi="Times New Roman"/>
        </w:rPr>
        <w:t>ů</w:t>
      </w:r>
      <w:r w:rsidRPr="00C04467">
        <w:rPr>
          <w:rFonts w:hAnsi="Times New Roman"/>
        </w:rPr>
        <w:t xml:space="preserve"> </w:t>
      </w:r>
      <w:r w:rsidRPr="00C04467">
        <w:t>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w:t>
      </w:r>
      <w:r w:rsidRPr="00C04467">
        <w:rPr>
          <w:vertAlign w:val="superscript"/>
        </w:rPr>
        <w:footnoteReference w:id="162"/>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rPr>
          <w:rFonts w:hAnsi="Times New Roman"/>
        </w:rPr>
        <w:t xml:space="preserve"> </w:t>
      </w:r>
      <w:r w:rsidRPr="00C04467">
        <w:t>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spo</w:t>
      </w:r>
      <w:r w:rsidRPr="00C04467">
        <w:rPr>
          <w:rFonts w:hAnsi="Times New Roman"/>
        </w:rPr>
        <w:t>čí</w:t>
      </w:r>
      <w:r w:rsidRPr="00C04467">
        <w:t>v</w:t>
      </w:r>
      <w:r w:rsidRPr="00C04467">
        <w:rPr>
          <w:rFonts w:hAnsi="Times New Roman"/>
        </w:rPr>
        <w:t>á</w:t>
      </w:r>
      <w:r w:rsidRPr="00C04467">
        <w:rPr>
          <w:rFonts w:hAnsi="Times New Roman"/>
        </w:rPr>
        <w:t xml:space="preserve"> </w:t>
      </w:r>
      <w:r w:rsidRPr="00C04467">
        <w:t xml:space="preserve">v tom, </w:t>
      </w:r>
      <w:r w:rsidRPr="00C04467">
        <w:rPr>
          <w:rFonts w:hAnsi="Times New Roman"/>
        </w:rPr>
        <w:t>ž</w:t>
      </w:r>
      <w:r w:rsidRPr="00C04467">
        <w:t>e soud vynese odsuzuj</w:t>
      </w:r>
      <w:r w:rsidRPr="00C04467">
        <w:rPr>
          <w:rFonts w:hAnsi="Times New Roman"/>
        </w:rPr>
        <w:t>í</w:t>
      </w:r>
      <w:r w:rsidRPr="00C04467">
        <w:t>c</w:t>
      </w:r>
      <w:r w:rsidRPr="00C04467">
        <w:rPr>
          <w:rFonts w:hAnsi="Times New Roman"/>
        </w:rPr>
        <w:t>í</w:t>
      </w:r>
      <w:r w:rsidRPr="00C04467">
        <w:rPr>
          <w:rFonts w:hAnsi="Times New Roman"/>
        </w:rPr>
        <w:t xml:space="preserve"> </w:t>
      </w:r>
      <w:r w:rsidRPr="00C04467">
        <w:t>rozsudek a ulo</w:t>
      </w:r>
      <w:r w:rsidRPr="00C04467">
        <w:rPr>
          <w:rFonts w:hAnsi="Times New Roman"/>
        </w:rPr>
        <w:t>ží</w:t>
      </w:r>
      <w:r w:rsidRPr="00C04467">
        <w:rPr>
          <w:rFonts w:hAnsi="Times New Roman"/>
        </w:rPr>
        <w:t xml:space="preserve"> </w:t>
      </w:r>
      <w:r w:rsidR="009C532E" w:rsidRPr="00C04467">
        <w:t>pachateli</w:t>
      </w:r>
      <w:r w:rsidRPr="00C04467">
        <w:t xml:space="preserve"> 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kter</w:t>
      </w:r>
      <w:r w:rsidRPr="00C04467">
        <w:rPr>
          <w:rFonts w:hAnsi="Times New Roman"/>
        </w:rPr>
        <w:t>ý</w:t>
      </w:r>
      <w:r w:rsidRPr="00C04467">
        <w:rPr>
          <w:rFonts w:hAnsi="Times New Roman"/>
        </w:rPr>
        <w:t xml:space="preserve"> </w:t>
      </w:r>
      <w:r w:rsidRPr="00C04467">
        <w:t>v</w:t>
      </w:r>
      <w:r w:rsidRPr="00C04467">
        <w:rPr>
          <w:rFonts w:hAnsi="Times New Roman"/>
        </w:rPr>
        <w:t>š</w:t>
      </w:r>
      <w:r w:rsidRPr="00C04467">
        <w:t>ak na stanovenou zku</w:t>
      </w:r>
      <w:r w:rsidRPr="00C04467">
        <w:rPr>
          <w:rFonts w:hAnsi="Times New Roman"/>
        </w:rPr>
        <w:t>š</w:t>
      </w:r>
      <w:r w:rsidRPr="00C04467">
        <w:t>ebn</w:t>
      </w:r>
      <w:r w:rsidRPr="00C04467">
        <w:rPr>
          <w:rFonts w:hAnsi="Times New Roman"/>
        </w:rPr>
        <w:t>í</w:t>
      </w:r>
      <w:r w:rsidRPr="00C04467">
        <w:rPr>
          <w:rFonts w:hAnsi="Times New Roman"/>
        </w:rPr>
        <w:t xml:space="preserve"> </w:t>
      </w:r>
      <w:r w:rsidRPr="00C04467">
        <w:t>dobu odlo</w:t>
      </w:r>
      <w:r w:rsidRPr="00C04467">
        <w:rPr>
          <w:rFonts w:hAnsi="Times New Roman"/>
        </w:rPr>
        <w:t>ží</w:t>
      </w:r>
      <w:r w:rsidRPr="00C04467">
        <w:rPr>
          <w:rFonts w:hAnsi="Times New Roman"/>
        </w:rPr>
        <w:t xml:space="preserve"> </w:t>
      </w:r>
      <w:r w:rsidRPr="00C04467">
        <w:t>pod podm</w:t>
      </w:r>
      <w:r w:rsidRPr="00C04467">
        <w:rPr>
          <w:rFonts w:hAnsi="Times New Roman"/>
        </w:rPr>
        <w:t>í</w:t>
      </w:r>
      <w:r w:rsidRPr="00C04467">
        <w:t xml:space="preserve">nkou, </w:t>
      </w:r>
      <w:r w:rsidRPr="00C04467">
        <w:rPr>
          <w:rFonts w:hAnsi="Times New Roman"/>
        </w:rPr>
        <w:t>ž</w:t>
      </w:r>
      <w:r w:rsidRPr="00C04467">
        <w:t>e v</w:t>
      </w:r>
      <w:r w:rsidRPr="00C04467">
        <w:rPr>
          <w:rFonts w:hAnsi="Times New Roman"/>
        </w:rPr>
        <w:t> </w:t>
      </w:r>
      <w:r w:rsidRPr="00C04467">
        <w:t>t</w:t>
      </w:r>
      <w:r w:rsidRPr="00C04467">
        <w:rPr>
          <w:rFonts w:hAnsi="Times New Roman"/>
        </w:rPr>
        <w:t>é</w:t>
      </w:r>
      <w:r w:rsidRPr="00C04467">
        <w:t>to dob</w:t>
      </w:r>
      <w:r w:rsidRPr="00C04467">
        <w:rPr>
          <w:rFonts w:hAnsi="Times New Roman"/>
        </w:rPr>
        <w:t>ě</w:t>
      </w:r>
      <w:r w:rsidRPr="00C04467">
        <w:rPr>
          <w:rFonts w:hAnsi="Times New Roman"/>
        </w:rPr>
        <w:t xml:space="preserve"> </w:t>
      </w:r>
      <w:r w:rsidRPr="00C04467">
        <w:t>bude v</w:t>
      </w:r>
      <w:r w:rsidRPr="00C04467">
        <w:rPr>
          <w:rFonts w:hAnsi="Times New Roman"/>
        </w:rPr>
        <w:t>é</w:t>
      </w:r>
      <w:r w:rsidRPr="00C04467">
        <w:t xml:space="preserve">st </w:t>
      </w:r>
      <w:r w:rsidRPr="00C04467">
        <w:rPr>
          <w:rFonts w:hAnsi="Times New Roman"/>
        </w:rPr>
        <w:t>řá</w:t>
      </w:r>
      <w:r w:rsidRPr="00C04467">
        <w:t>dn</w:t>
      </w:r>
      <w:r w:rsidRPr="00C04467">
        <w:rPr>
          <w:rFonts w:hAnsi="Times New Roman"/>
        </w:rPr>
        <w:t>ý</w:t>
      </w:r>
      <w:r w:rsidRPr="00C04467">
        <w:rPr>
          <w:rFonts w:hAnsi="Times New Roman"/>
        </w:rPr>
        <w:t xml:space="preserve"> </w:t>
      </w:r>
      <w:r w:rsidRPr="00C04467">
        <w:rPr>
          <w:rFonts w:hAnsi="Times New Roman"/>
        </w:rPr>
        <w:t>ž</w:t>
      </w:r>
      <w:r w:rsidRPr="00C04467">
        <w:t xml:space="preserve">ivot a </w:t>
      </w:r>
      <w:r w:rsidRPr="00C04467">
        <w:rPr>
          <w:rFonts w:hAnsi="Times New Roman"/>
        </w:rPr>
        <w:t>ž</w:t>
      </w:r>
      <w:r w:rsidRPr="00C04467">
        <w:t>e vyhov</w:t>
      </w:r>
      <w:r w:rsidRPr="00C04467">
        <w:rPr>
          <w:rFonts w:hAnsi="Times New Roman"/>
        </w:rPr>
        <w:t>í</w:t>
      </w:r>
      <w:r w:rsidRPr="00C04467">
        <w:rPr>
          <w:rFonts w:hAnsi="Times New Roman"/>
        </w:rPr>
        <w:t xml:space="preserve"> </w:t>
      </w:r>
      <w:r w:rsidRPr="00C04467">
        <w:t>p</w:t>
      </w:r>
      <w:r w:rsidRPr="00C04467">
        <w:rPr>
          <w:rFonts w:hAnsi="Times New Roman"/>
        </w:rPr>
        <w:t>ří</w:t>
      </w:r>
      <w:r w:rsidRPr="00C04467">
        <w:t>padn</w:t>
      </w:r>
      <w:r w:rsidRPr="00C04467">
        <w:rPr>
          <w:rFonts w:hAnsi="Times New Roman"/>
        </w:rPr>
        <w:t>ý</w:t>
      </w:r>
      <w:r w:rsidRPr="00C04467">
        <w:t>m ulo</w:t>
      </w:r>
      <w:r w:rsidRPr="00C04467">
        <w:rPr>
          <w:rFonts w:hAnsi="Times New Roman"/>
        </w:rPr>
        <w:t>ž</w:t>
      </w:r>
      <w:r w:rsidRPr="00C04467">
        <w:t>en</w:t>
      </w:r>
      <w:r w:rsidRPr="00C04467">
        <w:rPr>
          <w:rFonts w:hAnsi="Times New Roman"/>
        </w:rPr>
        <w:t>ý</w:t>
      </w:r>
      <w:r w:rsidRPr="00C04467">
        <w:t>m podm</w:t>
      </w:r>
      <w:r w:rsidRPr="00C04467">
        <w:rPr>
          <w:rFonts w:hAnsi="Times New Roman"/>
        </w:rPr>
        <w:t>í</w:t>
      </w:r>
      <w:r w:rsidRPr="00C04467">
        <w:t>nk</w:t>
      </w:r>
      <w:r w:rsidRPr="00C04467">
        <w:rPr>
          <w:rFonts w:hAnsi="Times New Roman"/>
        </w:rPr>
        <w:t>á</w:t>
      </w:r>
      <w:r w:rsidRPr="00C04467">
        <w:t>m.</w:t>
      </w:r>
      <w:r w:rsidRPr="00C04467">
        <w:rPr>
          <w:vertAlign w:val="superscript"/>
        </w:rPr>
        <w:footnoteReference w:id="163"/>
      </w:r>
      <w:r w:rsidRPr="00C04467">
        <w:t xml:space="preserve"> Tento mechanismus vych</w:t>
      </w:r>
      <w:r w:rsidRPr="00C04467">
        <w:rPr>
          <w:rFonts w:hAnsi="Times New Roman"/>
        </w:rPr>
        <w:t>á</w:t>
      </w:r>
      <w:r w:rsidRPr="00C04467">
        <w:t>z</w:t>
      </w:r>
      <w:r w:rsidRPr="00C04467">
        <w:rPr>
          <w:rFonts w:hAnsi="Times New Roman"/>
        </w:rPr>
        <w:t>í</w:t>
      </w:r>
      <w:r w:rsidRPr="00C04467">
        <w:rPr>
          <w:rFonts w:hAnsi="Times New Roman"/>
        </w:rPr>
        <w:t xml:space="preserve"> </w:t>
      </w:r>
      <w:r w:rsidRPr="00C04467">
        <w:t>z</w:t>
      </w:r>
      <w:r w:rsidRPr="00C04467">
        <w:rPr>
          <w:rFonts w:hAnsi="Times New Roman"/>
        </w:rPr>
        <w:t> </w:t>
      </w:r>
      <w:r w:rsidRPr="00C04467">
        <w:t>p</w:t>
      </w:r>
      <w:r w:rsidRPr="00C04467">
        <w:rPr>
          <w:rFonts w:hAnsi="Times New Roman"/>
        </w:rPr>
        <w:t>ř</w:t>
      </w:r>
      <w:r w:rsidRPr="00C04467">
        <w:t xml:space="preserve">edpokladu, </w:t>
      </w:r>
      <w:r w:rsidRPr="00C04467">
        <w:rPr>
          <w:rFonts w:hAnsi="Times New Roman"/>
        </w:rPr>
        <w:t>ž</w:t>
      </w:r>
      <w:r w:rsidRPr="00C04467">
        <w:t>e ji</w:t>
      </w:r>
      <w:r w:rsidRPr="00C04467">
        <w:rPr>
          <w:rFonts w:hAnsi="Times New Roman"/>
        </w:rPr>
        <w:t>ž</w:t>
      </w:r>
      <w:r w:rsidRPr="00C04467">
        <w:rPr>
          <w:rFonts w:hAnsi="Times New Roman"/>
        </w:rPr>
        <w:t xml:space="preserve"> </w:t>
      </w:r>
      <w:r w:rsidRPr="00C04467">
        <w:t>samotn</w:t>
      </w:r>
      <w:r w:rsidRPr="00C04467">
        <w:rPr>
          <w:rFonts w:hAnsi="Times New Roman"/>
        </w:rPr>
        <w:t>é</w:t>
      </w:r>
      <w:r w:rsidRPr="00C04467">
        <w:rPr>
          <w:rFonts w:hAnsi="Times New Roman"/>
        </w:rPr>
        <w:t xml:space="preserve"> </w:t>
      </w:r>
      <w:r w:rsidRPr="00C04467">
        <w:t>projedn</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konkr</w:t>
      </w:r>
      <w:r w:rsidRPr="00C04467">
        <w:rPr>
          <w:rFonts w:hAnsi="Times New Roman"/>
        </w:rPr>
        <w:t>é</w:t>
      </w:r>
      <w:r w:rsidRPr="00C04467">
        <w:t>tn</w:t>
      </w:r>
      <w:r w:rsidRPr="00C04467">
        <w:rPr>
          <w:rFonts w:hAnsi="Times New Roman"/>
        </w:rPr>
        <w:t>í</w:t>
      </w:r>
      <w:r w:rsidRPr="00C04467">
        <w:rPr>
          <w:rFonts w:hAnsi="Times New Roman"/>
        </w:rPr>
        <w:t xml:space="preserve"> </w:t>
      </w:r>
      <w:r w:rsidRPr="00C04467">
        <w:t>v</w:t>
      </w:r>
      <w:r w:rsidRPr="00C04467">
        <w:rPr>
          <w:rFonts w:hAnsi="Times New Roman"/>
        </w:rPr>
        <w:t>ě</w:t>
      </w:r>
      <w:r w:rsidRPr="00C04467">
        <w:t>ci, vysloven</w:t>
      </w:r>
      <w:r w:rsidRPr="00C04467">
        <w:rPr>
          <w:rFonts w:hAnsi="Times New Roman"/>
        </w:rPr>
        <w:t>í</w:t>
      </w:r>
      <w:r w:rsidRPr="00C04467">
        <w:rPr>
          <w:rFonts w:hAnsi="Times New Roman"/>
        </w:rPr>
        <w:t xml:space="preserve"> </w:t>
      </w:r>
      <w:r w:rsidRPr="00C04467">
        <w:t>viny rozsudkem a hrozba eventu</w:t>
      </w:r>
      <w:r w:rsidRPr="00C04467">
        <w:rPr>
          <w:rFonts w:hAnsi="Times New Roman"/>
        </w:rPr>
        <w:t>á</w:t>
      </w:r>
      <w:r w:rsidRPr="00C04467">
        <w:t>ln</w:t>
      </w:r>
      <w:r w:rsidRPr="00C04467">
        <w:rPr>
          <w:rFonts w:hAnsi="Times New Roman"/>
        </w:rPr>
        <w:t>í</w:t>
      </w:r>
      <w:r w:rsidRPr="00C04467">
        <w:t>ho v</w:t>
      </w:r>
      <w:r w:rsidRPr="00C04467">
        <w:rPr>
          <w:rFonts w:hAnsi="Times New Roman"/>
        </w:rPr>
        <w:t>ý</w:t>
      </w:r>
      <w:r w:rsidRPr="00C04467">
        <w:t>konu trestu je dosta</w:t>
      </w:r>
      <w:r w:rsidRPr="00C04467">
        <w:rPr>
          <w:rFonts w:hAnsi="Times New Roman"/>
        </w:rPr>
        <w:t>č</w:t>
      </w:r>
      <w:r w:rsidRPr="00C04467">
        <w:t>uj</w:t>
      </w:r>
      <w:r w:rsidRPr="00C04467">
        <w:rPr>
          <w:rFonts w:hAnsi="Times New Roman"/>
        </w:rPr>
        <w:t>í</w:t>
      </w:r>
      <w:r w:rsidRPr="00C04467">
        <w:t>c</w:t>
      </w:r>
      <w:r w:rsidRPr="00C04467">
        <w:rPr>
          <w:rFonts w:hAnsi="Times New Roman"/>
        </w:rPr>
        <w:t>í</w:t>
      </w:r>
      <w:r w:rsidRPr="00C04467">
        <w:rPr>
          <w:rFonts w:hAnsi="Times New Roman"/>
        </w:rPr>
        <w:t xml:space="preserve"> </w:t>
      </w:r>
      <w:r w:rsidRPr="00C04467">
        <w:t>represivn</w:t>
      </w:r>
      <w:r w:rsidRPr="00C04467">
        <w:rPr>
          <w:rFonts w:hAnsi="Times New Roman"/>
        </w:rPr>
        <w:t>ě</w:t>
      </w:r>
      <w:r w:rsidRPr="00C04467">
        <w:rPr>
          <w:rFonts w:hAnsi="Times New Roman"/>
        </w:rPr>
        <w:t xml:space="preserve"> </w:t>
      </w:r>
      <w:r w:rsidRPr="00C04467">
        <w:t>preventivn</w:t>
      </w:r>
      <w:r w:rsidRPr="00C04467">
        <w:rPr>
          <w:rFonts w:hAnsi="Times New Roman"/>
        </w:rPr>
        <w:t>í</w:t>
      </w:r>
      <w:r w:rsidRPr="00C04467">
        <w:rPr>
          <w:rFonts w:hAnsi="Times New Roman"/>
        </w:rPr>
        <w:t xml:space="preserve"> </w:t>
      </w:r>
      <w:r w:rsidRPr="00C04467">
        <w:t>p</w:t>
      </w:r>
      <w:r w:rsidRPr="00C04467">
        <w:rPr>
          <w:rFonts w:hAnsi="Times New Roman"/>
        </w:rPr>
        <w:t>ů</w:t>
      </w:r>
      <w:r w:rsidRPr="00C04467">
        <w:t>soben</w:t>
      </w:r>
      <w:r w:rsidRPr="00C04467">
        <w:rPr>
          <w:rFonts w:hAnsi="Times New Roman"/>
        </w:rPr>
        <w:t>í</w:t>
      </w:r>
      <w:r w:rsidRPr="00C04467">
        <w:t>. St</w:t>
      </w:r>
      <w:r w:rsidRPr="00C04467">
        <w:rPr>
          <w:rFonts w:hAnsi="Times New Roman"/>
        </w:rPr>
        <w:t>á</w:t>
      </w:r>
      <w:r w:rsidRPr="00C04467">
        <w:t>t tak pachateli poskytuje d</w:t>
      </w:r>
      <w:r w:rsidRPr="00C04467">
        <w:rPr>
          <w:rFonts w:hAnsi="Times New Roman"/>
        </w:rPr>
        <w:t>ů</w:t>
      </w:r>
      <w:r w:rsidRPr="00C04467">
        <w:t>v</w:t>
      </w:r>
      <w:r w:rsidRPr="00C04467">
        <w:rPr>
          <w:rFonts w:hAnsi="Times New Roman"/>
        </w:rPr>
        <w:t>ě</w:t>
      </w:r>
      <w:r w:rsidRPr="00C04467">
        <w:t>ru i mo</w:t>
      </w:r>
      <w:r w:rsidRPr="00C04467">
        <w:rPr>
          <w:rFonts w:hAnsi="Times New Roman"/>
        </w:rPr>
        <w:t>ž</w:t>
      </w:r>
      <w:r w:rsidRPr="00C04467">
        <w:t>nost, aby i bez izolace dos</w:t>
      </w:r>
      <w:r w:rsidRPr="00C04467">
        <w:rPr>
          <w:rFonts w:hAnsi="Times New Roman"/>
        </w:rPr>
        <w:t>á</w:t>
      </w:r>
      <w:r w:rsidRPr="00C04467">
        <w:t>hl n</w:t>
      </w:r>
      <w:r w:rsidRPr="00C04467">
        <w:rPr>
          <w:rFonts w:hAnsi="Times New Roman"/>
        </w:rPr>
        <w:t>á</w:t>
      </w:r>
      <w:r w:rsidRPr="00C04467">
        <w:t>pravy. K</w:t>
      </w:r>
      <w:r w:rsidRPr="00C04467">
        <w:rPr>
          <w:rFonts w:hAnsi="Times New Roman"/>
        </w:rPr>
        <w:t> řá</w:t>
      </w:r>
      <w:r w:rsidRPr="00C04467">
        <w:t>dn</w:t>
      </w:r>
      <w:r w:rsidRPr="00C04467">
        <w:rPr>
          <w:rFonts w:hAnsi="Times New Roman"/>
        </w:rPr>
        <w:t>é</w:t>
      </w:r>
      <w:r w:rsidRPr="00C04467">
        <w:t>mu zp</w:t>
      </w:r>
      <w:r w:rsidRPr="00C04467">
        <w:rPr>
          <w:rFonts w:hAnsi="Times New Roman"/>
        </w:rPr>
        <w:t>ů</w:t>
      </w:r>
      <w:r w:rsidRPr="00C04467">
        <w:t xml:space="preserve">sobu </w:t>
      </w:r>
      <w:r w:rsidRPr="00C04467">
        <w:rPr>
          <w:rFonts w:hAnsi="Times New Roman"/>
        </w:rPr>
        <w:t>ž</w:t>
      </w:r>
      <w:r w:rsidRPr="00C04467">
        <w:t>ivota tento druh trestu motivuje i t</w:t>
      </w:r>
      <w:r w:rsidRPr="00C04467">
        <w:rPr>
          <w:rFonts w:hAnsi="Times New Roman"/>
        </w:rPr>
        <w:t>í</w:t>
      </w:r>
      <w:r w:rsidRPr="00C04467">
        <w:t xml:space="preserve">m, </w:t>
      </w:r>
      <w:r w:rsidRPr="00C04467">
        <w:rPr>
          <w:rFonts w:hAnsi="Times New Roman"/>
        </w:rPr>
        <w:t>ž</w:t>
      </w:r>
      <w:r w:rsidRPr="00C04467">
        <w:t xml:space="preserve">e po jeho </w:t>
      </w:r>
      <w:r w:rsidRPr="00C04467">
        <w:rPr>
          <w:rFonts w:hAnsi="Times New Roman"/>
        </w:rPr>
        <w:t>ú</w:t>
      </w:r>
      <w:r w:rsidRPr="00C04467">
        <w:t>sp</w:t>
      </w:r>
      <w:r w:rsidRPr="00C04467">
        <w:rPr>
          <w:rFonts w:hAnsi="Times New Roman"/>
        </w:rPr>
        <w:t>ěš</w:t>
      </w:r>
      <w:r w:rsidRPr="00C04467">
        <w:t>n</w:t>
      </w:r>
      <w:r w:rsidRPr="00C04467">
        <w:rPr>
          <w:rFonts w:hAnsi="Times New Roman"/>
        </w:rPr>
        <w:t>é</w:t>
      </w:r>
      <w:r w:rsidRPr="00C04467">
        <w:t>m v</w:t>
      </w:r>
      <w:r w:rsidRPr="00C04467">
        <w:rPr>
          <w:rFonts w:hAnsi="Times New Roman"/>
        </w:rPr>
        <w:t>ý</w:t>
      </w:r>
      <w:r w:rsidRPr="00C04467">
        <w:t>konu se na pachatele hled</w:t>
      </w:r>
      <w:r w:rsidRPr="00C04467">
        <w:rPr>
          <w:rFonts w:hAnsi="Times New Roman"/>
        </w:rPr>
        <w:t>í</w:t>
      </w:r>
      <w:r w:rsidRPr="00C04467">
        <w:t>, jako by nebyl odsouzen (</w:t>
      </w:r>
      <w:r w:rsidRPr="00C04467">
        <w:rPr>
          <w:i/>
          <w:iCs/>
        </w:rPr>
        <w:t>fikce neodsouzen</w:t>
      </w:r>
      <w:r w:rsidRPr="00C04467">
        <w:rPr>
          <w:rFonts w:hAnsi="Times New Roman"/>
          <w:i/>
          <w:iCs/>
        </w:rPr>
        <w:t>í</w:t>
      </w:r>
      <w:r w:rsidRPr="00C04467">
        <w:t>).</w:t>
      </w:r>
      <w:r w:rsidRPr="00C04467">
        <w:rPr>
          <w:vertAlign w:val="superscript"/>
        </w:rPr>
        <w:footnoteReference w:id="164"/>
      </w:r>
      <w:r w:rsidRPr="00C04467">
        <w:t xml:space="preserve"> </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rPr>
          <w:rFonts w:ascii="Times New Roman" w:hAnsi="Times New Roman" w:cs="Times New Roman"/>
        </w:rPr>
      </w:pPr>
      <w:r w:rsidRPr="00C04467">
        <w:rPr>
          <w:rFonts w:ascii="Times New Roman" w:hAnsi="Times New Roman" w:cs="Times New Roman"/>
        </w:rPr>
        <w:t>Zásah do osobní svobody pachatele je v případě řádného výkonu trestu minimalizován pouze na případně uložený dohled či vedlejší podmínky ve formě přiměřených omezení a přiměřených povinností</w:t>
      </w:r>
      <w:r w:rsidR="009C532E" w:rsidRPr="00C04467">
        <w:rPr>
          <w:rFonts w:ascii="Times New Roman" w:hAnsi="Times New Roman" w:cs="Times New Roman"/>
        </w:rPr>
        <w:t>. U těchto zásahů nejde o to působit vůči pachateli represivně</w:t>
      </w:r>
      <w:r w:rsidRPr="00C04467">
        <w:rPr>
          <w:rFonts w:ascii="Times New Roman" w:hAnsi="Times New Roman" w:cs="Times New Roman"/>
        </w:rPr>
        <w:t>, ale o prospěch (</w:t>
      </w:r>
      <w:r w:rsidRPr="00C04467">
        <w:rPr>
          <w:rFonts w:ascii="Times New Roman" w:hAnsi="Times New Roman" w:cs="Times New Roman"/>
          <w:i/>
        </w:rPr>
        <w:t>užitek</w:t>
      </w:r>
      <w:r w:rsidRPr="00C04467">
        <w:rPr>
          <w:rFonts w:ascii="Times New Roman" w:hAnsi="Times New Roman" w:cs="Times New Roman"/>
        </w:rPr>
        <w:t>) vznikající odstraněním základních kriminogenních faktorů, výchov</w:t>
      </w:r>
      <w:r w:rsidRPr="00C04467">
        <w:rPr>
          <w:rFonts w:hAnsi="Times New Roman" w:cs="Times New Roman"/>
        </w:rPr>
        <w:t>o</w:t>
      </w:r>
      <w:r w:rsidRPr="00C04467">
        <w:rPr>
          <w:rFonts w:ascii="Times New Roman" w:hAnsi="Times New Roman" w:cs="Times New Roman"/>
        </w:rPr>
        <w:t>u, prevencí či satisfakcí poškozeného.</w:t>
      </w:r>
      <w:r w:rsidR="006D30A8" w:rsidRPr="00C04467">
        <w:rPr>
          <w:rStyle w:val="Znakapoznpodarou"/>
          <w:rFonts w:ascii="Times New Roman" w:hAnsi="Times New Roman" w:cs="Times New Roman"/>
        </w:rPr>
        <w:footnoteReference w:id="165"/>
      </w:r>
      <w:r w:rsidRPr="00C04467">
        <w:rPr>
          <w:rFonts w:ascii="Times New Roman" w:hAnsi="Times New Roman" w:cs="Times New Roman"/>
        </w:rPr>
        <w:t xml:space="preserve"> Obdobně jako u ochranných opatření není újma těmito podmínkami působená, na rozdíl od trestů, jejich zamýšlenou složkou, nýbrž jen nevyhnutelným účinkem.</w:t>
      </w:r>
      <w:r w:rsidRPr="00C04467">
        <w:rPr>
          <w:rFonts w:ascii="Times New Roman" w:hAnsi="Times New Roman" w:cs="Times New Roman"/>
          <w:vertAlign w:val="superscript"/>
        </w:rPr>
        <w:footnoteReference w:id="166"/>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rPr>
          <w:rFonts w:ascii="Times New Roman" w:hAnsi="Times New Roman" w:cs="Times New Roman"/>
        </w:rPr>
      </w:pPr>
      <w:r w:rsidRPr="00C04467">
        <w:t>U podm</w:t>
      </w:r>
      <w:r w:rsidRPr="00C04467">
        <w:rPr>
          <w:rFonts w:hAnsi="Times New Roman"/>
        </w:rPr>
        <w:t>í</w:t>
      </w:r>
      <w:r w:rsidRPr="00C04467">
        <w:t>n</w:t>
      </w:r>
      <w:r w:rsidRPr="00C04467">
        <w:rPr>
          <w:rFonts w:hAnsi="Times New Roman"/>
        </w:rPr>
        <w:t>ě</w:t>
      </w:r>
      <w:r w:rsidRPr="00C04467">
        <w:t>n</w:t>
      </w:r>
      <w:r w:rsidRPr="00C04467">
        <w:rPr>
          <w:rFonts w:hAnsi="Times New Roman"/>
        </w:rPr>
        <w:t>é</w:t>
      </w:r>
      <w:r w:rsidRPr="00C04467">
        <w:t>ho trestu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tedy doch</w:t>
      </w:r>
      <w:r w:rsidRPr="00C04467">
        <w:rPr>
          <w:rFonts w:hAnsi="Times New Roman"/>
        </w:rPr>
        <w:t>á</w:t>
      </w:r>
      <w:r w:rsidRPr="00C04467">
        <w:t>z</w:t>
      </w:r>
      <w:r w:rsidRPr="00C04467">
        <w:rPr>
          <w:rFonts w:hAnsi="Times New Roman"/>
        </w:rPr>
        <w:t>í</w:t>
      </w:r>
      <w:r w:rsidRPr="00C04467">
        <w:rPr>
          <w:rFonts w:hAnsi="Times New Roman"/>
        </w:rPr>
        <w:t xml:space="preserve"> </w:t>
      </w:r>
      <w:r w:rsidRPr="00C04467">
        <w:t>k potla</w:t>
      </w:r>
      <w:r w:rsidRPr="00C04467">
        <w:rPr>
          <w:rFonts w:hAnsi="Times New Roman"/>
        </w:rPr>
        <w:t>č</w:t>
      </w:r>
      <w:r w:rsidRPr="00C04467">
        <w:t>en</w:t>
      </w:r>
      <w:r w:rsidRPr="00C04467">
        <w:rPr>
          <w:rFonts w:hAnsi="Times New Roman"/>
        </w:rPr>
        <w:t>í</w:t>
      </w:r>
      <w:r w:rsidRPr="00C04467">
        <w:rPr>
          <w:rFonts w:hAnsi="Times New Roman"/>
        </w:rPr>
        <w:t xml:space="preserve"> </w:t>
      </w:r>
      <w:r w:rsidRPr="00C04467">
        <w:t>represivn</w:t>
      </w:r>
      <w:r w:rsidRPr="00C04467">
        <w:rPr>
          <w:rFonts w:hAnsi="Times New Roman"/>
        </w:rPr>
        <w:t>í</w:t>
      </w:r>
      <w:r w:rsidRPr="00C04467">
        <w:rPr>
          <w:rFonts w:hAnsi="Times New Roman"/>
        </w:rPr>
        <w:t xml:space="preserve"> </w:t>
      </w:r>
      <w:r w:rsidRPr="00C04467">
        <w:t>a odplatn</w:t>
      </w:r>
      <w:r w:rsidRPr="00C04467">
        <w:rPr>
          <w:rFonts w:hAnsi="Times New Roman"/>
        </w:rPr>
        <w:t>é</w:t>
      </w:r>
      <w:r w:rsidRPr="00C04467">
        <w:rPr>
          <w:rFonts w:hAnsi="Times New Roman"/>
        </w:rPr>
        <w:t xml:space="preserve"> </w:t>
      </w:r>
      <w:r w:rsidRPr="00C04467">
        <w:t>slo</w:t>
      </w:r>
      <w:r w:rsidRPr="00C04467">
        <w:rPr>
          <w:rFonts w:hAnsi="Times New Roman"/>
        </w:rPr>
        <w:t>ž</w:t>
      </w:r>
      <w:r w:rsidRPr="00C04467">
        <w:t>ky nepodm</w:t>
      </w:r>
      <w:r w:rsidRPr="00C04467">
        <w:rPr>
          <w:rFonts w:hAnsi="Times New Roman"/>
        </w:rPr>
        <w:t>í</w:t>
      </w:r>
      <w:r w:rsidRPr="00C04467">
        <w:t>n</w:t>
      </w:r>
      <w:r w:rsidRPr="00C04467">
        <w:rPr>
          <w:rFonts w:hAnsi="Times New Roman"/>
        </w:rPr>
        <w:t>ě</w:t>
      </w:r>
      <w:r w:rsidRPr="00C04467">
        <w:t>n</w:t>
      </w:r>
      <w:r w:rsidRPr="00C04467">
        <w:rPr>
          <w:rFonts w:hAnsi="Times New Roman"/>
        </w:rPr>
        <w:t>é</w:t>
      </w:r>
      <w:r w:rsidRPr="00C04467">
        <w:t>ho trestu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a zv</w:t>
      </w:r>
      <w:r w:rsidRPr="00C04467">
        <w:rPr>
          <w:rFonts w:hAnsi="Times New Roman"/>
        </w:rPr>
        <w:t>ý</w:t>
      </w:r>
      <w:r w:rsidRPr="00C04467">
        <w:t>razn</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t>slo</w:t>
      </w:r>
      <w:r w:rsidRPr="00C04467">
        <w:rPr>
          <w:rFonts w:hAnsi="Times New Roman"/>
        </w:rPr>
        <w:t>ž</w:t>
      </w:r>
      <w:r w:rsidRPr="00C04467">
        <w:t>ky v</w:t>
      </w:r>
      <w:r w:rsidRPr="00C04467">
        <w:rPr>
          <w:rFonts w:hAnsi="Times New Roman"/>
        </w:rPr>
        <w:t>ý</w:t>
      </w:r>
      <w:r w:rsidRPr="00C04467">
        <w:t>chovn</w:t>
      </w:r>
      <w:r w:rsidRPr="00C04467">
        <w:rPr>
          <w:rFonts w:hAnsi="Times New Roman"/>
        </w:rPr>
        <w:t>é</w:t>
      </w:r>
      <w:r w:rsidRPr="00C04467">
        <w:t>.</w:t>
      </w:r>
      <w:r w:rsidRPr="00C04467">
        <w:rPr>
          <w:vertAlign w:val="superscript"/>
        </w:rPr>
        <w:footnoteReference w:id="167"/>
      </w:r>
      <w:r w:rsidRPr="00C04467">
        <w:t xml:space="preserve"> Pachatelov</w:t>
      </w:r>
      <w:r w:rsidRPr="00C04467">
        <w:rPr>
          <w:rFonts w:hAnsi="Times New Roman"/>
        </w:rPr>
        <w:t>ě</w:t>
      </w:r>
      <w:r w:rsidRPr="00C04467">
        <w:rPr>
          <w:rFonts w:hAnsi="Times New Roman"/>
        </w:rPr>
        <w:t xml:space="preserve"> </w:t>
      </w:r>
      <w:r w:rsidRPr="00C04467">
        <w:t>potrest</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na z</w:t>
      </w:r>
      <w:r w:rsidRPr="00C04467">
        <w:rPr>
          <w:rFonts w:hAnsi="Times New Roman"/>
        </w:rPr>
        <w:t>á</w:t>
      </w:r>
      <w:r w:rsidRPr="00C04467">
        <w:t>klad</w:t>
      </w:r>
      <w:r w:rsidRPr="00C04467">
        <w:rPr>
          <w:rFonts w:hAnsi="Times New Roman"/>
        </w:rPr>
        <w:t>ě</w:t>
      </w:r>
      <w:r w:rsidRPr="00C04467">
        <w:rPr>
          <w:rFonts w:hAnsi="Times New Roman"/>
        </w:rPr>
        <w:t xml:space="preserve"> </w:t>
      </w:r>
      <w:r w:rsidRPr="00C04467">
        <w:t>z</w:t>
      </w:r>
      <w:r w:rsidRPr="00C04467">
        <w:rPr>
          <w:rFonts w:hAnsi="Times New Roman"/>
        </w:rPr>
        <w:t>á</w:t>
      </w:r>
      <w:r w:rsidRPr="00C04467">
        <w:t>sluhy v</w:t>
      </w:r>
      <w:r w:rsidRPr="00C04467">
        <w:rPr>
          <w:rFonts w:hAnsi="Times New Roman"/>
        </w:rPr>
        <w:t> </w:t>
      </w:r>
      <w:proofErr w:type="spellStart"/>
      <w:r w:rsidRPr="00C04467">
        <w:t>retributivistick</w:t>
      </w:r>
      <w:r w:rsidRPr="00C04467">
        <w:rPr>
          <w:rFonts w:hAnsi="Times New Roman"/>
        </w:rPr>
        <w:t>é</w:t>
      </w:r>
      <w:r w:rsidRPr="00C04467">
        <w:t>m</w:t>
      </w:r>
      <w:proofErr w:type="spellEnd"/>
      <w:r w:rsidRPr="00C04467">
        <w:t xml:space="preserve"> smyslu je nad</w:t>
      </w:r>
      <w:r w:rsidRPr="00C04467">
        <w:rPr>
          <w:rFonts w:hAnsi="Times New Roman"/>
        </w:rPr>
        <w:t>ř</w:t>
      </w:r>
      <w:r w:rsidRPr="00C04467">
        <w:t xml:space="preserve">azen </w:t>
      </w:r>
      <w:r w:rsidRPr="00C04467">
        <w:rPr>
          <w:rFonts w:ascii="Times New Roman" w:hAnsi="Times New Roman" w:cs="Times New Roman"/>
        </w:rPr>
        <w:t xml:space="preserve">potenciální užitek v utilitaristickém smyslu vzniklý tím, že pachatel nebude zbaven osobní svobody. Přesto hrozba sekundární sankcí působí výchovně. </w:t>
      </w:r>
    </w:p>
    <w:p w:rsidR="00805302" w:rsidRPr="00C04467" w:rsidRDefault="00805302" w:rsidP="00805302">
      <w:pPr>
        <w:pStyle w:val="Standard"/>
        <w:spacing w:line="360" w:lineRule="auto"/>
        <w:jc w:val="both"/>
        <w:rPr>
          <w:rFonts w:ascii="Times New Roman" w:hAnsi="Times New Roman" w:cs="Times New Roman"/>
        </w:rPr>
      </w:pPr>
    </w:p>
    <w:p w:rsidR="00805302" w:rsidRPr="00C04467" w:rsidRDefault="00805302" w:rsidP="00805302">
      <w:pPr>
        <w:pStyle w:val="Standard"/>
        <w:spacing w:line="360" w:lineRule="auto"/>
        <w:jc w:val="both"/>
        <w:rPr>
          <w:rFonts w:ascii="Times New Roman" w:hAnsi="Times New Roman" w:cs="Times New Roman"/>
        </w:rPr>
      </w:pPr>
      <w:r w:rsidRPr="00C04467">
        <w:rPr>
          <w:rFonts w:ascii="Times New Roman" w:hAnsi="Times New Roman" w:cs="Times New Roman"/>
        </w:rPr>
        <w:t>Problémem podmíněného trestu odnětí svobody je</w:t>
      </w:r>
      <w:r w:rsidR="009C532E" w:rsidRPr="00C04467">
        <w:rPr>
          <w:rFonts w:ascii="Times New Roman" w:hAnsi="Times New Roman" w:cs="Times New Roman"/>
        </w:rPr>
        <w:t xml:space="preserve"> jeho</w:t>
      </w:r>
      <w:r w:rsidRPr="00C04467">
        <w:rPr>
          <w:rFonts w:ascii="Times New Roman" w:hAnsi="Times New Roman" w:cs="Times New Roman"/>
        </w:rPr>
        <w:t xml:space="preserve"> určitá </w:t>
      </w:r>
      <w:r w:rsidRPr="00C04467">
        <w:rPr>
          <w:rFonts w:hAnsi="Times New Roman" w:cs="Times New Roman"/>
        </w:rPr>
        <w:t>ambivalentnost. Na jedn</w:t>
      </w:r>
      <w:r w:rsidRPr="00C04467">
        <w:rPr>
          <w:rFonts w:hAnsi="Times New Roman" w:cs="Times New Roman"/>
        </w:rPr>
        <w:t>é</w:t>
      </w:r>
      <w:r w:rsidRPr="00C04467">
        <w:rPr>
          <w:rFonts w:hAnsi="Times New Roman" w:cs="Times New Roman"/>
        </w:rPr>
        <w:t xml:space="preserve"> stran</w:t>
      </w:r>
      <w:r w:rsidRPr="00C04467">
        <w:rPr>
          <w:rFonts w:hAnsi="Times New Roman" w:cs="Times New Roman"/>
        </w:rPr>
        <w:t>ě</w:t>
      </w:r>
      <w:r w:rsidRPr="00C04467">
        <w:rPr>
          <w:rFonts w:hAnsi="Times New Roman" w:cs="Times New Roman"/>
        </w:rPr>
        <w:t xml:space="preserve"> je ukl</w:t>
      </w:r>
      <w:r w:rsidRPr="00C04467">
        <w:rPr>
          <w:rFonts w:hAnsi="Times New Roman" w:cs="Times New Roman"/>
        </w:rPr>
        <w:t>á</w:t>
      </w:r>
      <w:r w:rsidRPr="00C04467">
        <w:rPr>
          <w:rFonts w:hAnsi="Times New Roman" w:cs="Times New Roman"/>
        </w:rPr>
        <w:t>d</w:t>
      </w:r>
      <w:r w:rsidRPr="00C04467">
        <w:rPr>
          <w:rFonts w:hAnsi="Times New Roman" w:cs="Times New Roman"/>
        </w:rPr>
        <w:t>á</w:t>
      </w:r>
      <w:r w:rsidRPr="00C04467">
        <w:rPr>
          <w:rFonts w:hAnsi="Times New Roman" w:cs="Times New Roman"/>
        </w:rPr>
        <w:t>n jako</w:t>
      </w:r>
      <w:r w:rsidRPr="00C04467">
        <w:rPr>
          <w:rFonts w:ascii="Times New Roman" w:hAnsi="Times New Roman" w:cs="Times New Roman"/>
        </w:rPr>
        <w:t xml:space="preserve"> nejmírnější alternativní trest, na straně druhé s sebou nese nejpřísnější možnou sankci - nepodmíněný trest odnětí svobody.</w:t>
      </w:r>
      <w:r w:rsidRPr="00C04467">
        <w:rPr>
          <w:rFonts w:hAnsi="Times New Roman" w:cs="Times New Roman"/>
        </w:rPr>
        <w:t xml:space="preserve"> </w:t>
      </w:r>
      <w:r w:rsidRPr="00C04467">
        <w:t>Nen</w:t>
      </w:r>
      <w:r w:rsidRPr="00C04467">
        <w:rPr>
          <w:rFonts w:hAnsi="Times New Roman"/>
        </w:rPr>
        <w:t>í</w:t>
      </w:r>
      <w:r w:rsidRPr="00C04467">
        <w:rPr>
          <w:rFonts w:hAnsi="Times New Roman"/>
        </w:rPr>
        <w:t xml:space="preserve"> </w:t>
      </w:r>
      <w:r w:rsidRPr="00C04467">
        <w:t>proto vhodn</w:t>
      </w:r>
      <w:r w:rsidRPr="00C04467">
        <w:rPr>
          <w:rFonts w:hAnsi="Times New Roman"/>
        </w:rPr>
        <w:t>é</w:t>
      </w:r>
      <w:r w:rsidRPr="00C04467">
        <w:rPr>
          <w:rFonts w:hAnsi="Times New Roman"/>
        </w:rPr>
        <w:t xml:space="preserve"> </w:t>
      </w:r>
      <w:r w:rsidRPr="00C04467">
        <w:t>jej ukl</w:t>
      </w:r>
      <w:r w:rsidRPr="00C04467">
        <w:rPr>
          <w:rFonts w:hAnsi="Times New Roman"/>
        </w:rPr>
        <w:t>á</w:t>
      </w:r>
      <w:r w:rsidRPr="00C04467">
        <w:t xml:space="preserve">dat </w:t>
      </w:r>
      <w:r w:rsidRPr="00C04467">
        <w:rPr>
          <w:rFonts w:ascii="Times New Roman" w:hAnsi="Times New Roman" w:cs="Times New Roman"/>
        </w:rPr>
        <w:t xml:space="preserve">pachateli, u </w:t>
      </w:r>
      <w:r w:rsidR="009C532E" w:rsidRPr="00C04467">
        <w:rPr>
          <w:rFonts w:ascii="Times New Roman" w:hAnsi="Times New Roman" w:cs="Times New Roman"/>
        </w:rPr>
        <w:t>něhož</w:t>
      </w:r>
      <w:r w:rsidRPr="00C04467">
        <w:rPr>
          <w:rFonts w:ascii="Times New Roman" w:hAnsi="Times New Roman" w:cs="Times New Roman"/>
        </w:rPr>
        <w:t xml:space="preserve"> existuje nebez</w:t>
      </w:r>
      <w:r w:rsidR="009C532E" w:rsidRPr="00C04467">
        <w:rPr>
          <w:rFonts w:ascii="Times New Roman" w:hAnsi="Times New Roman" w:cs="Times New Roman"/>
        </w:rPr>
        <w:t>pečí, že trest nevykoná řádně. P</w:t>
      </w:r>
      <w:r w:rsidRPr="00C04467">
        <w:rPr>
          <w:rFonts w:ascii="Times New Roman" w:hAnsi="Times New Roman" w:cs="Times New Roman"/>
        </w:rPr>
        <w:t xml:space="preserve">otenciální užitek plynoucí z ponechání pachatele na svobodě </w:t>
      </w:r>
      <w:r w:rsidR="009C532E" w:rsidRPr="00C04467">
        <w:rPr>
          <w:rFonts w:ascii="Times New Roman" w:hAnsi="Times New Roman" w:cs="Times New Roman"/>
        </w:rPr>
        <w:t>tak nevznikne a k</w:t>
      </w:r>
      <w:r w:rsidRPr="00C04467">
        <w:rPr>
          <w:rFonts w:ascii="Times New Roman" w:hAnsi="Times New Roman" w:cs="Times New Roman"/>
        </w:rPr>
        <w:t>romě zmařené příležitosti dojde i k navýšení nákladů, neboť soud v</w:t>
      </w:r>
      <w:r w:rsidR="009C532E" w:rsidRPr="00C04467">
        <w:rPr>
          <w:rFonts w:ascii="Times New Roman" w:hAnsi="Times New Roman" w:cs="Times New Roman"/>
        </w:rPr>
        <w:t xml:space="preserve"> dané</w:t>
      </w:r>
      <w:r w:rsidRPr="00C04467">
        <w:rPr>
          <w:rFonts w:ascii="Times New Roman" w:hAnsi="Times New Roman" w:cs="Times New Roman"/>
        </w:rPr>
        <w:t xml:space="preserve"> věci musí znovu rozhodnout, pachatel bude uvězněn a náklady vynaložené na chod systému alternativních trestů přijdou vniveč. U těchto pachatelů by bylo vhodnější zvolit jiný alternativní trest. Pro prvopachatele je podmíněný trest odnětí svobody vhodnou výstrahou, avšak pro recidivisty jde často jen o </w:t>
      </w:r>
      <w:r w:rsidR="009C532E" w:rsidRPr="00C04467">
        <w:rPr>
          <w:rFonts w:ascii="Times New Roman" w:hAnsi="Times New Roman" w:cs="Times New Roman"/>
        </w:rPr>
        <w:t>oddálení</w:t>
      </w:r>
      <w:r w:rsidRPr="00C04467">
        <w:rPr>
          <w:rFonts w:ascii="Times New Roman" w:hAnsi="Times New Roman" w:cs="Times New Roman"/>
        </w:rPr>
        <w:t xml:space="preserve"> výkonu nepodmíněného trestu odnětí svobody. </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rPr>
          <w:rFonts w:ascii="Times New Roman" w:hAnsi="Times New Roman" w:cs="Times New Roman"/>
        </w:rPr>
      </w:pPr>
      <w:r w:rsidRPr="00C04467">
        <w:rPr>
          <w:rFonts w:ascii="Times New Roman" w:hAnsi="Times New Roman" w:cs="Times New Roman"/>
        </w:rPr>
        <w:t>Jistou možnost k překonání této tvrdosti představuje oprávnění soudu v odůvodněných případech stanovit nad odsouzeným dohled, pokud již nebyl stanoven v odsuzujícím rozsudku, přiměřeně prodloužit zkušební dobu či stanovit dosud neuložená přiměřená omezení a přiměřené povinnosti.</w:t>
      </w:r>
      <w:r w:rsidRPr="00C04467">
        <w:rPr>
          <w:rFonts w:ascii="Times New Roman" w:hAnsi="Times New Roman" w:cs="Times New Roman"/>
          <w:vertAlign w:val="superscript"/>
        </w:rPr>
        <w:footnoteReference w:id="168"/>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S</w:t>
      </w:r>
      <w:r w:rsidRPr="00C04467">
        <w:rPr>
          <w:rFonts w:hAnsi="Times New Roman"/>
        </w:rPr>
        <w:t> </w:t>
      </w:r>
      <w:r w:rsidRPr="00C04467">
        <w:t>ohledem na fat</w:t>
      </w:r>
      <w:r w:rsidRPr="00C04467">
        <w:rPr>
          <w:rFonts w:hAnsi="Times New Roman"/>
        </w:rPr>
        <w:t>á</w:t>
      </w:r>
      <w:r w:rsidRPr="00C04467">
        <w:t>ln</w:t>
      </w:r>
      <w:r w:rsidRPr="00C04467">
        <w:rPr>
          <w:rFonts w:hAnsi="Times New Roman"/>
        </w:rPr>
        <w:t>í</w:t>
      </w:r>
      <w:r w:rsidRPr="00C04467">
        <w:rPr>
          <w:rFonts w:hAnsi="Times New Roman"/>
        </w:rPr>
        <w:t xml:space="preserve"> </w:t>
      </w:r>
      <w:r w:rsidRPr="00C04467">
        <w:t>sekund</w:t>
      </w:r>
      <w:r w:rsidRPr="00C04467">
        <w:rPr>
          <w:rFonts w:hAnsi="Times New Roman"/>
        </w:rPr>
        <w:t>á</w:t>
      </w:r>
      <w:r w:rsidRPr="00C04467">
        <w:t>rn</w:t>
      </w:r>
      <w:r w:rsidRPr="00C04467">
        <w:rPr>
          <w:rFonts w:hAnsi="Times New Roman"/>
        </w:rPr>
        <w:t>í</w:t>
      </w:r>
      <w:r w:rsidRPr="00C04467">
        <w:rPr>
          <w:rFonts w:hAnsi="Times New Roman"/>
        </w:rPr>
        <w:t xml:space="preserve"> </w:t>
      </w:r>
      <w:r w:rsidRPr="00C04467">
        <w:t>sankci mus</w:t>
      </w:r>
      <w:r w:rsidRPr="00C04467">
        <w:rPr>
          <w:rFonts w:hAnsi="Times New Roman"/>
        </w:rPr>
        <w:t>í</w:t>
      </w:r>
      <w:r w:rsidRPr="00C04467">
        <w:rPr>
          <w:rFonts w:hAnsi="Times New Roman"/>
        </w:rPr>
        <w:t xml:space="preserve"> </w:t>
      </w:r>
      <w:r w:rsidRPr="00C04467">
        <w:t>soudy obzvl</w:t>
      </w:r>
      <w:r w:rsidRPr="00C04467">
        <w:rPr>
          <w:rFonts w:hAnsi="Times New Roman"/>
        </w:rPr>
        <w:t>áš</w:t>
      </w:r>
      <w:r w:rsidRPr="00C04467">
        <w:t>t</w:t>
      </w:r>
      <w:r w:rsidRPr="00C04467">
        <w:rPr>
          <w:rFonts w:hAnsi="Times New Roman"/>
        </w:rPr>
        <w:t>ě</w:t>
      </w:r>
      <w:r w:rsidRPr="00C04467">
        <w:rPr>
          <w:rFonts w:hAnsi="Times New Roman"/>
        </w:rPr>
        <w:t xml:space="preserve"> </w:t>
      </w:r>
      <w:r w:rsidRPr="00C04467">
        <w:t>pe</w:t>
      </w:r>
      <w:r w:rsidRPr="00C04467">
        <w:rPr>
          <w:rFonts w:hAnsi="Times New Roman"/>
        </w:rPr>
        <w:t>č</w:t>
      </w:r>
      <w:r w:rsidRPr="00C04467">
        <w:t>liv</w:t>
      </w:r>
      <w:r w:rsidRPr="00C04467">
        <w:rPr>
          <w:rFonts w:hAnsi="Times New Roman"/>
        </w:rPr>
        <w:t>ě</w:t>
      </w:r>
      <w:r w:rsidRPr="00C04467">
        <w:rPr>
          <w:rFonts w:hAnsi="Times New Roman"/>
        </w:rPr>
        <w:t xml:space="preserve"> </w:t>
      </w:r>
      <w:r w:rsidRPr="00C04467">
        <w:t>zva</w:t>
      </w:r>
      <w:r w:rsidRPr="00C04467">
        <w:rPr>
          <w:rFonts w:hAnsi="Times New Roman"/>
        </w:rPr>
        <w:t>ž</w:t>
      </w:r>
      <w:r w:rsidRPr="00C04467">
        <w:t>ovat, komu 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rPr>
          <w:rFonts w:hAnsi="Times New Roman"/>
        </w:rPr>
        <w:t xml:space="preserve"> </w:t>
      </w:r>
      <w:r w:rsidRPr="00C04467">
        <w:t>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ulo</w:t>
      </w:r>
      <w:r w:rsidRPr="00C04467">
        <w:rPr>
          <w:rFonts w:hAnsi="Times New Roman"/>
        </w:rPr>
        <w:t>ží</w:t>
      </w:r>
      <w:r w:rsidRPr="00C04467">
        <w:t>, p</w:t>
      </w:r>
      <w:r w:rsidRPr="00C04467">
        <w:rPr>
          <w:rFonts w:hAnsi="Times New Roman"/>
        </w:rPr>
        <w:t>ří</w:t>
      </w:r>
      <w:r w:rsidRPr="00C04467">
        <w:t>p. zda poru</w:t>
      </w:r>
      <w:r w:rsidRPr="00C04467">
        <w:rPr>
          <w:rFonts w:hAnsi="Times New Roman"/>
        </w:rPr>
        <w:t>š</w:t>
      </w:r>
      <w:r w:rsidRPr="00C04467">
        <w:t>en</w:t>
      </w:r>
      <w:r w:rsidRPr="00C04467">
        <w:rPr>
          <w:rFonts w:hAnsi="Times New Roman"/>
        </w:rPr>
        <w:t>í</w:t>
      </w:r>
      <w:r w:rsidRPr="00C04467">
        <w:rPr>
          <w:rFonts w:hAnsi="Times New Roman"/>
        </w:rPr>
        <w:t xml:space="preserve"> </w:t>
      </w:r>
      <w:r w:rsidRPr="00C04467">
        <w:t>pravidel v</w:t>
      </w:r>
      <w:r w:rsidRPr="00C04467">
        <w:rPr>
          <w:rFonts w:hAnsi="Times New Roman"/>
        </w:rPr>
        <w:t>ý</w:t>
      </w:r>
      <w:r w:rsidRPr="00C04467">
        <w:t>konu podm</w:t>
      </w:r>
      <w:r w:rsidRPr="00C04467">
        <w:rPr>
          <w:rFonts w:hAnsi="Times New Roman"/>
        </w:rPr>
        <w:t>í</w:t>
      </w:r>
      <w:r w:rsidRPr="00C04467">
        <w:t>n</w:t>
      </w:r>
      <w:r w:rsidRPr="00C04467">
        <w:rPr>
          <w:rFonts w:hAnsi="Times New Roman"/>
        </w:rPr>
        <w:t>ě</w:t>
      </w:r>
      <w:r w:rsidRPr="00C04467">
        <w:t>n</w:t>
      </w:r>
      <w:r w:rsidRPr="00C04467">
        <w:rPr>
          <w:rFonts w:hAnsi="Times New Roman"/>
        </w:rPr>
        <w:t>é</w:t>
      </w:r>
      <w:r w:rsidRPr="00C04467">
        <w:t>ho trestu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p</w:t>
      </w:r>
      <w:r w:rsidRPr="00C04467">
        <w:rPr>
          <w:rFonts w:hAnsi="Times New Roman"/>
        </w:rPr>
        <w:t>ř</w:t>
      </w:r>
      <w:r w:rsidRPr="00C04467">
        <w:t>edstavuje natolik z</w:t>
      </w:r>
      <w:r w:rsidRPr="00C04467">
        <w:rPr>
          <w:rFonts w:hAnsi="Times New Roman"/>
        </w:rPr>
        <w:t>á</w:t>
      </w:r>
      <w:r w:rsidRPr="00C04467">
        <w:t>va</w:t>
      </w:r>
      <w:r w:rsidRPr="00C04467">
        <w:rPr>
          <w:rFonts w:hAnsi="Times New Roman"/>
        </w:rPr>
        <w:t>ž</w:t>
      </w:r>
      <w:r w:rsidRPr="00C04467">
        <w:t>n</w:t>
      </w:r>
      <w:r w:rsidRPr="00C04467">
        <w:rPr>
          <w:rFonts w:hAnsi="Times New Roman"/>
        </w:rPr>
        <w:t>ý</w:t>
      </w:r>
      <w:r w:rsidRPr="00C04467">
        <w:rPr>
          <w:rFonts w:hAnsi="Times New Roman"/>
        </w:rPr>
        <w:t xml:space="preserve"> </w:t>
      </w:r>
      <w:r w:rsidRPr="00C04467">
        <w:t>proh</w:t>
      </w:r>
      <w:r w:rsidRPr="00C04467">
        <w:rPr>
          <w:rFonts w:hAnsi="Times New Roman"/>
        </w:rPr>
        <w:t>ř</w:t>
      </w:r>
      <w:r w:rsidRPr="00C04467">
        <w:t>e</w:t>
      </w:r>
      <w:r w:rsidRPr="00C04467">
        <w:rPr>
          <w:rFonts w:hAnsi="Times New Roman"/>
        </w:rPr>
        <w:t>š</w:t>
      </w:r>
      <w:r w:rsidRPr="00C04467">
        <w:t xml:space="preserve">ek, </w:t>
      </w:r>
      <w:r w:rsidRPr="00C04467">
        <w:rPr>
          <w:rFonts w:hAnsi="Times New Roman"/>
        </w:rPr>
        <w:t>ž</w:t>
      </w:r>
      <w:r w:rsidRPr="00C04467">
        <w:t>e mus</w:t>
      </w:r>
      <w:r w:rsidRPr="00C04467">
        <w:rPr>
          <w:rFonts w:hAnsi="Times New Roman"/>
        </w:rPr>
        <w:t>í</w:t>
      </w:r>
      <w:r w:rsidRPr="00C04467">
        <w:rPr>
          <w:rFonts w:hAnsi="Times New Roman"/>
        </w:rPr>
        <w:t xml:space="preserve"> </w:t>
      </w:r>
      <w:r w:rsidRPr="00C04467">
        <w:t>nastoupit trest nepodm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t>.</w:t>
      </w:r>
    </w:p>
    <w:p w:rsidR="00805302" w:rsidRPr="00C04467" w:rsidRDefault="00805302" w:rsidP="00805302">
      <w:pPr>
        <w:pStyle w:val="Standard"/>
        <w:spacing w:line="360" w:lineRule="auto"/>
        <w:jc w:val="both"/>
      </w:pPr>
    </w:p>
    <w:p w:rsidR="00805302" w:rsidRPr="00C04467" w:rsidRDefault="00F61930" w:rsidP="00F7056F">
      <w:pPr>
        <w:pStyle w:val="Odstavec2"/>
      </w:pPr>
      <w:bookmarkStart w:id="83" w:name="_Toc416273254"/>
      <w:r w:rsidRPr="00C04467">
        <w:t xml:space="preserve">5.2 </w:t>
      </w:r>
      <w:r w:rsidR="00805302" w:rsidRPr="00C04467">
        <w:t>Obecně prospěšné práce</w:t>
      </w:r>
      <w:bookmarkEnd w:id="83"/>
    </w:p>
    <w:p w:rsidR="00805302" w:rsidRPr="00C04467" w:rsidRDefault="00805302" w:rsidP="00805302">
      <w:pPr>
        <w:pStyle w:val="Standard"/>
        <w:spacing w:line="360" w:lineRule="auto"/>
        <w:jc w:val="both"/>
      </w:pPr>
      <w:r w:rsidRPr="00C04467">
        <w:t>Trest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spo</w:t>
      </w:r>
      <w:r w:rsidRPr="00C04467">
        <w:rPr>
          <w:rFonts w:hAnsi="Times New Roman"/>
        </w:rPr>
        <w:t>čí</w:t>
      </w:r>
      <w:r w:rsidRPr="00C04467">
        <w:t>v</w:t>
      </w:r>
      <w:r w:rsidRPr="00C04467">
        <w:rPr>
          <w:rFonts w:hAnsi="Times New Roman"/>
        </w:rPr>
        <w:t>á</w:t>
      </w:r>
      <w:r w:rsidRPr="00C04467">
        <w:rPr>
          <w:rFonts w:hAnsi="Times New Roman"/>
        </w:rPr>
        <w:t xml:space="preserve"> </w:t>
      </w:r>
      <w:r w:rsidRPr="00C04467">
        <w:t>v</w:t>
      </w:r>
      <w:r w:rsidRPr="00C04467">
        <w:rPr>
          <w:rFonts w:hAnsi="Times New Roman"/>
        </w:rPr>
        <w:t> </w:t>
      </w:r>
      <w:r w:rsidRPr="00C04467">
        <w:t>povinnosti prov</w:t>
      </w:r>
      <w:r w:rsidRPr="00C04467">
        <w:rPr>
          <w:rFonts w:hAnsi="Times New Roman"/>
        </w:rPr>
        <w:t>é</w:t>
      </w:r>
      <w:r w:rsidRPr="00C04467">
        <w:t>st v soudem stanoven</w:t>
      </w:r>
      <w:r w:rsidRPr="00C04467">
        <w:rPr>
          <w:rFonts w:hAnsi="Times New Roman"/>
        </w:rPr>
        <w:t>é</w:t>
      </w:r>
      <w:r w:rsidRPr="00C04467">
        <w:t>m rozsahu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nou pr</w:t>
      </w:r>
      <w:r w:rsidRPr="00C04467">
        <w:rPr>
          <w:rFonts w:hAnsi="Times New Roman"/>
        </w:rPr>
        <w:t>á</w:t>
      </w:r>
      <w:r w:rsidRPr="00C04467">
        <w:t>ci. Tuto pr</w:t>
      </w:r>
      <w:r w:rsidRPr="00C04467">
        <w:rPr>
          <w:rFonts w:hAnsi="Times New Roman"/>
        </w:rPr>
        <w:t>á</w:t>
      </w:r>
      <w:r w:rsidRPr="00C04467">
        <w:t>ci je</w:t>
      </w:r>
      <w:r w:rsidR="00501F1B">
        <w:t xml:space="preserve"> pachatel</w:t>
      </w:r>
      <w:r w:rsidRPr="00C04467">
        <w:t xml:space="preserve"> povinen prov</w:t>
      </w:r>
      <w:r w:rsidRPr="00C04467">
        <w:rPr>
          <w:rFonts w:hAnsi="Times New Roman"/>
        </w:rPr>
        <w:t>é</w:t>
      </w:r>
      <w:r w:rsidRPr="00C04467">
        <w:t>st osobn</w:t>
      </w:r>
      <w:r w:rsidRPr="00C04467">
        <w:rPr>
          <w:rFonts w:hAnsi="Times New Roman"/>
        </w:rPr>
        <w:t>ě</w:t>
      </w:r>
      <w:r w:rsidRPr="00C04467">
        <w:t>, bezplatn</w:t>
      </w:r>
      <w:r w:rsidRPr="00C04467">
        <w:rPr>
          <w:rFonts w:hAnsi="Times New Roman"/>
        </w:rPr>
        <w:t>ě</w:t>
      </w:r>
      <w:r w:rsidRPr="00C04467">
        <w:rPr>
          <w:rFonts w:hAnsi="Times New Roman"/>
        </w:rPr>
        <w:t xml:space="preserve"> </w:t>
      </w:r>
      <w:r w:rsidRPr="00C04467">
        <w:t>a ve sv</w:t>
      </w:r>
      <w:r w:rsidRPr="00C04467">
        <w:rPr>
          <w:rFonts w:hAnsi="Times New Roman"/>
        </w:rPr>
        <w:t>é</w:t>
      </w:r>
      <w:r w:rsidRPr="00C04467">
        <w:t>m voln</w:t>
      </w:r>
      <w:r w:rsidRPr="00C04467">
        <w:rPr>
          <w:rFonts w:hAnsi="Times New Roman"/>
        </w:rPr>
        <w:t>é</w:t>
      </w:r>
      <w:r w:rsidRPr="00C04467">
        <w:t xml:space="preserve">m </w:t>
      </w:r>
      <w:r w:rsidRPr="00C04467">
        <w:rPr>
          <w:rFonts w:hAnsi="Times New Roman"/>
        </w:rPr>
        <w:t>č</w:t>
      </w:r>
      <w:r w:rsidRPr="00C04467">
        <w:t>ase.</w:t>
      </w:r>
      <w:r w:rsidRPr="00C04467">
        <w:rPr>
          <w:vertAlign w:val="superscript"/>
        </w:rPr>
        <w:footnoteReference w:id="169"/>
      </w:r>
      <w:r w:rsidRPr="00C04467">
        <w:t xml:space="preserve"> Jde o leg</w:t>
      </w:r>
      <w:r w:rsidRPr="00C04467">
        <w:rPr>
          <w:rFonts w:hAnsi="Times New Roman"/>
        </w:rPr>
        <w:t>á</w:t>
      </w:r>
      <w:r w:rsidRPr="00C04467">
        <w:t>ln</w:t>
      </w:r>
      <w:r w:rsidRPr="00C04467">
        <w:rPr>
          <w:rFonts w:hAnsi="Times New Roman"/>
        </w:rPr>
        <w:t>í</w:t>
      </w:r>
      <w:r w:rsidRPr="00C04467">
        <w:rPr>
          <w:rFonts w:hAnsi="Times New Roman"/>
        </w:rPr>
        <w:t xml:space="preserve"> </w:t>
      </w:r>
      <w:r w:rsidRPr="00C04467">
        <w:t>v</w:t>
      </w:r>
      <w:r w:rsidRPr="00C04467">
        <w:rPr>
          <w:rFonts w:hAnsi="Times New Roman"/>
        </w:rPr>
        <w:t>ý</w:t>
      </w:r>
      <w:r w:rsidRPr="00C04467">
        <w:t>jimku ze z</w:t>
      </w:r>
      <w:r w:rsidRPr="00C04467">
        <w:rPr>
          <w:rFonts w:hAnsi="Times New Roman"/>
        </w:rPr>
        <w:t>á</w:t>
      </w:r>
      <w:r w:rsidRPr="00C04467">
        <w:t>kazu nucen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 xml:space="preserve">ve smyslu </w:t>
      </w:r>
      <w:r w:rsidRPr="00C04467">
        <w:rPr>
          <w:rFonts w:hAnsi="Times New Roman"/>
        </w:rPr>
        <w:t>č</w:t>
      </w:r>
      <w:r w:rsidRPr="00C04467">
        <w:t>l. 4 odst. 3 p</w:t>
      </w:r>
      <w:r w:rsidRPr="00C04467">
        <w:rPr>
          <w:rFonts w:hAnsi="Times New Roman"/>
        </w:rPr>
        <w:t>í</w:t>
      </w:r>
      <w:r w:rsidRPr="00C04467">
        <w:t>sm. a) evropsk</w:t>
      </w:r>
      <w:r w:rsidRPr="00C04467">
        <w:rPr>
          <w:rFonts w:hAnsi="Times New Roman"/>
        </w:rPr>
        <w:t>é</w:t>
      </w:r>
      <w:r w:rsidRPr="00C04467">
        <w:rPr>
          <w:rFonts w:hAnsi="Times New Roman"/>
        </w:rPr>
        <w:t xml:space="preserve"> </w:t>
      </w:r>
      <w:r w:rsidRPr="00C04467">
        <w:rPr>
          <w:rFonts w:hAnsi="Times New Roman"/>
        </w:rPr>
        <w:t>Ú</w:t>
      </w:r>
      <w:r w:rsidRPr="00C04467">
        <w:t>mluvy o ochran</w:t>
      </w:r>
      <w:r w:rsidRPr="00C04467">
        <w:rPr>
          <w:rFonts w:hAnsi="Times New Roman"/>
        </w:rPr>
        <w:t>ě</w:t>
      </w:r>
      <w:r w:rsidRPr="00C04467">
        <w:rPr>
          <w:rFonts w:hAnsi="Times New Roman"/>
        </w:rPr>
        <w:t xml:space="preserve"> </w:t>
      </w:r>
      <w:r w:rsidRPr="00C04467">
        <w:t>lidsk</w:t>
      </w:r>
      <w:r w:rsidRPr="00C04467">
        <w:rPr>
          <w:rFonts w:hAnsi="Times New Roman"/>
        </w:rPr>
        <w:t>ý</w:t>
      </w:r>
      <w:r w:rsidRPr="00C04467">
        <w:t>ch pr</w:t>
      </w:r>
      <w:r w:rsidRPr="00C04467">
        <w:rPr>
          <w:rFonts w:hAnsi="Times New Roman"/>
        </w:rPr>
        <w:t>á</w:t>
      </w:r>
      <w:r w:rsidRPr="00C04467">
        <w:t>v a z</w:t>
      </w:r>
      <w:r w:rsidRPr="00C04467">
        <w:rPr>
          <w:rFonts w:hAnsi="Times New Roman"/>
        </w:rPr>
        <w:t>á</w:t>
      </w:r>
      <w:r w:rsidRPr="00C04467">
        <w:t>kladn</w:t>
      </w:r>
      <w:r w:rsidRPr="00C04467">
        <w:rPr>
          <w:rFonts w:hAnsi="Times New Roman"/>
        </w:rPr>
        <w:t>í</w:t>
      </w:r>
      <w:r w:rsidRPr="00C04467">
        <w:t xml:space="preserve">ch </w:t>
      </w:r>
      <w:r w:rsidRPr="00C04467">
        <w:lastRenderedPageBreak/>
        <w:t>svobod</w:t>
      </w:r>
      <w:r w:rsidRPr="00C04467">
        <w:rPr>
          <w:vertAlign w:val="superscript"/>
        </w:rPr>
        <w:footnoteReference w:id="170"/>
      </w:r>
      <w:r w:rsidRPr="00C04467">
        <w:t xml:space="preserve"> a </w:t>
      </w:r>
      <w:r w:rsidRPr="00C04467">
        <w:rPr>
          <w:rFonts w:hAnsi="Times New Roman"/>
        </w:rPr>
        <w:t>č</w:t>
      </w:r>
      <w:r w:rsidRPr="00C04467">
        <w:t>l. 9 odst. 2 p</w:t>
      </w:r>
      <w:r w:rsidRPr="00C04467">
        <w:rPr>
          <w:rFonts w:hAnsi="Times New Roman"/>
        </w:rPr>
        <w:t>í</w:t>
      </w:r>
      <w:r w:rsidRPr="00C04467">
        <w:t>sm. a) Listiny z</w:t>
      </w:r>
      <w:r w:rsidRPr="00C04467">
        <w:rPr>
          <w:rFonts w:hAnsi="Times New Roman"/>
        </w:rPr>
        <w:t>á</w:t>
      </w:r>
      <w:r w:rsidRPr="00C04467">
        <w:t>kladn</w:t>
      </w:r>
      <w:r w:rsidRPr="00C04467">
        <w:rPr>
          <w:rFonts w:hAnsi="Times New Roman"/>
        </w:rPr>
        <w:t>í</w:t>
      </w:r>
      <w:r w:rsidRPr="00C04467">
        <w:t>ch pr</w:t>
      </w:r>
      <w:r w:rsidRPr="00C04467">
        <w:rPr>
          <w:rFonts w:hAnsi="Times New Roman"/>
        </w:rPr>
        <w:t>á</w:t>
      </w:r>
      <w:r w:rsidRPr="00C04467">
        <w:t>v a svobod.</w:t>
      </w:r>
      <w:r w:rsidRPr="00C04467">
        <w:rPr>
          <w:vertAlign w:val="superscript"/>
        </w:rPr>
        <w:footnoteReference w:id="171"/>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Tento trest lze ulo</w:t>
      </w:r>
      <w:r w:rsidRPr="00C04467">
        <w:rPr>
          <w:rFonts w:hAnsi="Times New Roman"/>
        </w:rPr>
        <w:t>ž</w:t>
      </w:r>
      <w:r w:rsidRPr="00C04467">
        <w:t>it pachateli, kter</w:t>
      </w:r>
      <w:r w:rsidRPr="00C04467">
        <w:rPr>
          <w:rFonts w:hAnsi="Times New Roman"/>
        </w:rPr>
        <w:t>ý</w:t>
      </w:r>
      <w:r w:rsidRPr="00C04467">
        <w:rPr>
          <w:rFonts w:hAnsi="Times New Roman"/>
        </w:rPr>
        <w:t xml:space="preserve"> </w:t>
      </w:r>
      <w:r w:rsidRPr="00C04467">
        <w:t>sp</w:t>
      </w:r>
      <w:r w:rsidRPr="00C04467">
        <w:rPr>
          <w:rFonts w:hAnsi="Times New Roman"/>
        </w:rPr>
        <w:t>á</w:t>
      </w:r>
      <w:r w:rsidRPr="00C04467">
        <w:t>chal jak</w:t>
      </w:r>
      <w:r w:rsidRPr="00C04467">
        <w:rPr>
          <w:rFonts w:hAnsi="Times New Roman"/>
        </w:rPr>
        <w:t>ý</w:t>
      </w:r>
      <w:r w:rsidRPr="00C04467">
        <w:t>koliv nedbalostn</w:t>
      </w:r>
      <w:r w:rsidRPr="00C04467">
        <w:rPr>
          <w:rFonts w:hAnsi="Times New Roman"/>
        </w:rPr>
        <w:t>í</w:t>
      </w:r>
      <w:r w:rsidRPr="00C04467">
        <w:rPr>
          <w:rFonts w:hAnsi="Times New Roman"/>
        </w:rPr>
        <w:t xml:space="preserve"> </w:t>
      </w:r>
      <w:r w:rsidRPr="00C04467">
        <w:t>trestn</w:t>
      </w:r>
      <w:r w:rsidRPr="00C04467">
        <w:rPr>
          <w:rFonts w:hAnsi="Times New Roman"/>
        </w:rPr>
        <w:t>ý</w:t>
      </w:r>
      <w:r w:rsidRPr="00C04467">
        <w:rPr>
          <w:rFonts w:hAnsi="Times New Roman"/>
        </w:rPr>
        <w:t xml:space="preserve"> </w:t>
      </w:r>
      <w:r w:rsidRPr="00C04467">
        <w:rPr>
          <w:rFonts w:hAnsi="Times New Roman"/>
        </w:rPr>
        <w:t>č</w:t>
      </w:r>
      <w:r w:rsidRPr="00C04467">
        <w:t xml:space="preserve">in </w:t>
      </w:r>
      <w:r w:rsidRPr="00C04467">
        <w:rPr>
          <w:rFonts w:hAnsi="Times New Roman"/>
        </w:rPr>
        <w:t>č</w:t>
      </w:r>
      <w:r w:rsidRPr="00C04467">
        <w:t xml:space="preserve">i </w:t>
      </w:r>
      <w:r w:rsidRPr="00C04467">
        <w:rPr>
          <w:rFonts w:hAnsi="Times New Roman"/>
        </w:rPr>
        <w:t>ú</w:t>
      </w:r>
      <w:r w:rsidRPr="00C04467">
        <w:t>mysln</w:t>
      </w:r>
      <w:r w:rsidRPr="00C04467">
        <w:rPr>
          <w:rFonts w:hAnsi="Times New Roman"/>
        </w:rPr>
        <w:t>ý</w:t>
      </w:r>
      <w:r w:rsidRPr="00C04467">
        <w:rPr>
          <w:rFonts w:hAnsi="Times New Roman"/>
        </w:rPr>
        <w:t xml:space="preserve"> </w:t>
      </w:r>
      <w:r w:rsidRPr="00C04467">
        <w:t>trestn</w:t>
      </w:r>
      <w:r w:rsidRPr="00C04467">
        <w:rPr>
          <w:rFonts w:hAnsi="Times New Roman"/>
        </w:rPr>
        <w:t>ý</w:t>
      </w:r>
      <w:r w:rsidRPr="00C04467">
        <w:rPr>
          <w:rFonts w:hAnsi="Times New Roman"/>
        </w:rPr>
        <w:t xml:space="preserve"> </w:t>
      </w:r>
      <w:r w:rsidRPr="00C04467">
        <w:rPr>
          <w:rFonts w:hAnsi="Times New Roman"/>
        </w:rPr>
        <w:t>č</w:t>
      </w:r>
      <w:r w:rsidRPr="00C04467">
        <w:t>in, jeho</w:t>
      </w:r>
      <w:r w:rsidRPr="00C04467">
        <w:rPr>
          <w:rFonts w:hAnsi="Times New Roman"/>
        </w:rPr>
        <w:t>ž</w:t>
      </w:r>
      <w:r w:rsidRPr="00C04467">
        <w:rPr>
          <w:rFonts w:hAnsi="Times New Roman"/>
        </w:rPr>
        <w:t xml:space="preserve"> </w:t>
      </w:r>
      <w:r w:rsidRPr="00C04467">
        <w:t>horn</w:t>
      </w:r>
      <w:r w:rsidRPr="00C04467">
        <w:rPr>
          <w:rFonts w:hAnsi="Times New Roman"/>
        </w:rPr>
        <w:t>í</w:t>
      </w:r>
      <w:r w:rsidRPr="00C04467">
        <w:rPr>
          <w:rFonts w:hAnsi="Times New Roman"/>
        </w:rPr>
        <w:t xml:space="preserve"> </w:t>
      </w:r>
      <w:r w:rsidRPr="00C04467">
        <w:t>hranice sazby trestu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nep</w:t>
      </w:r>
      <w:r w:rsidRPr="00C04467">
        <w:rPr>
          <w:rFonts w:hAnsi="Times New Roman"/>
        </w:rPr>
        <w:t>ř</w:t>
      </w:r>
      <w:r w:rsidRPr="00C04467">
        <w:t>esahuje p</w:t>
      </w:r>
      <w:r w:rsidRPr="00C04467">
        <w:rPr>
          <w:rFonts w:hAnsi="Times New Roman"/>
        </w:rPr>
        <w:t>ě</w:t>
      </w:r>
      <w:r w:rsidRPr="00C04467">
        <w:t>t let (d</w:t>
      </w:r>
      <w:r w:rsidRPr="00C04467">
        <w:rPr>
          <w:rFonts w:hAnsi="Times New Roman"/>
        </w:rPr>
        <w:t>á</w:t>
      </w:r>
      <w:r w:rsidRPr="00C04467">
        <w:t>le t</w:t>
      </w:r>
      <w:r w:rsidRPr="00C04467">
        <w:rPr>
          <w:rFonts w:hAnsi="Times New Roman"/>
        </w:rPr>
        <w:t>éž</w:t>
      </w:r>
      <w:r w:rsidRPr="00C04467">
        <w:rPr>
          <w:rFonts w:hAnsi="Times New Roman"/>
        </w:rPr>
        <w:t xml:space="preserve"> </w:t>
      </w:r>
      <w:r w:rsidRPr="00C04467">
        <w:t xml:space="preserve">jen </w:t>
      </w:r>
      <w:r w:rsidRPr="00C04467">
        <w:rPr>
          <w:rFonts w:hAnsi="Times New Roman"/>
        </w:rPr>
        <w:t>„</w:t>
      </w:r>
      <w:r w:rsidRPr="00C04467">
        <w:t>p</w:t>
      </w:r>
      <w:r w:rsidRPr="00C04467">
        <w:rPr>
          <w:rFonts w:hAnsi="Times New Roman"/>
        </w:rPr>
        <w:t>ř</w:t>
      </w:r>
      <w:r w:rsidRPr="00C04467">
        <w:t>e</w:t>
      </w:r>
      <w:r w:rsidRPr="00C04467">
        <w:rPr>
          <w:rFonts w:hAnsi="Times New Roman"/>
        </w:rPr>
        <w:t>č</w:t>
      </w:r>
      <w:r w:rsidRPr="00C04467">
        <w:t>in</w:t>
      </w:r>
      <w:r w:rsidRPr="00C04467">
        <w:rPr>
          <w:rFonts w:hAnsi="Times New Roman"/>
        </w:rPr>
        <w:t>“</w:t>
      </w:r>
      <w:r w:rsidRPr="00C04467">
        <w:t>),</w:t>
      </w:r>
      <w:r w:rsidRPr="00C04467">
        <w:rPr>
          <w:vertAlign w:val="superscript"/>
        </w:rPr>
        <w:footnoteReference w:id="172"/>
      </w:r>
      <w:r w:rsidRPr="00C04467">
        <w:t xml:space="preserve"> a to v</w:t>
      </w:r>
      <w:r w:rsidRPr="00C04467">
        <w:rPr>
          <w:rFonts w:hAnsi="Times New Roman"/>
        </w:rPr>
        <w:t> </w:t>
      </w:r>
      <w:r w:rsidRPr="00C04467">
        <w:t>rozmez</w:t>
      </w:r>
      <w:r w:rsidRPr="00C04467">
        <w:rPr>
          <w:rFonts w:hAnsi="Times New Roman"/>
        </w:rPr>
        <w:t>í</w:t>
      </w:r>
      <w:r w:rsidRPr="00C04467">
        <w:rPr>
          <w:rFonts w:hAnsi="Times New Roman"/>
        </w:rPr>
        <w:t xml:space="preserve"> </w:t>
      </w:r>
      <w:r w:rsidRPr="00C04467">
        <w:t>od 50 do 300 hodin. Spolu s</w:t>
      </w:r>
      <w:r w:rsidRPr="00C04467">
        <w:rPr>
          <w:rFonts w:hAnsi="Times New Roman"/>
        </w:rPr>
        <w:t> </w:t>
      </w:r>
      <w:r w:rsidRPr="00C04467">
        <w:t>trestem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je mo</w:t>
      </w:r>
      <w:r w:rsidRPr="00C04467">
        <w:rPr>
          <w:rFonts w:hAnsi="Times New Roman"/>
        </w:rPr>
        <w:t>ž</w:t>
      </w:r>
      <w:r w:rsidRPr="00C04467">
        <w:t>no stejn</w:t>
      </w:r>
      <w:r w:rsidRPr="00C04467">
        <w:rPr>
          <w:rFonts w:hAnsi="Times New Roman"/>
        </w:rPr>
        <w:t>ě</w:t>
      </w:r>
      <w:r w:rsidRPr="00C04467">
        <w:rPr>
          <w:rFonts w:hAnsi="Times New Roman"/>
        </w:rPr>
        <w:t xml:space="preserve"> </w:t>
      </w:r>
      <w:r w:rsidRPr="00C04467">
        <w:t>jako u podm</w:t>
      </w:r>
      <w:r w:rsidRPr="00C04467">
        <w:rPr>
          <w:rFonts w:hAnsi="Times New Roman"/>
        </w:rPr>
        <w:t>í</w:t>
      </w:r>
      <w:r w:rsidRPr="00C04467">
        <w:t>n</w:t>
      </w:r>
      <w:r w:rsidRPr="00C04467">
        <w:rPr>
          <w:rFonts w:hAnsi="Times New Roman"/>
        </w:rPr>
        <w:t>ě</w:t>
      </w:r>
      <w:r w:rsidRPr="00C04467">
        <w:t>n</w:t>
      </w:r>
      <w:r w:rsidRPr="00C04467">
        <w:rPr>
          <w:rFonts w:hAnsi="Times New Roman"/>
        </w:rPr>
        <w:t>é</w:t>
      </w:r>
      <w:r w:rsidRPr="00C04467">
        <w:t>ho trestu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odsouzen</w:t>
      </w:r>
      <w:r w:rsidRPr="00C04467">
        <w:rPr>
          <w:rFonts w:hAnsi="Times New Roman"/>
        </w:rPr>
        <w:t>é</w:t>
      </w:r>
      <w:r w:rsidRPr="00C04467">
        <w:t>mu ulo</w:t>
      </w:r>
      <w:r w:rsidRPr="00C04467">
        <w:rPr>
          <w:rFonts w:hAnsi="Times New Roman"/>
        </w:rPr>
        <w:t>ž</w:t>
      </w:r>
      <w:r w:rsidRPr="00C04467">
        <w:t>it i p</w:t>
      </w:r>
      <w:r w:rsidRPr="00C04467">
        <w:rPr>
          <w:rFonts w:hAnsi="Times New Roman"/>
        </w:rPr>
        <w:t>ř</w:t>
      </w:r>
      <w:r w:rsidRPr="00C04467">
        <w:t>im</w:t>
      </w:r>
      <w:r w:rsidRPr="00C04467">
        <w:rPr>
          <w:rFonts w:hAnsi="Times New Roman"/>
        </w:rPr>
        <w:t>ěř</w:t>
      </w:r>
      <w:r w:rsidRPr="00C04467">
        <w:t>en</w:t>
      </w:r>
      <w:r w:rsidRPr="00C04467">
        <w:rPr>
          <w:rFonts w:hAnsi="Times New Roman"/>
        </w:rPr>
        <w:t>á</w:t>
      </w:r>
      <w:r w:rsidRPr="00C04467">
        <w:rPr>
          <w:rFonts w:hAnsi="Times New Roman"/>
        </w:rPr>
        <w:t xml:space="preserve"> </w:t>
      </w:r>
      <w:r w:rsidRPr="00C04467">
        <w:t>omezen</w:t>
      </w:r>
      <w:r w:rsidRPr="00C04467">
        <w:rPr>
          <w:rFonts w:hAnsi="Times New Roman"/>
        </w:rPr>
        <w:t>í</w:t>
      </w:r>
      <w:r w:rsidRPr="00C04467">
        <w:rPr>
          <w:rFonts w:hAnsi="Times New Roman"/>
        </w:rPr>
        <w:t xml:space="preserve"> </w:t>
      </w:r>
      <w:r w:rsidRPr="00C04467">
        <w:t>a p</w:t>
      </w:r>
      <w:r w:rsidRPr="00C04467">
        <w:rPr>
          <w:rFonts w:hAnsi="Times New Roman"/>
        </w:rPr>
        <w:t>ř</w:t>
      </w:r>
      <w:r w:rsidRPr="00C04467">
        <w:t>im</w:t>
      </w:r>
      <w:r w:rsidRPr="00C04467">
        <w:rPr>
          <w:rFonts w:hAnsi="Times New Roman"/>
        </w:rPr>
        <w:t>ěř</w:t>
      </w:r>
      <w:r w:rsidRPr="00C04467">
        <w:t>en</w:t>
      </w:r>
      <w:r w:rsidRPr="00C04467">
        <w:rPr>
          <w:rFonts w:hAnsi="Times New Roman"/>
        </w:rPr>
        <w:t>é</w:t>
      </w:r>
      <w:r w:rsidRPr="00C04467">
        <w:rPr>
          <w:rFonts w:hAnsi="Times New Roman"/>
        </w:rPr>
        <w:t xml:space="preserve"> </w:t>
      </w:r>
      <w:r w:rsidRPr="00C04467">
        <w:t>povinnosti.</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 xml:space="preserve">Po </w:t>
      </w:r>
      <w:r w:rsidRPr="00C04467">
        <w:rPr>
          <w:rFonts w:hAnsi="Times New Roman"/>
        </w:rPr>
        <w:t>ú</w:t>
      </w:r>
      <w:r w:rsidRPr="00C04467">
        <w:t>sp</w:t>
      </w:r>
      <w:r w:rsidRPr="00C04467">
        <w:rPr>
          <w:rFonts w:hAnsi="Times New Roman"/>
        </w:rPr>
        <w:t>ěš</w:t>
      </w:r>
      <w:r w:rsidRPr="00C04467">
        <w:t>n</w:t>
      </w:r>
      <w:r w:rsidRPr="00C04467">
        <w:rPr>
          <w:rFonts w:hAnsi="Times New Roman"/>
        </w:rPr>
        <w:t>é</w:t>
      </w:r>
      <w:r w:rsidRPr="00C04467">
        <w:t>m vykon</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tohoto trestu nast</w:t>
      </w:r>
      <w:r w:rsidRPr="00C04467">
        <w:rPr>
          <w:rFonts w:hAnsi="Times New Roman"/>
        </w:rPr>
        <w:t>á</w:t>
      </w:r>
      <w:r w:rsidRPr="00C04467">
        <w:t>v</w:t>
      </w:r>
      <w:r w:rsidRPr="00C04467">
        <w:rPr>
          <w:rFonts w:hAnsi="Times New Roman"/>
        </w:rPr>
        <w:t>á</w:t>
      </w:r>
      <w:r w:rsidRPr="00C04467">
        <w:rPr>
          <w:rFonts w:hAnsi="Times New Roman"/>
        </w:rPr>
        <w:t xml:space="preserve"> </w:t>
      </w:r>
      <w:r w:rsidRPr="00C04467">
        <w:t>fikce neodsouzen</w:t>
      </w:r>
      <w:r w:rsidRPr="00C04467">
        <w:rPr>
          <w:rFonts w:hAnsi="Times New Roman"/>
        </w:rPr>
        <w:t>í</w:t>
      </w:r>
      <w:r w:rsidRPr="00C04467">
        <w:t>. Pokud v</w:t>
      </w:r>
      <w:r w:rsidRPr="00C04467">
        <w:rPr>
          <w:rFonts w:hAnsi="Times New Roman"/>
        </w:rPr>
        <w:t>š</w:t>
      </w:r>
      <w:r w:rsidRPr="00C04467">
        <w:t>ak odsouzen</w:t>
      </w:r>
      <w:r w:rsidRPr="00C04467">
        <w:rPr>
          <w:rFonts w:hAnsi="Times New Roman"/>
        </w:rPr>
        <w:t>ý</w:t>
      </w:r>
      <w:r w:rsidRPr="00C04467">
        <w:rPr>
          <w:rFonts w:hAnsi="Times New Roman"/>
        </w:rPr>
        <w:t xml:space="preserve"> </w:t>
      </w:r>
      <w:r w:rsidRPr="00C04467">
        <w:t>v</w:t>
      </w:r>
      <w:r w:rsidRPr="00C04467">
        <w:rPr>
          <w:rFonts w:hAnsi="Times New Roman"/>
        </w:rPr>
        <w:t> </w:t>
      </w:r>
      <w:r w:rsidRPr="00C04467">
        <w:t>pr</w:t>
      </w:r>
      <w:r w:rsidRPr="00C04467">
        <w:rPr>
          <w:rFonts w:hAnsi="Times New Roman"/>
        </w:rPr>
        <w:t>ů</w:t>
      </w:r>
      <w:r w:rsidRPr="00C04467">
        <w:t>b</w:t>
      </w:r>
      <w:r w:rsidRPr="00C04467">
        <w:rPr>
          <w:rFonts w:hAnsi="Times New Roman"/>
        </w:rPr>
        <w:t>ě</w:t>
      </w:r>
      <w:r w:rsidRPr="00C04467">
        <w:t>hu v</w:t>
      </w:r>
      <w:r w:rsidRPr="00C04467">
        <w:rPr>
          <w:rFonts w:hAnsi="Times New Roman"/>
        </w:rPr>
        <w:t>ý</w:t>
      </w:r>
      <w:r w:rsidRPr="00C04467">
        <w:t xml:space="preserve">konu trestu nevede </w:t>
      </w:r>
      <w:r w:rsidRPr="00C04467">
        <w:rPr>
          <w:rFonts w:hAnsi="Times New Roman"/>
        </w:rPr>
        <w:t>řá</w:t>
      </w:r>
      <w:r w:rsidRPr="00C04467">
        <w:t>dn</w:t>
      </w:r>
      <w:r w:rsidRPr="00C04467">
        <w:rPr>
          <w:rFonts w:hAnsi="Times New Roman"/>
        </w:rPr>
        <w:t>ý</w:t>
      </w:r>
      <w:r w:rsidRPr="00C04467">
        <w:rPr>
          <w:rFonts w:hAnsi="Times New Roman"/>
        </w:rPr>
        <w:t xml:space="preserve"> </w:t>
      </w:r>
      <w:r w:rsidRPr="00C04467">
        <w:rPr>
          <w:rFonts w:hAnsi="Times New Roman"/>
        </w:rPr>
        <w:t>ž</w:t>
      </w:r>
      <w:r w:rsidRPr="00C04467">
        <w:t>ivot, vyh</w:t>
      </w:r>
      <w:r w:rsidRPr="00C04467">
        <w:rPr>
          <w:rFonts w:hAnsi="Times New Roman"/>
        </w:rPr>
        <w:t>ý</w:t>
      </w:r>
      <w:r w:rsidRPr="00C04467">
        <w:t>b</w:t>
      </w:r>
      <w:r w:rsidRPr="00C04467">
        <w:rPr>
          <w:rFonts w:hAnsi="Times New Roman"/>
        </w:rPr>
        <w:t>á</w:t>
      </w:r>
      <w:r w:rsidRPr="00C04467">
        <w:rPr>
          <w:rFonts w:hAnsi="Times New Roman"/>
        </w:rPr>
        <w:t xml:space="preserve"> </w:t>
      </w:r>
      <w:r w:rsidRPr="00C04467">
        <w:t>se stanoven</w:t>
      </w:r>
      <w:r w:rsidRPr="00C04467">
        <w:rPr>
          <w:rFonts w:hAnsi="Times New Roman"/>
        </w:rPr>
        <w:t>é</w:t>
      </w:r>
      <w:r w:rsidRPr="00C04467">
        <w:rPr>
          <w:rFonts w:hAnsi="Times New Roman"/>
        </w:rPr>
        <w:t xml:space="preserve"> </w:t>
      </w:r>
      <w:r w:rsidRPr="00C04467">
        <w:t>pr</w:t>
      </w:r>
      <w:r w:rsidRPr="00C04467">
        <w:rPr>
          <w:rFonts w:hAnsi="Times New Roman"/>
        </w:rPr>
        <w:t>á</w:t>
      </w:r>
      <w:r w:rsidRPr="00C04467">
        <w:t xml:space="preserve">ci </w:t>
      </w:r>
      <w:r w:rsidRPr="00C04467">
        <w:rPr>
          <w:rFonts w:hAnsi="Times New Roman"/>
        </w:rPr>
        <w:t>č</w:t>
      </w:r>
      <w:r w:rsidRPr="00C04467">
        <w:t>i nepln</w:t>
      </w:r>
      <w:r w:rsidRPr="00C04467">
        <w:rPr>
          <w:rFonts w:hAnsi="Times New Roman"/>
        </w:rPr>
        <w:t>í</w:t>
      </w:r>
      <w:r w:rsidRPr="00C04467">
        <w:rPr>
          <w:rFonts w:hAnsi="Times New Roman"/>
        </w:rPr>
        <w:t xml:space="preserve"> </w:t>
      </w:r>
      <w:r w:rsidRPr="00C04467">
        <w:t>ostatn</w:t>
      </w:r>
      <w:r w:rsidRPr="00C04467">
        <w:rPr>
          <w:rFonts w:hAnsi="Times New Roman"/>
        </w:rPr>
        <w:t>í</w:t>
      </w:r>
      <w:r w:rsidRPr="00C04467">
        <w:rPr>
          <w:rFonts w:hAnsi="Times New Roman"/>
        </w:rPr>
        <w:t xml:space="preserve"> </w:t>
      </w:r>
      <w:r w:rsidRPr="00C04467">
        <w:t>podm</w:t>
      </w:r>
      <w:r w:rsidRPr="00C04467">
        <w:rPr>
          <w:rFonts w:hAnsi="Times New Roman"/>
        </w:rPr>
        <w:t>í</w:t>
      </w:r>
      <w:r w:rsidRPr="00C04467">
        <w:t>nky ulo</w:t>
      </w:r>
      <w:r w:rsidRPr="00C04467">
        <w:rPr>
          <w:rFonts w:hAnsi="Times New Roman"/>
        </w:rPr>
        <w:t>ž</w:t>
      </w:r>
      <w:r w:rsidRPr="00C04467">
        <w:t>en</w:t>
      </w:r>
      <w:r w:rsidRPr="00C04467">
        <w:rPr>
          <w:rFonts w:hAnsi="Times New Roman"/>
        </w:rPr>
        <w:t>é</w:t>
      </w:r>
      <w:r w:rsidRPr="00C04467">
        <w:t>ho trestu, m</w:t>
      </w:r>
      <w:r w:rsidRPr="00C04467">
        <w:rPr>
          <w:rFonts w:hAnsi="Times New Roman"/>
        </w:rPr>
        <w:t>ůž</w:t>
      </w:r>
      <w:r w:rsidRPr="00C04467">
        <w:t>e soud trest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p</w:t>
      </w:r>
      <w:r w:rsidRPr="00C04467">
        <w:rPr>
          <w:rFonts w:hAnsi="Times New Roman"/>
        </w:rPr>
        <w:t>ř</w:t>
      </w:r>
      <w:r w:rsidRPr="00C04467">
        <w:t>em</w:t>
      </w:r>
      <w:r w:rsidRPr="00C04467">
        <w:rPr>
          <w:rFonts w:hAnsi="Times New Roman"/>
        </w:rPr>
        <w:t>ě</w:t>
      </w:r>
      <w:r w:rsidRPr="00C04467">
        <w:t>nit v</w:t>
      </w:r>
      <w:r w:rsidRPr="00C04467">
        <w:rPr>
          <w:rFonts w:hAnsi="Times New Roman"/>
        </w:rPr>
        <w:t> </w:t>
      </w:r>
      <w:r w:rsidRPr="00C04467">
        <w:t>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t>, 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 xml:space="preserve">trest </w:t>
      </w:r>
      <w:r w:rsidRPr="00C04467">
        <w:rPr>
          <w:rFonts w:hAnsi="Times New Roman"/>
        </w:rPr>
        <w:t>č</w:t>
      </w:r>
      <w:r w:rsidRPr="00C04467">
        <w:t>i v</w:t>
      </w:r>
      <w:r w:rsidRPr="00C04467">
        <w:rPr>
          <w:rFonts w:hAnsi="Times New Roman"/>
        </w:rPr>
        <w:t> </w:t>
      </w:r>
      <w:r w:rsidRPr="00C04467">
        <w:t>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rPr>
          <w:rFonts w:ascii="Times New Roman" w:hAnsi="Times New Roman" w:cs="Times New Roman"/>
        </w:rPr>
      </w:pPr>
      <w:r w:rsidRPr="00C04467">
        <w:rPr>
          <w:rFonts w:ascii="Times New Roman" w:hAnsi="Times New Roman" w:cs="Times New Roman"/>
        </w:rPr>
        <w:t xml:space="preserve">Kromě zohlednění obecných zásad při ukládání trestů má soud </w:t>
      </w:r>
      <w:r w:rsidR="00501F1B">
        <w:rPr>
          <w:rFonts w:ascii="Times New Roman" w:hAnsi="Times New Roman" w:cs="Times New Roman"/>
        </w:rPr>
        <w:t xml:space="preserve">v tomto případě </w:t>
      </w:r>
      <w:r w:rsidRPr="00C04467">
        <w:rPr>
          <w:rFonts w:ascii="Times New Roman" w:hAnsi="Times New Roman" w:cs="Times New Roman"/>
        </w:rPr>
        <w:t>navíc zvláštní povinnost přihlédnout ke stanovisku pachatele, k jeho zdravotnímu stavu a k možnosti uložení tohoto trestu. Pachatel má díky institutu stanoviska možnost vyjádřit se k navrženému trestu a jeho podmínkám týkajícím se výměry trestu či subjektu, v jehož prospěch mají být práce vykonávány.</w:t>
      </w:r>
      <w:r w:rsidRPr="00C04467">
        <w:rPr>
          <w:rStyle w:val="Znakapoznpodarou"/>
          <w:rFonts w:ascii="Times New Roman" w:hAnsi="Times New Roman" w:cs="Times New Roman"/>
        </w:rPr>
        <w:footnoteReference w:id="173"/>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P</w:t>
      </w:r>
      <w:r w:rsidRPr="00C04467">
        <w:rPr>
          <w:rFonts w:hAnsi="Times New Roman"/>
        </w:rPr>
        <w:t>ř</w:t>
      </w:r>
      <w:r w:rsidRPr="00C04467">
        <w:t>esto</w:t>
      </w:r>
      <w:r w:rsidRPr="00C04467">
        <w:rPr>
          <w:rFonts w:hAnsi="Times New Roman"/>
        </w:rPr>
        <w:t>ž</w:t>
      </w:r>
      <w:r w:rsidRPr="00C04467">
        <w:t>e je z</w:t>
      </w:r>
      <w:r w:rsidRPr="00C04467">
        <w:rPr>
          <w:rFonts w:hAnsi="Times New Roman"/>
        </w:rPr>
        <w:t> </w:t>
      </w:r>
      <w:r w:rsidRPr="00C04467">
        <w:t>po</w:t>
      </w:r>
      <w:r w:rsidRPr="00C04467">
        <w:rPr>
          <w:rFonts w:hAnsi="Times New Roman"/>
        </w:rPr>
        <w:t>ž</w:t>
      </w:r>
      <w:r w:rsidRPr="00C04467">
        <w:t>adavku na p</w:t>
      </w:r>
      <w:r w:rsidRPr="00C04467">
        <w:rPr>
          <w:rFonts w:hAnsi="Times New Roman"/>
        </w:rPr>
        <w:t>ř</w:t>
      </w:r>
      <w:r w:rsidRPr="00C04467">
        <w:t>ihl</w:t>
      </w:r>
      <w:r w:rsidRPr="00C04467">
        <w:rPr>
          <w:rFonts w:hAnsi="Times New Roman"/>
        </w:rPr>
        <w:t>é</w:t>
      </w:r>
      <w:r w:rsidRPr="00C04467">
        <w:t>dnut</w:t>
      </w:r>
      <w:r w:rsidRPr="00C04467">
        <w:rPr>
          <w:rFonts w:hAnsi="Times New Roman"/>
        </w:rPr>
        <w:t>í</w:t>
      </w:r>
      <w:r w:rsidRPr="00C04467">
        <w:rPr>
          <w:rFonts w:hAnsi="Times New Roman"/>
        </w:rPr>
        <w:t xml:space="preserve"> </w:t>
      </w:r>
      <w:r w:rsidRPr="00C04467">
        <w:t>ke stanovisku pachatele patrn</w:t>
      </w:r>
      <w:r w:rsidRPr="00C04467">
        <w:rPr>
          <w:rFonts w:hAnsi="Times New Roman"/>
        </w:rPr>
        <w:t>á</w:t>
      </w:r>
      <w:r w:rsidRPr="00C04467">
        <w:rPr>
          <w:rFonts w:hAnsi="Times New Roman"/>
        </w:rPr>
        <w:t xml:space="preserve"> </w:t>
      </w:r>
      <w:r w:rsidRPr="00C04467">
        <w:t>jist</w:t>
      </w:r>
      <w:r w:rsidRPr="00C04467">
        <w:rPr>
          <w:rFonts w:hAnsi="Times New Roman"/>
        </w:rPr>
        <w:t>á</w:t>
      </w:r>
      <w:r w:rsidRPr="00C04467">
        <w:rPr>
          <w:rFonts w:hAnsi="Times New Roman"/>
        </w:rPr>
        <w:t xml:space="preserve"> </w:t>
      </w:r>
      <w:r w:rsidRPr="00C04467">
        <w:t>snaha z</w:t>
      </w:r>
      <w:r w:rsidRPr="00C04467">
        <w:rPr>
          <w:rFonts w:hAnsi="Times New Roman"/>
        </w:rPr>
        <w:t>á</w:t>
      </w:r>
      <w:r w:rsidRPr="00C04467">
        <w:t>konod</w:t>
      </w:r>
      <w:r w:rsidRPr="00C04467">
        <w:rPr>
          <w:rFonts w:hAnsi="Times New Roman"/>
        </w:rPr>
        <w:t>á</w:t>
      </w:r>
      <w:r w:rsidRPr="00C04467">
        <w:t>rce o zabezpe</w:t>
      </w:r>
      <w:r w:rsidRPr="00C04467">
        <w:rPr>
          <w:rFonts w:hAnsi="Times New Roman"/>
        </w:rPr>
        <w:t>č</w:t>
      </w:r>
      <w:r w:rsidRPr="00C04467">
        <w:t>en</w:t>
      </w:r>
      <w:r w:rsidRPr="00C04467">
        <w:rPr>
          <w:rFonts w:hAnsi="Times New Roman"/>
        </w:rPr>
        <w:t>í</w:t>
      </w:r>
      <w:r w:rsidRPr="00C04467">
        <w:rPr>
          <w:rFonts w:hAnsi="Times New Roman"/>
        </w:rPr>
        <w:t xml:space="preserve"> </w:t>
      </w:r>
      <w:r w:rsidRPr="00C04467">
        <w:t>efektivn</w:t>
      </w:r>
      <w:r w:rsidRPr="00C04467">
        <w:rPr>
          <w:rFonts w:hAnsi="Times New Roman"/>
        </w:rPr>
        <w:t>í</w:t>
      </w:r>
      <w:r w:rsidRPr="00C04467">
        <w:t>ho v</w:t>
      </w:r>
      <w:r w:rsidRPr="00C04467">
        <w:rPr>
          <w:rFonts w:hAnsi="Times New Roman"/>
        </w:rPr>
        <w:t>ý</w:t>
      </w:r>
      <w:r w:rsidRPr="00C04467">
        <w:t>konu a dosa</w:t>
      </w:r>
      <w:r w:rsidRPr="00C04467">
        <w:rPr>
          <w:rFonts w:hAnsi="Times New Roman"/>
        </w:rPr>
        <w:t>ž</w:t>
      </w:r>
      <w:r w:rsidRPr="00C04467">
        <w:t>en</w:t>
      </w:r>
      <w:r w:rsidRPr="00C04467">
        <w:rPr>
          <w:rFonts w:hAnsi="Times New Roman"/>
        </w:rPr>
        <w:t>í</w:t>
      </w:r>
      <w:r w:rsidRPr="00C04467">
        <w:rPr>
          <w:rFonts w:hAnsi="Times New Roman"/>
        </w:rPr>
        <w:t xml:space="preserve"> </w:t>
      </w:r>
      <w:r w:rsidRPr="00C04467">
        <w:rPr>
          <w:rFonts w:hAnsi="Times New Roman"/>
        </w:rPr>
        <w:t>úč</w:t>
      </w:r>
      <w:r w:rsidRPr="00C04467">
        <w:t>elu tohoto trestu, nevy</w:t>
      </w:r>
      <w:r w:rsidRPr="00C04467">
        <w:rPr>
          <w:rFonts w:hAnsi="Times New Roman"/>
        </w:rPr>
        <w:t>ž</w:t>
      </w:r>
      <w:r w:rsidRPr="00C04467">
        <w:t xml:space="preserve">aduje </w:t>
      </w:r>
      <w:r w:rsidRPr="00C04467">
        <w:rPr>
          <w:rFonts w:hAnsi="Times New Roman"/>
        </w:rPr>
        <w:t>č</w:t>
      </w:r>
      <w:r w:rsidRPr="00C04467">
        <w:t>esk</w:t>
      </w:r>
      <w:r w:rsidRPr="00C04467">
        <w:rPr>
          <w:rFonts w:hAnsi="Times New Roman"/>
        </w:rPr>
        <w:t>ý</w:t>
      </w:r>
      <w:r w:rsidRPr="00C04467">
        <w:rPr>
          <w:rFonts w:hAnsi="Times New Roman"/>
        </w:rPr>
        <w:t xml:space="preserve"> </w:t>
      </w:r>
      <w:r w:rsidRPr="00C04467">
        <w:t>trestn</w:t>
      </w:r>
      <w:r w:rsidRPr="00C04467">
        <w:rPr>
          <w:rFonts w:hAnsi="Times New Roman"/>
        </w:rPr>
        <w:t>í</w:t>
      </w:r>
      <w:r w:rsidRPr="00C04467">
        <w:rPr>
          <w:rFonts w:hAnsi="Times New Roman"/>
        </w:rPr>
        <w:t xml:space="preserve"> </w:t>
      </w:r>
      <w:r w:rsidRPr="00C04467">
        <w:t>z</w:t>
      </w:r>
      <w:r w:rsidRPr="00C04467">
        <w:rPr>
          <w:rFonts w:hAnsi="Times New Roman"/>
        </w:rPr>
        <w:t>á</w:t>
      </w:r>
      <w:r w:rsidRPr="00C04467">
        <w:t>kon</w:t>
      </w:r>
      <w:r w:rsidRPr="00C04467">
        <w:rPr>
          <w:rFonts w:hAnsi="Times New Roman"/>
        </w:rPr>
        <w:t>í</w:t>
      </w:r>
      <w:r w:rsidRPr="00C04467">
        <w:t>k, na rozd</w:t>
      </w:r>
      <w:r w:rsidRPr="00C04467">
        <w:rPr>
          <w:rFonts w:hAnsi="Times New Roman"/>
        </w:rPr>
        <w:t>í</w:t>
      </w:r>
      <w:r w:rsidRPr="00C04467">
        <w:t>l od mnoh</w:t>
      </w:r>
      <w:r w:rsidRPr="00C04467">
        <w:rPr>
          <w:rFonts w:hAnsi="Times New Roman"/>
        </w:rPr>
        <w:t>ý</w:t>
      </w:r>
      <w:r w:rsidRPr="00C04467">
        <w:t>ch zahrani</w:t>
      </w:r>
      <w:r w:rsidRPr="00C04467">
        <w:rPr>
          <w:rFonts w:hAnsi="Times New Roman"/>
        </w:rPr>
        <w:t>č</w:t>
      </w:r>
      <w:r w:rsidRPr="00C04467">
        <w:t>n</w:t>
      </w:r>
      <w:r w:rsidRPr="00C04467">
        <w:rPr>
          <w:rFonts w:hAnsi="Times New Roman"/>
        </w:rPr>
        <w:t>í</w:t>
      </w:r>
      <w:r w:rsidRPr="00C04467">
        <w:t xml:space="preserve">ch </w:t>
      </w:r>
      <w:r w:rsidRPr="00C04467">
        <w:rPr>
          <w:rFonts w:hAnsi="Times New Roman"/>
        </w:rPr>
        <w:t>ú</w:t>
      </w:r>
      <w:r w:rsidRPr="00C04467">
        <w:t>prav, v</w:t>
      </w:r>
      <w:r w:rsidRPr="00C04467">
        <w:rPr>
          <w:rFonts w:hAnsi="Times New Roman"/>
        </w:rPr>
        <w:t>ý</w:t>
      </w:r>
      <w:r w:rsidRPr="00C04467">
        <w:t>slovn</w:t>
      </w:r>
      <w:r w:rsidRPr="00C04467">
        <w:rPr>
          <w:rFonts w:hAnsi="Times New Roman"/>
        </w:rPr>
        <w:t>ý</w:t>
      </w:r>
      <w:r w:rsidRPr="00C04467">
        <w:rPr>
          <w:rFonts w:hAnsi="Times New Roman"/>
        </w:rPr>
        <w:t xml:space="preserve"> </w:t>
      </w:r>
      <w:r w:rsidRPr="00C04467">
        <w:lastRenderedPageBreak/>
        <w:t>souhlas pachatele s</w:t>
      </w:r>
      <w:r w:rsidRPr="00C04467">
        <w:rPr>
          <w:rFonts w:hAnsi="Times New Roman"/>
        </w:rPr>
        <w:t> </w:t>
      </w:r>
      <w:r w:rsidRPr="00C04467">
        <w:t>ulo</w:t>
      </w:r>
      <w:r w:rsidRPr="00C04467">
        <w:rPr>
          <w:rFonts w:hAnsi="Times New Roman"/>
        </w:rPr>
        <w:t>ž</w:t>
      </w:r>
      <w:r w:rsidRPr="00C04467">
        <w:t>en</w:t>
      </w:r>
      <w:r w:rsidRPr="00C04467">
        <w:rPr>
          <w:rFonts w:hAnsi="Times New Roman"/>
        </w:rPr>
        <w:t>í</w:t>
      </w:r>
      <w:r w:rsidRPr="00C04467">
        <w:t>m tohoto trestu.</w:t>
      </w:r>
      <w:r w:rsidRPr="00C04467">
        <w:rPr>
          <w:vertAlign w:val="superscript"/>
        </w:rPr>
        <w:footnoteReference w:id="174"/>
      </w:r>
      <w:r w:rsidRPr="00C04467">
        <w:t xml:space="preserve"> Jako </w:t>
      </w:r>
      <w:r w:rsidR="00501F1B">
        <w:t xml:space="preserve">jediná </w:t>
      </w:r>
      <w:r w:rsidRPr="00C04467">
        <w:t>pojistka efektivity tak zb</w:t>
      </w:r>
      <w:r w:rsidRPr="00C04467">
        <w:rPr>
          <w:rFonts w:hAnsi="Times New Roman"/>
        </w:rPr>
        <w:t>ý</w:t>
      </w:r>
      <w:r w:rsidRPr="00C04467">
        <w:t>v</w:t>
      </w:r>
      <w:r w:rsidRPr="00C04467">
        <w:rPr>
          <w:rFonts w:hAnsi="Times New Roman"/>
        </w:rPr>
        <w:t>á</w:t>
      </w:r>
      <w:r w:rsidRPr="00C04467">
        <w:rPr>
          <w:rFonts w:hAnsi="Times New Roman"/>
        </w:rPr>
        <w:t xml:space="preserve"> </w:t>
      </w:r>
      <w:r w:rsidRPr="00C04467">
        <w:t>pouze stanovisko pachatele.</w:t>
      </w:r>
      <w:r w:rsidRPr="00C04467">
        <w:rPr>
          <w:vertAlign w:val="superscript"/>
        </w:rPr>
        <w:footnoteReference w:id="175"/>
      </w:r>
      <w:r w:rsidRPr="00C04467">
        <w:t xml:space="preserve"> Ka</w:t>
      </w:r>
      <w:r w:rsidRPr="00C04467">
        <w:rPr>
          <w:rFonts w:hAnsi="Times New Roman"/>
        </w:rPr>
        <w:t>ž</w:t>
      </w:r>
      <w:r w:rsidRPr="00C04467">
        <w:t>dop</w:t>
      </w:r>
      <w:r w:rsidRPr="00C04467">
        <w:rPr>
          <w:rFonts w:hAnsi="Times New Roman"/>
        </w:rPr>
        <w:t>á</w:t>
      </w:r>
      <w:r w:rsidRPr="00C04467">
        <w:t>dn</w:t>
      </w:r>
      <w:r w:rsidRPr="00C04467">
        <w:rPr>
          <w:rFonts w:hAnsi="Times New Roman"/>
        </w:rPr>
        <w:t>ě</w:t>
      </w:r>
      <w:r w:rsidRPr="00C04467">
        <w:rPr>
          <w:rFonts w:hAnsi="Times New Roman"/>
        </w:rPr>
        <w:t xml:space="preserve"> </w:t>
      </w:r>
      <w:r w:rsidRPr="00C04467">
        <w:t>trest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p</w:t>
      </w:r>
      <w:r w:rsidRPr="00C04467">
        <w:rPr>
          <w:rFonts w:hAnsi="Times New Roman"/>
        </w:rPr>
        <w:t>ř</w:t>
      </w:r>
      <w:r w:rsidRPr="00C04467">
        <w:t>edstavuje ve spojen</w:t>
      </w:r>
      <w:r w:rsidRPr="00C04467">
        <w:rPr>
          <w:rFonts w:hAnsi="Times New Roman"/>
        </w:rPr>
        <w:t>í</w:t>
      </w:r>
      <w:r w:rsidRPr="00C04467">
        <w:rPr>
          <w:rFonts w:hAnsi="Times New Roman"/>
        </w:rPr>
        <w:t xml:space="preserve"> </w:t>
      </w:r>
      <w:r w:rsidRPr="00C04467">
        <w:t>s</w:t>
      </w:r>
      <w:r w:rsidRPr="00C04467">
        <w:rPr>
          <w:rFonts w:hAnsi="Times New Roman"/>
        </w:rPr>
        <w:t> </w:t>
      </w:r>
      <w:r w:rsidRPr="00C04467">
        <w:t>eventu</w:t>
      </w:r>
      <w:r w:rsidRPr="00C04467">
        <w:rPr>
          <w:rFonts w:hAnsi="Times New Roman"/>
        </w:rPr>
        <w:t>á</w:t>
      </w:r>
      <w:r w:rsidRPr="00C04467">
        <w:t>ln</w:t>
      </w:r>
      <w:r w:rsidRPr="00C04467">
        <w:rPr>
          <w:rFonts w:hAnsi="Times New Roman"/>
        </w:rPr>
        <w:t>í</w:t>
      </w:r>
      <w:r w:rsidRPr="00C04467">
        <w:t>mi p</w:t>
      </w:r>
      <w:r w:rsidRPr="00C04467">
        <w:rPr>
          <w:rFonts w:hAnsi="Times New Roman"/>
        </w:rPr>
        <w:t>ř</w:t>
      </w:r>
      <w:r w:rsidRPr="00C04467">
        <w:t>im</w:t>
      </w:r>
      <w:r w:rsidRPr="00C04467">
        <w:rPr>
          <w:rFonts w:hAnsi="Times New Roman"/>
        </w:rPr>
        <w:t>ěř</w:t>
      </w:r>
      <w:r w:rsidRPr="00C04467">
        <w:t>en</w:t>
      </w:r>
      <w:r w:rsidRPr="00C04467">
        <w:rPr>
          <w:rFonts w:hAnsi="Times New Roman"/>
        </w:rPr>
        <w:t>ý</w:t>
      </w:r>
      <w:r w:rsidRPr="00C04467">
        <w:t>mi omezen</w:t>
      </w:r>
      <w:r w:rsidRPr="00C04467">
        <w:rPr>
          <w:rFonts w:hAnsi="Times New Roman"/>
        </w:rPr>
        <w:t>í</w:t>
      </w:r>
      <w:r w:rsidRPr="00C04467">
        <w:t xml:space="preserve">mi a povinnostmi </w:t>
      </w:r>
      <w:r w:rsidRPr="00C04467">
        <w:rPr>
          <w:rFonts w:hAnsi="Times New Roman"/>
        </w:rPr>
        <w:t>š</w:t>
      </w:r>
      <w:r w:rsidRPr="00C04467">
        <w:t>iroce modifikovatelnou sankci s</w:t>
      </w:r>
      <w:r w:rsidRPr="00C04467">
        <w:rPr>
          <w:rFonts w:hAnsi="Times New Roman"/>
        </w:rPr>
        <w:t> </w:t>
      </w:r>
      <w:r w:rsidRPr="00C04467">
        <w:t>mo</w:t>
      </w:r>
      <w:r w:rsidRPr="00C04467">
        <w:rPr>
          <w:rFonts w:hAnsi="Times New Roman"/>
        </w:rPr>
        <w:t>ž</w:t>
      </w:r>
      <w:r w:rsidRPr="00C04467">
        <w:t>nost</w:t>
      </w:r>
      <w:r w:rsidRPr="00C04467">
        <w:rPr>
          <w:rFonts w:hAnsi="Times New Roman"/>
        </w:rPr>
        <w:t>í</w:t>
      </w:r>
      <w:r w:rsidRPr="00C04467">
        <w:rPr>
          <w:rFonts w:hAnsi="Times New Roman"/>
        </w:rPr>
        <w:t xml:space="preserve"> </w:t>
      </w:r>
      <w:r w:rsidRPr="00C04467">
        <w:t>hlubok</w:t>
      </w:r>
      <w:r w:rsidRPr="00C04467">
        <w:rPr>
          <w:rFonts w:hAnsi="Times New Roman"/>
        </w:rPr>
        <w:t>é</w:t>
      </w:r>
      <w:r w:rsidRPr="00C04467">
        <w:rPr>
          <w:rFonts w:hAnsi="Times New Roman"/>
        </w:rPr>
        <w:t xml:space="preserve"> </w:t>
      </w:r>
      <w:r w:rsidRPr="00C04467">
        <w:t>individualizace.</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Trest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m</w:t>
      </w:r>
      <w:r w:rsidRPr="00C04467">
        <w:rPr>
          <w:rFonts w:hAnsi="Times New Roman"/>
        </w:rPr>
        <w:t>á</w:t>
      </w:r>
      <w:r w:rsidRPr="00C04467">
        <w:rPr>
          <w:rFonts w:hAnsi="Times New Roman"/>
        </w:rPr>
        <w:t xml:space="preserve"> </w:t>
      </w:r>
      <w:r w:rsidRPr="00C04467">
        <w:t>t</w:t>
      </w:r>
      <w:r w:rsidRPr="00C04467">
        <w:rPr>
          <w:rFonts w:hAnsi="Times New Roman"/>
        </w:rPr>
        <w:t>ř</w:t>
      </w:r>
      <w:r w:rsidRPr="00C04467">
        <w:t>i podstatn</w:t>
      </w:r>
      <w:r w:rsidRPr="00C04467">
        <w:rPr>
          <w:rFonts w:hAnsi="Times New Roman"/>
        </w:rPr>
        <w:t>é</w:t>
      </w:r>
      <w:r w:rsidRPr="00C04467">
        <w:rPr>
          <w:rFonts w:hAnsi="Times New Roman"/>
        </w:rPr>
        <w:t xml:space="preserve"> </w:t>
      </w:r>
      <w:r w:rsidRPr="00C04467">
        <w:t>aspekty: represivn</w:t>
      </w:r>
      <w:r w:rsidRPr="00C04467">
        <w:rPr>
          <w:rFonts w:hAnsi="Times New Roman"/>
        </w:rPr>
        <w:t>í</w:t>
      </w:r>
      <w:r w:rsidRPr="00C04467">
        <w:t>, reparativn</w:t>
      </w:r>
      <w:r w:rsidRPr="00C04467">
        <w:rPr>
          <w:rFonts w:hAnsi="Times New Roman"/>
        </w:rPr>
        <w:t>í</w:t>
      </w:r>
      <w:r w:rsidRPr="00C04467">
        <w:rPr>
          <w:rFonts w:hAnsi="Times New Roman"/>
        </w:rPr>
        <w:t xml:space="preserve"> </w:t>
      </w:r>
      <w:r w:rsidRPr="00C04467">
        <w:t>a resocializa</w:t>
      </w:r>
      <w:r w:rsidRPr="00C04467">
        <w:rPr>
          <w:rFonts w:hAnsi="Times New Roman"/>
        </w:rPr>
        <w:t>č</w:t>
      </w:r>
      <w:r w:rsidRPr="00C04467">
        <w:t>n</w:t>
      </w:r>
      <w:r w:rsidRPr="00C04467">
        <w:rPr>
          <w:rFonts w:hAnsi="Times New Roman"/>
        </w:rPr>
        <w:t>í</w:t>
      </w:r>
      <w:r w:rsidRPr="00C04467">
        <w:t>.</w:t>
      </w:r>
      <w:r w:rsidRPr="00C04467">
        <w:rPr>
          <w:vertAlign w:val="superscript"/>
        </w:rPr>
        <w:footnoteReference w:id="176"/>
      </w:r>
      <w:r w:rsidRPr="00C04467">
        <w:t xml:space="preserve"> P</w:t>
      </w:r>
      <w:r w:rsidRPr="00C04467">
        <w:rPr>
          <w:rFonts w:hAnsi="Times New Roman"/>
        </w:rPr>
        <w:t>ř</w:t>
      </w:r>
      <w:r w:rsidRPr="00C04467">
        <w:t>esto</w:t>
      </w:r>
      <w:r w:rsidRPr="00C04467">
        <w:rPr>
          <w:rFonts w:hAnsi="Times New Roman"/>
        </w:rPr>
        <w:t>ž</w:t>
      </w:r>
      <w:r w:rsidRPr="00C04467">
        <w:t>e z</w:t>
      </w:r>
      <w:r w:rsidRPr="00C04467">
        <w:rPr>
          <w:rFonts w:hAnsi="Times New Roman"/>
        </w:rPr>
        <w:t>á</w:t>
      </w:r>
      <w:r w:rsidRPr="00C04467">
        <w:t>sah do voln</w:t>
      </w:r>
      <w:r w:rsidRPr="00C04467">
        <w:rPr>
          <w:rFonts w:hAnsi="Times New Roman"/>
        </w:rPr>
        <w:t>é</w:t>
      </w:r>
      <w:r w:rsidRPr="00C04467">
        <w:t xml:space="preserve">ho </w:t>
      </w:r>
      <w:r w:rsidRPr="00C04467">
        <w:rPr>
          <w:rFonts w:hAnsi="Times New Roman"/>
        </w:rPr>
        <w:t>č</w:t>
      </w:r>
      <w:r w:rsidRPr="00C04467">
        <w:t>asu odsouzen</w:t>
      </w:r>
      <w:r w:rsidRPr="00C04467">
        <w:rPr>
          <w:rFonts w:hAnsi="Times New Roman"/>
        </w:rPr>
        <w:t>é</w:t>
      </w:r>
      <w:r w:rsidRPr="00C04467">
        <w:t>ho p</w:t>
      </w:r>
      <w:r w:rsidRPr="00C04467">
        <w:rPr>
          <w:rFonts w:hAnsi="Times New Roman"/>
        </w:rPr>
        <w:t>ř</w:t>
      </w:r>
      <w:r w:rsidRPr="00C04467">
        <w:t>edstavuje citeln</w:t>
      </w:r>
      <w:r w:rsidRPr="00C04467">
        <w:rPr>
          <w:rFonts w:hAnsi="Times New Roman"/>
        </w:rPr>
        <w:t>ý</w:t>
      </w:r>
      <w:r w:rsidRPr="00C04467">
        <w:rPr>
          <w:rFonts w:hAnsi="Times New Roman"/>
        </w:rPr>
        <w:t xml:space="preserve"> </w:t>
      </w:r>
      <w:r w:rsidRPr="00C04467">
        <w:t>represivn</w:t>
      </w:r>
      <w:r w:rsidRPr="00C04467">
        <w:rPr>
          <w:rFonts w:hAnsi="Times New Roman"/>
        </w:rPr>
        <w:t>í</w:t>
      </w:r>
      <w:r w:rsidRPr="00C04467">
        <w:rPr>
          <w:rFonts w:hAnsi="Times New Roman"/>
        </w:rPr>
        <w:t xml:space="preserve"> </w:t>
      </w:r>
      <w:r w:rsidRPr="00C04467">
        <w:t>prvek, v z</w:t>
      </w:r>
      <w:r w:rsidRPr="00C04467">
        <w:rPr>
          <w:rFonts w:hAnsi="Times New Roman"/>
        </w:rPr>
        <w:t>á</w:t>
      </w:r>
      <w:r w:rsidRPr="00C04467">
        <w:t>konn</w:t>
      </w:r>
      <w:r w:rsidRPr="00C04467">
        <w:rPr>
          <w:rFonts w:hAnsi="Times New Roman"/>
        </w:rPr>
        <w:t>é</w:t>
      </w:r>
      <w:r w:rsidRPr="00C04467">
        <w:rPr>
          <w:rFonts w:hAnsi="Times New Roman"/>
        </w:rPr>
        <w:t xml:space="preserve"> </w:t>
      </w:r>
      <w:r w:rsidRPr="00C04467">
        <w:rPr>
          <w:rFonts w:hAnsi="Times New Roman"/>
        </w:rPr>
        <w:t>ú</w:t>
      </w:r>
      <w:r w:rsidRPr="00C04467">
        <w:t>prav</w:t>
      </w:r>
      <w:r w:rsidRPr="00C04467">
        <w:rPr>
          <w:rFonts w:hAnsi="Times New Roman"/>
        </w:rPr>
        <w:t>ě</w:t>
      </w:r>
      <w:r w:rsidRPr="00C04467">
        <w:rPr>
          <w:rFonts w:hAnsi="Times New Roman"/>
        </w:rPr>
        <w:t xml:space="preserve"> </w:t>
      </w:r>
      <w:r w:rsidRPr="00C04467">
        <w:t>trestu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z</w:t>
      </w:r>
      <w:r w:rsidRPr="00C04467">
        <w:rPr>
          <w:rFonts w:hAnsi="Times New Roman"/>
        </w:rPr>
        <w:t>ř</w:t>
      </w:r>
      <w:r w:rsidRPr="00C04467">
        <w:t>eteln</w:t>
      </w:r>
      <w:r w:rsidRPr="00C04467">
        <w:rPr>
          <w:rFonts w:hAnsi="Times New Roman"/>
        </w:rPr>
        <w:t>ě</w:t>
      </w:r>
      <w:r w:rsidRPr="00C04467">
        <w:rPr>
          <w:rFonts w:hAnsi="Times New Roman"/>
        </w:rPr>
        <w:t xml:space="preserve"> </w:t>
      </w:r>
      <w:r w:rsidRPr="00C04467">
        <w:t>p</w:t>
      </w:r>
      <w:r w:rsidRPr="00C04467">
        <w:rPr>
          <w:rFonts w:hAnsi="Times New Roman"/>
        </w:rPr>
        <w:t>ř</w:t>
      </w:r>
      <w:r w:rsidRPr="00C04467">
        <w:t>eva</w:t>
      </w:r>
      <w:r w:rsidRPr="00C04467">
        <w:rPr>
          <w:rFonts w:hAnsi="Times New Roman"/>
        </w:rPr>
        <w:t>ž</w:t>
      </w:r>
      <w:r w:rsidRPr="00C04467">
        <w:t>uj</w:t>
      </w:r>
      <w:r w:rsidRPr="00C04467">
        <w:rPr>
          <w:rFonts w:hAnsi="Times New Roman"/>
        </w:rPr>
        <w:t>í</w:t>
      </w:r>
      <w:r w:rsidRPr="00C04467">
        <w:rPr>
          <w:rFonts w:hAnsi="Times New Roman"/>
        </w:rPr>
        <w:t xml:space="preserve"> </w:t>
      </w:r>
      <w:r w:rsidRPr="00C04467">
        <w:t>utilitaristick</w:t>
      </w:r>
      <w:r w:rsidRPr="00C04467">
        <w:rPr>
          <w:rFonts w:hAnsi="Times New Roman"/>
        </w:rPr>
        <w:t>á</w:t>
      </w:r>
      <w:r w:rsidRPr="00C04467">
        <w:rPr>
          <w:rFonts w:hAnsi="Times New Roman"/>
        </w:rPr>
        <w:t xml:space="preserve"> </w:t>
      </w:r>
      <w:r w:rsidRPr="00C04467">
        <w:t>krit</w:t>
      </w:r>
      <w:r w:rsidRPr="00C04467">
        <w:rPr>
          <w:rFonts w:hAnsi="Times New Roman"/>
        </w:rPr>
        <w:t>é</w:t>
      </w:r>
      <w:r w:rsidRPr="00C04467">
        <w:t>ria pro vyu</w:t>
      </w:r>
      <w:r w:rsidRPr="00C04467">
        <w:rPr>
          <w:rFonts w:hAnsi="Times New Roman"/>
        </w:rPr>
        <w:t>ží</w:t>
      </w:r>
      <w:r w:rsidRPr="00C04467">
        <w:t>v</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tohoto trestu. Rozhoduj</w:t>
      </w:r>
      <w:r w:rsidRPr="00C04467">
        <w:rPr>
          <w:rFonts w:hAnsi="Times New Roman"/>
        </w:rPr>
        <w:t>í</w:t>
      </w:r>
      <w:r w:rsidRPr="00C04467">
        <w:t>c</w:t>
      </w:r>
      <w:r w:rsidRPr="00C04467">
        <w:rPr>
          <w:rFonts w:hAnsi="Times New Roman"/>
        </w:rPr>
        <w:t>í</w:t>
      </w:r>
      <w:r w:rsidRPr="00C04467">
        <w:t>m argumentem pro jeho ukl</w:t>
      </w:r>
      <w:r w:rsidRPr="00C04467">
        <w:rPr>
          <w:rFonts w:hAnsi="Times New Roman"/>
        </w:rPr>
        <w:t>á</w:t>
      </w:r>
      <w:r w:rsidRPr="00C04467">
        <w:t>d</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je toti</w:t>
      </w:r>
      <w:r w:rsidRPr="00C04467">
        <w:rPr>
          <w:rFonts w:hAnsi="Times New Roman"/>
        </w:rPr>
        <w:t>ž</w:t>
      </w:r>
      <w:r w:rsidRPr="00C04467">
        <w:rPr>
          <w:rFonts w:hAnsi="Times New Roman"/>
        </w:rPr>
        <w:t xml:space="preserve"> </w:t>
      </w:r>
      <w:r w:rsidRPr="00C04467">
        <w:t>v</w:t>
      </w:r>
      <w:r w:rsidRPr="00C04467">
        <w:rPr>
          <w:rFonts w:hAnsi="Times New Roman"/>
        </w:rPr>
        <w:t>ý</w:t>
      </w:r>
      <w:r w:rsidRPr="00C04467">
        <w:t xml:space="preserve">chova pachatele a </w:t>
      </w:r>
      <w:r w:rsidRPr="00C04467">
        <w:rPr>
          <w:rFonts w:hAnsi="Times New Roman"/>
        </w:rPr>
        <w:t>čá</w:t>
      </w:r>
      <w:r w:rsidRPr="00C04467">
        <w:t>ste</w:t>
      </w:r>
      <w:r w:rsidRPr="00C04467">
        <w:rPr>
          <w:rFonts w:hAnsi="Times New Roman"/>
        </w:rPr>
        <w:t>č</w:t>
      </w:r>
      <w:r w:rsidRPr="00C04467">
        <w:t>n</w:t>
      </w:r>
      <w:r w:rsidRPr="00C04467">
        <w:rPr>
          <w:rFonts w:hAnsi="Times New Roman"/>
        </w:rPr>
        <w:t>ě</w:t>
      </w:r>
      <w:r w:rsidRPr="00C04467">
        <w:rPr>
          <w:rFonts w:hAnsi="Times New Roman"/>
        </w:rPr>
        <w:t xml:space="preserve"> </w:t>
      </w:r>
      <w:r w:rsidRPr="00C04467">
        <w:t>i spole</w:t>
      </w:r>
      <w:r w:rsidRPr="00C04467">
        <w:rPr>
          <w:rFonts w:hAnsi="Times New Roman"/>
        </w:rPr>
        <w:t>č</w:t>
      </w:r>
      <w:r w:rsidRPr="00C04467">
        <w:t>ensk</w:t>
      </w:r>
      <w:r w:rsidRPr="00C04467">
        <w:rPr>
          <w:rFonts w:hAnsi="Times New Roman"/>
        </w:rPr>
        <w:t>á</w:t>
      </w:r>
      <w:r w:rsidRPr="00C04467">
        <w:rPr>
          <w:rFonts w:hAnsi="Times New Roman"/>
        </w:rPr>
        <w:t xml:space="preserve"> </w:t>
      </w:r>
      <w:r w:rsidRPr="00C04467">
        <w:t>restituce, co</w:t>
      </w:r>
      <w:r w:rsidRPr="00C04467">
        <w:rPr>
          <w:rFonts w:hAnsi="Times New Roman"/>
        </w:rPr>
        <w:t>ž</w:t>
      </w:r>
      <w:r w:rsidRPr="00C04467">
        <w:rPr>
          <w:rFonts w:hAnsi="Times New Roman"/>
        </w:rPr>
        <w:t xml:space="preserve"> </w:t>
      </w:r>
      <w:r w:rsidRPr="00C04467">
        <w:t>jsou po</w:t>
      </w:r>
      <w:r w:rsidRPr="00C04467">
        <w:rPr>
          <w:rFonts w:hAnsi="Times New Roman"/>
        </w:rPr>
        <w:t>ž</w:t>
      </w:r>
      <w:r w:rsidRPr="00C04467">
        <w:t>adavky plynouc</w:t>
      </w:r>
      <w:r w:rsidRPr="00C04467">
        <w:rPr>
          <w:rFonts w:hAnsi="Times New Roman"/>
        </w:rPr>
        <w:t>í</w:t>
      </w:r>
      <w:r w:rsidRPr="00C04467">
        <w:rPr>
          <w:rFonts w:hAnsi="Times New Roman"/>
        </w:rPr>
        <w:t xml:space="preserve"> </w:t>
      </w:r>
      <w:r w:rsidRPr="00C04467">
        <w:t>z utilitarismu. Prom</w:t>
      </w:r>
      <w:r w:rsidRPr="00C04467">
        <w:rPr>
          <w:rFonts w:hAnsi="Times New Roman"/>
        </w:rPr>
        <w:t>í</w:t>
      </w:r>
      <w:r w:rsidRPr="00C04467">
        <w:t>t</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z</w:t>
      </w:r>
      <w:r w:rsidRPr="00C04467">
        <w:rPr>
          <w:rFonts w:hAnsi="Times New Roman"/>
        </w:rPr>
        <w:t>á</w:t>
      </w:r>
      <w:r w:rsidRPr="00C04467">
        <w:t>va</w:t>
      </w:r>
      <w:r w:rsidRPr="00C04467">
        <w:rPr>
          <w:rFonts w:hAnsi="Times New Roman"/>
        </w:rPr>
        <w:t>ž</w:t>
      </w:r>
      <w:r w:rsidRPr="00C04467">
        <w:t>nosti sp</w:t>
      </w:r>
      <w:r w:rsidRPr="00C04467">
        <w:rPr>
          <w:rFonts w:hAnsi="Times New Roman"/>
        </w:rPr>
        <w:t>á</w:t>
      </w:r>
      <w:r w:rsidRPr="00C04467">
        <w:t>chan</w:t>
      </w:r>
      <w:r w:rsidRPr="00C04467">
        <w:rPr>
          <w:rFonts w:hAnsi="Times New Roman"/>
        </w:rPr>
        <w:t>é</w:t>
      </w:r>
      <w:r w:rsidRPr="00C04467">
        <w:t>ho trestn</w:t>
      </w:r>
      <w:r w:rsidRPr="00C04467">
        <w:rPr>
          <w:rFonts w:hAnsi="Times New Roman"/>
        </w:rPr>
        <w:t>é</w:t>
      </w:r>
      <w:r w:rsidRPr="00C04467">
        <w:t xml:space="preserve">ho </w:t>
      </w:r>
      <w:r w:rsidRPr="00C04467">
        <w:rPr>
          <w:rFonts w:hAnsi="Times New Roman"/>
        </w:rPr>
        <w:t>č</w:t>
      </w:r>
      <w:r w:rsidRPr="00C04467">
        <w:t>inu do konkr</w:t>
      </w:r>
      <w:r w:rsidRPr="00C04467">
        <w:rPr>
          <w:rFonts w:hAnsi="Times New Roman"/>
        </w:rPr>
        <w:t>é</w:t>
      </w:r>
      <w:r w:rsidRPr="00C04467">
        <w:t>tn</w:t>
      </w:r>
      <w:r w:rsidRPr="00C04467">
        <w:rPr>
          <w:rFonts w:hAnsi="Times New Roman"/>
        </w:rPr>
        <w:t>í</w:t>
      </w:r>
      <w:r w:rsidRPr="00C04467">
        <w:rPr>
          <w:rFonts w:hAnsi="Times New Roman"/>
        </w:rPr>
        <w:t xml:space="preserve"> </w:t>
      </w:r>
      <w:r w:rsidRPr="00C04467">
        <w:t>d</w:t>
      </w:r>
      <w:r w:rsidRPr="00C04467">
        <w:rPr>
          <w:rFonts w:hAnsi="Times New Roman"/>
        </w:rPr>
        <w:t>é</w:t>
      </w:r>
      <w:r w:rsidRPr="00C04467">
        <w:t>lky trestu a zohledn</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t>stanoviska pachatele slou</w:t>
      </w:r>
      <w:r w:rsidRPr="00C04467">
        <w:rPr>
          <w:rFonts w:hAnsi="Times New Roman"/>
        </w:rPr>
        <w:t>ží</w:t>
      </w:r>
      <w:r w:rsidRPr="00C04467">
        <w:rPr>
          <w:rFonts w:hAnsi="Times New Roman"/>
        </w:rPr>
        <w:t xml:space="preserve"> </w:t>
      </w:r>
      <w:r w:rsidRPr="00C04467">
        <w:t>k</w:t>
      </w:r>
      <w:r w:rsidRPr="00C04467">
        <w:rPr>
          <w:rFonts w:hAnsi="Times New Roman"/>
        </w:rPr>
        <w:t> </w:t>
      </w:r>
      <w:r w:rsidRPr="00C04467">
        <w:t>tomu, aby pachatel tento trest p</w:t>
      </w:r>
      <w:r w:rsidRPr="00C04467">
        <w:rPr>
          <w:rFonts w:hAnsi="Times New Roman"/>
        </w:rPr>
        <w:t>ř</w:t>
      </w:r>
      <w:r w:rsidRPr="00C04467">
        <w:t>ijal jako adekv</w:t>
      </w:r>
      <w:r w:rsidRPr="00C04467">
        <w:rPr>
          <w:rFonts w:hAnsi="Times New Roman"/>
        </w:rPr>
        <w:t>á</w:t>
      </w:r>
      <w:r w:rsidRPr="00C04467">
        <w:t>tn</w:t>
      </w:r>
      <w:r w:rsidRPr="00C04467">
        <w:rPr>
          <w:rFonts w:hAnsi="Times New Roman"/>
        </w:rPr>
        <w:t>í</w:t>
      </w:r>
      <w:r w:rsidRPr="00C04467">
        <w:t xml:space="preserve">, a tedy aby jej </w:t>
      </w:r>
      <w:r w:rsidRPr="00C04467">
        <w:rPr>
          <w:rFonts w:hAnsi="Times New Roman"/>
        </w:rPr>
        <w:t>řá</w:t>
      </w:r>
      <w:r w:rsidRPr="00C04467">
        <w:t>dn</w:t>
      </w:r>
      <w:r w:rsidRPr="00C04467">
        <w:rPr>
          <w:rFonts w:hAnsi="Times New Roman"/>
        </w:rPr>
        <w:t>ě</w:t>
      </w:r>
      <w:r w:rsidRPr="00C04467">
        <w:rPr>
          <w:rFonts w:hAnsi="Times New Roman"/>
        </w:rPr>
        <w:t xml:space="preserve"> </w:t>
      </w:r>
      <w:r w:rsidRPr="00C04467">
        <w:t xml:space="preserve">vykonal. A </w:t>
      </w:r>
      <w:r w:rsidRPr="00C04467">
        <w:rPr>
          <w:rFonts w:hAnsi="Times New Roman"/>
        </w:rPr>
        <w:t>řá</w:t>
      </w:r>
      <w:r w:rsidRPr="00C04467">
        <w:t>dn</w:t>
      </w:r>
      <w:r w:rsidRPr="00C04467">
        <w:rPr>
          <w:rFonts w:hAnsi="Times New Roman"/>
        </w:rPr>
        <w:t>ý</w:t>
      </w:r>
      <w:r w:rsidRPr="00C04467">
        <w:t>m v</w:t>
      </w:r>
      <w:r w:rsidRPr="00C04467">
        <w:rPr>
          <w:rFonts w:hAnsi="Times New Roman"/>
        </w:rPr>
        <w:t>ý</w:t>
      </w:r>
      <w:r w:rsidRPr="00C04467">
        <w:t>konem je maximalizov</w:t>
      </w:r>
      <w:r w:rsidRPr="00C04467">
        <w:rPr>
          <w:rFonts w:hAnsi="Times New Roman"/>
        </w:rPr>
        <w:t>á</w:t>
      </w:r>
      <w:r w:rsidRPr="00C04467">
        <w:t>n u</w:t>
      </w:r>
      <w:r w:rsidRPr="00C04467">
        <w:rPr>
          <w:rFonts w:hAnsi="Times New Roman"/>
        </w:rPr>
        <w:t>ž</w:t>
      </w:r>
      <w:r w:rsidRPr="00C04467">
        <w:t>itek plynouc</w:t>
      </w:r>
      <w:r w:rsidRPr="00C04467">
        <w:rPr>
          <w:rFonts w:hAnsi="Times New Roman"/>
        </w:rPr>
        <w:t>í</w:t>
      </w:r>
      <w:r w:rsidRPr="00C04467">
        <w:rPr>
          <w:rFonts w:hAnsi="Times New Roman"/>
        </w:rPr>
        <w:t xml:space="preserve"> </w:t>
      </w:r>
      <w:r w:rsidRPr="00C04467">
        <w:t>z</w:t>
      </w:r>
      <w:r w:rsidRPr="00C04467">
        <w:rPr>
          <w:rFonts w:hAnsi="Times New Roman"/>
        </w:rPr>
        <w:t> </w:t>
      </w:r>
      <w:r w:rsidRPr="00C04467">
        <w:t>ulo</w:t>
      </w:r>
      <w:r w:rsidRPr="00C04467">
        <w:rPr>
          <w:rFonts w:hAnsi="Times New Roman"/>
        </w:rPr>
        <w:t>ž</w:t>
      </w:r>
      <w:r w:rsidRPr="00C04467">
        <w:t>en</w:t>
      </w:r>
      <w:r w:rsidRPr="00C04467">
        <w:rPr>
          <w:rFonts w:hAnsi="Times New Roman"/>
        </w:rPr>
        <w:t>é</w:t>
      </w:r>
      <w:r w:rsidRPr="00C04467">
        <w:t>ho trestu.</w:t>
      </w:r>
    </w:p>
    <w:p w:rsidR="00805302" w:rsidRPr="00C04467" w:rsidRDefault="00805302" w:rsidP="00805302">
      <w:pPr>
        <w:pStyle w:val="Standard"/>
        <w:spacing w:line="360" w:lineRule="auto"/>
        <w:jc w:val="both"/>
      </w:pPr>
    </w:p>
    <w:p w:rsidR="00805302" w:rsidRPr="00C04467" w:rsidRDefault="00F61930" w:rsidP="00F7056F">
      <w:pPr>
        <w:pStyle w:val="Odstavec2"/>
      </w:pPr>
      <w:bookmarkStart w:id="84" w:name="_Toc416273255"/>
      <w:r w:rsidRPr="00C04467">
        <w:t xml:space="preserve">5.3 </w:t>
      </w:r>
      <w:r w:rsidR="00805302" w:rsidRPr="00C04467">
        <w:t>Peněžitý trest</w:t>
      </w:r>
      <w:bookmarkEnd w:id="84"/>
    </w:p>
    <w:p w:rsidR="00805302" w:rsidRPr="00C04467" w:rsidRDefault="00805302" w:rsidP="00805302">
      <w:pPr>
        <w:pStyle w:val="Standard"/>
        <w:spacing w:line="360" w:lineRule="auto"/>
        <w:jc w:val="both"/>
      </w:pPr>
      <w:r w:rsidRPr="00C04467">
        <w:t>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trest je z</w:t>
      </w:r>
      <w:r w:rsidRPr="00C04467">
        <w:rPr>
          <w:rFonts w:hAnsi="Times New Roman"/>
        </w:rPr>
        <w:t>á</w:t>
      </w:r>
      <w:r w:rsidRPr="00C04467">
        <w:t>kladn</w:t>
      </w:r>
      <w:r w:rsidRPr="00C04467">
        <w:rPr>
          <w:rFonts w:hAnsi="Times New Roman"/>
        </w:rPr>
        <w:t>í</w:t>
      </w:r>
      <w:r w:rsidRPr="00C04467">
        <w:rPr>
          <w:rFonts w:hAnsi="Times New Roman"/>
        </w:rPr>
        <w:t xml:space="preserve"> </w:t>
      </w:r>
      <w:r w:rsidRPr="00C04467">
        <w:t>majetkov</w:t>
      </w:r>
      <w:r w:rsidRPr="00C04467">
        <w:rPr>
          <w:rFonts w:hAnsi="Times New Roman"/>
        </w:rPr>
        <w:t>á</w:t>
      </w:r>
      <w:r w:rsidRPr="00C04467">
        <w:rPr>
          <w:rFonts w:hAnsi="Times New Roman"/>
        </w:rPr>
        <w:t xml:space="preserve"> </w:t>
      </w:r>
      <w:r w:rsidRPr="00C04467">
        <w:t>trestn</w:t>
      </w:r>
      <w:r w:rsidRPr="00C04467">
        <w:rPr>
          <w:rFonts w:hAnsi="Times New Roman"/>
        </w:rPr>
        <w:t>í</w:t>
      </w:r>
      <w:r w:rsidRPr="00C04467">
        <w:rPr>
          <w:rFonts w:hAnsi="Times New Roman"/>
        </w:rPr>
        <w:t xml:space="preserve"> </w:t>
      </w:r>
      <w:r w:rsidRPr="00C04467">
        <w:t>sankce. Jeho u</w:t>
      </w:r>
      <w:r w:rsidRPr="00C04467">
        <w:rPr>
          <w:rFonts w:hAnsi="Times New Roman"/>
        </w:rPr>
        <w:t>ž</w:t>
      </w:r>
      <w:r w:rsidRPr="00C04467">
        <w:t>it</w:t>
      </w:r>
      <w:r w:rsidRPr="00C04467">
        <w:rPr>
          <w:rFonts w:hAnsi="Times New Roman"/>
        </w:rPr>
        <w:t>í</w:t>
      </w:r>
      <w:r w:rsidRPr="00C04467">
        <w:rPr>
          <w:rFonts w:hAnsi="Times New Roman"/>
        </w:rPr>
        <w:t xml:space="preserve"> </w:t>
      </w:r>
      <w:r w:rsidRPr="00C04467">
        <w:t>v</w:t>
      </w:r>
      <w:r w:rsidRPr="00C04467">
        <w:rPr>
          <w:rFonts w:hAnsi="Times New Roman"/>
        </w:rPr>
        <w:t>š</w:t>
      </w:r>
      <w:r w:rsidRPr="00C04467">
        <w:t>ak nen</w:t>
      </w:r>
      <w:r w:rsidRPr="00C04467">
        <w:rPr>
          <w:rFonts w:hAnsi="Times New Roman"/>
        </w:rPr>
        <w:t>í</w:t>
      </w:r>
      <w:r w:rsidRPr="00C04467">
        <w:rPr>
          <w:rFonts w:hAnsi="Times New Roman"/>
        </w:rPr>
        <w:t xml:space="preserve"> </w:t>
      </w:r>
      <w:r w:rsidRPr="00C04467">
        <w:t>limitov</w:t>
      </w:r>
      <w:r w:rsidRPr="00C04467">
        <w:rPr>
          <w:rFonts w:hAnsi="Times New Roman"/>
        </w:rPr>
        <w:t>á</w:t>
      </w:r>
      <w:r w:rsidRPr="00C04467">
        <w:t xml:space="preserve">no jen majetkovou trestnou </w:t>
      </w:r>
      <w:r w:rsidRPr="00C04467">
        <w:rPr>
          <w:rFonts w:hAnsi="Times New Roman"/>
        </w:rPr>
        <w:t>č</w:t>
      </w:r>
      <w:r w:rsidRPr="00C04467">
        <w:t>innost</w:t>
      </w:r>
      <w:r w:rsidRPr="00C04467">
        <w:rPr>
          <w:rFonts w:hAnsi="Times New Roman"/>
        </w:rPr>
        <w:t>í</w:t>
      </w:r>
      <w:r w:rsidRPr="00C04467">
        <w:t>, tak</w:t>
      </w:r>
      <w:r w:rsidRPr="00C04467">
        <w:rPr>
          <w:rFonts w:hAnsi="Times New Roman"/>
        </w:rPr>
        <w:t>ž</w:t>
      </w:r>
      <w:r w:rsidRPr="00C04467">
        <w:t>e je mo</w:t>
      </w:r>
      <w:r w:rsidRPr="00C04467">
        <w:rPr>
          <w:rFonts w:hAnsi="Times New Roman"/>
        </w:rPr>
        <w:t>ž</w:t>
      </w:r>
      <w:r w:rsidRPr="00C04467">
        <w:t>n</w:t>
      </w:r>
      <w:r w:rsidRPr="00C04467">
        <w:rPr>
          <w:rFonts w:hAnsi="Times New Roman"/>
        </w:rPr>
        <w:t>é</w:t>
      </w:r>
      <w:r w:rsidRPr="00C04467">
        <w:rPr>
          <w:rFonts w:hAnsi="Times New Roman"/>
        </w:rPr>
        <w:t xml:space="preserve"> </w:t>
      </w:r>
      <w:r w:rsidRPr="00C04467">
        <w:t>jej ulo</w:t>
      </w:r>
      <w:r w:rsidRPr="00C04467">
        <w:rPr>
          <w:rFonts w:hAnsi="Times New Roman"/>
        </w:rPr>
        <w:t>ž</w:t>
      </w:r>
      <w:r w:rsidRPr="00C04467">
        <w:t>it v</w:t>
      </w:r>
      <w:r w:rsidRPr="00C04467">
        <w:rPr>
          <w:rFonts w:hAnsi="Times New Roman"/>
        </w:rPr>
        <w:t> š</w:t>
      </w:r>
      <w:r w:rsidRPr="00C04467">
        <w:t>irok</w:t>
      </w:r>
      <w:r w:rsidRPr="00C04467">
        <w:rPr>
          <w:rFonts w:hAnsi="Times New Roman"/>
        </w:rPr>
        <w:t>é</w:t>
      </w:r>
      <w:r w:rsidRPr="00C04467">
        <w:t>m okruhu p</w:t>
      </w:r>
      <w:r w:rsidRPr="00C04467">
        <w:rPr>
          <w:rFonts w:hAnsi="Times New Roman"/>
        </w:rPr>
        <w:t>ří</w:t>
      </w:r>
      <w:r w:rsidRPr="00C04467">
        <w:t>pad</w:t>
      </w:r>
      <w:r w:rsidRPr="00C04467">
        <w:rPr>
          <w:rFonts w:hAnsi="Times New Roman"/>
        </w:rPr>
        <w:t>ů</w:t>
      </w:r>
      <w:r w:rsidRPr="00C04467">
        <w:t>.</w:t>
      </w:r>
      <w:r w:rsidRPr="00C04467">
        <w:rPr>
          <w:vertAlign w:val="superscript"/>
        </w:rPr>
        <w:footnoteReference w:id="177"/>
      </w:r>
      <w:r w:rsidRPr="00C04467">
        <w:t xml:space="preserve"> 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trest je postaven na b</w:t>
      </w:r>
      <w:r w:rsidRPr="00C04467">
        <w:rPr>
          <w:rFonts w:hAnsi="Times New Roman"/>
        </w:rPr>
        <w:t>á</w:t>
      </w:r>
      <w:r w:rsidRPr="00C04467">
        <w:t>zi denn</w:t>
      </w:r>
      <w:r w:rsidRPr="00C04467">
        <w:rPr>
          <w:rFonts w:hAnsi="Times New Roman"/>
        </w:rPr>
        <w:t>í</w:t>
      </w:r>
      <w:r w:rsidRPr="00C04467">
        <w:t>ch pokut, kdy soud ur</w:t>
      </w:r>
      <w:r w:rsidRPr="00C04467">
        <w:rPr>
          <w:rFonts w:hAnsi="Times New Roman"/>
        </w:rPr>
        <w:t>č</w:t>
      </w:r>
      <w:r w:rsidRPr="00C04467">
        <w:t>uje jednak denn</w:t>
      </w:r>
      <w:r w:rsidRPr="00C04467">
        <w:rPr>
          <w:rFonts w:hAnsi="Times New Roman"/>
        </w:rPr>
        <w:t>í</w:t>
      </w:r>
      <w:r w:rsidRPr="00C04467">
        <w:rPr>
          <w:rFonts w:hAnsi="Times New Roman"/>
        </w:rPr>
        <w:t xml:space="preserve"> </w:t>
      </w:r>
      <w:r w:rsidRPr="00C04467">
        <w:t>sazbu t</w:t>
      </w:r>
      <w:r w:rsidRPr="00C04467">
        <w:rPr>
          <w:rFonts w:hAnsi="Times New Roman"/>
        </w:rPr>
        <w:t>é</w:t>
      </w:r>
      <w:r w:rsidRPr="00C04467">
        <w:t>to pokuty, jednak jejich po</w:t>
      </w:r>
      <w:r w:rsidRPr="00C04467">
        <w:rPr>
          <w:rFonts w:hAnsi="Times New Roman"/>
        </w:rPr>
        <w:t>č</w:t>
      </w:r>
      <w:r w:rsidRPr="00C04467">
        <w:t>et. V r</w:t>
      </w:r>
      <w:r w:rsidRPr="00C04467">
        <w:rPr>
          <w:rFonts w:hAnsi="Times New Roman"/>
        </w:rPr>
        <w:t>á</w:t>
      </w:r>
      <w:r w:rsidRPr="00C04467">
        <w:t>mci soudn</w:t>
      </w:r>
      <w:r w:rsidRPr="00C04467">
        <w:rPr>
          <w:rFonts w:hAnsi="Times New Roman"/>
        </w:rPr>
        <w:t>í</w:t>
      </w:r>
      <w:r w:rsidRPr="00C04467">
        <w:rPr>
          <w:rFonts w:hAnsi="Times New Roman"/>
        </w:rPr>
        <w:t xml:space="preserve"> </w:t>
      </w:r>
      <w:r w:rsidRPr="00C04467">
        <w:t>individualizaci pen</w:t>
      </w:r>
      <w:r w:rsidRPr="00C04467">
        <w:rPr>
          <w:rFonts w:hAnsi="Times New Roman"/>
        </w:rPr>
        <w:t>ěž</w:t>
      </w:r>
      <w:r w:rsidRPr="00C04467">
        <w:t>it</w:t>
      </w:r>
      <w:r w:rsidRPr="00C04467">
        <w:rPr>
          <w:rFonts w:hAnsi="Times New Roman"/>
        </w:rPr>
        <w:t>é</w:t>
      </w:r>
      <w:r w:rsidRPr="00C04467">
        <w:t>ho trestu mus</w:t>
      </w:r>
      <w:r w:rsidRPr="00C04467">
        <w:rPr>
          <w:rFonts w:hAnsi="Times New Roman"/>
        </w:rPr>
        <w:t>í</w:t>
      </w:r>
      <w:r w:rsidRPr="00C04467">
        <w:rPr>
          <w:rFonts w:hAnsi="Times New Roman"/>
        </w:rPr>
        <w:t xml:space="preserve"> </w:t>
      </w:r>
      <w:r w:rsidRPr="00C04467">
        <w:t>soud p</w:t>
      </w:r>
      <w:r w:rsidRPr="00C04467">
        <w:rPr>
          <w:rFonts w:hAnsi="Times New Roman"/>
        </w:rPr>
        <w:t>ř</w:t>
      </w:r>
      <w:r w:rsidRPr="00C04467">
        <w:t>i aplikaci obecn</w:t>
      </w:r>
      <w:r w:rsidRPr="00C04467">
        <w:rPr>
          <w:rFonts w:hAnsi="Times New Roman"/>
        </w:rPr>
        <w:t>ý</w:t>
      </w:r>
      <w:r w:rsidRPr="00C04467">
        <w:t>ch z</w:t>
      </w:r>
      <w:r w:rsidRPr="00C04467">
        <w:rPr>
          <w:rFonts w:hAnsi="Times New Roman"/>
        </w:rPr>
        <w:t>á</w:t>
      </w:r>
      <w:r w:rsidRPr="00C04467">
        <w:t>sad pro ukl</w:t>
      </w:r>
      <w:r w:rsidRPr="00C04467">
        <w:rPr>
          <w:rFonts w:hAnsi="Times New Roman"/>
        </w:rPr>
        <w:t>á</w:t>
      </w:r>
      <w:r w:rsidRPr="00C04467">
        <w:t>d</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trest</w:t>
      </w:r>
      <w:r w:rsidRPr="00C04467">
        <w:rPr>
          <w:rFonts w:hAnsi="Times New Roman"/>
        </w:rPr>
        <w:t>ů</w:t>
      </w:r>
      <w:r w:rsidRPr="00C04467">
        <w:rPr>
          <w:rFonts w:hAnsi="Times New Roman"/>
        </w:rPr>
        <w:t xml:space="preserve"> </w:t>
      </w:r>
      <w:r w:rsidRPr="00C04467">
        <w:t>obzvl</w:t>
      </w:r>
      <w:r w:rsidRPr="00C04467">
        <w:rPr>
          <w:rFonts w:hAnsi="Times New Roman"/>
        </w:rPr>
        <w:t>ášť</w:t>
      </w:r>
      <w:r w:rsidRPr="00C04467">
        <w:rPr>
          <w:rFonts w:hAnsi="Times New Roman"/>
        </w:rPr>
        <w:t xml:space="preserve"> </w:t>
      </w:r>
      <w:r w:rsidRPr="00C04467">
        <w:t>d</w:t>
      </w:r>
      <w:r w:rsidRPr="00C04467">
        <w:rPr>
          <w:rFonts w:hAnsi="Times New Roman"/>
        </w:rPr>
        <w:t>ů</w:t>
      </w:r>
      <w:r w:rsidRPr="00C04467">
        <w:t>sledn</w:t>
      </w:r>
      <w:r w:rsidRPr="00C04467">
        <w:rPr>
          <w:rFonts w:hAnsi="Times New Roman"/>
        </w:rPr>
        <w:t>ě</w:t>
      </w:r>
      <w:r w:rsidRPr="00C04467">
        <w:rPr>
          <w:rFonts w:hAnsi="Times New Roman"/>
        </w:rPr>
        <w:t xml:space="preserve"> </w:t>
      </w:r>
      <w:r w:rsidRPr="00C04467">
        <w:t>zji</w:t>
      </w:r>
      <w:r w:rsidRPr="00C04467">
        <w:rPr>
          <w:rFonts w:hAnsi="Times New Roman"/>
        </w:rPr>
        <w:t>šť</w:t>
      </w:r>
      <w:r w:rsidRPr="00C04467">
        <w:t>ovat osobn</w:t>
      </w:r>
      <w:r w:rsidRPr="00C04467">
        <w:rPr>
          <w:rFonts w:hAnsi="Times New Roman"/>
        </w:rPr>
        <w:t>í</w:t>
      </w:r>
      <w:r w:rsidRPr="00C04467">
        <w:rPr>
          <w:rFonts w:hAnsi="Times New Roman"/>
        </w:rPr>
        <w:t xml:space="preserve"> </w:t>
      </w:r>
      <w:r w:rsidRPr="00C04467">
        <w:t>a majetkov</w:t>
      </w:r>
      <w:r w:rsidRPr="00C04467">
        <w:rPr>
          <w:rFonts w:hAnsi="Times New Roman"/>
        </w:rPr>
        <w:t>é</w:t>
      </w:r>
      <w:r w:rsidRPr="00C04467">
        <w:rPr>
          <w:rFonts w:hAnsi="Times New Roman"/>
        </w:rPr>
        <w:t xml:space="preserve"> </w:t>
      </w:r>
      <w:r w:rsidRPr="00C04467">
        <w:t>pom</w:t>
      </w:r>
      <w:r w:rsidRPr="00C04467">
        <w:rPr>
          <w:rFonts w:hAnsi="Times New Roman"/>
        </w:rPr>
        <w:t>ě</w:t>
      </w:r>
      <w:r w:rsidRPr="00C04467">
        <w:t>ry pachatele. Tyto pom</w:t>
      </w:r>
      <w:r w:rsidRPr="00C04467">
        <w:rPr>
          <w:rFonts w:hAnsi="Times New Roman"/>
        </w:rPr>
        <w:t>ě</w:t>
      </w:r>
      <w:r w:rsidRPr="00C04467">
        <w:t>ry jsou ur</w:t>
      </w:r>
      <w:r w:rsidRPr="00C04467">
        <w:rPr>
          <w:rFonts w:hAnsi="Times New Roman"/>
        </w:rPr>
        <w:t>č</w:t>
      </w:r>
      <w:r w:rsidRPr="00C04467">
        <w:t>uj</w:t>
      </w:r>
      <w:r w:rsidRPr="00C04467">
        <w:rPr>
          <w:rFonts w:hAnsi="Times New Roman"/>
        </w:rPr>
        <w:t>í</w:t>
      </w:r>
      <w:r w:rsidRPr="00C04467">
        <w:t>c</w:t>
      </w:r>
      <w:r w:rsidRPr="00C04467">
        <w:rPr>
          <w:rFonts w:hAnsi="Times New Roman"/>
        </w:rPr>
        <w:t>í</w:t>
      </w:r>
      <w:r w:rsidRPr="00C04467">
        <w:rPr>
          <w:rFonts w:hAnsi="Times New Roman"/>
        </w:rPr>
        <w:t xml:space="preserve"> </w:t>
      </w:r>
      <w:r w:rsidRPr="00C04467">
        <w:t>pro stanoven</w:t>
      </w:r>
      <w:r w:rsidRPr="00C04467">
        <w:rPr>
          <w:rFonts w:hAnsi="Times New Roman"/>
        </w:rPr>
        <w:t>í</w:t>
      </w:r>
      <w:r w:rsidRPr="00C04467">
        <w:rPr>
          <w:rFonts w:hAnsi="Times New Roman"/>
        </w:rPr>
        <w:t xml:space="preserve"> </w:t>
      </w:r>
      <w:r w:rsidRPr="00C04467">
        <w:t>v</w:t>
      </w:r>
      <w:r w:rsidRPr="00C04467">
        <w:rPr>
          <w:rFonts w:hAnsi="Times New Roman"/>
        </w:rPr>
        <w:t>ýš</w:t>
      </w:r>
      <w:r w:rsidRPr="00C04467">
        <w:t>e denn</w:t>
      </w:r>
      <w:r w:rsidRPr="00C04467">
        <w:rPr>
          <w:rFonts w:hAnsi="Times New Roman"/>
        </w:rPr>
        <w:t>í</w:t>
      </w:r>
      <w:r w:rsidRPr="00C04467">
        <w:rPr>
          <w:rFonts w:hAnsi="Times New Roman"/>
        </w:rPr>
        <w:t xml:space="preserve"> </w:t>
      </w:r>
      <w:r w:rsidRPr="00C04467">
        <w:t>sazby pen</w:t>
      </w:r>
      <w:r w:rsidRPr="00C04467">
        <w:rPr>
          <w:rFonts w:hAnsi="Times New Roman"/>
        </w:rPr>
        <w:t>ěž</w:t>
      </w:r>
      <w:r w:rsidRPr="00C04467">
        <w:t>it</w:t>
      </w:r>
      <w:r w:rsidRPr="00C04467">
        <w:rPr>
          <w:rFonts w:hAnsi="Times New Roman"/>
        </w:rPr>
        <w:t>é</w:t>
      </w:r>
      <w:r w:rsidRPr="00C04467">
        <w:t>ho trestu. Po</w:t>
      </w:r>
      <w:r w:rsidRPr="00C04467">
        <w:rPr>
          <w:rFonts w:hAnsi="Times New Roman"/>
        </w:rPr>
        <w:t>č</w:t>
      </w:r>
      <w:r w:rsidRPr="00C04467">
        <w:t>et denn</w:t>
      </w:r>
      <w:r w:rsidRPr="00C04467">
        <w:rPr>
          <w:rFonts w:hAnsi="Times New Roman"/>
        </w:rPr>
        <w:t>í</w:t>
      </w:r>
      <w:r w:rsidRPr="00C04467">
        <w:t>ch sazeb soud ur</w:t>
      </w:r>
      <w:r w:rsidRPr="00C04467">
        <w:rPr>
          <w:rFonts w:hAnsi="Times New Roman"/>
        </w:rPr>
        <w:t>čí</w:t>
      </w:r>
      <w:r w:rsidRPr="00C04467">
        <w:rPr>
          <w:rFonts w:hAnsi="Times New Roman"/>
        </w:rPr>
        <w:t xml:space="preserve"> </w:t>
      </w:r>
      <w:r w:rsidRPr="00C04467">
        <w:t>s</w:t>
      </w:r>
      <w:r w:rsidRPr="00C04467">
        <w:rPr>
          <w:rFonts w:hAnsi="Times New Roman"/>
        </w:rPr>
        <w:t> </w:t>
      </w:r>
      <w:r w:rsidRPr="00C04467">
        <w:t>p</w:t>
      </w:r>
      <w:r w:rsidRPr="00C04467">
        <w:rPr>
          <w:rFonts w:hAnsi="Times New Roman"/>
        </w:rPr>
        <w:t>ř</w:t>
      </w:r>
      <w:r w:rsidRPr="00C04467">
        <w:t>ihl</w:t>
      </w:r>
      <w:r w:rsidRPr="00C04467">
        <w:rPr>
          <w:rFonts w:hAnsi="Times New Roman"/>
        </w:rPr>
        <w:t>é</w:t>
      </w:r>
      <w:r w:rsidRPr="00C04467">
        <w:t>dnut</w:t>
      </w:r>
      <w:r w:rsidRPr="00C04467">
        <w:rPr>
          <w:rFonts w:hAnsi="Times New Roman"/>
        </w:rPr>
        <w:t>í</w:t>
      </w:r>
      <w:r w:rsidRPr="00C04467">
        <w:t>m k</w:t>
      </w:r>
      <w:r w:rsidRPr="00C04467">
        <w:rPr>
          <w:rFonts w:hAnsi="Times New Roman"/>
        </w:rPr>
        <w:t> </w:t>
      </w:r>
      <w:r w:rsidRPr="00C04467">
        <w:t>povaze a z</w:t>
      </w:r>
      <w:r w:rsidRPr="00C04467">
        <w:rPr>
          <w:rFonts w:hAnsi="Times New Roman"/>
        </w:rPr>
        <w:t>á</w:t>
      </w:r>
      <w:r w:rsidRPr="00C04467">
        <w:t>va</w:t>
      </w:r>
      <w:r w:rsidRPr="00C04467">
        <w:rPr>
          <w:rFonts w:hAnsi="Times New Roman"/>
        </w:rPr>
        <w:t>ž</w:t>
      </w:r>
      <w:r w:rsidRPr="00C04467">
        <w:t>nosti sp</w:t>
      </w:r>
      <w:r w:rsidRPr="00C04467">
        <w:rPr>
          <w:rFonts w:hAnsi="Times New Roman"/>
        </w:rPr>
        <w:t>á</w:t>
      </w:r>
      <w:r w:rsidRPr="00C04467">
        <w:t>chan</w:t>
      </w:r>
      <w:r w:rsidRPr="00C04467">
        <w:rPr>
          <w:rFonts w:hAnsi="Times New Roman"/>
        </w:rPr>
        <w:t>é</w:t>
      </w:r>
      <w:r w:rsidRPr="00C04467">
        <w:t>ho trestn</w:t>
      </w:r>
      <w:r w:rsidRPr="00C04467">
        <w:rPr>
          <w:rFonts w:hAnsi="Times New Roman"/>
        </w:rPr>
        <w:t>é</w:t>
      </w:r>
      <w:r w:rsidRPr="00C04467">
        <w:t xml:space="preserve">ho </w:t>
      </w:r>
      <w:r w:rsidRPr="00C04467">
        <w:rPr>
          <w:rFonts w:hAnsi="Times New Roman"/>
        </w:rPr>
        <w:t>č</w:t>
      </w:r>
      <w:r w:rsidRPr="00C04467">
        <w:t>inu.</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Spr</w:t>
      </w:r>
      <w:r w:rsidRPr="00C04467">
        <w:rPr>
          <w:rFonts w:hAnsi="Times New Roman"/>
        </w:rPr>
        <w:t>á</w:t>
      </w:r>
      <w:r w:rsidRPr="00C04467">
        <w:t>vn</w:t>
      </w:r>
      <w:r w:rsidRPr="00C04467">
        <w:rPr>
          <w:rFonts w:hAnsi="Times New Roman"/>
        </w:rPr>
        <w:t>é</w:t>
      </w:r>
      <w:r w:rsidRPr="00C04467">
        <w:rPr>
          <w:rFonts w:hAnsi="Times New Roman"/>
        </w:rPr>
        <w:t xml:space="preserve"> </w:t>
      </w:r>
      <w:r w:rsidRPr="00C04467">
        <w:t>zji</w:t>
      </w:r>
      <w:r w:rsidRPr="00C04467">
        <w:rPr>
          <w:rFonts w:hAnsi="Times New Roman"/>
        </w:rPr>
        <w:t>š</w:t>
      </w:r>
      <w:r w:rsidRPr="00C04467">
        <w:t>t</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t>a zhodnocen</w:t>
      </w:r>
      <w:r w:rsidRPr="00C04467">
        <w:rPr>
          <w:rFonts w:hAnsi="Times New Roman"/>
        </w:rPr>
        <w:t>í</w:t>
      </w:r>
      <w:r w:rsidRPr="00C04467">
        <w:rPr>
          <w:rFonts w:hAnsi="Times New Roman"/>
        </w:rPr>
        <w:t xml:space="preserve"> </w:t>
      </w:r>
      <w:r w:rsidRPr="00C04467">
        <w:t>osobn</w:t>
      </w:r>
      <w:r w:rsidRPr="00C04467">
        <w:rPr>
          <w:rFonts w:hAnsi="Times New Roman"/>
        </w:rPr>
        <w:t>í</w:t>
      </w:r>
      <w:r w:rsidRPr="00C04467">
        <w:t>ch a majetkov</w:t>
      </w:r>
      <w:r w:rsidRPr="00C04467">
        <w:rPr>
          <w:rFonts w:hAnsi="Times New Roman"/>
        </w:rPr>
        <w:t>ý</w:t>
      </w:r>
      <w:r w:rsidRPr="00C04467">
        <w:t>ch pom</w:t>
      </w:r>
      <w:r w:rsidRPr="00C04467">
        <w:rPr>
          <w:rFonts w:hAnsi="Times New Roman"/>
        </w:rPr>
        <w:t>ě</w:t>
      </w:r>
      <w:r w:rsidRPr="00C04467">
        <w:t>r</w:t>
      </w:r>
      <w:r w:rsidRPr="00C04467">
        <w:rPr>
          <w:rFonts w:hAnsi="Times New Roman"/>
        </w:rPr>
        <w:t>ů</w:t>
      </w:r>
      <w:r w:rsidRPr="00C04467">
        <w:rPr>
          <w:rFonts w:hAnsi="Times New Roman"/>
        </w:rPr>
        <w:t xml:space="preserve"> </w:t>
      </w:r>
      <w:r w:rsidRPr="00C04467">
        <w:t>pachatele je rozhoduj</w:t>
      </w:r>
      <w:r w:rsidRPr="00C04467">
        <w:rPr>
          <w:rFonts w:hAnsi="Times New Roman"/>
        </w:rPr>
        <w:t>í</w:t>
      </w:r>
      <w:r w:rsidRPr="00C04467">
        <w:t>c</w:t>
      </w:r>
      <w:r w:rsidRPr="00C04467">
        <w:rPr>
          <w:rFonts w:hAnsi="Times New Roman"/>
        </w:rPr>
        <w:t>í</w:t>
      </w:r>
      <w:r w:rsidRPr="00C04467">
        <w:rPr>
          <w:rFonts w:hAnsi="Times New Roman"/>
        </w:rPr>
        <w:t xml:space="preserve"> </w:t>
      </w:r>
      <w:r w:rsidRPr="00C04467">
        <w:t>pro ulo</w:t>
      </w:r>
      <w:r w:rsidRPr="00C04467">
        <w:rPr>
          <w:rFonts w:hAnsi="Times New Roman"/>
        </w:rPr>
        <w:t>ž</w:t>
      </w:r>
      <w:r w:rsidRPr="00C04467">
        <w:t>en</w:t>
      </w:r>
      <w:r w:rsidRPr="00C04467">
        <w:rPr>
          <w:rFonts w:hAnsi="Times New Roman"/>
        </w:rPr>
        <w:t>í</w:t>
      </w:r>
      <w:r w:rsidRPr="00C04467">
        <w:rPr>
          <w:rFonts w:hAnsi="Times New Roman"/>
        </w:rPr>
        <w:t xml:space="preserve"> </w:t>
      </w:r>
      <w:r w:rsidRPr="00C04467">
        <w:t>adekv</w:t>
      </w:r>
      <w:r w:rsidRPr="00C04467">
        <w:rPr>
          <w:rFonts w:hAnsi="Times New Roman"/>
        </w:rPr>
        <w:t>á</w:t>
      </w:r>
      <w:r w:rsidRPr="00C04467">
        <w:t>tn</w:t>
      </w:r>
      <w:r w:rsidRPr="00C04467">
        <w:rPr>
          <w:rFonts w:hAnsi="Times New Roman"/>
        </w:rPr>
        <w:t>ě</w:t>
      </w:r>
      <w:r w:rsidRPr="00C04467">
        <w:rPr>
          <w:rFonts w:hAnsi="Times New Roman"/>
        </w:rPr>
        <w:t xml:space="preserve"> </w:t>
      </w:r>
      <w:r w:rsidRPr="00C04467">
        <w:t>citeln</w:t>
      </w:r>
      <w:r w:rsidRPr="00C04467">
        <w:rPr>
          <w:rFonts w:hAnsi="Times New Roman"/>
        </w:rPr>
        <w:t>é</w:t>
      </w:r>
      <w:r w:rsidRPr="00C04467">
        <w:t>ho trestu. P</w:t>
      </w:r>
      <w:r w:rsidRPr="00C04467">
        <w:rPr>
          <w:rFonts w:hAnsi="Times New Roman"/>
        </w:rPr>
        <w:t>ří</w:t>
      </w:r>
      <w:r w:rsidRPr="00C04467">
        <w:t>li</w:t>
      </w:r>
      <w:r w:rsidRPr="00C04467">
        <w:rPr>
          <w:rFonts w:hAnsi="Times New Roman"/>
        </w:rPr>
        <w:t>š</w:t>
      </w:r>
      <w:r w:rsidRPr="00C04467">
        <w:rPr>
          <w:rFonts w:hAnsi="Times New Roman"/>
        </w:rPr>
        <w:t xml:space="preserve"> </w:t>
      </w:r>
      <w:r w:rsidRPr="00C04467">
        <w:t>n</w:t>
      </w:r>
      <w:r w:rsidRPr="00C04467">
        <w:rPr>
          <w:rFonts w:hAnsi="Times New Roman"/>
        </w:rPr>
        <w:t>í</w:t>
      </w:r>
      <w:r w:rsidRPr="00C04467">
        <w:t>zk</w:t>
      </w:r>
      <w:r w:rsidRPr="00C04467">
        <w:rPr>
          <w:rFonts w:hAnsi="Times New Roman"/>
        </w:rPr>
        <w:t>ý</w:t>
      </w:r>
      <w:r w:rsidRPr="00C04467">
        <w:rPr>
          <w:rFonts w:hAnsi="Times New Roman"/>
        </w:rPr>
        <w:t xml:space="preserve"> </w:t>
      </w:r>
      <w:r w:rsidRPr="00C04467">
        <w:t>trest by nem</w:t>
      </w:r>
      <w:r w:rsidRPr="00C04467">
        <w:rPr>
          <w:rFonts w:hAnsi="Times New Roman"/>
        </w:rPr>
        <w:t>ě</w:t>
      </w:r>
      <w:r w:rsidRPr="00C04467">
        <w:t>l n</w:t>
      </w:r>
      <w:r w:rsidRPr="00C04467">
        <w:rPr>
          <w:rFonts w:hAnsi="Times New Roman"/>
        </w:rPr>
        <w:t>á</w:t>
      </w:r>
      <w:r w:rsidRPr="00C04467">
        <w:t>le</w:t>
      </w:r>
      <w:r w:rsidRPr="00C04467">
        <w:rPr>
          <w:rFonts w:hAnsi="Times New Roman"/>
        </w:rPr>
        <w:t>ž</w:t>
      </w:r>
      <w:r w:rsidRPr="00C04467">
        <w:t>it</w:t>
      </w:r>
      <w:r w:rsidRPr="00C04467">
        <w:rPr>
          <w:rFonts w:hAnsi="Times New Roman"/>
        </w:rPr>
        <w:t>ý</w:t>
      </w:r>
      <w:r w:rsidRPr="00C04467">
        <w:rPr>
          <w:rFonts w:hAnsi="Times New Roman"/>
        </w:rPr>
        <w:t xml:space="preserve"> </w:t>
      </w:r>
      <w:r w:rsidRPr="00C04467">
        <w:t>v</w:t>
      </w:r>
      <w:r w:rsidRPr="00C04467">
        <w:rPr>
          <w:rFonts w:hAnsi="Times New Roman"/>
        </w:rPr>
        <w:t>ý</w:t>
      </w:r>
      <w:r w:rsidRPr="00C04467">
        <w:t>chovn</w:t>
      </w:r>
      <w:r w:rsidRPr="00C04467">
        <w:rPr>
          <w:rFonts w:hAnsi="Times New Roman"/>
        </w:rPr>
        <w:t>ý</w:t>
      </w:r>
      <w:r w:rsidRPr="00C04467">
        <w:rPr>
          <w:rFonts w:hAnsi="Times New Roman"/>
        </w:rPr>
        <w:t xml:space="preserve"> </w:t>
      </w:r>
      <w:r w:rsidRPr="00C04467">
        <w:t>a represivn</w:t>
      </w:r>
      <w:r w:rsidRPr="00C04467">
        <w:rPr>
          <w:rFonts w:hAnsi="Times New Roman"/>
        </w:rPr>
        <w:t>í</w:t>
      </w:r>
      <w:r w:rsidRPr="00C04467">
        <w:rPr>
          <w:rFonts w:hAnsi="Times New Roman"/>
        </w:rPr>
        <w:t xml:space="preserve"> </w:t>
      </w:r>
      <w:r w:rsidRPr="00C04467">
        <w:rPr>
          <w:rFonts w:hAnsi="Times New Roman"/>
        </w:rPr>
        <w:t>úč</w:t>
      </w:r>
      <w:r w:rsidRPr="00C04467">
        <w:t>inek, naopak p</w:t>
      </w:r>
      <w:r w:rsidRPr="00C04467">
        <w:rPr>
          <w:rFonts w:hAnsi="Times New Roman"/>
        </w:rPr>
        <w:t>ří</w:t>
      </w:r>
      <w:r w:rsidRPr="00C04467">
        <w:t>li</w:t>
      </w:r>
      <w:r w:rsidRPr="00C04467">
        <w:rPr>
          <w:rFonts w:hAnsi="Times New Roman"/>
        </w:rPr>
        <w:t>š</w:t>
      </w:r>
      <w:r w:rsidRPr="00C04467">
        <w:rPr>
          <w:rFonts w:hAnsi="Times New Roman"/>
        </w:rPr>
        <w:t xml:space="preserve"> </w:t>
      </w:r>
      <w:r w:rsidRPr="00C04467">
        <w:t>vysok</w:t>
      </w:r>
      <w:r w:rsidRPr="00C04467">
        <w:rPr>
          <w:rFonts w:hAnsi="Times New Roman"/>
        </w:rPr>
        <w:t>ý</w:t>
      </w:r>
      <w:r w:rsidRPr="00C04467">
        <w:rPr>
          <w:rFonts w:hAnsi="Times New Roman"/>
        </w:rPr>
        <w:t xml:space="preserve"> </w:t>
      </w:r>
      <w:r w:rsidRPr="00C04467">
        <w:t>trest by mohl m</w:t>
      </w:r>
      <w:r w:rsidRPr="00C04467">
        <w:rPr>
          <w:rFonts w:hAnsi="Times New Roman"/>
        </w:rPr>
        <w:t>í</w:t>
      </w:r>
      <w:r w:rsidRPr="00C04467">
        <w:t xml:space="preserve">t pro pachatele </w:t>
      </w:r>
      <w:r w:rsidRPr="00C04467">
        <w:rPr>
          <w:rFonts w:hAnsi="Times New Roman"/>
        </w:rPr>
        <w:t>č</w:t>
      </w:r>
      <w:r w:rsidRPr="00C04467">
        <w:t>i jemu bl</w:t>
      </w:r>
      <w:r w:rsidRPr="00C04467">
        <w:rPr>
          <w:rFonts w:hAnsi="Times New Roman"/>
        </w:rPr>
        <w:t>í</w:t>
      </w:r>
      <w:r w:rsidRPr="00C04467">
        <w:t>zk</w:t>
      </w:r>
      <w:r w:rsidRPr="00C04467">
        <w:rPr>
          <w:rFonts w:hAnsi="Times New Roman"/>
        </w:rPr>
        <w:t>é</w:t>
      </w:r>
      <w:r w:rsidRPr="00C04467">
        <w:rPr>
          <w:rFonts w:hAnsi="Times New Roman"/>
        </w:rPr>
        <w:t xml:space="preserve"> </w:t>
      </w:r>
      <w:r w:rsidRPr="00C04467">
        <w:t>osoby likvida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rPr>
          <w:rFonts w:hAnsi="Times New Roman"/>
        </w:rPr>
        <w:t>úč</w:t>
      </w:r>
      <w:r w:rsidRPr="00C04467">
        <w:t xml:space="preserve">inek, </w:t>
      </w:r>
      <w:r w:rsidRPr="00C04467">
        <w:rPr>
          <w:rFonts w:hAnsi="Times New Roman"/>
        </w:rPr>
        <w:t>čí</w:t>
      </w:r>
      <w:r w:rsidRPr="00C04467">
        <w:t>m</w:t>
      </w:r>
      <w:r w:rsidRPr="00C04467">
        <w:rPr>
          <w:rFonts w:hAnsi="Times New Roman"/>
        </w:rPr>
        <w:t>ž</w:t>
      </w:r>
      <w:r w:rsidRPr="00C04467">
        <w:rPr>
          <w:rFonts w:hAnsi="Times New Roman"/>
        </w:rPr>
        <w:t xml:space="preserve"> </w:t>
      </w:r>
      <w:r w:rsidRPr="00C04467">
        <w:t>by p</w:t>
      </w:r>
      <w:r w:rsidRPr="00C04467">
        <w:rPr>
          <w:rFonts w:hAnsi="Times New Roman"/>
        </w:rPr>
        <w:t>ů</w:t>
      </w:r>
      <w:r w:rsidRPr="00C04467">
        <w:t>sobil kontraproduktivn</w:t>
      </w:r>
      <w:r w:rsidRPr="00C04467">
        <w:rPr>
          <w:rFonts w:hAnsi="Times New Roman"/>
        </w:rPr>
        <w:t>ě</w:t>
      </w:r>
      <w:r w:rsidRPr="00C04467">
        <w:rPr>
          <w:rFonts w:hAnsi="Times New Roman"/>
        </w:rPr>
        <w:t xml:space="preserve"> </w:t>
      </w:r>
      <w:r w:rsidRPr="00C04467">
        <w:t>a v</w:t>
      </w:r>
      <w:r w:rsidRPr="00C04467">
        <w:rPr>
          <w:rFonts w:hAnsi="Times New Roman"/>
        </w:rPr>
        <w:t> </w:t>
      </w:r>
      <w:r w:rsidRPr="00C04467">
        <w:t>rozporu se z</w:t>
      </w:r>
      <w:r w:rsidRPr="00C04467">
        <w:rPr>
          <w:rFonts w:hAnsi="Times New Roman"/>
        </w:rPr>
        <w:t>á</w:t>
      </w:r>
      <w:r w:rsidRPr="00C04467">
        <w:t>sadou personality trestn</w:t>
      </w:r>
      <w:r w:rsidRPr="00C04467">
        <w:rPr>
          <w:rFonts w:hAnsi="Times New Roman"/>
        </w:rPr>
        <w:t>í</w:t>
      </w:r>
      <w:r w:rsidRPr="00C04467">
        <w:rPr>
          <w:rFonts w:hAnsi="Times New Roman"/>
        </w:rPr>
        <w:t xml:space="preserve"> </w:t>
      </w:r>
      <w:r w:rsidRPr="00C04467">
        <w:t xml:space="preserve">sankce. </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Ur</w:t>
      </w:r>
      <w:r w:rsidRPr="00C04467">
        <w:rPr>
          <w:rFonts w:hAnsi="Times New Roman"/>
        </w:rPr>
        <w:t>č</w:t>
      </w:r>
      <w:r w:rsidRPr="00C04467">
        <w:t>it</w:t>
      </w:r>
      <w:r w:rsidRPr="00C04467">
        <w:rPr>
          <w:rFonts w:hAnsi="Times New Roman"/>
        </w:rPr>
        <w:t>é</w:t>
      </w:r>
      <w:r w:rsidRPr="00C04467">
        <w:rPr>
          <w:rFonts w:hAnsi="Times New Roman"/>
        </w:rPr>
        <w:t xml:space="preserve"> </w:t>
      </w:r>
      <w:r w:rsidRPr="00C04467">
        <w:t>zm</w:t>
      </w:r>
      <w:r w:rsidRPr="00C04467">
        <w:rPr>
          <w:rFonts w:hAnsi="Times New Roman"/>
        </w:rPr>
        <w:t>í</w:t>
      </w:r>
      <w:r w:rsidRPr="00C04467">
        <w:t>rn</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t>tohoto trestu a projev z</w:t>
      </w:r>
      <w:r w:rsidRPr="00C04467">
        <w:rPr>
          <w:rFonts w:hAnsi="Times New Roman"/>
        </w:rPr>
        <w:t>á</w:t>
      </w:r>
      <w:r w:rsidRPr="00C04467">
        <w:t>sady humanismu p</w:t>
      </w:r>
      <w:r w:rsidRPr="00C04467">
        <w:rPr>
          <w:rFonts w:hAnsi="Times New Roman"/>
        </w:rPr>
        <w:t>ř</w:t>
      </w:r>
      <w:r w:rsidRPr="00C04467">
        <w:t>edstavuje mo</w:t>
      </w:r>
      <w:r w:rsidRPr="00C04467">
        <w:rPr>
          <w:rFonts w:hAnsi="Times New Roman"/>
        </w:rPr>
        <w:t>ž</w:t>
      </w:r>
      <w:r w:rsidRPr="00C04467">
        <w:t xml:space="preserve">nost soudu stanovit, </w:t>
      </w:r>
      <w:r w:rsidRPr="00C04467">
        <w:rPr>
          <w:rFonts w:hAnsi="Times New Roman"/>
        </w:rPr>
        <w:t>ž</w:t>
      </w:r>
      <w:r w:rsidRPr="00C04467">
        <w:t>e 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trest bude zaplacen v</w:t>
      </w:r>
      <w:r w:rsidRPr="00C04467">
        <w:rPr>
          <w:rFonts w:hAnsi="Times New Roman"/>
        </w:rPr>
        <w:t> </w:t>
      </w:r>
      <w:r w:rsidRPr="00C04467">
        <w:t>p</w:t>
      </w:r>
      <w:r w:rsidRPr="00C04467">
        <w:rPr>
          <w:rFonts w:hAnsi="Times New Roman"/>
        </w:rPr>
        <w:t>ř</w:t>
      </w:r>
      <w:r w:rsidRPr="00C04467">
        <w:t>im</w:t>
      </w:r>
      <w:r w:rsidRPr="00C04467">
        <w:rPr>
          <w:rFonts w:hAnsi="Times New Roman"/>
        </w:rPr>
        <w:t>ěř</w:t>
      </w:r>
      <w:r w:rsidRPr="00C04467">
        <w:t>en</w:t>
      </w:r>
      <w:r w:rsidRPr="00C04467">
        <w:rPr>
          <w:rFonts w:hAnsi="Times New Roman"/>
        </w:rPr>
        <w:t>ý</w:t>
      </w:r>
      <w:r w:rsidRPr="00C04467">
        <w:t>ch m</w:t>
      </w:r>
      <w:r w:rsidRPr="00C04467">
        <w:rPr>
          <w:rFonts w:hAnsi="Times New Roman"/>
        </w:rPr>
        <w:t>ě</w:t>
      </w:r>
      <w:r w:rsidRPr="00C04467">
        <w:t>s</w:t>
      </w:r>
      <w:r w:rsidRPr="00C04467">
        <w:rPr>
          <w:rFonts w:hAnsi="Times New Roman"/>
        </w:rPr>
        <w:t>íč</w:t>
      </w:r>
      <w:r w:rsidRPr="00C04467">
        <w:t>n</w:t>
      </w:r>
      <w:r w:rsidRPr="00C04467">
        <w:rPr>
          <w:rFonts w:hAnsi="Times New Roman"/>
        </w:rPr>
        <w:t>í</w:t>
      </w:r>
      <w:r w:rsidRPr="00C04467">
        <w:t>ch spl</w:t>
      </w:r>
      <w:r w:rsidRPr="00C04467">
        <w:rPr>
          <w:rFonts w:hAnsi="Times New Roman"/>
        </w:rPr>
        <w:t>á</w:t>
      </w:r>
      <w:r w:rsidRPr="00C04467">
        <w:t>tk</w:t>
      </w:r>
      <w:r w:rsidRPr="00C04467">
        <w:rPr>
          <w:rFonts w:hAnsi="Times New Roman"/>
        </w:rPr>
        <w:t>á</w:t>
      </w:r>
      <w:r w:rsidRPr="00C04467">
        <w:t>ch. Jde tedy o dal</w:t>
      </w:r>
      <w:r w:rsidRPr="00C04467">
        <w:rPr>
          <w:rFonts w:hAnsi="Times New Roman"/>
        </w:rPr>
        <w:t>ší</w:t>
      </w:r>
      <w:r w:rsidRPr="00C04467">
        <w:rPr>
          <w:rFonts w:hAnsi="Times New Roman"/>
        </w:rPr>
        <w:t xml:space="preserve"> </w:t>
      </w:r>
      <w:r w:rsidRPr="00C04467">
        <w:t>zp</w:t>
      </w:r>
      <w:r w:rsidRPr="00C04467">
        <w:rPr>
          <w:rFonts w:hAnsi="Times New Roman"/>
        </w:rPr>
        <w:t>ů</w:t>
      </w:r>
      <w:r w:rsidRPr="00C04467">
        <w:t>sob, jak</w:t>
      </w:r>
      <w:r w:rsidRPr="00C04467">
        <w:rPr>
          <w:rFonts w:hAnsi="Times New Roman"/>
        </w:rPr>
        <w:t>ý</w:t>
      </w:r>
      <w:r w:rsidRPr="00C04467">
        <w:t>m lze tento trest individualizovat a dos</w:t>
      </w:r>
      <w:r w:rsidRPr="00C04467">
        <w:rPr>
          <w:rFonts w:hAnsi="Times New Roman"/>
        </w:rPr>
        <w:t>á</w:t>
      </w:r>
      <w:r w:rsidRPr="00C04467">
        <w:t>hnout jeho ulo</w:t>
      </w:r>
      <w:r w:rsidRPr="00C04467">
        <w:rPr>
          <w:rFonts w:hAnsi="Times New Roman"/>
        </w:rPr>
        <w:t>ž</w:t>
      </w:r>
      <w:r w:rsidRPr="00C04467">
        <w:t>en</w:t>
      </w:r>
      <w:r w:rsidRPr="00C04467">
        <w:rPr>
          <w:rFonts w:hAnsi="Times New Roman"/>
        </w:rPr>
        <w:t>í</w:t>
      </w:r>
      <w:r w:rsidRPr="00C04467">
        <w:t xml:space="preserve">m </w:t>
      </w:r>
      <w:r w:rsidR="00056EBF">
        <w:t xml:space="preserve">co </w:t>
      </w:r>
      <w:r w:rsidRPr="00C04467">
        <w:t>nejvy</w:t>
      </w:r>
      <w:r w:rsidRPr="00C04467">
        <w:rPr>
          <w:rFonts w:hAnsi="Times New Roman"/>
        </w:rPr>
        <w:t>šší</w:t>
      </w:r>
      <w:r w:rsidRPr="00C04467">
        <w:t>ho u</w:t>
      </w:r>
      <w:r w:rsidRPr="00C04467">
        <w:rPr>
          <w:rFonts w:hAnsi="Times New Roman"/>
        </w:rPr>
        <w:t>ž</w:t>
      </w:r>
      <w:r w:rsidRPr="00C04467">
        <w:t>itku.</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V</w:t>
      </w:r>
      <w:r w:rsidRPr="00C04467">
        <w:rPr>
          <w:rFonts w:hAnsi="Times New Roman"/>
        </w:rPr>
        <w:t> </w:t>
      </w:r>
      <w:r w:rsidRPr="00C04467">
        <w:t>p</w:t>
      </w:r>
      <w:r w:rsidRPr="00C04467">
        <w:rPr>
          <w:rFonts w:hAnsi="Times New Roman"/>
        </w:rPr>
        <w:t>ří</w:t>
      </w:r>
      <w:r w:rsidRPr="00C04467">
        <w:t>pad</w:t>
      </w:r>
      <w:r w:rsidRPr="00C04467">
        <w:rPr>
          <w:rFonts w:hAnsi="Times New Roman"/>
        </w:rPr>
        <w:t>ě</w:t>
      </w:r>
      <w:r w:rsidRPr="00C04467">
        <w:rPr>
          <w:rFonts w:hAnsi="Times New Roman"/>
        </w:rPr>
        <w:t xml:space="preserve"> </w:t>
      </w:r>
      <w:r w:rsidRPr="00C04467">
        <w:t>nevykon</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pen</w:t>
      </w:r>
      <w:r w:rsidRPr="00C04467">
        <w:rPr>
          <w:rFonts w:hAnsi="Times New Roman"/>
        </w:rPr>
        <w:t>ěž</w:t>
      </w:r>
      <w:r w:rsidRPr="00C04467">
        <w:t>it</w:t>
      </w:r>
      <w:r w:rsidRPr="00C04467">
        <w:rPr>
          <w:rFonts w:hAnsi="Times New Roman"/>
        </w:rPr>
        <w:t>é</w:t>
      </w:r>
      <w:r w:rsidRPr="00C04467">
        <w:t>ho trestu ve stanoven</w:t>
      </w:r>
      <w:r w:rsidRPr="00C04467">
        <w:rPr>
          <w:rFonts w:hAnsi="Times New Roman"/>
        </w:rPr>
        <w:t>é</w:t>
      </w:r>
      <w:r w:rsidRPr="00C04467">
        <w:rPr>
          <w:rFonts w:hAnsi="Times New Roman"/>
        </w:rPr>
        <w:t xml:space="preserve"> </w:t>
      </w:r>
      <w:r w:rsidRPr="00C04467">
        <w:t>lh</w:t>
      </w:r>
      <w:r w:rsidRPr="00C04467">
        <w:rPr>
          <w:rFonts w:hAnsi="Times New Roman"/>
        </w:rPr>
        <w:t>ů</w:t>
      </w:r>
      <w:r w:rsidRPr="00C04467">
        <w:t>t</w:t>
      </w:r>
      <w:r w:rsidRPr="00C04467">
        <w:rPr>
          <w:rFonts w:hAnsi="Times New Roman"/>
        </w:rPr>
        <w:t>ě</w:t>
      </w:r>
      <w:r w:rsidR="00056EBF">
        <w:rPr>
          <w:rFonts w:hAnsi="Times New Roman"/>
        </w:rPr>
        <w:t xml:space="preserve"> jej soud</w:t>
      </w:r>
      <w:r w:rsidRPr="00C04467">
        <w:rPr>
          <w:rFonts w:hAnsi="Times New Roman"/>
        </w:rPr>
        <w:t xml:space="preserve"> </w:t>
      </w:r>
      <w:r w:rsidRPr="00C04467">
        <w:t>m</w:t>
      </w:r>
      <w:r w:rsidRPr="00C04467">
        <w:rPr>
          <w:rFonts w:hAnsi="Times New Roman"/>
        </w:rPr>
        <w:t>ůž</w:t>
      </w:r>
      <w:r w:rsidR="00056EBF">
        <w:t xml:space="preserve">e </w:t>
      </w:r>
      <w:r w:rsidRPr="00C04467">
        <w:t>p</w:t>
      </w:r>
      <w:r w:rsidRPr="00C04467">
        <w:rPr>
          <w:rFonts w:hAnsi="Times New Roman"/>
        </w:rPr>
        <w:t>ř</w:t>
      </w:r>
      <w:r w:rsidRPr="00C04467">
        <w:t>em</w:t>
      </w:r>
      <w:r w:rsidRPr="00C04467">
        <w:rPr>
          <w:rFonts w:hAnsi="Times New Roman"/>
        </w:rPr>
        <w:t>ě</w:t>
      </w:r>
      <w:r w:rsidRPr="00C04467">
        <w:t>nit v</w:t>
      </w:r>
      <w:r w:rsidRPr="00C04467">
        <w:rPr>
          <w:rFonts w:hAnsi="Times New Roman"/>
        </w:rPr>
        <w:t> </w:t>
      </w:r>
      <w:r w:rsidRPr="00C04467">
        <w:t>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rPr>
          <w:rFonts w:hAnsi="Times New Roman"/>
        </w:rPr>
        <w:t>č</w:t>
      </w:r>
      <w:r w:rsidRPr="00C04467">
        <w:t>i v</w:t>
      </w:r>
      <w:r w:rsidRPr="00C04467">
        <w:rPr>
          <w:rFonts w:hAnsi="Times New Roman"/>
        </w:rPr>
        <w:t> </w:t>
      </w:r>
      <w:r w:rsidRPr="00C04467">
        <w:t>trest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t xml:space="preserve">. Pokud pachatel </w:t>
      </w:r>
      <w:r w:rsidRPr="00C04467">
        <w:rPr>
          <w:rFonts w:hAnsi="Times New Roman"/>
        </w:rPr>
        <w:t>řá</w:t>
      </w:r>
      <w:r w:rsidRPr="00C04467">
        <w:t>dn</w:t>
      </w:r>
      <w:r w:rsidRPr="00C04467">
        <w:rPr>
          <w:rFonts w:hAnsi="Times New Roman"/>
        </w:rPr>
        <w:t>ě</w:t>
      </w:r>
      <w:r w:rsidRPr="00C04467">
        <w:rPr>
          <w:rFonts w:hAnsi="Times New Roman"/>
        </w:rPr>
        <w:t xml:space="preserve"> </w:t>
      </w:r>
      <w:r w:rsidRPr="00C04467">
        <w:t>nevykon</w:t>
      </w:r>
      <w:r w:rsidRPr="00C04467">
        <w:rPr>
          <w:rFonts w:hAnsi="Times New Roman"/>
        </w:rPr>
        <w:t>á</w:t>
      </w:r>
      <w:r w:rsidRPr="00C04467">
        <w:t>v</w:t>
      </w:r>
      <w:r w:rsidRPr="00C04467">
        <w:rPr>
          <w:rFonts w:hAnsi="Times New Roman"/>
        </w:rPr>
        <w:t>á</w:t>
      </w:r>
      <w:r w:rsidRPr="00C04467">
        <w:rPr>
          <w:rFonts w:hAnsi="Times New Roman"/>
        </w:rPr>
        <w:t xml:space="preserve"> </w:t>
      </w:r>
      <w:r w:rsidRPr="00C04467">
        <w:t>ani p</w:t>
      </w:r>
      <w:r w:rsidRPr="00C04467">
        <w:rPr>
          <w:rFonts w:hAnsi="Times New Roman"/>
        </w:rPr>
        <w:t>ř</w:t>
      </w:r>
      <w:r w:rsidRPr="00C04467">
        <w:t>em</w:t>
      </w:r>
      <w:r w:rsidRPr="00C04467">
        <w:rPr>
          <w:rFonts w:hAnsi="Times New Roman"/>
        </w:rPr>
        <w:t>ě</w:t>
      </w:r>
      <w:r w:rsidRPr="00C04467">
        <w:t>n</w:t>
      </w:r>
      <w:r w:rsidRPr="00C04467">
        <w:rPr>
          <w:rFonts w:hAnsi="Times New Roman"/>
        </w:rPr>
        <w:t>ě</w:t>
      </w:r>
      <w:r w:rsidRPr="00C04467">
        <w:t>n</w:t>
      </w:r>
      <w:r w:rsidRPr="00C04467">
        <w:rPr>
          <w:rFonts w:hAnsi="Times New Roman"/>
        </w:rPr>
        <w:t>ý</w:t>
      </w:r>
      <w:r w:rsidRPr="00C04467">
        <w:rPr>
          <w:rFonts w:hAnsi="Times New Roman"/>
        </w:rPr>
        <w:t xml:space="preserve"> </w:t>
      </w:r>
      <w:r w:rsidRPr="00C04467">
        <w:t>trest, soud jej d</w:t>
      </w:r>
      <w:r w:rsidRPr="00C04467">
        <w:rPr>
          <w:rFonts w:hAnsi="Times New Roman"/>
        </w:rPr>
        <w:t>á</w:t>
      </w:r>
      <w:r w:rsidRPr="00C04467">
        <w:t>le p</w:t>
      </w:r>
      <w:r w:rsidRPr="00C04467">
        <w:rPr>
          <w:rFonts w:hAnsi="Times New Roman"/>
        </w:rPr>
        <w:t>ř</w:t>
      </w:r>
      <w:r w:rsidRPr="00C04467">
        <w:t>em</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t>v 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kter</w:t>
      </w:r>
      <w:r w:rsidRPr="00C04467">
        <w:rPr>
          <w:rFonts w:hAnsi="Times New Roman"/>
        </w:rPr>
        <w:t>ý</w:t>
      </w:r>
      <w:r w:rsidRPr="00C04467">
        <w:rPr>
          <w:rFonts w:hAnsi="Times New Roman"/>
        </w:rPr>
        <w:t xml:space="preserve"> </w:t>
      </w:r>
      <w:r w:rsidRPr="00C04467">
        <w:t>jako n</w:t>
      </w:r>
      <w:r w:rsidRPr="00C04467">
        <w:rPr>
          <w:rFonts w:hAnsi="Times New Roman"/>
        </w:rPr>
        <w:t>á</w:t>
      </w:r>
      <w:r w:rsidRPr="00C04467">
        <w:t>hradn</w:t>
      </w:r>
      <w:r w:rsidRPr="00C04467">
        <w:rPr>
          <w:rFonts w:hAnsi="Times New Roman"/>
        </w:rPr>
        <w:t>í</w:t>
      </w:r>
      <w:r w:rsidRPr="00C04467">
        <w:rPr>
          <w:rFonts w:hAnsi="Times New Roman"/>
        </w:rPr>
        <w:t xml:space="preserve"> </w:t>
      </w:r>
      <w:r w:rsidRPr="00C04467">
        <w:t>trest stanov</w:t>
      </w:r>
      <w:r w:rsidRPr="00C04467">
        <w:rPr>
          <w:rFonts w:hAnsi="Times New Roman"/>
        </w:rPr>
        <w:t>í</w:t>
      </w:r>
      <w:r w:rsidRPr="00C04467">
        <w:rPr>
          <w:rFonts w:hAnsi="Times New Roman"/>
        </w:rPr>
        <w:t xml:space="preserve"> </w:t>
      </w:r>
      <w:r w:rsidRPr="00C04467">
        <w:t>ji</w:t>
      </w:r>
      <w:r w:rsidRPr="00C04467">
        <w:rPr>
          <w:rFonts w:hAnsi="Times New Roman"/>
        </w:rPr>
        <w:t>ž</w:t>
      </w:r>
      <w:r w:rsidRPr="00C04467">
        <w:rPr>
          <w:rFonts w:hAnsi="Times New Roman"/>
        </w:rPr>
        <w:t xml:space="preserve"> </w:t>
      </w:r>
      <w:r w:rsidRPr="00C04467">
        <w:t>v</w:t>
      </w:r>
      <w:r w:rsidR="00056EBF">
        <w:rPr>
          <w:rFonts w:hAnsi="Times New Roman"/>
        </w:rPr>
        <w:t> </w:t>
      </w:r>
      <w:r w:rsidRPr="00C04467">
        <w:t>odsuzuj</w:t>
      </w:r>
      <w:r w:rsidRPr="00C04467">
        <w:rPr>
          <w:rFonts w:hAnsi="Times New Roman"/>
        </w:rPr>
        <w:t>í</w:t>
      </w:r>
      <w:r w:rsidRPr="00C04467">
        <w:t>c</w:t>
      </w:r>
      <w:r w:rsidRPr="00C04467">
        <w:rPr>
          <w:rFonts w:hAnsi="Times New Roman"/>
        </w:rPr>
        <w:t>í</w:t>
      </w:r>
      <w:r w:rsidRPr="00C04467">
        <w:t>m rozsudku. Jde tedy o dvoustup</w:t>
      </w:r>
      <w:r w:rsidRPr="00C04467">
        <w:rPr>
          <w:rFonts w:hAnsi="Times New Roman"/>
        </w:rPr>
        <w:t>ň</w:t>
      </w:r>
      <w:r w:rsidRPr="00C04467">
        <w:t>ov</w:t>
      </w:r>
      <w:r w:rsidRPr="00C04467">
        <w:rPr>
          <w:rFonts w:hAnsi="Times New Roman"/>
        </w:rPr>
        <w:t>ý</w:t>
      </w:r>
      <w:r w:rsidRPr="00C04467">
        <w:rPr>
          <w:rFonts w:hAnsi="Times New Roman"/>
        </w:rPr>
        <w:t xml:space="preserve"> </w:t>
      </w:r>
      <w:r w:rsidRPr="00C04467">
        <w:t>syst</w:t>
      </w:r>
      <w:r w:rsidRPr="00C04467">
        <w:rPr>
          <w:rFonts w:hAnsi="Times New Roman"/>
        </w:rPr>
        <w:t>é</w:t>
      </w:r>
      <w:r w:rsidRPr="00C04467">
        <w:t>m sekund</w:t>
      </w:r>
      <w:r w:rsidRPr="00C04467">
        <w:rPr>
          <w:rFonts w:hAnsi="Times New Roman"/>
        </w:rPr>
        <w:t>á</w:t>
      </w:r>
      <w:r w:rsidRPr="00C04467">
        <w:t>rn</w:t>
      </w:r>
      <w:r w:rsidRPr="00C04467">
        <w:rPr>
          <w:rFonts w:hAnsi="Times New Roman"/>
        </w:rPr>
        <w:t>í</w:t>
      </w:r>
      <w:r w:rsidRPr="00C04467">
        <w:t>ch sankc</w:t>
      </w:r>
      <w:r w:rsidRPr="00C04467">
        <w:rPr>
          <w:rFonts w:hAnsi="Times New Roman"/>
        </w:rPr>
        <w:t>í</w:t>
      </w:r>
      <w:r w:rsidRPr="00C04467">
        <w:t>, dle n</w:t>
      </w:r>
      <w:r w:rsidRPr="00C04467">
        <w:rPr>
          <w:rFonts w:hAnsi="Times New Roman"/>
        </w:rPr>
        <w:t>ě</w:t>
      </w:r>
      <w:r w:rsidRPr="00C04467">
        <w:t>j</w:t>
      </w:r>
      <w:r w:rsidRPr="00C04467">
        <w:rPr>
          <w:rFonts w:hAnsi="Times New Roman"/>
        </w:rPr>
        <w:t>ž</w:t>
      </w:r>
      <w:r w:rsidRPr="00C04467">
        <w:rPr>
          <w:rFonts w:hAnsi="Times New Roman"/>
        </w:rPr>
        <w:t xml:space="preserve"> </w:t>
      </w:r>
      <w:r w:rsidRPr="00C04467">
        <w:t>soud ulo</w:t>
      </w:r>
      <w:r w:rsidRPr="00C04467">
        <w:rPr>
          <w:rFonts w:hAnsi="Times New Roman"/>
        </w:rPr>
        <w:t>ží</w:t>
      </w:r>
      <w:r w:rsidRPr="00C04467">
        <w:rPr>
          <w:rFonts w:hAnsi="Times New Roman"/>
        </w:rPr>
        <w:t xml:space="preserve"> </w:t>
      </w:r>
      <w:r w:rsidRPr="00C04467">
        <w:t>nejprve trest nejm</w:t>
      </w:r>
      <w:r w:rsidRPr="00C04467">
        <w:rPr>
          <w:rFonts w:hAnsi="Times New Roman"/>
        </w:rPr>
        <w:t>é</w:t>
      </w:r>
      <w:r w:rsidRPr="00C04467">
        <w:t>n</w:t>
      </w:r>
      <w:r w:rsidRPr="00C04467">
        <w:rPr>
          <w:rFonts w:hAnsi="Times New Roman"/>
        </w:rPr>
        <w:t>ě</w:t>
      </w:r>
      <w:r w:rsidRPr="00C04467">
        <w:rPr>
          <w:rFonts w:hAnsi="Times New Roman"/>
        </w:rPr>
        <w:t xml:space="preserve"> </w:t>
      </w:r>
      <w:r w:rsidRPr="00C04467">
        <w:t>p</w:t>
      </w:r>
      <w:r w:rsidRPr="00C04467">
        <w:rPr>
          <w:rFonts w:hAnsi="Times New Roman"/>
        </w:rPr>
        <w:t>ří</w:t>
      </w:r>
      <w:r w:rsidRPr="00C04467">
        <w:t>sn</w:t>
      </w:r>
      <w:r w:rsidRPr="00C04467">
        <w:rPr>
          <w:rFonts w:hAnsi="Times New Roman"/>
        </w:rPr>
        <w:t>ý</w:t>
      </w:r>
      <w:r w:rsidRPr="00C04467">
        <w:rPr>
          <w:rFonts w:hAnsi="Times New Roman"/>
        </w:rPr>
        <w:t xml:space="preserve"> </w:t>
      </w:r>
      <w:r w:rsidRPr="00C04467">
        <w:t>a nejp</w:t>
      </w:r>
      <w:r w:rsidRPr="00C04467">
        <w:rPr>
          <w:rFonts w:hAnsi="Times New Roman"/>
        </w:rPr>
        <w:t>ří</w:t>
      </w:r>
      <w:r w:rsidRPr="00C04467">
        <w:t>sn</w:t>
      </w:r>
      <w:r w:rsidRPr="00C04467">
        <w:rPr>
          <w:rFonts w:hAnsi="Times New Roman"/>
        </w:rPr>
        <w:t>ě</w:t>
      </w:r>
      <w:r w:rsidRPr="00C04467">
        <w:t>j</w:t>
      </w:r>
      <w:r w:rsidRPr="00C04467">
        <w:rPr>
          <w:rFonts w:hAnsi="Times New Roman"/>
        </w:rPr>
        <w:t>ší</w:t>
      </w:r>
      <w:r w:rsidRPr="00C04467">
        <w:rPr>
          <w:rFonts w:hAnsi="Times New Roman"/>
        </w:rPr>
        <w:t xml:space="preserve"> </w:t>
      </w:r>
      <w:r w:rsidRPr="00C04467">
        <w:t>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je veden a</w:t>
      </w:r>
      <w:r w:rsidRPr="00C04467">
        <w:rPr>
          <w:rFonts w:hAnsi="Times New Roman"/>
        </w:rPr>
        <w:t>ž</w:t>
      </w:r>
      <w:r w:rsidRPr="00C04467">
        <w:rPr>
          <w:rFonts w:hAnsi="Times New Roman"/>
        </w:rPr>
        <w:t xml:space="preserve"> </w:t>
      </w:r>
      <w:r w:rsidRPr="00C04467">
        <w:t>jako krajn</w:t>
      </w:r>
      <w:r w:rsidRPr="00C04467">
        <w:rPr>
          <w:rFonts w:hAnsi="Times New Roman"/>
        </w:rPr>
        <w:t>í</w:t>
      </w:r>
      <w:r w:rsidRPr="00C04467">
        <w:rPr>
          <w:rFonts w:hAnsi="Times New Roman"/>
        </w:rPr>
        <w:t xml:space="preserve"> </w:t>
      </w:r>
      <w:r w:rsidRPr="00C04467">
        <w:t>mo</w:t>
      </w:r>
      <w:r w:rsidRPr="00C04467">
        <w:rPr>
          <w:rFonts w:hAnsi="Times New Roman"/>
        </w:rPr>
        <w:t>ž</w:t>
      </w:r>
      <w:r w:rsidRPr="00C04467">
        <w:t>nost.</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Pokud byl 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trest ulo</w:t>
      </w:r>
      <w:r w:rsidRPr="00C04467">
        <w:rPr>
          <w:rFonts w:hAnsi="Times New Roman"/>
        </w:rPr>
        <w:t>ž</w:t>
      </w:r>
      <w:r w:rsidRPr="00C04467">
        <w:t>en za nedbalostn</w:t>
      </w:r>
      <w:r w:rsidRPr="00C04467">
        <w:rPr>
          <w:rFonts w:hAnsi="Times New Roman"/>
        </w:rPr>
        <w:t>í</w:t>
      </w:r>
      <w:r w:rsidRPr="00C04467">
        <w:rPr>
          <w:rFonts w:hAnsi="Times New Roman"/>
        </w:rPr>
        <w:t xml:space="preserve"> </w:t>
      </w:r>
      <w:r w:rsidRPr="00C04467">
        <w:t>trestn</w:t>
      </w:r>
      <w:r w:rsidRPr="00C04467">
        <w:rPr>
          <w:rFonts w:hAnsi="Times New Roman"/>
        </w:rPr>
        <w:t>ý</w:t>
      </w:r>
      <w:r w:rsidRPr="00C04467">
        <w:rPr>
          <w:rFonts w:hAnsi="Times New Roman"/>
        </w:rPr>
        <w:t xml:space="preserve"> </w:t>
      </w:r>
      <w:r w:rsidRPr="00C04467">
        <w:rPr>
          <w:rFonts w:hAnsi="Times New Roman"/>
        </w:rPr>
        <w:t>č</w:t>
      </w:r>
      <w:r w:rsidRPr="00C04467">
        <w:t>in, nastupuje fikce neodsouzen</w:t>
      </w:r>
      <w:r w:rsidRPr="00C04467">
        <w:rPr>
          <w:rFonts w:hAnsi="Times New Roman"/>
        </w:rPr>
        <w:t>í</w:t>
      </w:r>
      <w:r w:rsidRPr="00C04467">
        <w:t>, jakmile je trest vykon</w:t>
      </w:r>
      <w:r w:rsidRPr="00C04467">
        <w:rPr>
          <w:rFonts w:hAnsi="Times New Roman"/>
        </w:rPr>
        <w:t>á</w:t>
      </w:r>
      <w:r w:rsidRPr="00C04467">
        <w:t>n. V</w:t>
      </w:r>
      <w:r w:rsidRPr="00C04467">
        <w:rPr>
          <w:rFonts w:hAnsi="Times New Roman"/>
        </w:rPr>
        <w:t> </w:t>
      </w:r>
      <w:r w:rsidRPr="00C04467">
        <w:t>p</w:t>
      </w:r>
      <w:r w:rsidRPr="00C04467">
        <w:rPr>
          <w:rFonts w:hAnsi="Times New Roman"/>
        </w:rPr>
        <w:t>ří</w:t>
      </w:r>
      <w:r w:rsidRPr="00C04467">
        <w:t>pad</w:t>
      </w:r>
      <w:r w:rsidRPr="00C04467">
        <w:rPr>
          <w:rFonts w:hAnsi="Times New Roman"/>
        </w:rPr>
        <w:t>ě</w:t>
      </w:r>
      <w:r w:rsidRPr="00C04467">
        <w:rPr>
          <w:rFonts w:hAnsi="Times New Roman"/>
        </w:rPr>
        <w:t xml:space="preserve"> </w:t>
      </w:r>
      <w:r w:rsidRPr="00C04467">
        <w:rPr>
          <w:rFonts w:hAnsi="Times New Roman"/>
        </w:rPr>
        <w:t>ú</w:t>
      </w:r>
      <w:r w:rsidRPr="00C04467">
        <w:t>mysln</w:t>
      </w:r>
      <w:r w:rsidRPr="00C04467">
        <w:rPr>
          <w:rFonts w:hAnsi="Times New Roman"/>
        </w:rPr>
        <w:t>é</w:t>
      </w:r>
      <w:r w:rsidRPr="00C04467">
        <w:t>ho trestn</w:t>
      </w:r>
      <w:r w:rsidRPr="00C04467">
        <w:rPr>
          <w:rFonts w:hAnsi="Times New Roman"/>
        </w:rPr>
        <w:t>é</w:t>
      </w:r>
      <w:r w:rsidRPr="00C04467">
        <w:t xml:space="preserve">ho </w:t>
      </w:r>
      <w:r w:rsidRPr="00C04467">
        <w:rPr>
          <w:rFonts w:hAnsi="Times New Roman"/>
        </w:rPr>
        <w:t>č</w:t>
      </w:r>
      <w:r w:rsidRPr="00C04467">
        <w:t>inu se postupuje podle obecn</w:t>
      </w:r>
      <w:r w:rsidRPr="00C04467">
        <w:rPr>
          <w:rFonts w:hAnsi="Times New Roman"/>
        </w:rPr>
        <w:t>ý</w:t>
      </w:r>
      <w:r w:rsidRPr="00C04467">
        <w:t xml:space="preserve">ch </w:t>
      </w:r>
      <w:r w:rsidR="00056EBF">
        <w:t>ustanovení trestního zákoníku</w:t>
      </w:r>
      <w:r w:rsidRPr="00C04467">
        <w:t xml:space="preserve"> pro zahlazen</w:t>
      </w:r>
      <w:r w:rsidRPr="00C04467">
        <w:rPr>
          <w:rFonts w:hAnsi="Times New Roman"/>
        </w:rPr>
        <w:t>í</w:t>
      </w:r>
      <w:r w:rsidRPr="00C04467">
        <w:rPr>
          <w:rFonts w:hAnsi="Times New Roman"/>
        </w:rPr>
        <w:t xml:space="preserve"> </w:t>
      </w:r>
      <w:r w:rsidRPr="00C04467">
        <w:t>odsouzen</w:t>
      </w:r>
      <w:r w:rsidRPr="00C04467">
        <w:rPr>
          <w:rFonts w:hAnsi="Times New Roman"/>
        </w:rPr>
        <w:t>í</w:t>
      </w:r>
      <w:r w:rsidRPr="00C04467">
        <w:t>.</w:t>
      </w:r>
      <w:r w:rsidRPr="00C04467">
        <w:rPr>
          <w:vertAlign w:val="superscript"/>
        </w:rPr>
        <w:footnoteReference w:id="178"/>
      </w:r>
    </w:p>
    <w:p w:rsidR="00805302" w:rsidRPr="00C04467" w:rsidRDefault="00805302" w:rsidP="00805302">
      <w:pPr>
        <w:pStyle w:val="Standard"/>
        <w:spacing w:line="360" w:lineRule="auto"/>
        <w:jc w:val="both"/>
      </w:pPr>
    </w:p>
    <w:p w:rsidR="00A625EE" w:rsidRPr="00C04467" w:rsidRDefault="00805302" w:rsidP="00805302">
      <w:pPr>
        <w:pStyle w:val="Standard"/>
        <w:spacing w:line="360" w:lineRule="auto"/>
        <w:jc w:val="both"/>
      </w:pPr>
      <w:r w:rsidRPr="00C04467">
        <w:t>Jak ji</w:t>
      </w:r>
      <w:r w:rsidRPr="00C04467">
        <w:rPr>
          <w:rFonts w:hAnsi="Times New Roman"/>
        </w:rPr>
        <w:t>ž</w:t>
      </w:r>
      <w:r w:rsidRPr="00C04467">
        <w:rPr>
          <w:rFonts w:hAnsi="Times New Roman"/>
        </w:rPr>
        <w:t xml:space="preserve"> </w:t>
      </w:r>
      <w:r w:rsidRPr="00C04467">
        <w:t>bylo nazna</w:t>
      </w:r>
      <w:r w:rsidRPr="00C04467">
        <w:rPr>
          <w:rFonts w:hAnsi="Times New Roman"/>
        </w:rPr>
        <w:t>č</w:t>
      </w:r>
      <w:r w:rsidRPr="00C04467">
        <w:t>eno, p</w:t>
      </w:r>
      <w:r w:rsidRPr="00C04467">
        <w:rPr>
          <w:rFonts w:hAnsi="Times New Roman"/>
        </w:rPr>
        <w:t>ř</w:t>
      </w:r>
      <w:r w:rsidRPr="00C04467">
        <w:t>i ukl</w:t>
      </w:r>
      <w:r w:rsidRPr="00C04467">
        <w:rPr>
          <w:rFonts w:hAnsi="Times New Roman"/>
        </w:rPr>
        <w:t>á</w:t>
      </w:r>
      <w:r w:rsidRPr="00C04467">
        <w:t>d</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pen</w:t>
      </w:r>
      <w:r w:rsidRPr="00C04467">
        <w:rPr>
          <w:rFonts w:hAnsi="Times New Roman"/>
        </w:rPr>
        <w:t>ěž</w:t>
      </w:r>
      <w:r w:rsidRPr="00C04467">
        <w:t>it</w:t>
      </w:r>
      <w:r w:rsidRPr="00C04467">
        <w:rPr>
          <w:rFonts w:hAnsi="Times New Roman"/>
        </w:rPr>
        <w:t>é</w:t>
      </w:r>
      <w:r w:rsidRPr="00C04467">
        <w:t>ho trestu mus</w:t>
      </w:r>
      <w:r w:rsidRPr="00C04467">
        <w:rPr>
          <w:rFonts w:hAnsi="Times New Roman"/>
        </w:rPr>
        <w:t>í</w:t>
      </w:r>
      <w:r w:rsidRPr="00C04467">
        <w:rPr>
          <w:rFonts w:hAnsi="Times New Roman"/>
        </w:rPr>
        <w:t xml:space="preserve"> </w:t>
      </w:r>
      <w:r w:rsidRPr="00C04467">
        <w:t>soud obzvl</w:t>
      </w:r>
      <w:r w:rsidRPr="00C04467">
        <w:rPr>
          <w:rFonts w:hAnsi="Times New Roman"/>
        </w:rPr>
        <w:t>ášť</w:t>
      </w:r>
      <w:r w:rsidRPr="00C04467">
        <w:rPr>
          <w:rFonts w:hAnsi="Times New Roman"/>
        </w:rPr>
        <w:t xml:space="preserve"> </w:t>
      </w:r>
      <w:r w:rsidRPr="00C04467">
        <w:t>d</w:t>
      </w:r>
      <w:r w:rsidRPr="00C04467">
        <w:rPr>
          <w:rFonts w:hAnsi="Times New Roman"/>
        </w:rPr>
        <w:t>ů</w:t>
      </w:r>
      <w:r w:rsidRPr="00C04467">
        <w:t>sledn</w:t>
      </w:r>
      <w:r w:rsidRPr="00C04467">
        <w:rPr>
          <w:rFonts w:hAnsi="Times New Roman"/>
        </w:rPr>
        <w:t>ě</w:t>
      </w:r>
      <w:r w:rsidRPr="00C04467">
        <w:rPr>
          <w:rFonts w:hAnsi="Times New Roman"/>
        </w:rPr>
        <w:t xml:space="preserve"> </w:t>
      </w:r>
      <w:r w:rsidRPr="00C04467">
        <w:t>vyv</w:t>
      </w:r>
      <w:r w:rsidRPr="00C04467">
        <w:rPr>
          <w:rFonts w:hAnsi="Times New Roman"/>
        </w:rPr>
        <w:t>áž</w:t>
      </w:r>
      <w:r w:rsidRPr="00C04467">
        <w:t>it po</w:t>
      </w:r>
      <w:r w:rsidRPr="00C04467">
        <w:rPr>
          <w:rFonts w:hAnsi="Times New Roman"/>
        </w:rPr>
        <w:t>ž</w:t>
      </w:r>
      <w:r w:rsidRPr="00C04467">
        <w:t>adavky na represi v</w:t>
      </w:r>
      <w:r w:rsidRPr="00C04467">
        <w:rPr>
          <w:rFonts w:hAnsi="Times New Roman"/>
        </w:rPr>
        <w:t>ůč</w:t>
      </w:r>
      <w:r w:rsidRPr="00C04467">
        <w:t>i pachateli a na jeho v</w:t>
      </w:r>
      <w:r w:rsidRPr="00C04467">
        <w:rPr>
          <w:rFonts w:hAnsi="Times New Roman"/>
        </w:rPr>
        <w:t>ý</w:t>
      </w:r>
      <w:r w:rsidRPr="00C04467">
        <w:t>chovu. V</w:t>
      </w:r>
      <w:r w:rsidRPr="00C04467">
        <w:rPr>
          <w:rFonts w:hAnsi="Times New Roman"/>
        </w:rPr>
        <w:t> </w:t>
      </w:r>
      <w:r w:rsidRPr="00C04467">
        <w:t>p</w:t>
      </w:r>
      <w:r w:rsidRPr="00C04467">
        <w:rPr>
          <w:rFonts w:hAnsi="Times New Roman"/>
        </w:rPr>
        <w:t>ří</w:t>
      </w:r>
      <w:r w:rsidRPr="00C04467">
        <w:t>pad</w:t>
      </w:r>
      <w:r w:rsidRPr="00C04467">
        <w:rPr>
          <w:rFonts w:hAnsi="Times New Roman"/>
        </w:rPr>
        <w:t>ě</w:t>
      </w:r>
      <w:r w:rsidRPr="00C04467">
        <w:rPr>
          <w:rFonts w:hAnsi="Times New Roman"/>
        </w:rPr>
        <w:t xml:space="preserve"> </w:t>
      </w:r>
      <w:r w:rsidRPr="00C04467">
        <w:t>p</w:t>
      </w:r>
      <w:r w:rsidRPr="00C04467">
        <w:rPr>
          <w:rFonts w:hAnsi="Times New Roman"/>
        </w:rPr>
        <w:t>ří</w:t>
      </w:r>
      <w:r w:rsidRPr="00C04467">
        <w:t>li</w:t>
      </w:r>
      <w:r w:rsidRPr="00C04467">
        <w:rPr>
          <w:rFonts w:hAnsi="Times New Roman"/>
        </w:rPr>
        <w:t>š</w:t>
      </w:r>
      <w:r w:rsidRPr="00C04467">
        <w:rPr>
          <w:rFonts w:hAnsi="Times New Roman"/>
        </w:rPr>
        <w:t xml:space="preserve"> </w:t>
      </w:r>
      <w:r w:rsidRPr="00C04467">
        <w:t>p</w:t>
      </w:r>
      <w:r w:rsidRPr="00C04467">
        <w:rPr>
          <w:rFonts w:hAnsi="Times New Roman"/>
        </w:rPr>
        <w:t>ří</w:t>
      </w:r>
      <w:r w:rsidRPr="00C04467">
        <w:t>sn</w:t>
      </w:r>
      <w:r w:rsidRPr="00C04467">
        <w:rPr>
          <w:rFonts w:hAnsi="Times New Roman"/>
        </w:rPr>
        <w:t>é</w:t>
      </w:r>
      <w:r w:rsidRPr="00C04467">
        <w:t>ho pen</w:t>
      </w:r>
      <w:r w:rsidRPr="00C04467">
        <w:rPr>
          <w:rFonts w:hAnsi="Times New Roman"/>
        </w:rPr>
        <w:t>ěž</w:t>
      </w:r>
      <w:r w:rsidRPr="00C04467">
        <w:t>it</w:t>
      </w:r>
      <w:r w:rsidRPr="00C04467">
        <w:rPr>
          <w:rFonts w:hAnsi="Times New Roman"/>
        </w:rPr>
        <w:t>é</w:t>
      </w:r>
      <w:r w:rsidRPr="00C04467">
        <w:t>ho trestu mohou n</w:t>
      </w:r>
      <w:r w:rsidRPr="00C04467">
        <w:rPr>
          <w:rFonts w:hAnsi="Times New Roman"/>
        </w:rPr>
        <w:t>á</w:t>
      </w:r>
      <w:r w:rsidRPr="00C04467">
        <w:t>klady tohoto trestu p</w:t>
      </w:r>
      <w:r w:rsidRPr="00C04467">
        <w:rPr>
          <w:rFonts w:hAnsi="Times New Roman"/>
        </w:rPr>
        <w:t>ř</w:t>
      </w:r>
      <w:r w:rsidRPr="00C04467">
        <w:t>ev</w:t>
      </w:r>
      <w:r w:rsidRPr="00C04467">
        <w:rPr>
          <w:rFonts w:hAnsi="Times New Roman"/>
        </w:rPr>
        <w:t>áž</w:t>
      </w:r>
      <w:r w:rsidRPr="00C04467">
        <w:t>it nad jeho u</w:t>
      </w:r>
      <w:r w:rsidRPr="00C04467">
        <w:rPr>
          <w:rFonts w:hAnsi="Times New Roman"/>
        </w:rPr>
        <w:t>ž</w:t>
      </w:r>
      <w:r w:rsidRPr="00C04467">
        <w:t>itkem, co</w:t>
      </w:r>
      <w:r w:rsidRPr="00C04467">
        <w:rPr>
          <w:rFonts w:hAnsi="Times New Roman"/>
        </w:rPr>
        <w:t>ž</w:t>
      </w:r>
      <w:r w:rsidRPr="00C04467">
        <w:rPr>
          <w:rFonts w:hAnsi="Times New Roman"/>
        </w:rPr>
        <w:t xml:space="preserve"> </w:t>
      </w:r>
      <w:r w:rsidRPr="00C04467">
        <w:t>by takov</w:t>
      </w:r>
      <w:r w:rsidRPr="00C04467">
        <w:rPr>
          <w:rFonts w:hAnsi="Times New Roman"/>
        </w:rPr>
        <w:t>ý</w:t>
      </w:r>
      <w:r w:rsidRPr="00C04467">
        <w:t>to trest u</w:t>
      </w:r>
      <w:r w:rsidRPr="00C04467">
        <w:rPr>
          <w:rFonts w:hAnsi="Times New Roman"/>
        </w:rPr>
        <w:t>č</w:t>
      </w:r>
      <w:r w:rsidRPr="00C04467">
        <w:t>inilo z</w:t>
      </w:r>
      <w:r w:rsidRPr="00C04467">
        <w:rPr>
          <w:rFonts w:hAnsi="Times New Roman"/>
        </w:rPr>
        <w:t> </w:t>
      </w:r>
      <w:r w:rsidRPr="00C04467">
        <w:t>utilitaristick</w:t>
      </w:r>
      <w:r w:rsidRPr="00C04467">
        <w:rPr>
          <w:rFonts w:hAnsi="Times New Roman"/>
        </w:rPr>
        <w:t>é</w:t>
      </w:r>
      <w:r w:rsidRPr="00C04467">
        <w:t>ho pohledu neospravedlniteln</w:t>
      </w:r>
      <w:r w:rsidRPr="00C04467">
        <w:rPr>
          <w:rFonts w:hAnsi="Times New Roman"/>
        </w:rPr>
        <w:t>ý</w:t>
      </w:r>
      <w:r w:rsidRPr="00C04467">
        <w:t>m. 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trest nav</w:t>
      </w:r>
      <w:r w:rsidRPr="00C04467">
        <w:rPr>
          <w:rFonts w:hAnsi="Times New Roman"/>
        </w:rPr>
        <w:t>í</w:t>
      </w:r>
      <w:r w:rsidRPr="00C04467">
        <w:t>c negativn</w:t>
      </w:r>
      <w:r w:rsidRPr="00C04467">
        <w:rPr>
          <w:rFonts w:hAnsi="Times New Roman"/>
        </w:rPr>
        <w:t>ě</w:t>
      </w:r>
      <w:r w:rsidRPr="00C04467">
        <w:rPr>
          <w:rFonts w:hAnsi="Times New Roman"/>
        </w:rPr>
        <w:t xml:space="preserve"> </w:t>
      </w:r>
      <w:r w:rsidRPr="00C04467">
        <w:t>zasahuje nejen odsouzen</w:t>
      </w:r>
      <w:r w:rsidRPr="00C04467">
        <w:rPr>
          <w:rFonts w:hAnsi="Times New Roman"/>
        </w:rPr>
        <w:t>é</w:t>
      </w:r>
      <w:r w:rsidRPr="00C04467">
        <w:t>ho, ale nep</w:t>
      </w:r>
      <w:r w:rsidRPr="00C04467">
        <w:rPr>
          <w:rFonts w:hAnsi="Times New Roman"/>
        </w:rPr>
        <w:t>ří</w:t>
      </w:r>
      <w:r w:rsidRPr="00C04467">
        <w:t>mo i osoby, v</w:t>
      </w:r>
      <w:r w:rsidRPr="00C04467">
        <w:rPr>
          <w:rFonts w:hAnsi="Times New Roman"/>
        </w:rPr>
        <w:t>ůč</w:t>
      </w:r>
      <w:r w:rsidRPr="00C04467">
        <w:t>i nim</w:t>
      </w:r>
      <w:r w:rsidRPr="00C04467">
        <w:rPr>
          <w:rFonts w:hAnsi="Times New Roman"/>
        </w:rPr>
        <w:t>ž</w:t>
      </w:r>
      <w:r w:rsidRPr="00C04467">
        <w:rPr>
          <w:rFonts w:hAnsi="Times New Roman"/>
        </w:rPr>
        <w:t xml:space="preserve"> </w:t>
      </w:r>
      <w:r w:rsidRPr="00C04467">
        <w:t>m</w:t>
      </w:r>
      <w:r w:rsidRPr="00C04467">
        <w:rPr>
          <w:rFonts w:hAnsi="Times New Roman"/>
        </w:rPr>
        <w:t>á</w:t>
      </w:r>
      <w:r w:rsidRPr="00C04467">
        <w:rPr>
          <w:rFonts w:hAnsi="Times New Roman"/>
        </w:rPr>
        <w:t xml:space="preserve"> </w:t>
      </w:r>
      <w:r w:rsidRPr="00C04467">
        <w:t>vy</w:t>
      </w:r>
      <w:r w:rsidRPr="00C04467">
        <w:rPr>
          <w:rFonts w:hAnsi="Times New Roman"/>
        </w:rPr>
        <w:t>ž</w:t>
      </w:r>
      <w:r w:rsidRPr="00C04467">
        <w:t>ivovac</w:t>
      </w:r>
      <w:r w:rsidRPr="00C04467">
        <w:rPr>
          <w:rFonts w:hAnsi="Times New Roman"/>
        </w:rPr>
        <w:t>í</w:t>
      </w:r>
      <w:r w:rsidRPr="00C04467">
        <w:rPr>
          <w:rFonts w:hAnsi="Times New Roman"/>
        </w:rPr>
        <w:t xml:space="preserve"> </w:t>
      </w:r>
      <w:r w:rsidRPr="00C04467">
        <w:lastRenderedPageBreak/>
        <w:t xml:space="preserve">povinnost, </w:t>
      </w:r>
      <w:r w:rsidRPr="00C04467">
        <w:rPr>
          <w:rFonts w:hAnsi="Times New Roman"/>
        </w:rPr>
        <w:t>č</w:t>
      </w:r>
      <w:r w:rsidRPr="00C04467">
        <w:t>i t</w:t>
      </w:r>
      <w:r w:rsidRPr="00C04467">
        <w:rPr>
          <w:rFonts w:hAnsi="Times New Roman"/>
        </w:rPr>
        <w:t>ř</w:t>
      </w:r>
      <w:r w:rsidRPr="00C04467">
        <w:t>eba po</w:t>
      </w:r>
      <w:r w:rsidRPr="00C04467">
        <w:rPr>
          <w:rFonts w:hAnsi="Times New Roman"/>
        </w:rPr>
        <w:t>š</w:t>
      </w:r>
      <w:r w:rsidRPr="00C04467">
        <w:t>kozen</w:t>
      </w:r>
      <w:r w:rsidRPr="00C04467">
        <w:rPr>
          <w:rFonts w:hAnsi="Times New Roman"/>
        </w:rPr>
        <w:t>é</w:t>
      </w:r>
      <w:r w:rsidRPr="00C04467">
        <w:t>ho, kter</w:t>
      </w:r>
      <w:r w:rsidRPr="00C04467">
        <w:rPr>
          <w:rFonts w:hAnsi="Times New Roman"/>
        </w:rPr>
        <w:t>ý</w:t>
      </w:r>
      <w:r w:rsidRPr="00C04467">
        <w:rPr>
          <w:rFonts w:hAnsi="Times New Roman"/>
        </w:rPr>
        <w:t xml:space="preserve"> </w:t>
      </w:r>
      <w:r w:rsidRPr="00C04467">
        <w:t>m</w:t>
      </w:r>
      <w:r w:rsidRPr="00C04467">
        <w:rPr>
          <w:rFonts w:hAnsi="Times New Roman"/>
        </w:rPr>
        <w:t>á</w:t>
      </w:r>
      <w:r w:rsidRPr="00C04467">
        <w:rPr>
          <w:rFonts w:hAnsi="Times New Roman"/>
        </w:rPr>
        <w:t xml:space="preserve"> </w:t>
      </w:r>
      <w:r w:rsidRPr="00C04467">
        <w:t>v</w:t>
      </w:r>
      <w:r w:rsidRPr="00C04467">
        <w:rPr>
          <w:rFonts w:hAnsi="Times New Roman"/>
        </w:rPr>
        <w:t>ůč</w:t>
      </w:r>
      <w:r w:rsidRPr="00C04467">
        <w:t>i pachateli n</w:t>
      </w:r>
      <w:r w:rsidRPr="00C04467">
        <w:rPr>
          <w:rFonts w:hAnsi="Times New Roman"/>
        </w:rPr>
        <w:t>á</w:t>
      </w:r>
      <w:r w:rsidRPr="00C04467">
        <w:t>rok na n</w:t>
      </w:r>
      <w:r w:rsidRPr="00C04467">
        <w:rPr>
          <w:rFonts w:hAnsi="Times New Roman"/>
        </w:rPr>
        <w:t>á</w:t>
      </w:r>
      <w:r w:rsidRPr="00C04467">
        <w:t xml:space="preserve">hradu </w:t>
      </w:r>
      <w:r w:rsidRPr="00C04467">
        <w:rPr>
          <w:rFonts w:hAnsi="Times New Roman"/>
        </w:rPr>
        <w:t>š</w:t>
      </w:r>
      <w:r w:rsidRPr="00C04467">
        <w:t>kody. Tyto z</w:t>
      </w:r>
      <w:r w:rsidRPr="00C04467">
        <w:rPr>
          <w:rFonts w:hAnsi="Times New Roman"/>
        </w:rPr>
        <w:t>á</w:t>
      </w:r>
      <w:r w:rsidRPr="00C04467">
        <w:t>sahy, kter</w:t>
      </w:r>
      <w:r w:rsidRPr="00C04467">
        <w:rPr>
          <w:rFonts w:hAnsi="Times New Roman"/>
        </w:rPr>
        <w:t>ý</w:t>
      </w:r>
      <w:r w:rsidRPr="00C04467">
        <w:t>mi 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 xml:space="preserve">trest </w:t>
      </w:r>
      <w:r w:rsidRPr="00C04467">
        <w:rPr>
          <w:rFonts w:hAnsi="Times New Roman"/>
        </w:rPr>
        <w:t>čá</w:t>
      </w:r>
      <w:r w:rsidRPr="00C04467">
        <w:t>ste</w:t>
      </w:r>
      <w:r w:rsidRPr="00C04467">
        <w:rPr>
          <w:rFonts w:hAnsi="Times New Roman"/>
        </w:rPr>
        <w:t>č</w:t>
      </w:r>
      <w:r w:rsidRPr="00C04467">
        <w:t>n</w:t>
      </w:r>
      <w:r w:rsidRPr="00C04467">
        <w:rPr>
          <w:rFonts w:hAnsi="Times New Roman"/>
        </w:rPr>
        <w:t>ě</w:t>
      </w:r>
      <w:r w:rsidRPr="00C04467">
        <w:rPr>
          <w:rFonts w:hAnsi="Times New Roman"/>
        </w:rPr>
        <w:t xml:space="preserve"> </w:t>
      </w:r>
      <w:r w:rsidRPr="00C04467">
        <w:t>naru</w:t>
      </w:r>
      <w:r w:rsidRPr="00C04467">
        <w:rPr>
          <w:rFonts w:hAnsi="Times New Roman"/>
        </w:rPr>
        <w:t>š</w:t>
      </w:r>
      <w:r w:rsidRPr="00C04467">
        <w:t>uje z</w:t>
      </w:r>
      <w:r w:rsidRPr="00C04467">
        <w:rPr>
          <w:rFonts w:hAnsi="Times New Roman"/>
        </w:rPr>
        <w:t>á</w:t>
      </w:r>
      <w:r w:rsidRPr="00C04467">
        <w:t>sadu personality trestn</w:t>
      </w:r>
      <w:r w:rsidRPr="00C04467">
        <w:rPr>
          <w:rFonts w:hAnsi="Times New Roman"/>
        </w:rPr>
        <w:t>í</w:t>
      </w:r>
      <w:r w:rsidRPr="00C04467">
        <w:rPr>
          <w:rFonts w:hAnsi="Times New Roman"/>
        </w:rPr>
        <w:t xml:space="preserve"> </w:t>
      </w:r>
      <w:r w:rsidRPr="00C04467">
        <w:t>sankce, je v</w:t>
      </w:r>
      <w:r w:rsidRPr="00C04467">
        <w:rPr>
          <w:rFonts w:hAnsi="Times New Roman"/>
        </w:rPr>
        <w:t> </w:t>
      </w:r>
      <w:r w:rsidRPr="00C04467">
        <w:t>z</w:t>
      </w:r>
      <w:r w:rsidRPr="00C04467">
        <w:rPr>
          <w:rFonts w:hAnsi="Times New Roman"/>
        </w:rPr>
        <w:t>á</w:t>
      </w:r>
      <w:r w:rsidRPr="00C04467">
        <w:t>jmu maximalizace u</w:t>
      </w:r>
      <w:r w:rsidRPr="00C04467">
        <w:rPr>
          <w:rFonts w:hAnsi="Times New Roman"/>
        </w:rPr>
        <w:t>ž</w:t>
      </w:r>
      <w:r w:rsidRPr="00C04467">
        <w:t>itku t</w:t>
      </w:r>
      <w:r w:rsidRPr="00C04467">
        <w:rPr>
          <w:rFonts w:hAnsi="Times New Roman"/>
        </w:rPr>
        <w:t>ř</w:t>
      </w:r>
      <w:r w:rsidRPr="00C04467">
        <w:t>eba co nejv</w:t>
      </w:r>
      <w:r w:rsidRPr="00C04467">
        <w:rPr>
          <w:rFonts w:hAnsi="Times New Roman"/>
        </w:rPr>
        <w:t>í</w:t>
      </w:r>
      <w:r w:rsidR="00A625EE" w:rsidRPr="00C04467">
        <w:t>ce omezit.</w:t>
      </w:r>
    </w:p>
    <w:p w:rsidR="00A625EE" w:rsidRPr="00C04467" w:rsidRDefault="00A625EE" w:rsidP="00805302">
      <w:pPr>
        <w:pStyle w:val="Standard"/>
        <w:spacing w:line="360" w:lineRule="auto"/>
        <w:jc w:val="both"/>
      </w:pPr>
    </w:p>
    <w:p w:rsidR="00805302" w:rsidRPr="00C04467" w:rsidRDefault="00805302" w:rsidP="00805302">
      <w:pPr>
        <w:pStyle w:val="Standard"/>
        <w:spacing w:line="360" w:lineRule="auto"/>
        <w:jc w:val="both"/>
      </w:pPr>
      <w:r w:rsidRPr="00C04467">
        <w:rPr>
          <w:rFonts w:ascii="Times New Roman" w:hAnsi="Times New Roman" w:cs="Times New Roman"/>
        </w:rPr>
        <w:t>Dále je třeba se vyvarovat zaměňování zábranné funkce tohoto trestu za funkci retributivní. Smyslem peněžitého trestu totiž není potrestat pachatele tak, aby byly jeho finanční prostředky minimalizovány až na existenční minimum. Spíše jde o odčerpání peněžních prostředků potřebných k dalšímu páchání trestné činnosti (v případě trestných činů podle § 189 odst. 1, § 283 odst. 1, § 284 apod.).</w:t>
      </w:r>
      <w:r w:rsidRPr="00C04467">
        <w:rPr>
          <w:rFonts w:ascii="Times New Roman" w:hAnsi="Times New Roman" w:cs="Times New Roman"/>
          <w:vertAlign w:val="superscript"/>
        </w:rPr>
        <w:footnoteReference w:id="179"/>
      </w:r>
      <w:r w:rsidRPr="00C04467">
        <w:rPr>
          <w:rFonts w:ascii="Times New Roman" w:hAnsi="Times New Roman" w:cs="Times New Roman"/>
        </w:rPr>
        <w:t xml:space="preserve"> Příliš tvrdá majetková sankce může vést k neúspěchu resocializace a deziluzi pachatele a z toho plynoucí další trestné činnosti.</w:t>
      </w:r>
    </w:p>
    <w:p w:rsidR="00805302" w:rsidRPr="00C04467" w:rsidRDefault="00805302" w:rsidP="00805302">
      <w:pPr>
        <w:pStyle w:val="Standard"/>
        <w:spacing w:line="360" w:lineRule="auto"/>
        <w:jc w:val="both"/>
      </w:pPr>
    </w:p>
    <w:p w:rsidR="00805302" w:rsidRPr="00C04467" w:rsidRDefault="00F61930" w:rsidP="00F7056F">
      <w:pPr>
        <w:pStyle w:val="Odstavec2"/>
      </w:pPr>
      <w:bookmarkStart w:id="85" w:name="_Toc416273256"/>
      <w:r w:rsidRPr="00C04467">
        <w:t xml:space="preserve">5.4 </w:t>
      </w:r>
      <w:r w:rsidR="00805302" w:rsidRPr="00C04467">
        <w:t>Trest domácího vězení</w:t>
      </w:r>
      <w:bookmarkEnd w:id="85"/>
    </w:p>
    <w:p w:rsidR="00805302" w:rsidRPr="00C04467" w:rsidRDefault="00805302" w:rsidP="00805302">
      <w:pPr>
        <w:pStyle w:val="Standard"/>
        <w:spacing w:line="360" w:lineRule="auto"/>
        <w:jc w:val="both"/>
      </w:pPr>
      <w:r w:rsidRPr="00C04467">
        <w:t>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 xml:space="preserve">se do </w:t>
      </w:r>
      <w:r w:rsidRPr="00C04467">
        <w:rPr>
          <w:rFonts w:hAnsi="Times New Roman"/>
        </w:rPr>
        <w:t>č</w:t>
      </w:r>
      <w:r w:rsidRPr="00C04467">
        <w:t>esk</w:t>
      </w:r>
      <w:r w:rsidRPr="00C04467">
        <w:rPr>
          <w:rFonts w:hAnsi="Times New Roman"/>
        </w:rPr>
        <w:t>é</w:t>
      </w:r>
      <w:r w:rsidRPr="00C04467">
        <w:t>ho trestn</w:t>
      </w:r>
      <w:r w:rsidRPr="00C04467">
        <w:rPr>
          <w:rFonts w:hAnsi="Times New Roman"/>
        </w:rPr>
        <w:t>í</w:t>
      </w:r>
      <w:r w:rsidRPr="00C04467">
        <w:t>ho pr</w:t>
      </w:r>
      <w:r w:rsidRPr="00C04467">
        <w:rPr>
          <w:rFonts w:hAnsi="Times New Roman"/>
        </w:rPr>
        <w:t>á</w:t>
      </w:r>
      <w:r w:rsidRPr="00C04467">
        <w:t>va dostal v</w:t>
      </w:r>
      <w:r w:rsidRPr="00C04467">
        <w:rPr>
          <w:rFonts w:hAnsi="Times New Roman"/>
        </w:rPr>
        <w:t> </w:t>
      </w:r>
      <w:r w:rsidRPr="00C04467">
        <w:t>roce 2010 v</w:t>
      </w:r>
      <w:r w:rsidRPr="00C04467">
        <w:rPr>
          <w:rFonts w:hAnsi="Times New Roman"/>
        </w:rPr>
        <w:t> </w:t>
      </w:r>
      <w:r w:rsidRPr="00C04467">
        <w:t>souvislosti s</w:t>
      </w:r>
      <w:r w:rsidRPr="00C04467">
        <w:rPr>
          <w:rFonts w:hAnsi="Times New Roman"/>
        </w:rPr>
        <w:t> úč</w:t>
      </w:r>
      <w:r w:rsidRPr="00C04467">
        <w:t>innost</w:t>
      </w:r>
      <w:r w:rsidRPr="00C04467">
        <w:rPr>
          <w:rFonts w:hAnsi="Times New Roman"/>
        </w:rPr>
        <w:t>í</w:t>
      </w:r>
      <w:r w:rsidRPr="00C04467">
        <w:rPr>
          <w:rFonts w:hAnsi="Times New Roman"/>
        </w:rPr>
        <w:t xml:space="preserve"> </w:t>
      </w:r>
      <w:r w:rsidRPr="00C04467">
        <w:t>trestn</w:t>
      </w:r>
      <w:r w:rsidRPr="00C04467">
        <w:rPr>
          <w:rFonts w:hAnsi="Times New Roman"/>
        </w:rPr>
        <w:t>í</w:t>
      </w:r>
      <w:r w:rsidRPr="00C04467">
        <w:t>ho z</w:t>
      </w:r>
      <w:r w:rsidRPr="00C04467">
        <w:rPr>
          <w:rFonts w:hAnsi="Times New Roman"/>
        </w:rPr>
        <w:t>á</w:t>
      </w:r>
      <w:r w:rsidRPr="00C04467">
        <w:t>kon</w:t>
      </w:r>
      <w:r w:rsidRPr="00C04467">
        <w:rPr>
          <w:rFonts w:hAnsi="Times New Roman"/>
        </w:rPr>
        <w:t>í</w:t>
      </w:r>
      <w:r w:rsidRPr="00C04467">
        <w:t>ku. Z</w:t>
      </w:r>
      <w:r w:rsidRPr="00C04467">
        <w:rPr>
          <w:rFonts w:hAnsi="Times New Roman"/>
        </w:rPr>
        <w:t>á</w:t>
      </w:r>
      <w:r w:rsidRPr="00C04467">
        <w:t>konod</w:t>
      </w:r>
      <w:r w:rsidRPr="00C04467">
        <w:rPr>
          <w:rFonts w:hAnsi="Times New Roman"/>
        </w:rPr>
        <w:t>á</w:t>
      </w:r>
      <w:r w:rsidRPr="00C04467">
        <w:t>rce byl p</w:t>
      </w:r>
      <w:r w:rsidRPr="00C04467">
        <w:rPr>
          <w:rFonts w:hAnsi="Times New Roman"/>
        </w:rPr>
        <w:t>ř</w:t>
      </w:r>
      <w:r w:rsidRPr="00C04467">
        <w:t>i zav</w:t>
      </w:r>
      <w:r w:rsidRPr="00C04467">
        <w:rPr>
          <w:rFonts w:hAnsi="Times New Roman"/>
        </w:rPr>
        <w:t>á</w:t>
      </w:r>
      <w:r w:rsidRPr="00C04467">
        <w:t>d</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t>tohoto trestu veden nejen ekonomick</w:t>
      </w:r>
      <w:r w:rsidRPr="00C04467">
        <w:rPr>
          <w:rFonts w:hAnsi="Times New Roman"/>
        </w:rPr>
        <w:t>ý</w:t>
      </w:r>
      <w:r w:rsidRPr="00C04467">
        <w:t>mi hledisky, ale t</w:t>
      </w:r>
      <w:r w:rsidRPr="00C04467">
        <w:rPr>
          <w:rFonts w:hAnsi="Times New Roman"/>
        </w:rPr>
        <w:t>éž</w:t>
      </w:r>
      <w:r w:rsidRPr="00C04467">
        <w:rPr>
          <w:rFonts w:hAnsi="Times New Roman"/>
        </w:rPr>
        <w:t xml:space="preserve"> </w:t>
      </w:r>
      <w:r w:rsidRPr="00C04467">
        <w:t>i po</w:t>
      </w:r>
      <w:r w:rsidRPr="00C04467">
        <w:rPr>
          <w:rFonts w:hAnsi="Times New Roman"/>
        </w:rPr>
        <w:t>ž</w:t>
      </w:r>
      <w:r w:rsidRPr="00C04467">
        <w:t>adavkem na zachov</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pozitivn</w:t>
      </w:r>
      <w:r w:rsidRPr="00C04467">
        <w:rPr>
          <w:rFonts w:hAnsi="Times New Roman"/>
        </w:rPr>
        <w:t>ě</w:t>
      </w:r>
      <w:r w:rsidRPr="00C04467">
        <w:rPr>
          <w:rFonts w:hAnsi="Times New Roman"/>
        </w:rPr>
        <w:t xml:space="preserve"> </w:t>
      </w:r>
      <w:r w:rsidRPr="00C04467">
        <w:t>p</w:t>
      </w:r>
      <w:r w:rsidRPr="00C04467">
        <w:rPr>
          <w:rFonts w:hAnsi="Times New Roman"/>
        </w:rPr>
        <w:t>ů</w:t>
      </w:r>
      <w:r w:rsidRPr="00C04467">
        <w:t>sob</w:t>
      </w:r>
      <w:r w:rsidRPr="00C04467">
        <w:rPr>
          <w:rFonts w:hAnsi="Times New Roman"/>
        </w:rPr>
        <w:t>í</w:t>
      </w:r>
      <w:r w:rsidRPr="00C04467">
        <w:t>c</w:t>
      </w:r>
      <w:r w:rsidRPr="00C04467">
        <w:rPr>
          <w:rFonts w:hAnsi="Times New Roman"/>
        </w:rPr>
        <w:t>í</w:t>
      </w:r>
      <w:r w:rsidRPr="00C04467">
        <w:t>ch rodinn</w:t>
      </w:r>
      <w:r w:rsidRPr="00C04467">
        <w:rPr>
          <w:rFonts w:hAnsi="Times New Roman"/>
        </w:rPr>
        <w:t>ý</w:t>
      </w:r>
      <w:r w:rsidRPr="00C04467">
        <w:t>ch a pracovn</w:t>
      </w:r>
      <w:r w:rsidRPr="00C04467">
        <w:rPr>
          <w:rFonts w:hAnsi="Times New Roman"/>
        </w:rPr>
        <w:t>í</w:t>
      </w:r>
      <w:r w:rsidRPr="00C04467">
        <w:t>ch vazeb pachatele.</w:t>
      </w:r>
      <w:r w:rsidRPr="00C04467">
        <w:rPr>
          <w:vertAlign w:val="superscript"/>
        </w:rPr>
        <w:footnoteReference w:id="180"/>
      </w:r>
      <w:r w:rsidRPr="00C04467">
        <w:t xml:space="preserve"> Dal</w:t>
      </w:r>
      <w:r w:rsidRPr="00C04467">
        <w:rPr>
          <w:rFonts w:hAnsi="Times New Roman"/>
        </w:rPr>
        <w:t>ší</w:t>
      </w:r>
      <w:r w:rsidRPr="00C04467">
        <w:t>m v</w:t>
      </w:r>
      <w:r w:rsidRPr="00C04467">
        <w:rPr>
          <w:rFonts w:hAnsi="Times New Roman"/>
        </w:rPr>
        <w:t>ý</w:t>
      </w:r>
      <w:r w:rsidRPr="00C04467">
        <w:t>znamn</w:t>
      </w:r>
      <w:r w:rsidRPr="00C04467">
        <w:rPr>
          <w:rFonts w:hAnsi="Times New Roman"/>
        </w:rPr>
        <w:t>ý</w:t>
      </w:r>
      <w:r w:rsidRPr="00C04467">
        <w:t>m d</w:t>
      </w:r>
      <w:r w:rsidRPr="00C04467">
        <w:rPr>
          <w:rFonts w:hAnsi="Times New Roman"/>
        </w:rPr>
        <w:t>ů</w:t>
      </w:r>
      <w:r w:rsidRPr="00C04467">
        <w:t>vodem ve prosp</w:t>
      </w:r>
      <w:r w:rsidRPr="00C04467">
        <w:rPr>
          <w:rFonts w:hAnsi="Times New Roman"/>
        </w:rPr>
        <w:t>ě</w:t>
      </w:r>
      <w:r w:rsidRPr="00C04467">
        <w:t>ch implementace nov</w:t>
      </w:r>
      <w:r w:rsidRPr="00C04467">
        <w:rPr>
          <w:rFonts w:hAnsi="Times New Roman"/>
        </w:rPr>
        <w:t>é</w:t>
      </w:r>
      <w:r w:rsidRPr="00C04467">
        <w:t>ho alternativn</w:t>
      </w:r>
      <w:r w:rsidRPr="00C04467">
        <w:rPr>
          <w:rFonts w:hAnsi="Times New Roman"/>
        </w:rPr>
        <w:t>í</w:t>
      </w:r>
      <w:r w:rsidRPr="00C04467">
        <w:t>ho trestu byla p</w:t>
      </w:r>
      <w:r w:rsidRPr="00C04467">
        <w:rPr>
          <w:rFonts w:hAnsi="Times New Roman"/>
        </w:rPr>
        <w:t>ř</w:t>
      </w:r>
      <w:r w:rsidRPr="00C04467">
        <w:t>epln</w:t>
      </w:r>
      <w:r w:rsidRPr="00C04467">
        <w:rPr>
          <w:rFonts w:hAnsi="Times New Roman"/>
        </w:rPr>
        <w:t>ě</w:t>
      </w:r>
      <w:r w:rsidRPr="00C04467">
        <w:t xml:space="preserve">nost </w:t>
      </w:r>
      <w:r w:rsidRPr="00C04467">
        <w:rPr>
          <w:rFonts w:hAnsi="Times New Roman"/>
        </w:rPr>
        <w:t>č</w:t>
      </w:r>
      <w:r w:rsidRPr="00C04467">
        <w:t>esk</w:t>
      </w:r>
      <w:r w:rsidRPr="00C04467">
        <w:rPr>
          <w:rFonts w:hAnsi="Times New Roman"/>
        </w:rPr>
        <w:t>ý</w:t>
      </w:r>
      <w:r w:rsidRPr="00C04467">
        <w:t>ch v</w:t>
      </w:r>
      <w:r w:rsidRPr="00C04467">
        <w:rPr>
          <w:rFonts w:hAnsi="Times New Roman"/>
        </w:rPr>
        <w:t>ě</w:t>
      </w:r>
      <w:r w:rsidRPr="00C04467">
        <w:t>znic, kdy n</w:t>
      </w:r>
      <w:r w:rsidRPr="00C04467">
        <w:rPr>
          <w:rFonts w:hAnsi="Times New Roman"/>
        </w:rPr>
        <w:t>ě</w:t>
      </w:r>
      <w:r w:rsidRPr="00C04467">
        <w:t>kter</w:t>
      </w:r>
      <w:r w:rsidRPr="00C04467">
        <w:rPr>
          <w:rFonts w:hAnsi="Times New Roman"/>
        </w:rPr>
        <w:t>é</w:t>
      </w:r>
      <w:r w:rsidRPr="00C04467">
        <w:rPr>
          <w:rFonts w:hAnsi="Times New Roman"/>
        </w:rPr>
        <w:t xml:space="preserve"> </w:t>
      </w:r>
      <w:r w:rsidRPr="00C04467">
        <w:t>byly p</w:t>
      </w:r>
      <w:r w:rsidRPr="00C04467">
        <w:rPr>
          <w:rFonts w:hAnsi="Times New Roman"/>
        </w:rPr>
        <w:t>ř</w:t>
      </w:r>
      <w:r w:rsidRPr="00C04467">
        <w:t>ed rokem 2010 napln</w:t>
      </w:r>
      <w:r w:rsidRPr="00C04467">
        <w:rPr>
          <w:rFonts w:hAnsi="Times New Roman"/>
        </w:rPr>
        <w:t>ě</w:t>
      </w:r>
      <w:r w:rsidRPr="00C04467">
        <w:t>ny a</w:t>
      </w:r>
      <w:r w:rsidRPr="00C04467">
        <w:rPr>
          <w:rFonts w:hAnsi="Times New Roman"/>
        </w:rPr>
        <w:t>ž</w:t>
      </w:r>
      <w:r w:rsidRPr="00C04467">
        <w:rPr>
          <w:rFonts w:hAnsi="Times New Roman"/>
        </w:rPr>
        <w:t xml:space="preserve"> </w:t>
      </w:r>
      <w:r w:rsidRPr="00C04467">
        <w:t>do 130% jejich kapacity.</w:t>
      </w:r>
      <w:r w:rsidRPr="00C04467">
        <w:rPr>
          <w:vertAlign w:val="superscript"/>
        </w:rPr>
        <w:footnoteReference w:id="181"/>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Co se t</w:t>
      </w:r>
      <w:r w:rsidRPr="00C04467">
        <w:rPr>
          <w:rFonts w:hAnsi="Times New Roman"/>
        </w:rPr>
        <w:t>ýč</w:t>
      </w:r>
      <w:r w:rsidRPr="00C04467">
        <w:t>e postihu odsouzen</w:t>
      </w:r>
      <w:r w:rsidRPr="00C04467">
        <w:rPr>
          <w:rFonts w:hAnsi="Times New Roman"/>
        </w:rPr>
        <w:t>é</w:t>
      </w:r>
      <w:r w:rsidRPr="00C04467">
        <w:t>ho na jeho osobn</w:t>
      </w:r>
      <w:r w:rsidRPr="00C04467">
        <w:rPr>
          <w:rFonts w:hAnsi="Times New Roman"/>
        </w:rPr>
        <w:t>í</w:t>
      </w:r>
      <w:r w:rsidRPr="00C04467">
        <w:rPr>
          <w:rFonts w:hAnsi="Times New Roman"/>
        </w:rPr>
        <w:t xml:space="preserve"> </w:t>
      </w:r>
      <w:r w:rsidRPr="00C04467">
        <w:t>svobod</w:t>
      </w:r>
      <w:r w:rsidRPr="00C04467">
        <w:rPr>
          <w:rFonts w:hAnsi="Times New Roman"/>
        </w:rPr>
        <w:t>ě</w:t>
      </w:r>
      <w:r w:rsidRPr="00C04467">
        <w:t>, p</w:t>
      </w:r>
      <w:r w:rsidRPr="00C04467">
        <w:rPr>
          <w:rFonts w:hAnsi="Times New Roman"/>
        </w:rPr>
        <w:t>ř</w:t>
      </w:r>
      <w:r w:rsidRPr="00C04467">
        <w:t>edstavuje 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jak</w:t>
      </w:r>
      <w:r w:rsidRPr="00C04467">
        <w:rPr>
          <w:rFonts w:hAnsi="Times New Roman"/>
        </w:rPr>
        <w:t>ý</w:t>
      </w:r>
      <w:r w:rsidRPr="00C04467">
        <w:t>si mezistupe</w:t>
      </w:r>
      <w:r w:rsidRPr="00C04467">
        <w:rPr>
          <w:rFonts w:hAnsi="Times New Roman"/>
        </w:rPr>
        <w:t>ň</w:t>
      </w:r>
      <w:r w:rsidRPr="00C04467">
        <w:rPr>
          <w:rFonts w:hAnsi="Times New Roman"/>
        </w:rPr>
        <w:t xml:space="preserve"> </w:t>
      </w:r>
      <w:r w:rsidRPr="00C04467">
        <w:t>mezi ostatn</w:t>
      </w:r>
      <w:r w:rsidRPr="00C04467">
        <w:rPr>
          <w:rFonts w:hAnsi="Times New Roman"/>
        </w:rPr>
        <w:t>í</w:t>
      </w:r>
      <w:r w:rsidRPr="00C04467">
        <w:t>mi alternativn</w:t>
      </w:r>
      <w:r w:rsidRPr="00C04467">
        <w:rPr>
          <w:rFonts w:hAnsi="Times New Roman"/>
        </w:rPr>
        <w:t>í</w:t>
      </w:r>
      <w:r w:rsidRPr="00C04467">
        <w:t>mi tresty a nepodm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t>m trestem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Jak je uvedeno v</w:t>
      </w:r>
      <w:r w:rsidRPr="00C04467">
        <w:rPr>
          <w:rFonts w:hAnsi="Times New Roman"/>
        </w:rPr>
        <w:t> </w:t>
      </w:r>
      <w:r w:rsidRPr="00C04467">
        <w:t>d</w:t>
      </w:r>
      <w:r w:rsidRPr="00C04467">
        <w:rPr>
          <w:rFonts w:hAnsi="Times New Roman"/>
        </w:rPr>
        <w:t>ů</w:t>
      </w:r>
      <w:r w:rsidRPr="00C04467">
        <w:t>vodov</w:t>
      </w:r>
      <w:r w:rsidRPr="00C04467">
        <w:rPr>
          <w:rFonts w:hAnsi="Times New Roman"/>
        </w:rPr>
        <w:t>é</w:t>
      </w:r>
      <w:r w:rsidRPr="00C04467">
        <w:rPr>
          <w:rFonts w:hAnsi="Times New Roman"/>
        </w:rPr>
        <w:t xml:space="preserve"> </w:t>
      </w:r>
      <w:r w:rsidRPr="00C04467">
        <w:t>zpr</w:t>
      </w:r>
      <w:r w:rsidRPr="00C04467">
        <w:rPr>
          <w:rFonts w:hAnsi="Times New Roman"/>
        </w:rPr>
        <w:t>á</w:t>
      </w:r>
      <w:r w:rsidRPr="00C04467">
        <w:t>v</w:t>
      </w:r>
      <w:r w:rsidRPr="00C04467">
        <w:rPr>
          <w:rFonts w:hAnsi="Times New Roman"/>
        </w:rPr>
        <w:t>ě</w:t>
      </w:r>
      <w:r w:rsidRPr="00C04467">
        <w:rPr>
          <w:rFonts w:hAnsi="Times New Roman"/>
        </w:rPr>
        <w:t xml:space="preserve"> </w:t>
      </w:r>
      <w:r w:rsidRPr="00C04467">
        <w:t>k</w:t>
      </w:r>
      <w:r w:rsidR="002B60A4">
        <w:rPr>
          <w:rFonts w:hAnsi="Times New Roman"/>
        </w:rPr>
        <w:t> </w:t>
      </w:r>
      <w:r w:rsidR="002B60A4">
        <w:rPr>
          <w:rFonts w:hAnsi="Times New Roman"/>
        </w:rPr>
        <w:t>n</w:t>
      </w:r>
      <w:r w:rsidR="002B60A4">
        <w:rPr>
          <w:rFonts w:hAnsi="Times New Roman"/>
        </w:rPr>
        <w:t>á</w:t>
      </w:r>
      <w:r w:rsidR="002B60A4">
        <w:rPr>
          <w:rFonts w:hAnsi="Times New Roman"/>
        </w:rPr>
        <w:t xml:space="preserve">vrhu </w:t>
      </w:r>
      <w:r w:rsidRPr="00C04467">
        <w:t>trestn</w:t>
      </w:r>
      <w:r w:rsidRPr="00C04467">
        <w:rPr>
          <w:rFonts w:hAnsi="Times New Roman"/>
        </w:rPr>
        <w:t>í</w:t>
      </w:r>
      <w:r w:rsidR="002B60A4">
        <w:t>ho</w:t>
      </w:r>
      <w:r w:rsidRPr="00C04467">
        <w:t xml:space="preserve"> z</w:t>
      </w:r>
      <w:r w:rsidRPr="00C04467">
        <w:rPr>
          <w:rFonts w:hAnsi="Times New Roman"/>
        </w:rPr>
        <w:t>á</w:t>
      </w:r>
      <w:r w:rsidRPr="00C04467">
        <w:t>kon</w:t>
      </w:r>
      <w:r w:rsidRPr="00C04467">
        <w:rPr>
          <w:rFonts w:hAnsi="Times New Roman"/>
        </w:rPr>
        <w:t>í</w:t>
      </w:r>
      <w:r w:rsidRPr="00C04467">
        <w:t>ku, 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by m</w:t>
      </w:r>
      <w:r w:rsidRPr="00C04467">
        <w:rPr>
          <w:rFonts w:hAnsi="Times New Roman"/>
        </w:rPr>
        <w:t>ě</w:t>
      </w:r>
      <w:r w:rsidRPr="00C04467">
        <w:t>l b</w:t>
      </w:r>
      <w:r w:rsidRPr="00C04467">
        <w:rPr>
          <w:rFonts w:hAnsi="Times New Roman"/>
        </w:rPr>
        <w:t>ý</w:t>
      </w:r>
      <w:r w:rsidRPr="00C04467">
        <w:t>t ukl</w:t>
      </w:r>
      <w:r w:rsidRPr="00C04467">
        <w:rPr>
          <w:rFonts w:hAnsi="Times New Roman"/>
        </w:rPr>
        <w:t>á</w:t>
      </w:r>
      <w:r w:rsidRPr="00C04467">
        <w:t>d</w:t>
      </w:r>
      <w:r w:rsidRPr="00C04467">
        <w:rPr>
          <w:rFonts w:hAnsi="Times New Roman"/>
        </w:rPr>
        <w:t>á</w:t>
      </w:r>
      <w:r w:rsidRPr="00C04467">
        <w:t>n osob</w:t>
      </w:r>
      <w:r w:rsidRPr="00C04467">
        <w:rPr>
          <w:rFonts w:hAnsi="Times New Roman"/>
        </w:rPr>
        <w:t>á</w:t>
      </w:r>
      <w:r w:rsidRPr="00C04467">
        <w:t>m, kter</w:t>
      </w:r>
      <w:r w:rsidRPr="00C04467">
        <w:rPr>
          <w:rFonts w:hAnsi="Times New Roman"/>
        </w:rPr>
        <w:t>é</w:t>
      </w:r>
      <w:r w:rsidRPr="00C04467">
        <w:rPr>
          <w:rFonts w:hAnsi="Times New Roman"/>
        </w:rPr>
        <w:t xml:space="preserve"> </w:t>
      </w:r>
      <w:r w:rsidRPr="00C04467">
        <w:t>je t</w:t>
      </w:r>
      <w:r w:rsidRPr="00C04467">
        <w:rPr>
          <w:rFonts w:hAnsi="Times New Roman"/>
        </w:rPr>
        <w:t>ř</w:t>
      </w:r>
      <w:r w:rsidRPr="00C04467">
        <w:t>eba s p</w:t>
      </w:r>
      <w:r w:rsidRPr="00C04467">
        <w:rPr>
          <w:rFonts w:hAnsi="Times New Roman"/>
        </w:rPr>
        <w:t>ř</w:t>
      </w:r>
      <w:r w:rsidRPr="00C04467">
        <w:t>ihl</w:t>
      </w:r>
      <w:r w:rsidRPr="00C04467">
        <w:rPr>
          <w:rFonts w:hAnsi="Times New Roman"/>
        </w:rPr>
        <w:t>é</w:t>
      </w:r>
      <w:r w:rsidRPr="00C04467">
        <w:t>dnut</w:t>
      </w:r>
      <w:r w:rsidRPr="00C04467">
        <w:rPr>
          <w:rFonts w:hAnsi="Times New Roman"/>
        </w:rPr>
        <w:t>í</w:t>
      </w:r>
      <w:r w:rsidRPr="00C04467">
        <w:t>m k povaze a z</w:t>
      </w:r>
      <w:r w:rsidRPr="00C04467">
        <w:rPr>
          <w:rFonts w:hAnsi="Times New Roman"/>
        </w:rPr>
        <w:t>á</w:t>
      </w:r>
      <w:r w:rsidRPr="00C04467">
        <w:t>va</w:t>
      </w:r>
      <w:r w:rsidRPr="00C04467">
        <w:rPr>
          <w:rFonts w:hAnsi="Times New Roman"/>
        </w:rPr>
        <w:t>ž</w:t>
      </w:r>
      <w:r w:rsidRPr="00C04467">
        <w:t>nosti trestn</w:t>
      </w:r>
      <w:r w:rsidRPr="00C04467">
        <w:rPr>
          <w:rFonts w:hAnsi="Times New Roman"/>
        </w:rPr>
        <w:t>é</w:t>
      </w:r>
      <w:r w:rsidRPr="00C04467">
        <w:t xml:space="preserve">ho </w:t>
      </w:r>
      <w:r w:rsidRPr="00C04467">
        <w:rPr>
          <w:rFonts w:hAnsi="Times New Roman"/>
        </w:rPr>
        <w:t>č</w:t>
      </w:r>
      <w:r w:rsidRPr="00C04467">
        <w:t>inu, osob</w:t>
      </w:r>
      <w:r w:rsidRPr="00C04467">
        <w:rPr>
          <w:rFonts w:hAnsi="Times New Roman"/>
        </w:rPr>
        <w:t>ě</w:t>
      </w:r>
      <w:r w:rsidRPr="00C04467">
        <w:rPr>
          <w:rFonts w:hAnsi="Times New Roman"/>
        </w:rPr>
        <w:t xml:space="preserve"> </w:t>
      </w:r>
      <w:r w:rsidRPr="00C04467">
        <w:t>pachatele i mo</w:t>
      </w:r>
      <w:r w:rsidRPr="00C04467">
        <w:rPr>
          <w:rFonts w:hAnsi="Times New Roman"/>
        </w:rPr>
        <w:t>ž</w:t>
      </w:r>
      <w:r w:rsidRPr="00C04467">
        <w:t xml:space="preserve">nostem jeho resocializace sice </w:t>
      </w:r>
      <w:r w:rsidRPr="00C04467">
        <w:lastRenderedPageBreak/>
        <w:t>bezprost</w:t>
      </w:r>
      <w:r w:rsidRPr="00C04467">
        <w:rPr>
          <w:rFonts w:hAnsi="Times New Roman"/>
        </w:rPr>
        <w:t>ř</w:t>
      </w:r>
      <w:r w:rsidRPr="00C04467">
        <w:t>edn</w:t>
      </w:r>
      <w:r w:rsidRPr="00C04467">
        <w:rPr>
          <w:rFonts w:hAnsi="Times New Roman"/>
        </w:rPr>
        <w:t>ě</w:t>
      </w:r>
      <w:r w:rsidRPr="00C04467">
        <w:rPr>
          <w:rFonts w:hAnsi="Times New Roman"/>
        </w:rPr>
        <w:t xml:space="preserve"> </w:t>
      </w:r>
      <w:r w:rsidRPr="00C04467">
        <w:t>postihnout omezen</w:t>
      </w:r>
      <w:r w:rsidRPr="00C04467">
        <w:rPr>
          <w:rFonts w:hAnsi="Times New Roman"/>
        </w:rPr>
        <w:t>í</w:t>
      </w:r>
      <w:r w:rsidRPr="00C04467">
        <w:t>m osobn</w:t>
      </w:r>
      <w:r w:rsidRPr="00C04467">
        <w:rPr>
          <w:rFonts w:hAnsi="Times New Roman"/>
        </w:rPr>
        <w:t>í</w:t>
      </w:r>
      <w:r w:rsidRPr="00C04467">
        <w:rPr>
          <w:rFonts w:hAnsi="Times New Roman"/>
        </w:rPr>
        <w:t xml:space="preserve"> </w:t>
      </w:r>
      <w:r w:rsidRPr="00C04467">
        <w:t>svobody, ale vzhledem k jejich osobn</w:t>
      </w:r>
      <w:r w:rsidRPr="00C04467">
        <w:rPr>
          <w:rFonts w:hAnsi="Times New Roman"/>
        </w:rPr>
        <w:t>í</w:t>
      </w:r>
      <w:r w:rsidRPr="00C04467">
        <w:t>m vlastnostem a rodinn</w:t>
      </w:r>
      <w:r w:rsidRPr="00C04467">
        <w:rPr>
          <w:rFonts w:hAnsi="Times New Roman"/>
        </w:rPr>
        <w:t>ý</w:t>
      </w:r>
      <w:r w:rsidRPr="00C04467">
        <w:t>m pom</w:t>
      </w:r>
      <w:r w:rsidRPr="00C04467">
        <w:rPr>
          <w:rFonts w:hAnsi="Times New Roman"/>
        </w:rPr>
        <w:t>ě</w:t>
      </w:r>
      <w:r w:rsidRPr="00C04467">
        <w:t>r</w:t>
      </w:r>
      <w:r w:rsidRPr="00C04467">
        <w:rPr>
          <w:rFonts w:hAnsi="Times New Roman"/>
        </w:rPr>
        <w:t>ů</w:t>
      </w:r>
      <w:r w:rsidRPr="00C04467">
        <w:t>m posta</w:t>
      </w:r>
      <w:r w:rsidRPr="00C04467">
        <w:rPr>
          <w:rFonts w:hAnsi="Times New Roman"/>
        </w:rPr>
        <w:t>č</w:t>
      </w:r>
      <w:r w:rsidRPr="00C04467">
        <w:t>uje podstatn</w:t>
      </w:r>
      <w:r w:rsidRPr="00C04467">
        <w:rPr>
          <w:rFonts w:hAnsi="Times New Roman"/>
        </w:rPr>
        <w:t>ě</w:t>
      </w:r>
      <w:r w:rsidRPr="00C04467">
        <w:rPr>
          <w:rFonts w:hAnsi="Times New Roman"/>
        </w:rPr>
        <w:t xml:space="preserve"> </w:t>
      </w:r>
      <w:r w:rsidRPr="00C04467">
        <w:t>men</w:t>
      </w:r>
      <w:r w:rsidRPr="00C04467">
        <w:rPr>
          <w:rFonts w:hAnsi="Times New Roman"/>
        </w:rPr>
        <w:t>ší</w:t>
      </w:r>
      <w:r w:rsidRPr="00C04467">
        <w:rPr>
          <w:rFonts w:hAnsi="Times New Roman"/>
        </w:rPr>
        <w:t xml:space="preserve"> </w:t>
      </w:r>
      <w:r w:rsidRPr="00C04467">
        <w:t>intenzita z</w:t>
      </w:r>
      <w:r w:rsidRPr="00C04467">
        <w:rPr>
          <w:rFonts w:hAnsi="Times New Roman"/>
        </w:rPr>
        <w:t>á</w:t>
      </w:r>
      <w:r w:rsidRPr="00C04467">
        <w:t>sahu v</w:t>
      </w:r>
      <w:r w:rsidRPr="00C04467">
        <w:rPr>
          <w:rFonts w:hAnsi="Times New Roman"/>
        </w:rPr>
        <w:t>ůč</w:t>
      </w:r>
      <w:r w:rsidRPr="00C04467">
        <w:t>i nim.</w:t>
      </w:r>
      <w:r w:rsidRPr="00C04467">
        <w:rPr>
          <w:vertAlign w:val="superscript"/>
        </w:rPr>
        <w:footnoteReference w:id="182"/>
      </w:r>
      <w:r w:rsidRPr="00C04467">
        <w:t xml:space="preserve"> 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je tak vhodn</w:t>
      </w:r>
      <w:r w:rsidRPr="00C04467">
        <w:rPr>
          <w:rFonts w:hAnsi="Times New Roman"/>
        </w:rPr>
        <w:t>ý</w:t>
      </w:r>
      <w:r w:rsidRPr="00C04467">
        <w:rPr>
          <w:rFonts w:hAnsi="Times New Roman"/>
        </w:rPr>
        <w:t xml:space="preserve"> </w:t>
      </w:r>
      <w:r w:rsidRPr="00C04467">
        <w:t>p</w:t>
      </w:r>
      <w:r w:rsidRPr="00C04467">
        <w:rPr>
          <w:rFonts w:hAnsi="Times New Roman"/>
        </w:rPr>
        <w:t>ř</w:t>
      </w:r>
      <w:r w:rsidRPr="00C04467">
        <w:t>edev</w:t>
      </w:r>
      <w:r w:rsidRPr="00C04467">
        <w:rPr>
          <w:rFonts w:hAnsi="Times New Roman"/>
        </w:rPr>
        <w:t>ší</w:t>
      </w:r>
      <w:r w:rsidRPr="00C04467">
        <w:t>m u t</w:t>
      </w:r>
      <w:r w:rsidRPr="00C04467">
        <w:rPr>
          <w:rFonts w:hAnsi="Times New Roman"/>
        </w:rPr>
        <w:t>ě</w:t>
      </w:r>
      <w:r w:rsidRPr="00C04467">
        <w:t>ch pachatel</w:t>
      </w:r>
      <w:r w:rsidRPr="00C04467">
        <w:rPr>
          <w:rFonts w:hAnsi="Times New Roman"/>
        </w:rPr>
        <w:t>ů</w:t>
      </w:r>
      <w:r w:rsidRPr="00C04467">
        <w:t>, kte</w:t>
      </w:r>
      <w:r w:rsidRPr="00C04467">
        <w:rPr>
          <w:rFonts w:hAnsi="Times New Roman"/>
        </w:rPr>
        <w:t>ří</w:t>
      </w:r>
      <w:r w:rsidRPr="00C04467">
        <w:rPr>
          <w:rFonts w:hAnsi="Times New Roman"/>
        </w:rPr>
        <w:t xml:space="preserve"> </w:t>
      </w:r>
      <w:r w:rsidRPr="00C04467">
        <w:t>disponuj</w:t>
      </w:r>
      <w:r w:rsidRPr="00C04467">
        <w:rPr>
          <w:rFonts w:hAnsi="Times New Roman"/>
        </w:rPr>
        <w:t>í</w:t>
      </w:r>
      <w:r w:rsidRPr="00C04467">
        <w:rPr>
          <w:rFonts w:hAnsi="Times New Roman"/>
        </w:rPr>
        <w:t xml:space="preserve"> </w:t>
      </w:r>
      <w:r w:rsidRPr="00C04467">
        <w:t>dostate</w:t>
      </w:r>
      <w:r w:rsidRPr="00C04467">
        <w:rPr>
          <w:rFonts w:hAnsi="Times New Roman"/>
        </w:rPr>
        <w:t>č</w:t>
      </w:r>
      <w:r w:rsidRPr="00C04467">
        <w:t>n</w:t>
      </w:r>
      <w:r w:rsidRPr="00C04467">
        <w:rPr>
          <w:rFonts w:hAnsi="Times New Roman"/>
        </w:rPr>
        <w:t>ě</w:t>
      </w:r>
      <w:r w:rsidRPr="00C04467">
        <w:rPr>
          <w:rFonts w:hAnsi="Times New Roman"/>
        </w:rPr>
        <w:t xml:space="preserve"> </w:t>
      </w:r>
      <w:r w:rsidRPr="00C04467">
        <w:t>kvalitn</w:t>
      </w:r>
      <w:r w:rsidRPr="00C04467">
        <w:rPr>
          <w:rFonts w:hAnsi="Times New Roman"/>
        </w:rPr>
        <w:t>í</w:t>
      </w:r>
      <w:r w:rsidRPr="00C04467">
        <w:t>mi soci</w:t>
      </w:r>
      <w:r w:rsidRPr="00C04467">
        <w:rPr>
          <w:rFonts w:hAnsi="Times New Roman"/>
        </w:rPr>
        <w:t>á</w:t>
      </w:r>
      <w:r w:rsidRPr="00C04467">
        <w:t>ln</w:t>
      </w:r>
      <w:r w:rsidRPr="00C04467">
        <w:rPr>
          <w:rFonts w:hAnsi="Times New Roman"/>
        </w:rPr>
        <w:t>í</w:t>
      </w:r>
      <w:r w:rsidRPr="00C04467">
        <w:t>mi vazbami (rodina, zam</w:t>
      </w:r>
      <w:r w:rsidRPr="00C04467">
        <w:rPr>
          <w:rFonts w:hAnsi="Times New Roman"/>
        </w:rPr>
        <w:t>ě</w:t>
      </w:r>
      <w:r w:rsidRPr="00C04467">
        <w:t>stn</w:t>
      </w:r>
      <w:r w:rsidRPr="00C04467">
        <w:rPr>
          <w:rFonts w:hAnsi="Times New Roman"/>
        </w:rPr>
        <w:t>á</w:t>
      </w:r>
      <w:r w:rsidRPr="00C04467">
        <w:t>n</w:t>
      </w:r>
      <w:r w:rsidRPr="00C04467">
        <w:rPr>
          <w:rFonts w:hAnsi="Times New Roman"/>
        </w:rPr>
        <w:t>í</w:t>
      </w:r>
      <w:r w:rsidRPr="00C04467">
        <w:t>), je</w:t>
      </w:r>
      <w:r w:rsidRPr="00C04467">
        <w:rPr>
          <w:rFonts w:hAnsi="Times New Roman"/>
        </w:rPr>
        <w:t>ž</w:t>
      </w:r>
      <w:r w:rsidRPr="00C04467">
        <w:rPr>
          <w:rFonts w:hAnsi="Times New Roman"/>
        </w:rPr>
        <w:t xml:space="preserve"> </w:t>
      </w:r>
      <w:r w:rsidRPr="00C04467">
        <w:t>v</w:t>
      </w:r>
      <w:r w:rsidRPr="00C04467">
        <w:rPr>
          <w:rFonts w:hAnsi="Times New Roman"/>
        </w:rPr>
        <w:t>ý</w:t>
      </w:r>
      <w:r w:rsidRPr="00C04467">
        <w:t>znamn</w:t>
      </w:r>
      <w:r w:rsidRPr="00C04467">
        <w:rPr>
          <w:rFonts w:hAnsi="Times New Roman"/>
        </w:rPr>
        <w:t>ý</w:t>
      </w:r>
      <w:r w:rsidRPr="00C04467">
        <w:t>m zp</w:t>
      </w:r>
      <w:r w:rsidRPr="00C04467">
        <w:rPr>
          <w:rFonts w:hAnsi="Times New Roman"/>
        </w:rPr>
        <w:t>ů</w:t>
      </w:r>
      <w:r w:rsidRPr="00C04467">
        <w:t>sobem p</w:t>
      </w:r>
      <w:r w:rsidRPr="00C04467">
        <w:rPr>
          <w:rFonts w:hAnsi="Times New Roman"/>
        </w:rPr>
        <w:t>ř</w:t>
      </w:r>
      <w:r w:rsidRPr="00C04467">
        <w:t>edur</w:t>
      </w:r>
      <w:r w:rsidRPr="00C04467">
        <w:rPr>
          <w:rFonts w:hAnsi="Times New Roman"/>
        </w:rPr>
        <w:t>č</w:t>
      </w:r>
      <w:r w:rsidRPr="00C04467">
        <w:t>uj</w:t>
      </w:r>
      <w:r w:rsidRPr="00C04467">
        <w:rPr>
          <w:rFonts w:hAnsi="Times New Roman"/>
        </w:rPr>
        <w:t>í</w:t>
      </w:r>
      <w:r w:rsidRPr="00C04467">
        <w:rPr>
          <w:rFonts w:hAnsi="Times New Roman"/>
        </w:rPr>
        <w:t xml:space="preserve"> </w:t>
      </w:r>
      <w:r w:rsidRPr="00C04467">
        <w:t>napln</w:t>
      </w:r>
      <w:r w:rsidRPr="00C04467">
        <w:rPr>
          <w:rFonts w:hAnsi="Times New Roman"/>
        </w:rPr>
        <w:t>ě</w:t>
      </w:r>
      <w:r w:rsidRPr="00C04467">
        <w:t>n</w:t>
      </w:r>
      <w:r w:rsidRPr="00C04467">
        <w:rPr>
          <w:rFonts w:hAnsi="Times New Roman"/>
        </w:rPr>
        <w:t>í</w:t>
      </w:r>
      <w:r w:rsidRPr="00C04467">
        <w:rPr>
          <w:rFonts w:hAnsi="Times New Roman"/>
        </w:rPr>
        <w:t xml:space="preserve"> </w:t>
      </w:r>
      <w:r w:rsidRPr="00C04467">
        <w:rPr>
          <w:rFonts w:hAnsi="Times New Roman"/>
        </w:rPr>
        <w:t>úč</w:t>
      </w:r>
      <w:r w:rsidRPr="00C04467">
        <w:t>elu tohoto trestu.</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zauj</w:t>
      </w:r>
      <w:r w:rsidRPr="00C04467">
        <w:rPr>
          <w:rFonts w:hAnsi="Times New Roman"/>
        </w:rPr>
        <w:t>í</w:t>
      </w:r>
      <w:r w:rsidRPr="00C04467">
        <w:t>m</w:t>
      </w:r>
      <w:r w:rsidRPr="00C04467">
        <w:rPr>
          <w:rFonts w:hAnsi="Times New Roman"/>
        </w:rPr>
        <w:t>á</w:t>
      </w:r>
      <w:r w:rsidRPr="00C04467">
        <w:rPr>
          <w:rFonts w:hAnsi="Times New Roman"/>
        </w:rPr>
        <w:t xml:space="preserve"> </w:t>
      </w:r>
      <w:r w:rsidRPr="00C04467">
        <w:t>ve v</w:t>
      </w:r>
      <w:r w:rsidRPr="00C04467">
        <w:rPr>
          <w:rFonts w:hAnsi="Times New Roman"/>
        </w:rPr>
        <w:t>ýč</w:t>
      </w:r>
      <w:r w:rsidRPr="00C04467">
        <w:t>tu trestn</w:t>
      </w:r>
      <w:r w:rsidRPr="00C04467">
        <w:rPr>
          <w:rFonts w:hAnsi="Times New Roman"/>
        </w:rPr>
        <w:t>í</w:t>
      </w:r>
      <w:r w:rsidRPr="00C04467">
        <w:t>ch sankc</w:t>
      </w:r>
      <w:r w:rsidRPr="00C04467">
        <w:rPr>
          <w:rFonts w:hAnsi="Times New Roman"/>
        </w:rPr>
        <w:t>í</w:t>
      </w:r>
      <w:r w:rsidRPr="00C04467">
        <w:rPr>
          <w:rFonts w:hAnsi="Times New Roman"/>
        </w:rPr>
        <w:t xml:space="preserve"> </w:t>
      </w:r>
      <w:r w:rsidRPr="00C04467">
        <w:t>obsa</w:t>
      </w:r>
      <w:r w:rsidRPr="00C04467">
        <w:rPr>
          <w:rFonts w:hAnsi="Times New Roman"/>
        </w:rPr>
        <w:t>ž</w:t>
      </w:r>
      <w:r w:rsidRPr="00C04467">
        <w:t>en</w:t>
      </w:r>
      <w:r w:rsidRPr="00C04467">
        <w:rPr>
          <w:rFonts w:hAnsi="Times New Roman"/>
        </w:rPr>
        <w:t>é</w:t>
      </w:r>
      <w:r w:rsidRPr="00C04467">
        <w:t xml:space="preserve">m v </w:t>
      </w:r>
      <w:r w:rsidRPr="00C04467">
        <w:rPr>
          <w:rFonts w:hAnsi="Times New Roman"/>
        </w:rPr>
        <w:t>§</w:t>
      </w:r>
      <w:r w:rsidRPr="00C04467">
        <w:rPr>
          <w:rFonts w:hAnsi="Times New Roman"/>
        </w:rPr>
        <w:t xml:space="preserve"> </w:t>
      </w:r>
      <w:r w:rsidRPr="00C04467">
        <w:t>52 trestn</w:t>
      </w:r>
      <w:r w:rsidRPr="00C04467">
        <w:rPr>
          <w:rFonts w:hAnsi="Times New Roman"/>
        </w:rPr>
        <w:t>í</w:t>
      </w:r>
      <w:r w:rsidRPr="00C04467">
        <w:t>ho z</w:t>
      </w:r>
      <w:r w:rsidRPr="00C04467">
        <w:rPr>
          <w:rFonts w:hAnsi="Times New Roman"/>
        </w:rPr>
        <w:t>á</w:t>
      </w:r>
      <w:r w:rsidRPr="00C04467">
        <w:t>kon</w:t>
      </w:r>
      <w:r w:rsidRPr="00C04467">
        <w:rPr>
          <w:rFonts w:hAnsi="Times New Roman"/>
        </w:rPr>
        <w:t>í</w:t>
      </w:r>
      <w:r w:rsidRPr="00C04467">
        <w:t>ku ji</w:t>
      </w:r>
      <w:r w:rsidRPr="00C04467">
        <w:rPr>
          <w:rFonts w:hAnsi="Times New Roman"/>
        </w:rPr>
        <w:t>ž</w:t>
      </w:r>
      <w:r w:rsidRPr="00C04467">
        <w:rPr>
          <w:rFonts w:hAnsi="Times New Roman"/>
        </w:rPr>
        <w:t xml:space="preserve"> </w:t>
      </w:r>
      <w:r w:rsidRPr="00C04467">
        <w:t>druh</w:t>
      </w:r>
      <w:r w:rsidRPr="00C04467">
        <w:rPr>
          <w:rFonts w:hAnsi="Times New Roman"/>
        </w:rPr>
        <w:t>é</w:t>
      </w:r>
      <w:r w:rsidRPr="00C04467">
        <w:rPr>
          <w:rFonts w:hAnsi="Times New Roman"/>
        </w:rPr>
        <w:t xml:space="preserve"> </w:t>
      </w:r>
      <w:r w:rsidRPr="00C04467">
        <w:t>m</w:t>
      </w:r>
      <w:r w:rsidRPr="00C04467">
        <w:rPr>
          <w:rFonts w:hAnsi="Times New Roman"/>
        </w:rPr>
        <w:t>í</w:t>
      </w:r>
      <w:r w:rsidRPr="00C04467">
        <w:t>sto. Dle z</w:t>
      </w:r>
      <w:r w:rsidRPr="00C04467">
        <w:rPr>
          <w:rFonts w:hAnsi="Times New Roman"/>
        </w:rPr>
        <w:t>á</w:t>
      </w:r>
      <w:r w:rsidRPr="00C04467">
        <w:t>konod</w:t>
      </w:r>
      <w:r w:rsidRPr="00C04467">
        <w:rPr>
          <w:rFonts w:hAnsi="Times New Roman"/>
        </w:rPr>
        <w:t>á</w:t>
      </w:r>
      <w:r w:rsidRPr="00C04467">
        <w:t>rce se tak jedn</w:t>
      </w:r>
      <w:r w:rsidRPr="00C04467">
        <w:rPr>
          <w:rFonts w:hAnsi="Times New Roman"/>
        </w:rPr>
        <w:t>á</w:t>
      </w:r>
      <w:r w:rsidRPr="00C04467">
        <w:rPr>
          <w:rFonts w:hAnsi="Times New Roman"/>
        </w:rPr>
        <w:t xml:space="preserve"> </w:t>
      </w:r>
      <w:r w:rsidRPr="00C04467">
        <w:t>o nejp</w:t>
      </w:r>
      <w:r w:rsidRPr="00C04467">
        <w:rPr>
          <w:rFonts w:hAnsi="Times New Roman"/>
        </w:rPr>
        <w:t>ří</w:t>
      </w:r>
      <w:r w:rsidRPr="00C04467">
        <w:t>sn</w:t>
      </w:r>
      <w:r w:rsidRPr="00C04467">
        <w:rPr>
          <w:rFonts w:hAnsi="Times New Roman"/>
        </w:rPr>
        <w:t>ě</w:t>
      </w:r>
      <w:r w:rsidRPr="00C04467">
        <w:t>j</w:t>
      </w:r>
      <w:r w:rsidRPr="00C04467">
        <w:rPr>
          <w:rFonts w:hAnsi="Times New Roman"/>
        </w:rPr>
        <w:t>ší</w:t>
      </w:r>
      <w:r w:rsidRPr="00C04467">
        <w:rPr>
          <w:rFonts w:hAnsi="Times New Roman"/>
        </w:rPr>
        <w:t xml:space="preserve"> </w:t>
      </w:r>
      <w:r w:rsidRPr="00C04467">
        <w:t>alternativn</w:t>
      </w:r>
      <w:r w:rsidRPr="00C04467">
        <w:rPr>
          <w:rFonts w:hAnsi="Times New Roman"/>
        </w:rPr>
        <w:t>í</w:t>
      </w:r>
      <w:r w:rsidRPr="00C04467">
        <w:rPr>
          <w:rFonts w:hAnsi="Times New Roman"/>
        </w:rPr>
        <w:t xml:space="preserve"> </w:t>
      </w:r>
      <w:r w:rsidRPr="00C04467">
        <w:t>trest a o druh</w:t>
      </w:r>
      <w:r w:rsidRPr="00C04467">
        <w:rPr>
          <w:rFonts w:hAnsi="Times New Roman"/>
        </w:rPr>
        <w:t>ý</w:t>
      </w:r>
      <w:r w:rsidRPr="00C04467">
        <w:rPr>
          <w:rFonts w:hAnsi="Times New Roman"/>
        </w:rPr>
        <w:t xml:space="preserve"> </w:t>
      </w:r>
      <w:r w:rsidRPr="00C04467">
        <w:t>nejp</w:t>
      </w:r>
      <w:r w:rsidRPr="00C04467">
        <w:rPr>
          <w:rFonts w:hAnsi="Times New Roman"/>
        </w:rPr>
        <w:t>ří</w:t>
      </w:r>
      <w:r w:rsidRPr="00C04467">
        <w:t>sn</w:t>
      </w:r>
      <w:r w:rsidRPr="00C04467">
        <w:rPr>
          <w:rFonts w:hAnsi="Times New Roman"/>
        </w:rPr>
        <w:t>ě</w:t>
      </w:r>
      <w:r w:rsidRPr="00C04467">
        <w:t>j</w:t>
      </w:r>
      <w:r w:rsidRPr="00C04467">
        <w:rPr>
          <w:rFonts w:hAnsi="Times New Roman"/>
        </w:rPr>
        <w:t>ší</w:t>
      </w:r>
      <w:r w:rsidRPr="00C04467">
        <w:rPr>
          <w:rFonts w:hAnsi="Times New Roman"/>
        </w:rPr>
        <w:t xml:space="preserve"> </w:t>
      </w:r>
      <w:r w:rsidRPr="00C04467">
        <w:t>trest v</w:t>
      </w:r>
      <w:r w:rsidRPr="00C04467">
        <w:rPr>
          <w:rFonts w:hAnsi="Times New Roman"/>
        </w:rPr>
        <w:t>ů</w:t>
      </w:r>
      <w:r w:rsidRPr="00C04467">
        <w:t>bec. Toto je podtr</w:t>
      </w:r>
      <w:r w:rsidRPr="00C04467">
        <w:rPr>
          <w:rFonts w:hAnsi="Times New Roman"/>
        </w:rPr>
        <w:t>ž</w:t>
      </w:r>
      <w:r w:rsidRPr="00C04467">
        <w:t>eno skute</w:t>
      </w:r>
      <w:r w:rsidRPr="00C04467">
        <w:rPr>
          <w:rFonts w:hAnsi="Times New Roman"/>
        </w:rPr>
        <w:t>č</w:t>
      </w:r>
      <w:r w:rsidRPr="00C04467">
        <w:t>nost</w:t>
      </w:r>
      <w:r w:rsidRPr="00C04467">
        <w:rPr>
          <w:rFonts w:hAnsi="Times New Roman"/>
        </w:rPr>
        <w:t>í</w:t>
      </w:r>
      <w:r w:rsidRPr="00C04467">
        <w:t xml:space="preserve">, </w:t>
      </w:r>
      <w:r w:rsidRPr="00C04467">
        <w:rPr>
          <w:rFonts w:hAnsi="Times New Roman"/>
        </w:rPr>
        <w:t>ž</w:t>
      </w:r>
      <w:r w:rsidRPr="00C04467">
        <w:t>e v</w:t>
      </w:r>
      <w:r w:rsidRPr="00C04467">
        <w:rPr>
          <w:rFonts w:hAnsi="Times New Roman"/>
        </w:rPr>
        <w:t> </w:t>
      </w:r>
      <w:r w:rsidRPr="00C04467">
        <w:t>p</w:t>
      </w:r>
      <w:r w:rsidRPr="00C04467">
        <w:rPr>
          <w:rFonts w:hAnsi="Times New Roman"/>
        </w:rPr>
        <w:t>ří</w:t>
      </w:r>
      <w:r w:rsidRPr="00C04467">
        <w:t>pad</w:t>
      </w:r>
      <w:r w:rsidRPr="00C04467">
        <w:rPr>
          <w:rFonts w:hAnsi="Times New Roman"/>
        </w:rPr>
        <w:t>ě</w:t>
      </w:r>
      <w:r w:rsidRPr="00C04467">
        <w:rPr>
          <w:rFonts w:hAnsi="Times New Roman"/>
        </w:rPr>
        <w:t xml:space="preserve"> </w:t>
      </w:r>
      <w:r w:rsidRPr="00C04467">
        <w:rPr>
          <w:rFonts w:hAnsi="Times New Roman"/>
        </w:rPr>
        <w:t>ú</w:t>
      </w:r>
      <w:r w:rsidRPr="00C04467">
        <w:t>sp</w:t>
      </w:r>
      <w:r w:rsidRPr="00C04467">
        <w:rPr>
          <w:rFonts w:hAnsi="Times New Roman"/>
        </w:rPr>
        <w:t>ěš</w:t>
      </w:r>
      <w:r w:rsidRPr="00C04467">
        <w:t>n</w:t>
      </w:r>
      <w:r w:rsidRPr="00C04467">
        <w:rPr>
          <w:rFonts w:hAnsi="Times New Roman"/>
        </w:rPr>
        <w:t>é</w:t>
      </w:r>
      <w:r w:rsidRPr="00C04467">
        <w:t>ho v</w:t>
      </w:r>
      <w:r w:rsidRPr="00C04467">
        <w:rPr>
          <w:rFonts w:hAnsi="Times New Roman"/>
        </w:rPr>
        <w:t>ý</w:t>
      </w:r>
      <w:r w:rsidRPr="00C04467">
        <w:t>konu tohoto trestu nenast</w:t>
      </w:r>
      <w:r w:rsidRPr="00C04467">
        <w:rPr>
          <w:rFonts w:hAnsi="Times New Roman"/>
        </w:rPr>
        <w:t>á</w:t>
      </w:r>
      <w:r w:rsidRPr="00C04467">
        <w:t>v</w:t>
      </w:r>
      <w:r w:rsidRPr="00C04467">
        <w:rPr>
          <w:rFonts w:hAnsi="Times New Roman"/>
        </w:rPr>
        <w:t>á</w:t>
      </w:r>
      <w:r w:rsidR="00774D1D" w:rsidRPr="00C04467">
        <w:rPr>
          <w:rFonts w:hAnsi="Times New Roman"/>
        </w:rPr>
        <w:t xml:space="preserve"> </w:t>
      </w:r>
      <w:r w:rsidRPr="00C04467">
        <w:t>fikce neodsouzen</w:t>
      </w:r>
      <w:r w:rsidRPr="00C04467">
        <w:rPr>
          <w:rFonts w:hAnsi="Times New Roman"/>
        </w:rPr>
        <w:t>í</w:t>
      </w:r>
      <w:r w:rsidRPr="00C04467">
        <w:rPr>
          <w:rFonts w:hAnsi="Times New Roman"/>
        </w:rPr>
        <w:t xml:space="preserve"> </w:t>
      </w:r>
      <w:r w:rsidRPr="00C04467">
        <w:t>a to ani v</w:t>
      </w:r>
      <w:r w:rsidRPr="00C04467">
        <w:rPr>
          <w:rFonts w:hAnsi="Times New Roman"/>
        </w:rPr>
        <w:t> </w:t>
      </w:r>
      <w:r w:rsidRPr="00C04467">
        <w:t>p</w:t>
      </w:r>
      <w:r w:rsidRPr="00C04467">
        <w:rPr>
          <w:rFonts w:hAnsi="Times New Roman"/>
        </w:rPr>
        <w:t>ří</w:t>
      </w:r>
      <w:r w:rsidRPr="00C04467">
        <w:t>pad</w:t>
      </w:r>
      <w:r w:rsidRPr="00C04467">
        <w:rPr>
          <w:rFonts w:hAnsi="Times New Roman"/>
        </w:rPr>
        <w:t>ě</w:t>
      </w:r>
      <w:r w:rsidRPr="00C04467">
        <w:rPr>
          <w:rFonts w:hAnsi="Times New Roman"/>
        </w:rPr>
        <w:t xml:space="preserve"> </w:t>
      </w:r>
      <w:r w:rsidRPr="00C04467">
        <w:t>odsouzen</w:t>
      </w:r>
      <w:r w:rsidRPr="00C04467">
        <w:rPr>
          <w:rFonts w:hAnsi="Times New Roman"/>
        </w:rPr>
        <w:t>í</w:t>
      </w:r>
      <w:r w:rsidRPr="00C04467">
        <w:rPr>
          <w:rFonts w:hAnsi="Times New Roman"/>
        </w:rPr>
        <w:t xml:space="preserve"> </w:t>
      </w:r>
      <w:r w:rsidRPr="00C04467">
        <w:t>za nedbalostn</w:t>
      </w:r>
      <w:r w:rsidRPr="00C04467">
        <w:rPr>
          <w:rFonts w:hAnsi="Times New Roman"/>
        </w:rPr>
        <w:t>í</w:t>
      </w:r>
      <w:r w:rsidRPr="00C04467">
        <w:rPr>
          <w:rFonts w:hAnsi="Times New Roman"/>
        </w:rPr>
        <w:t xml:space="preserve"> </w:t>
      </w:r>
      <w:r w:rsidRPr="00C04467">
        <w:t>trestn</w:t>
      </w:r>
      <w:r w:rsidRPr="00C04467">
        <w:rPr>
          <w:rFonts w:hAnsi="Times New Roman"/>
        </w:rPr>
        <w:t>ý</w:t>
      </w:r>
      <w:r w:rsidRPr="00C04467">
        <w:rPr>
          <w:rFonts w:hAnsi="Times New Roman"/>
        </w:rPr>
        <w:t xml:space="preserve"> </w:t>
      </w:r>
      <w:r w:rsidRPr="00C04467">
        <w:rPr>
          <w:rFonts w:hAnsi="Times New Roman"/>
        </w:rPr>
        <w:t>č</w:t>
      </w:r>
      <w:r w:rsidRPr="00C04467">
        <w:t>in.</w:t>
      </w:r>
      <w:r w:rsidRPr="00C04467">
        <w:rPr>
          <w:vertAlign w:val="superscript"/>
        </w:rPr>
        <w:footnoteReference w:id="183"/>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Podstatou tohoto trestu je povinnost pachatele se po dobu trv</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trestu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zdr</w:t>
      </w:r>
      <w:r w:rsidRPr="00C04467">
        <w:rPr>
          <w:rFonts w:hAnsi="Times New Roman"/>
        </w:rPr>
        <w:t>ž</w:t>
      </w:r>
      <w:r w:rsidRPr="00C04467">
        <w:t>ovat v ur</w:t>
      </w:r>
      <w:r w:rsidRPr="00C04467">
        <w:rPr>
          <w:rFonts w:hAnsi="Times New Roman"/>
        </w:rPr>
        <w:t>č</w:t>
      </w:r>
      <w:r w:rsidRPr="00C04467">
        <w:t>en</w:t>
      </w:r>
      <w:r w:rsidRPr="00C04467">
        <w:rPr>
          <w:rFonts w:hAnsi="Times New Roman"/>
        </w:rPr>
        <w:t>é</w:t>
      </w:r>
      <w:r w:rsidRPr="00C04467">
        <w:t>m obydl</w:t>
      </w:r>
      <w:r w:rsidRPr="00C04467">
        <w:rPr>
          <w:rFonts w:hAnsi="Times New Roman"/>
        </w:rPr>
        <w:t>í</w:t>
      </w:r>
      <w:r w:rsidRPr="00C04467">
        <w:t xml:space="preserve"> nebo jeho </w:t>
      </w:r>
      <w:r w:rsidRPr="00C04467">
        <w:rPr>
          <w:rFonts w:hAnsi="Times New Roman"/>
        </w:rPr>
        <w:t>čá</w:t>
      </w:r>
      <w:r w:rsidRPr="00C04467">
        <w:t>sti v soudem stanoven</w:t>
      </w:r>
      <w:r w:rsidRPr="00C04467">
        <w:rPr>
          <w:rFonts w:hAnsi="Times New Roman"/>
        </w:rPr>
        <w:t>é</w:t>
      </w:r>
      <w:r w:rsidRPr="00C04467">
        <w:t xml:space="preserve">m </w:t>
      </w:r>
      <w:r w:rsidRPr="00C04467">
        <w:rPr>
          <w:rFonts w:hAnsi="Times New Roman"/>
        </w:rPr>
        <w:t>č</w:t>
      </w:r>
      <w:r w:rsidRPr="00C04467">
        <w:t>asov</w:t>
      </w:r>
      <w:r w:rsidRPr="00C04467">
        <w:rPr>
          <w:rFonts w:hAnsi="Times New Roman"/>
        </w:rPr>
        <w:t>é</w:t>
      </w:r>
      <w:r w:rsidRPr="00C04467">
        <w:t>m obdob</w:t>
      </w:r>
      <w:r w:rsidRPr="00C04467">
        <w:rPr>
          <w:rFonts w:hAnsi="Times New Roman"/>
        </w:rPr>
        <w:t>í</w:t>
      </w:r>
      <w:r w:rsidRPr="00C04467">
        <w:t>, nebr</w:t>
      </w:r>
      <w:r w:rsidRPr="00C04467">
        <w:rPr>
          <w:rFonts w:hAnsi="Times New Roman"/>
        </w:rPr>
        <w:t>á</w:t>
      </w:r>
      <w:r w:rsidRPr="00C04467">
        <w:t>n</w:t>
      </w:r>
      <w:r w:rsidRPr="00C04467">
        <w:rPr>
          <w:rFonts w:hAnsi="Times New Roman"/>
        </w:rPr>
        <w:t>í</w:t>
      </w:r>
      <w:r w:rsidRPr="00C04467">
        <w:t>-li mu v tom n</w:t>
      </w:r>
      <w:r w:rsidRPr="00C04467">
        <w:rPr>
          <w:rFonts w:hAnsi="Times New Roman"/>
        </w:rPr>
        <w:t>ě</w:t>
      </w:r>
      <w:r w:rsidRPr="00C04467">
        <w:t>jak</w:t>
      </w:r>
      <w:r w:rsidRPr="00C04467">
        <w:rPr>
          <w:rFonts w:hAnsi="Times New Roman"/>
        </w:rPr>
        <w:t>ý</w:t>
      </w:r>
      <w:r w:rsidRPr="00C04467">
        <w:rPr>
          <w:rFonts w:hAnsi="Times New Roman"/>
        </w:rPr>
        <w:t xml:space="preserve"> </w:t>
      </w:r>
      <w:r w:rsidRPr="00C04467">
        <w:t>d</w:t>
      </w:r>
      <w:r w:rsidRPr="00C04467">
        <w:rPr>
          <w:rFonts w:hAnsi="Times New Roman"/>
        </w:rPr>
        <w:t>ů</w:t>
      </w:r>
      <w:r w:rsidRPr="00C04467">
        <w:t>le</w:t>
      </w:r>
      <w:r w:rsidRPr="00C04467">
        <w:rPr>
          <w:rFonts w:hAnsi="Times New Roman"/>
        </w:rPr>
        <w:t>ž</w:t>
      </w:r>
      <w:r w:rsidRPr="00C04467">
        <w:t>it</w:t>
      </w:r>
      <w:r w:rsidRPr="00C04467">
        <w:rPr>
          <w:rFonts w:hAnsi="Times New Roman"/>
        </w:rPr>
        <w:t>ý</w:t>
      </w:r>
      <w:r w:rsidRPr="00C04467">
        <w:rPr>
          <w:rFonts w:hAnsi="Times New Roman"/>
        </w:rPr>
        <w:t xml:space="preserve"> </w:t>
      </w:r>
      <w:r w:rsidRPr="00C04467">
        <w:t>d</w:t>
      </w:r>
      <w:r w:rsidRPr="00C04467">
        <w:rPr>
          <w:rFonts w:hAnsi="Times New Roman"/>
        </w:rPr>
        <w:t>ů</w:t>
      </w:r>
      <w:r w:rsidRPr="00C04467">
        <w:t>vod.</w:t>
      </w:r>
      <w:r w:rsidRPr="00C04467">
        <w:rPr>
          <w:vertAlign w:val="superscript"/>
        </w:rPr>
        <w:footnoteReference w:id="184"/>
      </w:r>
      <w:r w:rsidRPr="00C04467">
        <w:t xml:space="preserve"> Soud toto </w:t>
      </w:r>
      <w:r w:rsidRPr="00C04467">
        <w:rPr>
          <w:rFonts w:hAnsi="Times New Roman"/>
        </w:rPr>
        <w:t>č</w:t>
      </w:r>
      <w:r w:rsidRPr="00C04467">
        <w:t>asov</w:t>
      </w:r>
      <w:r w:rsidRPr="00C04467">
        <w:rPr>
          <w:rFonts w:hAnsi="Times New Roman"/>
        </w:rPr>
        <w:t>é</w:t>
      </w:r>
      <w:r w:rsidRPr="00C04467">
        <w:rPr>
          <w:rFonts w:hAnsi="Times New Roman"/>
        </w:rPr>
        <w:t xml:space="preserve"> </w:t>
      </w:r>
      <w:r w:rsidRPr="00C04467">
        <w:t>obdob</w:t>
      </w:r>
      <w:r w:rsidRPr="00C04467">
        <w:rPr>
          <w:rFonts w:hAnsi="Times New Roman"/>
        </w:rPr>
        <w:t>í</w:t>
      </w:r>
      <w:r w:rsidRPr="00C04467">
        <w:rPr>
          <w:rFonts w:hAnsi="Times New Roman"/>
        </w:rPr>
        <w:t xml:space="preserve"> </w:t>
      </w:r>
      <w:r w:rsidRPr="00C04467">
        <w:t>stanov</w:t>
      </w:r>
      <w:r w:rsidRPr="00C04467">
        <w:rPr>
          <w:rFonts w:hAnsi="Times New Roman"/>
        </w:rPr>
        <w:t>í</w:t>
      </w:r>
      <w:r w:rsidRPr="00C04467">
        <w:rPr>
          <w:rFonts w:hAnsi="Times New Roman"/>
        </w:rPr>
        <w:t xml:space="preserve"> </w:t>
      </w:r>
      <w:r w:rsidRPr="00C04467">
        <w:t>zvl</w:t>
      </w:r>
      <w:r w:rsidRPr="00C04467">
        <w:rPr>
          <w:rFonts w:hAnsi="Times New Roman"/>
        </w:rPr>
        <w:t>ášť</w:t>
      </w:r>
      <w:r w:rsidRPr="00C04467">
        <w:rPr>
          <w:rFonts w:hAnsi="Times New Roman"/>
        </w:rPr>
        <w:t xml:space="preserve"> </w:t>
      </w:r>
      <w:r w:rsidRPr="00C04467">
        <w:t>pro pracovn</w:t>
      </w:r>
      <w:r w:rsidRPr="00C04467">
        <w:rPr>
          <w:rFonts w:hAnsi="Times New Roman"/>
        </w:rPr>
        <w:t>í</w:t>
      </w:r>
      <w:r w:rsidRPr="00C04467">
        <w:rPr>
          <w:rFonts w:hAnsi="Times New Roman"/>
        </w:rPr>
        <w:t xml:space="preserve"> </w:t>
      </w:r>
      <w:r w:rsidRPr="00C04467">
        <w:t>dny a zvl</w:t>
      </w:r>
      <w:r w:rsidRPr="00C04467">
        <w:rPr>
          <w:rFonts w:hAnsi="Times New Roman"/>
        </w:rPr>
        <w:t>ášť</w:t>
      </w:r>
      <w:r w:rsidRPr="00C04467">
        <w:rPr>
          <w:rFonts w:hAnsi="Times New Roman"/>
        </w:rPr>
        <w:t xml:space="preserve"> </w:t>
      </w:r>
      <w:r w:rsidRPr="00C04467">
        <w:t>pro dny pracovn</w:t>
      </w:r>
      <w:r w:rsidRPr="00C04467">
        <w:rPr>
          <w:rFonts w:hAnsi="Times New Roman"/>
        </w:rPr>
        <w:t>í</w:t>
      </w:r>
      <w:r w:rsidRPr="00C04467">
        <w:t>ho klidu a pracovn</w:t>
      </w:r>
      <w:r w:rsidRPr="00C04467">
        <w:rPr>
          <w:rFonts w:hAnsi="Times New Roman"/>
        </w:rPr>
        <w:t>í</w:t>
      </w:r>
      <w:r w:rsidRPr="00C04467">
        <w:t>ho volna a to jednak s</w:t>
      </w:r>
      <w:r w:rsidRPr="00C04467">
        <w:rPr>
          <w:rFonts w:hAnsi="Times New Roman"/>
        </w:rPr>
        <w:t> </w:t>
      </w:r>
      <w:r w:rsidRPr="00C04467">
        <w:t>ohledem na pracovn</w:t>
      </w:r>
      <w:r w:rsidRPr="00C04467">
        <w:rPr>
          <w:rFonts w:hAnsi="Times New Roman"/>
        </w:rPr>
        <w:t>í</w:t>
      </w:r>
      <w:r w:rsidRPr="00C04467">
        <w:rPr>
          <w:rFonts w:hAnsi="Times New Roman"/>
        </w:rPr>
        <w:t xml:space="preserve"> </w:t>
      </w:r>
      <w:r w:rsidRPr="00C04467">
        <w:t>dobu pachatele, na jeho povinnosti v</w:t>
      </w:r>
      <w:r w:rsidRPr="00C04467">
        <w:rPr>
          <w:rFonts w:hAnsi="Times New Roman"/>
        </w:rPr>
        <w:t>ůč</w:t>
      </w:r>
      <w:r w:rsidRPr="00C04467">
        <w:t>i nezletil</w:t>
      </w:r>
      <w:r w:rsidRPr="00C04467">
        <w:rPr>
          <w:rFonts w:hAnsi="Times New Roman"/>
        </w:rPr>
        <w:t>ý</w:t>
      </w:r>
      <w:r w:rsidRPr="00C04467">
        <w:t>m d</w:t>
      </w:r>
      <w:r w:rsidRPr="00C04467">
        <w:rPr>
          <w:rFonts w:hAnsi="Times New Roman"/>
        </w:rPr>
        <w:t>ě</w:t>
      </w:r>
      <w:r w:rsidRPr="00C04467">
        <w:t>tem a na nutn</w:t>
      </w:r>
      <w:r w:rsidRPr="00C04467">
        <w:rPr>
          <w:rFonts w:hAnsi="Times New Roman"/>
        </w:rPr>
        <w:t>é</w:t>
      </w:r>
      <w:r w:rsidRPr="00C04467">
        <w:rPr>
          <w:rFonts w:hAnsi="Times New Roman"/>
        </w:rPr>
        <w:t xml:space="preserve"> </w:t>
      </w:r>
      <w:r w:rsidRPr="00C04467">
        <w:t>osobn</w:t>
      </w:r>
      <w:r w:rsidRPr="00C04467">
        <w:rPr>
          <w:rFonts w:hAnsi="Times New Roman"/>
        </w:rPr>
        <w:t>í</w:t>
      </w:r>
      <w:r w:rsidRPr="00C04467">
        <w:rPr>
          <w:rFonts w:hAnsi="Times New Roman"/>
        </w:rPr>
        <w:t xml:space="preserve"> </w:t>
      </w:r>
      <w:r w:rsidRPr="00C04467">
        <w:t>a rodinn</w:t>
      </w:r>
      <w:r w:rsidRPr="00C04467">
        <w:rPr>
          <w:rFonts w:hAnsi="Times New Roman"/>
        </w:rPr>
        <w:t>é</w:t>
      </w:r>
      <w:r w:rsidRPr="00C04467">
        <w:rPr>
          <w:rFonts w:hAnsi="Times New Roman"/>
        </w:rPr>
        <w:t xml:space="preserve"> </w:t>
      </w:r>
      <w:r w:rsidRPr="00C04467">
        <w:t>z</w:t>
      </w:r>
      <w:r w:rsidRPr="00C04467">
        <w:rPr>
          <w:rFonts w:hAnsi="Times New Roman"/>
        </w:rPr>
        <w:t>á</w:t>
      </w:r>
      <w:r w:rsidRPr="00C04467">
        <w:t>le</w:t>
      </w:r>
      <w:r w:rsidRPr="00C04467">
        <w:rPr>
          <w:rFonts w:hAnsi="Times New Roman"/>
        </w:rPr>
        <w:t>ž</w:t>
      </w:r>
      <w:r w:rsidRPr="00C04467">
        <w:t>itosti, jednak s</w:t>
      </w:r>
      <w:r w:rsidRPr="00C04467">
        <w:rPr>
          <w:rFonts w:hAnsi="Times New Roman"/>
        </w:rPr>
        <w:t> </w:t>
      </w:r>
      <w:r w:rsidRPr="00C04467">
        <w:t>ohledem na charakter a povahu sp</w:t>
      </w:r>
      <w:r w:rsidRPr="00C04467">
        <w:rPr>
          <w:rFonts w:hAnsi="Times New Roman"/>
        </w:rPr>
        <w:t>á</w:t>
      </w:r>
      <w:r w:rsidRPr="00C04467">
        <w:t>chan</w:t>
      </w:r>
      <w:r w:rsidRPr="00C04467">
        <w:rPr>
          <w:rFonts w:hAnsi="Times New Roman"/>
        </w:rPr>
        <w:t>é</w:t>
      </w:r>
      <w:r w:rsidRPr="00C04467">
        <w:t>ho trestn</w:t>
      </w:r>
      <w:r w:rsidRPr="00C04467">
        <w:rPr>
          <w:rFonts w:hAnsi="Times New Roman"/>
        </w:rPr>
        <w:t>é</w:t>
      </w:r>
      <w:r w:rsidRPr="00C04467">
        <w:t xml:space="preserve">ho </w:t>
      </w:r>
      <w:r w:rsidRPr="00C04467">
        <w:rPr>
          <w:rFonts w:hAnsi="Times New Roman"/>
        </w:rPr>
        <w:t>č</w:t>
      </w:r>
      <w:r w:rsidRPr="00C04467">
        <w:t xml:space="preserve">inu. </w:t>
      </w:r>
      <w:r w:rsidRPr="00C04467">
        <w:rPr>
          <w:rFonts w:hAnsi="Times New Roman"/>
        </w:rPr>
        <w:t>Úč</w:t>
      </w:r>
      <w:r w:rsidRPr="00C04467">
        <w:t>elu trestu bude l</w:t>
      </w:r>
      <w:r w:rsidRPr="00C04467">
        <w:rPr>
          <w:rFonts w:hAnsi="Times New Roman"/>
        </w:rPr>
        <w:t>é</w:t>
      </w:r>
      <w:r w:rsidRPr="00C04467">
        <w:t>pe dosa</w:t>
      </w:r>
      <w:r w:rsidRPr="00C04467">
        <w:rPr>
          <w:rFonts w:hAnsi="Times New Roman"/>
        </w:rPr>
        <w:t>ž</w:t>
      </w:r>
      <w:r w:rsidRPr="00C04467">
        <w:t xml:space="preserve">eno, pokud soud </w:t>
      </w:r>
      <w:r w:rsidRPr="00C04467">
        <w:rPr>
          <w:rFonts w:hAnsi="Times New Roman"/>
        </w:rPr>
        <w:t>č</w:t>
      </w:r>
      <w:r w:rsidRPr="00C04467">
        <w:t>asov</w:t>
      </w:r>
      <w:r w:rsidRPr="00C04467">
        <w:rPr>
          <w:rFonts w:hAnsi="Times New Roman"/>
        </w:rPr>
        <w:t>é</w:t>
      </w:r>
      <w:r w:rsidRPr="00C04467">
        <w:rPr>
          <w:rFonts w:hAnsi="Times New Roman"/>
        </w:rPr>
        <w:t xml:space="preserve"> </w:t>
      </w:r>
      <w:r w:rsidRPr="00C04467">
        <w:t>obdob</w:t>
      </w:r>
      <w:r w:rsidRPr="00C04467">
        <w:rPr>
          <w:rFonts w:hAnsi="Times New Roman"/>
        </w:rPr>
        <w:t>í</w:t>
      </w:r>
      <w:r w:rsidRPr="00C04467">
        <w:rPr>
          <w:rFonts w:hAnsi="Times New Roman"/>
        </w:rPr>
        <w:t xml:space="preserve"> </w:t>
      </w:r>
      <w:r w:rsidRPr="00C04467">
        <w:t>nastav</w:t>
      </w:r>
      <w:r w:rsidRPr="00C04467">
        <w:rPr>
          <w:rFonts w:hAnsi="Times New Roman"/>
        </w:rPr>
        <w:t>í</w:t>
      </w:r>
      <w:r w:rsidRPr="00C04467">
        <w:rPr>
          <w:rFonts w:hAnsi="Times New Roman"/>
        </w:rPr>
        <w:t xml:space="preserve"> </w:t>
      </w:r>
      <w:r w:rsidRPr="00C04467">
        <w:t>tak, aby pachateli byl znemo</w:t>
      </w:r>
      <w:r w:rsidRPr="00C04467">
        <w:rPr>
          <w:rFonts w:hAnsi="Times New Roman"/>
        </w:rPr>
        <w:t>ž</w:t>
      </w:r>
      <w:r w:rsidRPr="00C04467">
        <w:t>n</w:t>
      </w:r>
      <w:r w:rsidRPr="00C04467">
        <w:rPr>
          <w:rFonts w:hAnsi="Times New Roman"/>
        </w:rPr>
        <w:t>ě</w:t>
      </w:r>
      <w:r w:rsidRPr="00C04467">
        <w:t>n styk se spolupachateli, n</w:t>
      </w:r>
      <w:r w:rsidRPr="00C04467">
        <w:rPr>
          <w:rFonts w:hAnsi="Times New Roman"/>
        </w:rPr>
        <w:t>á</w:t>
      </w:r>
      <w:r w:rsidRPr="00C04467">
        <w:t>v</w:t>
      </w:r>
      <w:r w:rsidRPr="00C04467">
        <w:rPr>
          <w:rFonts w:hAnsi="Times New Roman"/>
        </w:rPr>
        <w:t>š</w:t>
      </w:r>
      <w:r w:rsidRPr="00C04467">
        <w:t>t</w:t>
      </w:r>
      <w:r w:rsidRPr="00C04467">
        <w:rPr>
          <w:rFonts w:hAnsi="Times New Roman"/>
        </w:rPr>
        <w:t>ě</w:t>
      </w:r>
      <w:r w:rsidRPr="00C04467">
        <w:t>vy no</w:t>
      </w:r>
      <w:r w:rsidRPr="00C04467">
        <w:rPr>
          <w:rFonts w:hAnsi="Times New Roman"/>
        </w:rPr>
        <w:t>č</w:t>
      </w:r>
      <w:r w:rsidRPr="00C04467">
        <w:t>n</w:t>
      </w:r>
      <w:r w:rsidRPr="00C04467">
        <w:rPr>
          <w:rFonts w:hAnsi="Times New Roman"/>
        </w:rPr>
        <w:t>í</w:t>
      </w:r>
      <w:r w:rsidRPr="00C04467">
        <w:t>ch kulturn</w:t>
      </w:r>
      <w:r w:rsidRPr="00C04467">
        <w:rPr>
          <w:rFonts w:hAnsi="Times New Roman"/>
        </w:rPr>
        <w:t>í</w:t>
      </w:r>
      <w:r w:rsidRPr="00C04467">
        <w:t>ch akc</w:t>
      </w:r>
      <w:r w:rsidRPr="00C04467">
        <w:rPr>
          <w:rFonts w:hAnsi="Times New Roman"/>
        </w:rPr>
        <w:t>í</w:t>
      </w:r>
      <w:r w:rsidRPr="00C04467">
        <w:rPr>
          <w:rFonts w:hAnsi="Times New Roman"/>
        </w:rPr>
        <w:t xml:space="preserve"> </w:t>
      </w:r>
      <w:r w:rsidRPr="00C04467">
        <w:t xml:space="preserve">apod. </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rPr>
          <w:rFonts w:hAnsi="Times New Roman"/>
        </w:rPr>
        <w:t>Č</w:t>
      </w:r>
      <w:r w:rsidRPr="00C04467">
        <w:t>asov</w:t>
      </w:r>
      <w:r w:rsidRPr="00C04467">
        <w:rPr>
          <w:rFonts w:hAnsi="Times New Roman"/>
        </w:rPr>
        <w:t>é</w:t>
      </w:r>
      <w:r w:rsidRPr="00C04467">
        <w:rPr>
          <w:rFonts w:hAnsi="Times New Roman"/>
        </w:rPr>
        <w:t xml:space="preserve"> </w:t>
      </w:r>
      <w:r w:rsidRPr="00C04467">
        <w:t>obdob</w:t>
      </w:r>
      <w:r w:rsidRPr="00C04467">
        <w:rPr>
          <w:rFonts w:hAnsi="Times New Roman"/>
        </w:rPr>
        <w:t>í</w:t>
      </w:r>
      <w:r w:rsidRPr="00C04467">
        <w:t>, v</w:t>
      </w:r>
      <w:r w:rsidRPr="00C04467">
        <w:rPr>
          <w:rFonts w:hAnsi="Times New Roman"/>
        </w:rPr>
        <w:t> </w:t>
      </w:r>
      <w:r w:rsidRPr="00C04467">
        <w:t>n</w:t>
      </w:r>
      <w:r w:rsidRPr="00C04467">
        <w:rPr>
          <w:rFonts w:hAnsi="Times New Roman"/>
        </w:rPr>
        <w:t>ě</w:t>
      </w:r>
      <w:r w:rsidRPr="00C04467">
        <w:t>m</w:t>
      </w:r>
      <w:r w:rsidRPr="00C04467">
        <w:rPr>
          <w:rFonts w:hAnsi="Times New Roman"/>
        </w:rPr>
        <w:t>ž</w:t>
      </w:r>
      <w:r w:rsidRPr="00C04467">
        <w:rPr>
          <w:rFonts w:hAnsi="Times New Roman"/>
        </w:rPr>
        <w:t xml:space="preserve"> </w:t>
      </w:r>
      <w:r w:rsidRPr="00C04467">
        <w:t>m</w:t>
      </w:r>
      <w:r w:rsidRPr="00C04467">
        <w:rPr>
          <w:rFonts w:hAnsi="Times New Roman"/>
        </w:rPr>
        <w:t>á</w:t>
      </w:r>
      <w:r w:rsidRPr="00C04467">
        <w:rPr>
          <w:rFonts w:hAnsi="Times New Roman"/>
        </w:rPr>
        <w:t xml:space="preserve"> </w:t>
      </w:r>
      <w:r w:rsidRPr="00C04467">
        <w:t>pachatel povinnost zdr</w:t>
      </w:r>
      <w:r w:rsidRPr="00C04467">
        <w:rPr>
          <w:rFonts w:hAnsi="Times New Roman"/>
        </w:rPr>
        <w:t>ž</w:t>
      </w:r>
      <w:r w:rsidRPr="00C04467">
        <w:t>ovat se v</w:t>
      </w:r>
      <w:r w:rsidRPr="00C04467">
        <w:rPr>
          <w:rFonts w:hAnsi="Times New Roman"/>
        </w:rPr>
        <w:t> </w:t>
      </w:r>
      <w:r w:rsidRPr="00C04467">
        <w:t>ur</w:t>
      </w:r>
      <w:r w:rsidRPr="00C04467">
        <w:rPr>
          <w:rFonts w:hAnsi="Times New Roman"/>
        </w:rPr>
        <w:t>č</w:t>
      </w:r>
      <w:r w:rsidRPr="00C04467">
        <w:t>en</w:t>
      </w:r>
      <w:r w:rsidRPr="00C04467">
        <w:rPr>
          <w:rFonts w:hAnsi="Times New Roman"/>
        </w:rPr>
        <w:t>é</w:t>
      </w:r>
      <w:r w:rsidRPr="00C04467">
        <w:t>m obydl</w:t>
      </w:r>
      <w:r w:rsidRPr="00C04467">
        <w:rPr>
          <w:rFonts w:hAnsi="Times New Roman"/>
        </w:rPr>
        <w:t>í</w:t>
      </w:r>
      <w:r w:rsidRPr="00C04467">
        <w:t>, tak vedle celkov</w:t>
      </w:r>
      <w:r w:rsidRPr="00C04467">
        <w:rPr>
          <w:rFonts w:hAnsi="Times New Roman"/>
        </w:rPr>
        <w:t>é</w:t>
      </w:r>
      <w:r w:rsidRPr="00C04467">
        <w:rPr>
          <w:rFonts w:hAnsi="Times New Roman"/>
        </w:rPr>
        <w:t xml:space="preserve"> </w:t>
      </w:r>
      <w:r w:rsidRPr="00C04467">
        <w:t>doby trv</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trestu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p</w:t>
      </w:r>
      <w:r w:rsidRPr="00C04467">
        <w:rPr>
          <w:rFonts w:hAnsi="Times New Roman"/>
        </w:rPr>
        <w:t>ř</w:t>
      </w:r>
      <w:r w:rsidRPr="00C04467">
        <w:t>edstavuje dal</w:t>
      </w:r>
      <w:r w:rsidRPr="00C04467">
        <w:rPr>
          <w:rFonts w:hAnsi="Times New Roman"/>
        </w:rPr>
        <w:t>ší</w:t>
      </w:r>
      <w:r w:rsidRPr="00C04467">
        <w:rPr>
          <w:rFonts w:hAnsi="Times New Roman"/>
        </w:rPr>
        <w:t xml:space="preserve"> </w:t>
      </w:r>
      <w:r w:rsidRPr="00C04467">
        <w:t>zp</w:t>
      </w:r>
      <w:r w:rsidRPr="00C04467">
        <w:rPr>
          <w:rFonts w:hAnsi="Times New Roman"/>
        </w:rPr>
        <w:t>ů</w:t>
      </w:r>
      <w:r w:rsidRPr="00C04467">
        <w:t>sob, jak</w:t>
      </w:r>
      <w:r w:rsidRPr="00C04467">
        <w:rPr>
          <w:rFonts w:hAnsi="Times New Roman"/>
        </w:rPr>
        <w:t>ý</w:t>
      </w:r>
      <w:r w:rsidRPr="00C04467">
        <w:t>m lze konkr</w:t>
      </w:r>
      <w:r w:rsidRPr="00C04467">
        <w:rPr>
          <w:rFonts w:hAnsi="Times New Roman"/>
        </w:rPr>
        <w:t>é</w:t>
      </w:r>
      <w:r w:rsidRPr="00C04467">
        <w:t>tn</w:t>
      </w:r>
      <w:r w:rsidRPr="00C04467">
        <w:rPr>
          <w:rFonts w:hAnsi="Times New Roman"/>
        </w:rPr>
        <w:t>í</w:t>
      </w:r>
      <w:r w:rsidRPr="00C04467">
        <w:rPr>
          <w:rFonts w:hAnsi="Times New Roman"/>
        </w:rPr>
        <w:t xml:space="preserve"> </w:t>
      </w:r>
      <w:r w:rsidRPr="00C04467">
        <w:lastRenderedPageBreak/>
        <w:t xml:space="preserve">trest individualizovat. </w:t>
      </w:r>
      <w:r w:rsidRPr="00C04467">
        <w:rPr>
          <w:rFonts w:hAnsi="Times New Roman"/>
        </w:rPr>
        <w:t>Č</w:t>
      </w:r>
      <w:r w:rsidRPr="00C04467">
        <w:t>esk</w:t>
      </w:r>
      <w:r w:rsidRPr="00C04467">
        <w:rPr>
          <w:rFonts w:hAnsi="Times New Roman"/>
        </w:rPr>
        <w:t>á</w:t>
      </w:r>
      <w:r w:rsidRPr="00C04467">
        <w:rPr>
          <w:rFonts w:hAnsi="Times New Roman"/>
        </w:rPr>
        <w:t xml:space="preserve"> </w:t>
      </w:r>
      <w:r w:rsidRPr="00C04467">
        <w:t>pr</w:t>
      </w:r>
      <w:r w:rsidRPr="00C04467">
        <w:rPr>
          <w:rFonts w:hAnsi="Times New Roman"/>
        </w:rPr>
        <w:t>á</w:t>
      </w:r>
      <w:r w:rsidRPr="00C04467">
        <w:t>vn</w:t>
      </w:r>
      <w:r w:rsidRPr="00C04467">
        <w:rPr>
          <w:rFonts w:hAnsi="Times New Roman"/>
        </w:rPr>
        <w:t>í</w:t>
      </w:r>
      <w:r w:rsidRPr="00C04467">
        <w:rPr>
          <w:rFonts w:hAnsi="Times New Roman"/>
        </w:rPr>
        <w:t xml:space="preserve"> </w:t>
      </w:r>
      <w:r w:rsidRPr="00C04467">
        <w:rPr>
          <w:rFonts w:hAnsi="Times New Roman"/>
        </w:rPr>
        <w:t>ú</w:t>
      </w:r>
      <w:r w:rsidRPr="00C04467">
        <w:t>prava d</w:t>
      </w:r>
      <w:r w:rsidRPr="00C04467">
        <w:rPr>
          <w:rFonts w:hAnsi="Times New Roman"/>
        </w:rPr>
        <w:t>á</w:t>
      </w:r>
      <w:r w:rsidRPr="00C04467">
        <w:t>v</w:t>
      </w:r>
      <w:r w:rsidRPr="00C04467">
        <w:rPr>
          <w:rFonts w:hAnsi="Times New Roman"/>
        </w:rPr>
        <w:t>á</w:t>
      </w:r>
      <w:r w:rsidRPr="00C04467">
        <w:rPr>
          <w:rFonts w:hAnsi="Times New Roman"/>
        </w:rPr>
        <w:t xml:space="preserve"> </w:t>
      </w:r>
      <w:r w:rsidRPr="00C04467">
        <w:t xml:space="preserve">soudu </w:t>
      </w:r>
      <w:r w:rsidRPr="00C04467">
        <w:rPr>
          <w:rFonts w:hAnsi="Times New Roman"/>
        </w:rPr>
        <w:t>š</w:t>
      </w:r>
      <w:r w:rsidRPr="00C04467">
        <w:t>irokou mo</w:t>
      </w:r>
      <w:r w:rsidRPr="00C04467">
        <w:rPr>
          <w:rFonts w:hAnsi="Times New Roman"/>
        </w:rPr>
        <w:t>ž</w:t>
      </w:r>
      <w:r w:rsidRPr="00C04467">
        <w:t>nost modifikace konkr</w:t>
      </w:r>
      <w:r w:rsidRPr="00C04467">
        <w:rPr>
          <w:rFonts w:hAnsi="Times New Roman"/>
        </w:rPr>
        <w:t>é</w:t>
      </w:r>
      <w:r w:rsidRPr="00C04467">
        <w:t>tn</w:t>
      </w:r>
      <w:r w:rsidRPr="00C04467">
        <w:rPr>
          <w:rFonts w:hAnsi="Times New Roman"/>
        </w:rPr>
        <w:t>í</w:t>
      </w:r>
      <w:r w:rsidRPr="00C04467">
        <w:t>ho trestu, kdy je nap</w:t>
      </w:r>
      <w:r w:rsidRPr="00C04467">
        <w:rPr>
          <w:rFonts w:hAnsi="Times New Roman"/>
        </w:rPr>
        <w:t>ř</w:t>
      </w:r>
      <w:r w:rsidRPr="00C04467">
        <w:t>. mo</w:t>
      </w:r>
      <w:r w:rsidRPr="00C04467">
        <w:rPr>
          <w:rFonts w:hAnsi="Times New Roman"/>
        </w:rPr>
        <w:t>ž</w:t>
      </w:r>
      <w:r w:rsidRPr="00C04467">
        <w:t>no pachateli ulo</w:t>
      </w:r>
      <w:r w:rsidRPr="00C04467">
        <w:rPr>
          <w:rFonts w:hAnsi="Times New Roman"/>
        </w:rPr>
        <w:t>ž</w:t>
      </w:r>
      <w:r w:rsidRPr="00C04467">
        <w:t>it, aby se zdr</w:t>
      </w:r>
      <w:r w:rsidRPr="00C04467">
        <w:rPr>
          <w:rFonts w:hAnsi="Times New Roman"/>
        </w:rPr>
        <w:t>ž</w:t>
      </w:r>
      <w:r w:rsidRPr="00C04467">
        <w:t>oval v ur</w:t>
      </w:r>
      <w:r w:rsidRPr="00C04467">
        <w:rPr>
          <w:rFonts w:hAnsi="Times New Roman"/>
        </w:rPr>
        <w:t>č</w:t>
      </w:r>
      <w:r w:rsidRPr="00C04467">
        <w:t>en</w:t>
      </w:r>
      <w:r w:rsidRPr="00C04467">
        <w:rPr>
          <w:rFonts w:hAnsi="Times New Roman"/>
        </w:rPr>
        <w:t>é</w:t>
      </w:r>
      <w:r w:rsidRPr="00C04467">
        <w:t>m obydl</w:t>
      </w:r>
      <w:r w:rsidRPr="00C04467">
        <w:rPr>
          <w:rFonts w:hAnsi="Times New Roman"/>
        </w:rPr>
        <w:t>í</w:t>
      </w:r>
      <w:r w:rsidRPr="00C04467">
        <w:rPr>
          <w:rFonts w:hAnsi="Times New Roman"/>
        </w:rPr>
        <w:t xml:space="preserve"> </w:t>
      </w:r>
      <w:r w:rsidRPr="00C04467">
        <w:t xml:space="preserve">nebo jeho </w:t>
      </w:r>
      <w:r w:rsidRPr="00C04467">
        <w:rPr>
          <w:rFonts w:hAnsi="Times New Roman"/>
        </w:rPr>
        <w:t>čá</w:t>
      </w:r>
      <w:r w:rsidRPr="00C04467">
        <w:t>sti jen ve dnech pracovn</w:t>
      </w:r>
      <w:r w:rsidRPr="00C04467">
        <w:rPr>
          <w:rFonts w:hAnsi="Times New Roman"/>
        </w:rPr>
        <w:t>í</w:t>
      </w:r>
      <w:r w:rsidRPr="00C04467">
        <w:t>ho klidu a pracovn</w:t>
      </w:r>
      <w:r w:rsidRPr="00C04467">
        <w:rPr>
          <w:rFonts w:hAnsi="Times New Roman"/>
        </w:rPr>
        <w:t>í</w:t>
      </w:r>
      <w:r w:rsidRPr="00C04467">
        <w:t xml:space="preserve">ho volna (tzv. </w:t>
      </w:r>
      <w:r w:rsidRPr="00C04467">
        <w:rPr>
          <w:i/>
          <w:iCs/>
        </w:rPr>
        <w:t>v</w:t>
      </w:r>
      <w:r w:rsidRPr="00C04467">
        <w:rPr>
          <w:rFonts w:hAnsi="Times New Roman"/>
          <w:i/>
          <w:iCs/>
        </w:rPr>
        <w:t>í</w:t>
      </w:r>
      <w:r w:rsidRPr="00C04467">
        <w:rPr>
          <w:i/>
          <w:iCs/>
        </w:rPr>
        <w:t>kendov</w:t>
      </w:r>
      <w:r w:rsidRPr="00C04467">
        <w:rPr>
          <w:rFonts w:hAnsi="Times New Roman"/>
          <w:i/>
          <w:iCs/>
        </w:rPr>
        <w:t>é</w:t>
      </w:r>
      <w:r w:rsidRPr="00C04467">
        <w:rPr>
          <w:rFonts w:hAnsi="Times New Roman"/>
          <w:i/>
          <w:iCs/>
        </w:rPr>
        <w:t xml:space="preserve"> </w:t>
      </w:r>
      <w:r w:rsidRPr="00C04467">
        <w:rPr>
          <w:i/>
          <w:iCs/>
        </w:rPr>
        <w:t>v</w:t>
      </w:r>
      <w:r w:rsidRPr="00C04467">
        <w:rPr>
          <w:rFonts w:hAnsi="Times New Roman"/>
          <w:i/>
          <w:iCs/>
        </w:rPr>
        <w:t>ě</w:t>
      </w:r>
      <w:r w:rsidRPr="00C04467">
        <w:rPr>
          <w:i/>
          <w:iCs/>
        </w:rPr>
        <w:t>zen</w:t>
      </w:r>
      <w:r w:rsidRPr="00C04467">
        <w:rPr>
          <w:rFonts w:hAnsi="Times New Roman"/>
          <w:i/>
          <w:iCs/>
        </w:rPr>
        <w:t>í</w:t>
      </w:r>
      <w:r w:rsidRPr="00C04467">
        <w:t>), anebo i jin</w:t>
      </w:r>
      <w:r w:rsidRPr="00C04467">
        <w:rPr>
          <w:rFonts w:hAnsi="Times New Roman"/>
        </w:rPr>
        <w:t>ý</w:t>
      </w:r>
      <w:r w:rsidRPr="00C04467">
        <w:t>ch n</w:t>
      </w:r>
      <w:r w:rsidRPr="00C04467">
        <w:rPr>
          <w:rFonts w:hAnsi="Times New Roman"/>
        </w:rPr>
        <w:t>ě</w:t>
      </w:r>
      <w:r w:rsidRPr="00C04467">
        <w:t>kolika dnech v</w:t>
      </w:r>
      <w:r w:rsidRPr="00C04467">
        <w:rPr>
          <w:rFonts w:hAnsi="Times New Roman"/>
        </w:rPr>
        <w:t> </w:t>
      </w:r>
      <w:r w:rsidRPr="00C04467">
        <w:t>t</w:t>
      </w:r>
      <w:r w:rsidRPr="00C04467">
        <w:rPr>
          <w:rFonts w:hAnsi="Times New Roman"/>
        </w:rPr>
        <w:t>ý</w:t>
      </w:r>
      <w:r w:rsidRPr="00C04467">
        <w:t>dnu.</w:t>
      </w:r>
      <w:r w:rsidRPr="00C04467">
        <w:rPr>
          <w:vertAlign w:val="superscript"/>
        </w:rPr>
        <w:footnoteReference w:id="185"/>
      </w:r>
      <w:r w:rsidRPr="00C04467">
        <w:t xml:space="preserve"> Citliv</w:t>
      </w:r>
      <w:r w:rsidRPr="00C04467">
        <w:rPr>
          <w:rFonts w:hAnsi="Times New Roman"/>
        </w:rPr>
        <w:t>ý</w:t>
      </w:r>
      <w:r w:rsidRPr="00C04467">
        <w:t>m ur</w:t>
      </w:r>
      <w:r w:rsidRPr="00C04467">
        <w:rPr>
          <w:rFonts w:hAnsi="Times New Roman"/>
        </w:rPr>
        <w:t>č</w:t>
      </w:r>
      <w:r w:rsidRPr="00C04467">
        <w:t>en</w:t>
      </w:r>
      <w:r w:rsidRPr="00C04467">
        <w:rPr>
          <w:rFonts w:hAnsi="Times New Roman"/>
        </w:rPr>
        <w:t>í</w:t>
      </w:r>
      <w:r w:rsidRPr="00C04467">
        <w:t>m tohoto obdob</w:t>
      </w:r>
      <w:r w:rsidRPr="00C04467">
        <w:rPr>
          <w:rFonts w:hAnsi="Times New Roman"/>
        </w:rPr>
        <w:t>í</w:t>
      </w:r>
      <w:r w:rsidRPr="00C04467">
        <w:rPr>
          <w:rFonts w:hAnsi="Times New Roman"/>
        </w:rPr>
        <w:t xml:space="preserve"> </w:t>
      </w:r>
      <w:r w:rsidRPr="00C04467">
        <w:t>tak lze dos</w:t>
      </w:r>
      <w:r w:rsidRPr="00C04467">
        <w:rPr>
          <w:rFonts w:hAnsi="Times New Roman"/>
        </w:rPr>
        <w:t>á</w:t>
      </w:r>
      <w:r w:rsidRPr="00C04467">
        <w:t>hnout efektivn</w:t>
      </w:r>
      <w:r w:rsidRPr="00C04467">
        <w:rPr>
          <w:rFonts w:hAnsi="Times New Roman"/>
        </w:rPr>
        <w:t>í</w:t>
      </w:r>
      <w:r w:rsidRPr="00C04467">
        <w:t>ho spolup</w:t>
      </w:r>
      <w:r w:rsidRPr="00C04467">
        <w:rPr>
          <w:rFonts w:hAnsi="Times New Roman"/>
        </w:rPr>
        <w:t>ů</w:t>
      </w:r>
      <w:r w:rsidRPr="00C04467">
        <w:t>soben</w:t>
      </w:r>
      <w:r w:rsidRPr="00C04467">
        <w:rPr>
          <w:rFonts w:hAnsi="Times New Roman"/>
        </w:rPr>
        <w:t>í</w:t>
      </w:r>
      <w:r w:rsidRPr="00C04467">
        <w:rPr>
          <w:rFonts w:hAnsi="Times New Roman"/>
        </w:rPr>
        <w:t xml:space="preserve"> </w:t>
      </w:r>
      <w:r w:rsidRPr="00C04467">
        <w:t>represivn</w:t>
      </w:r>
      <w:r w:rsidRPr="00C04467">
        <w:rPr>
          <w:rFonts w:hAnsi="Times New Roman"/>
        </w:rPr>
        <w:t>í</w:t>
      </w:r>
      <w:r w:rsidRPr="00C04467">
        <w:rPr>
          <w:rFonts w:hAnsi="Times New Roman"/>
        </w:rPr>
        <w:t xml:space="preserve"> </w:t>
      </w:r>
      <w:r w:rsidRPr="00C04467">
        <w:t>slo</w:t>
      </w:r>
      <w:r w:rsidRPr="00C04467">
        <w:rPr>
          <w:rFonts w:hAnsi="Times New Roman"/>
        </w:rPr>
        <w:t>ž</w:t>
      </w:r>
      <w:r w:rsidRPr="00C04467">
        <w:t>ky tohoto trestu ve form</w:t>
      </w:r>
      <w:r w:rsidRPr="00C04467">
        <w:rPr>
          <w:rFonts w:hAnsi="Times New Roman"/>
        </w:rPr>
        <w:t>ě</w:t>
      </w:r>
      <w:r w:rsidRPr="00C04467">
        <w:rPr>
          <w:rFonts w:hAnsi="Times New Roman"/>
        </w:rPr>
        <w:t xml:space="preserve"> </w:t>
      </w:r>
      <w:r w:rsidRPr="00C04467">
        <w:t>omezen</w:t>
      </w:r>
      <w:r w:rsidRPr="00C04467">
        <w:rPr>
          <w:rFonts w:hAnsi="Times New Roman"/>
        </w:rPr>
        <w:t>í</w:t>
      </w:r>
      <w:r w:rsidRPr="00C04467">
        <w:rPr>
          <w:rFonts w:hAnsi="Times New Roman"/>
        </w:rPr>
        <w:t xml:space="preserve"> </w:t>
      </w:r>
      <w:r w:rsidRPr="00C04467">
        <w:t>osobn</w:t>
      </w:r>
      <w:r w:rsidRPr="00C04467">
        <w:rPr>
          <w:rFonts w:hAnsi="Times New Roman"/>
        </w:rPr>
        <w:t>í</w:t>
      </w:r>
      <w:r w:rsidRPr="00C04467">
        <w:rPr>
          <w:rFonts w:hAnsi="Times New Roman"/>
        </w:rPr>
        <w:t xml:space="preserve"> </w:t>
      </w:r>
      <w:r w:rsidRPr="00C04467">
        <w:t>svobody a individu</w:t>
      </w:r>
      <w:r w:rsidRPr="00C04467">
        <w:rPr>
          <w:rFonts w:hAnsi="Times New Roman"/>
        </w:rPr>
        <w:t>á</w:t>
      </w:r>
      <w:r w:rsidRPr="00C04467">
        <w:t>ln</w:t>
      </w:r>
      <w:r w:rsidRPr="00C04467">
        <w:rPr>
          <w:rFonts w:hAnsi="Times New Roman"/>
        </w:rPr>
        <w:t>ě</w:t>
      </w:r>
      <w:r w:rsidRPr="00C04467">
        <w:rPr>
          <w:rFonts w:hAnsi="Times New Roman"/>
        </w:rPr>
        <w:t xml:space="preserve"> </w:t>
      </w:r>
      <w:r w:rsidRPr="00C04467">
        <w:t>preventivn</w:t>
      </w:r>
      <w:r w:rsidRPr="00C04467">
        <w:rPr>
          <w:rFonts w:hAnsi="Times New Roman"/>
        </w:rPr>
        <w:t>í</w:t>
      </w:r>
      <w:r w:rsidRPr="00C04467">
        <w:rPr>
          <w:rFonts w:hAnsi="Times New Roman"/>
        </w:rPr>
        <w:t xml:space="preserve"> </w:t>
      </w:r>
      <w:r w:rsidRPr="00C04467">
        <w:t>slo</w:t>
      </w:r>
      <w:r w:rsidRPr="00C04467">
        <w:rPr>
          <w:rFonts w:hAnsi="Times New Roman"/>
        </w:rPr>
        <w:t>ž</w:t>
      </w:r>
      <w:r w:rsidRPr="00C04467">
        <w:t>ky ve form</w:t>
      </w:r>
      <w:r w:rsidRPr="00C04467">
        <w:rPr>
          <w:rFonts w:hAnsi="Times New Roman"/>
        </w:rPr>
        <w:t>ě</w:t>
      </w:r>
      <w:r w:rsidRPr="00C04467">
        <w:rPr>
          <w:rFonts w:hAnsi="Times New Roman"/>
        </w:rPr>
        <w:t xml:space="preserve"> </w:t>
      </w:r>
      <w:r w:rsidRPr="00C04467">
        <w:t>zachov</w:t>
      </w:r>
      <w:r w:rsidRPr="00C04467">
        <w:rPr>
          <w:rFonts w:hAnsi="Times New Roman"/>
        </w:rPr>
        <w:t>á</w:t>
      </w:r>
      <w:r w:rsidRPr="00C04467">
        <w:t>n</w:t>
      </w:r>
      <w:r w:rsidRPr="00C04467">
        <w:rPr>
          <w:rFonts w:hAnsi="Times New Roman"/>
        </w:rPr>
        <w:t>í</w:t>
      </w:r>
      <w:r w:rsidRPr="00C04467">
        <w:rPr>
          <w:rFonts w:hAnsi="Times New Roman"/>
        </w:rPr>
        <w:t xml:space="preserve"> </w:t>
      </w:r>
      <w:r w:rsidRPr="00C04467">
        <w:t>pozitivn</w:t>
      </w:r>
      <w:r w:rsidRPr="00C04467">
        <w:rPr>
          <w:rFonts w:hAnsi="Times New Roman"/>
        </w:rPr>
        <w:t>í</w:t>
      </w:r>
      <w:r w:rsidRPr="00C04467">
        <w:t>ch vztah</w:t>
      </w:r>
      <w:r w:rsidRPr="00C04467">
        <w:rPr>
          <w:rFonts w:hAnsi="Times New Roman"/>
        </w:rPr>
        <w:t>ů</w:t>
      </w:r>
      <w:r w:rsidRPr="00C04467">
        <w:rPr>
          <w:rFonts w:hAnsi="Times New Roman"/>
        </w:rPr>
        <w:t xml:space="preserve"> </w:t>
      </w:r>
      <w:r w:rsidRPr="00C04467">
        <w:t>pachatele s</w:t>
      </w:r>
      <w:r w:rsidRPr="00C04467">
        <w:rPr>
          <w:rFonts w:hAnsi="Times New Roman"/>
        </w:rPr>
        <w:t> </w:t>
      </w:r>
      <w:r w:rsidRPr="00C04467">
        <w:t>jeho okol</w:t>
      </w:r>
      <w:r w:rsidRPr="00C04467">
        <w:rPr>
          <w:rFonts w:hAnsi="Times New Roman"/>
        </w:rPr>
        <w:t>í</w:t>
      </w:r>
      <w:r w:rsidRPr="00C04467">
        <w:t>m.</w:t>
      </w:r>
    </w:p>
    <w:p w:rsidR="00805302" w:rsidRPr="00C04467" w:rsidRDefault="00805302" w:rsidP="00805302">
      <w:pPr>
        <w:pStyle w:val="Standard"/>
        <w:spacing w:line="360" w:lineRule="auto"/>
        <w:jc w:val="both"/>
      </w:pPr>
    </w:p>
    <w:p w:rsidR="00805302" w:rsidRPr="00C04467" w:rsidRDefault="00600277" w:rsidP="00F7056F">
      <w:pPr>
        <w:pStyle w:val="Odstavec3"/>
      </w:pPr>
      <w:bookmarkStart w:id="86" w:name="_Toc416273257"/>
      <w:r w:rsidRPr="00C04467">
        <w:t xml:space="preserve">5.4.1 </w:t>
      </w:r>
      <w:r w:rsidR="00805302" w:rsidRPr="00C04467">
        <w:t>Podmínky pro uložení trestu domácího vězení</w:t>
      </w:r>
      <w:bookmarkEnd w:id="86"/>
    </w:p>
    <w:p w:rsidR="00805302" w:rsidRPr="00C04467" w:rsidRDefault="00805302" w:rsidP="00805302">
      <w:pPr>
        <w:pStyle w:val="Standard"/>
        <w:spacing w:line="360" w:lineRule="auto"/>
        <w:jc w:val="both"/>
      </w:pPr>
      <w:r w:rsidRPr="00C04467">
        <w:t>Trest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lze ulo</w:t>
      </w:r>
      <w:r w:rsidRPr="00C04467">
        <w:rPr>
          <w:rFonts w:hAnsi="Times New Roman"/>
        </w:rPr>
        <w:t>ž</w:t>
      </w:r>
      <w:r w:rsidRPr="00C04467">
        <w:t>it za p</w:t>
      </w:r>
      <w:r w:rsidRPr="00C04467">
        <w:rPr>
          <w:rFonts w:hAnsi="Times New Roman"/>
        </w:rPr>
        <w:t>ř</w:t>
      </w:r>
      <w:r w:rsidRPr="00C04467">
        <w:t>e</w:t>
      </w:r>
      <w:r w:rsidRPr="00C04467">
        <w:rPr>
          <w:rFonts w:hAnsi="Times New Roman"/>
        </w:rPr>
        <w:t>č</w:t>
      </w:r>
      <w:r w:rsidRPr="00C04467">
        <w:t>in, co</w:t>
      </w:r>
      <w:r w:rsidRPr="00C04467">
        <w:rPr>
          <w:rFonts w:hAnsi="Times New Roman"/>
        </w:rPr>
        <w:t>ž</w:t>
      </w:r>
      <w:r w:rsidRPr="00C04467">
        <w:rPr>
          <w:rFonts w:hAnsi="Times New Roman"/>
        </w:rPr>
        <w:t xml:space="preserve"> </w:t>
      </w:r>
      <w:r w:rsidRPr="00C04467">
        <w:t>umo</w:t>
      </w:r>
      <w:r w:rsidRPr="00C04467">
        <w:rPr>
          <w:rFonts w:hAnsi="Times New Roman"/>
        </w:rPr>
        <w:t>žň</w:t>
      </w:r>
      <w:r w:rsidRPr="00C04467">
        <w:t>uje uplat</w:t>
      </w:r>
      <w:r w:rsidRPr="00C04467">
        <w:rPr>
          <w:rFonts w:hAnsi="Times New Roman"/>
        </w:rPr>
        <w:t>ň</w:t>
      </w:r>
      <w:r w:rsidRPr="00C04467">
        <w:t>ovat tuto trestn</w:t>
      </w:r>
      <w:r w:rsidRPr="00C04467">
        <w:rPr>
          <w:rFonts w:hAnsi="Times New Roman"/>
        </w:rPr>
        <w:t>í</w:t>
      </w:r>
      <w:r w:rsidRPr="00C04467">
        <w:rPr>
          <w:rFonts w:hAnsi="Times New Roman"/>
        </w:rPr>
        <w:t xml:space="preserve"> </w:t>
      </w:r>
      <w:r w:rsidRPr="00C04467">
        <w:t>sankci v</w:t>
      </w:r>
      <w:r w:rsidRPr="00C04467">
        <w:rPr>
          <w:rFonts w:hAnsi="Times New Roman"/>
        </w:rPr>
        <w:t> </w:t>
      </w:r>
      <w:r w:rsidRPr="00C04467">
        <w:t>pom</w:t>
      </w:r>
      <w:r w:rsidRPr="00C04467">
        <w:rPr>
          <w:rFonts w:hAnsi="Times New Roman"/>
        </w:rPr>
        <w:t>ě</w:t>
      </w:r>
      <w:r w:rsidRPr="00C04467">
        <w:t>rn</w:t>
      </w:r>
      <w:r w:rsidRPr="00C04467">
        <w:rPr>
          <w:rFonts w:hAnsi="Times New Roman"/>
        </w:rPr>
        <w:t>ě</w:t>
      </w:r>
      <w:r w:rsidRPr="00C04467">
        <w:rPr>
          <w:rFonts w:hAnsi="Times New Roman"/>
        </w:rPr>
        <w:t xml:space="preserve"> </w:t>
      </w:r>
      <w:r w:rsidRPr="00C04467">
        <w:rPr>
          <w:rFonts w:hAnsi="Times New Roman"/>
        </w:rPr>
        <w:t>š</w:t>
      </w:r>
      <w:r w:rsidRPr="00C04467">
        <w:t>irok</w:t>
      </w:r>
      <w:r w:rsidRPr="00C04467">
        <w:rPr>
          <w:rFonts w:hAnsi="Times New Roman"/>
        </w:rPr>
        <w:t>é</w:t>
      </w:r>
      <w:r w:rsidRPr="00C04467">
        <w:t>m okruhu p</w:t>
      </w:r>
      <w:r w:rsidRPr="00C04467">
        <w:rPr>
          <w:rFonts w:hAnsi="Times New Roman"/>
        </w:rPr>
        <w:t>ří</w:t>
      </w:r>
      <w:r w:rsidRPr="00C04467">
        <w:t>pad</w:t>
      </w:r>
      <w:r w:rsidRPr="00C04467">
        <w:rPr>
          <w:rFonts w:hAnsi="Times New Roman"/>
        </w:rPr>
        <w:t>ů</w:t>
      </w:r>
      <w:r w:rsidRPr="00C04467">
        <w:t>. Jako samostatn</w:t>
      </w:r>
      <w:r w:rsidRPr="00C04467">
        <w:rPr>
          <w:rFonts w:hAnsi="Times New Roman"/>
        </w:rPr>
        <w:t>ý</w:t>
      </w:r>
      <w:r w:rsidRPr="00C04467">
        <w:rPr>
          <w:rFonts w:hAnsi="Times New Roman"/>
        </w:rPr>
        <w:t xml:space="preserve"> </w:t>
      </w:r>
      <w:r w:rsidRPr="00C04467">
        <w:t>trest jej lze ulo</w:t>
      </w:r>
      <w:r w:rsidRPr="00C04467">
        <w:rPr>
          <w:rFonts w:hAnsi="Times New Roman"/>
        </w:rPr>
        <w:t>ž</w:t>
      </w:r>
      <w:r w:rsidRPr="00C04467">
        <w:t>it tehdy, pokud soud dojde k</w:t>
      </w:r>
      <w:r w:rsidRPr="00C04467">
        <w:rPr>
          <w:rFonts w:hAnsi="Times New Roman"/>
        </w:rPr>
        <w:t> </w:t>
      </w:r>
      <w:r w:rsidRPr="00C04467">
        <w:t>tomu z</w:t>
      </w:r>
      <w:r w:rsidRPr="00C04467">
        <w:rPr>
          <w:rFonts w:hAnsi="Times New Roman"/>
        </w:rPr>
        <w:t>á</w:t>
      </w:r>
      <w:r w:rsidRPr="00C04467">
        <w:t>v</w:t>
      </w:r>
      <w:r w:rsidRPr="00C04467">
        <w:rPr>
          <w:rFonts w:hAnsi="Times New Roman"/>
        </w:rPr>
        <w:t>ě</w:t>
      </w:r>
      <w:r w:rsidRPr="00C04467">
        <w:t xml:space="preserve">ru, </w:t>
      </w:r>
      <w:r w:rsidRPr="00C04467">
        <w:rPr>
          <w:rFonts w:hAnsi="Times New Roman"/>
        </w:rPr>
        <w:t>ž</w:t>
      </w:r>
      <w:r w:rsidRPr="00C04467">
        <w:t>e vzhledem k</w:t>
      </w:r>
      <w:r w:rsidRPr="00C04467">
        <w:rPr>
          <w:rFonts w:hAnsi="Times New Roman"/>
        </w:rPr>
        <w:t> </w:t>
      </w:r>
      <w:r w:rsidRPr="00C04467">
        <w:t>povaze a z</w:t>
      </w:r>
      <w:r w:rsidRPr="00C04467">
        <w:rPr>
          <w:rFonts w:hAnsi="Times New Roman"/>
        </w:rPr>
        <w:t>á</w:t>
      </w:r>
      <w:r w:rsidRPr="00C04467">
        <w:t>va</w:t>
      </w:r>
      <w:r w:rsidRPr="00C04467">
        <w:rPr>
          <w:rFonts w:hAnsi="Times New Roman"/>
        </w:rPr>
        <w:t>ž</w:t>
      </w:r>
      <w:r w:rsidRPr="00C04467">
        <w:t xml:space="preserve">nosti </w:t>
      </w:r>
      <w:r w:rsidRPr="00C04467">
        <w:rPr>
          <w:rFonts w:hAnsi="Times New Roman"/>
        </w:rPr>
        <w:t>č</w:t>
      </w:r>
      <w:r w:rsidRPr="00C04467">
        <w:t>inu a osob</w:t>
      </w:r>
      <w:r w:rsidRPr="00C04467">
        <w:rPr>
          <w:rFonts w:hAnsi="Times New Roman"/>
        </w:rPr>
        <w:t>ě</w:t>
      </w:r>
      <w:r w:rsidRPr="00C04467">
        <w:rPr>
          <w:rFonts w:hAnsi="Times New Roman"/>
        </w:rPr>
        <w:t xml:space="preserve"> </w:t>
      </w:r>
      <w:r w:rsidRPr="00C04467">
        <w:t>a pom</w:t>
      </w:r>
      <w:r w:rsidRPr="00C04467">
        <w:rPr>
          <w:rFonts w:hAnsi="Times New Roman"/>
        </w:rPr>
        <w:t>ě</w:t>
      </w:r>
      <w:r w:rsidRPr="00C04467">
        <w:t>r</w:t>
      </w:r>
      <w:r w:rsidRPr="00C04467">
        <w:rPr>
          <w:rFonts w:hAnsi="Times New Roman"/>
        </w:rPr>
        <w:t>ů</w:t>
      </w:r>
      <w:r w:rsidRPr="00C04467">
        <w:t>m pachatele nen</w:t>
      </w:r>
      <w:r w:rsidRPr="00C04467">
        <w:rPr>
          <w:rFonts w:hAnsi="Times New Roman"/>
        </w:rPr>
        <w:t>í</w:t>
      </w:r>
      <w:r w:rsidRPr="00C04467">
        <w:rPr>
          <w:rFonts w:hAnsi="Times New Roman"/>
        </w:rPr>
        <w:t xml:space="preserve"> </w:t>
      </w:r>
      <w:r w:rsidRPr="00C04467">
        <w:t>ulo</w:t>
      </w:r>
      <w:r w:rsidRPr="00C04467">
        <w:rPr>
          <w:rFonts w:hAnsi="Times New Roman"/>
        </w:rPr>
        <w:t>ž</w:t>
      </w:r>
      <w:r w:rsidRPr="00C04467">
        <w:t>en</w:t>
      </w:r>
      <w:r w:rsidRPr="00C04467">
        <w:rPr>
          <w:rFonts w:hAnsi="Times New Roman"/>
        </w:rPr>
        <w:t>í</w:t>
      </w:r>
      <w:r w:rsidRPr="00C04467">
        <w:rPr>
          <w:rFonts w:hAnsi="Times New Roman"/>
        </w:rPr>
        <w:t xml:space="preserve"> </w:t>
      </w:r>
      <w:r w:rsidRPr="00C04467">
        <w:t>jin</w:t>
      </w:r>
      <w:r w:rsidRPr="00C04467">
        <w:rPr>
          <w:rFonts w:hAnsi="Times New Roman"/>
        </w:rPr>
        <w:t>é</w:t>
      </w:r>
      <w:r w:rsidRPr="00C04467">
        <w:t>ho trestu t</w:t>
      </w:r>
      <w:r w:rsidRPr="00C04467">
        <w:rPr>
          <w:rFonts w:hAnsi="Times New Roman"/>
        </w:rPr>
        <w:t>ř</w:t>
      </w:r>
      <w:r w:rsidRPr="00C04467">
        <w:t>eba.</w:t>
      </w:r>
      <w:r w:rsidRPr="00C04467">
        <w:rPr>
          <w:vertAlign w:val="superscript"/>
        </w:rPr>
        <w:footnoteReference w:id="186"/>
      </w:r>
      <w:r w:rsidRPr="00C04467">
        <w:t xml:space="preserve"> Vedle trestu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nelze ulo</w:t>
      </w:r>
      <w:r w:rsidRPr="00C04467">
        <w:rPr>
          <w:rFonts w:hAnsi="Times New Roman"/>
        </w:rPr>
        <w:t>ž</w:t>
      </w:r>
      <w:r w:rsidRPr="00C04467">
        <w:t>it trest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a 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v</w:t>
      </w:r>
      <w:r w:rsidRPr="00C04467">
        <w:rPr>
          <w:rFonts w:hAnsi="Times New Roman"/>
        </w:rPr>
        <w:t> </w:t>
      </w:r>
      <w:r w:rsidRPr="00C04467">
        <w:t>jak</w:t>
      </w:r>
      <w:r w:rsidRPr="00C04467">
        <w:rPr>
          <w:rFonts w:hAnsi="Times New Roman"/>
        </w:rPr>
        <w:t>é</w:t>
      </w:r>
      <w:r w:rsidRPr="00C04467">
        <w:t>koliv jeho variant</w:t>
      </w:r>
      <w:r w:rsidRPr="00C04467">
        <w:rPr>
          <w:rFonts w:hAnsi="Times New Roman"/>
        </w:rPr>
        <w:t>ě</w:t>
      </w:r>
      <w:r w:rsidRPr="00C04467">
        <w:t>.</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Dal</w:t>
      </w:r>
      <w:r w:rsidRPr="00C04467">
        <w:rPr>
          <w:rFonts w:hAnsi="Times New Roman"/>
        </w:rPr>
        <w:t>ší</w:t>
      </w:r>
      <w:r w:rsidRPr="00C04467">
        <w:rPr>
          <w:rFonts w:hAnsi="Times New Roman"/>
        </w:rPr>
        <w:t xml:space="preserve"> </w:t>
      </w:r>
      <w:r w:rsidRPr="00C04467">
        <w:t>podm</w:t>
      </w:r>
      <w:r w:rsidRPr="00C04467">
        <w:rPr>
          <w:rFonts w:hAnsi="Times New Roman"/>
        </w:rPr>
        <w:t>í</w:t>
      </w:r>
      <w:r w:rsidRPr="00C04467">
        <w:t>nkou je p</w:t>
      </w:r>
      <w:r w:rsidRPr="00C04467">
        <w:rPr>
          <w:rFonts w:hAnsi="Times New Roman"/>
        </w:rPr>
        <w:t>í</w:t>
      </w:r>
      <w:r w:rsidRPr="00C04467">
        <w:t>semn</w:t>
      </w:r>
      <w:r w:rsidRPr="00C04467">
        <w:rPr>
          <w:rFonts w:hAnsi="Times New Roman"/>
        </w:rPr>
        <w:t>ý</w:t>
      </w:r>
      <w:r w:rsidRPr="00C04467">
        <w:rPr>
          <w:rFonts w:hAnsi="Times New Roman"/>
        </w:rPr>
        <w:t xml:space="preserve"> </w:t>
      </w:r>
      <w:r w:rsidRPr="00C04467">
        <w:t xml:space="preserve">slib pachatele, </w:t>
      </w:r>
      <w:r w:rsidRPr="00C04467">
        <w:rPr>
          <w:rFonts w:hAnsi="Times New Roman"/>
        </w:rPr>
        <w:t>ž</w:t>
      </w:r>
      <w:r w:rsidRPr="00C04467">
        <w:t>e se ve stanoven</w:t>
      </w:r>
      <w:r w:rsidRPr="00C04467">
        <w:rPr>
          <w:rFonts w:hAnsi="Times New Roman"/>
        </w:rPr>
        <w:t>é</w:t>
      </w:r>
      <w:r w:rsidRPr="00C04467">
        <w:rPr>
          <w:rFonts w:hAnsi="Times New Roman"/>
        </w:rPr>
        <w:t xml:space="preserve"> </w:t>
      </w:r>
      <w:r w:rsidRPr="00C04467">
        <w:t>dob</w:t>
      </w:r>
      <w:r w:rsidRPr="00C04467">
        <w:rPr>
          <w:rFonts w:hAnsi="Times New Roman"/>
        </w:rPr>
        <w:t>ě</w:t>
      </w:r>
      <w:r w:rsidRPr="00C04467">
        <w:rPr>
          <w:rFonts w:hAnsi="Times New Roman"/>
        </w:rPr>
        <w:t xml:space="preserve"> </w:t>
      </w:r>
      <w:r w:rsidRPr="00C04467">
        <w:t>bude zdr</w:t>
      </w:r>
      <w:r w:rsidRPr="00C04467">
        <w:rPr>
          <w:rFonts w:hAnsi="Times New Roman"/>
        </w:rPr>
        <w:t>ž</w:t>
      </w:r>
      <w:r w:rsidRPr="00C04467">
        <w:t>ovat v</w:t>
      </w:r>
      <w:r w:rsidRPr="00C04467">
        <w:rPr>
          <w:rFonts w:hAnsi="Times New Roman"/>
        </w:rPr>
        <w:t> </w:t>
      </w:r>
      <w:r w:rsidRPr="00C04467">
        <w:t>obydl</w:t>
      </w:r>
      <w:r w:rsidRPr="00C04467">
        <w:rPr>
          <w:rFonts w:hAnsi="Times New Roman"/>
        </w:rPr>
        <w:t>í</w:t>
      </w:r>
      <w:r w:rsidRPr="00C04467">
        <w:rPr>
          <w:rFonts w:hAnsi="Times New Roman"/>
        </w:rPr>
        <w:t xml:space="preserve"> </w:t>
      </w:r>
      <w:r w:rsidRPr="00C04467">
        <w:t>na ur</w:t>
      </w:r>
      <w:r w:rsidRPr="00C04467">
        <w:rPr>
          <w:rFonts w:hAnsi="Times New Roman"/>
        </w:rPr>
        <w:t>č</w:t>
      </w:r>
      <w:r w:rsidRPr="00C04467">
        <w:t>en</w:t>
      </w:r>
      <w:r w:rsidRPr="00C04467">
        <w:rPr>
          <w:rFonts w:hAnsi="Times New Roman"/>
        </w:rPr>
        <w:t>é</w:t>
      </w:r>
      <w:r w:rsidRPr="00C04467">
        <w:rPr>
          <w:rFonts w:hAnsi="Times New Roman"/>
        </w:rPr>
        <w:t xml:space="preserve"> </w:t>
      </w:r>
      <w:r w:rsidRPr="00C04467">
        <w:t>adrese a p</w:t>
      </w:r>
      <w:r w:rsidRPr="00C04467">
        <w:rPr>
          <w:rFonts w:hAnsi="Times New Roman"/>
        </w:rPr>
        <w:t>ř</w:t>
      </w:r>
      <w:r w:rsidRPr="00C04467">
        <w:t>i v</w:t>
      </w:r>
      <w:r w:rsidRPr="00C04467">
        <w:rPr>
          <w:rFonts w:hAnsi="Times New Roman"/>
        </w:rPr>
        <w:t>ý</w:t>
      </w:r>
      <w:r w:rsidRPr="00C04467">
        <w:t>kon kontroly poskytne ve</w:t>
      </w:r>
      <w:r w:rsidRPr="00C04467">
        <w:rPr>
          <w:rFonts w:hAnsi="Times New Roman"/>
        </w:rPr>
        <w:t>š</w:t>
      </w:r>
      <w:r w:rsidRPr="00C04467">
        <w:t>kerou pot</w:t>
      </w:r>
      <w:r w:rsidRPr="00C04467">
        <w:rPr>
          <w:rFonts w:hAnsi="Times New Roman"/>
        </w:rPr>
        <w:t>ř</w:t>
      </w:r>
      <w:r w:rsidRPr="00C04467">
        <w:t>ebnou sou</w:t>
      </w:r>
      <w:r w:rsidRPr="00C04467">
        <w:rPr>
          <w:rFonts w:hAnsi="Times New Roman"/>
        </w:rPr>
        <w:t>č</w:t>
      </w:r>
      <w:r w:rsidRPr="00C04467">
        <w:t>innost.</w:t>
      </w:r>
      <w:r w:rsidRPr="00C04467">
        <w:rPr>
          <w:vertAlign w:val="superscript"/>
        </w:rPr>
        <w:footnoteReference w:id="187"/>
      </w:r>
      <w:r w:rsidRPr="00C04467">
        <w:t xml:space="preserve"> Jde o podm</w:t>
      </w:r>
      <w:r w:rsidRPr="00C04467">
        <w:rPr>
          <w:rFonts w:hAnsi="Times New Roman"/>
        </w:rPr>
        <w:t>í</w:t>
      </w:r>
      <w:r w:rsidRPr="00C04467">
        <w:t xml:space="preserve">nku </w:t>
      </w:r>
      <w:r w:rsidRPr="00C04467">
        <w:rPr>
          <w:i/>
          <w:iCs/>
        </w:rPr>
        <w:t xml:space="preserve">sine </w:t>
      </w:r>
      <w:proofErr w:type="spellStart"/>
      <w:r w:rsidRPr="00C04467">
        <w:rPr>
          <w:i/>
          <w:iCs/>
        </w:rPr>
        <w:t>qua</w:t>
      </w:r>
      <w:proofErr w:type="spellEnd"/>
      <w:r w:rsidRPr="00C04467">
        <w:rPr>
          <w:i/>
          <w:iCs/>
        </w:rPr>
        <w:t xml:space="preserve"> non</w:t>
      </w:r>
      <w:r w:rsidRPr="00C04467">
        <w:t>, co</w:t>
      </w:r>
      <w:r w:rsidRPr="00C04467">
        <w:rPr>
          <w:rFonts w:hAnsi="Times New Roman"/>
        </w:rPr>
        <w:t>ž</w:t>
      </w:r>
      <w:r w:rsidRPr="00C04467">
        <w:rPr>
          <w:rFonts w:hAnsi="Times New Roman"/>
        </w:rPr>
        <w:t xml:space="preserve"> </w:t>
      </w:r>
      <w:r w:rsidRPr="00C04467">
        <w:rPr>
          <w:rFonts w:hAnsi="Times New Roman"/>
        </w:rPr>
        <w:t>č</w:t>
      </w:r>
      <w:r w:rsidRPr="00C04467">
        <w:t>in</w:t>
      </w:r>
      <w:r w:rsidRPr="00C04467">
        <w:rPr>
          <w:rFonts w:hAnsi="Times New Roman"/>
        </w:rPr>
        <w:t>í</w:t>
      </w:r>
      <w:r w:rsidRPr="00C04467">
        <w:rPr>
          <w:rFonts w:hAnsi="Times New Roman"/>
        </w:rPr>
        <w:t xml:space="preserve"> </w:t>
      </w:r>
      <w:r w:rsidRPr="00C04467">
        <w:t>z</w:t>
      </w:r>
      <w:r w:rsidRPr="00C04467">
        <w:rPr>
          <w:rFonts w:hAnsi="Times New Roman"/>
        </w:rPr>
        <w:t> </w:t>
      </w:r>
      <w:r w:rsidRPr="00C04467">
        <w:t>trestu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jedin</w:t>
      </w:r>
      <w:r w:rsidRPr="00C04467">
        <w:rPr>
          <w:rFonts w:hAnsi="Times New Roman"/>
        </w:rPr>
        <w:t>ý</w:t>
      </w:r>
      <w:r w:rsidRPr="00C04467">
        <w:rPr>
          <w:rFonts w:hAnsi="Times New Roman"/>
        </w:rPr>
        <w:t xml:space="preserve"> </w:t>
      </w:r>
      <w:r w:rsidRPr="00C04467">
        <w:t>druh trestu, kter</w:t>
      </w:r>
      <w:r w:rsidRPr="00C04467">
        <w:rPr>
          <w:rFonts w:hAnsi="Times New Roman"/>
        </w:rPr>
        <w:t>ý</w:t>
      </w:r>
      <w:r w:rsidRPr="00C04467">
        <w:rPr>
          <w:rFonts w:hAnsi="Times New Roman"/>
        </w:rPr>
        <w:t xml:space="preserve"> </w:t>
      </w:r>
      <w:r w:rsidRPr="00C04467">
        <w:t>nen</w:t>
      </w:r>
      <w:r w:rsidRPr="00C04467">
        <w:rPr>
          <w:rFonts w:hAnsi="Times New Roman"/>
        </w:rPr>
        <w:t>í</w:t>
      </w:r>
      <w:r w:rsidRPr="00C04467">
        <w:rPr>
          <w:rFonts w:hAnsi="Times New Roman"/>
        </w:rPr>
        <w:t xml:space="preserve"> </w:t>
      </w:r>
      <w:r w:rsidRPr="00C04467">
        <w:t>mo</w:t>
      </w:r>
      <w:r w:rsidRPr="00C04467">
        <w:rPr>
          <w:rFonts w:hAnsi="Times New Roman"/>
        </w:rPr>
        <w:t>ž</w:t>
      </w:r>
      <w:r w:rsidRPr="00C04467">
        <w:t>n</w:t>
      </w:r>
      <w:r w:rsidRPr="00C04467">
        <w:rPr>
          <w:rFonts w:hAnsi="Times New Roman"/>
        </w:rPr>
        <w:t>é</w:t>
      </w:r>
      <w:r w:rsidRPr="00C04467">
        <w:rPr>
          <w:rFonts w:hAnsi="Times New Roman"/>
        </w:rPr>
        <w:t xml:space="preserve"> </w:t>
      </w:r>
      <w:r w:rsidRPr="00C04467">
        <w:t>ulo</w:t>
      </w:r>
      <w:r w:rsidRPr="00C04467">
        <w:rPr>
          <w:rFonts w:hAnsi="Times New Roman"/>
        </w:rPr>
        <w:t>ž</w:t>
      </w:r>
      <w:r w:rsidRPr="00C04467">
        <w:t>it pachateli proti jeho v</w:t>
      </w:r>
      <w:r w:rsidRPr="00C04467">
        <w:rPr>
          <w:rFonts w:hAnsi="Times New Roman"/>
        </w:rPr>
        <w:t>ů</w:t>
      </w:r>
      <w:r w:rsidRPr="00C04467">
        <w:t>li.</w:t>
      </w:r>
      <w:r w:rsidRPr="00C04467">
        <w:rPr>
          <w:vertAlign w:val="superscript"/>
        </w:rPr>
        <w:footnoteReference w:id="188"/>
      </w:r>
      <w:r w:rsidRPr="00C04467">
        <w:t xml:space="preserve"> Podobn</w:t>
      </w:r>
      <w:r w:rsidRPr="00C04467">
        <w:rPr>
          <w:rFonts w:hAnsi="Times New Roman"/>
        </w:rPr>
        <w:t>ě</w:t>
      </w:r>
      <w:r w:rsidRPr="00C04467">
        <w:rPr>
          <w:rFonts w:hAnsi="Times New Roman"/>
        </w:rPr>
        <w:t xml:space="preserve"> </w:t>
      </w:r>
      <w:r w:rsidRPr="00C04467">
        <w:t>jako pachatelovo stanovisko k</w:t>
      </w:r>
      <w:r w:rsidRPr="00C04467">
        <w:rPr>
          <w:rFonts w:hAnsi="Times New Roman"/>
        </w:rPr>
        <w:t> </w:t>
      </w:r>
      <w:r w:rsidRPr="00C04467">
        <w:t>p</w:t>
      </w:r>
      <w:r w:rsidRPr="00C04467">
        <w:rPr>
          <w:rFonts w:hAnsi="Times New Roman"/>
        </w:rPr>
        <w:t>ří</w:t>
      </w:r>
      <w:r w:rsidRPr="00C04467">
        <w:t>padn</w:t>
      </w:r>
      <w:r w:rsidRPr="00C04467">
        <w:rPr>
          <w:rFonts w:hAnsi="Times New Roman"/>
        </w:rPr>
        <w:t>é</w:t>
      </w:r>
      <w:r w:rsidRPr="00C04467">
        <w:t>mu ulo</w:t>
      </w:r>
      <w:r w:rsidRPr="00C04467">
        <w:rPr>
          <w:rFonts w:hAnsi="Times New Roman"/>
        </w:rPr>
        <w:t>ž</w:t>
      </w:r>
      <w:r w:rsidRPr="00C04467">
        <w:t>en</w:t>
      </w:r>
      <w:r w:rsidRPr="00C04467">
        <w:rPr>
          <w:rFonts w:hAnsi="Times New Roman"/>
        </w:rPr>
        <w:t>í</w:t>
      </w:r>
      <w:r w:rsidRPr="00C04467">
        <w:rPr>
          <w:rFonts w:hAnsi="Times New Roman"/>
        </w:rPr>
        <w:t xml:space="preserve"> </w:t>
      </w:r>
      <w:r w:rsidRPr="00C04467">
        <w:t>trestu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rPr>
          <w:rFonts w:hAnsi="Times New Roman"/>
        </w:rPr>
        <w:t xml:space="preserve"> </w:t>
      </w:r>
      <w:r w:rsidRPr="00C04467">
        <w:t>m</w:t>
      </w:r>
      <w:r w:rsidRPr="00C04467">
        <w:rPr>
          <w:rFonts w:hAnsi="Times New Roman"/>
        </w:rPr>
        <w:t>á</w:t>
      </w:r>
      <w:r w:rsidRPr="00C04467">
        <w:rPr>
          <w:rFonts w:hAnsi="Times New Roman"/>
        </w:rPr>
        <w:t xml:space="preserve"> </w:t>
      </w:r>
      <w:r w:rsidRPr="00C04467">
        <w:t>tento souhlas pos</w:t>
      </w:r>
      <w:r w:rsidRPr="00C04467">
        <w:rPr>
          <w:rFonts w:hAnsi="Times New Roman"/>
        </w:rPr>
        <w:t>í</w:t>
      </w:r>
      <w:r w:rsidRPr="00C04467">
        <w:t>lit resocializa</w:t>
      </w:r>
      <w:r w:rsidRPr="00C04467">
        <w:rPr>
          <w:rFonts w:hAnsi="Times New Roman"/>
        </w:rPr>
        <w:t>č</w:t>
      </w:r>
      <w:r w:rsidRPr="00C04467">
        <w:t>n</w:t>
      </w:r>
      <w:r w:rsidRPr="00C04467">
        <w:rPr>
          <w:rFonts w:hAnsi="Times New Roman"/>
        </w:rPr>
        <w:t>í</w:t>
      </w:r>
      <w:r w:rsidRPr="00C04467">
        <w:rPr>
          <w:rFonts w:hAnsi="Times New Roman"/>
        </w:rPr>
        <w:t xml:space="preserve"> </w:t>
      </w:r>
      <w:r w:rsidRPr="00C04467">
        <w:rPr>
          <w:rFonts w:hAnsi="Times New Roman"/>
        </w:rPr>
        <w:t>úč</w:t>
      </w:r>
      <w:r w:rsidRPr="00C04467">
        <w:t>inek ukl</w:t>
      </w:r>
      <w:r w:rsidRPr="00C04467">
        <w:rPr>
          <w:rFonts w:hAnsi="Times New Roman"/>
        </w:rPr>
        <w:t>á</w:t>
      </w:r>
      <w:r w:rsidRPr="00C04467">
        <w:t>dan</w:t>
      </w:r>
      <w:r w:rsidRPr="00C04467">
        <w:rPr>
          <w:rFonts w:hAnsi="Times New Roman"/>
        </w:rPr>
        <w:t>é</w:t>
      </w:r>
      <w:r w:rsidRPr="00C04467">
        <w:t>ho trestu a jeho efektivitu, nebo</w:t>
      </w:r>
      <w:r w:rsidRPr="00C04467">
        <w:rPr>
          <w:rFonts w:hAnsi="Times New Roman"/>
        </w:rPr>
        <w:t>ť</w:t>
      </w:r>
      <w:r w:rsidRPr="00C04467">
        <w:rPr>
          <w:rFonts w:hAnsi="Times New Roman"/>
        </w:rPr>
        <w:t xml:space="preserve"> </w:t>
      </w:r>
      <w:r w:rsidRPr="00C04467">
        <w:t>v</w:t>
      </w:r>
      <w:r w:rsidRPr="00C04467">
        <w:rPr>
          <w:rFonts w:hAnsi="Times New Roman"/>
        </w:rPr>
        <w:t> </w:t>
      </w:r>
      <w:r w:rsidRPr="00C04467">
        <w:t>p</w:t>
      </w:r>
      <w:r w:rsidRPr="00C04467">
        <w:rPr>
          <w:rFonts w:hAnsi="Times New Roman"/>
        </w:rPr>
        <w:t>ří</w:t>
      </w:r>
      <w:r w:rsidRPr="00C04467">
        <w:t>pad</w:t>
      </w:r>
      <w:r w:rsidRPr="00C04467">
        <w:rPr>
          <w:rFonts w:hAnsi="Times New Roman"/>
        </w:rPr>
        <w:t>ě</w:t>
      </w:r>
      <w:r w:rsidRPr="00C04467">
        <w:rPr>
          <w:rFonts w:hAnsi="Times New Roman"/>
        </w:rPr>
        <w:t xml:space="preserve"> </w:t>
      </w:r>
      <w:r w:rsidRPr="00C04467">
        <w:t>pachatelovy akceptace ulo</w:t>
      </w:r>
      <w:r w:rsidRPr="00C04467">
        <w:rPr>
          <w:rFonts w:hAnsi="Times New Roman"/>
        </w:rPr>
        <w:t>ž</w:t>
      </w:r>
      <w:r w:rsidRPr="00C04467">
        <w:t>en</w:t>
      </w:r>
      <w:r w:rsidRPr="00C04467">
        <w:rPr>
          <w:rFonts w:hAnsi="Times New Roman"/>
        </w:rPr>
        <w:t>é</w:t>
      </w:r>
      <w:r w:rsidRPr="00C04467">
        <w:t>ho trestu existuje v</w:t>
      </w:r>
      <w:r w:rsidRPr="00C04467">
        <w:rPr>
          <w:rFonts w:hAnsi="Times New Roman"/>
        </w:rPr>
        <w:t>ě</w:t>
      </w:r>
      <w:r w:rsidRPr="00C04467">
        <w:t>t</w:t>
      </w:r>
      <w:r w:rsidRPr="00C04467">
        <w:rPr>
          <w:rFonts w:hAnsi="Times New Roman"/>
        </w:rPr>
        <w:t>ší</w:t>
      </w:r>
      <w:r w:rsidRPr="00C04467">
        <w:rPr>
          <w:rFonts w:hAnsi="Times New Roman"/>
        </w:rPr>
        <w:t xml:space="preserve"> </w:t>
      </w:r>
      <w:r w:rsidRPr="00C04467">
        <w:t>nad</w:t>
      </w:r>
      <w:r w:rsidRPr="00C04467">
        <w:rPr>
          <w:rFonts w:hAnsi="Times New Roman"/>
        </w:rPr>
        <w:t>ě</w:t>
      </w:r>
      <w:r w:rsidRPr="00C04467">
        <w:t xml:space="preserve">je, </w:t>
      </w:r>
      <w:r w:rsidRPr="00C04467">
        <w:rPr>
          <w:rFonts w:hAnsi="Times New Roman"/>
        </w:rPr>
        <w:t>ž</w:t>
      </w:r>
      <w:r w:rsidRPr="00C04467">
        <w:t>e trest bude zd</w:t>
      </w:r>
      <w:r w:rsidRPr="00C04467">
        <w:rPr>
          <w:rFonts w:hAnsi="Times New Roman"/>
        </w:rPr>
        <w:t>á</w:t>
      </w:r>
      <w:r w:rsidRPr="00C04467">
        <w:t>rn</w:t>
      </w:r>
      <w:r w:rsidRPr="00C04467">
        <w:rPr>
          <w:rFonts w:hAnsi="Times New Roman"/>
        </w:rPr>
        <w:t>ě</w:t>
      </w:r>
      <w:r w:rsidRPr="00C04467">
        <w:rPr>
          <w:rFonts w:hAnsi="Times New Roman"/>
        </w:rPr>
        <w:t xml:space="preserve"> </w:t>
      </w:r>
      <w:r w:rsidRPr="00C04467">
        <w:t>vykon</w:t>
      </w:r>
      <w:r w:rsidRPr="00C04467">
        <w:rPr>
          <w:rFonts w:hAnsi="Times New Roman"/>
        </w:rPr>
        <w:t>á</w:t>
      </w:r>
      <w:r w:rsidRPr="00C04467">
        <w:t xml:space="preserve">n, a tedy </w:t>
      </w:r>
      <w:r w:rsidRPr="00C04467">
        <w:rPr>
          <w:rFonts w:hAnsi="Times New Roman"/>
        </w:rPr>
        <w:t>ž</w:t>
      </w:r>
      <w:r w:rsidRPr="00C04467">
        <w:t>e bude dosa</w:t>
      </w:r>
      <w:r w:rsidRPr="00C04467">
        <w:rPr>
          <w:rFonts w:hAnsi="Times New Roman"/>
        </w:rPr>
        <w:t>ž</w:t>
      </w:r>
      <w:r w:rsidRPr="00C04467">
        <w:t xml:space="preserve">eno jeho </w:t>
      </w:r>
      <w:r w:rsidRPr="00C04467">
        <w:rPr>
          <w:rFonts w:hAnsi="Times New Roman"/>
        </w:rPr>
        <w:t>úč</w:t>
      </w:r>
      <w:r w:rsidRPr="00C04467">
        <w:t>elu.</w:t>
      </w:r>
      <w:r w:rsidRPr="00C04467">
        <w:rPr>
          <w:vertAlign w:val="superscript"/>
        </w:rPr>
        <w:t xml:space="preserve"> </w:t>
      </w:r>
      <w:r w:rsidRPr="00C04467">
        <w:rPr>
          <w:vertAlign w:val="superscript"/>
        </w:rPr>
        <w:footnoteReference w:id="189"/>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lastRenderedPageBreak/>
        <w:t>Druh</w:t>
      </w:r>
      <w:r w:rsidRPr="00C04467">
        <w:rPr>
          <w:rFonts w:hAnsi="Times New Roman"/>
        </w:rPr>
        <w:t>ý</w:t>
      </w:r>
      <w:r w:rsidRPr="00C04467">
        <w:t>m v</w:t>
      </w:r>
      <w:r w:rsidRPr="00C04467">
        <w:rPr>
          <w:rFonts w:hAnsi="Times New Roman"/>
        </w:rPr>
        <w:t>ý</w:t>
      </w:r>
      <w:r w:rsidRPr="00C04467">
        <w:t>znamn</w:t>
      </w:r>
      <w:r w:rsidRPr="00C04467">
        <w:rPr>
          <w:rFonts w:hAnsi="Times New Roman"/>
        </w:rPr>
        <w:t>ý</w:t>
      </w:r>
      <w:r w:rsidRPr="00C04467">
        <w:t>m projevem p</w:t>
      </w:r>
      <w:r w:rsidRPr="00C04467">
        <w:rPr>
          <w:rFonts w:hAnsi="Times New Roman"/>
        </w:rPr>
        <w:t>í</w:t>
      </w:r>
      <w:r w:rsidRPr="00C04467">
        <w:t>semn</w:t>
      </w:r>
      <w:r w:rsidRPr="00C04467">
        <w:rPr>
          <w:rFonts w:hAnsi="Times New Roman"/>
        </w:rPr>
        <w:t>é</w:t>
      </w:r>
      <w:r w:rsidRPr="00C04467">
        <w:t>ho slibu pachatele je souhlas pachatele s</w:t>
      </w:r>
      <w:r w:rsidRPr="00C04467">
        <w:rPr>
          <w:rFonts w:hAnsi="Times New Roman"/>
        </w:rPr>
        <w:t> </w:t>
      </w:r>
      <w:r w:rsidRPr="00C04467">
        <w:t>prov</w:t>
      </w:r>
      <w:r w:rsidRPr="00C04467">
        <w:rPr>
          <w:rFonts w:hAnsi="Times New Roman"/>
        </w:rPr>
        <w:t>á</w:t>
      </w:r>
      <w:r w:rsidRPr="00C04467">
        <w:t>d</w:t>
      </w:r>
      <w:r w:rsidRPr="00C04467">
        <w:rPr>
          <w:rFonts w:hAnsi="Times New Roman"/>
        </w:rPr>
        <w:t>ě</w:t>
      </w:r>
      <w:r w:rsidRPr="00C04467">
        <w:t>n</w:t>
      </w:r>
      <w:r w:rsidRPr="00C04467">
        <w:rPr>
          <w:rFonts w:hAnsi="Times New Roman"/>
        </w:rPr>
        <w:t>í</w:t>
      </w:r>
      <w:r w:rsidRPr="00C04467">
        <w:t>m kontroly trestu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t>. Tento trest je toti</w:t>
      </w:r>
      <w:r w:rsidRPr="00C04467">
        <w:rPr>
          <w:rFonts w:hAnsi="Times New Roman"/>
        </w:rPr>
        <w:t>ž</w:t>
      </w:r>
      <w:r w:rsidRPr="00C04467">
        <w:rPr>
          <w:rFonts w:hAnsi="Times New Roman"/>
        </w:rPr>
        <w:t xml:space="preserve"> </w:t>
      </w:r>
      <w:r w:rsidRPr="00C04467">
        <w:t>vykon</w:t>
      </w:r>
      <w:r w:rsidRPr="00C04467">
        <w:rPr>
          <w:rFonts w:hAnsi="Times New Roman"/>
        </w:rPr>
        <w:t>á</w:t>
      </w:r>
      <w:r w:rsidRPr="00C04467">
        <w:t>v</w:t>
      </w:r>
      <w:r w:rsidRPr="00C04467">
        <w:rPr>
          <w:rFonts w:hAnsi="Times New Roman"/>
        </w:rPr>
        <w:t>á</w:t>
      </w:r>
      <w:r w:rsidRPr="00C04467">
        <w:t>n v</w:t>
      </w:r>
      <w:r w:rsidRPr="00C04467">
        <w:rPr>
          <w:rFonts w:hAnsi="Times New Roman"/>
        </w:rPr>
        <w:t> </w:t>
      </w:r>
      <w:r w:rsidRPr="00C04467">
        <w:t>obydl</w:t>
      </w:r>
      <w:r w:rsidRPr="00C04467">
        <w:rPr>
          <w:rFonts w:hAnsi="Times New Roman"/>
        </w:rPr>
        <w:t>í</w:t>
      </w:r>
      <w:r w:rsidRPr="00C04467">
        <w:t>, k</w:t>
      </w:r>
      <w:r w:rsidRPr="00C04467">
        <w:rPr>
          <w:rFonts w:hAnsi="Times New Roman"/>
        </w:rPr>
        <w:t> </w:t>
      </w:r>
      <w:r w:rsidRPr="00C04467">
        <w:t>n</w:t>
      </w:r>
      <w:r w:rsidRPr="00C04467">
        <w:rPr>
          <w:rFonts w:hAnsi="Times New Roman"/>
        </w:rPr>
        <w:t>ě</w:t>
      </w:r>
      <w:r w:rsidRPr="00C04467">
        <w:t>mu</w:t>
      </w:r>
      <w:r w:rsidRPr="00C04467">
        <w:rPr>
          <w:rFonts w:hAnsi="Times New Roman"/>
        </w:rPr>
        <w:t>ž</w:t>
      </w:r>
      <w:r w:rsidRPr="00C04467">
        <w:rPr>
          <w:rFonts w:hAnsi="Times New Roman"/>
        </w:rPr>
        <w:t xml:space="preserve"> </w:t>
      </w:r>
      <w:r w:rsidRPr="00C04467">
        <w:t>pachateli bude sv</w:t>
      </w:r>
      <w:r w:rsidRPr="00C04467">
        <w:rPr>
          <w:rFonts w:hAnsi="Times New Roman"/>
        </w:rPr>
        <w:t>ě</w:t>
      </w:r>
      <w:r w:rsidRPr="00C04467">
        <w:t>d</w:t>
      </w:r>
      <w:r w:rsidRPr="00C04467">
        <w:rPr>
          <w:rFonts w:hAnsi="Times New Roman"/>
        </w:rPr>
        <w:t>č</w:t>
      </w:r>
      <w:r w:rsidRPr="00C04467">
        <w:t>it pr</w:t>
      </w:r>
      <w:r w:rsidRPr="00C04467">
        <w:rPr>
          <w:rFonts w:hAnsi="Times New Roman"/>
        </w:rPr>
        <w:t>á</w:t>
      </w:r>
      <w:r w:rsidRPr="00C04467">
        <w:t>vo domovn</w:t>
      </w:r>
      <w:r w:rsidRPr="00C04467">
        <w:rPr>
          <w:rFonts w:hAnsi="Times New Roman"/>
        </w:rPr>
        <w:t>í</w:t>
      </w:r>
      <w:r w:rsidRPr="00C04467">
        <w:rPr>
          <w:rFonts w:hAnsi="Times New Roman"/>
        </w:rPr>
        <w:t xml:space="preserve"> </w:t>
      </w:r>
      <w:r w:rsidRPr="00C04467">
        <w:t xml:space="preserve">svobody ve smyslu </w:t>
      </w:r>
      <w:r w:rsidRPr="00C04467">
        <w:rPr>
          <w:rFonts w:hAnsi="Times New Roman"/>
        </w:rPr>
        <w:t>č</w:t>
      </w:r>
      <w:r w:rsidRPr="00C04467">
        <w:t>l. 12 LZPS. Sou</w:t>
      </w:r>
      <w:r w:rsidRPr="00C04467">
        <w:rPr>
          <w:rFonts w:hAnsi="Times New Roman"/>
        </w:rPr>
        <w:t>č</w:t>
      </w:r>
      <w:r w:rsidRPr="00C04467">
        <w:t>innost odsouzen</w:t>
      </w:r>
      <w:r w:rsidRPr="00C04467">
        <w:rPr>
          <w:rFonts w:hAnsi="Times New Roman"/>
        </w:rPr>
        <w:t>é</w:t>
      </w:r>
      <w:r w:rsidRPr="00C04467">
        <w:t>ho bude mimo jin</w:t>
      </w:r>
      <w:r w:rsidRPr="00C04467">
        <w:rPr>
          <w:rFonts w:hAnsi="Times New Roman"/>
        </w:rPr>
        <w:t>é</w:t>
      </w:r>
      <w:r w:rsidRPr="00C04467">
        <w:rPr>
          <w:rFonts w:hAnsi="Times New Roman"/>
        </w:rPr>
        <w:t xml:space="preserve"> </w:t>
      </w:r>
      <w:r w:rsidRPr="00C04467">
        <w:t>spo</w:t>
      </w:r>
      <w:r w:rsidRPr="00C04467">
        <w:rPr>
          <w:rFonts w:hAnsi="Times New Roman"/>
        </w:rPr>
        <w:t>čí</w:t>
      </w:r>
      <w:r w:rsidRPr="00C04467">
        <w:t>vat v</w:t>
      </w:r>
      <w:r w:rsidRPr="00C04467">
        <w:rPr>
          <w:rFonts w:hAnsi="Times New Roman"/>
        </w:rPr>
        <w:t> </w:t>
      </w:r>
      <w:r w:rsidRPr="00C04467">
        <w:t xml:space="preserve">tom, </w:t>
      </w:r>
      <w:r w:rsidRPr="00C04467">
        <w:rPr>
          <w:rFonts w:hAnsi="Times New Roman"/>
        </w:rPr>
        <w:t>ž</w:t>
      </w:r>
      <w:r w:rsidRPr="00C04467">
        <w:t>e umo</w:t>
      </w:r>
      <w:r w:rsidRPr="00C04467">
        <w:rPr>
          <w:rFonts w:hAnsi="Times New Roman"/>
        </w:rPr>
        <w:t>ž</w:t>
      </w:r>
      <w:r w:rsidRPr="00C04467">
        <w:t>n</w:t>
      </w:r>
      <w:r w:rsidRPr="00C04467">
        <w:rPr>
          <w:rFonts w:hAnsi="Times New Roman"/>
        </w:rPr>
        <w:t>í</w:t>
      </w:r>
      <w:r w:rsidRPr="00C04467">
        <w:rPr>
          <w:rFonts w:hAnsi="Times New Roman"/>
        </w:rPr>
        <w:t xml:space="preserve"> </w:t>
      </w:r>
      <w:r w:rsidRPr="00C04467">
        <w:t>vstup do sv</w:t>
      </w:r>
      <w:r w:rsidRPr="00C04467">
        <w:rPr>
          <w:rFonts w:hAnsi="Times New Roman"/>
        </w:rPr>
        <w:t>é</w:t>
      </w:r>
      <w:r w:rsidRPr="00C04467">
        <w:t>ho obydl</w:t>
      </w:r>
      <w:r w:rsidRPr="00C04467">
        <w:rPr>
          <w:rFonts w:hAnsi="Times New Roman"/>
        </w:rPr>
        <w:t>í</w:t>
      </w:r>
      <w:r w:rsidRPr="00C04467">
        <w:t>, a</w:t>
      </w:r>
      <w:r w:rsidRPr="00C04467">
        <w:rPr>
          <w:rFonts w:hAnsi="Times New Roman"/>
        </w:rPr>
        <w:t>ť</w:t>
      </w:r>
      <w:r w:rsidRPr="00C04467">
        <w:rPr>
          <w:rFonts w:hAnsi="Times New Roman"/>
        </w:rPr>
        <w:t xml:space="preserve"> </w:t>
      </w:r>
      <w:r w:rsidRPr="00C04467">
        <w:t>u</w:t>
      </w:r>
      <w:r w:rsidRPr="00C04467">
        <w:rPr>
          <w:rFonts w:hAnsi="Times New Roman"/>
        </w:rPr>
        <w:t>ž</w:t>
      </w:r>
      <w:r w:rsidRPr="00C04467">
        <w:rPr>
          <w:rFonts w:hAnsi="Times New Roman"/>
        </w:rPr>
        <w:t xml:space="preserve"> </w:t>
      </w:r>
      <w:r w:rsidRPr="00C04467">
        <w:t>z</w:t>
      </w:r>
      <w:r w:rsidRPr="00C04467">
        <w:rPr>
          <w:rFonts w:hAnsi="Times New Roman"/>
        </w:rPr>
        <w:t> </w:t>
      </w:r>
      <w:r w:rsidRPr="00C04467">
        <w:t>d</w:t>
      </w:r>
      <w:r w:rsidRPr="00C04467">
        <w:rPr>
          <w:rFonts w:hAnsi="Times New Roman"/>
        </w:rPr>
        <w:t>ů</w:t>
      </w:r>
      <w:r w:rsidRPr="00C04467">
        <w:t>vodu kontroln</w:t>
      </w:r>
      <w:r w:rsidRPr="00C04467">
        <w:rPr>
          <w:rFonts w:hAnsi="Times New Roman"/>
        </w:rPr>
        <w:t>í</w:t>
      </w:r>
      <w:r w:rsidRPr="00C04467">
        <w:rPr>
          <w:rFonts w:hAnsi="Times New Roman"/>
        </w:rPr>
        <w:t xml:space="preserve"> </w:t>
      </w:r>
      <w:r w:rsidRPr="00C04467">
        <w:t>n</w:t>
      </w:r>
      <w:r w:rsidRPr="00C04467">
        <w:rPr>
          <w:rFonts w:hAnsi="Times New Roman"/>
        </w:rPr>
        <w:t>á</w:t>
      </w:r>
      <w:r w:rsidRPr="00C04467">
        <w:t>v</w:t>
      </w:r>
      <w:r w:rsidRPr="00C04467">
        <w:rPr>
          <w:rFonts w:hAnsi="Times New Roman"/>
        </w:rPr>
        <w:t>š</w:t>
      </w:r>
      <w:r w:rsidRPr="00C04467">
        <w:t>t</w:t>
      </w:r>
      <w:r w:rsidRPr="00C04467">
        <w:rPr>
          <w:rFonts w:hAnsi="Times New Roman"/>
        </w:rPr>
        <w:t>ě</w:t>
      </w:r>
      <w:r w:rsidRPr="00C04467">
        <w:t>vy nebo z</w:t>
      </w:r>
      <w:r w:rsidRPr="00C04467">
        <w:rPr>
          <w:rFonts w:hAnsi="Times New Roman"/>
        </w:rPr>
        <w:t> </w:t>
      </w:r>
      <w:r w:rsidRPr="00C04467">
        <w:t>d</w:t>
      </w:r>
      <w:r w:rsidRPr="00C04467">
        <w:rPr>
          <w:rFonts w:hAnsi="Times New Roman"/>
        </w:rPr>
        <w:t>ů</w:t>
      </w:r>
      <w:r w:rsidRPr="00C04467">
        <w:t xml:space="preserve">vodu instalaci </w:t>
      </w:r>
      <w:r w:rsidRPr="00C04467">
        <w:rPr>
          <w:rFonts w:hAnsi="Times New Roman"/>
        </w:rPr>
        <w:t>č</w:t>
      </w:r>
      <w:r w:rsidRPr="00C04467">
        <w:t xml:space="preserve">i </w:t>
      </w:r>
      <w:r w:rsidRPr="00C04467">
        <w:rPr>
          <w:rFonts w:hAnsi="Times New Roman"/>
        </w:rPr>
        <w:t>ú</w:t>
      </w:r>
      <w:r w:rsidRPr="00C04467">
        <w:t>dr</w:t>
      </w:r>
      <w:r w:rsidRPr="00C04467">
        <w:rPr>
          <w:rFonts w:hAnsi="Times New Roman"/>
        </w:rPr>
        <w:t>ž</w:t>
      </w:r>
      <w:r w:rsidRPr="00C04467">
        <w:t>b</w:t>
      </w:r>
      <w:r w:rsidRPr="00C04467">
        <w:rPr>
          <w:rFonts w:hAnsi="Times New Roman"/>
        </w:rPr>
        <w:t>ě</w:t>
      </w:r>
      <w:r w:rsidRPr="00C04467">
        <w:rPr>
          <w:rFonts w:hAnsi="Times New Roman"/>
        </w:rPr>
        <w:t xml:space="preserve"> </w:t>
      </w:r>
      <w:r w:rsidRPr="00C04467">
        <w:t>technick</w:t>
      </w:r>
      <w:r w:rsidRPr="00C04467">
        <w:rPr>
          <w:rFonts w:hAnsi="Times New Roman"/>
        </w:rPr>
        <w:t>é</w:t>
      </w:r>
      <w:r w:rsidRPr="00C04467">
        <w:t>ho za</w:t>
      </w:r>
      <w:r w:rsidRPr="00C04467">
        <w:rPr>
          <w:rFonts w:hAnsi="Times New Roman"/>
        </w:rPr>
        <w:t>ří</w:t>
      </w:r>
      <w:r w:rsidRPr="00C04467">
        <w:t>zen</w:t>
      </w:r>
      <w:r w:rsidRPr="00C04467">
        <w:rPr>
          <w:rFonts w:hAnsi="Times New Roman"/>
        </w:rPr>
        <w:t>í</w:t>
      </w:r>
      <w:r w:rsidRPr="00C04467">
        <w:rPr>
          <w:rFonts w:hAnsi="Times New Roman"/>
        </w:rPr>
        <w:t xml:space="preserve"> </w:t>
      </w:r>
      <w:r w:rsidRPr="00C04467">
        <w:t>pro elektronick</w:t>
      </w:r>
      <w:r w:rsidRPr="00C04467">
        <w:rPr>
          <w:rFonts w:hAnsi="Times New Roman"/>
        </w:rPr>
        <w:t>ý</w:t>
      </w:r>
      <w:r w:rsidRPr="00C04467">
        <w:rPr>
          <w:rFonts w:hAnsi="Times New Roman"/>
        </w:rPr>
        <w:t xml:space="preserve"> </w:t>
      </w:r>
      <w:r w:rsidRPr="00C04467">
        <w:t>monitoring.</w:t>
      </w:r>
      <w:r w:rsidRPr="00C04467">
        <w:rPr>
          <w:vertAlign w:val="superscript"/>
        </w:rPr>
        <w:footnoteReference w:id="190"/>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Pokud pachatel maří uložený trest domácího vězení, může soud rozhodnout o jeho přeměně na trest odnětí svobody. Na rozdíl od úpravy podmíněného trestu odnětí svobody či trestu obecně prospěšných prací však soud nemá možnost ponechat trest domácího vězení v platnosti. Nesystematické vynechání tohoto smysluplného mechanismu odstraňujícího případnou přílišnou tvrdost přeměny nemá žádné logické vysvětlení.</w:t>
      </w:r>
      <w:r w:rsidRPr="00C04467">
        <w:rPr>
          <w:vertAlign w:val="superscript"/>
        </w:rPr>
        <w:footnoteReference w:id="191"/>
      </w:r>
      <w:r w:rsidRPr="00C04467">
        <w:t xml:space="preserve"> Přičemž v případě, kdy odsouzený zavdal příčinu k výkonu trestu odnětí svobody, si lze i u trestu domácího vězení představit jak ponechání tohoto trestu v platnosti, tak jeho prodloužení či zpřísnění vedlejších podmínek.</w:t>
      </w:r>
    </w:p>
    <w:p w:rsidR="00805302" w:rsidRPr="00C04467" w:rsidRDefault="00805302" w:rsidP="00805302">
      <w:pPr>
        <w:spacing w:after="0" w:line="360" w:lineRule="auto"/>
        <w:jc w:val="both"/>
      </w:pPr>
    </w:p>
    <w:p w:rsidR="00805302" w:rsidRPr="00C04467" w:rsidRDefault="00600277" w:rsidP="003B5C3F">
      <w:pPr>
        <w:pStyle w:val="Odstavec3"/>
      </w:pPr>
      <w:bookmarkStart w:id="87" w:name="_Toc416273258"/>
      <w:r w:rsidRPr="00C04467">
        <w:t xml:space="preserve">5.4.2 </w:t>
      </w:r>
      <w:r w:rsidR="00805302" w:rsidRPr="00C04467">
        <w:t>Problémy současné právní úpravy a praxe při ukládání trestu domácího vězení</w:t>
      </w:r>
      <w:bookmarkEnd w:id="87"/>
    </w:p>
    <w:p w:rsidR="00805302" w:rsidRPr="00C04467" w:rsidRDefault="00805302" w:rsidP="00805302">
      <w:pPr>
        <w:spacing w:after="0" w:line="360" w:lineRule="auto"/>
        <w:jc w:val="both"/>
      </w:pPr>
      <w:r w:rsidRPr="00C04467">
        <w:t>Nejpalčivějším problémem současné praxe je velmi nízký počet ukl</w:t>
      </w:r>
      <w:r w:rsidR="00600277" w:rsidRPr="00C04467">
        <w:t xml:space="preserve">ádaných trestů domácího vězení. Tento stav </w:t>
      </w:r>
      <w:r w:rsidRPr="00C04467">
        <w:t xml:space="preserve">je zapříčiněn </w:t>
      </w:r>
      <w:r w:rsidR="00600277" w:rsidRPr="00C04467">
        <w:t>nefungováním</w:t>
      </w:r>
      <w:r w:rsidRPr="00C04467">
        <w:t xml:space="preserve"> elektronického kontrolního systému.</w:t>
      </w:r>
      <w:r w:rsidRPr="00C04467">
        <w:rPr>
          <w:vertAlign w:val="superscript"/>
        </w:rPr>
        <w:footnoteReference w:id="192"/>
      </w:r>
      <w:r w:rsidRPr="00C04467">
        <w:t xml:space="preserve"> Pro některé soudy jde o tak zásadní nedostatek, že se pro něj obávají tento trest uložit, a proto jimi není vůbec ukládán.</w:t>
      </w:r>
      <w:r w:rsidRPr="00C04467">
        <w:rPr>
          <w:vertAlign w:val="superscript"/>
        </w:rPr>
        <w:footnoteReference w:id="193"/>
      </w:r>
      <w:r w:rsidRPr="00C04467">
        <w:t xml:space="preserve"> </w:t>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lastRenderedPageBreak/>
        <w:t>Odborná veřejnost se shoduje, že dosavadní způsob namátkové kontroly prováděný prostřednictvím pracovníků Probační a mediační služby není příliš efektivní.</w:t>
      </w:r>
      <w:r w:rsidRPr="00C04467">
        <w:rPr>
          <w:vertAlign w:val="superscript"/>
        </w:rPr>
        <w:footnoteReference w:id="194"/>
      </w:r>
      <w:r w:rsidRPr="00C04467">
        <w:t xml:space="preserve"> Jde navíc o způsob neudržitelný, pokud má být trest domácího vězení skutečně plnohodnotnou alternativou k trestu odnětí svobody.</w:t>
      </w:r>
      <w:r w:rsidRPr="00C04467">
        <w:rPr>
          <w:vertAlign w:val="superscript"/>
        </w:rPr>
        <w:footnoteReference w:id="195"/>
      </w:r>
      <w:r w:rsidRPr="00C04467">
        <w:t xml:space="preserve"> Elektronická kontrola je tak předpokladem pro to, aby trest domácího vězení nabyl u soudů potřebné důvěry. Bez toho nelze naplno využít potenciál tohoto alternativního trestu.</w:t>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Kontrola a následné propojování trestu domácího vězení s elektronickým monitoringem mělo být dle předpokladů vzniklých před rokem 2010 realizováno ve třech fázích. V prvotní fázi měla výkon trestu zajišťovat Probační a mediační služba formou namátkových kontrol. Druhá fáze měla přinést externího poskytovatele, který by zajistil monitorovací systém. A ve třetí mělo dojít k úplnému propojení aplikace trestu domácího vězení a elektronického monitorovacího systému s novými legislativními úpravami a komplexní implementaci do praxe české justice.</w:t>
      </w:r>
      <w:r w:rsidRPr="00C04467">
        <w:rPr>
          <w:rStyle w:val="Znakapoznpodarou"/>
        </w:rPr>
        <w:footnoteReference w:id="196"/>
      </w:r>
      <w:r w:rsidR="00DD42FD" w:rsidRPr="00C04467">
        <w:t xml:space="preserve"> Nejnovější události v roce 2015 naznačují, že by po několika letech peripetií mohl být konečně znám externí poskytovatel elektronického monitoringu.</w:t>
      </w:r>
      <w:r w:rsidR="00DD42FD" w:rsidRPr="00C04467">
        <w:rPr>
          <w:rStyle w:val="Znakapoznpodarou"/>
        </w:rPr>
        <w:footnoteReference w:id="197"/>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 xml:space="preserve">Výhoda trestu domácího vězení spočívající v ponechání pachatele v jeho rodinném zázemí v sobě může skrývat i na první pohled nezřetelné problematické aspekty. Tento trest totiž nepředstavuje zásah pouze do práv odsouzeného, ale zvláště v souvislosti s kontrolou výkonu trestu pracovníky Probační a mediační služby dochází k zásahům i </w:t>
      </w:r>
      <w:r w:rsidRPr="00C04467">
        <w:lastRenderedPageBreak/>
        <w:t>do práv osob sdílejících s odsouzeným obydlí, v němž je trest vykonáván. Jde především o právo na zachování lidské důstojnosti a právo na ochranu soukromého a rodinného života dle čl. 10 LZPS a právo na nedotknutelnost obydlí dle čl. 12 LZPS.</w:t>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 xml:space="preserve">Zásadu personality trestní sankce však nelze absolutizovat. Každý trest v sobě totiž nese alespoň částečný zásah do sféry osob blízkých pachateli. Nepodmíněný trest odnětí svobody pro manžela a otce dítěte tak zcela jistě zasáhne do práv jeho dítěte, v jehož nejlepším zájmu jistě není, aby mělo otce ve vězení, i do práva matky na její důstojnost, neboť nepodmíněné odsouzení jednoho manžela s sebou pro toho druhého nese jistou sociální stigmatizaci. Zákonodárce a následně pak soudce se těchto zásahů nemohou zcela vystříhat, jejich povinností však je tyto zásahy minimalizovat. </w:t>
      </w:r>
    </w:p>
    <w:p w:rsidR="00805302" w:rsidRPr="00C04467" w:rsidRDefault="00805302" w:rsidP="00805302">
      <w:pPr>
        <w:spacing w:after="0" w:line="360" w:lineRule="auto"/>
        <w:jc w:val="both"/>
      </w:pPr>
    </w:p>
    <w:p w:rsidR="00805302" w:rsidRPr="00C04467" w:rsidRDefault="00805302" w:rsidP="00805302">
      <w:pPr>
        <w:pStyle w:val="Standard"/>
        <w:spacing w:line="360" w:lineRule="auto"/>
        <w:jc w:val="both"/>
      </w:pPr>
      <w:r w:rsidRPr="00C04467">
        <w:t>Dal</w:t>
      </w:r>
      <w:r w:rsidRPr="00C04467">
        <w:rPr>
          <w:rFonts w:hAnsi="Times New Roman"/>
        </w:rPr>
        <w:t>ší</w:t>
      </w:r>
      <w:r w:rsidRPr="00C04467">
        <w:t>m probl</w:t>
      </w:r>
      <w:r w:rsidRPr="00C04467">
        <w:rPr>
          <w:rFonts w:hAnsi="Times New Roman"/>
        </w:rPr>
        <w:t>é</w:t>
      </w:r>
      <w:r w:rsidRPr="00C04467">
        <w:t>mem trestu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jsou pro n</w:t>
      </w:r>
      <w:r w:rsidRPr="00C04467">
        <w:rPr>
          <w:rFonts w:hAnsi="Times New Roman"/>
        </w:rPr>
        <w:t>ě</w:t>
      </w:r>
      <w:r w:rsidRPr="00C04467">
        <w:t>kter</w:t>
      </w:r>
      <w:r w:rsidRPr="00C04467">
        <w:rPr>
          <w:rFonts w:hAnsi="Times New Roman"/>
        </w:rPr>
        <w:t>é</w:t>
      </w:r>
      <w:r w:rsidRPr="00C04467">
        <w:rPr>
          <w:rFonts w:hAnsi="Times New Roman"/>
        </w:rPr>
        <w:t xml:space="preserve"> </w:t>
      </w:r>
      <w:r w:rsidRPr="00C04467">
        <w:t>pachatele nesplniteln</w:t>
      </w:r>
      <w:r w:rsidRPr="00C04467">
        <w:rPr>
          <w:rFonts w:hAnsi="Times New Roman"/>
        </w:rPr>
        <w:t>é</w:t>
      </w:r>
      <w:r w:rsidRPr="00C04467">
        <w:rPr>
          <w:rFonts w:hAnsi="Times New Roman"/>
        </w:rPr>
        <w:t xml:space="preserve"> </w:t>
      </w:r>
      <w:r w:rsidRPr="00C04467">
        <w:t>po</w:t>
      </w:r>
      <w:r w:rsidRPr="00C04467">
        <w:rPr>
          <w:rFonts w:hAnsi="Times New Roman"/>
        </w:rPr>
        <w:t>ž</w:t>
      </w:r>
      <w:r w:rsidRPr="00C04467">
        <w:t>adavky na obydl</w:t>
      </w:r>
      <w:r w:rsidRPr="00C04467">
        <w:rPr>
          <w:rFonts w:hAnsi="Times New Roman"/>
        </w:rPr>
        <w:t>í</w:t>
      </w:r>
      <w:r w:rsidRPr="00C04467">
        <w:t>, v</w:t>
      </w:r>
      <w:r w:rsidRPr="00C04467">
        <w:rPr>
          <w:rFonts w:hAnsi="Times New Roman"/>
        </w:rPr>
        <w:t> </w:t>
      </w:r>
      <w:r w:rsidRPr="00C04467">
        <w:t>n</w:t>
      </w:r>
      <w:r w:rsidRPr="00C04467">
        <w:rPr>
          <w:rFonts w:hAnsi="Times New Roman"/>
        </w:rPr>
        <w:t>ě</w:t>
      </w:r>
      <w:r w:rsidRPr="00C04467">
        <w:t>m</w:t>
      </w:r>
      <w:r w:rsidRPr="00C04467">
        <w:rPr>
          <w:rFonts w:hAnsi="Times New Roman"/>
        </w:rPr>
        <w:t>ž</w:t>
      </w:r>
      <w:r w:rsidRPr="00C04467">
        <w:rPr>
          <w:rFonts w:hAnsi="Times New Roman"/>
        </w:rPr>
        <w:t xml:space="preserve"> </w:t>
      </w:r>
      <w:r w:rsidRPr="00C04467">
        <w:t>m</w:t>
      </w:r>
      <w:r w:rsidRPr="00C04467">
        <w:rPr>
          <w:rFonts w:hAnsi="Times New Roman"/>
        </w:rPr>
        <w:t>ůž</w:t>
      </w:r>
      <w:r w:rsidRPr="00C04467">
        <w:t>e b</w:t>
      </w:r>
      <w:r w:rsidRPr="00C04467">
        <w:rPr>
          <w:rFonts w:hAnsi="Times New Roman"/>
        </w:rPr>
        <w:t>ý</w:t>
      </w:r>
      <w:r w:rsidRPr="00C04467">
        <w:t>t trest vykon</w:t>
      </w:r>
      <w:r w:rsidRPr="00C04467">
        <w:rPr>
          <w:rFonts w:hAnsi="Times New Roman"/>
        </w:rPr>
        <w:t>á</w:t>
      </w:r>
      <w:r w:rsidRPr="00C04467">
        <w:t>v</w:t>
      </w:r>
      <w:r w:rsidRPr="00C04467">
        <w:rPr>
          <w:rFonts w:hAnsi="Times New Roman"/>
        </w:rPr>
        <w:t>á</w:t>
      </w:r>
      <w:r w:rsidRPr="00C04467">
        <w:t>n. Toto obydl</w:t>
      </w:r>
      <w:r w:rsidRPr="00C04467">
        <w:rPr>
          <w:rFonts w:hAnsi="Times New Roman"/>
        </w:rPr>
        <w:t>í</w:t>
      </w:r>
      <w:r w:rsidRPr="00C04467">
        <w:rPr>
          <w:rFonts w:hAnsi="Times New Roman"/>
        </w:rPr>
        <w:t xml:space="preserve"> </w:t>
      </w:r>
      <w:r w:rsidRPr="00C04467">
        <w:t>mus</w:t>
      </w:r>
      <w:r w:rsidRPr="00C04467">
        <w:rPr>
          <w:rFonts w:hAnsi="Times New Roman"/>
        </w:rPr>
        <w:t>í</w:t>
      </w:r>
      <w:r w:rsidRPr="00C04467">
        <w:rPr>
          <w:rFonts w:hAnsi="Times New Roman"/>
        </w:rPr>
        <w:t xml:space="preserve"> </w:t>
      </w:r>
      <w:r w:rsidRPr="00C04467">
        <w:t>v</w:t>
      </w:r>
      <w:r w:rsidRPr="00C04467">
        <w:rPr>
          <w:rFonts w:hAnsi="Times New Roman"/>
        </w:rPr>
        <w:t>ý</w:t>
      </w:r>
      <w:r w:rsidRPr="00C04467">
        <w:t>kon trestu dom</w:t>
      </w:r>
      <w:r w:rsidRPr="00C04467">
        <w:rPr>
          <w:rFonts w:hAnsi="Times New Roman"/>
        </w:rPr>
        <w:t>á</w:t>
      </w:r>
      <w:r w:rsidRPr="00C04467">
        <w:t>c</w:t>
      </w:r>
      <w:r w:rsidRPr="00C04467">
        <w:rPr>
          <w:rFonts w:hAnsi="Times New Roman"/>
        </w:rPr>
        <w:t>í</w:t>
      </w:r>
      <w:r w:rsidRPr="00C04467">
        <w:t>ho v</w:t>
      </w:r>
      <w:r w:rsidRPr="00C04467">
        <w:rPr>
          <w:rFonts w:hAnsi="Times New Roman"/>
        </w:rPr>
        <w:t>ě</w:t>
      </w:r>
      <w:r w:rsidRPr="00C04467">
        <w:t>zen</w:t>
      </w:r>
      <w:r w:rsidRPr="00C04467">
        <w:rPr>
          <w:rFonts w:hAnsi="Times New Roman"/>
        </w:rPr>
        <w:t>í</w:t>
      </w:r>
      <w:r w:rsidRPr="00C04467">
        <w:rPr>
          <w:rFonts w:hAnsi="Times New Roman"/>
        </w:rPr>
        <w:t xml:space="preserve"> </w:t>
      </w:r>
      <w:r w:rsidRPr="00C04467">
        <w:t>umo</w:t>
      </w:r>
      <w:r w:rsidRPr="00C04467">
        <w:rPr>
          <w:rFonts w:hAnsi="Times New Roman"/>
        </w:rPr>
        <w:t>žň</w:t>
      </w:r>
      <w:r w:rsidRPr="00C04467">
        <w:t>ovat, tedy mus</w:t>
      </w:r>
      <w:r w:rsidRPr="00C04467">
        <w:rPr>
          <w:rFonts w:hAnsi="Times New Roman"/>
        </w:rPr>
        <w:t>í</w:t>
      </w:r>
      <w:r w:rsidRPr="00C04467">
        <w:rPr>
          <w:rFonts w:hAnsi="Times New Roman"/>
        </w:rPr>
        <w:t xml:space="preserve"> </w:t>
      </w:r>
      <w:r w:rsidRPr="00C04467">
        <w:t>b</w:t>
      </w:r>
      <w:r w:rsidRPr="00C04467">
        <w:rPr>
          <w:rFonts w:hAnsi="Times New Roman"/>
        </w:rPr>
        <w:t>ý</w:t>
      </w:r>
      <w:r w:rsidRPr="00C04467">
        <w:t>t vybaveno alespo</w:t>
      </w:r>
      <w:r w:rsidRPr="00C04467">
        <w:rPr>
          <w:rFonts w:hAnsi="Times New Roman"/>
        </w:rPr>
        <w:t>ň</w:t>
      </w:r>
      <w:r w:rsidRPr="00C04467">
        <w:rPr>
          <w:rFonts w:hAnsi="Times New Roman"/>
        </w:rPr>
        <w:t xml:space="preserve"> </w:t>
      </w:r>
      <w:r w:rsidRPr="00C04467">
        <w:t>z</w:t>
      </w:r>
      <w:r w:rsidRPr="00C04467">
        <w:rPr>
          <w:rFonts w:hAnsi="Times New Roman"/>
        </w:rPr>
        <w:t>á</w:t>
      </w:r>
      <w:r w:rsidRPr="00C04467">
        <w:t>kladn</w:t>
      </w:r>
      <w:r w:rsidRPr="00C04467">
        <w:rPr>
          <w:rFonts w:hAnsi="Times New Roman"/>
        </w:rPr>
        <w:t>í</w:t>
      </w:r>
      <w:r w:rsidRPr="00C04467">
        <w:t>mi spot</w:t>
      </w:r>
      <w:r w:rsidRPr="00C04467">
        <w:rPr>
          <w:rFonts w:hAnsi="Times New Roman"/>
        </w:rPr>
        <w:t>ř</w:t>
      </w:r>
      <w:r w:rsidRPr="00C04467">
        <w:t>ebi</w:t>
      </w:r>
      <w:r w:rsidRPr="00C04467">
        <w:rPr>
          <w:rFonts w:hAnsi="Times New Roman"/>
        </w:rPr>
        <w:t>č</w:t>
      </w:r>
      <w:r w:rsidRPr="00C04467">
        <w:t>i, mus</w:t>
      </w:r>
      <w:r w:rsidRPr="00C04467">
        <w:rPr>
          <w:rFonts w:hAnsi="Times New Roman"/>
        </w:rPr>
        <w:t>í</w:t>
      </w:r>
      <w:r w:rsidRPr="00C04467">
        <w:rPr>
          <w:rFonts w:hAnsi="Times New Roman"/>
        </w:rPr>
        <w:t xml:space="preserve"> </w:t>
      </w:r>
      <w:r w:rsidRPr="00C04467">
        <w:t>b</w:t>
      </w:r>
      <w:r w:rsidRPr="00C04467">
        <w:rPr>
          <w:rFonts w:hAnsi="Times New Roman"/>
        </w:rPr>
        <w:t>ý</w:t>
      </w:r>
      <w:r w:rsidRPr="00C04467">
        <w:t>t ve zp</w:t>
      </w:r>
      <w:r w:rsidRPr="00C04467">
        <w:rPr>
          <w:rFonts w:hAnsi="Times New Roman"/>
        </w:rPr>
        <w:t>ů</w:t>
      </w:r>
      <w:r w:rsidRPr="00C04467">
        <w:t>sobil</w:t>
      </w:r>
      <w:r w:rsidRPr="00C04467">
        <w:rPr>
          <w:rFonts w:hAnsi="Times New Roman"/>
        </w:rPr>
        <w:t>é</w:t>
      </w:r>
      <w:r w:rsidRPr="00C04467">
        <w:t>m technick</w:t>
      </w:r>
      <w:r w:rsidRPr="00C04467">
        <w:rPr>
          <w:rFonts w:hAnsi="Times New Roman"/>
        </w:rPr>
        <w:t>é</w:t>
      </w:r>
      <w:r w:rsidRPr="00C04467">
        <w:t>m stavu, nesm</w:t>
      </w:r>
      <w:r w:rsidRPr="00C04467">
        <w:rPr>
          <w:rFonts w:hAnsi="Times New Roman"/>
        </w:rPr>
        <w:t>í</w:t>
      </w:r>
      <w:r w:rsidRPr="00C04467">
        <w:rPr>
          <w:rFonts w:hAnsi="Times New Roman"/>
        </w:rPr>
        <w:t xml:space="preserve"> </w:t>
      </w:r>
      <w:r w:rsidRPr="00C04467">
        <w:t>b</w:t>
      </w:r>
      <w:r w:rsidRPr="00C04467">
        <w:rPr>
          <w:rFonts w:hAnsi="Times New Roman"/>
        </w:rPr>
        <w:t>ý</w:t>
      </w:r>
      <w:r w:rsidRPr="00C04467">
        <w:t>t ob</w:t>
      </w:r>
      <w:r w:rsidRPr="00C04467">
        <w:rPr>
          <w:rFonts w:hAnsi="Times New Roman"/>
        </w:rPr>
        <w:t>ý</w:t>
      </w:r>
      <w:r w:rsidRPr="00C04467">
        <w:t>v</w:t>
      </w:r>
      <w:r w:rsidRPr="00C04467">
        <w:rPr>
          <w:rFonts w:hAnsi="Times New Roman"/>
        </w:rPr>
        <w:t>á</w:t>
      </w:r>
      <w:r w:rsidRPr="00C04467">
        <w:t>no nadm</w:t>
      </w:r>
      <w:r w:rsidRPr="00C04467">
        <w:rPr>
          <w:rFonts w:hAnsi="Times New Roman"/>
        </w:rPr>
        <w:t>ě</w:t>
      </w:r>
      <w:r w:rsidRPr="00C04467">
        <w:t>rn</w:t>
      </w:r>
      <w:r w:rsidRPr="00C04467">
        <w:rPr>
          <w:rFonts w:hAnsi="Times New Roman"/>
        </w:rPr>
        <w:t>ý</w:t>
      </w:r>
      <w:r w:rsidRPr="00C04467">
        <w:t>m po</w:t>
      </w:r>
      <w:r w:rsidRPr="00C04467">
        <w:rPr>
          <w:rFonts w:hAnsi="Times New Roman"/>
        </w:rPr>
        <w:t>č</w:t>
      </w:r>
      <w:r w:rsidRPr="00C04467">
        <w:t>tem osob apod.</w:t>
      </w:r>
      <w:r w:rsidRPr="00C04467">
        <w:rPr>
          <w:vertAlign w:val="superscript"/>
        </w:rPr>
        <w:footnoteReference w:id="198"/>
      </w:r>
      <w:r w:rsidRPr="00C04467">
        <w:t xml:space="preserve"> Jde tedy o po</w:t>
      </w:r>
      <w:r w:rsidRPr="00C04467">
        <w:rPr>
          <w:rFonts w:hAnsi="Times New Roman"/>
        </w:rPr>
        <w:t>ž</w:t>
      </w:r>
      <w:r w:rsidRPr="00C04467">
        <w:t>adavky, kter</w:t>
      </w:r>
      <w:r w:rsidRPr="00C04467">
        <w:rPr>
          <w:rFonts w:hAnsi="Times New Roman"/>
        </w:rPr>
        <w:t>é</w:t>
      </w:r>
      <w:r w:rsidRPr="00C04467">
        <w:rPr>
          <w:rFonts w:hAnsi="Times New Roman"/>
        </w:rPr>
        <w:t xml:space="preserve"> </w:t>
      </w:r>
      <w:r w:rsidRPr="00C04467">
        <w:t>nespl</w:t>
      </w:r>
      <w:r w:rsidRPr="00C04467">
        <w:rPr>
          <w:rFonts w:hAnsi="Times New Roman"/>
        </w:rPr>
        <w:t>ň</w:t>
      </w:r>
      <w:r w:rsidRPr="00C04467">
        <w:t>uj</w:t>
      </w:r>
      <w:r w:rsidRPr="00C04467">
        <w:rPr>
          <w:rFonts w:hAnsi="Times New Roman"/>
        </w:rPr>
        <w:t>í</w:t>
      </w:r>
      <w:r w:rsidRPr="00C04467">
        <w:rPr>
          <w:rFonts w:hAnsi="Times New Roman"/>
        </w:rPr>
        <w:t xml:space="preserve"> </w:t>
      </w:r>
      <w:r w:rsidRPr="00C04467">
        <w:t>r</w:t>
      </w:r>
      <w:r w:rsidRPr="00C04467">
        <w:rPr>
          <w:rFonts w:hAnsi="Times New Roman"/>
        </w:rPr>
        <w:t>ů</w:t>
      </w:r>
      <w:r w:rsidRPr="00C04467">
        <w:t>zn</w:t>
      </w:r>
      <w:r w:rsidRPr="00C04467">
        <w:rPr>
          <w:rFonts w:hAnsi="Times New Roman"/>
        </w:rPr>
        <w:t>é</w:t>
      </w:r>
      <w:r w:rsidRPr="00C04467">
        <w:rPr>
          <w:rFonts w:hAnsi="Times New Roman"/>
        </w:rPr>
        <w:t xml:space="preserve"> </w:t>
      </w:r>
      <w:r w:rsidRPr="00C04467">
        <w:t>ubytovny a chaty, v</w:t>
      </w:r>
      <w:r w:rsidRPr="00C04467">
        <w:rPr>
          <w:rFonts w:hAnsi="Times New Roman"/>
        </w:rPr>
        <w:t> </w:t>
      </w:r>
      <w:r w:rsidRPr="00C04467">
        <w:t>nich</w:t>
      </w:r>
      <w:r w:rsidRPr="00C04467">
        <w:rPr>
          <w:rFonts w:hAnsi="Times New Roman"/>
        </w:rPr>
        <w:t>ž</w:t>
      </w:r>
      <w:r w:rsidRPr="00C04467">
        <w:rPr>
          <w:rFonts w:hAnsi="Times New Roman"/>
        </w:rPr>
        <w:t xml:space="preserve"> </w:t>
      </w:r>
      <w:r w:rsidRPr="00C04467">
        <w:t>bydl</w:t>
      </w:r>
      <w:r w:rsidRPr="00C04467">
        <w:rPr>
          <w:rFonts w:hAnsi="Times New Roman"/>
        </w:rPr>
        <w:t>í</w:t>
      </w:r>
      <w:r w:rsidRPr="00C04467">
        <w:rPr>
          <w:rFonts w:hAnsi="Times New Roman"/>
        </w:rPr>
        <w:t xml:space="preserve"> </w:t>
      </w:r>
      <w:r w:rsidRPr="00C04467">
        <w:t>mnoz</w:t>
      </w:r>
      <w:r w:rsidRPr="00C04467">
        <w:rPr>
          <w:rFonts w:hAnsi="Times New Roman"/>
        </w:rPr>
        <w:t>í</w:t>
      </w:r>
      <w:r w:rsidRPr="00C04467">
        <w:rPr>
          <w:rFonts w:hAnsi="Times New Roman"/>
        </w:rPr>
        <w:t xml:space="preserve"> </w:t>
      </w:r>
      <w:r w:rsidRPr="00C04467">
        <w:t>pachatel</w:t>
      </w:r>
      <w:r w:rsidRPr="00C04467">
        <w:rPr>
          <w:rFonts w:hAnsi="Times New Roman"/>
        </w:rPr>
        <w:t>é</w:t>
      </w:r>
      <w:r w:rsidRPr="00C04467">
        <w:rPr>
          <w:rFonts w:hAnsi="Times New Roman"/>
        </w:rPr>
        <w:t xml:space="preserve"> </w:t>
      </w:r>
      <w:r w:rsidRPr="00C04467">
        <w:t>drobn</w:t>
      </w:r>
      <w:r w:rsidRPr="00C04467">
        <w:rPr>
          <w:rFonts w:hAnsi="Times New Roman"/>
        </w:rPr>
        <w:t>é</w:t>
      </w:r>
      <w:r w:rsidRPr="00C04467">
        <w:rPr>
          <w:rFonts w:hAnsi="Times New Roman"/>
        </w:rPr>
        <w:t xml:space="preserve"> </w:t>
      </w:r>
      <w:r w:rsidRPr="00C04467">
        <w:t>kriminality, na n</w:t>
      </w:r>
      <w:r w:rsidRPr="00C04467">
        <w:rPr>
          <w:rFonts w:hAnsi="Times New Roman"/>
        </w:rPr>
        <w:t>ěž</w:t>
      </w:r>
      <w:r w:rsidRPr="00C04467">
        <w:rPr>
          <w:rFonts w:hAnsi="Times New Roman"/>
        </w:rPr>
        <w:t xml:space="preserve"> </w:t>
      </w:r>
      <w:r w:rsidRPr="00C04467">
        <w:t>by tento trest m</w:t>
      </w:r>
      <w:r w:rsidRPr="00C04467">
        <w:rPr>
          <w:rFonts w:hAnsi="Times New Roman"/>
        </w:rPr>
        <w:t>ě</w:t>
      </w:r>
      <w:r w:rsidRPr="00C04467">
        <w:t>l c</w:t>
      </w:r>
      <w:r w:rsidRPr="00C04467">
        <w:rPr>
          <w:rFonts w:hAnsi="Times New Roman"/>
        </w:rPr>
        <w:t>í</w:t>
      </w:r>
      <w:r w:rsidRPr="00C04467">
        <w:t>lit.</w:t>
      </w:r>
    </w:p>
    <w:p w:rsidR="00805302" w:rsidRPr="00C04467" w:rsidRDefault="00805302" w:rsidP="00805302">
      <w:pPr>
        <w:pStyle w:val="Standard"/>
        <w:spacing w:line="360" w:lineRule="auto"/>
        <w:jc w:val="both"/>
      </w:pPr>
    </w:p>
    <w:p w:rsidR="00805302" w:rsidRPr="00C04467" w:rsidRDefault="00805302" w:rsidP="00805302">
      <w:pPr>
        <w:pStyle w:val="Standard"/>
        <w:spacing w:line="360" w:lineRule="auto"/>
        <w:jc w:val="both"/>
      </w:pPr>
      <w:r w:rsidRPr="00C04467">
        <w:t>N</w:t>
      </w:r>
      <w:r w:rsidRPr="00C04467">
        <w:rPr>
          <w:rFonts w:hAnsi="Times New Roman"/>
        </w:rPr>
        <w:t>ě</w:t>
      </w:r>
      <w:r w:rsidRPr="00C04467">
        <w:t>kte</w:t>
      </w:r>
      <w:r w:rsidRPr="00C04467">
        <w:rPr>
          <w:rFonts w:hAnsi="Times New Roman"/>
        </w:rPr>
        <w:t>ří</w:t>
      </w:r>
      <w:r w:rsidRPr="00C04467">
        <w:rPr>
          <w:rFonts w:hAnsi="Times New Roman"/>
        </w:rPr>
        <w:t xml:space="preserve"> </w:t>
      </w:r>
      <w:r w:rsidRPr="00C04467">
        <w:t>auto</w:t>
      </w:r>
      <w:r w:rsidRPr="00C04467">
        <w:rPr>
          <w:rFonts w:hAnsi="Times New Roman"/>
        </w:rPr>
        <w:t>ř</w:t>
      </w:r>
      <w:r w:rsidRPr="00C04467">
        <w:t>i v</w:t>
      </w:r>
      <w:r w:rsidRPr="00C04467">
        <w:rPr>
          <w:rFonts w:hAnsi="Times New Roman"/>
        </w:rPr>
        <w:t> </w:t>
      </w:r>
      <w:r w:rsidRPr="00C04467">
        <w:t>t</w:t>
      </w:r>
      <w:r w:rsidRPr="00C04467">
        <w:rPr>
          <w:rFonts w:hAnsi="Times New Roman"/>
        </w:rPr>
        <w:t>é</w:t>
      </w:r>
      <w:r w:rsidRPr="00C04467">
        <w:t>to souvislosti upozor</w:t>
      </w:r>
      <w:r w:rsidRPr="00C04467">
        <w:rPr>
          <w:rFonts w:hAnsi="Times New Roman"/>
        </w:rPr>
        <w:t>ň</w:t>
      </w:r>
      <w:r w:rsidRPr="00C04467">
        <w:t>uj</w:t>
      </w:r>
      <w:r w:rsidRPr="00C04467">
        <w:rPr>
          <w:rFonts w:hAnsi="Times New Roman"/>
        </w:rPr>
        <w:t>í</w:t>
      </w:r>
      <w:r w:rsidRPr="00C04467">
        <w:rPr>
          <w:rFonts w:hAnsi="Times New Roman"/>
        </w:rPr>
        <w:t xml:space="preserve"> </w:t>
      </w:r>
      <w:r w:rsidRPr="00C04467">
        <w:t>na nebezpe</w:t>
      </w:r>
      <w:r w:rsidRPr="00C04467">
        <w:rPr>
          <w:rFonts w:hAnsi="Times New Roman"/>
        </w:rPr>
        <w:t>čí</w:t>
      </w:r>
      <w:r w:rsidRPr="00C04467">
        <w:rPr>
          <w:rFonts w:hAnsi="Times New Roman"/>
        </w:rPr>
        <w:t xml:space="preserve"> </w:t>
      </w:r>
      <w:r w:rsidRPr="00C04467">
        <w:rPr>
          <w:rFonts w:hAnsi="Times New Roman"/>
        </w:rPr>
        <w:t>„</w:t>
      </w:r>
      <w:r w:rsidRPr="00C04467">
        <w:t>trestn</w:t>
      </w:r>
      <w:r w:rsidRPr="00C04467">
        <w:rPr>
          <w:rFonts w:hAnsi="Times New Roman"/>
        </w:rPr>
        <w:t>í</w:t>
      </w:r>
      <w:r w:rsidRPr="00C04467">
        <w:t>ho pr</w:t>
      </w:r>
      <w:r w:rsidRPr="00C04467">
        <w:rPr>
          <w:rFonts w:hAnsi="Times New Roman"/>
        </w:rPr>
        <w:t>á</w:t>
      </w:r>
      <w:r w:rsidRPr="00C04467">
        <w:t>va roz</w:t>
      </w:r>
      <w:r w:rsidRPr="00C04467">
        <w:rPr>
          <w:rFonts w:hAnsi="Times New Roman"/>
        </w:rPr>
        <w:t>š</w:t>
      </w:r>
      <w:r w:rsidRPr="00C04467">
        <w:t>t</w:t>
      </w:r>
      <w:r w:rsidRPr="00C04467">
        <w:rPr>
          <w:rFonts w:hAnsi="Times New Roman"/>
        </w:rPr>
        <w:t>ě</w:t>
      </w:r>
      <w:r w:rsidRPr="00C04467">
        <w:t>pen</w:t>
      </w:r>
      <w:r w:rsidRPr="00C04467">
        <w:rPr>
          <w:rFonts w:hAnsi="Times New Roman"/>
        </w:rPr>
        <w:t>é</w:t>
      </w:r>
      <w:r w:rsidRPr="00C04467">
        <w:t>ho do dvou t</w:t>
      </w:r>
      <w:r w:rsidRPr="00C04467">
        <w:rPr>
          <w:rFonts w:hAnsi="Times New Roman"/>
        </w:rPr>
        <w:t>ří</w:t>
      </w:r>
      <w:r w:rsidRPr="00C04467">
        <w:t>d</w:t>
      </w:r>
      <w:r w:rsidRPr="00C04467">
        <w:rPr>
          <w:rFonts w:hAnsi="Times New Roman"/>
        </w:rPr>
        <w:t>“</w:t>
      </w:r>
      <w:r w:rsidRPr="00C04467">
        <w:t>, proto</w:t>
      </w:r>
      <w:r w:rsidRPr="00C04467">
        <w:rPr>
          <w:rFonts w:hAnsi="Times New Roman"/>
        </w:rPr>
        <w:t>ž</w:t>
      </w:r>
      <w:r w:rsidRPr="00C04467">
        <w:t>e tento trest p</w:t>
      </w:r>
      <w:r w:rsidRPr="00C04467">
        <w:rPr>
          <w:rFonts w:hAnsi="Times New Roman"/>
        </w:rPr>
        <w:t>ř</w:t>
      </w:r>
      <w:r w:rsidRPr="00C04467">
        <w:t>edstavuje alternativu jen pro soci</w:t>
      </w:r>
      <w:r w:rsidRPr="00C04467">
        <w:rPr>
          <w:rFonts w:hAnsi="Times New Roman"/>
        </w:rPr>
        <w:t>á</w:t>
      </w:r>
      <w:r w:rsidRPr="00C04467">
        <w:t>ln</w:t>
      </w:r>
      <w:r w:rsidRPr="00C04467">
        <w:rPr>
          <w:rFonts w:hAnsi="Times New Roman"/>
        </w:rPr>
        <w:t>ě</w:t>
      </w:r>
      <w:r w:rsidRPr="00C04467">
        <w:rPr>
          <w:rFonts w:hAnsi="Times New Roman"/>
        </w:rPr>
        <w:t xml:space="preserve"> </w:t>
      </w:r>
      <w:r w:rsidRPr="00C04467">
        <w:t>integrovan</w:t>
      </w:r>
      <w:r w:rsidRPr="00C04467">
        <w:rPr>
          <w:rFonts w:hAnsi="Times New Roman"/>
        </w:rPr>
        <w:t>é</w:t>
      </w:r>
      <w:r w:rsidRPr="00C04467">
        <w:rPr>
          <w:rFonts w:hAnsi="Times New Roman"/>
        </w:rPr>
        <w:t xml:space="preserve"> </w:t>
      </w:r>
      <w:r w:rsidRPr="00C04467">
        <w:t>pachatele. Nap</w:t>
      </w:r>
      <w:r w:rsidRPr="00C04467">
        <w:rPr>
          <w:rFonts w:hAnsi="Times New Roman"/>
        </w:rPr>
        <w:t>ř</w:t>
      </w:r>
      <w:r w:rsidRPr="00C04467">
        <w:t>. lid</w:t>
      </w:r>
      <w:r w:rsidRPr="00C04467">
        <w:rPr>
          <w:rFonts w:hAnsi="Times New Roman"/>
        </w:rPr>
        <w:t>é</w:t>
      </w:r>
      <w:r w:rsidRPr="00C04467">
        <w:rPr>
          <w:rFonts w:hAnsi="Times New Roman"/>
        </w:rPr>
        <w:t xml:space="preserve"> </w:t>
      </w:r>
      <w:r w:rsidRPr="00C04467">
        <w:t>bez domova tak mo</w:t>
      </w:r>
      <w:r w:rsidRPr="00C04467">
        <w:rPr>
          <w:rFonts w:hAnsi="Times New Roman"/>
        </w:rPr>
        <w:t>ž</w:t>
      </w:r>
      <w:r w:rsidRPr="00C04467">
        <w:t>nost</w:t>
      </w:r>
      <w:r w:rsidRPr="00C04467">
        <w:rPr>
          <w:rFonts w:hAnsi="Times New Roman"/>
        </w:rPr>
        <w:t>í</w:t>
      </w:r>
      <w:r w:rsidRPr="00C04467">
        <w:rPr>
          <w:rFonts w:hAnsi="Times New Roman"/>
        </w:rPr>
        <w:t xml:space="preserve"> </w:t>
      </w:r>
      <w:r w:rsidRPr="00C04467">
        <w:t>t</w:t>
      </w:r>
      <w:r w:rsidRPr="00C04467">
        <w:rPr>
          <w:rFonts w:hAnsi="Times New Roman"/>
        </w:rPr>
        <w:t>é</w:t>
      </w:r>
      <w:r w:rsidRPr="00C04467">
        <w:t>to sankce vyu</w:t>
      </w:r>
      <w:r w:rsidRPr="00C04467">
        <w:rPr>
          <w:rFonts w:hAnsi="Times New Roman"/>
        </w:rPr>
        <w:t>ží</w:t>
      </w:r>
      <w:r w:rsidRPr="00C04467">
        <w:t>vat nemohou.</w:t>
      </w:r>
      <w:r w:rsidRPr="00C04467">
        <w:rPr>
          <w:vertAlign w:val="superscript"/>
        </w:rPr>
        <w:footnoteReference w:id="199"/>
      </w:r>
      <w:r w:rsidRPr="00C04467">
        <w:t xml:space="preserve"> Stejn</w:t>
      </w:r>
      <w:r w:rsidRPr="00C04467">
        <w:rPr>
          <w:rFonts w:hAnsi="Times New Roman"/>
        </w:rPr>
        <w:t>ě</w:t>
      </w:r>
      <w:r w:rsidRPr="00C04467">
        <w:rPr>
          <w:rFonts w:hAnsi="Times New Roman"/>
        </w:rPr>
        <w:t xml:space="preserve"> </w:t>
      </w:r>
      <w:r w:rsidRPr="00C04467">
        <w:t>tak ale nen</w:t>
      </w:r>
      <w:r w:rsidRPr="00C04467">
        <w:rPr>
          <w:rFonts w:hAnsi="Times New Roman"/>
        </w:rPr>
        <w:t>í</w:t>
      </w:r>
      <w:r w:rsidRPr="00C04467">
        <w:rPr>
          <w:rFonts w:hAnsi="Times New Roman"/>
        </w:rPr>
        <w:t xml:space="preserve"> </w:t>
      </w:r>
      <w:r w:rsidRPr="00C04467">
        <w:t>mo</w:t>
      </w:r>
      <w:r w:rsidRPr="00C04467">
        <w:rPr>
          <w:rFonts w:hAnsi="Times New Roman"/>
        </w:rPr>
        <w:t>ž</w:t>
      </w:r>
      <w:r w:rsidRPr="00C04467">
        <w:t>n</w:t>
      </w:r>
      <w:r w:rsidRPr="00C04467">
        <w:rPr>
          <w:rFonts w:hAnsi="Times New Roman"/>
        </w:rPr>
        <w:t>é</w:t>
      </w:r>
      <w:r w:rsidRPr="00C04467">
        <w:rPr>
          <w:rFonts w:hAnsi="Times New Roman"/>
        </w:rPr>
        <w:t xml:space="preserve"> </w:t>
      </w:r>
      <w:r w:rsidRPr="00C04467">
        <w:t>osob</w:t>
      </w:r>
      <w:r w:rsidRPr="00C04467">
        <w:rPr>
          <w:rFonts w:hAnsi="Times New Roman"/>
        </w:rPr>
        <w:t>ě</w:t>
      </w:r>
      <w:r w:rsidRPr="00C04467">
        <w:rPr>
          <w:rFonts w:hAnsi="Times New Roman"/>
        </w:rPr>
        <w:t xml:space="preserve"> </w:t>
      </w:r>
      <w:r w:rsidRPr="00C04467">
        <w:t>nemajetn</w:t>
      </w:r>
      <w:r w:rsidRPr="00C04467">
        <w:rPr>
          <w:rFonts w:hAnsi="Times New Roman"/>
        </w:rPr>
        <w:t>é</w:t>
      </w:r>
      <w:r w:rsidRPr="00C04467">
        <w:rPr>
          <w:rFonts w:hAnsi="Times New Roman"/>
        </w:rPr>
        <w:t xml:space="preserve"> </w:t>
      </w:r>
      <w:r w:rsidRPr="00C04467">
        <w:t>ulo</w:t>
      </w:r>
      <w:r w:rsidRPr="00C04467">
        <w:rPr>
          <w:rFonts w:hAnsi="Times New Roman"/>
        </w:rPr>
        <w:t>ž</w:t>
      </w:r>
      <w:r w:rsidRPr="00C04467">
        <w:t>it pen</w:t>
      </w:r>
      <w:r w:rsidRPr="00C04467">
        <w:rPr>
          <w:rFonts w:hAnsi="Times New Roman"/>
        </w:rPr>
        <w:t>ěž</w:t>
      </w:r>
      <w:r w:rsidRPr="00C04467">
        <w:t>it</w:t>
      </w:r>
      <w:r w:rsidRPr="00C04467">
        <w:rPr>
          <w:rFonts w:hAnsi="Times New Roman"/>
        </w:rPr>
        <w:t>ý</w:t>
      </w:r>
      <w:r w:rsidRPr="00C04467">
        <w:rPr>
          <w:rFonts w:hAnsi="Times New Roman"/>
        </w:rPr>
        <w:t xml:space="preserve"> </w:t>
      </w:r>
      <w:r w:rsidRPr="00C04467">
        <w:t xml:space="preserve">trest, </w:t>
      </w:r>
      <w:r w:rsidRPr="00C04467">
        <w:rPr>
          <w:rFonts w:hAnsi="Times New Roman"/>
        </w:rPr>
        <w:t>č</w:t>
      </w:r>
      <w:r w:rsidRPr="00C04467">
        <w:t>i osob</w:t>
      </w:r>
      <w:r w:rsidRPr="00C04467">
        <w:rPr>
          <w:rFonts w:hAnsi="Times New Roman"/>
        </w:rPr>
        <w:t>ě</w:t>
      </w:r>
      <w:r w:rsidRPr="00C04467">
        <w:rPr>
          <w:rFonts w:hAnsi="Times New Roman"/>
        </w:rPr>
        <w:t xml:space="preserve"> </w:t>
      </w:r>
      <w:r w:rsidRPr="00C04467">
        <w:t>handicapovan</w:t>
      </w:r>
      <w:r w:rsidRPr="00C04467">
        <w:rPr>
          <w:rFonts w:hAnsi="Times New Roman"/>
        </w:rPr>
        <w:t>é</w:t>
      </w:r>
      <w:r w:rsidRPr="00C04467">
        <w:rPr>
          <w:rFonts w:hAnsi="Times New Roman"/>
        </w:rPr>
        <w:t xml:space="preserve"> </w:t>
      </w:r>
      <w:r w:rsidRPr="00C04467">
        <w:t>trest obecn</w:t>
      </w:r>
      <w:r w:rsidRPr="00C04467">
        <w:rPr>
          <w:rFonts w:hAnsi="Times New Roman"/>
        </w:rPr>
        <w:t>ě</w:t>
      </w:r>
      <w:r w:rsidRPr="00C04467">
        <w:rPr>
          <w:rFonts w:hAnsi="Times New Roman"/>
        </w:rPr>
        <w:t xml:space="preserve"> </w:t>
      </w:r>
      <w:r w:rsidRPr="00C04467">
        <w:t>prosp</w:t>
      </w:r>
      <w:r w:rsidRPr="00C04467">
        <w:rPr>
          <w:rFonts w:hAnsi="Times New Roman"/>
        </w:rPr>
        <w:t>ěš</w:t>
      </w:r>
      <w:r w:rsidRPr="00C04467">
        <w:t>n</w:t>
      </w:r>
      <w:r w:rsidRPr="00C04467">
        <w:rPr>
          <w:rFonts w:hAnsi="Times New Roman"/>
        </w:rPr>
        <w:t>ý</w:t>
      </w:r>
      <w:r w:rsidRPr="00C04467">
        <w:t>ch prac</w:t>
      </w:r>
      <w:r w:rsidRPr="00C04467">
        <w:rPr>
          <w:rFonts w:hAnsi="Times New Roman"/>
        </w:rPr>
        <w:t>í</w:t>
      </w:r>
      <w:r w:rsidRPr="00C04467">
        <w:t xml:space="preserve">. Z toho plyne, </w:t>
      </w:r>
      <w:r w:rsidRPr="00C04467">
        <w:rPr>
          <w:rFonts w:hAnsi="Times New Roman"/>
        </w:rPr>
        <w:t>ž</w:t>
      </w:r>
      <w:r w:rsidRPr="00C04467">
        <w:t>e jedin</w:t>
      </w:r>
      <w:r w:rsidRPr="00C04467">
        <w:rPr>
          <w:rFonts w:hAnsi="Times New Roman"/>
        </w:rPr>
        <w:t>ý</w:t>
      </w:r>
      <w:r w:rsidRPr="00C04467">
        <w:rPr>
          <w:rFonts w:hAnsi="Times New Roman"/>
        </w:rPr>
        <w:t xml:space="preserve"> </w:t>
      </w:r>
      <w:r w:rsidRPr="00C04467">
        <w:t>univerz</w:t>
      </w:r>
      <w:r w:rsidRPr="00C04467">
        <w:rPr>
          <w:rFonts w:hAnsi="Times New Roman"/>
        </w:rPr>
        <w:t>á</w:t>
      </w:r>
      <w:r w:rsidRPr="00C04467">
        <w:t>ln</w:t>
      </w:r>
      <w:r w:rsidRPr="00C04467">
        <w:rPr>
          <w:rFonts w:hAnsi="Times New Roman"/>
        </w:rPr>
        <w:t>ě</w:t>
      </w:r>
      <w:r w:rsidRPr="00C04467">
        <w:rPr>
          <w:rFonts w:hAnsi="Times New Roman"/>
        </w:rPr>
        <w:t xml:space="preserve"> </w:t>
      </w:r>
      <w:r w:rsidRPr="00C04467">
        <w:t>pou</w:t>
      </w:r>
      <w:r w:rsidRPr="00C04467">
        <w:rPr>
          <w:rFonts w:hAnsi="Times New Roman"/>
        </w:rPr>
        <w:t>ž</w:t>
      </w:r>
      <w:r w:rsidRPr="00C04467">
        <w:t>iteln</w:t>
      </w:r>
      <w:r w:rsidRPr="00C04467">
        <w:rPr>
          <w:rFonts w:hAnsi="Times New Roman"/>
        </w:rPr>
        <w:t>ý</w:t>
      </w:r>
      <w:r w:rsidRPr="00C04467">
        <w:rPr>
          <w:rFonts w:hAnsi="Times New Roman"/>
        </w:rPr>
        <w:t xml:space="preserve"> </w:t>
      </w:r>
      <w:r w:rsidRPr="00C04467">
        <w:t>alternativn</w:t>
      </w:r>
      <w:r w:rsidRPr="00C04467">
        <w:rPr>
          <w:rFonts w:hAnsi="Times New Roman"/>
        </w:rPr>
        <w:t>í</w:t>
      </w:r>
      <w:r w:rsidRPr="00C04467">
        <w:rPr>
          <w:rFonts w:hAnsi="Times New Roman"/>
        </w:rPr>
        <w:t xml:space="preserve"> </w:t>
      </w:r>
      <w:r w:rsidRPr="00C04467">
        <w:t>trest pro jak</w:t>
      </w:r>
      <w:r w:rsidRPr="00C04467">
        <w:rPr>
          <w:rFonts w:hAnsi="Times New Roman"/>
        </w:rPr>
        <w:t>é</w:t>
      </w:r>
      <w:r w:rsidRPr="00C04467">
        <w:t>hokoliv pachatele je pouze podm</w:t>
      </w:r>
      <w:r w:rsidRPr="00C04467">
        <w:rPr>
          <w:rFonts w:hAnsi="Times New Roman"/>
        </w:rPr>
        <w:t>í</w:t>
      </w:r>
      <w:r w:rsidRPr="00C04467">
        <w:t>n</w:t>
      </w:r>
      <w:r w:rsidRPr="00C04467">
        <w:rPr>
          <w:rFonts w:hAnsi="Times New Roman"/>
        </w:rPr>
        <w:t>ě</w:t>
      </w:r>
      <w:r w:rsidRPr="00C04467">
        <w:t>n</w:t>
      </w:r>
      <w:r w:rsidRPr="00C04467">
        <w:rPr>
          <w:rFonts w:hAnsi="Times New Roman"/>
        </w:rPr>
        <w:t>ý</w:t>
      </w:r>
      <w:r w:rsidRPr="00C04467">
        <w:rPr>
          <w:rFonts w:hAnsi="Times New Roman"/>
        </w:rPr>
        <w:t xml:space="preserve"> </w:t>
      </w:r>
      <w:r w:rsidRPr="00C04467">
        <w:t>trest odn</w:t>
      </w:r>
      <w:r w:rsidRPr="00C04467">
        <w:rPr>
          <w:rFonts w:hAnsi="Times New Roman"/>
        </w:rPr>
        <w:t>ě</w:t>
      </w:r>
      <w:r w:rsidRPr="00C04467">
        <w:t>t</w:t>
      </w:r>
      <w:r w:rsidRPr="00C04467">
        <w:rPr>
          <w:rFonts w:hAnsi="Times New Roman"/>
        </w:rPr>
        <w:t>í</w:t>
      </w:r>
      <w:r w:rsidRPr="00C04467">
        <w:rPr>
          <w:rFonts w:hAnsi="Times New Roman"/>
        </w:rPr>
        <w:t xml:space="preserve"> </w:t>
      </w:r>
      <w:r w:rsidRPr="00C04467">
        <w:t>svobody. Tato skute</w:t>
      </w:r>
      <w:r w:rsidRPr="00C04467">
        <w:rPr>
          <w:rFonts w:hAnsi="Times New Roman"/>
        </w:rPr>
        <w:t>č</w:t>
      </w:r>
      <w:r w:rsidRPr="00C04467">
        <w:t>nost v</w:t>
      </w:r>
      <w:r w:rsidRPr="00C04467">
        <w:rPr>
          <w:rFonts w:hAnsi="Times New Roman"/>
        </w:rPr>
        <w:t>š</w:t>
      </w:r>
      <w:r w:rsidRPr="00C04467">
        <w:t>ak z</w:t>
      </w:r>
      <w:r w:rsidRPr="00C04467">
        <w:rPr>
          <w:rFonts w:hAnsi="Times New Roman"/>
        </w:rPr>
        <w:t> </w:t>
      </w:r>
      <w:r w:rsidRPr="00C04467">
        <w:t>ostatn</w:t>
      </w:r>
      <w:r w:rsidRPr="00C04467">
        <w:rPr>
          <w:rFonts w:hAnsi="Times New Roman"/>
        </w:rPr>
        <w:t>í</w:t>
      </w:r>
      <w:r w:rsidRPr="00C04467">
        <w:t>ch alternativn</w:t>
      </w:r>
      <w:r w:rsidRPr="00C04467">
        <w:rPr>
          <w:rFonts w:hAnsi="Times New Roman"/>
        </w:rPr>
        <w:t>í</w:t>
      </w:r>
      <w:r w:rsidRPr="00C04467">
        <w:t>ch sankc</w:t>
      </w:r>
      <w:r w:rsidRPr="00C04467">
        <w:rPr>
          <w:rFonts w:hAnsi="Times New Roman"/>
        </w:rPr>
        <w:t>í</w:t>
      </w:r>
      <w:r w:rsidRPr="00C04467">
        <w:rPr>
          <w:rFonts w:hAnsi="Times New Roman"/>
        </w:rPr>
        <w:t xml:space="preserve"> </w:t>
      </w:r>
      <w:r w:rsidRPr="00C04467">
        <w:t>ne</w:t>
      </w:r>
      <w:r w:rsidRPr="00C04467">
        <w:rPr>
          <w:rFonts w:hAnsi="Times New Roman"/>
        </w:rPr>
        <w:t>č</w:t>
      </w:r>
      <w:r w:rsidRPr="00C04467">
        <w:t>in</w:t>
      </w:r>
      <w:r w:rsidRPr="00C04467">
        <w:rPr>
          <w:rFonts w:hAnsi="Times New Roman"/>
        </w:rPr>
        <w:t>í</w:t>
      </w:r>
      <w:r w:rsidRPr="00C04467">
        <w:rPr>
          <w:rFonts w:hAnsi="Times New Roman"/>
        </w:rPr>
        <w:t xml:space="preserve"> </w:t>
      </w:r>
      <w:r w:rsidRPr="00C04467">
        <w:t>o nic m</w:t>
      </w:r>
      <w:r w:rsidRPr="00C04467">
        <w:rPr>
          <w:rFonts w:hAnsi="Times New Roman"/>
        </w:rPr>
        <w:t>é</w:t>
      </w:r>
      <w:r w:rsidRPr="00C04467">
        <w:t>n</w:t>
      </w:r>
      <w:r w:rsidRPr="00C04467">
        <w:rPr>
          <w:rFonts w:hAnsi="Times New Roman"/>
        </w:rPr>
        <w:t>ě</w:t>
      </w:r>
      <w:r w:rsidRPr="00C04467">
        <w:rPr>
          <w:rFonts w:hAnsi="Times New Roman"/>
        </w:rPr>
        <w:t xml:space="preserve"> </w:t>
      </w:r>
      <w:r w:rsidRPr="00C04467">
        <w:t>u</w:t>
      </w:r>
      <w:r w:rsidRPr="00C04467">
        <w:rPr>
          <w:rFonts w:hAnsi="Times New Roman"/>
        </w:rPr>
        <w:t>ž</w:t>
      </w:r>
      <w:r w:rsidRPr="00C04467">
        <w:t>ite</w:t>
      </w:r>
      <w:r w:rsidRPr="00C04467">
        <w:rPr>
          <w:rFonts w:hAnsi="Times New Roman"/>
        </w:rPr>
        <w:t>č</w:t>
      </w:r>
      <w:r w:rsidRPr="00C04467">
        <w:t>n</w:t>
      </w:r>
      <w:r w:rsidRPr="00C04467">
        <w:rPr>
          <w:rFonts w:hAnsi="Times New Roman"/>
        </w:rPr>
        <w:t>é</w:t>
      </w:r>
      <w:r w:rsidRPr="00C04467">
        <w:rPr>
          <w:rFonts w:hAnsi="Times New Roman"/>
        </w:rPr>
        <w:t xml:space="preserve"> </w:t>
      </w:r>
      <w:r w:rsidRPr="00C04467">
        <w:t>n</w:t>
      </w:r>
      <w:r w:rsidRPr="00C04467">
        <w:rPr>
          <w:rFonts w:hAnsi="Times New Roman"/>
        </w:rPr>
        <w:t>á</w:t>
      </w:r>
      <w:r w:rsidRPr="00C04467">
        <w:t xml:space="preserve">stroje </w:t>
      </w:r>
      <w:proofErr w:type="spellStart"/>
      <w:r w:rsidRPr="00C04467">
        <w:t>restorativn</w:t>
      </w:r>
      <w:r w:rsidRPr="00C04467">
        <w:rPr>
          <w:rFonts w:hAnsi="Times New Roman"/>
        </w:rPr>
        <w:t>ě</w:t>
      </w:r>
      <w:proofErr w:type="spellEnd"/>
      <w:r w:rsidRPr="00C04467">
        <w:rPr>
          <w:rFonts w:hAnsi="Times New Roman"/>
        </w:rPr>
        <w:t xml:space="preserve"> </w:t>
      </w:r>
      <w:r w:rsidRPr="00C04467">
        <w:t>lad</w:t>
      </w:r>
      <w:r w:rsidRPr="00C04467">
        <w:rPr>
          <w:rFonts w:hAnsi="Times New Roman"/>
        </w:rPr>
        <w:t>ě</w:t>
      </w:r>
      <w:r w:rsidRPr="00C04467">
        <w:t>n</w:t>
      </w:r>
      <w:r w:rsidRPr="00C04467">
        <w:rPr>
          <w:rFonts w:hAnsi="Times New Roman"/>
        </w:rPr>
        <w:t>é</w:t>
      </w:r>
      <w:r w:rsidRPr="00C04467">
        <w:rPr>
          <w:rFonts w:hAnsi="Times New Roman"/>
        </w:rPr>
        <w:t xml:space="preserve"> </w:t>
      </w:r>
      <w:r w:rsidRPr="00C04467">
        <w:t>trestn</w:t>
      </w:r>
      <w:r w:rsidRPr="00C04467">
        <w:rPr>
          <w:rFonts w:hAnsi="Times New Roman"/>
        </w:rPr>
        <w:t>í</w:t>
      </w:r>
      <w:r w:rsidRPr="00C04467">
        <w:rPr>
          <w:rFonts w:hAnsi="Times New Roman"/>
        </w:rPr>
        <w:t xml:space="preserve"> </w:t>
      </w:r>
      <w:r w:rsidRPr="00C04467">
        <w:t>politiky.</w:t>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lastRenderedPageBreak/>
        <w:t xml:space="preserve">Je však pravdou, že trest domácího vězení není možno aplikovat nejen kvůli špatné sociální situaci pachatele, ale jeho uložení nepřipadá v úvahu ani u pachatelů, kteří jsou násilnické povahy, oddávají se nadměrnému požívání alkoholu nebo jsou závislí na drogách. Tyto pachatele je třeba resocializovat za pomoci zvláštní </w:t>
      </w:r>
      <w:proofErr w:type="spellStart"/>
      <w:r w:rsidRPr="00C04467">
        <w:t>penitenciární</w:t>
      </w:r>
      <w:proofErr w:type="spellEnd"/>
      <w:r w:rsidRPr="00C04467">
        <w:t xml:space="preserve"> péče, kterou při výkonu trestu domácího vězení obstarat nelze,</w:t>
      </w:r>
      <w:r w:rsidR="00600277" w:rsidRPr="00C04467">
        <w:t xml:space="preserve"> neboť kontakt mezi pachatelem a pracovníky Probační a mediační služby je v tomto případě omezen zejména na kontrolní návštěvy.</w:t>
      </w:r>
      <w:r w:rsidRPr="00C04467">
        <w:rPr>
          <w:vertAlign w:val="superscript"/>
        </w:rPr>
        <w:footnoteReference w:id="200"/>
      </w:r>
      <w:r w:rsidRPr="00C04467">
        <w:t xml:space="preserve"> Potrestání pachatele trestem domácího vězení vylučuje též i charakter spáchaného trestného činu, jde např. o domácí násilí či </w:t>
      </w:r>
      <w:proofErr w:type="spellStart"/>
      <w:r w:rsidRPr="00C04467">
        <w:t>kyberkriminalitu</w:t>
      </w:r>
      <w:proofErr w:type="spellEnd"/>
      <w:r w:rsidRPr="00C04467">
        <w:t>.</w:t>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Trest domácího vězení je naopak vhodnou sankcí pro pachatele s určitými zdravotními zvláštnostmi, jakými jsou třeba těhotné ženy, tělesně nebo duševně handicapovaní, osoby s nemocí AIDS či starší pachatelé.</w:t>
      </w:r>
      <w:r w:rsidRPr="00C04467">
        <w:rPr>
          <w:vertAlign w:val="superscript"/>
        </w:rPr>
        <w:footnoteReference w:id="201"/>
      </w:r>
    </w:p>
    <w:p w:rsidR="00805302" w:rsidRPr="00C04467" w:rsidRDefault="00805302" w:rsidP="00805302">
      <w:pPr>
        <w:spacing w:after="0" w:line="360" w:lineRule="auto"/>
        <w:jc w:val="both"/>
      </w:pPr>
    </w:p>
    <w:p w:rsidR="00805302" w:rsidRPr="00C04467" w:rsidRDefault="00600277" w:rsidP="00F7056F">
      <w:pPr>
        <w:pStyle w:val="Odstavec2"/>
      </w:pPr>
      <w:bookmarkStart w:id="88" w:name="_Toc416273259"/>
      <w:r w:rsidRPr="00C04467">
        <w:t xml:space="preserve">5.5 </w:t>
      </w:r>
      <w:r w:rsidR="00805302" w:rsidRPr="00C04467">
        <w:t xml:space="preserve">Návrhy de lege </w:t>
      </w:r>
      <w:proofErr w:type="spellStart"/>
      <w:r w:rsidR="00805302" w:rsidRPr="00C04467">
        <w:t>ferenda</w:t>
      </w:r>
      <w:bookmarkEnd w:id="88"/>
      <w:proofErr w:type="spellEnd"/>
    </w:p>
    <w:p w:rsidR="008B3BF3" w:rsidRPr="00C04467" w:rsidRDefault="00535B09" w:rsidP="00847A1C">
      <w:pPr>
        <w:pStyle w:val="Bezmezer"/>
        <w:spacing w:line="360" w:lineRule="auto"/>
        <w:jc w:val="both"/>
      </w:pPr>
      <w:r w:rsidRPr="00C04467">
        <w:t xml:space="preserve">V rámci této podkapitoly budou představeny vybrané </w:t>
      </w:r>
      <w:r w:rsidR="00847A1C" w:rsidRPr="00C04467">
        <w:t>legislativní a praktické změny, které reagují na výše uvedené nedostatky úpravy alternativních trestů v trestním zákoníku. Záměrně je kladen důraz na systematická řešení a na změnu ideologickou, neboť prezentace dílčích možných zlepšení by překračovala možnosti této práce.</w:t>
      </w:r>
    </w:p>
    <w:p w:rsidR="00847A1C" w:rsidRPr="00C04467" w:rsidRDefault="00847A1C" w:rsidP="00847A1C">
      <w:pPr>
        <w:pStyle w:val="Bezmezer"/>
        <w:spacing w:line="360" w:lineRule="auto"/>
        <w:jc w:val="both"/>
      </w:pPr>
    </w:p>
    <w:p w:rsidR="00805302" w:rsidRPr="00C04467" w:rsidRDefault="00600277" w:rsidP="003B5C3F">
      <w:pPr>
        <w:pStyle w:val="Odstavec3"/>
      </w:pPr>
      <w:bookmarkStart w:id="89" w:name="_Toc416273260"/>
      <w:r w:rsidRPr="00C04467">
        <w:t xml:space="preserve">5.5.1 </w:t>
      </w:r>
      <w:r w:rsidR="00805302" w:rsidRPr="00C04467">
        <w:t>Přehlednější diferenciace alternativních trestů</w:t>
      </w:r>
      <w:bookmarkEnd w:id="89"/>
    </w:p>
    <w:p w:rsidR="00805302" w:rsidRPr="00C04467" w:rsidRDefault="00805302" w:rsidP="00805302">
      <w:pPr>
        <w:spacing w:after="0" w:line="360" w:lineRule="auto"/>
        <w:jc w:val="both"/>
      </w:pPr>
      <w:r w:rsidRPr="00C04467">
        <w:t xml:space="preserve">Primárním cílem alternativních trestů upravených v trestním zákoníku je </w:t>
      </w:r>
      <w:r w:rsidR="00847A1C" w:rsidRPr="00C04467">
        <w:t>nahradit nepodmíněný</w:t>
      </w:r>
      <w:r w:rsidRPr="00C04467">
        <w:t xml:space="preserve"> trest odnětí svobody, a umožnit tak efektivnější a niternější diferenciaci ukládaných trestů. K tomu je třeba, aby systém alternativních trestů byl schopen adekvátně reagovat na co nejvyšší počet trestných činů různé závažnosti (</w:t>
      </w:r>
      <w:r w:rsidRPr="00C04467">
        <w:rPr>
          <w:i/>
          <w:iCs/>
        </w:rPr>
        <w:t>vertikální diferenciace</w:t>
      </w:r>
      <w:r w:rsidRPr="00C04467">
        <w:t>) a současně aby měl soud v konkrétním případě dostatečně pestrý výběr z různých druhů trestu (</w:t>
      </w:r>
      <w:r w:rsidRPr="00C04467">
        <w:rPr>
          <w:i/>
          <w:iCs/>
        </w:rPr>
        <w:t>horizontální diferenciace</w:t>
      </w:r>
      <w:r w:rsidRPr="00C04467">
        <w:t>).</w:t>
      </w:r>
      <w:r w:rsidRPr="00C04467">
        <w:rPr>
          <w:vertAlign w:val="superscript"/>
        </w:rPr>
        <w:footnoteReference w:id="202"/>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Nejasná vertikální diferenciace českého systému alternativních trestů však způsobuje, že valná většina alternativních trestů postihuje typově zhruba stejně závažné trestné činy.</w:t>
      </w:r>
      <w:r w:rsidRPr="00C04467">
        <w:rPr>
          <w:vertAlign w:val="superscript"/>
        </w:rPr>
        <w:footnoteReference w:id="203"/>
      </w:r>
      <w:r w:rsidRPr="00C04467">
        <w:t xml:space="preserve"> V praxi tak jsou mnohé alternativní tresty často použity jako náhrada jiných trestů nespojených s odnětím svobody (např. trest obecně prospěšných prací jako alternativa k podmíněnému trestu odnětí svobody).</w:t>
      </w:r>
      <w:r w:rsidRPr="00C04467">
        <w:rPr>
          <w:vertAlign w:val="superscript"/>
        </w:rPr>
        <w:footnoteReference w:id="204"/>
      </w:r>
    </w:p>
    <w:p w:rsidR="00805302" w:rsidRPr="00C04467" w:rsidRDefault="00805302" w:rsidP="00795009">
      <w:pPr>
        <w:spacing w:after="0" w:line="360" w:lineRule="auto"/>
        <w:jc w:val="both"/>
      </w:pPr>
    </w:p>
    <w:p w:rsidR="00805302" w:rsidRPr="00C04467" w:rsidRDefault="00805302" w:rsidP="00795009">
      <w:pPr>
        <w:spacing w:after="0" w:line="360" w:lineRule="auto"/>
        <w:jc w:val="both"/>
      </w:pPr>
      <w:r w:rsidRPr="00C04467">
        <w:t>Seřadit alternativní tresty dle jejich závažnosti je však nelehký úkol. Je to dáno jednak subjektivním vnímáním konkrétního trestu konkrétním pachatelem, jednak nekoncepčně nastavenými sekundárními sankcemi jednotlivých alternativních trestů. Toto lze ilustrovat na případu podmíněného trestu odnětí svobody a trestu obecně prospěšných prací. Pro prvopachatele, který nezneužívá alkohol či jiné návykové látky a jehož trestný čin představuje v jeho životě ojedinělý exces, bude nejmírnější sankcí podmíněný trest odnětí svobody. Díky jeho dostatečné sociální integraci nebude mít v průběhu zkušební doby problém vést řádný život a vyhovět případným dalším podmínkám trestu, neboť takový život doposud vedl. Po úspěšném výkonu podmíněného trestu odnětí svobody se navíc na tohoto pachatele bude hledět, jako by nebyl odsouzen, takže odsouzením nebude v budoucnu stigmatizován. Obecně prospěšné práce by pro tohoto prvopachatele představovaly podstatně významnější zásah do jeho života, protože ho tento trest nutí k aktivní činnosti v jeho volném čase. Tuto činnost navíc provádí s vědomím, že lidé, s nimiž spolupracuje a které při práci potkává, ví, že jde o osobu</w:t>
      </w:r>
      <w:r w:rsidR="00CF57C8" w:rsidRPr="00C04467">
        <w:t xml:space="preserve"> vykonávající svůj trest. A to pro něj bude velmi nepříjemné.</w:t>
      </w:r>
    </w:p>
    <w:p w:rsidR="00805302" w:rsidRPr="00C04467" w:rsidRDefault="00805302" w:rsidP="00795009">
      <w:pPr>
        <w:spacing w:after="0" w:line="360" w:lineRule="auto"/>
        <w:jc w:val="both"/>
      </w:pPr>
    </w:p>
    <w:p w:rsidR="00805302" w:rsidRPr="00C04467" w:rsidRDefault="00805302" w:rsidP="00795009">
      <w:pPr>
        <w:spacing w:after="0" w:line="360" w:lineRule="auto"/>
        <w:jc w:val="both"/>
      </w:pPr>
      <w:r w:rsidRPr="00C04467">
        <w:t xml:space="preserve">Dlouhodobě nezaměstnaný recidivista však může tyto dva tresty vnímat zcela odlišně. Pokud trestnou činnost páchá pravidelně, bude velmi pravděpodobné, že bude mít problém vyhovět podmínkám stanoveným pro řádný výkon podmíněného trestu odnětí svobody, a že tak může na základě sekundární sankce skončit ve vězení. </w:t>
      </w:r>
      <w:r w:rsidR="008B3BF3" w:rsidRPr="00C04467">
        <w:t xml:space="preserve">Trest obecně </w:t>
      </w:r>
      <w:r w:rsidR="008B3BF3" w:rsidRPr="00C04467">
        <w:lastRenderedPageBreak/>
        <w:t xml:space="preserve">prospěšných prací též vyžaduje sebekázeň a odpovědnost, avšak zároveň pachateli stanovuje určitý režim, který mu může pomoci obnovit pracovní návyky a smysl pro povinnost a celkově mu poskytnout řád. </w:t>
      </w:r>
      <w:r w:rsidRPr="00C04467">
        <w:t>V případě neúspěšného výkonu nehrozí pachateli pouze nejpřísnější druh trestu v podobě nepodmíněného trestu odnětí svobody, ale soud má ještě možnost přeměnit trest obecně prospěšných prací v trest domácího vězení či v peněžitý trest. Je tedy dost možné, že po této úvaze by tento recidivista uvítal spíše trest obecně prospěšných prací.</w:t>
      </w:r>
    </w:p>
    <w:p w:rsidR="00805302" w:rsidRPr="00C04467" w:rsidRDefault="00805302" w:rsidP="00795009">
      <w:pPr>
        <w:spacing w:after="0" w:line="360" w:lineRule="auto"/>
        <w:jc w:val="both"/>
      </w:pPr>
    </w:p>
    <w:p w:rsidR="00805302" w:rsidRPr="00C04467" w:rsidRDefault="00805302" w:rsidP="00795009">
      <w:pPr>
        <w:spacing w:after="0" w:line="360" w:lineRule="auto"/>
        <w:jc w:val="both"/>
      </w:pPr>
      <w:r w:rsidRPr="00C04467">
        <w:t>Český systém alternativních trestů, který podstatnou většinu z nich spojuje převedším s kategorií přečinů, je nepřehledný a nedostatečně propracovaný, neboť soudům nedává zřetelný návod, jaké alternativní tresty mají v jakých případech aplikovat.</w:t>
      </w:r>
      <w:r w:rsidRPr="00C04467">
        <w:rPr>
          <w:vertAlign w:val="superscript"/>
        </w:rPr>
        <w:footnoteReference w:id="205"/>
      </w:r>
      <w:r w:rsidRPr="00C04467">
        <w:t xml:space="preserve"> Potenciál </w:t>
      </w:r>
      <w:r w:rsidR="00CF57C8" w:rsidRPr="00C04467">
        <w:t>k vytvoření promyšleného a vnitřně strukturovaného</w:t>
      </w:r>
      <w:r w:rsidRPr="00C04467">
        <w:t xml:space="preserve"> systém</w:t>
      </w:r>
      <w:r w:rsidR="00CF57C8" w:rsidRPr="00C04467">
        <w:t>u</w:t>
      </w:r>
      <w:r w:rsidRPr="00C04467">
        <w:t xml:space="preserve">, který vznikl s rozhodnutím </w:t>
      </w:r>
      <w:r w:rsidR="00CF57C8" w:rsidRPr="00C04467">
        <w:t>nahradit</w:t>
      </w:r>
      <w:r w:rsidRPr="00C04467">
        <w:t xml:space="preserve"> trestní </w:t>
      </w:r>
      <w:r w:rsidR="00CF57C8" w:rsidRPr="00C04467">
        <w:t>zákon z roku 1961 novým kodexem</w:t>
      </w:r>
      <w:r w:rsidRPr="00C04467">
        <w:t xml:space="preserve">, tak zůstal nevyužit. </w:t>
      </w:r>
    </w:p>
    <w:p w:rsidR="00805302" w:rsidRPr="00C04467" w:rsidRDefault="00805302" w:rsidP="00795009">
      <w:pPr>
        <w:spacing w:after="0" w:line="360" w:lineRule="auto"/>
        <w:jc w:val="both"/>
      </w:pPr>
    </w:p>
    <w:p w:rsidR="00805302" w:rsidRPr="00C04467" w:rsidRDefault="00805302" w:rsidP="00795009">
      <w:pPr>
        <w:spacing w:after="0" w:line="360" w:lineRule="auto"/>
        <w:jc w:val="both"/>
      </w:pPr>
      <w:r w:rsidRPr="00C04467">
        <w:t xml:space="preserve">Diferenciace trestů však lze dosáhnout i prostřednictvím současné úpravy. </w:t>
      </w:r>
      <w:r w:rsidR="00CF57C8" w:rsidRPr="00C04467">
        <w:t>Žádá si to však důkladnou práci soudů</w:t>
      </w:r>
      <w:r w:rsidR="009D6F57" w:rsidRPr="00C04467">
        <w:t xml:space="preserve"> se stávajícím zněním trestního zákoníku</w:t>
      </w:r>
      <w:r w:rsidR="00CF57C8" w:rsidRPr="00C04467">
        <w:t xml:space="preserve">. </w:t>
      </w:r>
      <w:r w:rsidRPr="00C04467">
        <w:t>Dokud v tomto směru nedojde k</w:t>
      </w:r>
      <w:r w:rsidR="009D6F57" w:rsidRPr="00C04467">
        <w:t xml:space="preserve"> jeho </w:t>
      </w:r>
      <w:r w:rsidRPr="00C04467">
        <w:t xml:space="preserve">novelizaci, měly by soudy </w:t>
      </w:r>
      <w:r w:rsidR="009D6F57" w:rsidRPr="00C04467">
        <w:t>ukládat maximálně možně individualizované tresty prostřednictvím vhodné kombinace jednotlivých druhů trestů a</w:t>
      </w:r>
      <w:r w:rsidRPr="00C04467">
        <w:t xml:space="preserve"> přiměřených omezení a přiměřených povinností. V této souvislosti je třeba zdůraznit, že výčet přiměřených omezení a přiměřených povinností obsažený v § 48 odst. 4 trestního zákoníku </w:t>
      </w:r>
      <w:r w:rsidR="009D6F57" w:rsidRPr="00C04467">
        <w:t>je výčtem demonstrativním. Soudům</w:t>
      </w:r>
      <w:r w:rsidRPr="00C04467">
        <w:t xml:space="preserve"> tedy poskytuje pouze jakousi inspiraci, kdy zůstává na </w:t>
      </w:r>
      <w:r w:rsidR="009D6F57" w:rsidRPr="00C04467">
        <w:t>nich</w:t>
      </w:r>
      <w:r w:rsidRPr="00C04467">
        <w:t>, aby rozhodl</w:t>
      </w:r>
      <w:r w:rsidR="009D6F57" w:rsidRPr="00C04467">
        <w:t>y</w:t>
      </w:r>
      <w:r w:rsidRPr="00C04467">
        <w:t xml:space="preserve"> o obsahu konkrétního omezení či povinnosti uložené danému pachateli tak, aby bylo dosaženo účelu trestu. Neochota tímto způsobem individualizovat ukládaný trest by zcela jistě neměla vést k ukládání nepodmíněných trestů odnětí svobody.</w:t>
      </w:r>
    </w:p>
    <w:p w:rsidR="00805302" w:rsidRPr="00C04467" w:rsidRDefault="00805302" w:rsidP="00795009">
      <w:pPr>
        <w:spacing w:after="0" w:line="360" w:lineRule="auto"/>
        <w:jc w:val="both"/>
      </w:pPr>
    </w:p>
    <w:p w:rsidR="00805302" w:rsidRPr="00C04467" w:rsidRDefault="00805302" w:rsidP="00795009">
      <w:pPr>
        <w:spacing w:after="0" w:line="360" w:lineRule="auto"/>
        <w:jc w:val="both"/>
      </w:pPr>
      <w:r w:rsidRPr="00C04467">
        <w:t xml:space="preserve">Soudy by krátkodobé nepodmíněné tresty odnětí svobody měly ukládat pouze výjimečně, a to zejména osobám, u nichž snaha o nápravu za pomocí jiných alternativ selhala. Při </w:t>
      </w:r>
      <w:r w:rsidRPr="00C04467">
        <w:lastRenderedPageBreak/>
        <w:t>ukládání nepodmíněného trestu odnětí svobody za trestné činy, u nichž horní hranice trestní sazby odnětí svobody nepřevyšuje pět let, se navíc soudy musí v odůvodnění rozsudku náležitě vypořádat s § 55 odst. 2 trestního zákoníku, dle nějž lze za tyto trestné činy ukládat nepodmíněný trest odnětí svobody pouze za podmínky, že by uložení jiného (alternativního) trestu zjevně nepůsobilo k tomu, aby došlo k resocializaci pachatele.</w:t>
      </w:r>
      <w:r w:rsidRPr="00C04467">
        <w:rPr>
          <w:vertAlign w:val="superscript"/>
        </w:rPr>
        <w:footnoteReference w:id="206"/>
      </w:r>
    </w:p>
    <w:p w:rsidR="00805302" w:rsidRPr="00C04467" w:rsidRDefault="00805302" w:rsidP="00795009">
      <w:pPr>
        <w:spacing w:after="0" w:line="360" w:lineRule="auto"/>
        <w:jc w:val="both"/>
      </w:pPr>
    </w:p>
    <w:p w:rsidR="00805302" w:rsidRPr="00C04467" w:rsidRDefault="00CF654C" w:rsidP="003B5C3F">
      <w:pPr>
        <w:pStyle w:val="Odstavec3"/>
      </w:pPr>
      <w:bookmarkStart w:id="90" w:name="_Toc416273261"/>
      <w:r w:rsidRPr="00C04467">
        <w:t xml:space="preserve">5.5.2 </w:t>
      </w:r>
      <w:r w:rsidR="00805302" w:rsidRPr="00C04467">
        <w:t>Komplexnější náhled na trestání prostřednictvím alternativních trestů</w:t>
      </w:r>
      <w:bookmarkEnd w:id="90"/>
    </w:p>
    <w:p w:rsidR="00805302" w:rsidRPr="00C04467" w:rsidRDefault="00805302" w:rsidP="00795009">
      <w:pPr>
        <w:spacing w:after="0" w:line="360" w:lineRule="auto"/>
        <w:jc w:val="both"/>
      </w:pPr>
      <w:r w:rsidRPr="00C04467">
        <w:t>Je třeba mít stále na paměti, že alternativní tresty vycházejí z myšlenky restorativní justice a že podstatou alternativních trestů tak není trest sám o sobě, ale že jsou jejich prostřednictvím sledovány další cíle. Jako základní cíle lze uvést prevenci a nápravu.  Proto je třeba vnímat trestání prostřednictvím alternativních trestů komplexněji.</w:t>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 xml:space="preserve">Pokud existuje požadavek, aby trestná činnost nebyla páchána a aby již odsouzení pachatelé svou trestnou činnost neopakovali, je zapotřebí nejen trestat ale i pomáhat. Jistá forma pomoci je vlastní </w:t>
      </w:r>
      <w:r w:rsidR="00795009" w:rsidRPr="00C04467">
        <w:t xml:space="preserve">všem </w:t>
      </w:r>
      <w:r w:rsidRPr="00C04467">
        <w:t>alternativním trestům</w:t>
      </w:r>
      <w:r w:rsidR="00CF654C" w:rsidRPr="00C04467">
        <w:t xml:space="preserve"> obsaženým v trestním zákoníku</w:t>
      </w:r>
      <w:r w:rsidRPr="00C04467">
        <w:t>, avšak nejde o pomoc dostatečnou.</w:t>
      </w:r>
      <w:r w:rsidR="00CF654C" w:rsidRPr="00C04467">
        <w:rPr>
          <w:vertAlign w:val="superscript"/>
        </w:rPr>
        <w:footnoteReference w:id="207"/>
      </w:r>
    </w:p>
    <w:p w:rsidR="00805302" w:rsidRPr="00C04467" w:rsidRDefault="00805302" w:rsidP="00805302">
      <w:pPr>
        <w:spacing w:after="0" w:line="360" w:lineRule="auto"/>
        <w:jc w:val="both"/>
      </w:pPr>
    </w:p>
    <w:p w:rsidR="00805302" w:rsidRPr="00C04467" w:rsidRDefault="00805302" w:rsidP="00805302">
      <w:pPr>
        <w:spacing w:after="0" w:line="360" w:lineRule="auto"/>
        <w:jc w:val="both"/>
      </w:pPr>
      <w:r w:rsidRPr="00C04467">
        <w:t xml:space="preserve">Slavný výrok římského císaře a filosofa </w:t>
      </w:r>
      <w:r w:rsidRPr="00C04467">
        <w:rPr>
          <w:b/>
        </w:rPr>
        <w:t>Marca Aurelia</w:t>
      </w:r>
      <w:r w:rsidR="009D6F57" w:rsidRPr="00C04467">
        <w:t xml:space="preserve"> </w:t>
      </w:r>
      <w:r w:rsidR="009D6F57" w:rsidRPr="00C04467">
        <w:rPr>
          <w:b/>
        </w:rPr>
        <w:t>(121 – 180)</w:t>
      </w:r>
      <w:r w:rsidRPr="00C04467">
        <w:t xml:space="preserve"> zní: „</w:t>
      </w:r>
      <w:r w:rsidRPr="00C04467">
        <w:rPr>
          <w:i/>
          <w:iCs/>
        </w:rPr>
        <w:t>Chudoba je matkou zločinu.</w:t>
      </w:r>
      <w:r w:rsidRPr="00C04467">
        <w:t xml:space="preserve">“ </w:t>
      </w:r>
      <w:r w:rsidR="009D6F57" w:rsidRPr="00C04467">
        <w:t xml:space="preserve">Platnost jeho myšlenky nebyla zpochybněna ani mnoha staletími, která od jejího vyslovení uplynula. </w:t>
      </w:r>
      <w:r w:rsidRPr="00C04467">
        <w:t>Touto chudobou jako základním kriminogenním faktorem je třeba rozumět nejen chudobu ekonomickou, ale též i sociální či vědomostní.</w:t>
      </w:r>
      <w:r w:rsidR="00092E2A" w:rsidRPr="00C04467">
        <w:t xml:space="preserve"> Pokud odhlédneme od psychicky narušených jedinců, lze konstatovat, že jen velmi málo lidí páchá trestnou činnost pro zábavu. Ostatní tak činí, protože nemají peníze, sociální zázemí, zaměstnání či jiný pevný bod v jejich životě.</w:t>
      </w:r>
      <w:r w:rsidRPr="00C04467">
        <w:t xml:space="preserve"> Pachatele je tak v průběhu výkonu trestu třeba vzdělávat, rekvalifikovat a reintegrovat do společnosti. Toho lze dosáhnout </w:t>
      </w:r>
      <w:r w:rsidRPr="00C04467">
        <w:lastRenderedPageBreak/>
        <w:t>ukládáním individualizovaných přiměřených omezení a přiměřených povinností, ale též i podporou pachatele po vykonání trestu.</w:t>
      </w:r>
      <w:r w:rsidR="00CF654C" w:rsidRPr="00C04467">
        <w:rPr>
          <w:vertAlign w:val="superscript"/>
        </w:rPr>
        <w:t xml:space="preserve"> </w:t>
      </w:r>
      <w:r w:rsidR="00CF654C" w:rsidRPr="00C04467">
        <w:rPr>
          <w:vertAlign w:val="superscript"/>
        </w:rPr>
        <w:footnoteReference w:id="208"/>
      </w:r>
    </w:p>
    <w:p w:rsidR="00805302" w:rsidRPr="00C04467" w:rsidRDefault="00805302" w:rsidP="00805302">
      <w:pPr>
        <w:spacing w:after="0" w:line="360" w:lineRule="auto"/>
        <w:jc w:val="both"/>
      </w:pPr>
    </w:p>
    <w:p w:rsidR="006772AE" w:rsidRPr="00C04467" w:rsidRDefault="007702BE" w:rsidP="00805302">
      <w:pPr>
        <w:spacing w:after="0" w:line="360" w:lineRule="auto"/>
        <w:jc w:val="both"/>
      </w:pPr>
      <w:r w:rsidRPr="00C04467">
        <w:t>Tato intenzivnější p</w:t>
      </w:r>
      <w:r w:rsidR="00762472" w:rsidRPr="00C04467">
        <w:t>odpora pachatele ze strany Probační a mediační služby může mít rozličnou formu. Lze si například představit pozitivní motivaci pachatele vykonávajícího trest obecně prospěšných prací spočívající v možnosti setrvat u daného zaměstnavatele, pokud je jeho zřizovatel napojen na veřejný rozpočet</w:t>
      </w:r>
      <w:r w:rsidR="00092E2A" w:rsidRPr="00C04467">
        <w:t xml:space="preserve"> a pokud se pachatel odváděl dobrou práci.</w:t>
      </w:r>
      <w:r w:rsidR="00762472" w:rsidRPr="00C04467">
        <w:t xml:space="preserve"> Tato možnost povede k tomu, že pachatel bude uložený trest vykonávat svědomitěji a že po jeho úspěšném výkonu bude mít zaměstnání, tedy že u něj odpadne jeden z nejvýznamnějších kriminogenních faktorů.</w:t>
      </w:r>
    </w:p>
    <w:p w:rsidR="00762472" w:rsidRPr="00C04467" w:rsidRDefault="00762472" w:rsidP="00805302">
      <w:pPr>
        <w:spacing w:after="0" w:line="360" w:lineRule="auto"/>
        <w:jc w:val="both"/>
      </w:pPr>
    </w:p>
    <w:p w:rsidR="00762472" w:rsidRPr="00C04467" w:rsidRDefault="00A45311" w:rsidP="00805302">
      <w:pPr>
        <w:spacing w:after="0" w:line="360" w:lineRule="auto"/>
        <w:jc w:val="both"/>
      </w:pPr>
      <w:r w:rsidRPr="00C04467">
        <w:t xml:space="preserve">Pachatel vykonávající trest domácího vězení má </w:t>
      </w:r>
      <w:r w:rsidR="007702BE" w:rsidRPr="00C04467">
        <w:t xml:space="preserve">poměrně dost času, </w:t>
      </w:r>
      <w:r w:rsidR="00092E2A" w:rsidRPr="00C04467">
        <w:t>během něhož</w:t>
      </w:r>
      <w:r w:rsidR="007702BE" w:rsidRPr="00C04467">
        <w:t xml:space="preserve"> je omezen na svobodě pohybu, avšak zároveň v této době </w:t>
      </w:r>
      <w:r w:rsidR="00092E2A" w:rsidRPr="00C04467">
        <w:t xml:space="preserve">často </w:t>
      </w:r>
      <w:r w:rsidR="007702BE" w:rsidRPr="00C04467">
        <w:t>nemá</w:t>
      </w:r>
      <w:r w:rsidR="00092E2A" w:rsidRPr="00C04467">
        <w:t xml:space="preserve"> stanovené žádné konkrétní povinnosti.</w:t>
      </w:r>
      <w:r w:rsidRPr="00C04467">
        <w:t xml:space="preserve"> Tento čas by</w:t>
      </w:r>
      <w:r w:rsidR="007702BE" w:rsidRPr="00C04467">
        <w:t xml:space="preserve"> tedy</w:t>
      </w:r>
      <w:r w:rsidRPr="00C04467">
        <w:t xml:space="preserve"> mohl být investován tak, aby se </w:t>
      </w:r>
      <w:r w:rsidR="00092E2A" w:rsidRPr="00C04467">
        <w:t xml:space="preserve">ještě více </w:t>
      </w:r>
      <w:r w:rsidRPr="00C04467">
        <w:t xml:space="preserve">snížila pravděpodobnost recidivy. Lze toho dosáhnout třeba domácími rekvalifikačními kurzy. Tyto kurzy mohou vést lektoři ve spolupráci s úředníky Probační a mediační služby, někteří pachatelé </w:t>
      </w:r>
      <w:r w:rsidR="00092E2A" w:rsidRPr="00C04467">
        <w:t>budou schopni se</w:t>
      </w:r>
      <w:r w:rsidRPr="00C04467">
        <w:t xml:space="preserve"> vzdělávat individuálně. Píli těchto samouků by bylo možné na základě testování odměňovat zkracováním či rozvolňováním trestu (např. „udělit“ pachateli volný víkend) či finančními pobídkami.</w:t>
      </w:r>
    </w:p>
    <w:p w:rsidR="006772AE" w:rsidRPr="00C04467" w:rsidRDefault="006772AE" w:rsidP="00805302">
      <w:pPr>
        <w:spacing w:after="0" w:line="360" w:lineRule="auto"/>
        <w:jc w:val="both"/>
      </w:pPr>
    </w:p>
    <w:p w:rsidR="00805302" w:rsidRPr="00C04467" w:rsidRDefault="00A45311" w:rsidP="00805302">
      <w:pPr>
        <w:spacing w:after="0" w:line="360" w:lineRule="auto"/>
        <w:jc w:val="both"/>
      </w:pPr>
      <w:r w:rsidRPr="00C04467">
        <w:t>Veškerá tato podpora</w:t>
      </w:r>
      <w:r w:rsidR="00805302" w:rsidRPr="00C04467">
        <w:t xml:space="preserve"> by měla </w:t>
      </w:r>
      <w:r w:rsidRPr="00C04467">
        <w:t xml:space="preserve">nejprve </w:t>
      </w:r>
      <w:r w:rsidR="00805302" w:rsidRPr="00C04467">
        <w:t>vést k</w:t>
      </w:r>
      <w:r w:rsidRPr="00C04467">
        <w:t> úspěšnému výkonu alternativních trestů a následně ke snadnější resocializaci a lepšímu uplatnění pachatelů na trhu práce.</w:t>
      </w:r>
      <w:r w:rsidR="007702BE" w:rsidRPr="00C04467">
        <w:t xml:space="preserve"> Je jasné, že tyto změny si žádají personální rozšíření řad úředníků Probační a mediační služby, avšak pokud chceme </w:t>
      </w:r>
      <w:r w:rsidR="00092E2A" w:rsidRPr="00C04467">
        <w:t>intenzivněji využívat</w:t>
      </w:r>
      <w:r w:rsidR="007702BE" w:rsidRPr="00C04467">
        <w:t xml:space="preserve"> alternativních trestů ke snížení</w:t>
      </w:r>
      <w:r w:rsidR="00092E2A" w:rsidRPr="00C04467">
        <w:t xml:space="preserve"> počtu</w:t>
      </w:r>
      <w:r w:rsidR="007702BE" w:rsidRPr="00C04467">
        <w:t xml:space="preserve"> osob vykonávajících nepodmíněný trest odnětí svobody, jde o </w:t>
      </w:r>
      <w:r w:rsidR="00447D22" w:rsidRPr="00C04467">
        <w:t xml:space="preserve">nevyhnutelné náklady. </w:t>
      </w:r>
    </w:p>
    <w:p w:rsidR="00805302" w:rsidRPr="00C04467" w:rsidRDefault="00805302" w:rsidP="00805302">
      <w:pPr>
        <w:spacing w:after="0" w:line="360" w:lineRule="auto"/>
        <w:jc w:val="both"/>
        <w:rPr>
          <w:shd w:val="clear" w:color="auto" w:fill="FFFF00"/>
        </w:rPr>
      </w:pPr>
    </w:p>
    <w:p w:rsidR="00447D22" w:rsidRPr="00C04467" w:rsidRDefault="00447D22" w:rsidP="00805302">
      <w:pPr>
        <w:spacing w:after="0" w:line="360" w:lineRule="auto"/>
        <w:jc w:val="both"/>
      </w:pPr>
      <w:r w:rsidRPr="00C04467">
        <w:lastRenderedPageBreak/>
        <w:t xml:space="preserve">Možností, jak alternativní tresty vylepšit a učinit je efektivnější, lze namyslet nespočet. Rozhodující je politická vůle. </w:t>
      </w:r>
      <w:r w:rsidR="00805302" w:rsidRPr="00C04467">
        <w:t xml:space="preserve">Hybatelem legislativních změn je často změna veřejného mínění. Současnou </w:t>
      </w:r>
      <w:proofErr w:type="spellStart"/>
      <w:r w:rsidR="00805302" w:rsidRPr="00C04467">
        <w:t>punitivně</w:t>
      </w:r>
      <w:proofErr w:type="spellEnd"/>
      <w:r w:rsidR="00805302" w:rsidRPr="00C04467">
        <w:t xml:space="preserve"> laděnou společnost je tak třeba přesvědčit o kladech myšlenky restorativní justice a z ní plynoucích alternativních trestů. Kromě změny legislativy by se měl změnit i pohled na osoby na okraji společnosti, mezi něž </w:t>
      </w:r>
      <w:r w:rsidR="00A45311" w:rsidRPr="00C04467">
        <w:t>patří i osoby se záznamem v rejstříku trestů.</w:t>
      </w:r>
    </w:p>
    <w:p w:rsidR="00447D22" w:rsidRPr="00C04467" w:rsidRDefault="00447D22">
      <w:pPr>
        <w:pBdr>
          <w:top w:val="none" w:sz="0" w:space="0" w:color="auto"/>
          <w:left w:val="none" w:sz="0" w:space="0" w:color="auto"/>
          <w:bottom w:val="none" w:sz="0" w:space="0" w:color="auto"/>
          <w:right w:val="none" w:sz="0" w:space="0" w:color="auto"/>
        </w:pBdr>
        <w:suppressAutoHyphens w:val="0"/>
        <w:spacing w:after="0" w:line="240" w:lineRule="auto"/>
      </w:pPr>
      <w:r w:rsidRPr="00C04467">
        <w:br w:type="page"/>
      </w:r>
    </w:p>
    <w:p w:rsidR="00AB5C8B" w:rsidRPr="00C04467" w:rsidRDefault="005721AC" w:rsidP="00F7056F">
      <w:pPr>
        <w:pStyle w:val="Odstavec1"/>
      </w:pPr>
      <w:bookmarkStart w:id="91" w:name="_Toc416273262"/>
      <w:r w:rsidRPr="00C04467">
        <w:lastRenderedPageBreak/>
        <w:t>Závěr</w:t>
      </w:r>
      <w:bookmarkEnd w:id="91"/>
    </w:p>
    <w:p w:rsidR="001D29E0" w:rsidRDefault="0028503C" w:rsidP="001D29E0">
      <w:pPr>
        <w:spacing w:after="0" w:line="360" w:lineRule="auto"/>
        <w:jc w:val="both"/>
      </w:pPr>
      <w:r w:rsidRPr="00C04467">
        <w:t xml:space="preserve">Tato práce si kladla za cíl </w:t>
      </w:r>
      <w:r w:rsidR="001D29E0">
        <w:t xml:space="preserve">popsat filosofické základy alternativního trestání, kriticky </w:t>
      </w:r>
      <w:r w:rsidRPr="00C04467">
        <w:t xml:space="preserve">analyzovat systém alternativních trestů v trestním zákoníku z roku 2009 a zhodnotit </w:t>
      </w:r>
      <w:r w:rsidR="00A7670A">
        <w:t>jeho</w:t>
      </w:r>
      <w:r w:rsidRPr="00C04467">
        <w:t xml:space="preserve"> </w:t>
      </w:r>
      <w:r w:rsidR="0071507E">
        <w:t>přínosy</w:t>
      </w:r>
      <w:r w:rsidRPr="00C04467">
        <w:t xml:space="preserve">. </w:t>
      </w:r>
      <w:r w:rsidR="00DD2EF3">
        <w:t>Tyto poznatky</w:t>
      </w:r>
      <w:r w:rsidR="00A7670A">
        <w:t xml:space="preserve"> posloužily </w:t>
      </w:r>
      <w:r w:rsidR="00DD2EF3">
        <w:t xml:space="preserve">k nalezení </w:t>
      </w:r>
      <w:r w:rsidR="00A7670A">
        <w:t>odpovědi</w:t>
      </w:r>
      <w:r w:rsidR="00DD2EF3">
        <w:t xml:space="preserve"> na otázk</w:t>
      </w:r>
      <w:r w:rsidR="00A7670A">
        <w:t>u, zda o</w:t>
      </w:r>
      <w:r w:rsidR="00A7670A" w:rsidRPr="007E4E9C">
        <w:t>dráží současný český systém trestání opírající se primárně o trest odnětí svobody pokrok či zpátečnictví naší trestní justice</w:t>
      </w:r>
      <w:r w:rsidR="00A7670A">
        <w:t>.</w:t>
      </w:r>
      <w:r w:rsidR="00A7670A" w:rsidRPr="007E4E9C">
        <w:t xml:space="preserve"> </w:t>
      </w:r>
      <w:r w:rsidRPr="00C04467">
        <w:t xml:space="preserve">Pro </w:t>
      </w:r>
      <w:r w:rsidR="00DD2067">
        <w:t>bližší</w:t>
      </w:r>
      <w:r w:rsidRPr="00C04467">
        <w:t xml:space="preserve"> </w:t>
      </w:r>
      <w:r w:rsidR="00DD2067">
        <w:t>přiblížení analyzované</w:t>
      </w:r>
      <w:r w:rsidRPr="00C04467">
        <w:t xml:space="preserve"> problematiky byly alternativní tresty představeny v kontextu limitů trestního práva a současné krize vězeňství</w:t>
      </w:r>
      <w:r w:rsidR="00DD2067">
        <w:t>, na kterou</w:t>
      </w:r>
      <w:r w:rsidRPr="00C04467">
        <w:t xml:space="preserve"> reaguje nové pojetí trestní spravedlnosti – restorativní justice.</w:t>
      </w:r>
      <w:r w:rsidR="0071507E">
        <w:t xml:space="preserve"> Toto pojetí není vlastní ještě významné části veřejnosti, </w:t>
      </w:r>
      <w:r w:rsidR="00DD2067">
        <w:t>jež</w:t>
      </w:r>
      <w:r w:rsidR="001D29E0" w:rsidRPr="00C04467">
        <w:t xml:space="preserve"> se stále upíná k represivnímu zacházení s pachateli navzdory tomu, že tento přístup nepřináší žádoucí výsledky na poli individuální ani generální prevence a není to v souladu s naší současnou úrovní kriminologického poznání.</w:t>
      </w:r>
    </w:p>
    <w:p w:rsidR="0028503C" w:rsidRPr="00C04467" w:rsidRDefault="0028503C" w:rsidP="004756C4">
      <w:pPr>
        <w:spacing w:after="0" w:line="360" w:lineRule="auto"/>
        <w:jc w:val="both"/>
      </w:pPr>
    </w:p>
    <w:p w:rsidR="0071507E" w:rsidRDefault="0028503C" w:rsidP="00793974">
      <w:pPr>
        <w:spacing w:after="0" w:line="360" w:lineRule="auto"/>
        <w:jc w:val="both"/>
      </w:pPr>
      <w:r w:rsidRPr="00C04467">
        <w:t xml:space="preserve">Ukazuje se, že </w:t>
      </w:r>
      <w:r w:rsidR="0071507E">
        <w:t>česká</w:t>
      </w:r>
      <w:r w:rsidRPr="00C04467">
        <w:t xml:space="preserve"> trestní </w:t>
      </w:r>
      <w:r w:rsidR="0071507E">
        <w:t>justice</w:t>
      </w:r>
      <w:r w:rsidR="00A7670A">
        <w:t xml:space="preserve"> </w:t>
      </w:r>
      <w:r w:rsidRPr="00C04467">
        <w:t xml:space="preserve">dokáže úspěšně izolovat a potrestat pachatele, u plnění své resocializační a reintegrační funkce </w:t>
      </w:r>
      <w:r w:rsidR="0071507E">
        <w:t>jí</w:t>
      </w:r>
      <w:r w:rsidRPr="00C04467">
        <w:t xml:space="preserve"> však již značně dochází dech. </w:t>
      </w:r>
      <w:r w:rsidR="0071507E">
        <w:t>Přitom</w:t>
      </w:r>
      <w:r w:rsidR="0018118D" w:rsidRPr="00C04467">
        <w:t xml:space="preserve"> český zákonodárce už dlouho ví, že trestní justice </w:t>
      </w:r>
      <w:r w:rsidR="00DD2067" w:rsidRPr="00C04467">
        <w:t xml:space="preserve">by </w:t>
      </w:r>
      <w:r w:rsidR="0018118D" w:rsidRPr="00C04467">
        <w:t xml:space="preserve">těmto svým funkcím </w:t>
      </w:r>
      <w:r w:rsidR="00DD2067" w:rsidRPr="00C04467">
        <w:t xml:space="preserve">měla </w:t>
      </w:r>
      <w:r w:rsidR="0018118D" w:rsidRPr="00C04467">
        <w:t>dostát především prostřednictvím promítáním principů restorativní justice v čele s alternativními tresty</w:t>
      </w:r>
      <w:r w:rsidR="0071507E">
        <w:t>.</w:t>
      </w:r>
      <w:r w:rsidR="00F67CDA" w:rsidRPr="00C04467">
        <w:t xml:space="preserve"> </w:t>
      </w:r>
      <w:r w:rsidR="0071507E">
        <w:t>Ř</w:t>
      </w:r>
      <w:r w:rsidR="00F67CDA" w:rsidRPr="00C04467">
        <w:t xml:space="preserve">ešení vleklých a v této práci identifikovaných problému </w:t>
      </w:r>
      <w:r w:rsidR="0071507E">
        <w:t>totiž</w:t>
      </w:r>
      <w:r w:rsidR="00F67CDA" w:rsidRPr="00C04467">
        <w:t xml:space="preserve"> leží v dife</w:t>
      </w:r>
      <w:r w:rsidR="00DD2067">
        <w:t>renciovaném přístupu k jedinci,</w:t>
      </w:r>
      <w:r w:rsidR="00F67CDA" w:rsidRPr="00C04467">
        <w:t xml:space="preserve"> v prohloubení individualizace ukládaných trestních sankcí</w:t>
      </w:r>
      <w:r w:rsidR="00DD2067">
        <w:t xml:space="preserve"> a v širším a komplexnějším pohledu na trestání</w:t>
      </w:r>
      <w:r w:rsidR="00F67CDA" w:rsidRPr="00C04467">
        <w:t>.</w:t>
      </w:r>
      <w:r w:rsidR="0071507E">
        <w:t xml:space="preserve"> </w:t>
      </w:r>
    </w:p>
    <w:p w:rsidR="0071507E" w:rsidRDefault="0071507E" w:rsidP="00793974">
      <w:pPr>
        <w:spacing w:after="0" w:line="360" w:lineRule="auto"/>
        <w:jc w:val="both"/>
      </w:pPr>
    </w:p>
    <w:p w:rsidR="00C60735" w:rsidRPr="00C04467" w:rsidRDefault="0071507E" w:rsidP="00793974">
      <w:pPr>
        <w:spacing w:after="0" w:line="360" w:lineRule="auto"/>
        <w:jc w:val="both"/>
      </w:pPr>
      <w:r>
        <w:t>S</w:t>
      </w:r>
      <w:r w:rsidR="0018118D" w:rsidRPr="00C04467">
        <w:t>oučasná právní úprava</w:t>
      </w:r>
      <w:r>
        <w:t xml:space="preserve"> alternativních trestů v trestním zákoníku</w:t>
      </w:r>
      <w:r w:rsidR="0018118D" w:rsidRPr="00C04467">
        <w:t xml:space="preserve"> však trpí mnohými </w:t>
      </w:r>
      <w:r w:rsidR="004756C4" w:rsidRPr="00C04467">
        <w:t>vadami</w:t>
      </w:r>
      <w:r w:rsidR="0018118D" w:rsidRPr="00C04467">
        <w:t xml:space="preserve">, jimž smutně vévodí absence </w:t>
      </w:r>
      <w:r>
        <w:t xml:space="preserve">jejich </w:t>
      </w:r>
      <w:r w:rsidR="0018118D" w:rsidRPr="00C04467">
        <w:t>hierarchizace</w:t>
      </w:r>
      <w:r>
        <w:t>.</w:t>
      </w:r>
      <w:r w:rsidR="00DD2067">
        <w:t xml:space="preserve"> Jako zásadní chyba se dále jeví </w:t>
      </w:r>
      <w:r>
        <w:t>mnoho let trvající</w:t>
      </w:r>
      <w:r w:rsidR="0018118D" w:rsidRPr="00C04467">
        <w:t xml:space="preserve"> nefunkčnost elektronické kontroly výkonu trestu domácího věz</w:t>
      </w:r>
      <w:r w:rsidR="00367754" w:rsidRPr="00C04467">
        <w:t>ení, tedy jediného efektivního a udržitelného způsoby kontroly.</w:t>
      </w:r>
      <w:r w:rsidR="004756C4" w:rsidRPr="00C04467">
        <w:t xml:space="preserve"> Tento nedostatek mrzačí jinak velmi moderní alternativu ke krátkodobým trestům odnětí svobody</w:t>
      </w:r>
      <w:r w:rsidR="00367754" w:rsidRPr="00C04467">
        <w:t xml:space="preserve"> a může i oslabovat důvěru soudů a státních zástupců v celý systém alternativního trestání.</w:t>
      </w:r>
    </w:p>
    <w:p w:rsidR="00DA3696" w:rsidRPr="00C04467" w:rsidRDefault="00DA3696" w:rsidP="00793974">
      <w:pPr>
        <w:spacing w:after="0" w:line="360" w:lineRule="auto"/>
        <w:jc w:val="both"/>
      </w:pPr>
      <w:bookmarkStart w:id="92" w:name="_GoBack"/>
      <w:bookmarkEnd w:id="92"/>
    </w:p>
    <w:p w:rsidR="00AB7B5E" w:rsidRPr="00C04467" w:rsidRDefault="00DD2067" w:rsidP="00793974">
      <w:pPr>
        <w:spacing w:after="0" w:line="360" w:lineRule="auto"/>
        <w:jc w:val="both"/>
      </w:pPr>
      <w:r>
        <w:t>Závěrem lze dodat, že v</w:t>
      </w:r>
      <w:r w:rsidR="0015163B" w:rsidRPr="00C04467">
        <w:t xml:space="preserve"> našich věznicích lze nepochybně nalézt mnoho </w:t>
      </w:r>
      <w:r w:rsidR="00AB7B5E" w:rsidRPr="00C04467">
        <w:t>skutečně velmi</w:t>
      </w:r>
      <w:r w:rsidR="0015163B" w:rsidRPr="00C04467">
        <w:t xml:space="preserve"> špatných a zlých lidí</w:t>
      </w:r>
      <w:r w:rsidR="00AB7B5E" w:rsidRPr="00C04467">
        <w:t xml:space="preserve">, u nichž požadavek na ochranu společnosti významně převažuje nad </w:t>
      </w:r>
      <w:r w:rsidR="00AB7B5E" w:rsidRPr="00C04467">
        <w:lastRenderedPageBreak/>
        <w:t>možnostmi jejich nápravy, takže</w:t>
      </w:r>
      <w:r w:rsidR="0071507E">
        <w:t xml:space="preserve"> </w:t>
      </w:r>
      <w:r w:rsidR="00AB7B5E" w:rsidRPr="00C04467">
        <w:t>izolace je</w:t>
      </w:r>
      <w:r w:rsidR="0071507E">
        <w:t xml:space="preserve"> u nich</w:t>
      </w:r>
      <w:r w:rsidR="00AB7B5E" w:rsidRPr="00C04467">
        <w:t xml:space="preserve"> jedinou možností. Avšak většinu vězeňské populace tvoří osoby sociálně pošramocené, nevzdělané, drogově závislé a duševně nemocné, jejichž špatná situace je úzce spojená s důvody, pro něž ve vězení skončili. Kriminalitu první skupiny vězňů pochopitelně nelze</w:t>
      </w:r>
      <w:r w:rsidR="00DA3696">
        <w:t xml:space="preserve"> úspěšně</w:t>
      </w:r>
      <w:r w:rsidR="00AB7B5E" w:rsidRPr="00C04467">
        <w:t xml:space="preserve"> řešit alternativními tresty, </w:t>
      </w:r>
      <w:r w:rsidR="00DA3696">
        <w:t xml:space="preserve">osobám v </w:t>
      </w:r>
      <w:r w:rsidR="00AB7B5E" w:rsidRPr="00C04467">
        <w:t>druhé skupině je však třeba</w:t>
      </w:r>
      <w:r w:rsidR="00DA3696">
        <w:t xml:space="preserve"> nastavit druhou tvář a nejen je</w:t>
      </w:r>
      <w:r w:rsidR="00AB7B5E" w:rsidRPr="00C04467">
        <w:t xml:space="preserve"> potrestat, ale především identifikovat příčiny jejich trestné činnosti a na ty cílit autori</w:t>
      </w:r>
      <w:r w:rsidR="00F67CDA" w:rsidRPr="00C04467">
        <w:t>tativní resocializační opatření včetně alternativních sankcí.</w:t>
      </w:r>
    </w:p>
    <w:p w:rsidR="00AB5C8B" w:rsidRPr="00C04467" w:rsidRDefault="00AB5C8B" w:rsidP="00793974">
      <w:pPr>
        <w:spacing w:after="0" w:line="360" w:lineRule="auto"/>
        <w:jc w:val="both"/>
      </w:pPr>
    </w:p>
    <w:p w:rsidR="00AB5C8B" w:rsidRPr="00C04467" w:rsidRDefault="00AB5C8B" w:rsidP="00793974">
      <w:pPr>
        <w:spacing w:after="0" w:line="360" w:lineRule="auto"/>
        <w:jc w:val="both"/>
      </w:pPr>
    </w:p>
    <w:p w:rsidR="00AB5C8B" w:rsidRPr="00C04467" w:rsidRDefault="00AB5C8B" w:rsidP="00793974">
      <w:pPr>
        <w:spacing w:after="0" w:line="360" w:lineRule="auto"/>
        <w:jc w:val="both"/>
      </w:pPr>
    </w:p>
    <w:p w:rsidR="00AB5C8B" w:rsidRPr="00C04467" w:rsidRDefault="00AB5C8B" w:rsidP="00793974">
      <w:pPr>
        <w:spacing w:after="0" w:line="360" w:lineRule="auto"/>
        <w:jc w:val="both"/>
      </w:pPr>
    </w:p>
    <w:p w:rsidR="00AB5C8B" w:rsidRPr="00C04467" w:rsidRDefault="00AB5C8B" w:rsidP="00793974">
      <w:pPr>
        <w:spacing w:after="0" w:line="360" w:lineRule="auto"/>
        <w:jc w:val="both"/>
      </w:pPr>
    </w:p>
    <w:p w:rsidR="00AB5C8B" w:rsidRPr="00C04467" w:rsidRDefault="00AB5C8B" w:rsidP="00793974">
      <w:pPr>
        <w:spacing w:after="0" w:line="360" w:lineRule="auto"/>
        <w:jc w:val="both"/>
      </w:pPr>
    </w:p>
    <w:p w:rsidR="00AB5C8B" w:rsidRPr="00C04467" w:rsidRDefault="00AB5C8B" w:rsidP="00793974">
      <w:pPr>
        <w:spacing w:after="0" w:line="360" w:lineRule="auto"/>
        <w:jc w:val="both"/>
      </w:pPr>
    </w:p>
    <w:p w:rsidR="00B05E04" w:rsidRPr="00C04467" w:rsidRDefault="00B05E04" w:rsidP="00793974">
      <w:pPr>
        <w:spacing w:after="0" w:line="360" w:lineRule="auto"/>
        <w:jc w:val="both"/>
        <w:rPr>
          <w:sz w:val="20"/>
          <w:szCs w:val="20"/>
        </w:rPr>
      </w:pPr>
    </w:p>
    <w:p w:rsidR="00503DCA" w:rsidRPr="00C04467" w:rsidRDefault="00503DCA" w:rsidP="00793974">
      <w:pPr>
        <w:spacing w:after="0" w:line="360" w:lineRule="auto"/>
        <w:jc w:val="both"/>
        <w:rPr>
          <w:sz w:val="20"/>
          <w:szCs w:val="20"/>
        </w:rPr>
      </w:pPr>
    </w:p>
    <w:p w:rsidR="00503DCA" w:rsidRPr="00C04467" w:rsidRDefault="00503DCA" w:rsidP="00793974">
      <w:pPr>
        <w:spacing w:after="0" w:line="360" w:lineRule="auto"/>
        <w:jc w:val="both"/>
        <w:rPr>
          <w:sz w:val="20"/>
          <w:szCs w:val="20"/>
        </w:rPr>
      </w:pPr>
    </w:p>
    <w:p w:rsidR="00F67CDA" w:rsidRPr="00C04467" w:rsidRDefault="00F67CDA">
      <w:pPr>
        <w:pBdr>
          <w:top w:val="none" w:sz="0" w:space="0" w:color="auto"/>
          <w:left w:val="none" w:sz="0" w:space="0" w:color="auto"/>
          <w:bottom w:val="none" w:sz="0" w:space="0" w:color="auto"/>
          <w:right w:val="none" w:sz="0" w:space="0" w:color="auto"/>
        </w:pBdr>
        <w:suppressAutoHyphens w:val="0"/>
        <w:spacing w:after="0" w:line="240" w:lineRule="auto"/>
        <w:rPr>
          <w:rFonts w:eastAsia="Cambria"/>
          <w:b/>
          <w:bCs/>
          <w:sz w:val="32"/>
          <w:szCs w:val="28"/>
        </w:rPr>
      </w:pPr>
      <w:bookmarkStart w:id="93" w:name="_Toc416273263"/>
      <w:r w:rsidRPr="00C04467">
        <w:br w:type="page"/>
      </w:r>
    </w:p>
    <w:p w:rsidR="00503DCA" w:rsidRPr="00C04467" w:rsidRDefault="00503DCA" w:rsidP="006872A1">
      <w:pPr>
        <w:pStyle w:val="Odstavec1"/>
        <w:spacing w:after="160"/>
      </w:pPr>
      <w:r w:rsidRPr="00C04467">
        <w:lastRenderedPageBreak/>
        <w:t>Seznam použitých pramenů</w:t>
      </w:r>
      <w:bookmarkEnd w:id="93"/>
    </w:p>
    <w:p w:rsidR="008C17A3" w:rsidRPr="00C04467" w:rsidRDefault="00CE5682" w:rsidP="006872A1">
      <w:pPr>
        <w:spacing w:after="160" w:line="360" w:lineRule="auto"/>
        <w:rPr>
          <w:b/>
          <w:sz w:val="28"/>
          <w:szCs w:val="28"/>
        </w:rPr>
      </w:pPr>
      <w:r w:rsidRPr="00C04467">
        <w:rPr>
          <w:b/>
          <w:sz w:val="28"/>
          <w:szCs w:val="28"/>
        </w:rPr>
        <w:t>A</w:t>
      </w:r>
      <w:r w:rsidR="001D3020" w:rsidRPr="00C04467">
        <w:rPr>
          <w:b/>
          <w:sz w:val="28"/>
          <w:szCs w:val="28"/>
        </w:rPr>
        <w:t>.   Monog</w:t>
      </w:r>
      <w:r w:rsidR="003B5C3F" w:rsidRPr="00C04467">
        <w:rPr>
          <w:b/>
          <w:sz w:val="28"/>
          <w:szCs w:val="28"/>
        </w:rPr>
        <w:t>rafie, publikace, sborníky</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it-IT"/>
        </w:rPr>
        <w:t>BECCARIA, Cesare</w:t>
      </w:r>
      <w:r w:rsidRPr="00C04467">
        <w:rPr>
          <w:rFonts w:ascii="Times New Roman" w:hAnsi="Times New Roman" w:cs="Times New Roman"/>
          <w:sz w:val="24"/>
          <w:szCs w:val="24"/>
          <w:lang w:val="it-IT"/>
        </w:rPr>
        <w:t xml:space="preserve">. </w:t>
      </w:r>
      <w:r w:rsidRPr="00C04467">
        <w:rPr>
          <w:rFonts w:ascii="Times New Roman" w:hAnsi="Times New Roman" w:cs="Times New Roman"/>
          <w:i/>
          <w:iCs/>
          <w:sz w:val="24"/>
          <w:szCs w:val="24"/>
        </w:rPr>
        <w:t xml:space="preserve">O zločinech a trestech. </w:t>
      </w:r>
      <w:r w:rsidRPr="00C04467">
        <w:rPr>
          <w:rFonts w:ascii="Times New Roman" w:hAnsi="Times New Roman" w:cs="Times New Roman"/>
          <w:sz w:val="24"/>
          <w:szCs w:val="24"/>
        </w:rPr>
        <w:t>Praha: [</w:t>
      </w:r>
      <w:proofErr w:type="spellStart"/>
      <w:proofErr w:type="gramStart"/>
      <w:r w:rsidRPr="00C04467">
        <w:rPr>
          <w:rFonts w:ascii="Times New Roman" w:hAnsi="Times New Roman" w:cs="Times New Roman"/>
          <w:sz w:val="24"/>
          <w:szCs w:val="24"/>
        </w:rPr>
        <w:t>s.n</w:t>
      </w:r>
      <w:proofErr w:type="spellEnd"/>
      <w:r w:rsidRPr="00C04467">
        <w:rPr>
          <w:rFonts w:ascii="Times New Roman" w:hAnsi="Times New Roman" w:cs="Times New Roman"/>
          <w:sz w:val="24"/>
          <w:szCs w:val="24"/>
        </w:rPr>
        <w:t>.</w:t>
      </w:r>
      <w:proofErr w:type="gramEnd"/>
      <w:r w:rsidRPr="00C04467">
        <w:rPr>
          <w:rFonts w:ascii="Times New Roman" w:hAnsi="Times New Roman" w:cs="Times New Roman"/>
          <w:sz w:val="24"/>
          <w:szCs w:val="24"/>
        </w:rPr>
        <w:t xml:space="preserve">], 1893, </w:t>
      </w:r>
      <w:r w:rsidR="009621EF" w:rsidRPr="00C04467">
        <w:rPr>
          <w:rFonts w:ascii="Times New Roman" w:hAnsi="Times New Roman" w:cs="Times New Roman"/>
          <w:sz w:val="24"/>
          <w:szCs w:val="24"/>
        </w:rPr>
        <w:t xml:space="preserve">125 s. </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BENTHAM, </w:t>
      </w:r>
      <w:proofErr w:type="spellStart"/>
      <w:r w:rsidRPr="00C04467">
        <w:rPr>
          <w:rFonts w:ascii="Times New Roman" w:hAnsi="Times New Roman" w:cs="Times New Roman"/>
          <w:b/>
          <w:sz w:val="24"/>
          <w:szCs w:val="24"/>
        </w:rPr>
        <w:t>Jeremy</w:t>
      </w:r>
      <w:proofErr w:type="spellEnd"/>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lang w:val="en-US"/>
        </w:rPr>
        <w:t xml:space="preserve">A Fragment on Government and an Introduction to the Principles of Morals and Legislation. </w:t>
      </w:r>
      <w:r w:rsidRPr="00C04467">
        <w:rPr>
          <w:rFonts w:ascii="Times New Roman" w:hAnsi="Times New Roman" w:cs="Times New Roman"/>
          <w:sz w:val="24"/>
          <w:szCs w:val="24"/>
          <w:lang w:val="nl-NL"/>
        </w:rPr>
        <w:t>Oxford</w:t>
      </w:r>
      <w:r w:rsidR="007E42B9" w:rsidRPr="00C04467">
        <w:rPr>
          <w:rFonts w:ascii="Times New Roman" w:hAnsi="Times New Roman" w:cs="Times New Roman"/>
          <w:sz w:val="24"/>
          <w:szCs w:val="24"/>
          <w:lang w:val="nl-NL"/>
        </w:rPr>
        <w:t xml:space="preserve">: Basil Blackwell, 1948, 508 s. </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BENTHAM, </w:t>
      </w:r>
      <w:proofErr w:type="spellStart"/>
      <w:r w:rsidRPr="00C04467">
        <w:rPr>
          <w:rFonts w:ascii="Times New Roman" w:hAnsi="Times New Roman" w:cs="Times New Roman"/>
          <w:b/>
          <w:sz w:val="24"/>
          <w:szCs w:val="24"/>
        </w:rPr>
        <w:t>Jeremy</w:t>
      </w:r>
      <w:proofErr w:type="spellEnd"/>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lang w:val="en-US"/>
        </w:rPr>
        <w:t>The Rationale of Punishment.</w:t>
      </w:r>
      <w:r w:rsidR="007E42B9" w:rsidRPr="00C04467">
        <w:rPr>
          <w:rFonts w:ascii="Times New Roman" w:hAnsi="Times New Roman" w:cs="Times New Roman"/>
          <w:sz w:val="24"/>
          <w:szCs w:val="24"/>
        </w:rPr>
        <w:t xml:space="preserve"> Londýn: </w:t>
      </w:r>
      <w:proofErr w:type="spellStart"/>
      <w:r w:rsidR="007E42B9" w:rsidRPr="00C04467">
        <w:rPr>
          <w:rFonts w:ascii="Times New Roman" w:hAnsi="Times New Roman" w:cs="Times New Roman"/>
          <w:sz w:val="24"/>
          <w:szCs w:val="24"/>
        </w:rPr>
        <w:t>Heward</w:t>
      </w:r>
      <w:proofErr w:type="spellEnd"/>
      <w:r w:rsidR="007E42B9" w:rsidRPr="00C04467">
        <w:rPr>
          <w:rFonts w:ascii="Times New Roman" w:hAnsi="Times New Roman" w:cs="Times New Roman"/>
          <w:sz w:val="24"/>
          <w:szCs w:val="24"/>
        </w:rPr>
        <w:t xml:space="preserve"> Robert, 1830, 474 s.</w:t>
      </w:r>
    </w:p>
    <w:p w:rsidR="008C17A3" w:rsidRPr="00C04467" w:rsidRDefault="008C17A3" w:rsidP="00C04467">
      <w:pPr>
        <w:pStyle w:val="Textpoznpodarou"/>
        <w:numPr>
          <w:ilvl w:val="0"/>
          <w:numId w:val="20"/>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BOONIN, David</w:t>
      </w:r>
      <w:r w:rsidRPr="00C04467">
        <w:rPr>
          <w:rFonts w:ascii="Times New Roman" w:hAnsi="Times New Roman" w:cs="Times New Roman"/>
          <w:szCs w:val="24"/>
        </w:rPr>
        <w:t xml:space="preserve">. </w:t>
      </w:r>
      <w:proofErr w:type="spellStart"/>
      <w:r w:rsidRPr="00C04467">
        <w:rPr>
          <w:rFonts w:ascii="Times New Roman" w:hAnsi="Times New Roman" w:cs="Times New Roman"/>
          <w:i/>
          <w:szCs w:val="24"/>
        </w:rPr>
        <w:t>The</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Problem</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of</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Punishment</w:t>
      </w:r>
      <w:proofErr w:type="spellEnd"/>
      <w:r w:rsidRPr="00C04467">
        <w:rPr>
          <w:rFonts w:ascii="Times New Roman" w:hAnsi="Times New Roman" w:cs="Times New Roman"/>
          <w:i/>
          <w:szCs w:val="24"/>
        </w:rPr>
        <w:t xml:space="preserve">. </w:t>
      </w:r>
      <w:r w:rsidRPr="00C04467">
        <w:rPr>
          <w:rFonts w:ascii="Times New Roman" w:hAnsi="Times New Roman" w:cs="Times New Roman"/>
          <w:szCs w:val="24"/>
        </w:rPr>
        <w:t xml:space="preserve">Cambridge: Cambridge University </w:t>
      </w:r>
      <w:proofErr w:type="spellStart"/>
      <w:r w:rsidRPr="00C04467">
        <w:rPr>
          <w:rFonts w:ascii="Times New Roman" w:hAnsi="Times New Roman" w:cs="Times New Roman"/>
          <w:szCs w:val="24"/>
        </w:rPr>
        <w:t>Press</w:t>
      </w:r>
      <w:proofErr w:type="spellEnd"/>
      <w:r w:rsidRPr="00C04467">
        <w:rPr>
          <w:rFonts w:ascii="Times New Roman" w:hAnsi="Times New Roman" w:cs="Times New Roman"/>
          <w:szCs w:val="24"/>
        </w:rPr>
        <w:t xml:space="preserve">, 2008, </w:t>
      </w:r>
      <w:r w:rsidR="007E42B9" w:rsidRPr="00C04467">
        <w:rPr>
          <w:rFonts w:ascii="Times New Roman" w:hAnsi="Times New Roman" w:cs="Times New Roman"/>
          <w:szCs w:val="24"/>
        </w:rPr>
        <w:t xml:space="preserve">299 s. </w:t>
      </w:r>
      <w:r w:rsidRPr="00C04467">
        <w:rPr>
          <w:rFonts w:ascii="Times New Roman" w:hAnsi="Times New Roman" w:cs="Times New Roman"/>
          <w:szCs w:val="24"/>
        </w:rPr>
        <w:t>ISBN 9780521709613</w:t>
      </w:r>
      <w:r w:rsidR="007E42B9" w:rsidRPr="00C04467">
        <w:rPr>
          <w:rFonts w:ascii="Times New Roman" w:hAnsi="Times New Roman" w:cs="Times New Roman"/>
          <w:szCs w:val="24"/>
        </w:rPr>
        <w:t>.</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COHEN, </w:t>
      </w:r>
      <w:proofErr w:type="spellStart"/>
      <w:r w:rsidRPr="00C04467">
        <w:rPr>
          <w:rFonts w:ascii="Times New Roman" w:hAnsi="Times New Roman" w:cs="Times New Roman"/>
          <w:b/>
          <w:sz w:val="24"/>
          <w:szCs w:val="24"/>
        </w:rPr>
        <w:t>Stanley</w:t>
      </w:r>
      <w:proofErr w:type="spellEnd"/>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lang w:val="en-US"/>
        </w:rPr>
        <w:t>Visions of social control. Crime punishment and classification</w:t>
      </w:r>
      <w:r w:rsidRPr="00C04467">
        <w:rPr>
          <w:rFonts w:ascii="Times New Roman" w:hAnsi="Times New Roman" w:cs="Times New Roman"/>
          <w:sz w:val="24"/>
          <w:szCs w:val="24"/>
        </w:rPr>
        <w:t xml:space="preserve">. </w:t>
      </w:r>
      <w:r w:rsidR="006872A1" w:rsidRPr="00C04467">
        <w:rPr>
          <w:rFonts w:ascii="Times New Roman" w:hAnsi="Times New Roman" w:cs="Times New Roman"/>
          <w:sz w:val="24"/>
          <w:szCs w:val="24"/>
        </w:rPr>
        <w:t xml:space="preserve">New York:  </w:t>
      </w:r>
      <w:proofErr w:type="spellStart"/>
      <w:r w:rsidR="006872A1" w:rsidRPr="00C04467">
        <w:rPr>
          <w:rFonts w:ascii="Times New Roman" w:hAnsi="Times New Roman" w:cs="Times New Roman"/>
          <w:sz w:val="24"/>
          <w:szCs w:val="24"/>
        </w:rPr>
        <w:t>Blackwell</w:t>
      </w:r>
      <w:proofErr w:type="spellEnd"/>
      <w:r w:rsidR="006872A1" w:rsidRPr="00C04467">
        <w:rPr>
          <w:rFonts w:ascii="Times New Roman" w:hAnsi="Times New Roman" w:cs="Times New Roman"/>
          <w:sz w:val="24"/>
          <w:szCs w:val="24"/>
        </w:rPr>
        <w:t>, 1985, 325 s. ISBN 9780745600215.</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ČERNÍKOVÁ, Vratislava; KRATOCHVÍL Vladimír; ŠÁMAL Pavel</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Sociální ochrana: terciární prevence, její možnosti a limity</w:t>
      </w:r>
      <w:r w:rsidRPr="00C04467">
        <w:rPr>
          <w:rFonts w:ascii="Times New Roman" w:hAnsi="Times New Roman" w:cs="Times New Roman"/>
          <w:sz w:val="24"/>
          <w:szCs w:val="24"/>
        </w:rPr>
        <w:t>. Plzeň: Vydavatelství a nakladatelství Aleš Čeněk, 2008</w:t>
      </w:r>
      <w:r w:rsidR="006872A1" w:rsidRPr="00C04467">
        <w:rPr>
          <w:rFonts w:ascii="Times New Roman" w:hAnsi="Times New Roman" w:cs="Times New Roman"/>
          <w:sz w:val="24"/>
          <w:szCs w:val="24"/>
        </w:rPr>
        <w:t>, 244 s. ISBN 978-80-7380-138-0.</w:t>
      </w:r>
    </w:p>
    <w:p w:rsidR="008C17A3" w:rsidRPr="00C04467" w:rsidRDefault="008C17A3" w:rsidP="00C04467">
      <w:pPr>
        <w:pStyle w:val="PoznmkapodarouA"/>
        <w:numPr>
          <w:ilvl w:val="0"/>
          <w:numId w:val="20"/>
        </w:numPr>
        <w:spacing w:after="160" w:line="360" w:lineRule="auto"/>
        <w:jc w:val="both"/>
        <w:rPr>
          <w:rFonts w:ascii="Times New Roman" w:hAnsi="Times New Roman" w:cs="Times New Roman"/>
          <w:sz w:val="24"/>
          <w:szCs w:val="24"/>
        </w:rPr>
      </w:pPr>
      <w:r w:rsidRPr="00C04467">
        <w:rPr>
          <w:rFonts w:ascii="Times New Roman" w:hAnsi="Times New Roman" w:cs="Times New Roman"/>
          <w:b/>
          <w:sz w:val="24"/>
          <w:szCs w:val="24"/>
          <w:lang w:val="en-US"/>
        </w:rPr>
        <w:t>EZORSKY, Gertrude</w:t>
      </w:r>
      <w:r w:rsidRPr="00C04467">
        <w:rPr>
          <w:rFonts w:ascii="Times New Roman" w:hAnsi="Times New Roman" w:cs="Times New Roman"/>
          <w:sz w:val="24"/>
          <w:szCs w:val="24"/>
          <w:lang w:val="en-US"/>
        </w:rPr>
        <w:t xml:space="preserve">. The Ethics of Punishment. In: EZORSKY, Gertrude. </w:t>
      </w:r>
      <w:r w:rsidRPr="00C04467">
        <w:rPr>
          <w:rFonts w:ascii="Times New Roman" w:hAnsi="Times New Roman" w:cs="Times New Roman"/>
          <w:i/>
          <w:iCs/>
          <w:sz w:val="24"/>
          <w:szCs w:val="24"/>
          <w:lang w:val="en-US"/>
        </w:rPr>
        <w:t>Philosophical Perspectives on Punishment</w:t>
      </w:r>
      <w:r w:rsidRPr="00C04467">
        <w:rPr>
          <w:rFonts w:ascii="Times New Roman" w:hAnsi="Times New Roman" w:cs="Times New Roman"/>
          <w:sz w:val="24"/>
          <w:szCs w:val="24"/>
          <w:lang w:val="en-US"/>
        </w:rPr>
        <w:t>. New York: State University of N</w:t>
      </w:r>
      <w:r w:rsidR="006872A1" w:rsidRPr="00C04467">
        <w:rPr>
          <w:rFonts w:ascii="Times New Roman" w:hAnsi="Times New Roman" w:cs="Times New Roman"/>
          <w:sz w:val="24"/>
          <w:szCs w:val="24"/>
          <w:lang w:val="en-US"/>
        </w:rPr>
        <w:t>ew York Press, 1972, 377 s. ISBN: 0-87395-213-8.</w:t>
      </w:r>
    </w:p>
    <w:p w:rsidR="008C17A3" w:rsidRPr="00C04467" w:rsidRDefault="008C17A3" w:rsidP="00C04467">
      <w:pPr>
        <w:pStyle w:val="Textpoznpodarou"/>
        <w:numPr>
          <w:ilvl w:val="0"/>
          <w:numId w:val="20"/>
        </w:numPr>
        <w:spacing w:after="160" w:line="360" w:lineRule="auto"/>
        <w:ind w:left="714" w:hanging="357"/>
        <w:jc w:val="both"/>
        <w:rPr>
          <w:rFonts w:ascii="Times New Roman" w:hAnsi="Times New Roman" w:cs="Times New Roman"/>
          <w:szCs w:val="24"/>
        </w:rPr>
      </w:pPr>
      <w:r w:rsidRPr="00C04467">
        <w:rPr>
          <w:rFonts w:ascii="Times New Roman" w:hAnsi="Times New Roman" w:cs="Times New Roman"/>
          <w:b/>
          <w:szCs w:val="24"/>
          <w:lang w:val="de-DE"/>
        </w:rPr>
        <w:t>FOUCAULT, Michel</w:t>
      </w:r>
      <w:r w:rsidRPr="00C04467">
        <w:rPr>
          <w:rFonts w:ascii="Times New Roman" w:hAnsi="Times New Roman" w:cs="Times New Roman"/>
          <w:szCs w:val="24"/>
          <w:lang w:val="de-DE"/>
        </w:rPr>
        <w:t xml:space="preserve">. </w:t>
      </w:r>
      <w:r w:rsidRPr="00C04467">
        <w:rPr>
          <w:rFonts w:ascii="Times New Roman" w:hAnsi="Times New Roman" w:cs="Times New Roman"/>
          <w:i/>
          <w:iCs/>
          <w:szCs w:val="24"/>
        </w:rPr>
        <w:t>Dohlížet a trestat. Kniha o zrodu vězení</w:t>
      </w:r>
      <w:r w:rsidRPr="00C04467">
        <w:rPr>
          <w:rFonts w:ascii="Times New Roman" w:hAnsi="Times New Roman" w:cs="Times New Roman"/>
          <w:szCs w:val="24"/>
        </w:rPr>
        <w:t xml:space="preserve">. Praha: OIKOYMENH, 2000, </w:t>
      </w:r>
      <w:r w:rsidR="006872A1" w:rsidRPr="00C04467">
        <w:rPr>
          <w:rFonts w:ascii="Times New Roman" w:hAnsi="Times New Roman" w:cs="Times New Roman"/>
          <w:szCs w:val="24"/>
        </w:rPr>
        <w:t xml:space="preserve">430 s. </w:t>
      </w:r>
      <w:r w:rsidRPr="00C04467">
        <w:rPr>
          <w:rFonts w:ascii="Times New Roman" w:hAnsi="Times New Roman" w:cs="Times New Roman"/>
          <w:szCs w:val="24"/>
        </w:rPr>
        <w:t>ISBN 80-86019-96-9</w:t>
      </w:r>
      <w:r w:rsidR="006872A1" w:rsidRPr="00C04467">
        <w:rPr>
          <w:rFonts w:ascii="Times New Roman" w:hAnsi="Times New Roman" w:cs="Times New Roman"/>
          <w:szCs w:val="24"/>
        </w:rPr>
        <w:t>.</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ind w:left="714" w:hanging="357"/>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GOLASH, </w:t>
      </w:r>
      <w:proofErr w:type="spellStart"/>
      <w:r w:rsidRPr="00C04467">
        <w:rPr>
          <w:rFonts w:ascii="Times New Roman" w:hAnsi="Times New Roman" w:cs="Times New Roman"/>
          <w:b/>
          <w:sz w:val="24"/>
          <w:szCs w:val="24"/>
        </w:rPr>
        <w:t>Deride</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i/>
          <w:iCs/>
          <w:sz w:val="24"/>
          <w:szCs w:val="24"/>
        </w:rPr>
        <w:t>The</w:t>
      </w:r>
      <w:proofErr w:type="spellEnd"/>
      <w:r w:rsidRPr="00C04467">
        <w:rPr>
          <w:rFonts w:ascii="Times New Roman" w:hAnsi="Times New Roman" w:cs="Times New Roman"/>
          <w:i/>
          <w:iCs/>
          <w:sz w:val="24"/>
          <w:szCs w:val="24"/>
        </w:rPr>
        <w:t xml:space="preserve"> Case </w:t>
      </w:r>
      <w:proofErr w:type="spellStart"/>
      <w:r w:rsidRPr="00C04467">
        <w:rPr>
          <w:rFonts w:ascii="Times New Roman" w:hAnsi="Times New Roman" w:cs="Times New Roman"/>
          <w:i/>
          <w:iCs/>
          <w:sz w:val="24"/>
          <w:szCs w:val="24"/>
        </w:rPr>
        <w:t>Against</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Punishment</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Retribution</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Crime</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Prevention</w:t>
      </w:r>
      <w:proofErr w:type="spellEnd"/>
      <w:r w:rsidRPr="00C04467">
        <w:rPr>
          <w:rFonts w:ascii="Times New Roman" w:hAnsi="Times New Roman" w:cs="Times New Roman"/>
          <w:i/>
          <w:iCs/>
          <w:sz w:val="24"/>
          <w:szCs w:val="24"/>
        </w:rPr>
        <w:t xml:space="preserve">, and </w:t>
      </w:r>
      <w:proofErr w:type="spellStart"/>
      <w:r w:rsidRPr="00C04467">
        <w:rPr>
          <w:rFonts w:ascii="Times New Roman" w:hAnsi="Times New Roman" w:cs="Times New Roman"/>
          <w:i/>
          <w:iCs/>
          <w:sz w:val="24"/>
          <w:szCs w:val="24"/>
        </w:rPr>
        <w:t>the</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Law</w:t>
      </w:r>
      <w:proofErr w:type="spellEnd"/>
      <w:r w:rsidRPr="00C04467">
        <w:rPr>
          <w:rFonts w:ascii="Times New Roman" w:hAnsi="Times New Roman" w:cs="Times New Roman"/>
          <w:sz w:val="24"/>
          <w:szCs w:val="24"/>
        </w:rPr>
        <w:t xml:space="preserve">. New York: NYU </w:t>
      </w:r>
      <w:proofErr w:type="spellStart"/>
      <w:r w:rsidRPr="00C04467">
        <w:rPr>
          <w:rFonts w:ascii="Times New Roman" w:hAnsi="Times New Roman" w:cs="Times New Roman"/>
          <w:sz w:val="24"/>
          <w:szCs w:val="24"/>
        </w:rPr>
        <w:t>Press</w:t>
      </w:r>
      <w:proofErr w:type="spellEnd"/>
      <w:r w:rsidRPr="00C04467">
        <w:rPr>
          <w:rFonts w:ascii="Times New Roman" w:hAnsi="Times New Roman" w:cs="Times New Roman"/>
          <w:sz w:val="24"/>
          <w:szCs w:val="24"/>
        </w:rPr>
        <w:t xml:space="preserve">, 2005, </w:t>
      </w:r>
      <w:r w:rsidR="006872A1" w:rsidRPr="00C04467">
        <w:rPr>
          <w:rFonts w:ascii="Times New Roman" w:hAnsi="Times New Roman" w:cs="Times New Roman"/>
          <w:sz w:val="24"/>
          <w:szCs w:val="24"/>
        </w:rPr>
        <w:t>219 s. ISBN 978-0814731581.</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ind w:left="714" w:hanging="357"/>
        <w:contextualSpacing/>
        <w:jc w:val="both"/>
        <w:rPr>
          <w:rFonts w:ascii="Times New Roman" w:hAnsi="Times New Roman" w:cs="Times New Roman"/>
          <w:sz w:val="24"/>
          <w:szCs w:val="24"/>
        </w:rPr>
      </w:pPr>
      <w:r w:rsidRPr="00C04467">
        <w:rPr>
          <w:rFonts w:ascii="Times New Roman" w:hAnsi="Times New Roman" w:cs="Times New Roman"/>
          <w:b/>
          <w:sz w:val="24"/>
          <w:szCs w:val="24"/>
          <w:lang w:val="it-IT"/>
        </w:rPr>
        <w:t>HART, Herbert Lionel Adolphus</w:t>
      </w:r>
      <w:r w:rsidRPr="00C04467">
        <w:rPr>
          <w:rFonts w:ascii="Times New Roman" w:hAnsi="Times New Roman" w:cs="Times New Roman"/>
          <w:sz w:val="24"/>
          <w:szCs w:val="24"/>
          <w:lang w:val="it-IT"/>
        </w:rPr>
        <w:t xml:space="preserve">. </w:t>
      </w:r>
      <w:r w:rsidRPr="00C04467">
        <w:rPr>
          <w:rFonts w:ascii="Times New Roman" w:hAnsi="Times New Roman" w:cs="Times New Roman"/>
          <w:i/>
          <w:iCs/>
          <w:sz w:val="24"/>
          <w:szCs w:val="24"/>
          <w:lang w:val="en-US"/>
        </w:rPr>
        <w:t xml:space="preserve">Punishment and Responsibility: Essays in the Philosophy of Law. </w:t>
      </w:r>
      <w:r w:rsidRPr="00C04467">
        <w:rPr>
          <w:rFonts w:ascii="Times New Roman" w:hAnsi="Times New Roman" w:cs="Times New Roman"/>
          <w:sz w:val="24"/>
          <w:szCs w:val="24"/>
          <w:lang w:val="en-US"/>
        </w:rPr>
        <w:t xml:space="preserve">Oxford: Oxford University Press, 2008, </w:t>
      </w:r>
      <w:r w:rsidR="004638AC" w:rsidRPr="00C04467">
        <w:rPr>
          <w:rFonts w:ascii="Times New Roman" w:hAnsi="Times New Roman" w:cs="Times New Roman"/>
          <w:sz w:val="24"/>
          <w:szCs w:val="24"/>
          <w:lang w:val="en-US"/>
        </w:rPr>
        <w:t>315 s. ISBN: 978-0199534784.</w:t>
      </w:r>
    </w:p>
    <w:p w:rsidR="008C17A3" w:rsidRPr="00C04467" w:rsidRDefault="008C17A3" w:rsidP="00C04467">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ind w:left="714" w:hanging="357"/>
        <w:contextualSpacing/>
        <w:jc w:val="both"/>
        <w:rPr>
          <w:rFonts w:ascii="Times New Roman" w:hAnsi="Times New Roman" w:cs="Times New Roman"/>
          <w:sz w:val="24"/>
          <w:szCs w:val="24"/>
        </w:rPr>
      </w:pPr>
      <w:r w:rsidRPr="00C04467">
        <w:rPr>
          <w:rFonts w:ascii="Times New Roman" w:hAnsi="Times New Roman" w:cs="Times New Roman"/>
          <w:b/>
          <w:sz w:val="24"/>
          <w:szCs w:val="24"/>
        </w:rPr>
        <w:t>HARVÁNEK, Jaromír et al</w:t>
      </w:r>
      <w:r w:rsidRPr="00C04467">
        <w:rPr>
          <w:rFonts w:ascii="Times New Roman" w:hAnsi="Times New Roman" w:cs="Times New Roman"/>
          <w:sz w:val="24"/>
          <w:szCs w:val="24"/>
        </w:rPr>
        <w:t xml:space="preserve">. </w:t>
      </w:r>
      <w:r w:rsidRPr="00C04467">
        <w:rPr>
          <w:rFonts w:ascii="Times New Roman" w:hAnsi="Times New Roman" w:cs="Times New Roman"/>
          <w:i/>
          <w:sz w:val="24"/>
          <w:szCs w:val="24"/>
        </w:rPr>
        <w:t>Teorie práva</w:t>
      </w:r>
      <w:r w:rsidRPr="00C04467">
        <w:rPr>
          <w:rFonts w:ascii="Times New Roman" w:hAnsi="Times New Roman" w:cs="Times New Roman"/>
          <w:sz w:val="24"/>
          <w:szCs w:val="24"/>
        </w:rPr>
        <w:t xml:space="preserve">. Brno: Masarykova univerzita, 1998, </w:t>
      </w:r>
      <w:r w:rsidR="004638AC" w:rsidRPr="00C04467">
        <w:rPr>
          <w:rFonts w:ascii="Times New Roman" w:hAnsi="Times New Roman" w:cs="Times New Roman"/>
          <w:sz w:val="24"/>
          <w:szCs w:val="24"/>
        </w:rPr>
        <w:t>341 s. ISBN 80-210-1791-0.</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de-DE"/>
        </w:rPr>
        <w:lastRenderedPageBreak/>
        <w:t>HEGEL, Georg Wilhelm Friedrich</w:t>
      </w:r>
      <w:r w:rsidRPr="00C04467">
        <w:rPr>
          <w:rFonts w:ascii="Times New Roman" w:hAnsi="Times New Roman" w:cs="Times New Roman"/>
          <w:sz w:val="24"/>
          <w:szCs w:val="24"/>
          <w:lang w:val="de-DE"/>
        </w:rPr>
        <w:t xml:space="preserve">. </w:t>
      </w:r>
      <w:r w:rsidRPr="00C04467">
        <w:rPr>
          <w:rFonts w:ascii="Times New Roman" w:hAnsi="Times New Roman" w:cs="Times New Roman"/>
          <w:i/>
          <w:iCs/>
          <w:sz w:val="24"/>
          <w:szCs w:val="24"/>
        </w:rPr>
        <w:t xml:space="preserve">Základy filosofie práva. </w:t>
      </w:r>
      <w:r w:rsidRPr="00C04467">
        <w:rPr>
          <w:rFonts w:ascii="Times New Roman" w:hAnsi="Times New Roman" w:cs="Times New Roman"/>
          <w:sz w:val="24"/>
          <w:szCs w:val="24"/>
        </w:rPr>
        <w:t xml:space="preserve">Praha: </w:t>
      </w:r>
      <w:proofErr w:type="spellStart"/>
      <w:r w:rsidRPr="00C04467">
        <w:rPr>
          <w:rFonts w:ascii="Times New Roman" w:hAnsi="Times New Roman" w:cs="Times New Roman"/>
          <w:sz w:val="24"/>
          <w:szCs w:val="24"/>
        </w:rPr>
        <w:t>Akademia</w:t>
      </w:r>
      <w:proofErr w:type="spellEnd"/>
      <w:r w:rsidRPr="00C04467">
        <w:rPr>
          <w:rFonts w:ascii="Times New Roman" w:hAnsi="Times New Roman" w:cs="Times New Roman"/>
          <w:sz w:val="24"/>
          <w:szCs w:val="24"/>
        </w:rPr>
        <w:t xml:space="preserve">, 1992, </w:t>
      </w:r>
      <w:r w:rsidR="004638AC" w:rsidRPr="00C04467">
        <w:rPr>
          <w:rFonts w:ascii="Times New Roman" w:hAnsi="Times New Roman" w:cs="Times New Roman"/>
          <w:sz w:val="24"/>
          <w:szCs w:val="24"/>
        </w:rPr>
        <w:t xml:space="preserve">378 s. </w:t>
      </w:r>
    </w:p>
    <w:p w:rsidR="008C17A3" w:rsidRPr="00C04467" w:rsidRDefault="008C17A3" w:rsidP="001D721D">
      <w:pPr>
        <w:pStyle w:val="PoznmkapodarouA"/>
        <w:numPr>
          <w:ilvl w:val="0"/>
          <w:numId w:val="20"/>
        </w:numPr>
        <w:spacing w:after="160" w:line="360" w:lineRule="auto"/>
        <w:jc w:val="both"/>
        <w:rPr>
          <w:rFonts w:ascii="Times New Roman" w:hAnsi="Times New Roman" w:cs="Times New Roman"/>
          <w:sz w:val="24"/>
          <w:szCs w:val="24"/>
        </w:rPr>
      </w:pPr>
      <w:r w:rsidRPr="00C04467">
        <w:rPr>
          <w:rFonts w:ascii="Times New Roman" w:hAnsi="Times New Roman" w:cs="Times New Roman"/>
          <w:b/>
          <w:sz w:val="24"/>
          <w:szCs w:val="24"/>
          <w:lang w:val="en-US"/>
        </w:rPr>
        <w:t>HOBBES, Thomas</w:t>
      </w:r>
      <w:r w:rsidRPr="00C04467">
        <w:rPr>
          <w:rFonts w:ascii="Times New Roman" w:hAnsi="Times New Roman" w:cs="Times New Roman"/>
          <w:sz w:val="24"/>
          <w:szCs w:val="24"/>
          <w:lang w:val="en-US"/>
        </w:rPr>
        <w:t xml:space="preserve">. </w:t>
      </w:r>
      <w:r w:rsidRPr="00C04467">
        <w:rPr>
          <w:rFonts w:ascii="Times New Roman" w:hAnsi="Times New Roman" w:cs="Times New Roman"/>
          <w:i/>
          <w:iCs/>
          <w:sz w:val="24"/>
          <w:szCs w:val="24"/>
          <w:lang w:val="en-US"/>
        </w:rPr>
        <w:t>Leviathan</w:t>
      </w:r>
      <w:r w:rsidRPr="00C04467">
        <w:rPr>
          <w:rFonts w:ascii="Times New Roman" w:hAnsi="Times New Roman" w:cs="Times New Roman"/>
          <w:sz w:val="24"/>
          <w:szCs w:val="24"/>
        </w:rPr>
        <w:t xml:space="preserve">. Praha: OIKOYMENH, 2009, </w:t>
      </w:r>
      <w:r w:rsidR="004638AC" w:rsidRPr="00C04467">
        <w:rPr>
          <w:rFonts w:ascii="Times New Roman" w:hAnsi="Times New Roman" w:cs="Times New Roman"/>
          <w:sz w:val="24"/>
          <w:szCs w:val="24"/>
        </w:rPr>
        <w:t>513 s. ISBN 978-80-7298-106-9.</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HONDERICH, Ted</w:t>
      </w:r>
      <w:r w:rsidRPr="00C04467">
        <w:rPr>
          <w:rFonts w:ascii="Times New Roman" w:hAnsi="Times New Roman" w:cs="Times New Roman"/>
          <w:sz w:val="24"/>
          <w:szCs w:val="24"/>
        </w:rPr>
        <w:t xml:space="preserve">. </w:t>
      </w:r>
      <w:proofErr w:type="spellStart"/>
      <w:r w:rsidRPr="00C04467">
        <w:rPr>
          <w:rFonts w:ascii="Times New Roman" w:hAnsi="Times New Roman" w:cs="Times New Roman"/>
          <w:i/>
          <w:iCs/>
          <w:sz w:val="24"/>
          <w:szCs w:val="24"/>
        </w:rPr>
        <w:t>Punishment</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The</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Supposed</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Justifications</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Revisited</w:t>
      </w:r>
      <w:proofErr w:type="spellEnd"/>
      <w:r w:rsidRPr="00C04467">
        <w:rPr>
          <w:rFonts w:ascii="Times New Roman" w:hAnsi="Times New Roman" w:cs="Times New Roman"/>
          <w:i/>
          <w:iCs/>
          <w:sz w:val="24"/>
          <w:szCs w:val="24"/>
        </w:rPr>
        <w:t xml:space="preserve">. </w:t>
      </w:r>
      <w:r w:rsidRPr="00C04467">
        <w:rPr>
          <w:rFonts w:ascii="Times New Roman" w:hAnsi="Times New Roman" w:cs="Times New Roman"/>
          <w:sz w:val="24"/>
          <w:szCs w:val="24"/>
        </w:rPr>
        <w:t xml:space="preserve">London: Pluto </w:t>
      </w:r>
      <w:proofErr w:type="spellStart"/>
      <w:r w:rsidRPr="00C04467">
        <w:rPr>
          <w:rFonts w:ascii="Times New Roman" w:hAnsi="Times New Roman" w:cs="Times New Roman"/>
          <w:sz w:val="24"/>
          <w:szCs w:val="24"/>
        </w:rPr>
        <w:t>Press</w:t>
      </w:r>
      <w:proofErr w:type="spellEnd"/>
      <w:r w:rsidRPr="00C04467">
        <w:rPr>
          <w:rFonts w:ascii="Times New Roman" w:hAnsi="Times New Roman" w:cs="Times New Roman"/>
          <w:sz w:val="24"/>
          <w:szCs w:val="24"/>
        </w:rPr>
        <w:t xml:space="preserve">, 2006, </w:t>
      </w:r>
      <w:r w:rsidR="004638AC" w:rsidRPr="00C04467">
        <w:rPr>
          <w:rFonts w:ascii="Times New Roman" w:hAnsi="Times New Roman" w:cs="Times New Roman"/>
          <w:sz w:val="24"/>
          <w:szCs w:val="24"/>
        </w:rPr>
        <w:t>264 s. ISBN 978-0745321318.</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JELÍNEK, Jiří et al</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Trestní právo hmotné, obecná část, zvláštní část</w:t>
      </w:r>
      <w:r w:rsidR="00B87C06" w:rsidRPr="00C04467">
        <w:rPr>
          <w:rFonts w:ascii="Times New Roman" w:hAnsi="Times New Roman" w:cs="Times New Roman"/>
          <w:sz w:val="24"/>
          <w:szCs w:val="24"/>
        </w:rPr>
        <w:t>. 2. vyd</w:t>
      </w:r>
      <w:r w:rsidRPr="00C04467">
        <w:rPr>
          <w:rFonts w:ascii="Times New Roman" w:hAnsi="Times New Roman" w:cs="Times New Roman"/>
          <w:sz w:val="24"/>
          <w:szCs w:val="24"/>
        </w:rPr>
        <w:t xml:space="preserve">. Praha, </w:t>
      </w:r>
      <w:proofErr w:type="spellStart"/>
      <w:r w:rsidRPr="00C04467">
        <w:rPr>
          <w:rFonts w:ascii="Times New Roman" w:hAnsi="Times New Roman" w:cs="Times New Roman"/>
          <w:sz w:val="24"/>
          <w:szCs w:val="24"/>
        </w:rPr>
        <w:t>Leges</w:t>
      </w:r>
      <w:proofErr w:type="spellEnd"/>
      <w:r w:rsidRPr="00C04467">
        <w:rPr>
          <w:rFonts w:ascii="Times New Roman" w:hAnsi="Times New Roman" w:cs="Times New Roman"/>
          <w:sz w:val="24"/>
          <w:szCs w:val="24"/>
        </w:rPr>
        <w:t xml:space="preserve">, 2010, </w:t>
      </w:r>
      <w:r w:rsidR="004638AC" w:rsidRPr="00C04467">
        <w:rPr>
          <w:rFonts w:ascii="Times New Roman" w:hAnsi="Times New Roman" w:cs="Times New Roman"/>
          <w:sz w:val="24"/>
          <w:szCs w:val="24"/>
        </w:rPr>
        <w:t xml:space="preserve">904 s. </w:t>
      </w:r>
      <w:r w:rsidRPr="00C04467">
        <w:rPr>
          <w:rFonts w:ascii="Times New Roman" w:hAnsi="Times New Roman" w:cs="Times New Roman"/>
          <w:sz w:val="24"/>
          <w:szCs w:val="24"/>
        </w:rPr>
        <w:t>ISBN 978-80-87212-49-3</w:t>
      </w:r>
      <w:r w:rsidR="004638AC"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JELÍNEK, Jiří </w:t>
      </w:r>
      <w:r w:rsidRPr="00C04467">
        <w:rPr>
          <w:rFonts w:ascii="Times New Roman" w:hAnsi="Times New Roman" w:cs="Times New Roman"/>
          <w:b/>
          <w:sz w:val="24"/>
          <w:szCs w:val="24"/>
          <w:lang w:val="nl-NL"/>
        </w:rPr>
        <w:t>et al</w:t>
      </w:r>
      <w:r w:rsidRPr="00C04467">
        <w:rPr>
          <w:rFonts w:ascii="Times New Roman" w:hAnsi="Times New Roman" w:cs="Times New Roman"/>
          <w:sz w:val="24"/>
          <w:szCs w:val="24"/>
          <w:lang w:val="nl-NL"/>
        </w:rPr>
        <w:t xml:space="preserve">. </w:t>
      </w:r>
      <w:r w:rsidRPr="00C04467">
        <w:rPr>
          <w:rFonts w:ascii="Times New Roman" w:hAnsi="Times New Roman" w:cs="Times New Roman"/>
          <w:i/>
          <w:iCs/>
          <w:sz w:val="24"/>
          <w:szCs w:val="24"/>
        </w:rPr>
        <w:t xml:space="preserve">Trestní právo hmotné. </w:t>
      </w:r>
      <w:r w:rsidRPr="00C04467">
        <w:rPr>
          <w:rFonts w:ascii="Times New Roman" w:hAnsi="Times New Roman" w:cs="Times New Roman"/>
          <w:sz w:val="24"/>
          <w:szCs w:val="24"/>
        </w:rPr>
        <w:t xml:space="preserve">3. vyd. Praha: </w:t>
      </w:r>
      <w:proofErr w:type="spellStart"/>
      <w:r w:rsidRPr="00C04467">
        <w:rPr>
          <w:rFonts w:ascii="Times New Roman" w:hAnsi="Times New Roman" w:cs="Times New Roman"/>
          <w:sz w:val="24"/>
          <w:szCs w:val="24"/>
        </w:rPr>
        <w:t>Leges</w:t>
      </w:r>
      <w:proofErr w:type="spellEnd"/>
      <w:r w:rsidRPr="00C04467">
        <w:rPr>
          <w:rFonts w:ascii="Times New Roman" w:hAnsi="Times New Roman" w:cs="Times New Roman"/>
          <w:sz w:val="24"/>
          <w:szCs w:val="24"/>
        </w:rPr>
        <w:t xml:space="preserve">, 2013, </w:t>
      </w:r>
      <w:r w:rsidR="004638AC" w:rsidRPr="00C04467">
        <w:rPr>
          <w:rFonts w:ascii="Times New Roman" w:hAnsi="Times New Roman" w:cs="Times New Roman"/>
          <w:sz w:val="24"/>
          <w:szCs w:val="24"/>
        </w:rPr>
        <w:t xml:space="preserve">968 s. </w:t>
      </w:r>
      <w:r w:rsidRPr="00C04467">
        <w:rPr>
          <w:rFonts w:ascii="Times New Roman" w:hAnsi="Times New Roman" w:cs="Times New Roman"/>
          <w:sz w:val="24"/>
          <w:szCs w:val="24"/>
        </w:rPr>
        <w:t>ISBN 978-80-87576-64-9</w:t>
      </w:r>
      <w:r w:rsidR="004638AC"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KALVODOVÁ, Věra</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Postavení trestu odnětí svobody v systému trestněprávních sankcí.</w:t>
      </w:r>
      <w:r w:rsidRPr="00C04467">
        <w:rPr>
          <w:rFonts w:ascii="Times New Roman" w:hAnsi="Times New Roman" w:cs="Times New Roman"/>
          <w:sz w:val="24"/>
          <w:szCs w:val="24"/>
        </w:rPr>
        <w:t xml:space="preserve"> Brno: Masarykova univerzita, 2002, </w:t>
      </w:r>
      <w:r w:rsidR="004638AC" w:rsidRPr="00C04467">
        <w:rPr>
          <w:rFonts w:ascii="Times New Roman" w:hAnsi="Times New Roman" w:cs="Times New Roman"/>
          <w:sz w:val="24"/>
          <w:szCs w:val="24"/>
        </w:rPr>
        <w:t>271 s. ISBN 80-210-3025-9.</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es-ES_tradnl"/>
        </w:rPr>
        <w:t>KANT, Immanuel</w:t>
      </w:r>
      <w:r w:rsidRPr="00C04467">
        <w:rPr>
          <w:rFonts w:ascii="Times New Roman" w:hAnsi="Times New Roman" w:cs="Times New Roman"/>
          <w:sz w:val="24"/>
          <w:szCs w:val="24"/>
          <w:lang w:val="es-ES_tradnl"/>
        </w:rPr>
        <w:t xml:space="preserve">. </w:t>
      </w:r>
      <w:r w:rsidRPr="00C04467">
        <w:rPr>
          <w:rFonts w:ascii="Times New Roman" w:hAnsi="Times New Roman" w:cs="Times New Roman"/>
          <w:i/>
          <w:iCs/>
          <w:sz w:val="24"/>
          <w:szCs w:val="24"/>
        </w:rPr>
        <w:t xml:space="preserve">Základy metafysiky mravů. </w:t>
      </w:r>
      <w:r w:rsidRPr="00C04467">
        <w:rPr>
          <w:rFonts w:ascii="Times New Roman" w:hAnsi="Times New Roman" w:cs="Times New Roman"/>
          <w:sz w:val="24"/>
          <w:szCs w:val="24"/>
        </w:rPr>
        <w:t xml:space="preserve">2. vyd. Praha: Svoboda, 1990, </w:t>
      </w:r>
      <w:r w:rsidR="004638AC" w:rsidRPr="00C04467">
        <w:rPr>
          <w:rFonts w:ascii="Times New Roman" w:hAnsi="Times New Roman" w:cs="Times New Roman"/>
          <w:sz w:val="24"/>
          <w:szCs w:val="24"/>
        </w:rPr>
        <w:t>128 s.</w:t>
      </w:r>
      <w:r w:rsidRPr="00C04467">
        <w:rPr>
          <w:rFonts w:ascii="Times New Roman" w:hAnsi="Times New Roman" w:cs="Times New Roman"/>
          <w:sz w:val="24"/>
          <w:szCs w:val="24"/>
        </w:rPr>
        <w:t xml:space="preserve"> ISBN: 80-205-0152-5)</w:t>
      </w:r>
      <w:r w:rsidR="004638AC"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KOLÁŘ, Petr; SVOBODA, Vladimí</w:t>
      </w:r>
      <w:r w:rsidRPr="00C04467">
        <w:rPr>
          <w:rFonts w:ascii="Times New Roman" w:hAnsi="Times New Roman" w:cs="Times New Roman"/>
          <w:sz w:val="24"/>
          <w:szCs w:val="24"/>
        </w:rPr>
        <w:t xml:space="preserve">r. </w:t>
      </w:r>
      <w:r w:rsidRPr="00C04467">
        <w:rPr>
          <w:rFonts w:ascii="Times New Roman" w:hAnsi="Times New Roman" w:cs="Times New Roman"/>
          <w:i/>
          <w:sz w:val="24"/>
          <w:szCs w:val="24"/>
        </w:rPr>
        <w:t xml:space="preserve">Logika a etika. Úvod do </w:t>
      </w:r>
      <w:proofErr w:type="spellStart"/>
      <w:r w:rsidRPr="00C04467">
        <w:rPr>
          <w:rFonts w:ascii="Times New Roman" w:hAnsi="Times New Roman" w:cs="Times New Roman"/>
          <w:i/>
          <w:sz w:val="24"/>
          <w:szCs w:val="24"/>
        </w:rPr>
        <w:t>metaetiky</w:t>
      </w:r>
      <w:proofErr w:type="spellEnd"/>
      <w:r w:rsidRPr="00C04467">
        <w:rPr>
          <w:rFonts w:ascii="Times New Roman" w:hAnsi="Times New Roman" w:cs="Times New Roman"/>
          <w:i/>
          <w:sz w:val="24"/>
          <w:szCs w:val="24"/>
        </w:rPr>
        <w:t xml:space="preserve">. </w:t>
      </w:r>
      <w:r w:rsidRPr="00C04467">
        <w:rPr>
          <w:rFonts w:ascii="Times New Roman" w:hAnsi="Times New Roman" w:cs="Times New Roman"/>
          <w:sz w:val="24"/>
          <w:szCs w:val="24"/>
        </w:rPr>
        <w:t xml:space="preserve">Praha: </w:t>
      </w:r>
      <w:proofErr w:type="spellStart"/>
      <w:r w:rsidRPr="00C04467">
        <w:rPr>
          <w:rFonts w:ascii="Times New Roman" w:hAnsi="Times New Roman" w:cs="Times New Roman"/>
          <w:sz w:val="24"/>
          <w:szCs w:val="24"/>
        </w:rPr>
        <w:t>Filosofia</w:t>
      </w:r>
      <w:proofErr w:type="spellEnd"/>
      <w:r w:rsidRPr="00C04467">
        <w:rPr>
          <w:rFonts w:ascii="Times New Roman" w:hAnsi="Times New Roman" w:cs="Times New Roman"/>
          <w:sz w:val="24"/>
          <w:szCs w:val="24"/>
        </w:rPr>
        <w:t xml:space="preserve">, </w:t>
      </w:r>
      <w:r w:rsidR="004638AC" w:rsidRPr="00C04467">
        <w:rPr>
          <w:rFonts w:ascii="Times New Roman" w:hAnsi="Times New Roman" w:cs="Times New Roman"/>
          <w:sz w:val="24"/>
          <w:szCs w:val="24"/>
        </w:rPr>
        <w:t>276 s. ISBN 80-7007-100-1.</w:t>
      </w:r>
    </w:p>
    <w:p w:rsidR="008C17A3" w:rsidRPr="00C04467" w:rsidRDefault="008C17A3" w:rsidP="001D721D">
      <w:pPr>
        <w:pStyle w:val="Poznmkapodarou"/>
        <w:numPr>
          <w:ilvl w:val="0"/>
          <w:numId w:val="20"/>
        </w:numPr>
        <w:spacing w:after="160" w:line="360" w:lineRule="auto"/>
        <w:jc w:val="both"/>
        <w:rPr>
          <w:szCs w:val="24"/>
        </w:rPr>
      </w:pPr>
      <w:r w:rsidRPr="00C04467">
        <w:rPr>
          <w:b/>
          <w:szCs w:val="24"/>
        </w:rPr>
        <w:t>KOPP, Peter et al</w:t>
      </w:r>
      <w:r w:rsidRPr="00C04467">
        <w:rPr>
          <w:szCs w:val="24"/>
        </w:rPr>
        <w:t xml:space="preserve">. </w:t>
      </w:r>
      <w:proofErr w:type="spellStart"/>
      <w:r w:rsidRPr="00C04467">
        <w:rPr>
          <w:i/>
          <w:iCs/>
          <w:szCs w:val="24"/>
        </w:rPr>
        <w:t>Penitenciárna</w:t>
      </w:r>
      <w:proofErr w:type="spellEnd"/>
      <w:r w:rsidRPr="00C04467">
        <w:rPr>
          <w:i/>
          <w:iCs/>
          <w:szCs w:val="24"/>
        </w:rPr>
        <w:t xml:space="preserve"> </w:t>
      </w:r>
      <w:proofErr w:type="spellStart"/>
      <w:r w:rsidRPr="00C04467">
        <w:rPr>
          <w:i/>
          <w:iCs/>
          <w:szCs w:val="24"/>
        </w:rPr>
        <w:t>psychológia</w:t>
      </w:r>
      <w:proofErr w:type="spellEnd"/>
      <w:r w:rsidRPr="00C04467">
        <w:rPr>
          <w:i/>
          <w:iCs/>
          <w:szCs w:val="24"/>
        </w:rPr>
        <w:t xml:space="preserve">. </w:t>
      </w:r>
      <w:r w:rsidRPr="00C04467">
        <w:rPr>
          <w:szCs w:val="24"/>
        </w:rPr>
        <w:t xml:space="preserve">Bratislava: </w:t>
      </w:r>
      <w:proofErr w:type="spellStart"/>
      <w:r w:rsidRPr="00C04467">
        <w:rPr>
          <w:szCs w:val="24"/>
        </w:rPr>
        <w:t>Akadémia</w:t>
      </w:r>
      <w:proofErr w:type="spellEnd"/>
      <w:r w:rsidRPr="00C04467">
        <w:rPr>
          <w:szCs w:val="24"/>
        </w:rPr>
        <w:t xml:space="preserve"> </w:t>
      </w:r>
      <w:proofErr w:type="spellStart"/>
      <w:r w:rsidRPr="00C04467">
        <w:rPr>
          <w:szCs w:val="24"/>
        </w:rPr>
        <w:t>Policaného</w:t>
      </w:r>
      <w:proofErr w:type="spellEnd"/>
      <w:r w:rsidRPr="00C04467">
        <w:rPr>
          <w:szCs w:val="24"/>
        </w:rPr>
        <w:t xml:space="preserve"> </w:t>
      </w:r>
      <w:proofErr w:type="spellStart"/>
      <w:r w:rsidRPr="00C04467">
        <w:rPr>
          <w:szCs w:val="24"/>
        </w:rPr>
        <w:t>zboru</w:t>
      </w:r>
      <w:proofErr w:type="spellEnd"/>
      <w:r w:rsidRPr="00C04467">
        <w:rPr>
          <w:szCs w:val="24"/>
        </w:rPr>
        <w:t xml:space="preserve"> SR, 2004, </w:t>
      </w:r>
      <w:r w:rsidR="004638AC" w:rsidRPr="00C04467">
        <w:rPr>
          <w:szCs w:val="24"/>
        </w:rPr>
        <w:t>103 s. ISBN 8080543267.</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KRATOCHVÍL, Vladimír et al</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Kurs trestního práva. Trestní právo hmotné. Obecná část. </w:t>
      </w:r>
      <w:r w:rsidRPr="00C04467">
        <w:rPr>
          <w:rFonts w:ascii="Times New Roman" w:hAnsi="Times New Roman" w:cs="Times New Roman"/>
          <w:sz w:val="24"/>
          <w:szCs w:val="24"/>
        </w:rPr>
        <w:t xml:space="preserve">Praha: C. H. Beck, 2009, </w:t>
      </w:r>
      <w:r w:rsidR="004638AC" w:rsidRPr="00C04467">
        <w:rPr>
          <w:rFonts w:ascii="Times New Roman" w:hAnsi="Times New Roman" w:cs="Times New Roman"/>
          <w:sz w:val="24"/>
          <w:szCs w:val="24"/>
        </w:rPr>
        <w:t xml:space="preserve">840 s. </w:t>
      </w:r>
      <w:r w:rsidRPr="00C04467">
        <w:rPr>
          <w:rFonts w:ascii="Times New Roman" w:hAnsi="Times New Roman" w:cs="Times New Roman"/>
          <w:sz w:val="24"/>
          <w:szCs w:val="24"/>
        </w:rPr>
        <w:t>ISBN 978-80-7400-042-3</w:t>
      </w:r>
      <w:r w:rsidR="004638AC"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KRATOCHVÍL, Vladimír et al</w:t>
      </w:r>
      <w:r w:rsidRPr="00C04467">
        <w:rPr>
          <w:rFonts w:ascii="Times New Roman" w:hAnsi="Times New Roman" w:cs="Times New Roman"/>
          <w:sz w:val="24"/>
          <w:szCs w:val="24"/>
        </w:rPr>
        <w:t xml:space="preserve">. </w:t>
      </w:r>
      <w:r w:rsidRPr="00C04467">
        <w:rPr>
          <w:rFonts w:ascii="Times New Roman" w:hAnsi="Times New Roman" w:cs="Times New Roman"/>
          <w:i/>
          <w:sz w:val="24"/>
          <w:szCs w:val="24"/>
        </w:rPr>
        <w:t>Trestní právo hmotné, obecná část.</w:t>
      </w:r>
      <w:r w:rsidRPr="00C04467">
        <w:rPr>
          <w:rFonts w:ascii="Times New Roman" w:hAnsi="Times New Roman" w:cs="Times New Roman"/>
          <w:sz w:val="24"/>
          <w:szCs w:val="24"/>
        </w:rPr>
        <w:t xml:space="preserve"> 3. </w:t>
      </w:r>
      <w:proofErr w:type="spellStart"/>
      <w:r w:rsidRPr="00C04467">
        <w:rPr>
          <w:rFonts w:ascii="Times New Roman" w:hAnsi="Times New Roman" w:cs="Times New Roman"/>
          <w:sz w:val="24"/>
          <w:szCs w:val="24"/>
        </w:rPr>
        <w:t>přeprac</w:t>
      </w:r>
      <w:proofErr w:type="spellEnd"/>
      <w:r w:rsidRPr="00C04467">
        <w:rPr>
          <w:rFonts w:ascii="Times New Roman" w:hAnsi="Times New Roman" w:cs="Times New Roman"/>
          <w:sz w:val="24"/>
          <w:szCs w:val="24"/>
        </w:rPr>
        <w:t xml:space="preserve">. vyd. Brno: Masarykova univerzita, 2006, </w:t>
      </w:r>
      <w:r w:rsidR="004638AC" w:rsidRPr="00C04467">
        <w:rPr>
          <w:rFonts w:ascii="Times New Roman" w:hAnsi="Times New Roman" w:cs="Times New Roman"/>
          <w:sz w:val="24"/>
          <w:szCs w:val="24"/>
        </w:rPr>
        <w:t xml:space="preserve">571 s. </w:t>
      </w:r>
      <w:r w:rsidRPr="00C04467">
        <w:rPr>
          <w:rFonts w:ascii="Times New Roman" w:hAnsi="Times New Roman" w:cs="Times New Roman"/>
          <w:sz w:val="24"/>
          <w:szCs w:val="24"/>
        </w:rPr>
        <w:t>ISBN 80-210-2985-4</w:t>
      </w:r>
      <w:r w:rsidR="004638AC"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KUČEROVÁ, Dita</w:t>
      </w:r>
      <w:r w:rsidRPr="00C04467">
        <w:rPr>
          <w:rFonts w:ascii="Times New Roman" w:hAnsi="Times New Roman" w:cs="Times New Roman"/>
          <w:sz w:val="24"/>
          <w:szCs w:val="24"/>
        </w:rPr>
        <w:t xml:space="preserve">. Trest domácího vězení v novém trestním zákoníku. In: KOTÁSEK, Josef a kol. </w:t>
      </w:r>
      <w:r w:rsidRPr="00C04467">
        <w:rPr>
          <w:rFonts w:ascii="Times New Roman" w:hAnsi="Times New Roman" w:cs="Times New Roman"/>
          <w:i/>
          <w:iCs/>
          <w:sz w:val="24"/>
          <w:szCs w:val="24"/>
        </w:rPr>
        <w:t xml:space="preserve">COFOLA 2010: </w:t>
      </w:r>
      <w:proofErr w:type="spellStart"/>
      <w:r w:rsidRPr="00C04467">
        <w:rPr>
          <w:rFonts w:ascii="Times New Roman" w:hAnsi="Times New Roman" w:cs="Times New Roman"/>
          <w:i/>
          <w:iCs/>
          <w:sz w:val="24"/>
          <w:szCs w:val="24"/>
        </w:rPr>
        <w:t>the</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Conference</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Proceedings</w:t>
      </w:r>
      <w:proofErr w:type="spellEnd"/>
      <w:r w:rsidRPr="00C04467">
        <w:rPr>
          <w:rFonts w:ascii="Times New Roman" w:hAnsi="Times New Roman" w:cs="Times New Roman"/>
          <w:i/>
          <w:iCs/>
          <w:sz w:val="24"/>
          <w:szCs w:val="24"/>
        </w:rPr>
        <w:t>.</w:t>
      </w:r>
      <w:r w:rsidRPr="00C04467">
        <w:rPr>
          <w:rFonts w:ascii="Times New Roman" w:hAnsi="Times New Roman" w:cs="Times New Roman"/>
          <w:sz w:val="24"/>
          <w:szCs w:val="24"/>
        </w:rPr>
        <w:t xml:space="preserve"> Brno: Masarykova Univerzita, 2010</w:t>
      </w:r>
      <w:r w:rsidR="004638AC" w:rsidRPr="00C04467">
        <w:rPr>
          <w:rFonts w:ascii="Times New Roman" w:hAnsi="Times New Roman" w:cs="Times New Roman"/>
          <w:sz w:val="24"/>
          <w:szCs w:val="24"/>
        </w:rPr>
        <w:t>, 1888 s. ISBN 978-80-210-5151-5.</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fr-FR"/>
        </w:rPr>
        <w:t>KUCHTA, Josef et al.</w:t>
      </w:r>
      <w:r w:rsidRPr="00C04467">
        <w:rPr>
          <w:rFonts w:ascii="Times New Roman" w:hAnsi="Times New Roman" w:cs="Times New Roman"/>
          <w:sz w:val="24"/>
          <w:szCs w:val="24"/>
          <w:lang w:val="fr-FR"/>
        </w:rPr>
        <w:t xml:space="preserve"> </w:t>
      </w:r>
      <w:r w:rsidRPr="00C04467">
        <w:rPr>
          <w:rFonts w:ascii="Times New Roman" w:hAnsi="Times New Roman" w:cs="Times New Roman"/>
          <w:i/>
          <w:iCs/>
          <w:sz w:val="24"/>
          <w:szCs w:val="24"/>
        </w:rPr>
        <w:t xml:space="preserve">Základy kriminologie a trestní politiky. </w:t>
      </w:r>
      <w:r w:rsidRPr="00C04467">
        <w:rPr>
          <w:rFonts w:ascii="Times New Roman" w:hAnsi="Times New Roman" w:cs="Times New Roman"/>
          <w:sz w:val="24"/>
          <w:szCs w:val="24"/>
        </w:rPr>
        <w:t>Praha: C. H. Beck, 2005</w:t>
      </w:r>
      <w:r w:rsidR="0018353B" w:rsidRPr="00C04467">
        <w:rPr>
          <w:rFonts w:ascii="Times New Roman" w:hAnsi="Times New Roman" w:cs="Times New Roman"/>
          <w:sz w:val="24"/>
          <w:szCs w:val="24"/>
        </w:rPr>
        <w:t>, 546 s. ISBN 80-7179-813-4.</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lastRenderedPageBreak/>
        <w:t>LATA, Jan</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Účel a smysl trestu</w:t>
      </w:r>
      <w:r w:rsidRPr="00C04467">
        <w:rPr>
          <w:rFonts w:ascii="Times New Roman" w:hAnsi="Times New Roman" w:cs="Times New Roman"/>
          <w:sz w:val="24"/>
          <w:szCs w:val="24"/>
        </w:rPr>
        <w:t>.</w:t>
      </w:r>
      <w:r w:rsidRPr="00C04467">
        <w:rPr>
          <w:rFonts w:ascii="Times New Roman" w:hAnsi="Times New Roman" w:cs="Times New Roman"/>
          <w:i/>
          <w:iCs/>
          <w:sz w:val="24"/>
          <w:szCs w:val="24"/>
        </w:rPr>
        <w:t xml:space="preserve"> </w:t>
      </w:r>
      <w:r w:rsidRPr="00C04467">
        <w:rPr>
          <w:rFonts w:ascii="Times New Roman" w:hAnsi="Times New Roman" w:cs="Times New Roman"/>
          <w:sz w:val="24"/>
          <w:szCs w:val="24"/>
        </w:rPr>
        <w:t xml:space="preserve">Praha: </w:t>
      </w:r>
      <w:proofErr w:type="spellStart"/>
      <w:r w:rsidRPr="00C04467">
        <w:rPr>
          <w:rFonts w:ascii="Times New Roman" w:hAnsi="Times New Roman" w:cs="Times New Roman"/>
          <w:sz w:val="24"/>
          <w:szCs w:val="24"/>
        </w:rPr>
        <w:t>LexisNexis</w:t>
      </w:r>
      <w:proofErr w:type="spellEnd"/>
      <w:r w:rsidRPr="00C04467">
        <w:rPr>
          <w:rFonts w:ascii="Times New Roman" w:hAnsi="Times New Roman" w:cs="Times New Roman"/>
          <w:sz w:val="24"/>
          <w:szCs w:val="24"/>
        </w:rPr>
        <w:t xml:space="preserve"> CZ s.r.o., 2007, </w:t>
      </w:r>
      <w:r w:rsidR="0018353B" w:rsidRPr="00C04467">
        <w:rPr>
          <w:rFonts w:ascii="Times New Roman" w:hAnsi="Times New Roman" w:cs="Times New Roman"/>
          <w:sz w:val="24"/>
          <w:szCs w:val="24"/>
        </w:rPr>
        <w:t>114 s. ISBN 978-80-86920-24-5.</w:t>
      </w:r>
    </w:p>
    <w:p w:rsidR="008C17A3" w:rsidRPr="00C04467" w:rsidRDefault="008C17A3" w:rsidP="001D721D">
      <w:pPr>
        <w:pStyle w:val="Poznmkapodarou"/>
        <w:numPr>
          <w:ilvl w:val="0"/>
          <w:numId w:val="20"/>
        </w:numPr>
        <w:spacing w:after="160" w:line="360" w:lineRule="auto"/>
        <w:jc w:val="both"/>
        <w:rPr>
          <w:szCs w:val="24"/>
        </w:rPr>
      </w:pPr>
      <w:r w:rsidRPr="00C04467">
        <w:rPr>
          <w:b/>
          <w:szCs w:val="24"/>
        </w:rPr>
        <w:t>LEONE, Matthew C</w:t>
      </w:r>
      <w:r w:rsidRPr="00C04467">
        <w:rPr>
          <w:szCs w:val="24"/>
        </w:rPr>
        <w:t xml:space="preserve">. Net </w:t>
      </w:r>
      <w:proofErr w:type="spellStart"/>
      <w:r w:rsidRPr="00C04467">
        <w:rPr>
          <w:szCs w:val="24"/>
        </w:rPr>
        <w:t>Widening</w:t>
      </w:r>
      <w:proofErr w:type="spellEnd"/>
      <w:r w:rsidRPr="00C04467">
        <w:rPr>
          <w:szCs w:val="24"/>
        </w:rPr>
        <w:t xml:space="preserve">. In: </w:t>
      </w:r>
      <w:proofErr w:type="spellStart"/>
      <w:r w:rsidRPr="00C04467">
        <w:rPr>
          <w:i/>
          <w:iCs/>
          <w:szCs w:val="24"/>
        </w:rPr>
        <w:t>Encyclopedia</w:t>
      </w:r>
      <w:proofErr w:type="spellEnd"/>
      <w:r w:rsidRPr="00C04467">
        <w:rPr>
          <w:i/>
          <w:iCs/>
          <w:szCs w:val="24"/>
        </w:rPr>
        <w:t xml:space="preserve"> </w:t>
      </w:r>
      <w:proofErr w:type="spellStart"/>
      <w:r w:rsidRPr="00C04467">
        <w:rPr>
          <w:i/>
          <w:iCs/>
          <w:szCs w:val="24"/>
        </w:rPr>
        <w:t>of</w:t>
      </w:r>
      <w:proofErr w:type="spellEnd"/>
      <w:r w:rsidRPr="00C04467">
        <w:rPr>
          <w:i/>
          <w:iCs/>
          <w:szCs w:val="24"/>
        </w:rPr>
        <w:t xml:space="preserve"> </w:t>
      </w:r>
      <w:proofErr w:type="spellStart"/>
      <w:r w:rsidRPr="00C04467">
        <w:rPr>
          <w:i/>
          <w:iCs/>
          <w:szCs w:val="24"/>
        </w:rPr>
        <w:t>Crime</w:t>
      </w:r>
      <w:proofErr w:type="spellEnd"/>
      <w:r w:rsidRPr="00C04467">
        <w:rPr>
          <w:i/>
          <w:iCs/>
          <w:szCs w:val="24"/>
        </w:rPr>
        <w:t xml:space="preserve"> and </w:t>
      </w:r>
      <w:proofErr w:type="spellStart"/>
      <w:r w:rsidRPr="00C04467">
        <w:rPr>
          <w:i/>
          <w:iCs/>
          <w:szCs w:val="24"/>
        </w:rPr>
        <w:t>Punishment</w:t>
      </w:r>
      <w:proofErr w:type="spellEnd"/>
      <w:r w:rsidRPr="00C04467">
        <w:rPr>
          <w:i/>
          <w:iCs/>
          <w:szCs w:val="24"/>
        </w:rPr>
        <w:t xml:space="preserve">. </w:t>
      </w:r>
      <w:proofErr w:type="spellStart"/>
      <w:r w:rsidRPr="00C04467">
        <w:rPr>
          <w:szCs w:val="24"/>
        </w:rPr>
        <w:t>Thousand</w:t>
      </w:r>
      <w:proofErr w:type="spellEnd"/>
      <w:r w:rsidRPr="00C04467">
        <w:rPr>
          <w:szCs w:val="24"/>
        </w:rPr>
        <w:t xml:space="preserve"> </w:t>
      </w:r>
      <w:proofErr w:type="spellStart"/>
      <w:r w:rsidRPr="00C04467">
        <w:rPr>
          <w:szCs w:val="24"/>
        </w:rPr>
        <w:t>Oaks</w:t>
      </w:r>
      <w:proofErr w:type="spellEnd"/>
      <w:r w:rsidRPr="00C04467">
        <w:rPr>
          <w:szCs w:val="24"/>
        </w:rPr>
        <w:t xml:space="preserve">: SAGE </w:t>
      </w:r>
      <w:proofErr w:type="spellStart"/>
      <w:r w:rsidRPr="00C04467">
        <w:rPr>
          <w:szCs w:val="24"/>
        </w:rPr>
        <w:t>P</w:t>
      </w:r>
      <w:r w:rsidR="0018353B" w:rsidRPr="00C04467">
        <w:rPr>
          <w:szCs w:val="24"/>
        </w:rPr>
        <w:t>ublications</w:t>
      </w:r>
      <w:proofErr w:type="spellEnd"/>
      <w:r w:rsidR="0018353B" w:rsidRPr="00C04467">
        <w:rPr>
          <w:szCs w:val="24"/>
        </w:rPr>
        <w:t>, Inc., 2002, 2104 s. ISBN 9780761922582.</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MAKARIUSOVÁ, Vlasta</w:t>
      </w:r>
      <w:r w:rsidRPr="00C04467">
        <w:rPr>
          <w:rFonts w:ascii="Times New Roman" w:hAnsi="Times New Roman" w:cs="Times New Roman"/>
          <w:sz w:val="24"/>
          <w:szCs w:val="24"/>
        </w:rPr>
        <w:t>. Alternativy trestu odnětí svobody. In ČERNÍKOVÁ</w:t>
      </w:r>
      <w:r w:rsidRPr="00C04467">
        <w:rPr>
          <w:rFonts w:ascii="Times New Roman" w:hAnsi="Times New Roman" w:cs="Times New Roman"/>
          <w:sz w:val="24"/>
          <w:szCs w:val="24"/>
          <w:lang w:val="da-DK"/>
        </w:rPr>
        <w:t xml:space="preserve">, Vratislava et al. </w:t>
      </w:r>
      <w:r w:rsidRPr="00C04467">
        <w:rPr>
          <w:rFonts w:ascii="Times New Roman" w:hAnsi="Times New Roman" w:cs="Times New Roman"/>
          <w:i/>
          <w:iCs/>
          <w:sz w:val="24"/>
          <w:szCs w:val="24"/>
        </w:rPr>
        <w:t xml:space="preserve">Sociální ochrana. </w:t>
      </w:r>
      <w:r w:rsidRPr="00C04467">
        <w:rPr>
          <w:rFonts w:ascii="Times New Roman" w:hAnsi="Times New Roman" w:cs="Times New Roman"/>
          <w:sz w:val="24"/>
          <w:szCs w:val="24"/>
        </w:rPr>
        <w:t>2. vyd. Praha: Police</w:t>
      </w:r>
      <w:r w:rsidR="00940D33" w:rsidRPr="00C04467">
        <w:rPr>
          <w:rFonts w:ascii="Times New Roman" w:hAnsi="Times New Roman" w:cs="Times New Roman"/>
          <w:sz w:val="24"/>
          <w:szCs w:val="24"/>
        </w:rPr>
        <w:t>jní akademie ČR, 1998, 194 s. ISBN 80-85981-91-1.</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en-US"/>
        </w:rPr>
        <w:t>MATRAVERS, Matt</w:t>
      </w:r>
      <w:r w:rsidRPr="00C04467">
        <w:rPr>
          <w:rFonts w:ascii="Times New Roman" w:hAnsi="Times New Roman" w:cs="Times New Roman"/>
          <w:sz w:val="24"/>
          <w:szCs w:val="24"/>
          <w:lang w:val="en-US"/>
        </w:rPr>
        <w:t xml:space="preserve">. </w:t>
      </w:r>
      <w:r w:rsidRPr="00C04467">
        <w:rPr>
          <w:rFonts w:ascii="Times New Roman" w:hAnsi="Times New Roman" w:cs="Times New Roman"/>
          <w:i/>
          <w:sz w:val="24"/>
          <w:szCs w:val="24"/>
          <w:lang w:val="en-US"/>
        </w:rPr>
        <w:t>Justice and Punishment: The Rationale of Coercion</w:t>
      </w:r>
      <w:r w:rsidRPr="00C04467">
        <w:rPr>
          <w:rFonts w:ascii="Times New Roman" w:hAnsi="Times New Roman" w:cs="Times New Roman"/>
          <w:sz w:val="24"/>
          <w:szCs w:val="24"/>
          <w:lang w:val="en-US"/>
        </w:rPr>
        <w:t xml:space="preserve">. Oxford: Oxford University Press, 2000, </w:t>
      </w:r>
      <w:r w:rsidR="00940D33" w:rsidRPr="00C04467">
        <w:rPr>
          <w:rFonts w:ascii="Times New Roman" w:hAnsi="Times New Roman" w:cs="Times New Roman"/>
          <w:sz w:val="24"/>
          <w:szCs w:val="24"/>
          <w:lang w:val="en-US"/>
        </w:rPr>
        <w:t xml:space="preserve">300 s. </w:t>
      </w:r>
      <w:r w:rsidRPr="00C04467">
        <w:rPr>
          <w:rFonts w:ascii="Times New Roman" w:hAnsi="Times New Roman" w:cs="Times New Roman"/>
          <w:sz w:val="24"/>
          <w:szCs w:val="24"/>
          <w:lang w:val="en-US"/>
        </w:rPr>
        <w:t>ISBN: 978-0-19-829573-0</w:t>
      </w:r>
      <w:r w:rsidR="00940D33" w:rsidRPr="00C04467">
        <w:rPr>
          <w:rFonts w:ascii="Times New Roman" w:hAnsi="Times New Roman" w:cs="Times New Roman"/>
          <w:sz w:val="24"/>
          <w:szCs w:val="24"/>
          <w:lang w:val="en-US"/>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proofErr w:type="spellStart"/>
      <w:r w:rsidRPr="00C04467">
        <w:rPr>
          <w:rFonts w:ascii="Times New Roman" w:hAnsi="Times New Roman" w:cs="Times New Roman"/>
          <w:b/>
          <w:sz w:val="24"/>
          <w:szCs w:val="24"/>
        </w:rPr>
        <w:t>McCLOSKEY</w:t>
      </w:r>
      <w:proofErr w:type="spellEnd"/>
      <w:r w:rsidRPr="00C04467">
        <w:rPr>
          <w:rFonts w:ascii="Times New Roman" w:hAnsi="Times New Roman" w:cs="Times New Roman"/>
          <w:b/>
          <w:sz w:val="24"/>
          <w:szCs w:val="24"/>
        </w:rPr>
        <w:t xml:space="preserve">, </w:t>
      </w:r>
      <w:proofErr w:type="gramStart"/>
      <w:r w:rsidRPr="00C04467">
        <w:rPr>
          <w:rFonts w:ascii="Times New Roman" w:hAnsi="Times New Roman" w:cs="Times New Roman"/>
          <w:b/>
          <w:sz w:val="24"/>
          <w:szCs w:val="24"/>
        </w:rPr>
        <w:t>H.J.</w:t>
      </w:r>
      <w:proofErr w:type="gramEnd"/>
      <w:r w:rsidRPr="00C04467">
        <w:rPr>
          <w:rFonts w:ascii="Times New Roman" w:hAnsi="Times New Roman" w:cs="Times New Roman"/>
          <w:b/>
          <w:sz w:val="24"/>
          <w:szCs w:val="24"/>
        </w:rPr>
        <w:t xml:space="preserve"> </w:t>
      </w:r>
      <w:r w:rsidRPr="00C04467">
        <w:rPr>
          <w:rFonts w:ascii="Times New Roman" w:hAnsi="Times New Roman" w:cs="Times New Roman"/>
          <w:sz w:val="24"/>
          <w:szCs w:val="24"/>
        </w:rPr>
        <w:t>A Non-</w:t>
      </w:r>
      <w:proofErr w:type="spellStart"/>
      <w:r w:rsidRPr="00C04467">
        <w:rPr>
          <w:rFonts w:ascii="Times New Roman" w:hAnsi="Times New Roman" w:cs="Times New Roman"/>
          <w:sz w:val="24"/>
          <w:szCs w:val="24"/>
        </w:rPr>
        <w:t>Utilitarian</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Approach</w:t>
      </w:r>
      <w:proofErr w:type="spellEnd"/>
      <w:r w:rsidRPr="00C04467">
        <w:rPr>
          <w:rFonts w:ascii="Times New Roman" w:hAnsi="Times New Roman" w:cs="Times New Roman"/>
          <w:sz w:val="24"/>
          <w:szCs w:val="24"/>
        </w:rPr>
        <w:t xml:space="preserve"> to </w:t>
      </w:r>
      <w:proofErr w:type="spellStart"/>
      <w:r w:rsidRPr="00C04467">
        <w:rPr>
          <w:rFonts w:ascii="Times New Roman" w:hAnsi="Times New Roman" w:cs="Times New Roman"/>
          <w:sz w:val="24"/>
          <w:szCs w:val="24"/>
        </w:rPr>
        <w:t>Punishment</w:t>
      </w:r>
      <w:proofErr w:type="spellEnd"/>
      <w:r w:rsidRPr="00C04467">
        <w:rPr>
          <w:rFonts w:ascii="Times New Roman" w:hAnsi="Times New Roman" w:cs="Times New Roman"/>
          <w:sz w:val="24"/>
          <w:szCs w:val="24"/>
        </w:rPr>
        <w:t xml:space="preserve">. In: EZORSKY, </w:t>
      </w:r>
      <w:proofErr w:type="spellStart"/>
      <w:r w:rsidRPr="00C04467">
        <w:rPr>
          <w:rFonts w:ascii="Times New Roman" w:hAnsi="Times New Roman" w:cs="Times New Roman"/>
          <w:sz w:val="24"/>
          <w:szCs w:val="24"/>
        </w:rPr>
        <w:t>Gertrude</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i/>
          <w:iCs/>
          <w:sz w:val="24"/>
          <w:szCs w:val="24"/>
        </w:rPr>
        <w:t>Philosophical</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Perspectives</w:t>
      </w:r>
      <w:proofErr w:type="spellEnd"/>
      <w:r w:rsidRPr="00C04467">
        <w:rPr>
          <w:rFonts w:ascii="Times New Roman" w:hAnsi="Times New Roman" w:cs="Times New Roman"/>
          <w:i/>
          <w:iCs/>
          <w:sz w:val="24"/>
          <w:szCs w:val="24"/>
        </w:rPr>
        <w:t xml:space="preserve"> on </w:t>
      </w:r>
      <w:proofErr w:type="spellStart"/>
      <w:r w:rsidRPr="00C04467">
        <w:rPr>
          <w:rFonts w:ascii="Times New Roman" w:hAnsi="Times New Roman" w:cs="Times New Roman"/>
          <w:i/>
          <w:iCs/>
          <w:sz w:val="24"/>
          <w:szCs w:val="24"/>
        </w:rPr>
        <w:t>Punishment</w:t>
      </w:r>
      <w:proofErr w:type="spellEnd"/>
      <w:r w:rsidRPr="00C04467">
        <w:rPr>
          <w:rFonts w:ascii="Times New Roman" w:hAnsi="Times New Roman" w:cs="Times New Roman"/>
          <w:sz w:val="24"/>
          <w:szCs w:val="24"/>
        </w:rPr>
        <w:t xml:space="preserve">. New York: </w:t>
      </w:r>
      <w:proofErr w:type="spellStart"/>
      <w:r w:rsidRPr="00C04467">
        <w:rPr>
          <w:rFonts w:ascii="Times New Roman" w:hAnsi="Times New Roman" w:cs="Times New Roman"/>
          <w:sz w:val="24"/>
          <w:szCs w:val="24"/>
        </w:rPr>
        <w:t>State</w:t>
      </w:r>
      <w:proofErr w:type="spellEnd"/>
      <w:r w:rsidRPr="00C04467">
        <w:rPr>
          <w:rFonts w:ascii="Times New Roman" w:hAnsi="Times New Roman" w:cs="Times New Roman"/>
          <w:sz w:val="24"/>
          <w:szCs w:val="24"/>
        </w:rPr>
        <w:t xml:space="preserve"> University </w:t>
      </w:r>
      <w:proofErr w:type="spellStart"/>
      <w:r w:rsidRPr="00C04467">
        <w:rPr>
          <w:rFonts w:ascii="Times New Roman" w:hAnsi="Times New Roman" w:cs="Times New Roman"/>
          <w:sz w:val="24"/>
          <w:szCs w:val="24"/>
        </w:rPr>
        <w:t>of</w:t>
      </w:r>
      <w:proofErr w:type="spellEnd"/>
      <w:r w:rsidRPr="00C04467">
        <w:rPr>
          <w:rFonts w:ascii="Times New Roman" w:hAnsi="Times New Roman" w:cs="Times New Roman"/>
          <w:sz w:val="24"/>
          <w:szCs w:val="24"/>
        </w:rPr>
        <w:t xml:space="preserve"> </w:t>
      </w:r>
      <w:r w:rsidR="00940D33" w:rsidRPr="00C04467">
        <w:rPr>
          <w:rFonts w:ascii="Times New Roman" w:hAnsi="Times New Roman" w:cs="Times New Roman"/>
          <w:sz w:val="24"/>
          <w:szCs w:val="24"/>
        </w:rPr>
        <w:t xml:space="preserve">New York </w:t>
      </w:r>
      <w:proofErr w:type="spellStart"/>
      <w:r w:rsidR="00940D33" w:rsidRPr="00C04467">
        <w:rPr>
          <w:rFonts w:ascii="Times New Roman" w:hAnsi="Times New Roman" w:cs="Times New Roman"/>
          <w:sz w:val="24"/>
          <w:szCs w:val="24"/>
        </w:rPr>
        <w:t>Press</w:t>
      </w:r>
      <w:proofErr w:type="spellEnd"/>
      <w:r w:rsidR="00940D33" w:rsidRPr="00C04467">
        <w:rPr>
          <w:rFonts w:ascii="Times New Roman" w:hAnsi="Times New Roman" w:cs="Times New Roman"/>
          <w:sz w:val="24"/>
          <w:szCs w:val="24"/>
        </w:rPr>
        <w:t xml:space="preserve">, 1972, 377 s. </w:t>
      </w:r>
      <w:r w:rsidRPr="00C04467">
        <w:rPr>
          <w:rFonts w:ascii="Times New Roman" w:hAnsi="Times New Roman" w:cs="Times New Roman"/>
          <w:sz w:val="24"/>
          <w:szCs w:val="24"/>
        </w:rPr>
        <w:t>ISBN: 0-8</w:t>
      </w:r>
      <w:r w:rsidR="00940D33" w:rsidRPr="00C04467">
        <w:rPr>
          <w:rFonts w:ascii="Times New Roman" w:hAnsi="Times New Roman" w:cs="Times New Roman"/>
          <w:sz w:val="24"/>
          <w:szCs w:val="24"/>
        </w:rPr>
        <w:t>7395-213-8.</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proofErr w:type="spellStart"/>
      <w:r w:rsidRPr="00C04467">
        <w:rPr>
          <w:rFonts w:ascii="Times New Roman" w:hAnsi="Times New Roman" w:cs="Times New Roman"/>
          <w:b/>
          <w:sz w:val="24"/>
          <w:szCs w:val="24"/>
        </w:rPr>
        <w:t>McTAGGART</w:t>
      </w:r>
      <w:proofErr w:type="spellEnd"/>
      <w:r w:rsidRPr="00C04467">
        <w:rPr>
          <w:rFonts w:ascii="Times New Roman" w:hAnsi="Times New Roman" w:cs="Times New Roman"/>
          <w:b/>
          <w:sz w:val="24"/>
          <w:szCs w:val="24"/>
        </w:rPr>
        <w:t xml:space="preserve">, John </w:t>
      </w:r>
      <w:proofErr w:type="spellStart"/>
      <w:r w:rsidRPr="00C04467">
        <w:rPr>
          <w:rFonts w:ascii="Times New Roman" w:hAnsi="Times New Roman" w:cs="Times New Roman"/>
          <w:b/>
          <w:sz w:val="24"/>
          <w:szCs w:val="24"/>
        </w:rPr>
        <w:t>Ellis</w:t>
      </w:r>
      <w:proofErr w:type="spellEnd"/>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lang w:val="en-US"/>
        </w:rPr>
        <w:t>Studies in the Hegelian Cosmology</w:t>
      </w:r>
      <w:r w:rsidRPr="00C04467">
        <w:rPr>
          <w:rFonts w:ascii="Times New Roman" w:hAnsi="Times New Roman" w:cs="Times New Roman"/>
          <w:sz w:val="24"/>
          <w:szCs w:val="24"/>
          <w:lang w:val="en-US"/>
        </w:rPr>
        <w:t xml:space="preserve">. Cambridge: The University Press, 1891, s. </w:t>
      </w:r>
      <w:r w:rsidR="00940D33" w:rsidRPr="00C04467">
        <w:rPr>
          <w:rFonts w:ascii="Times New Roman" w:hAnsi="Times New Roman" w:cs="Times New Roman"/>
          <w:sz w:val="24"/>
          <w:szCs w:val="24"/>
          <w:lang w:val="en-US"/>
        </w:rPr>
        <w:t>253. ISBN 1-55273-034-4.</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MENNINGER, Karl</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lang w:val="en-US"/>
        </w:rPr>
        <w:t>The Crime of Punishment</w:t>
      </w:r>
      <w:r w:rsidR="00940D33" w:rsidRPr="00C04467">
        <w:rPr>
          <w:rFonts w:ascii="Times New Roman" w:hAnsi="Times New Roman" w:cs="Times New Roman"/>
          <w:sz w:val="24"/>
          <w:szCs w:val="24"/>
        </w:rPr>
        <w:t xml:space="preserve">. New York: </w:t>
      </w:r>
      <w:proofErr w:type="spellStart"/>
      <w:r w:rsidR="00940D33" w:rsidRPr="00C04467">
        <w:rPr>
          <w:rFonts w:ascii="Times New Roman" w:hAnsi="Times New Roman" w:cs="Times New Roman"/>
          <w:sz w:val="24"/>
          <w:szCs w:val="24"/>
        </w:rPr>
        <w:t>Penguin</w:t>
      </w:r>
      <w:proofErr w:type="spellEnd"/>
      <w:r w:rsidR="00940D33" w:rsidRPr="00C04467">
        <w:rPr>
          <w:rFonts w:ascii="Times New Roman" w:hAnsi="Times New Roman" w:cs="Times New Roman"/>
          <w:sz w:val="24"/>
          <w:szCs w:val="24"/>
        </w:rPr>
        <w:t xml:space="preserve"> </w:t>
      </w:r>
      <w:proofErr w:type="spellStart"/>
      <w:r w:rsidR="00940D33" w:rsidRPr="00C04467">
        <w:rPr>
          <w:rFonts w:ascii="Times New Roman" w:hAnsi="Times New Roman" w:cs="Times New Roman"/>
          <w:sz w:val="24"/>
          <w:szCs w:val="24"/>
        </w:rPr>
        <w:t>Books</w:t>
      </w:r>
      <w:proofErr w:type="spellEnd"/>
      <w:r w:rsidR="00940D33" w:rsidRPr="00C04467">
        <w:rPr>
          <w:rFonts w:ascii="Times New Roman" w:hAnsi="Times New Roman" w:cs="Times New Roman"/>
          <w:sz w:val="24"/>
          <w:szCs w:val="24"/>
        </w:rPr>
        <w:t>, 1968, 404 s. ISBN 978-1434327963.</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de-DE"/>
        </w:rPr>
        <w:t>MILL, John Stuart</w:t>
      </w:r>
      <w:r w:rsidRPr="00C04467">
        <w:rPr>
          <w:rFonts w:ascii="Times New Roman" w:hAnsi="Times New Roman" w:cs="Times New Roman"/>
          <w:sz w:val="24"/>
          <w:szCs w:val="24"/>
          <w:lang w:val="de-DE"/>
        </w:rPr>
        <w:t xml:space="preserve">. </w:t>
      </w:r>
      <w:r w:rsidRPr="00C04467">
        <w:rPr>
          <w:rFonts w:ascii="Times New Roman" w:hAnsi="Times New Roman" w:cs="Times New Roman"/>
          <w:i/>
          <w:iCs/>
          <w:sz w:val="24"/>
          <w:szCs w:val="24"/>
          <w:lang w:val="de-DE"/>
        </w:rPr>
        <w:t>Utilitarismus</w:t>
      </w:r>
      <w:r w:rsidRPr="00C04467">
        <w:rPr>
          <w:rFonts w:ascii="Times New Roman" w:hAnsi="Times New Roman" w:cs="Times New Roman"/>
          <w:sz w:val="24"/>
          <w:szCs w:val="24"/>
        </w:rPr>
        <w:t xml:space="preserve">. Praha: Vyšehrad, 2011, </w:t>
      </w:r>
      <w:r w:rsidR="00940D33" w:rsidRPr="00C04467">
        <w:rPr>
          <w:rFonts w:ascii="Times New Roman" w:hAnsi="Times New Roman" w:cs="Times New Roman"/>
          <w:sz w:val="24"/>
          <w:szCs w:val="24"/>
        </w:rPr>
        <w:t>184 s. ISBN 978-80-7429-140-1.</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NETÍK, Karel, NETÍKOVÁ, Daria</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Vybrané kapitoly z forenzní psychologie pro právníky</w:t>
      </w:r>
      <w:r w:rsidR="00940D33" w:rsidRPr="00C04467">
        <w:rPr>
          <w:rFonts w:ascii="Times New Roman" w:hAnsi="Times New Roman" w:cs="Times New Roman"/>
          <w:sz w:val="24"/>
          <w:szCs w:val="24"/>
        </w:rPr>
        <w:t>. Praha: Karolinum, 1994, 69 s. ISBN</w:t>
      </w:r>
      <w:r w:rsidRPr="00C04467">
        <w:rPr>
          <w:rFonts w:ascii="Times New Roman" w:hAnsi="Times New Roman" w:cs="Times New Roman"/>
          <w:sz w:val="24"/>
          <w:szCs w:val="24"/>
        </w:rPr>
        <w:t xml:space="preserve"> 80-7066-518-1</w:t>
      </w:r>
      <w:r w:rsidR="00940D33"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NOVOTNÝ, Oto et al</w:t>
      </w:r>
      <w:r w:rsidRPr="00C04467">
        <w:rPr>
          <w:rFonts w:ascii="Times New Roman" w:hAnsi="Times New Roman" w:cs="Times New Roman"/>
          <w:sz w:val="24"/>
          <w:szCs w:val="24"/>
        </w:rPr>
        <w:t xml:space="preserve">. </w:t>
      </w:r>
      <w:r w:rsidRPr="00C04467">
        <w:rPr>
          <w:rFonts w:ascii="Times New Roman" w:hAnsi="Times New Roman" w:cs="Times New Roman"/>
          <w:i/>
          <w:sz w:val="24"/>
          <w:szCs w:val="24"/>
        </w:rPr>
        <w:t>Trestní právo hmotné – I. Obecná část</w:t>
      </w:r>
      <w:r w:rsidRPr="00C04467">
        <w:rPr>
          <w:rFonts w:ascii="Times New Roman" w:hAnsi="Times New Roman" w:cs="Times New Roman"/>
          <w:sz w:val="24"/>
          <w:szCs w:val="24"/>
        </w:rPr>
        <w:t xml:space="preserve">. 6. vydání. Praha: </w:t>
      </w:r>
      <w:proofErr w:type="spellStart"/>
      <w:r w:rsidRPr="00C04467">
        <w:rPr>
          <w:rFonts w:ascii="Times New Roman" w:hAnsi="Times New Roman" w:cs="Times New Roman"/>
          <w:sz w:val="24"/>
          <w:szCs w:val="24"/>
        </w:rPr>
        <w:t>Wolters</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Kluwer</w:t>
      </w:r>
      <w:proofErr w:type="spellEnd"/>
      <w:r w:rsidRPr="00C04467">
        <w:rPr>
          <w:rFonts w:ascii="Times New Roman" w:hAnsi="Times New Roman" w:cs="Times New Roman"/>
          <w:sz w:val="24"/>
          <w:szCs w:val="24"/>
        </w:rPr>
        <w:t xml:space="preserve"> ČR, 2010, </w:t>
      </w:r>
      <w:r w:rsidR="00940D33" w:rsidRPr="00C04467">
        <w:rPr>
          <w:rFonts w:ascii="Times New Roman" w:hAnsi="Times New Roman" w:cs="Times New Roman"/>
          <w:sz w:val="24"/>
          <w:szCs w:val="24"/>
        </w:rPr>
        <w:t>584 s.</w:t>
      </w:r>
      <w:r w:rsidRPr="00C04467">
        <w:rPr>
          <w:rFonts w:ascii="Times New Roman" w:hAnsi="Times New Roman" w:cs="Times New Roman"/>
          <w:sz w:val="24"/>
          <w:szCs w:val="24"/>
        </w:rPr>
        <w:t xml:space="preserve"> ISBN 978-80-7357-509-0</w:t>
      </w:r>
      <w:r w:rsidR="00940D33"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OJZERMAN, Teodor </w:t>
      </w:r>
      <w:proofErr w:type="spellStart"/>
      <w:r w:rsidRPr="00C04467">
        <w:rPr>
          <w:rFonts w:ascii="Times New Roman" w:hAnsi="Times New Roman" w:cs="Times New Roman"/>
          <w:b/>
          <w:sz w:val="24"/>
          <w:szCs w:val="24"/>
        </w:rPr>
        <w:t>Iljič</w:t>
      </w:r>
      <w:proofErr w:type="spellEnd"/>
      <w:r w:rsidRPr="00C04467">
        <w:rPr>
          <w:rFonts w:ascii="Times New Roman" w:hAnsi="Times New Roman" w:cs="Times New Roman"/>
          <w:b/>
          <w:sz w:val="24"/>
          <w:szCs w:val="24"/>
        </w:rPr>
        <w:t xml:space="preserve"> </w:t>
      </w:r>
      <w:r w:rsidR="00FA351B" w:rsidRPr="00C04467">
        <w:rPr>
          <w:rFonts w:ascii="Times New Roman" w:hAnsi="Times New Roman" w:cs="Times New Roman"/>
          <w:b/>
          <w:sz w:val="24"/>
          <w:szCs w:val="24"/>
        </w:rPr>
        <w:t>et al</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Kantova filozofie a současnost. </w:t>
      </w:r>
      <w:r w:rsidRPr="00C04467">
        <w:rPr>
          <w:rFonts w:ascii="Times New Roman" w:hAnsi="Times New Roman" w:cs="Times New Roman"/>
          <w:sz w:val="24"/>
          <w:szCs w:val="24"/>
        </w:rPr>
        <w:t xml:space="preserve">Praha: Svoboda, 1981, </w:t>
      </w:r>
      <w:r w:rsidR="00940D33" w:rsidRPr="00C04467">
        <w:rPr>
          <w:rFonts w:ascii="Times New Roman" w:hAnsi="Times New Roman" w:cs="Times New Roman"/>
          <w:sz w:val="24"/>
          <w:szCs w:val="24"/>
        </w:rPr>
        <w:t>501 s.</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ROZUM, J</w:t>
      </w:r>
      <w:r w:rsidR="00FA351B" w:rsidRPr="00C04467">
        <w:rPr>
          <w:rFonts w:ascii="Times New Roman" w:hAnsi="Times New Roman" w:cs="Times New Roman"/>
          <w:b/>
          <w:sz w:val="24"/>
          <w:szCs w:val="24"/>
        </w:rPr>
        <w:t>an; KOTULAN, Petr</w:t>
      </w:r>
      <w:r w:rsidRPr="00C04467">
        <w:rPr>
          <w:rFonts w:ascii="Times New Roman" w:hAnsi="Times New Roman" w:cs="Times New Roman"/>
          <w:b/>
          <w:sz w:val="24"/>
          <w:szCs w:val="24"/>
        </w:rPr>
        <w:t>; VŮJTĚCH, J</w:t>
      </w:r>
      <w:r w:rsidR="00FA351B" w:rsidRPr="00C04467">
        <w:rPr>
          <w:rFonts w:ascii="Times New Roman" w:hAnsi="Times New Roman" w:cs="Times New Roman"/>
          <w:b/>
          <w:sz w:val="24"/>
          <w:szCs w:val="24"/>
        </w:rPr>
        <w:t>an</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Výzkum institutu narovnání: výzkum uskutečněný v rámci programu Účinky transformace trestního zákonodárství na stav kriminality a zvyšování efektivnosti justice ve vztahu k bezpečnosti občanů v horizontu roku 2000. </w:t>
      </w:r>
      <w:r w:rsidRPr="00C04467">
        <w:rPr>
          <w:rFonts w:ascii="Times New Roman" w:hAnsi="Times New Roman" w:cs="Times New Roman"/>
          <w:sz w:val="24"/>
          <w:szCs w:val="24"/>
        </w:rPr>
        <w:t>Praha: Institut pro kriminologii a s</w:t>
      </w:r>
      <w:r w:rsidR="00940D33" w:rsidRPr="00C04467">
        <w:rPr>
          <w:rFonts w:ascii="Times New Roman" w:hAnsi="Times New Roman" w:cs="Times New Roman"/>
          <w:sz w:val="24"/>
          <w:szCs w:val="24"/>
        </w:rPr>
        <w:t>ociální prevenci, 1999, 162 s. ISBN 80-86008-58-4.</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lastRenderedPageBreak/>
        <w:t>SLÁDEČEK, Josef</w:t>
      </w:r>
      <w:r w:rsidRPr="00C04467">
        <w:rPr>
          <w:rFonts w:ascii="Times New Roman" w:hAnsi="Times New Roman" w:cs="Times New Roman"/>
          <w:sz w:val="24"/>
          <w:szCs w:val="24"/>
        </w:rPr>
        <w:t xml:space="preserve">. Úvod. In: </w:t>
      </w:r>
      <w:r w:rsidRPr="00C04467">
        <w:rPr>
          <w:rFonts w:ascii="Times New Roman" w:hAnsi="Times New Roman" w:cs="Times New Roman"/>
          <w:sz w:val="24"/>
          <w:szCs w:val="24"/>
          <w:lang w:val="it-IT"/>
        </w:rPr>
        <w:t xml:space="preserve">BECCARIA, Cesare. </w:t>
      </w:r>
      <w:r w:rsidRPr="00C04467">
        <w:rPr>
          <w:rFonts w:ascii="Times New Roman" w:hAnsi="Times New Roman" w:cs="Times New Roman"/>
          <w:i/>
          <w:iCs/>
          <w:sz w:val="24"/>
          <w:szCs w:val="24"/>
        </w:rPr>
        <w:t xml:space="preserve">O zločinech a trestech. </w:t>
      </w:r>
      <w:r w:rsidR="00940D33" w:rsidRPr="00C04467">
        <w:rPr>
          <w:rFonts w:ascii="Times New Roman" w:hAnsi="Times New Roman" w:cs="Times New Roman"/>
          <w:sz w:val="24"/>
          <w:szCs w:val="24"/>
        </w:rPr>
        <w:t>Praha: [</w:t>
      </w:r>
      <w:proofErr w:type="spellStart"/>
      <w:proofErr w:type="gramStart"/>
      <w:r w:rsidR="00940D33" w:rsidRPr="00C04467">
        <w:rPr>
          <w:rFonts w:ascii="Times New Roman" w:hAnsi="Times New Roman" w:cs="Times New Roman"/>
          <w:sz w:val="24"/>
          <w:szCs w:val="24"/>
        </w:rPr>
        <w:t>s.n</w:t>
      </w:r>
      <w:proofErr w:type="spellEnd"/>
      <w:r w:rsidR="00940D33" w:rsidRPr="00C04467">
        <w:rPr>
          <w:rFonts w:ascii="Times New Roman" w:hAnsi="Times New Roman" w:cs="Times New Roman"/>
          <w:sz w:val="24"/>
          <w:szCs w:val="24"/>
        </w:rPr>
        <w:t>.</w:t>
      </w:r>
      <w:proofErr w:type="gramEnd"/>
      <w:r w:rsidR="00940D33" w:rsidRPr="00C04467">
        <w:rPr>
          <w:rFonts w:ascii="Times New Roman" w:hAnsi="Times New Roman" w:cs="Times New Roman"/>
          <w:sz w:val="24"/>
          <w:szCs w:val="24"/>
        </w:rPr>
        <w:t>], 1893, 125 s.</w:t>
      </w:r>
    </w:p>
    <w:p w:rsidR="008C17A3" w:rsidRPr="00C04467" w:rsidRDefault="008C17A3" w:rsidP="001D721D">
      <w:pPr>
        <w:pStyle w:val="PoznmkapodarouA"/>
        <w:numPr>
          <w:ilvl w:val="0"/>
          <w:numId w:val="20"/>
        </w:numPr>
        <w:spacing w:after="160" w:line="360" w:lineRule="auto"/>
        <w:jc w:val="both"/>
        <w:rPr>
          <w:rFonts w:ascii="Times New Roman" w:hAnsi="Times New Roman" w:cs="Times New Roman"/>
          <w:sz w:val="24"/>
          <w:szCs w:val="24"/>
        </w:rPr>
      </w:pPr>
      <w:r w:rsidRPr="00C04467">
        <w:rPr>
          <w:rFonts w:ascii="Times New Roman" w:hAnsi="Times New Roman" w:cs="Times New Roman"/>
          <w:b/>
          <w:sz w:val="24"/>
          <w:szCs w:val="24"/>
        </w:rPr>
        <w:t>SOBEK, Tomáš.</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Právní myšlení. Kritika moralismu. </w:t>
      </w:r>
      <w:r w:rsidRPr="00C04467">
        <w:rPr>
          <w:rFonts w:ascii="Times New Roman" w:hAnsi="Times New Roman" w:cs="Times New Roman"/>
          <w:sz w:val="24"/>
          <w:szCs w:val="24"/>
        </w:rPr>
        <w:t>Praha: Ús</w:t>
      </w:r>
      <w:r w:rsidR="00940D33" w:rsidRPr="00C04467">
        <w:rPr>
          <w:rFonts w:ascii="Times New Roman" w:hAnsi="Times New Roman" w:cs="Times New Roman"/>
          <w:sz w:val="24"/>
          <w:szCs w:val="24"/>
        </w:rPr>
        <w:t xml:space="preserve">tav státu a práva, 2011, 620 s. </w:t>
      </w:r>
      <w:r w:rsidRPr="00C04467">
        <w:rPr>
          <w:rFonts w:ascii="Times New Roman" w:hAnsi="Times New Roman" w:cs="Times New Roman"/>
          <w:sz w:val="24"/>
          <w:szCs w:val="24"/>
        </w:rPr>
        <w:t>ISBN: 978-80-87439-03-6</w:t>
      </w:r>
      <w:r w:rsidR="00940D33"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SOTOLÁŘ, Alexander; PURÝ, František; ŠÁMAL, Pavel.</w:t>
      </w:r>
      <w:r w:rsidRPr="00C04467">
        <w:rPr>
          <w:rFonts w:ascii="Times New Roman" w:hAnsi="Times New Roman" w:cs="Times New Roman"/>
          <w:sz w:val="24"/>
          <w:szCs w:val="24"/>
        </w:rPr>
        <w:t xml:space="preserve"> </w:t>
      </w:r>
      <w:r w:rsidRPr="00C04467">
        <w:rPr>
          <w:rFonts w:ascii="Times New Roman" w:hAnsi="Times New Roman" w:cs="Times New Roman"/>
          <w:i/>
          <w:sz w:val="24"/>
          <w:szCs w:val="24"/>
        </w:rPr>
        <w:t>Alternativní řešení trestních věcí v praxi</w:t>
      </w:r>
      <w:r w:rsidRPr="00C04467">
        <w:rPr>
          <w:rFonts w:ascii="Times New Roman" w:hAnsi="Times New Roman" w:cs="Times New Roman"/>
          <w:sz w:val="24"/>
          <w:szCs w:val="24"/>
        </w:rPr>
        <w:t>. Praha: C. H. Beck, 2000</w:t>
      </w:r>
      <w:r w:rsidR="00940D33" w:rsidRPr="00C04467">
        <w:rPr>
          <w:rFonts w:ascii="Times New Roman" w:hAnsi="Times New Roman" w:cs="Times New Roman"/>
          <w:sz w:val="24"/>
          <w:szCs w:val="24"/>
        </w:rPr>
        <w:t xml:space="preserve">, 468 s. </w:t>
      </w:r>
      <w:r w:rsidRPr="00C04467">
        <w:rPr>
          <w:rFonts w:ascii="Times New Roman" w:hAnsi="Times New Roman" w:cs="Times New Roman"/>
          <w:sz w:val="24"/>
          <w:szCs w:val="24"/>
        </w:rPr>
        <w:t>ISBN 80- 7179-350-7</w:t>
      </w:r>
      <w:r w:rsidR="00940D33" w:rsidRPr="00C04467">
        <w:rPr>
          <w:rFonts w:ascii="Times New Roman" w:hAnsi="Times New Roman" w:cs="Times New Roman"/>
          <w:sz w:val="24"/>
          <w:szCs w:val="24"/>
        </w:rPr>
        <w:t>.</w:t>
      </w:r>
    </w:p>
    <w:p w:rsidR="008C17A3" w:rsidRPr="00C04467" w:rsidRDefault="008C17A3" w:rsidP="001D721D">
      <w:pPr>
        <w:pStyle w:val="Textpoznpodarou"/>
        <w:numPr>
          <w:ilvl w:val="0"/>
          <w:numId w:val="20"/>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SOUSEDLÍK, Stanislav</w:t>
      </w:r>
      <w:r w:rsidRPr="00C04467">
        <w:rPr>
          <w:rFonts w:ascii="Times New Roman" w:hAnsi="Times New Roman" w:cs="Times New Roman"/>
          <w:szCs w:val="24"/>
        </w:rPr>
        <w:t xml:space="preserve">. Úvod. In: MILL, John </w:t>
      </w:r>
      <w:proofErr w:type="spellStart"/>
      <w:r w:rsidRPr="00C04467">
        <w:rPr>
          <w:rFonts w:ascii="Times New Roman" w:hAnsi="Times New Roman" w:cs="Times New Roman"/>
          <w:szCs w:val="24"/>
        </w:rPr>
        <w:t>Stuart</w:t>
      </w:r>
      <w:proofErr w:type="spellEnd"/>
      <w:r w:rsidRPr="00C04467">
        <w:rPr>
          <w:rFonts w:ascii="Times New Roman" w:hAnsi="Times New Roman" w:cs="Times New Roman"/>
          <w:szCs w:val="24"/>
        </w:rPr>
        <w:t xml:space="preserve">. </w:t>
      </w:r>
      <w:r w:rsidRPr="00C04467">
        <w:rPr>
          <w:rFonts w:ascii="Times New Roman" w:hAnsi="Times New Roman" w:cs="Times New Roman"/>
          <w:i/>
          <w:szCs w:val="24"/>
        </w:rPr>
        <w:t xml:space="preserve">Utilitarismus. </w:t>
      </w:r>
      <w:r w:rsidRPr="00C04467">
        <w:rPr>
          <w:rFonts w:ascii="Times New Roman" w:hAnsi="Times New Roman" w:cs="Times New Roman"/>
          <w:szCs w:val="24"/>
        </w:rPr>
        <w:t xml:space="preserve">Praha: Vyšehrad, 2011, </w:t>
      </w:r>
      <w:r w:rsidR="00940D33" w:rsidRPr="00C04467">
        <w:rPr>
          <w:rFonts w:ascii="Times New Roman" w:hAnsi="Times New Roman" w:cs="Times New Roman"/>
          <w:szCs w:val="24"/>
        </w:rPr>
        <w:t xml:space="preserve">184 s. </w:t>
      </w:r>
      <w:r w:rsidRPr="00C04467">
        <w:rPr>
          <w:rFonts w:ascii="Times New Roman" w:hAnsi="Times New Roman" w:cs="Times New Roman"/>
          <w:szCs w:val="24"/>
        </w:rPr>
        <w:t>ISBN 978-80-7429-140-1</w:t>
      </w:r>
      <w:r w:rsidR="00940D33" w:rsidRPr="00C04467">
        <w:rPr>
          <w:rFonts w:ascii="Times New Roman" w:hAnsi="Times New Roman" w:cs="Times New Roman"/>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ŠÁMAL, Pavel et al.</w:t>
      </w:r>
      <w:r w:rsidRPr="00C04467">
        <w:rPr>
          <w:rFonts w:ascii="Times New Roman" w:hAnsi="Times New Roman" w:cs="Times New Roman"/>
          <w:sz w:val="24"/>
          <w:szCs w:val="24"/>
        </w:rPr>
        <w:t xml:space="preserve"> </w:t>
      </w:r>
      <w:r w:rsidRPr="00C04467">
        <w:rPr>
          <w:rFonts w:ascii="Times New Roman" w:hAnsi="Times New Roman" w:cs="Times New Roman"/>
          <w:i/>
          <w:sz w:val="24"/>
          <w:szCs w:val="24"/>
        </w:rPr>
        <w:t>Trestní zákoník</w:t>
      </w:r>
      <w:r w:rsidRPr="00C04467">
        <w:rPr>
          <w:rFonts w:ascii="Times New Roman" w:hAnsi="Times New Roman" w:cs="Times New Roman"/>
          <w:sz w:val="24"/>
          <w:szCs w:val="24"/>
        </w:rPr>
        <w:t xml:space="preserve">. </w:t>
      </w:r>
      <w:r w:rsidRPr="00C04467">
        <w:rPr>
          <w:rFonts w:ascii="Times New Roman" w:hAnsi="Times New Roman" w:cs="Times New Roman"/>
          <w:i/>
          <w:sz w:val="24"/>
          <w:szCs w:val="24"/>
        </w:rPr>
        <w:t>Komentář</w:t>
      </w:r>
      <w:r w:rsidRPr="00C04467">
        <w:rPr>
          <w:rFonts w:ascii="Times New Roman" w:hAnsi="Times New Roman" w:cs="Times New Roman"/>
          <w:sz w:val="24"/>
          <w:szCs w:val="24"/>
        </w:rPr>
        <w:t xml:space="preserve">. </w:t>
      </w:r>
      <w:r w:rsidR="00940D33" w:rsidRPr="00C04467">
        <w:rPr>
          <w:rFonts w:ascii="Times New Roman" w:hAnsi="Times New Roman" w:cs="Times New Roman"/>
          <w:sz w:val="24"/>
          <w:szCs w:val="24"/>
        </w:rPr>
        <w:t xml:space="preserve">2. vyd., Praha: </w:t>
      </w:r>
      <w:proofErr w:type="spellStart"/>
      <w:proofErr w:type="gramStart"/>
      <w:r w:rsidR="00940D33" w:rsidRPr="00C04467">
        <w:rPr>
          <w:rFonts w:ascii="Times New Roman" w:hAnsi="Times New Roman" w:cs="Times New Roman"/>
          <w:sz w:val="24"/>
          <w:szCs w:val="24"/>
        </w:rPr>
        <w:t>C.H.</w:t>
      </w:r>
      <w:proofErr w:type="gramEnd"/>
      <w:r w:rsidR="00940D33" w:rsidRPr="00C04467">
        <w:rPr>
          <w:rFonts w:ascii="Times New Roman" w:hAnsi="Times New Roman" w:cs="Times New Roman"/>
          <w:sz w:val="24"/>
          <w:szCs w:val="24"/>
        </w:rPr>
        <w:t>Beck</w:t>
      </w:r>
      <w:proofErr w:type="spellEnd"/>
      <w:r w:rsidR="00940D33" w:rsidRPr="00C04467">
        <w:rPr>
          <w:rFonts w:ascii="Times New Roman" w:hAnsi="Times New Roman" w:cs="Times New Roman"/>
          <w:sz w:val="24"/>
          <w:szCs w:val="24"/>
        </w:rPr>
        <w:t>, 2012, 3632 s. ISBN 978-80-7400-428-5.</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ŠČERBA, Filip</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Alternativní tresty a opatření v nové právní úpravě.</w:t>
      </w:r>
      <w:r w:rsidRPr="00C04467">
        <w:rPr>
          <w:rFonts w:ascii="Times New Roman" w:hAnsi="Times New Roman" w:cs="Times New Roman"/>
          <w:sz w:val="24"/>
          <w:szCs w:val="24"/>
        </w:rPr>
        <w:t xml:space="preserve"> Praha: </w:t>
      </w:r>
      <w:proofErr w:type="spellStart"/>
      <w:r w:rsidRPr="00C04467">
        <w:rPr>
          <w:rFonts w:ascii="Times New Roman" w:hAnsi="Times New Roman" w:cs="Times New Roman"/>
          <w:sz w:val="24"/>
          <w:szCs w:val="24"/>
        </w:rPr>
        <w:t>Leges</w:t>
      </w:r>
      <w:proofErr w:type="spellEnd"/>
      <w:r w:rsidRPr="00C04467">
        <w:rPr>
          <w:rFonts w:ascii="Times New Roman" w:hAnsi="Times New Roman" w:cs="Times New Roman"/>
          <w:sz w:val="24"/>
          <w:szCs w:val="24"/>
        </w:rPr>
        <w:t xml:space="preserve">, 2011, </w:t>
      </w:r>
      <w:r w:rsidR="00940D33" w:rsidRPr="00C04467">
        <w:rPr>
          <w:rFonts w:ascii="Times New Roman" w:hAnsi="Times New Roman" w:cs="Times New Roman"/>
          <w:sz w:val="24"/>
          <w:szCs w:val="24"/>
        </w:rPr>
        <w:t xml:space="preserve">416 s. </w:t>
      </w:r>
      <w:r w:rsidRPr="00C04467">
        <w:rPr>
          <w:rFonts w:ascii="Times New Roman" w:hAnsi="Times New Roman" w:cs="Times New Roman"/>
          <w:sz w:val="24"/>
          <w:szCs w:val="24"/>
        </w:rPr>
        <w:t>ISBN 978-80-87212-68-4</w:t>
      </w:r>
      <w:r w:rsidR="00940D33" w:rsidRPr="00C04467">
        <w:rPr>
          <w:rFonts w:ascii="Times New Roman" w:hAnsi="Times New Roman" w:cs="Times New Roman"/>
          <w:sz w:val="24"/>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ŠČERBA, Filip</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Dohoda o vině a trestu a další prostředky racionalizace trestní justice. </w:t>
      </w:r>
      <w:r w:rsidRPr="00C04467">
        <w:rPr>
          <w:rFonts w:ascii="Times New Roman" w:hAnsi="Times New Roman" w:cs="Times New Roman"/>
          <w:sz w:val="24"/>
          <w:szCs w:val="24"/>
        </w:rPr>
        <w:t xml:space="preserve">Praha: </w:t>
      </w:r>
      <w:proofErr w:type="spellStart"/>
      <w:r w:rsidRPr="00C04467">
        <w:rPr>
          <w:rFonts w:ascii="Times New Roman" w:hAnsi="Times New Roman" w:cs="Times New Roman"/>
          <w:sz w:val="24"/>
          <w:szCs w:val="24"/>
        </w:rPr>
        <w:t>Leges</w:t>
      </w:r>
      <w:proofErr w:type="spellEnd"/>
      <w:r w:rsidRPr="00C04467">
        <w:rPr>
          <w:rFonts w:ascii="Times New Roman" w:hAnsi="Times New Roman" w:cs="Times New Roman"/>
          <w:sz w:val="24"/>
          <w:szCs w:val="24"/>
        </w:rPr>
        <w:t xml:space="preserve">, 2012, </w:t>
      </w:r>
      <w:r w:rsidR="00940D33" w:rsidRPr="00C04467">
        <w:rPr>
          <w:rFonts w:ascii="Times New Roman" w:hAnsi="Times New Roman" w:cs="Times New Roman"/>
          <w:sz w:val="24"/>
          <w:szCs w:val="24"/>
        </w:rPr>
        <w:t>128 s. ISBN 978-80-87576-30-4.</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WEBBER, Max</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Metodologie, sociologie a politika. </w:t>
      </w:r>
      <w:r w:rsidRPr="00C04467">
        <w:rPr>
          <w:rFonts w:ascii="Times New Roman" w:hAnsi="Times New Roman" w:cs="Times New Roman"/>
          <w:sz w:val="24"/>
          <w:szCs w:val="24"/>
        </w:rPr>
        <w:t xml:space="preserve">Praha: OIKOYMENH, 1998, </w:t>
      </w:r>
      <w:r w:rsidR="0023748C" w:rsidRPr="00C04467">
        <w:rPr>
          <w:rFonts w:ascii="Times New Roman" w:hAnsi="Times New Roman" w:cs="Times New Roman"/>
          <w:sz w:val="24"/>
          <w:szCs w:val="24"/>
        </w:rPr>
        <w:t>354 s.</w:t>
      </w:r>
      <w:r w:rsidRPr="00C04467">
        <w:rPr>
          <w:rFonts w:ascii="Times New Roman" w:hAnsi="Times New Roman" w:cs="Times New Roman"/>
          <w:sz w:val="24"/>
          <w:szCs w:val="24"/>
        </w:rPr>
        <w:t xml:space="preserve"> ISBN 80-86005-48-8.</w:t>
      </w:r>
    </w:p>
    <w:p w:rsidR="008C17A3" w:rsidRPr="00C04467" w:rsidRDefault="008C17A3" w:rsidP="001D721D">
      <w:pPr>
        <w:pStyle w:val="Textpoznpodarou"/>
        <w:numPr>
          <w:ilvl w:val="0"/>
          <w:numId w:val="20"/>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WILLIAMS, Vergil L</w:t>
      </w:r>
      <w:r w:rsidRPr="00C04467">
        <w:rPr>
          <w:rFonts w:ascii="Times New Roman" w:hAnsi="Times New Roman" w:cs="Times New Roman"/>
          <w:szCs w:val="24"/>
        </w:rPr>
        <w:t xml:space="preserve">. </w:t>
      </w:r>
      <w:proofErr w:type="spellStart"/>
      <w:r w:rsidRPr="00C04467">
        <w:rPr>
          <w:rFonts w:ascii="Times New Roman" w:hAnsi="Times New Roman" w:cs="Times New Roman"/>
          <w:i/>
          <w:szCs w:val="24"/>
        </w:rPr>
        <w:t>Dictionary</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of</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American</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penology</w:t>
      </w:r>
      <w:proofErr w:type="spellEnd"/>
      <w:r w:rsidRPr="00C04467">
        <w:rPr>
          <w:rFonts w:ascii="Times New Roman" w:hAnsi="Times New Roman" w:cs="Times New Roman"/>
          <w:szCs w:val="24"/>
        </w:rPr>
        <w:t xml:space="preserve">. </w:t>
      </w:r>
      <w:proofErr w:type="spellStart"/>
      <w:r w:rsidRPr="00C04467">
        <w:rPr>
          <w:rFonts w:ascii="Times New Roman" w:hAnsi="Times New Roman" w:cs="Times New Roman"/>
          <w:szCs w:val="24"/>
        </w:rPr>
        <w:t>Rev</w:t>
      </w:r>
      <w:proofErr w:type="spellEnd"/>
      <w:r w:rsidRPr="00C04467">
        <w:rPr>
          <w:rFonts w:ascii="Times New Roman" w:hAnsi="Times New Roman" w:cs="Times New Roman"/>
          <w:szCs w:val="24"/>
        </w:rPr>
        <w:t xml:space="preserve">. and </w:t>
      </w:r>
      <w:proofErr w:type="spellStart"/>
      <w:r w:rsidRPr="00C04467">
        <w:rPr>
          <w:rFonts w:ascii="Times New Roman" w:hAnsi="Times New Roman" w:cs="Times New Roman"/>
          <w:szCs w:val="24"/>
        </w:rPr>
        <w:t>expanded</w:t>
      </w:r>
      <w:proofErr w:type="spellEnd"/>
      <w:r w:rsidRPr="00C04467">
        <w:rPr>
          <w:rFonts w:ascii="Times New Roman" w:hAnsi="Times New Roman" w:cs="Times New Roman"/>
          <w:szCs w:val="24"/>
        </w:rPr>
        <w:t xml:space="preserve"> </w:t>
      </w:r>
      <w:proofErr w:type="spellStart"/>
      <w:r w:rsidRPr="00C04467">
        <w:rPr>
          <w:rFonts w:ascii="Times New Roman" w:hAnsi="Times New Roman" w:cs="Times New Roman"/>
          <w:szCs w:val="24"/>
        </w:rPr>
        <w:t>ed</w:t>
      </w:r>
      <w:proofErr w:type="spellEnd"/>
      <w:r w:rsidRPr="00C04467">
        <w:rPr>
          <w:rFonts w:ascii="Times New Roman" w:hAnsi="Times New Roman" w:cs="Times New Roman"/>
          <w:szCs w:val="24"/>
        </w:rPr>
        <w:t xml:space="preserve">. </w:t>
      </w:r>
      <w:proofErr w:type="spellStart"/>
      <w:r w:rsidRPr="00C04467">
        <w:rPr>
          <w:rFonts w:ascii="Times New Roman" w:hAnsi="Times New Roman" w:cs="Times New Roman"/>
          <w:szCs w:val="24"/>
        </w:rPr>
        <w:t>Westport</w:t>
      </w:r>
      <w:proofErr w:type="spellEnd"/>
      <w:r w:rsidRPr="00C04467">
        <w:rPr>
          <w:rFonts w:ascii="Times New Roman" w:hAnsi="Times New Roman" w:cs="Times New Roman"/>
          <w:szCs w:val="24"/>
        </w:rPr>
        <w:t xml:space="preserve">: </w:t>
      </w:r>
      <w:proofErr w:type="spellStart"/>
      <w:r w:rsidRPr="00C04467">
        <w:rPr>
          <w:rFonts w:ascii="Times New Roman" w:hAnsi="Times New Roman" w:cs="Times New Roman"/>
          <w:szCs w:val="24"/>
        </w:rPr>
        <w:t>Greenwood</w:t>
      </w:r>
      <w:proofErr w:type="spellEnd"/>
      <w:r w:rsidRPr="00C04467">
        <w:rPr>
          <w:rFonts w:ascii="Times New Roman" w:hAnsi="Times New Roman" w:cs="Times New Roman"/>
          <w:szCs w:val="24"/>
        </w:rPr>
        <w:t xml:space="preserve"> </w:t>
      </w:r>
      <w:proofErr w:type="spellStart"/>
      <w:r w:rsidRPr="00C04467">
        <w:rPr>
          <w:rFonts w:ascii="Times New Roman" w:hAnsi="Times New Roman" w:cs="Times New Roman"/>
          <w:szCs w:val="24"/>
        </w:rPr>
        <w:t>Pub</w:t>
      </w:r>
      <w:proofErr w:type="spellEnd"/>
      <w:r w:rsidRPr="00C04467">
        <w:rPr>
          <w:rFonts w:ascii="Times New Roman" w:hAnsi="Times New Roman" w:cs="Times New Roman"/>
          <w:szCs w:val="24"/>
        </w:rPr>
        <w:t xml:space="preserve"> Group, 1996, </w:t>
      </w:r>
      <w:r w:rsidR="0023748C" w:rsidRPr="00C04467">
        <w:rPr>
          <w:rFonts w:ascii="Times New Roman" w:hAnsi="Times New Roman" w:cs="Times New Roman"/>
          <w:szCs w:val="24"/>
        </w:rPr>
        <w:t xml:space="preserve">504 s. </w:t>
      </w:r>
      <w:r w:rsidRPr="00C04467">
        <w:rPr>
          <w:rFonts w:ascii="Times New Roman" w:hAnsi="Times New Roman" w:cs="Times New Roman"/>
          <w:szCs w:val="24"/>
        </w:rPr>
        <w:t>ISBN 978-0313266898</w:t>
      </w:r>
      <w:r w:rsidR="0023748C" w:rsidRPr="00C04467">
        <w:rPr>
          <w:rFonts w:ascii="Times New Roman" w:hAnsi="Times New Roman" w:cs="Times New Roman"/>
          <w:szCs w:val="24"/>
        </w:rPr>
        <w:t>.</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ZEHR, </w:t>
      </w:r>
      <w:proofErr w:type="spellStart"/>
      <w:r w:rsidRPr="00C04467">
        <w:rPr>
          <w:rFonts w:ascii="Times New Roman" w:hAnsi="Times New Roman" w:cs="Times New Roman"/>
          <w:b/>
          <w:sz w:val="24"/>
          <w:szCs w:val="24"/>
        </w:rPr>
        <w:t>Howard</w:t>
      </w:r>
      <w:proofErr w:type="spellEnd"/>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Úvod do restorativní justice</w:t>
      </w:r>
      <w:r w:rsidRPr="00C04467">
        <w:rPr>
          <w:rFonts w:ascii="Times New Roman" w:hAnsi="Times New Roman" w:cs="Times New Roman"/>
          <w:sz w:val="24"/>
          <w:szCs w:val="24"/>
        </w:rPr>
        <w:t>. Praha: Sdružení pro probac</w:t>
      </w:r>
      <w:r w:rsidR="0023748C" w:rsidRPr="00C04467">
        <w:rPr>
          <w:rFonts w:ascii="Times New Roman" w:hAnsi="Times New Roman" w:cs="Times New Roman"/>
          <w:sz w:val="24"/>
          <w:szCs w:val="24"/>
        </w:rPr>
        <w:t>i a mediaci v justici, 2003, 48 s. ISBN 80-902998-1-4.</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ZEMAN, Petr</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Veřejnost a trestní politika</w:t>
      </w:r>
      <w:r w:rsidRPr="00C04467">
        <w:rPr>
          <w:rFonts w:ascii="Times New Roman" w:hAnsi="Times New Roman" w:cs="Times New Roman"/>
          <w:sz w:val="24"/>
          <w:szCs w:val="24"/>
        </w:rPr>
        <w:t xml:space="preserve">. Praha: Institut pro kriminologii asociální </w:t>
      </w:r>
      <w:r w:rsidRPr="00C04467">
        <w:rPr>
          <w:rFonts w:ascii="Times New Roman" w:hAnsi="Times New Roman" w:cs="Times New Roman"/>
          <w:sz w:val="24"/>
          <w:szCs w:val="24"/>
          <w:lang w:val="es-ES_tradnl"/>
        </w:rPr>
        <w:t xml:space="preserve">prevenci, 2011, </w:t>
      </w:r>
      <w:r w:rsidR="0023748C" w:rsidRPr="00C04467">
        <w:rPr>
          <w:rFonts w:ascii="Times New Roman" w:hAnsi="Times New Roman" w:cs="Times New Roman"/>
          <w:sz w:val="24"/>
          <w:szCs w:val="24"/>
          <w:lang w:val="es-ES_tradnl"/>
        </w:rPr>
        <w:t>153 s. ISBN 978-80-7338-113-4.</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ZEZULOVÁ, Jana</w:t>
      </w:r>
      <w:r w:rsidRPr="00C04467">
        <w:rPr>
          <w:rFonts w:ascii="Times New Roman" w:hAnsi="Times New Roman" w:cs="Times New Roman"/>
          <w:sz w:val="24"/>
          <w:szCs w:val="24"/>
        </w:rPr>
        <w:t xml:space="preserve">. Alternativní </w:t>
      </w:r>
      <w:r w:rsidRPr="00C04467">
        <w:rPr>
          <w:rFonts w:ascii="Times New Roman" w:hAnsi="Times New Roman" w:cs="Times New Roman"/>
          <w:sz w:val="24"/>
          <w:szCs w:val="24"/>
          <w:lang w:val="da-DK"/>
        </w:rPr>
        <w:t xml:space="preserve">tresty. In: KUCHTA, Josef et al. </w:t>
      </w:r>
      <w:r w:rsidRPr="00C04467">
        <w:rPr>
          <w:rFonts w:ascii="Times New Roman" w:hAnsi="Times New Roman" w:cs="Times New Roman"/>
          <w:i/>
          <w:iCs/>
          <w:sz w:val="24"/>
          <w:szCs w:val="24"/>
        </w:rPr>
        <w:t xml:space="preserve">Základy kriminologie a trestní politiky. </w:t>
      </w:r>
      <w:r w:rsidRPr="00C04467">
        <w:rPr>
          <w:rFonts w:ascii="Times New Roman" w:hAnsi="Times New Roman" w:cs="Times New Roman"/>
          <w:sz w:val="24"/>
          <w:szCs w:val="24"/>
        </w:rPr>
        <w:t xml:space="preserve">2. vyd. Praha: C. H. Beck, 2005, </w:t>
      </w:r>
      <w:r w:rsidR="0023748C" w:rsidRPr="00C04467">
        <w:rPr>
          <w:rFonts w:ascii="Times New Roman" w:hAnsi="Times New Roman" w:cs="Times New Roman"/>
          <w:sz w:val="24"/>
          <w:szCs w:val="24"/>
        </w:rPr>
        <w:t xml:space="preserve">664 s. </w:t>
      </w:r>
      <w:r w:rsidRPr="00C04467">
        <w:rPr>
          <w:rFonts w:ascii="Times New Roman" w:hAnsi="Times New Roman" w:cs="Times New Roman"/>
          <w:sz w:val="24"/>
          <w:szCs w:val="24"/>
        </w:rPr>
        <w:t>I</w:t>
      </w:r>
      <w:r w:rsidR="0023748C" w:rsidRPr="00C04467">
        <w:rPr>
          <w:rFonts w:ascii="Times New Roman" w:hAnsi="Times New Roman" w:cs="Times New Roman"/>
          <w:sz w:val="24"/>
          <w:szCs w:val="24"/>
        </w:rPr>
        <w:t>SBN 978-80-7400-429-2.</w:t>
      </w:r>
    </w:p>
    <w:p w:rsidR="008C17A3" w:rsidRPr="00C04467" w:rsidRDefault="008C17A3" w:rsidP="001D721D">
      <w:pPr>
        <w:pStyle w:val="Odstavecseseznamem"/>
        <w:numPr>
          <w:ilvl w:val="0"/>
          <w:numId w:val="20"/>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ŽATECKÁ, Eva</w:t>
      </w:r>
      <w:r w:rsidRPr="00C04467">
        <w:rPr>
          <w:rFonts w:ascii="Times New Roman" w:hAnsi="Times New Roman" w:cs="Times New Roman"/>
          <w:sz w:val="24"/>
          <w:szCs w:val="24"/>
        </w:rPr>
        <w:t xml:space="preserve">. </w:t>
      </w:r>
      <w:r w:rsidRPr="00C04467">
        <w:rPr>
          <w:rFonts w:ascii="Times New Roman" w:hAnsi="Times New Roman" w:cs="Times New Roman"/>
          <w:i/>
          <w:sz w:val="24"/>
          <w:szCs w:val="24"/>
        </w:rPr>
        <w:t xml:space="preserve">Postavení a úkoly Probační a mediační služby. </w:t>
      </w:r>
      <w:r w:rsidRPr="00C04467">
        <w:rPr>
          <w:rFonts w:ascii="Times New Roman" w:hAnsi="Times New Roman" w:cs="Times New Roman"/>
          <w:sz w:val="24"/>
          <w:szCs w:val="24"/>
        </w:rPr>
        <w:t xml:space="preserve">Ostrava: </w:t>
      </w:r>
      <w:proofErr w:type="spellStart"/>
      <w:r w:rsidRPr="00C04467">
        <w:rPr>
          <w:rFonts w:ascii="Times New Roman" w:hAnsi="Times New Roman" w:cs="Times New Roman"/>
          <w:sz w:val="24"/>
          <w:szCs w:val="24"/>
        </w:rPr>
        <w:t>Key</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Publishing</w:t>
      </w:r>
      <w:proofErr w:type="spellEnd"/>
      <w:r w:rsidRPr="00C04467">
        <w:rPr>
          <w:rFonts w:ascii="Times New Roman" w:hAnsi="Times New Roman" w:cs="Times New Roman"/>
          <w:sz w:val="24"/>
          <w:szCs w:val="24"/>
        </w:rPr>
        <w:t xml:space="preserve">, 2007, </w:t>
      </w:r>
      <w:r w:rsidR="0023748C" w:rsidRPr="00C04467">
        <w:rPr>
          <w:rFonts w:ascii="Times New Roman" w:hAnsi="Times New Roman" w:cs="Times New Roman"/>
          <w:sz w:val="24"/>
          <w:szCs w:val="24"/>
        </w:rPr>
        <w:t>136 s. ISBN 978-80-87071-55-7.</w:t>
      </w:r>
    </w:p>
    <w:p w:rsidR="008C17A3" w:rsidRPr="00C04467" w:rsidRDefault="008C17A3" w:rsidP="006872A1">
      <w:pPr>
        <w:pBdr>
          <w:top w:val="none" w:sz="0" w:space="0" w:color="auto"/>
          <w:left w:val="none" w:sz="0" w:space="0" w:color="auto"/>
          <w:bottom w:val="none" w:sz="0" w:space="0" w:color="auto"/>
          <w:right w:val="none" w:sz="0" w:space="0" w:color="auto"/>
        </w:pBdr>
        <w:suppressAutoHyphens w:val="0"/>
        <w:spacing w:after="160" w:line="259" w:lineRule="auto"/>
        <w:ind w:left="360"/>
        <w:contextualSpacing/>
        <w:rPr>
          <w:rFonts w:asciiTheme="minorHAnsi" w:hAnsiTheme="minorHAnsi" w:cstheme="minorBidi"/>
        </w:rPr>
      </w:pPr>
    </w:p>
    <w:p w:rsidR="00B87C06" w:rsidRPr="00C04467" w:rsidRDefault="00CE5682" w:rsidP="006872A1">
      <w:pPr>
        <w:spacing w:after="160" w:line="360" w:lineRule="auto"/>
        <w:rPr>
          <w:b/>
          <w:sz w:val="28"/>
          <w:szCs w:val="28"/>
        </w:rPr>
      </w:pPr>
      <w:r w:rsidRPr="00C04467">
        <w:rPr>
          <w:b/>
          <w:sz w:val="28"/>
          <w:szCs w:val="28"/>
        </w:rPr>
        <w:lastRenderedPageBreak/>
        <w:t>B</w:t>
      </w:r>
      <w:r w:rsidR="003B5C3F" w:rsidRPr="00C04467">
        <w:rPr>
          <w:b/>
          <w:sz w:val="28"/>
          <w:szCs w:val="28"/>
        </w:rPr>
        <w:t>.   Odborné články</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DEPARLE, </w:t>
      </w:r>
      <w:proofErr w:type="spellStart"/>
      <w:r w:rsidRPr="00C04467">
        <w:rPr>
          <w:rFonts w:ascii="Times New Roman" w:hAnsi="Times New Roman" w:cs="Times New Roman"/>
          <w:b/>
          <w:sz w:val="24"/>
          <w:szCs w:val="24"/>
        </w:rPr>
        <w:t>Jason</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The</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American</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Prison</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Nightmare</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i/>
          <w:iCs/>
          <w:sz w:val="24"/>
          <w:szCs w:val="24"/>
        </w:rPr>
        <w:t>The</w:t>
      </w:r>
      <w:proofErr w:type="spellEnd"/>
      <w:r w:rsidRPr="00C04467">
        <w:rPr>
          <w:rFonts w:ascii="Times New Roman" w:hAnsi="Times New Roman" w:cs="Times New Roman"/>
          <w:i/>
          <w:iCs/>
          <w:sz w:val="24"/>
          <w:szCs w:val="24"/>
        </w:rPr>
        <w:t xml:space="preserve"> New York </w:t>
      </w:r>
      <w:proofErr w:type="spellStart"/>
      <w:r w:rsidRPr="00C04467">
        <w:rPr>
          <w:rFonts w:ascii="Times New Roman" w:hAnsi="Times New Roman" w:cs="Times New Roman"/>
          <w:i/>
          <w:iCs/>
          <w:sz w:val="24"/>
          <w:szCs w:val="24"/>
        </w:rPr>
        <w:t>Review</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of</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Books</w:t>
      </w:r>
      <w:proofErr w:type="spellEnd"/>
      <w:r w:rsidRPr="00C04467">
        <w:rPr>
          <w:rFonts w:ascii="Times New Roman" w:hAnsi="Times New Roman" w:cs="Times New Roman"/>
          <w:sz w:val="24"/>
          <w:szCs w:val="24"/>
        </w:rPr>
        <w:t>. 2007, vol. 54, no. 6, s. 2.</w:t>
      </w:r>
      <w:r w:rsidR="00CC79F1" w:rsidRPr="00C04467">
        <w:rPr>
          <w:rFonts w:ascii="Times New Roman" w:hAnsi="Times New Roman" w:cs="Times New Roman"/>
          <w:sz w:val="24"/>
          <w:szCs w:val="24"/>
        </w:rPr>
        <w:t xml:space="preserve"> </w:t>
      </w:r>
      <w:r w:rsidRPr="00C04467">
        <w:rPr>
          <w:rStyle w:val="Zdraznn"/>
          <w:rFonts w:ascii="Times New Roman" w:hAnsi="Times New Roman" w:cs="Times New Roman"/>
          <w:i w:val="0"/>
          <w:sz w:val="24"/>
          <w:szCs w:val="24"/>
        </w:rPr>
        <w:t>ISSN</w:t>
      </w:r>
      <w:r w:rsidRPr="00C04467">
        <w:rPr>
          <w:rStyle w:val="st"/>
          <w:rFonts w:ascii="Times New Roman" w:hAnsi="Times New Roman" w:cs="Times New Roman"/>
          <w:sz w:val="24"/>
          <w:szCs w:val="24"/>
        </w:rPr>
        <w:t xml:space="preserve"> 0028-7504</w:t>
      </w:r>
      <w:r w:rsidR="00CC79F1" w:rsidRPr="00C04467">
        <w:rPr>
          <w:rStyle w:val="st"/>
          <w:rFonts w:ascii="Times New Roman" w:hAnsi="Times New Roman" w:cs="Times New Roman"/>
          <w:sz w:val="24"/>
          <w:szCs w:val="24"/>
        </w:rPr>
        <w:t>.</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en-US"/>
        </w:rPr>
        <w:t>HERBERT, Morris</w:t>
      </w:r>
      <w:r w:rsidRPr="00C04467">
        <w:rPr>
          <w:rFonts w:ascii="Times New Roman" w:hAnsi="Times New Roman" w:cs="Times New Roman"/>
          <w:sz w:val="24"/>
          <w:szCs w:val="24"/>
          <w:lang w:val="en-US"/>
        </w:rPr>
        <w:t xml:space="preserve">. Persons and Punishment. </w:t>
      </w:r>
      <w:r w:rsidRPr="00C04467">
        <w:rPr>
          <w:rFonts w:ascii="Times New Roman" w:hAnsi="Times New Roman" w:cs="Times New Roman"/>
          <w:i/>
          <w:iCs/>
          <w:sz w:val="24"/>
          <w:szCs w:val="24"/>
          <w:lang w:val="en-US"/>
        </w:rPr>
        <w:t xml:space="preserve">The Monist. </w:t>
      </w:r>
      <w:r w:rsidRPr="00C04467">
        <w:rPr>
          <w:rFonts w:ascii="Times New Roman" w:hAnsi="Times New Roman" w:cs="Times New Roman"/>
          <w:sz w:val="24"/>
          <w:szCs w:val="24"/>
        </w:rPr>
        <w:t>1968, v</w:t>
      </w:r>
      <w:r w:rsidR="00CC79F1" w:rsidRPr="00C04467">
        <w:rPr>
          <w:rFonts w:ascii="Times New Roman" w:hAnsi="Times New Roman" w:cs="Times New Roman"/>
          <w:sz w:val="24"/>
          <w:szCs w:val="24"/>
        </w:rPr>
        <w:t>ol. 52, no. 4, s. 476 – 478. ISSN 0026-9662.</w:t>
      </w:r>
    </w:p>
    <w:p w:rsidR="00B87C06" w:rsidRPr="00C04467" w:rsidRDefault="00B87C06" w:rsidP="001D721D">
      <w:pPr>
        <w:pStyle w:val="Textpoznpodarou"/>
        <w:numPr>
          <w:ilvl w:val="0"/>
          <w:numId w:val="17"/>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 xml:space="preserve">HURWITZ, </w:t>
      </w:r>
      <w:proofErr w:type="spellStart"/>
      <w:r w:rsidRPr="00C04467">
        <w:rPr>
          <w:rFonts w:ascii="Times New Roman" w:hAnsi="Times New Roman" w:cs="Times New Roman"/>
          <w:b/>
          <w:szCs w:val="24"/>
        </w:rPr>
        <w:t>Jeffrey</w:t>
      </w:r>
      <w:proofErr w:type="spellEnd"/>
      <w:r w:rsidRPr="00C04467">
        <w:rPr>
          <w:rFonts w:ascii="Times New Roman" w:hAnsi="Times New Roman" w:cs="Times New Roman"/>
          <w:b/>
          <w:szCs w:val="24"/>
        </w:rPr>
        <w:t xml:space="preserve"> N</w:t>
      </w:r>
      <w:r w:rsidRPr="00C04467">
        <w:rPr>
          <w:rFonts w:ascii="Times New Roman" w:hAnsi="Times New Roman" w:cs="Times New Roman"/>
          <w:szCs w:val="24"/>
        </w:rPr>
        <w:t xml:space="preserve">. </w:t>
      </w:r>
      <w:r w:rsidRPr="00C04467">
        <w:rPr>
          <w:rFonts w:ascii="Times New Roman" w:hAnsi="Times New Roman" w:cs="Times New Roman"/>
          <w:color w:val="000000"/>
          <w:szCs w:val="24"/>
          <w:shd w:val="clear" w:color="auto" w:fill="FFFFFF"/>
        </w:rPr>
        <w:t xml:space="preserve">House </w:t>
      </w:r>
      <w:proofErr w:type="spellStart"/>
      <w:r w:rsidRPr="00C04467">
        <w:rPr>
          <w:rFonts w:ascii="Times New Roman" w:hAnsi="Times New Roman" w:cs="Times New Roman"/>
          <w:color w:val="000000"/>
          <w:szCs w:val="24"/>
          <w:shd w:val="clear" w:color="auto" w:fill="FFFFFF"/>
        </w:rPr>
        <w:t>Arrest</w:t>
      </w:r>
      <w:proofErr w:type="spellEnd"/>
      <w:r w:rsidRPr="00C04467">
        <w:rPr>
          <w:rFonts w:ascii="Times New Roman" w:hAnsi="Times New Roman" w:cs="Times New Roman"/>
          <w:color w:val="000000"/>
          <w:szCs w:val="24"/>
          <w:shd w:val="clear" w:color="auto" w:fill="FFFFFF"/>
        </w:rPr>
        <w:t xml:space="preserve">: A </w:t>
      </w:r>
      <w:proofErr w:type="spellStart"/>
      <w:r w:rsidRPr="00C04467">
        <w:rPr>
          <w:rFonts w:ascii="Times New Roman" w:hAnsi="Times New Roman" w:cs="Times New Roman"/>
          <w:color w:val="000000"/>
          <w:szCs w:val="24"/>
          <w:shd w:val="clear" w:color="auto" w:fill="FFFFFF"/>
        </w:rPr>
        <w:t>Critical</w:t>
      </w:r>
      <w:proofErr w:type="spellEnd"/>
      <w:r w:rsidRPr="00C04467">
        <w:rPr>
          <w:rFonts w:ascii="Times New Roman" w:hAnsi="Times New Roman" w:cs="Times New Roman"/>
          <w:color w:val="000000"/>
          <w:szCs w:val="24"/>
          <w:shd w:val="clear" w:color="auto" w:fill="FFFFFF"/>
        </w:rPr>
        <w:t xml:space="preserve"> </w:t>
      </w:r>
      <w:proofErr w:type="spellStart"/>
      <w:r w:rsidRPr="00C04467">
        <w:rPr>
          <w:rFonts w:ascii="Times New Roman" w:hAnsi="Times New Roman" w:cs="Times New Roman"/>
          <w:color w:val="000000"/>
          <w:szCs w:val="24"/>
          <w:shd w:val="clear" w:color="auto" w:fill="FFFFFF"/>
        </w:rPr>
        <w:t>Analysis</w:t>
      </w:r>
      <w:proofErr w:type="spellEnd"/>
      <w:r w:rsidRPr="00C04467">
        <w:rPr>
          <w:rFonts w:ascii="Times New Roman" w:hAnsi="Times New Roman" w:cs="Times New Roman"/>
          <w:color w:val="000000"/>
          <w:szCs w:val="24"/>
          <w:shd w:val="clear" w:color="auto" w:fill="FFFFFF"/>
        </w:rPr>
        <w:t xml:space="preserve"> </w:t>
      </w:r>
      <w:proofErr w:type="spellStart"/>
      <w:r w:rsidRPr="00C04467">
        <w:rPr>
          <w:rFonts w:ascii="Times New Roman" w:hAnsi="Times New Roman" w:cs="Times New Roman"/>
          <w:color w:val="000000"/>
          <w:szCs w:val="24"/>
          <w:shd w:val="clear" w:color="auto" w:fill="FFFFFF"/>
        </w:rPr>
        <w:t>of</w:t>
      </w:r>
      <w:proofErr w:type="spellEnd"/>
      <w:r w:rsidRPr="00C04467">
        <w:rPr>
          <w:rFonts w:ascii="Times New Roman" w:hAnsi="Times New Roman" w:cs="Times New Roman"/>
          <w:color w:val="000000"/>
          <w:szCs w:val="24"/>
          <w:shd w:val="clear" w:color="auto" w:fill="FFFFFF"/>
        </w:rPr>
        <w:t xml:space="preserve"> </w:t>
      </w:r>
      <w:proofErr w:type="spellStart"/>
      <w:r w:rsidRPr="00C04467">
        <w:rPr>
          <w:rFonts w:ascii="Times New Roman" w:hAnsi="Times New Roman" w:cs="Times New Roman"/>
          <w:color w:val="000000"/>
          <w:szCs w:val="24"/>
          <w:shd w:val="clear" w:color="auto" w:fill="FFFFFF"/>
        </w:rPr>
        <w:t>an</w:t>
      </w:r>
      <w:proofErr w:type="spellEnd"/>
      <w:r w:rsidRPr="00C04467">
        <w:rPr>
          <w:rFonts w:ascii="Times New Roman" w:hAnsi="Times New Roman" w:cs="Times New Roman"/>
          <w:color w:val="000000"/>
          <w:szCs w:val="24"/>
          <w:shd w:val="clear" w:color="auto" w:fill="FFFFFF"/>
        </w:rPr>
        <w:t xml:space="preserve"> </w:t>
      </w:r>
      <w:proofErr w:type="spellStart"/>
      <w:r w:rsidRPr="00C04467">
        <w:rPr>
          <w:rFonts w:ascii="Times New Roman" w:hAnsi="Times New Roman" w:cs="Times New Roman"/>
          <w:color w:val="000000"/>
          <w:szCs w:val="24"/>
          <w:shd w:val="clear" w:color="auto" w:fill="FFFFFF"/>
        </w:rPr>
        <w:t>Intermediate-Level</w:t>
      </w:r>
      <w:proofErr w:type="spellEnd"/>
      <w:r w:rsidRPr="00C04467">
        <w:rPr>
          <w:rFonts w:ascii="Times New Roman" w:hAnsi="Times New Roman" w:cs="Times New Roman"/>
          <w:color w:val="000000"/>
          <w:szCs w:val="24"/>
          <w:shd w:val="clear" w:color="auto" w:fill="FFFFFF"/>
        </w:rPr>
        <w:t xml:space="preserve"> </w:t>
      </w:r>
      <w:proofErr w:type="spellStart"/>
      <w:r w:rsidRPr="00C04467">
        <w:rPr>
          <w:rFonts w:ascii="Times New Roman" w:hAnsi="Times New Roman" w:cs="Times New Roman"/>
          <w:color w:val="000000"/>
          <w:szCs w:val="24"/>
          <w:shd w:val="clear" w:color="auto" w:fill="FFFFFF"/>
        </w:rPr>
        <w:t>Penal</w:t>
      </w:r>
      <w:proofErr w:type="spellEnd"/>
      <w:r w:rsidRPr="00C04467">
        <w:rPr>
          <w:rFonts w:ascii="Times New Roman" w:hAnsi="Times New Roman" w:cs="Times New Roman"/>
          <w:color w:val="000000"/>
          <w:szCs w:val="24"/>
          <w:shd w:val="clear" w:color="auto" w:fill="FFFFFF"/>
        </w:rPr>
        <w:t xml:space="preserve"> </w:t>
      </w:r>
      <w:proofErr w:type="spellStart"/>
      <w:r w:rsidRPr="00C04467">
        <w:rPr>
          <w:rFonts w:ascii="Times New Roman" w:hAnsi="Times New Roman" w:cs="Times New Roman"/>
          <w:color w:val="000000"/>
          <w:szCs w:val="24"/>
          <w:shd w:val="clear" w:color="auto" w:fill="FFFFFF"/>
        </w:rPr>
        <w:t>Sanction</w:t>
      </w:r>
      <w:proofErr w:type="spellEnd"/>
      <w:r w:rsidRPr="00C04467">
        <w:rPr>
          <w:rFonts w:ascii="Times New Roman" w:hAnsi="Times New Roman" w:cs="Times New Roman"/>
          <w:color w:val="000000"/>
          <w:szCs w:val="24"/>
          <w:shd w:val="clear" w:color="auto" w:fill="FFFFFF"/>
        </w:rPr>
        <w:t xml:space="preserve">. </w:t>
      </w:r>
      <w:r w:rsidRPr="00C04467">
        <w:rPr>
          <w:rFonts w:ascii="Times New Roman" w:hAnsi="Times New Roman" w:cs="Times New Roman"/>
          <w:i/>
          <w:color w:val="000000"/>
          <w:szCs w:val="24"/>
          <w:shd w:val="clear" w:color="auto" w:fill="FFFFFF"/>
        </w:rPr>
        <w:t xml:space="preserve">University </w:t>
      </w:r>
      <w:proofErr w:type="spellStart"/>
      <w:r w:rsidRPr="00C04467">
        <w:rPr>
          <w:rFonts w:ascii="Times New Roman" w:hAnsi="Times New Roman" w:cs="Times New Roman"/>
          <w:i/>
          <w:color w:val="000000"/>
          <w:szCs w:val="24"/>
          <w:shd w:val="clear" w:color="auto" w:fill="FFFFFF"/>
        </w:rPr>
        <w:t>of</w:t>
      </w:r>
      <w:proofErr w:type="spellEnd"/>
      <w:r w:rsidRPr="00C04467">
        <w:rPr>
          <w:rFonts w:ascii="Times New Roman" w:hAnsi="Times New Roman" w:cs="Times New Roman"/>
          <w:i/>
          <w:color w:val="000000"/>
          <w:szCs w:val="24"/>
          <w:shd w:val="clear" w:color="auto" w:fill="FFFFFF"/>
        </w:rPr>
        <w:t xml:space="preserve"> </w:t>
      </w:r>
      <w:proofErr w:type="spellStart"/>
      <w:r w:rsidRPr="00C04467">
        <w:rPr>
          <w:rFonts w:ascii="Times New Roman" w:hAnsi="Times New Roman" w:cs="Times New Roman"/>
          <w:i/>
          <w:color w:val="000000"/>
          <w:szCs w:val="24"/>
          <w:shd w:val="clear" w:color="auto" w:fill="FFFFFF"/>
        </w:rPr>
        <w:t>Pennsylvania</w:t>
      </w:r>
      <w:proofErr w:type="spellEnd"/>
      <w:r w:rsidRPr="00C04467">
        <w:rPr>
          <w:rFonts w:ascii="Times New Roman" w:hAnsi="Times New Roman" w:cs="Times New Roman"/>
          <w:i/>
          <w:color w:val="000000"/>
          <w:szCs w:val="24"/>
          <w:shd w:val="clear" w:color="auto" w:fill="FFFFFF"/>
        </w:rPr>
        <w:t xml:space="preserve"> </w:t>
      </w:r>
      <w:proofErr w:type="spellStart"/>
      <w:r w:rsidRPr="00C04467">
        <w:rPr>
          <w:rFonts w:ascii="Times New Roman" w:hAnsi="Times New Roman" w:cs="Times New Roman"/>
          <w:i/>
          <w:color w:val="000000"/>
          <w:szCs w:val="24"/>
          <w:shd w:val="clear" w:color="auto" w:fill="FFFFFF"/>
        </w:rPr>
        <w:t>Law</w:t>
      </w:r>
      <w:proofErr w:type="spellEnd"/>
      <w:r w:rsidRPr="00C04467">
        <w:rPr>
          <w:rFonts w:ascii="Times New Roman" w:hAnsi="Times New Roman" w:cs="Times New Roman"/>
          <w:i/>
          <w:color w:val="000000"/>
          <w:szCs w:val="24"/>
          <w:shd w:val="clear" w:color="auto" w:fill="FFFFFF"/>
        </w:rPr>
        <w:t xml:space="preserve"> </w:t>
      </w:r>
      <w:proofErr w:type="spellStart"/>
      <w:r w:rsidRPr="00C04467">
        <w:rPr>
          <w:rFonts w:ascii="Times New Roman" w:hAnsi="Times New Roman" w:cs="Times New Roman"/>
          <w:i/>
          <w:color w:val="000000"/>
          <w:szCs w:val="24"/>
          <w:shd w:val="clear" w:color="auto" w:fill="FFFFFF"/>
        </w:rPr>
        <w:t>Review</w:t>
      </w:r>
      <w:proofErr w:type="spellEnd"/>
      <w:r w:rsidRPr="00C04467">
        <w:rPr>
          <w:rFonts w:ascii="Times New Roman" w:hAnsi="Times New Roman" w:cs="Times New Roman"/>
          <w:color w:val="000000"/>
          <w:szCs w:val="24"/>
          <w:shd w:val="clear" w:color="auto" w:fill="FFFFFF"/>
        </w:rPr>
        <w:t>, 198</w:t>
      </w:r>
      <w:r w:rsidR="00CC79F1" w:rsidRPr="00C04467">
        <w:rPr>
          <w:rFonts w:ascii="Times New Roman" w:hAnsi="Times New Roman" w:cs="Times New Roman"/>
          <w:color w:val="000000"/>
          <w:szCs w:val="24"/>
          <w:shd w:val="clear" w:color="auto" w:fill="FFFFFF"/>
        </w:rPr>
        <w:t>7, vol. 135, n. 3, p. 784-785. ISSN 0041-5650.</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KARABEC, Zdeněk</w:t>
      </w:r>
      <w:r w:rsidRPr="00C04467">
        <w:rPr>
          <w:rFonts w:ascii="Times New Roman" w:hAnsi="Times New Roman" w:cs="Times New Roman"/>
          <w:sz w:val="24"/>
          <w:szCs w:val="24"/>
        </w:rPr>
        <w:t xml:space="preserve">. K problematice trestání a trestů. </w:t>
      </w:r>
      <w:r w:rsidRPr="00C04467">
        <w:rPr>
          <w:rFonts w:ascii="Times New Roman" w:hAnsi="Times New Roman" w:cs="Times New Roman"/>
          <w:i/>
          <w:iCs/>
          <w:sz w:val="24"/>
          <w:szCs w:val="24"/>
        </w:rPr>
        <w:t>Sociologický časopis</w:t>
      </w:r>
      <w:r w:rsidRPr="00C04467">
        <w:rPr>
          <w:rFonts w:ascii="Times New Roman" w:hAnsi="Times New Roman" w:cs="Times New Roman"/>
          <w:sz w:val="24"/>
          <w:szCs w:val="24"/>
        </w:rPr>
        <w:t xml:space="preserve">. 2001. č. 1, s. 73-87. </w:t>
      </w:r>
      <w:r w:rsidR="00CC79F1" w:rsidRPr="00C04467">
        <w:rPr>
          <w:rFonts w:ascii="Times New Roman" w:hAnsi="Times New Roman" w:cs="Times New Roman"/>
          <w:sz w:val="24"/>
          <w:szCs w:val="24"/>
        </w:rPr>
        <w:t>ISSN 0038-0288.</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KARABEC, Zdeněk</w:t>
      </w:r>
      <w:r w:rsidRPr="00C04467">
        <w:rPr>
          <w:rFonts w:ascii="Times New Roman" w:hAnsi="Times New Roman" w:cs="Times New Roman"/>
          <w:sz w:val="24"/>
          <w:szCs w:val="24"/>
        </w:rPr>
        <w:t xml:space="preserve">. Nové možnosti pro trestní justici. </w:t>
      </w:r>
      <w:r w:rsidRPr="00C04467">
        <w:rPr>
          <w:rFonts w:ascii="Times New Roman" w:hAnsi="Times New Roman" w:cs="Times New Roman"/>
          <w:i/>
          <w:sz w:val="24"/>
          <w:szCs w:val="24"/>
        </w:rPr>
        <w:t>Kriminalistika: časopis pro kriminalistickou teorii a praxi.</w:t>
      </w:r>
      <w:r w:rsidRPr="00C04467">
        <w:rPr>
          <w:rFonts w:ascii="Times New Roman" w:hAnsi="Times New Roman" w:cs="Times New Roman"/>
          <w:sz w:val="24"/>
          <w:szCs w:val="24"/>
        </w:rPr>
        <w:t xml:space="preserve"> 2003, roč. 36, č. 2, s. 3.</w:t>
      </w:r>
      <w:r w:rsidR="00CC79F1" w:rsidRPr="00C04467">
        <w:rPr>
          <w:rFonts w:ascii="Times New Roman" w:hAnsi="Times New Roman" w:cs="Times New Roman"/>
          <w:sz w:val="24"/>
          <w:szCs w:val="24"/>
        </w:rPr>
        <w:t xml:space="preserve"> ISSN: 1210-9150.</w:t>
      </w:r>
    </w:p>
    <w:p w:rsidR="00B87C06" w:rsidRPr="00C04467" w:rsidRDefault="00B87C06" w:rsidP="001D721D">
      <w:pPr>
        <w:pStyle w:val="PoznmkapodarouA"/>
        <w:numPr>
          <w:ilvl w:val="0"/>
          <w:numId w:val="17"/>
        </w:numPr>
        <w:spacing w:after="160" w:line="360" w:lineRule="auto"/>
        <w:jc w:val="both"/>
        <w:rPr>
          <w:rFonts w:ascii="Times New Roman" w:hAnsi="Times New Roman" w:cs="Times New Roman"/>
          <w:sz w:val="24"/>
          <w:szCs w:val="24"/>
        </w:rPr>
      </w:pPr>
      <w:r w:rsidRPr="00C04467">
        <w:rPr>
          <w:rFonts w:ascii="Times New Roman" w:hAnsi="Times New Roman" w:cs="Times New Roman"/>
          <w:b/>
          <w:sz w:val="24"/>
          <w:szCs w:val="24"/>
        </w:rPr>
        <w:t>KARABEC, Zdeněk</w:t>
      </w:r>
      <w:r w:rsidRPr="00C04467">
        <w:rPr>
          <w:rFonts w:ascii="Times New Roman" w:hAnsi="Times New Roman" w:cs="Times New Roman"/>
          <w:sz w:val="24"/>
          <w:szCs w:val="24"/>
        </w:rPr>
        <w:t>. Poznámky k trestní politice</w:t>
      </w:r>
      <w:r w:rsidRPr="00C04467">
        <w:rPr>
          <w:rFonts w:ascii="Times New Roman" w:hAnsi="Times New Roman" w:cs="Times New Roman"/>
          <w:i/>
          <w:iCs/>
          <w:sz w:val="24"/>
          <w:szCs w:val="24"/>
        </w:rPr>
        <w:t>. Kriminalistika: časopis pro kriminalistickou teorii a praxi</w:t>
      </w:r>
      <w:r w:rsidR="00CC79F1" w:rsidRPr="00C04467">
        <w:rPr>
          <w:rFonts w:ascii="Times New Roman" w:hAnsi="Times New Roman" w:cs="Times New Roman"/>
          <w:sz w:val="24"/>
          <w:szCs w:val="24"/>
        </w:rPr>
        <w:t>. 2012, roč. 45, č. 1, s. 3. ISSN: 1210-9150.</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KARABEC, Zdeněk</w:t>
      </w:r>
      <w:r w:rsidRPr="00C04467">
        <w:rPr>
          <w:rFonts w:ascii="Times New Roman" w:hAnsi="Times New Roman" w:cs="Times New Roman"/>
          <w:sz w:val="24"/>
          <w:szCs w:val="24"/>
        </w:rPr>
        <w:t xml:space="preserve">. Účel trestání. </w:t>
      </w:r>
      <w:r w:rsidRPr="00C04467">
        <w:rPr>
          <w:rFonts w:ascii="Times New Roman" w:hAnsi="Times New Roman" w:cs="Times New Roman"/>
          <w:i/>
          <w:iCs/>
          <w:sz w:val="24"/>
          <w:szCs w:val="24"/>
        </w:rPr>
        <w:t>Kriminalistika: časopis pro kriminalistickou teorii a praxi</w:t>
      </w:r>
      <w:r w:rsidR="00CC79F1" w:rsidRPr="00C04467">
        <w:rPr>
          <w:rFonts w:ascii="Times New Roman" w:hAnsi="Times New Roman" w:cs="Times New Roman"/>
          <w:sz w:val="24"/>
          <w:szCs w:val="24"/>
        </w:rPr>
        <w:t>. 2000, roč. 33, č. 2, s. 3. ISSN: 1210-9150</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KRAHL, Matthias</w:t>
      </w:r>
      <w:r w:rsidRPr="00C04467">
        <w:rPr>
          <w:rFonts w:ascii="Times New Roman" w:hAnsi="Times New Roman" w:cs="Times New Roman"/>
          <w:sz w:val="24"/>
          <w:szCs w:val="24"/>
        </w:rPr>
        <w:t xml:space="preserve">. Elektronicky hlídané domácí vězení. </w:t>
      </w:r>
      <w:r w:rsidRPr="00C04467">
        <w:rPr>
          <w:rFonts w:ascii="Times New Roman" w:hAnsi="Times New Roman" w:cs="Times New Roman"/>
          <w:i/>
          <w:iCs/>
          <w:sz w:val="24"/>
          <w:szCs w:val="24"/>
        </w:rPr>
        <w:t xml:space="preserve">Právní rozhledy. </w:t>
      </w:r>
      <w:r w:rsidR="00CC79F1" w:rsidRPr="00C04467">
        <w:rPr>
          <w:rFonts w:ascii="Times New Roman" w:hAnsi="Times New Roman" w:cs="Times New Roman"/>
          <w:sz w:val="24"/>
          <w:szCs w:val="24"/>
        </w:rPr>
        <w:t>1998, č. 5, s. 229. ISSN 1210-6410</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PALOVSKÝ, Tomáš</w:t>
      </w:r>
      <w:r w:rsidRPr="00C04467">
        <w:rPr>
          <w:rFonts w:ascii="Times New Roman" w:hAnsi="Times New Roman" w:cs="Times New Roman"/>
          <w:sz w:val="24"/>
          <w:szCs w:val="24"/>
        </w:rPr>
        <w:t xml:space="preserve">. K některým problematickým aspektům odklonů v trestním řízení. </w:t>
      </w:r>
      <w:r w:rsidRPr="00C04467">
        <w:rPr>
          <w:rFonts w:ascii="Times New Roman" w:hAnsi="Times New Roman" w:cs="Times New Roman"/>
          <w:i/>
          <w:sz w:val="24"/>
          <w:szCs w:val="24"/>
        </w:rPr>
        <w:t>Státní zastupitelství</w:t>
      </w:r>
      <w:r w:rsidRPr="00C04467">
        <w:rPr>
          <w:rFonts w:ascii="Times New Roman" w:hAnsi="Times New Roman" w:cs="Times New Roman"/>
          <w:sz w:val="24"/>
          <w:szCs w:val="24"/>
        </w:rPr>
        <w:t xml:space="preserve">, 2007, č. 3, s. 23-28. </w:t>
      </w:r>
      <w:r w:rsidR="00CC79F1" w:rsidRPr="00C04467">
        <w:rPr>
          <w:rFonts w:ascii="Times New Roman" w:hAnsi="Times New Roman" w:cs="Times New Roman"/>
          <w:sz w:val="24"/>
          <w:szCs w:val="24"/>
        </w:rPr>
        <w:t>ISSN 1214-3758.</w:t>
      </w:r>
    </w:p>
    <w:p w:rsidR="00940D33" w:rsidRPr="00C04467" w:rsidRDefault="00940D33"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lang w:val="en-US"/>
        </w:rPr>
        <w:t>RAWLS, John</w:t>
      </w:r>
      <w:r w:rsidRPr="00C04467">
        <w:rPr>
          <w:rFonts w:ascii="Times New Roman" w:hAnsi="Times New Roman" w:cs="Times New Roman"/>
          <w:sz w:val="24"/>
          <w:szCs w:val="24"/>
          <w:lang w:val="en-US"/>
        </w:rPr>
        <w:t xml:space="preserve">. Two Concepts of Rules. </w:t>
      </w:r>
      <w:r w:rsidRPr="00C04467">
        <w:rPr>
          <w:rFonts w:ascii="Times New Roman" w:hAnsi="Times New Roman" w:cs="Times New Roman"/>
          <w:i/>
          <w:iCs/>
          <w:sz w:val="24"/>
          <w:szCs w:val="24"/>
          <w:lang w:val="en-US"/>
        </w:rPr>
        <w:t xml:space="preserve">Philosophical Review. </w:t>
      </w:r>
      <w:r w:rsidR="00CC79F1" w:rsidRPr="00C04467">
        <w:rPr>
          <w:rFonts w:ascii="Times New Roman" w:hAnsi="Times New Roman" w:cs="Times New Roman"/>
          <w:sz w:val="24"/>
          <w:szCs w:val="24"/>
        </w:rPr>
        <w:t xml:space="preserve">1955, vol. 64, no. 1, </w:t>
      </w:r>
      <w:r w:rsidR="002F4348" w:rsidRPr="00C04467">
        <w:rPr>
          <w:rFonts w:ascii="Times New Roman" w:hAnsi="Times New Roman" w:cs="Times New Roman"/>
          <w:sz w:val="24"/>
          <w:szCs w:val="24"/>
        </w:rPr>
        <w:t>s</w:t>
      </w:r>
      <w:r w:rsidR="00CC79F1" w:rsidRPr="00C04467">
        <w:rPr>
          <w:rFonts w:ascii="Times New Roman" w:hAnsi="Times New Roman" w:cs="Times New Roman"/>
          <w:sz w:val="24"/>
          <w:szCs w:val="24"/>
        </w:rPr>
        <w:t>. 1-13. ISSN 1558-1470.</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SUCHÝ, Oldřich; VÁLKOVÁ, Helena</w:t>
      </w:r>
      <w:r w:rsidRPr="00C04467">
        <w:rPr>
          <w:rFonts w:ascii="Times New Roman" w:hAnsi="Times New Roman" w:cs="Times New Roman"/>
          <w:sz w:val="24"/>
          <w:szCs w:val="24"/>
        </w:rPr>
        <w:t xml:space="preserve">. Obecně prospěšné práce jako alternativa trestu odnětí svobody v mezinárodním srovnání. </w:t>
      </w:r>
      <w:r w:rsidRPr="00C04467">
        <w:rPr>
          <w:rFonts w:ascii="Times New Roman" w:hAnsi="Times New Roman" w:cs="Times New Roman"/>
          <w:i/>
          <w:iCs/>
          <w:sz w:val="24"/>
          <w:szCs w:val="24"/>
        </w:rPr>
        <w:t xml:space="preserve">Právní rozhledy. </w:t>
      </w:r>
      <w:r w:rsidRPr="00C04467">
        <w:rPr>
          <w:rFonts w:ascii="Times New Roman" w:hAnsi="Times New Roman" w:cs="Times New Roman"/>
          <w:sz w:val="24"/>
          <w:szCs w:val="24"/>
        </w:rPr>
        <w:t>1996, č</w:t>
      </w:r>
      <w:r w:rsidR="00CC79F1" w:rsidRPr="00C04467">
        <w:rPr>
          <w:rFonts w:ascii="Times New Roman" w:hAnsi="Times New Roman" w:cs="Times New Roman"/>
          <w:sz w:val="24"/>
          <w:szCs w:val="24"/>
        </w:rPr>
        <w:t>. 4, s. 151. ISSN 1210-6410.</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ŠÁMAL, Pavel</w:t>
      </w:r>
      <w:r w:rsidRPr="00C04467">
        <w:rPr>
          <w:rFonts w:ascii="Times New Roman" w:hAnsi="Times New Roman" w:cs="Times New Roman"/>
          <w:sz w:val="24"/>
          <w:szCs w:val="24"/>
        </w:rPr>
        <w:t xml:space="preserve">. K úpravě trestních sankcí ve vládním návrhu rekodifikace trestního zákoníku. </w:t>
      </w:r>
      <w:r w:rsidRPr="00C04467">
        <w:rPr>
          <w:rFonts w:ascii="Times New Roman" w:hAnsi="Times New Roman" w:cs="Times New Roman"/>
          <w:i/>
          <w:iCs/>
          <w:sz w:val="24"/>
          <w:szCs w:val="24"/>
        </w:rPr>
        <w:t xml:space="preserve">Trestněprávní revue. </w:t>
      </w:r>
      <w:r w:rsidRPr="00C04467">
        <w:rPr>
          <w:rFonts w:ascii="Times New Roman" w:hAnsi="Times New Roman" w:cs="Times New Roman"/>
          <w:sz w:val="24"/>
          <w:szCs w:val="24"/>
        </w:rPr>
        <w:t>2005, č. 5, s. 11</w:t>
      </w:r>
      <w:r w:rsidR="00CC79F1" w:rsidRPr="00C04467">
        <w:rPr>
          <w:rFonts w:ascii="Times New Roman" w:hAnsi="Times New Roman" w:cs="Times New Roman"/>
          <w:sz w:val="24"/>
          <w:szCs w:val="24"/>
        </w:rPr>
        <w:t>9. ISSN 1213-5313.</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lastRenderedPageBreak/>
        <w:t>ŠÁMAL, Pavel</w:t>
      </w:r>
      <w:r w:rsidRPr="00C04467">
        <w:rPr>
          <w:rFonts w:ascii="Times New Roman" w:hAnsi="Times New Roman" w:cs="Times New Roman"/>
          <w:sz w:val="24"/>
          <w:szCs w:val="24"/>
        </w:rPr>
        <w:t xml:space="preserve">. Nejvyšší soud zhodnotil praxi soudů v oblasti ukládání a výkonu vybraných trestních sankcí v letech 2010 a 2011. </w:t>
      </w:r>
      <w:r w:rsidRPr="00C04467">
        <w:rPr>
          <w:rFonts w:ascii="Times New Roman" w:hAnsi="Times New Roman" w:cs="Times New Roman"/>
          <w:i/>
          <w:iCs/>
          <w:sz w:val="24"/>
          <w:szCs w:val="24"/>
        </w:rPr>
        <w:t xml:space="preserve">Trestněprávní </w:t>
      </w:r>
      <w:r w:rsidRPr="00C04467">
        <w:rPr>
          <w:rFonts w:ascii="Times New Roman" w:hAnsi="Times New Roman" w:cs="Times New Roman"/>
          <w:i/>
          <w:iCs/>
          <w:sz w:val="24"/>
          <w:szCs w:val="24"/>
          <w:lang w:val="fr-FR"/>
        </w:rPr>
        <w:t xml:space="preserve">revue. </w:t>
      </w:r>
      <w:r w:rsidRPr="00C04467">
        <w:rPr>
          <w:rFonts w:ascii="Times New Roman" w:hAnsi="Times New Roman" w:cs="Times New Roman"/>
          <w:sz w:val="24"/>
          <w:szCs w:val="24"/>
        </w:rPr>
        <w:t>2014, č. 9, s. 199.</w:t>
      </w:r>
      <w:r w:rsidR="00CC79F1" w:rsidRPr="00C04467">
        <w:rPr>
          <w:rFonts w:ascii="Times New Roman" w:hAnsi="Times New Roman" w:cs="Times New Roman"/>
          <w:sz w:val="24"/>
          <w:szCs w:val="24"/>
        </w:rPr>
        <w:t xml:space="preserve"> ISSN 1213-5313.</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ŠÁMAL, Pavel</w:t>
      </w:r>
      <w:r w:rsidRPr="00C04467">
        <w:rPr>
          <w:rFonts w:ascii="Times New Roman" w:hAnsi="Times New Roman" w:cs="Times New Roman"/>
          <w:sz w:val="24"/>
          <w:szCs w:val="24"/>
        </w:rPr>
        <w:t xml:space="preserve">. Trestní zákoník a naplňování funkcí a základních zásad trestního práva hmotného. </w:t>
      </w:r>
      <w:r w:rsidRPr="00C04467">
        <w:rPr>
          <w:rFonts w:ascii="Times New Roman" w:hAnsi="Times New Roman" w:cs="Times New Roman"/>
          <w:i/>
          <w:iCs/>
          <w:sz w:val="24"/>
          <w:szCs w:val="24"/>
        </w:rPr>
        <w:t xml:space="preserve">Bulletin advokacie. </w:t>
      </w:r>
      <w:r w:rsidRPr="00C04467">
        <w:rPr>
          <w:rFonts w:ascii="Times New Roman" w:hAnsi="Times New Roman" w:cs="Times New Roman"/>
          <w:sz w:val="24"/>
          <w:szCs w:val="24"/>
        </w:rPr>
        <w:t>2009, č. 10, s. 22</w:t>
      </w:r>
      <w:r w:rsidR="00CC79F1" w:rsidRPr="00C04467">
        <w:rPr>
          <w:rFonts w:ascii="Times New Roman" w:hAnsi="Times New Roman" w:cs="Times New Roman"/>
          <w:sz w:val="24"/>
          <w:szCs w:val="24"/>
        </w:rPr>
        <w:t>. ISSN 1806-8280.</w:t>
      </w:r>
    </w:p>
    <w:p w:rsidR="00B87C06" w:rsidRPr="00C04467" w:rsidRDefault="00B87C06" w:rsidP="001D721D">
      <w:pPr>
        <w:pStyle w:val="Textpoznpodarou"/>
        <w:numPr>
          <w:ilvl w:val="0"/>
          <w:numId w:val="17"/>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ŠČERBA, Filip</w:t>
      </w:r>
      <w:r w:rsidRPr="00C04467">
        <w:rPr>
          <w:rFonts w:ascii="Times New Roman" w:hAnsi="Times New Roman" w:cs="Times New Roman"/>
          <w:szCs w:val="24"/>
        </w:rPr>
        <w:t xml:space="preserve">. Trest domácího vězení po novele č. 330/2011 Sb. </w:t>
      </w:r>
      <w:r w:rsidRPr="00C04467">
        <w:rPr>
          <w:rFonts w:ascii="Times New Roman" w:hAnsi="Times New Roman" w:cs="Times New Roman"/>
          <w:i/>
          <w:iCs/>
          <w:szCs w:val="24"/>
        </w:rPr>
        <w:t xml:space="preserve">Trestněprávní revue. </w:t>
      </w:r>
      <w:r w:rsidRPr="00C04467">
        <w:rPr>
          <w:rFonts w:ascii="Times New Roman" w:hAnsi="Times New Roman" w:cs="Times New Roman"/>
          <w:szCs w:val="24"/>
        </w:rPr>
        <w:t>2012, č. 1, s. 1.</w:t>
      </w:r>
      <w:r w:rsidR="00CC79F1" w:rsidRPr="00C04467">
        <w:rPr>
          <w:rFonts w:ascii="Times New Roman" w:hAnsi="Times New Roman" w:cs="Times New Roman"/>
          <w:szCs w:val="24"/>
        </w:rPr>
        <w:t xml:space="preserve"> ISSN 1213-5313.</w:t>
      </w:r>
    </w:p>
    <w:p w:rsidR="00B87C06" w:rsidRPr="00C04467" w:rsidRDefault="00B87C06" w:rsidP="001D721D">
      <w:pPr>
        <w:pStyle w:val="Textpoznpodarou"/>
        <w:numPr>
          <w:ilvl w:val="0"/>
          <w:numId w:val="17"/>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ŠČERBA, Filip</w:t>
      </w:r>
      <w:r w:rsidRPr="00C04467">
        <w:rPr>
          <w:rFonts w:ascii="Times New Roman" w:hAnsi="Times New Roman" w:cs="Times New Roman"/>
          <w:szCs w:val="24"/>
        </w:rPr>
        <w:t xml:space="preserve">. Využívání alternativních opatření v praxi. </w:t>
      </w:r>
      <w:r w:rsidRPr="00C04467">
        <w:rPr>
          <w:rFonts w:ascii="Times New Roman" w:hAnsi="Times New Roman" w:cs="Times New Roman"/>
          <w:i/>
          <w:iCs/>
          <w:szCs w:val="24"/>
        </w:rPr>
        <w:t xml:space="preserve">Trestněprávní revue, </w:t>
      </w:r>
      <w:r w:rsidR="00CC79F1" w:rsidRPr="00C04467">
        <w:rPr>
          <w:rFonts w:ascii="Times New Roman" w:hAnsi="Times New Roman" w:cs="Times New Roman"/>
          <w:szCs w:val="24"/>
        </w:rPr>
        <w:t>2013, č. 6, s. 138. ISSN 1213-5313.</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TOBIÁŠOVÁ, Lýdia</w:t>
      </w:r>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Domáce</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väzenie</w:t>
      </w:r>
      <w:proofErr w:type="spellEnd"/>
      <w:r w:rsidRPr="00C04467">
        <w:rPr>
          <w:rFonts w:ascii="Times New Roman" w:hAnsi="Times New Roman" w:cs="Times New Roman"/>
          <w:sz w:val="24"/>
          <w:szCs w:val="24"/>
        </w:rPr>
        <w:t xml:space="preserve"> – nový trest v </w:t>
      </w:r>
      <w:proofErr w:type="spellStart"/>
      <w:r w:rsidRPr="00C04467">
        <w:rPr>
          <w:rFonts w:ascii="Times New Roman" w:hAnsi="Times New Roman" w:cs="Times New Roman"/>
          <w:sz w:val="24"/>
          <w:szCs w:val="24"/>
        </w:rPr>
        <w:t>rekodifikovanom</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Trestnom</w:t>
      </w:r>
      <w:proofErr w:type="spellEnd"/>
      <w:r w:rsidRPr="00C04467">
        <w:rPr>
          <w:rFonts w:ascii="Times New Roman" w:hAnsi="Times New Roman" w:cs="Times New Roman"/>
          <w:sz w:val="24"/>
          <w:szCs w:val="24"/>
        </w:rPr>
        <w:t xml:space="preserve"> zá</w:t>
      </w:r>
      <w:r w:rsidRPr="00C04467">
        <w:rPr>
          <w:rFonts w:ascii="Times New Roman" w:hAnsi="Times New Roman" w:cs="Times New Roman"/>
          <w:sz w:val="24"/>
          <w:szCs w:val="24"/>
          <w:lang w:val="da-DK"/>
        </w:rPr>
        <w:t xml:space="preserve">kone. </w:t>
      </w:r>
      <w:proofErr w:type="spellStart"/>
      <w:r w:rsidRPr="00C04467">
        <w:rPr>
          <w:rFonts w:ascii="Times New Roman" w:hAnsi="Times New Roman" w:cs="Times New Roman"/>
          <w:i/>
          <w:iCs/>
          <w:sz w:val="24"/>
          <w:szCs w:val="24"/>
        </w:rPr>
        <w:t>Justičná</w:t>
      </w:r>
      <w:proofErr w:type="spellEnd"/>
      <w:r w:rsidRPr="00C04467">
        <w:rPr>
          <w:rFonts w:ascii="Times New Roman" w:hAnsi="Times New Roman" w:cs="Times New Roman"/>
          <w:i/>
          <w:iCs/>
          <w:sz w:val="24"/>
          <w:szCs w:val="24"/>
        </w:rPr>
        <w:t xml:space="preserve"> </w:t>
      </w:r>
      <w:r w:rsidRPr="00C04467">
        <w:rPr>
          <w:rFonts w:ascii="Times New Roman" w:hAnsi="Times New Roman" w:cs="Times New Roman"/>
          <w:i/>
          <w:iCs/>
          <w:sz w:val="24"/>
          <w:szCs w:val="24"/>
          <w:lang w:val="fr-FR"/>
        </w:rPr>
        <w:t xml:space="preserve">revue. </w:t>
      </w:r>
      <w:r w:rsidRPr="00C04467">
        <w:rPr>
          <w:rFonts w:ascii="Times New Roman" w:hAnsi="Times New Roman" w:cs="Times New Roman"/>
          <w:sz w:val="24"/>
          <w:szCs w:val="24"/>
        </w:rPr>
        <w:t>2006, č</w:t>
      </w:r>
      <w:r w:rsidR="00237E8E" w:rsidRPr="00C04467">
        <w:rPr>
          <w:rFonts w:ascii="Times New Roman" w:hAnsi="Times New Roman" w:cs="Times New Roman"/>
          <w:sz w:val="24"/>
          <w:szCs w:val="24"/>
        </w:rPr>
        <w:t>. 10, s. 1383. ISSN 1335-6461.</w:t>
      </w:r>
    </w:p>
    <w:p w:rsidR="00B87C06" w:rsidRPr="00C04467" w:rsidRDefault="00B87C06" w:rsidP="001D721D">
      <w:pPr>
        <w:pStyle w:val="Odstavecseseznamem"/>
        <w:numPr>
          <w:ilvl w:val="0"/>
          <w:numId w:val="17"/>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VAN KALMTHOUT, Anton M</w:t>
      </w:r>
      <w:r w:rsidRPr="00C04467">
        <w:rPr>
          <w:rFonts w:ascii="Times New Roman" w:hAnsi="Times New Roman" w:cs="Times New Roman"/>
          <w:sz w:val="24"/>
          <w:szCs w:val="24"/>
        </w:rPr>
        <w:t xml:space="preserve">. Realizace alternativních trestů, některé zkušenosti západoevropských zemí. </w:t>
      </w:r>
      <w:r w:rsidRPr="00C04467">
        <w:rPr>
          <w:rFonts w:ascii="Times New Roman" w:hAnsi="Times New Roman" w:cs="Times New Roman"/>
          <w:i/>
          <w:iCs/>
          <w:sz w:val="24"/>
          <w:szCs w:val="24"/>
        </w:rPr>
        <w:t xml:space="preserve">Právní rozhledy. </w:t>
      </w:r>
      <w:r w:rsidRPr="00C04467">
        <w:rPr>
          <w:rFonts w:ascii="Times New Roman" w:hAnsi="Times New Roman" w:cs="Times New Roman"/>
          <w:sz w:val="24"/>
          <w:szCs w:val="24"/>
        </w:rPr>
        <w:t>1997, č. 12, s. 1. ISSN 1210-6410</w:t>
      </w:r>
      <w:r w:rsidR="00237E8E" w:rsidRPr="00C04467">
        <w:rPr>
          <w:rFonts w:ascii="Times New Roman" w:hAnsi="Times New Roman" w:cs="Times New Roman"/>
          <w:sz w:val="24"/>
          <w:szCs w:val="24"/>
        </w:rPr>
        <w:t>.</w:t>
      </w:r>
    </w:p>
    <w:p w:rsidR="003B5C3F" w:rsidRPr="00C04467" w:rsidRDefault="003B5C3F" w:rsidP="006872A1">
      <w:pPr>
        <w:spacing w:after="160" w:line="360" w:lineRule="auto"/>
        <w:rPr>
          <w:b/>
        </w:rPr>
      </w:pPr>
    </w:p>
    <w:p w:rsidR="003B5C3F" w:rsidRPr="00C04467" w:rsidRDefault="00CE5682" w:rsidP="006872A1">
      <w:pPr>
        <w:spacing w:after="160" w:line="360" w:lineRule="auto"/>
        <w:rPr>
          <w:b/>
          <w:sz w:val="28"/>
          <w:szCs w:val="28"/>
        </w:rPr>
      </w:pPr>
      <w:r w:rsidRPr="00C04467">
        <w:rPr>
          <w:b/>
          <w:sz w:val="28"/>
          <w:szCs w:val="28"/>
        </w:rPr>
        <w:t>C</w:t>
      </w:r>
      <w:r w:rsidR="001D3020" w:rsidRPr="00C04467">
        <w:rPr>
          <w:b/>
          <w:sz w:val="28"/>
          <w:szCs w:val="28"/>
        </w:rPr>
        <w:t xml:space="preserve">.   Dokumenty a právní předpisy </w:t>
      </w:r>
    </w:p>
    <w:p w:rsidR="00B547D7" w:rsidRPr="00C04467" w:rsidRDefault="00B547D7" w:rsidP="001D721D">
      <w:pPr>
        <w:pStyle w:val="Odstavecseseznamem"/>
        <w:numPr>
          <w:ilvl w:val="0"/>
          <w:numId w:val="22"/>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Sdělení federálního ministerstva zahraničních věcí č</w:t>
      </w:r>
      <w:r w:rsidRPr="00C04467">
        <w:rPr>
          <w:rFonts w:ascii="Times New Roman" w:hAnsi="Times New Roman" w:cs="Times New Roman"/>
          <w:b/>
          <w:sz w:val="24"/>
          <w:szCs w:val="24"/>
          <w:lang w:val="pt-PT"/>
        </w:rPr>
        <w:t xml:space="preserve">. 209/1992 Sb., o </w:t>
      </w:r>
      <w:r w:rsidRPr="00C04467">
        <w:rPr>
          <w:rFonts w:ascii="Times New Roman" w:hAnsi="Times New Roman" w:cs="Times New Roman"/>
          <w:b/>
          <w:sz w:val="24"/>
          <w:szCs w:val="24"/>
        </w:rPr>
        <w:t xml:space="preserve">Úmluvě </w:t>
      </w:r>
      <w:r w:rsidRPr="00C04467">
        <w:rPr>
          <w:rFonts w:ascii="Times New Roman" w:hAnsi="Times New Roman" w:cs="Times New Roman"/>
          <w:b/>
          <w:sz w:val="24"/>
          <w:szCs w:val="24"/>
          <w:lang w:val="sv-SE"/>
        </w:rPr>
        <w:t>o ochran</w:t>
      </w:r>
      <w:r w:rsidRPr="00C04467">
        <w:rPr>
          <w:rFonts w:ascii="Times New Roman" w:hAnsi="Times New Roman" w:cs="Times New Roman"/>
          <w:b/>
          <w:sz w:val="24"/>
          <w:szCs w:val="24"/>
        </w:rPr>
        <w:t>ě lidských práv a základních svobod, ve znění Protokolů č. 3, 5 a 8</w:t>
      </w:r>
      <w:r w:rsidRPr="00C04467">
        <w:rPr>
          <w:rFonts w:ascii="Times New Roman" w:hAnsi="Times New Roman" w:cs="Times New Roman"/>
          <w:sz w:val="24"/>
          <w:szCs w:val="24"/>
        </w:rPr>
        <w:t xml:space="preserve">. In: </w:t>
      </w:r>
      <w:r w:rsidRPr="00C04467">
        <w:rPr>
          <w:rFonts w:ascii="Times New Roman" w:hAnsi="Times New Roman" w:cs="Times New Roman"/>
          <w:i/>
          <w:iCs/>
          <w:sz w:val="24"/>
          <w:szCs w:val="24"/>
        </w:rPr>
        <w:t>Beck-online</w:t>
      </w:r>
      <w:r w:rsidRPr="00C04467">
        <w:rPr>
          <w:rFonts w:ascii="Times New Roman" w:hAnsi="Times New Roman" w:cs="Times New Roman"/>
          <w:sz w:val="24"/>
          <w:szCs w:val="24"/>
        </w:rPr>
        <w:t xml:space="preserve"> [online právní informační systém]. Nakladatelství C. H. Beck [cit. 16. 3. 2015]. Dostupné z: </w:t>
      </w:r>
      <w:hyperlink r:id="rId11" w:history="1">
        <w:r w:rsidRPr="00C04467">
          <w:rPr>
            <w:rStyle w:val="Hypertextovodkaz"/>
            <w:rFonts w:ascii="Times New Roman" w:hAnsi="Times New Roman" w:cs="Times New Roman"/>
            <w:sz w:val="24"/>
            <w:szCs w:val="24"/>
          </w:rPr>
          <w:t>https://www.beck-online.cz/bo/chapterview-document.seam?documentId=onrf6mjzhezf6mrqhewte</w:t>
        </w:r>
      </w:hyperlink>
    </w:p>
    <w:p w:rsidR="00B547D7" w:rsidRPr="00C04467" w:rsidRDefault="00B547D7" w:rsidP="001D721D">
      <w:pPr>
        <w:pStyle w:val="Odstavecseseznamem"/>
        <w:numPr>
          <w:ilvl w:val="0"/>
          <w:numId w:val="22"/>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Usnesení předsednictva České národní rady č. 2/1993 Sb., o vyhlášení LISTINY ZÁKLADNÍCH PRÁV A SVOBOD jako součástí ústavního pořádku České republiky</w:t>
      </w:r>
      <w:r w:rsidRPr="00C04467">
        <w:rPr>
          <w:rFonts w:ascii="Times New Roman" w:hAnsi="Times New Roman" w:cs="Times New Roman"/>
          <w:sz w:val="24"/>
          <w:szCs w:val="24"/>
        </w:rPr>
        <w:t xml:space="preserve">, ve znění pozdějších předpisů. In: </w:t>
      </w:r>
      <w:r w:rsidRPr="00C04467">
        <w:rPr>
          <w:rFonts w:ascii="Times New Roman" w:hAnsi="Times New Roman" w:cs="Times New Roman"/>
          <w:i/>
          <w:iCs/>
          <w:sz w:val="24"/>
          <w:szCs w:val="24"/>
        </w:rPr>
        <w:t>Beck-online</w:t>
      </w:r>
      <w:r w:rsidRPr="00C04467">
        <w:rPr>
          <w:rFonts w:ascii="Times New Roman" w:hAnsi="Times New Roman" w:cs="Times New Roman"/>
          <w:sz w:val="24"/>
          <w:szCs w:val="24"/>
        </w:rPr>
        <w:t xml:space="preserve"> [online právní informační systém]. Nakladatelství C. H. Beck [cit. 16. 3. 2015]. Dostupné z: </w:t>
      </w:r>
      <w:hyperlink r:id="rId12" w:history="1">
        <w:r w:rsidRPr="00C04467">
          <w:rPr>
            <w:rStyle w:val="Hypertextovodkaz"/>
            <w:rFonts w:ascii="Times New Roman" w:hAnsi="Times New Roman" w:cs="Times New Roman"/>
            <w:sz w:val="24"/>
            <w:szCs w:val="24"/>
          </w:rPr>
          <w:t>https://www.beck-online.cz/bo/chapterview-document.seam?documentId=onrf6mjzhezv6mrnge</w:t>
        </w:r>
      </w:hyperlink>
    </w:p>
    <w:p w:rsidR="00B87C06" w:rsidRPr="00C04467" w:rsidRDefault="00B87C06" w:rsidP="001D721D">
      <w:pPr>
        <w:pStyle w:val="Odstavecseseznamem"/>
        <w:numPr>
          <w:ilvl w:val="0"/>
          <w:numId w:val="22"/>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lastRenderedPageBreak/>
        <w:t>Zákon č</w:t>
      </w:r>
      <w:r w:rsidRPr="00C04467">
        <w:rPr>
          <w:rFonts w:ascii="Times New Roman" w:hAnsi="Times New Roman" w:cs="Times New Roman"/>
          <w:b/>
          <w:sz w:val="24"/>
          <w:szCs w:val="24"/>
          <w:lang w:val="pt-PT"/>
        </w:rPr>
        <w:t xml:space="preserve">. 141/1961 Sb., o </w:t>
      </w:r>
      <w:r w:rsidRPr="00C04467">
        <w:rPr>
          <w:rFonts w:ascii="Times New Roman" w:hAnsi="Times New Roman" w:cs="Times New Roman"/>
          <w:b/>
          <w:sz w:val="24"/>
          <w:szCs w:val="24"/>
        </w:rPr>
        <w:t>trestním řízení soudním</w:t>
      </w:r>
      <w:r w:rsidRPr="00C04467">
        <w:rPr>
          <w:rFonts w:ascii="Times New Roman" w:hAnsi="Times New Roman" w:cs="Times New Roman"/>
          <w:sz w:val="24"/>
          <w:szCs w:val="24"/>
        </w:rPr>
        <w:t xml:space="preserve">, ve znění pozdějších předpisů. In: </w:t>
      </w:r>
      <w:r w:rsidR="00237E8E" w:rsidRPr="00C04467">
        <w:rPr>
          <w:rFonts w:ascii="Times New Roman" w:hAnsi="Times New Roman" w:cs="Times New Roman"/>
          <w:i/>
          <w:iCs/>
          <w:sz w:val="24"/>
          <w:szCs w:val="24"/>
        </w:rPr>
        <w:t>Beck-online</w:t>
      </w:r>
      <w:r w:rsidR="00237E8E" w:rsidRPr="00C04467">
        <w:rPr>
          <w:rFonts w:ascii="Times New Roman" w:hAnsi="Times New Roman" w:cs="Times New Roman"/>
          <w:sz w:val="24"/>
          <w:szCs w:val="24"/>
        </w:rPr>
        <w:t xml:space="preserve"> </w:t>
      </w:r>
      <w:r w:rsidRPr="00C04467">
        <w:rPr>
          <w:rFonts w:ascii="Times New Roman" w:hAnsi="Times New Roman" w:cs="Times New Roman"/>
          <w:sz w:val="24"/>
          <w:szCs w:val="24"/>
        </w:rPr>
        <w:t>[</w:t>
      </w:r>
      <w:r w:rsidR="00F67CDA" w:rsidRPr="00C04467">
        <w:rPr>
          <w:rFonts w:ascii="Times New Roman" w:hAnsi="Times New Roman" w:cs="Times New Roman"/>
          <w:sz w:val="24"/>
          <w:szCs w:val="24"/>
        </w:rPr>
        <w:t xml:space="preserve">online </w:t>
      </w:r>
      <w:r w:rsidRPr="00C04467">
        <w:rPr>
          <w:rFonts w:ascii="Times New Roman" w:hAnsi="Times New Roman" w:cs="Times New Roman"/>
          <w:sz w:val="24"/>
          <w:szCs w:val="24"/>
        </w:rPr>
        <w:t xml:space="preserve">právní informační </w:t>
      </w:r>
      <w:proofErr w:type="spellStart"/>
      <w:r w:rsidRPr="00C04467">
        <w:rPr>
          <w:rFonts w:ascii="Times New Roman" w:hAnsi="Times New Roman" w:cs="Times New Roman"/>
          <w:sz w:val="24"/>
          <w:szCs w:val="24"/>
        </w:rPr>
        <w:t>systé</w:t>
      </w:r>
      <w:proofErr w:type="spellEnd"/>
      <w:r w:rsidRPr="00C04467">
        <w:rPr>
          <w:rFonts w:ascii="Times New Roman" w:hAnsi="Times New Roman" w:cs="Times New Roman"/>
          <w:sz w:val="24"/>
          <w:szCs w:val="24"/>
          <w:lang w:val="nl-NL"/>
        </w:rPr>
        <w:t xml:space="preserve">m]. </w:t>
      </w:r>
      <w:r w:rsidR="00237E8E" w:rsidRPr="00C04467">
        <w:rPr>
          <w:rFonts w:ascii="Times New Roman" w:hAnsi="Times New Roman" w:cs="Times New Roman"/>
          <w:sz w:val="24"/>
          <w:szCs w:val="24"/>
        </w:rPr>
        <w:t xml:space="preserve">Nakladatelství C. H. Beck </w:t>
      </w:r>
      <w:r w:rsidRPr="00C04467">
        <w:rPr>
          <w:rFonts w:ascii="Times New Roman" w:hAnsi="Times New Roman" w:cs="Times New Roman"/>
          <w:sz w:val="24"/>
          <w:szCs w:val="24"/>
        </w:rPr>
        <w:t>[cit. 13. 3. 2015].</w:t>
      </w:r>
      <w:r w:rsidR="00237E8E" w:rsidRPr="00C04467">
        <w:rPr>
          <w:rFonts w:ascii="Times New Roman" w:hAnsi="Times New Roman" w:cs="Times New Roman"/>
          <w:sz w:val="24"/>
          <w:szCs w:val="24"/>
        </w:rPr>
        <w:t xml:space="preserve"> Dostupné z: </w:t>
      </w:r>
      <w:hyperlink r:id="rId13" w:history="1">
        <w:r w:rsidR="005959BE" w:rsidRPr="00C04467">
          <w:rPr>
            <w:rStyle w:val="Hypertextovodkaz"/>
            <w:rFonts w:ascii="Times New Roman" w:hAnsi="Times New Roman" w:cs="Times New Roman"/>
            <w:sz w:val="24"/>
            <w:szCs w:val="24"/>
          </w:rPr>
          <w:t>https://www.beck-online.cz/bo/chapterview-document.seam?documentId=onrf6mjzgyyv6mjugewtooa</w:t>
        </w:r>
      </w:hyperlink>
    </w:p>
    <w:p w:rsidR="006B2608" w:rsidRPr="00C04467" w:rsidRDefault="006B2608" w:rsidP="001D721D">
      <w:pPr>
        <w:pStyle w:val="Odstavecseseznamem"/>
        <w:numPr>
          <w:ilvl w:val="0"/>
          <w:numId w:val="22"/>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Zákon č</w:t>
      </w:r>
      <w:r w:rsidRPr="00C04467">
        <w:rPr>
          <w:rFonts w:ascii="Times New Roman" w:hAnsi="Times New Roman" w:cs="Times New Roman"/>
          <w:b/>
          <w:sz w:val="24"/>
          <w:szCs w:val="24"/>
          <w:lang w:val="pt-PT"/>
        </w:rPr>
        <w:t xml:space="preserve">. </w:t>
      </w:r>
      <w:r w:rsidRPr="00C04467">
        <w:rPr>
          <w:rFonts w:ascii="Times New Roman" w:hAnsi="Times New Roman" w:cs="Times New Roman"/>
          <w:b/>
          <w:sz w:val="24"/>
          <w:szCs w:val="24"/>
        </w:rPr>
        <w:t>257/2000 Sb., o Probační a mediační službě</w:t>
      </w:r>
      <w:r w:rsidRPr="00C04467">
        <w:rPr>
          <w:rFonts w:ascii="Times New Roman" w:hAnsi="Times New Roman" w:cs="Times New Roman"/>
          <w:sz w:val="24"/>
          <w:szCs w:val="24"/>
        </w:rPr>
        <w:t xml:space="preserve">, ve znění pozdějších předpisů. In: </w:t>
      </w:r>
      <w:r w:rsidRPr="00C04467">
        <w:rPr>
          <w:rFonts w:ascii="Times New Roman" w:hAnsi="Times New Roman" w:cs="Times New Roman"/>
          <w:i/>
          <w:iCs/>
          <w:sz w:val="24"/>
          <w:szCs w:val="24"/>
        </w:rPr>
        <w:t>Beck-online</w:t>
      </w:r>
      <w:r w:rsidRPr="00C04467">
        <w:rPr>
          <w:rFonts w:ascii="Times New Roman" w:hAnsi="Times New Roman" w:cs="Times New Roman"/>
          <w:sz w:val="24"/>
          <w:szCs w:val="24"/>
        </w:rPr>
        <w:t xml:space="preserve"> [</w:t>
      </w:r>
      <w:r w:rsidR="00F67CDA" w:rsidRPr="00C04467">
        <w:rPr>
          <w:rFonts w:ascii="Times New Roman" w:hAnsi="Times New Roman" w:cs="Times New Roman"/>
          <w:sz w:val="24"/>
          <w:szCs w:val="24"/>
        </w:rPr>
        <w:t xml:space="preserve">online </w:t>
      </w:r>
      <w:r w:rsidRPr="00C04467">
        <w:rPr>
          <w:rFonts w:ascii="Times New Roman" w:hAnsi="Times New Roman" w:cs="Times New Roman"/>
          <w:sz w:val="24"/>
          <w:szCs w:val="24"/>
        </w:rPr>
        <w:t xml:space="preserve">právní informační </w:t>
      </w:r>
      <w:proofErr w:type="spellStart"/>
      <w:r w:rsidRPr="00C04467">
        <w:rPr>
          <w:rFonts w:ascii="Times New Roman" w:hAnsi="Times New Roman" w:cs="Times New Roman"/>
          <w:sz w:val="24"/>
          <w:szCs w:val="24"/>
        </w:rPr>
        <w:t>systé</w:t>
      </w:r>
      <w:proofErr w:type="spellEnd"/>
      <w:r w:rsidRPr="00C04467">
        <w:rPr>
          <w:rFonts w:ascii="Times New Roman" w:hAnsi="Times New Roman" w:cs="Times New Roman"/>
          <w:sz w:val="24"/>
          <w:szCs w:val="24"/>
          <w:lang w:val="nl-NL"/>
        </w:rPr>
        <w:t>m]. Nakladatelství C. H. Beck</w:t>
      </w:r>
      <w:r w:rsidRPr="00C04467">
        <w:rPr>
          <w:rFonts w:ascii="Times New Roman" w:hAnsi="Times New Roman" w:cs="Times New Roman"/>
          <w:sz w:val="24"/>
          <w:szCs w:val="24"/>
        </w:rPr>
        <w:t xml:space="preserve"> [cit. 23. 3. 2015]. Dostupné z: </w:t>
      </w:r>
      <w:hyperlink r:id="rId14" w:history="1">
        <w:r w:rsidRPr="00C04467">
          <w:rPr>
            <w:rStyle w:val="Hypertextovodkaz"/>
            <w:rFonts w:ascii="Times New Roman" w:hAnsi="Times New Roman" w:cs="Times New Roman"/>
            <w:sz w:val="24"/>
            <w:szCs w:val="24"/>
          </w:rPr>
          <w:t>https://www.beck-online.cz/bo/chapterview-document.seam?documentId=onrf6mrqga3f6mjygmwtcna</w:t>
        </w:r>
      </w:hyperlink>
    </w:p>
    <w:p w:rsidR="006B2608" w:rsidRPr="00C04467" w:rsidRDefault="008A79A2" w:rsidP="006B2608">
      <w:pPr>
        <w:pStyle w:val="Odstavecseseznamem"/>
        <w:numPr>
          <w:ilvl w:val="0"/>
          <w:numId w:val="22"/>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Zákon č. 258/2000 Sb., o ochraně veřejného zdraví</w:t>
      </w:r>
      <w:r w:rsidRPr="00C04467">
        <w:rPr>
          <w:rFonts w:ascii="Times New Roman" w:hAnsi="Times New Roman" w:cs="Times New Roman"/>
          <w:sz w:val="24"/>
          <w:szCs w:val="24"/>
        </w:rPr>
        <w:t xml:space="preserve">, ve znění pozdějších předpisů. In: </w:t>
      </w:r>
      <w:r w:rsidRPr="00C04467">
        <w:rPr>
          <w:rFonts w:ascii="Times New Roman" w:hAnsi="Times New Roman" w:cs="Times New Roman"/>
          <w:i/>
          <w:iCs/>
          <w:sz w:val="24"/>
          <w:szCs w:val="24"/>
        </w:rPr>
        <w:t>Beck-online</w:t>
      </w:r>
      <w:r w:rsidRPr="00C04467">
        <w:rPr>
          <w:rFonts w:ascii="Times New Roman" w:hAnsi="Times New Roman" w:cs="Times New Roman"/>
          <w:sz w:val="24"/>
          <w:szCs w:val="24"/>
        </w:rPr>
        <w:t xml:space="preserve"> [</w:t>
      </w:r>
      <w:r w:rsidR="00F67CDA" w:rsidRPr="00C04467">
        <w:rPr>
          <w:rFonts w:ascii="Times New Roman" w:hAnsi="Times New Roman" w:cs="Times New Roman"/>
          <w:sz w:val="24"/>
          <w:szCs w:val="24"/>
        </w:rPr>
        <w:t xml:space="preserve">online </w:t>
      </w:r>
      <w:r w:rsidRPr="00C04467">
        <w:rPr>
          <w:rFonts w:ascii="Times New Roman" w:hAnsi="Times New Roman" w:cs="Times New Roman"/>
          <w:sz w:val="24"/>
          <w:szCs w:val="24"/>
        </w:rPr>
        <w:t xml:space="preserve">právní informační </w:t>
      </w:r>
      <w:proofErr w:type="spellStart"/>
      <w:r w:rsidRPr="00C04467">
        <w:rPr>
          <w:rFonts w:ascii="Times New Roman" w:hAnsi="Times New Roman" w:cs="Times New Roman"/>
          <w:sz w:val="24"/>
          <w:szCs w:val="24"/>
        </w:rPr>
        <w:t>systé</w:t>
      </w:r>
      <w:proofErr w:type="spellEnd"/>
      <w:r w:rsidRPr="00C04467">
        <w:rPr>
          <w:rFonts w:ascii="Times New Roman" w:hAnsi="Times New Roman" w:cs="Times New Roman"/>
          <w:sz w:val="24"/>
          <w:szCs w:val="24"/>
          <w:lang w:val="nl-NL"/>
        </w:rPr>
        <w:t>m]. Nakladatelství C. H. Beck</w:t>
      </w:r>
      <w:r w:rsidRPr="00C04467">
        <w:rPr>
          <w:rFonts w:ascii="Times New Roman" w:hAnsi="Times New Roman" w:cs="Times New Roman"/>
          <w:sz w:val="24"/>
          <w:szCs w:val="24"/>
        </w:rPr>
        <w:t xml:space="preserve"> [cit. 15. 2. 2015]. Dostupné z: </w:t>
      </w:r>
      <w:hyperlink r:id="rId15" w:history="1">
        <w:r w:rsidRPr="00C04467">
          <w:rPr>
            <w:rStyle w:val="Hypertextovodkaz"/>
            <w:rFonts w:ascii="Times New Roman" w:hAnsi="Times New Roman" w:cs="Times New Roman"/>
            <w:sz w:val="24"/>
            <w:szCs w:val="24"/>
          </w:rPr>
          <w:t>https://www.beck-online.cz/bo/chapterview-document.seam?documentId=onrf6mrqgayf6mrvhawtimq</w:t>
        </w:r>
      </w:hyperlink>
    </w:p>
    <w:p w:rsidR="00B87C06" w:rsidRPr="00C04467" w:rsidRDefault="00B87C06" w:rsidP="001D721D">
      <w:pPr>
        <w:pStyle w:val="Odstavecseseznamem"/>
        <w:numPr>
          <w:ilvl w:val="0"/>
          <w:numId w:val="22"/>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Zákon č</w:t>
      </w:r>
      <w:r w:rsidRPr="00C04467">
        <w:rPr>
          <w:rFonts w:ascii="Times New Roman" w:hAnsi="Times New Roman" w:cs="Times New Roman"/>
          <w:b/>
          <w:sz w:val="24"/>
          <w:szCs w:val="24"/>
          <w:lang w:val="pt-PT"/>
        </w:rPr>
        <w:t xml:space="preserve">. 183/2006 Sb., o </w:t>
      </w:r>
      <w:r w:rsidRPr="00C04467">
        <w:rPr>
          <w:rFonts w:ascii="Times New Roman" w:hAnsi="Times New Roman" w:cs="Times New Roman"/>
          <w:b/>
          <w:sz w:val="24"/>
          <w:szCs w:val="24"/>
        </w:rPr>
        <w:t>územním plánování a stavebním řádu</w:t>
      </w:r>
      <w:r w:rsidRPr="00C04467">
        <w:rPr>
          <w:rFonts w:ascii="Times New Roman" w:hAnsi="Times New Roman" w:cs="Times New Roman"/>
          <w:sz w:val="24"/>
          <w:szCs w:val="24"/>
        </w:rPr>
        <w:t xml:space="preserve">, ve znění pozdějších předpisů. In: </w:t>
      </w:r>
      <w:r w:rsidR="00237E8E" w:rsidRPr="00C04467">
        <w:rPr>
          <w:rFonts w:ascii="Times New Roman" w:hAnsi="Times New Roman" w:cs="Times New Roman"/>
          <w:i/>
          <w:iCs/>
          <w:sz w:val="24"/>
          <w:szCs w:val="24"/>
        </w:rPr>
        <w:t>Beck-online</w:t>
      </w:r>
      <w:r w:rsidR="00237E8E" w:rsidRPr="00C04467">
        <w:rPr>
          <w:rFonts w:ascii="Times New Roman" w:hAnsi="Times New Roman" w:cs="Times New Roman"/>
          <w:sz w:val="24"/>
          <w:szCs w:val="24"/>
        </w:rPr>
        <w:t xml:space="preserve"> </w:t>
      </w:r>
      <w:r w:rsidRPr="00C04467">
        <w:rPr>
          <w:rFonts w:ascii="Times New Roman" w:hAnsi="Times New Roman" w:cs="Times New Roman"/>
          <w:sz w:val="24"/>
          <w:szCs w:val="24"/>
        </w:rPr>
        <w:t>[</w:t>
      </w:r>
      <w:r w:rsidR="00F67CDA" w:rsidRPr="00C04467">
        <w:rPr>
          <w:rFonts w:ascii="Times New Roman" w:hAnsi="Times New Roman" w:cs="Times New Roman"/>
          <w:sz w:val="24"/>
          <w:szCs w:val="24"/>
        </w:rPr>
        <w:t xml:space="preserve">online </w:t>
      </w:r>
      <w:r w:rsidRPr="00C04467">
        <w:rPr>
          <w:rFonts w:ascii="Times New Roman" w:hAnsi="Times New Roman" w:cs="Times New Roman"/>
          <w:sz w:val="24"/>
          <w:szCs w:val="24"/>
        </w:rPr>
        <w:t xml:space="preserve">právní informační </w:t>
      </w:r>
      <w:proofErr w:type="spellStart"/>
      <w:r w:rsidRPr="00C04467">
        <w:rPr>
          <w:rFonts w:ascii="Times New Roman" w:hAnsi="Times New Roman" w:cs="Times New Roman"/>
          <w:sz w:val="24"/>
          <w:szCs w:val="24"/>
        </w:rPr>
        <w:t>systé</w:t>
      </w:r>
      <w:proofErr w:type="spellEnd"/>
      <w:r w:rsidRPr="00C04467">
        <w:rPr>
          <w:rFonts w:ascii="Times New Roman" w:hAnsi="Times New Roman" w:cs="Times New Roman"/>
          <w:sz w:val="24"/>
          <w:szCs w:val="24"/>
          <w:lang w:val="nl-NL"/>
        </w:rPr>
        <w:t xml:space="preserve">m]. </w:t>
      </w:r>
      <w:r w:rsidR="00237E8E" w:rsidRPr="00C04467">
        <w:rPr>
          <w:rFonts w:ascii="Times New Roman" w:hAnsi="Times New Roman" w:cs="Times New Roman"/>
          <w:sz w:val="24"/>
          <w:szCs w:val="24"/>
        </w:rPr>
        <w:t xml:space="preserve">Nakladatelství C. H. Beck </w:t>
      </w:r>
      <w:r w:rsidRPr="00C04467">
        <w:rPr>
          <w:rFonts w:ascii="Times New Roman" w:hAnsi="Times New Roman" w:cs="Times New Roman"/>
          <w:sz w:val="24"/>
          <w:szCs w:val="24"/>
        </w:rPr>
        <w:t>[cit. 13. 2. 2015].</w:t>
      </w:r>
      <w:r w:rsidR="00237E8E" w:rsidRPr="00C04467">
        <w:rPr>
          <w:rFonts w:ascii="Times New Roman" w:hAnsi="Times New Roman" w:cs="Times New Roman"/>
          <w:sz w:val="24"/>
          <w:szCs w:val="24"/>
        </w:rPr>
        <w:t xml:space="preserve"> Dostupné z:</w:t>
      </w:r>
      <w:r w:rsidR="005959BE" w:rsidRPr="00C04467">
        <w:rPr>
          <w:rFonts w:ascii="Times New Roman" w:hAnsi="Times New Roman" w:cs="Times New Roman"/>
          <w:sz w:val="24"/>
          <w:szCs w:val="24"/>
        </w:rPr>
        <w:t xml:space="preserve"> </w:t>
      </w:r>
      <w:hyperlink r:id="rId16" w:history="1">
        <w:r w:rsidR="005959BE" w:rsidRPr="00C04467">
          <w:rPr>
            <w:rStyle w:val="Hypertextovodkaz"/>
            <w:rFonts w:ascii="Times New Roman" w:hAnsi="Times New Roman" w:cs="Times New Roman"/>
            <w:sz w:val="24"/>
            <w:szCs w:val="24"/>
          </w:rPr>
          <w:t>https://www.beck-online.cz/bo/chapterview-document.seam?documentId=onrf6mrqga3f6mjygmwtcna</w:t>
        </w:r>
      </w:hyperlink>
    </w:p>
    <w:p w:rsidR="00B547D7" w:rsidRPr="00C04467" w:rsidRDefault="00B547D7" w:rsidP="001D721D">
      <w:pPr>
        <w:pStyle w:val="Odstavecseseznamem"/>
        <w:numPr>
          <w:ilvl w:val="0"/>
          <w:numId w:val="22"/>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Zákon č</w:t>
      </w:r>
      <w:r w:rsidRPr="00C04467">
        <w:rPr>
          <w:rFonts w:ascii="Times New Roman" w:hAnsi="Times New Roman" w:cs="Times New Roman"/>
          <w:b/>
          <w:sz w:val="24"/>
          <w:szCs w:val="24"/>
          <w:lang w:val="pt-PT"/>
        </w:rPr>
        <w:t>. 40/2009 Sb., trestní zákoník</w:t>
      </w:r>
      <w:r w:rsidRPr="00C04467">
        <w:rPr>
          <w:rFonts w:ascii="Times New Roman" w:hAnsi="Times New Roman" w:cs="Times New Roman"/>
          <w:sz w:val="24"/>
          <w:szCs w:val="24"/>
          <w:lang w:val="pt-PT"/>
        </w:rPr>
        <w:t>,</w:t>
      </w:r>
      <w:r w:rsidRPr="00C04467">
        <w:rPr>
          <w:rFonts w:ascii="Times New Roman" w:hAnsi="Times New Roman" w:cs="Times New Roman"/>
          <w:sz w:val="24"/>
          <w:szCs w:val="24"/>
        </w:rPr>
        <w:t xml:space="preserve"> ve znění pozdějších předpisů. In: </w:t>
      </w:r>
      <w:r w:rsidRPr="00C04467">
        <w:rPr>
          <w:rFonts w:ascii="Times New Roman" w:hAnsi="Times New Roman" w:cs="Times New Roman"/>
          <w:i/>
          <w:iCs/>
          <w:sz w:val="24"/>
          <w:szCs w:val="24"/>
        </w:rPr>
        <w:t>Beck-online</w:t>
      </w:r>
      <w:r w:rsidRPr="00C04467">
        <w:rPr>
          <w:rFonts w:ascii="Times New Roman" w:hAnsi="Times New Roman" w:cs="Times New Roman"/>
          <w:sz w:val="24"/>
          <w:szCs w:val="24"/>
        </w:rPr>
        <w:t xml:space="preserve"> [</w:t>
      </w:r>
      <w:r w:rsidR="00F67CDA" w:rsidRPr="00C04467">
        <w:rPr>
          <w:rFonts w:ascii="Times New Roman" w:hAnsi="Times New Roman" w:cs="Times New Roman"/>
          <w:sz w:val="24"/>
          <w:szCs w:val="24"/>
        </w:rPr>
        <w:t xml:space="preserve">online </w:t>
      </w:r>
      <w:r w:rsidRPr="00C04467">
        <w:rPr>
          <w:rFonts w:ascii="Times New Roman" w:hAnsi="Times New Roman" w:cs="Times New Roman"/>
          <w:sz w:val="24"/>
          <w:szCs w:val="24"/>
        </w:rPr>
        <w:t xml:space="preserve">právní informační </w:t>
      </w:r>
      <w:proofErr w:type="spellStart"/>
      <w:r w:rsidRPr="00C04467">
        <w:rPr>
          <w:rFonts w:ascii="Times New Roman" w:hAnsi="Times New Roman" w:cs="Times New Roman"/>
          <w:sz w:val="24"/>
          <w:szCs w:val="24"/>
        </w:rPr>
        <w:t>systé</w:t>
      </w:r>
      <w:proofErr w:type="spellEnd"/>
      <w:r w:rsidRPr="00C04467">
        <w:rPr>
          <w:rFonts w:ascii="Times New Roman" w:hAnsi="Times New Roman" w:cs="Times New Roman"/>
          <w:sz w:val="24"/>
          <w:szCs w:val="24"/>
          <w:lang w:val="nl-NL"/>
        </w:rPr>
        <w:t xml:space="preserve">m]. </w:t>
      </w:r>
      <w:r w:rsidRPr="00C04467">
        <w:rPr>
          <w:rFonts w:ascii="Times New Roman" w:hAnsi="Times New Roman" w:cs="Times New Roman"/>
          <w:sz w:val="24"/>
          <w:szCs w:val="24"/>
        </w:rPr>
        <w:t xml:space="preserve">Nakladatelství C. H. Beck [cit. 1. 4. 2015]. Dostupné z: </w:t>
      </w:r>
      <w:hyperlink r:id="rId17" w:history="1">
        <w:r w:rsidRPr="00C04467">
          <w:rPr>
            <w:rStyle w:val="Hypertextovodkaz"/>
            <w:rFonts w:ascii="Times New Roman" w:hAnsi="Times New Roman" w:cs="Times New Roman"/>
            <w:sz w:val="24"/>
            <w:szCs w:val="24"/>
          </w:rPr>
          <w:t>https://www.beck-online.cz/bo/chapterview-document.seam?documentId=onrf6mrqga4v6nbqfuytm</w:t>
        </w:r>
      </w:hyperlink>
    </w:p>
    <w:p w:rsidR="003B5C3F" w:rsidRPr="00C04467" w:rsidRDefault="003B5C3F" w:rsidP="006872A1">
      <w:pPr>
        <w:pStyle w:val="Odstavecseseznamem"/>
        <w:spacing w:after="160" w:line="360" w:lineRule="auto"/>
        <w:rPr>
          <w:b/>
        </w:rPr>
      </w:pPr>
    </w:p>
    <w:p w:rsidR="003B5C3F" w:rsidRPr="00C04467" w:rsidRDefault="00DF7A44" w:rsidP="006872A1">
      <w:pPr>
        <w:spacing w:after="160" w:line="360" w:lineRule="auto"/>
        <w:rPr>
          <w:b/>
          <w:sz w:val="28"/>
          <w:szCs w:val="28"/>
        </w:rPr>
      </w:pPr>
      <w:r w:rsidRPr="00C04467">
        <w:rPr>
          <w:b/>
          <w:sz w:val="28"/>
          <w:szCs w:val="28"/>
        </w:rPr>
        <w:t>D.   Soudní rozhodnutí</w:t>
      </w:r>
    </w:p>
    <w:p w:rsidR="00B87C06" w:rsidRPr="00C04467" w:rsidRDefault="005959BE" w:rsidP="001D721D">
      <w:pPr>
        <w:pStyle w:val="Odstavecseseznamem"/>
        <w:numPr>
          <w:ilvl w:val="0"/>
          <w:numId w:val="21"/>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N</w:t>
      </w:r>
      <w:r w:rsidR="00B87C06" w:rsidRPr="00C04467">
        <w:rPr>
          <w:rFonts w:ascii="Times New Roman" w:hAnsi="Times New Roman" w:cs="Times New Roman"/>
          <w:b/>
          <w:sz w:val="24"/>
          <w:szCs w:val="24"/>
        </w:rPr>
        <w:t xml:space="preserve">ález Ústavního soudu ČR ze dne 23. 4. 1998, </w:t>
      </w:r>
      <w:proofErr w:type="spellStart"/>
      <w:r w:rsidR="00B87C06" w:rsidRPr="00C04467">
        <w:rPr>
          <w:rFonts w:ascii="Times New Roman" w:hAnsi="Times New Roman" w:cs="Times New Roman"/>
          <w:b/>
          <w:sz w:val="24"/>
          <w:szCs w:val="24"/>
        </w:rPr>
        <w:t>sp</w:t>
      </w:r>
      <w:proofErr w:type="spellEnd"/>
      <w:r w:rsidR="00B87C06" w:rsidRPr="00C04467">
        <w:rPr>
          <w:rFonts w:ascii="Times New Roman" w:hAnsi="Times New Roman" w:cs="Times New Roman"/>
          <w:b/>
          <w:sz w:val="24"/>
          <w:szCs w:val="24"/>
        </w:rPr>
        <w:t>. zn. IV. ÚS 463/97</w:t>
      </w:r>
      <w:r w:rsidR="00B87C06" w:rsidRPr="00C04467">
        <w:rPr>
          <w:rFonts w:ascii="Times New Roman" w:hAnsi="Times New Roman" w:cs="Times New Roman"/>
          <w:sz w:val="24"/>
          <w:szCs w:val="24"/>
        </w:rPr>
        <w:t xml:space="preserve">. </w:t>
      </w:r>
      <w:r w:rsidR="00B87C06" w:rsidRPr="00C04467">
        <w:rPr>
          <w:rFonts w:ascii="Times New Roman" w:hAnsi="Times New Roman" w:cs="Times New Roman"/>
          <w:i/>
          <w:iCs/>
          <w:sz w:val="24"/>
          <w:szCs w:val="24"/>
        </w:rPr>
        <w:t xml:space="preserve">Ústavní soud </w:t>
      </w:r>
      <w:r w:rsidR="00B87C06" w:rsidRPr="00C04467">
        <w:rPr>
          <w:rFonts w:ascii="Times New Roman" w:hAnsi="Times New Roman" w:cs="Times New Roman"/>
          <w:sz w:val="24"/>
          <w:szCs w:val="24"/>
          <w:lang w:val="fr-FR"/>
        </w:rPr>
        <w:t>[online]. AutoCont CZ, a.s.</w:t>
      </w:r>
      <w:r w:rsidR="00B87C06" w:rsidRPr="00C04467">
        <w:rPr>
          <w:rFonts w:ascii="Times New Roman" w:hAnsi="Times New Roman" w:cs="Times New Roman"/>
          <w:i/>
          <w:iCs/>
          <w:sz w:val="24"/>
          <w:szCs w:val="24"/>
        </w:rPr>
        <w:t xml:space="preserve">, </w:t>
      </w:r>
      <w:r w:rsidR="00B87C06" w:rsidRPr="00C04467">
        <w:rPr>
          <w:rFonts w:ascii="Times New Roman" w:hAnsi="Times New Roman" w:cs="Times New Roman"/>
          <w:sz w:val="24"/>
          <w:szCs w:val="24"/>
        </w:rPr>
        <w:t>2006 [cit. 25. 2. 2015]. Dostupné z</w:t>
      </w:r>
      <w:r w:rsidR="00B87C06" w:rsidRPr="00C04467">
        <w:rPr>
          <w:rFonts w:ascii="Times New Roman" w:hAnsi="Times New Roman" w:cs="Times New Roman"/>
          <w:i/>
          <w:iCs/>
          <w:sz w:val="24"/>
          <w:szCs w:val="24"/>
        </w:rPr>
        <w:t xml:space="preserve">: </w:t>
      </w:r>
      <w:hyperlink r:id="rId18" w:history="1">
        <w:r w:rsidR="00B87C06" w:rsidRPr="00C04467">
          <w:rPr>
            <w:rStyle w:val="Hypertextovodkaz"/>
            <w:rFonts w:ascii="Times New Roman" w:hAnsi="Times New Roman" w:cs="Times New Roman"/>
            <w:sz w:val="24"/>
            <w:szCs w:val="24"/>
          </w:rPr>
          <w:t>http://nalus.usoud.cz/Search/GetText.aspx?sz=4-463-97</w:t>
        </w:r>
      </w:hyperlink>
    </w:p>
    <w:p w:rsidR="00B87C06" w:rsidRPr="00C04467" w:rsidRDefault="00B87C06" w:rsidP="001D721D">
      <w:pPr>
        <w:pStyle w:val="Odstavecseseznamem"/>
        <w:numPr>
          <w:ilvl w:val="0"/>
          <w:numId w:val="21"/>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Usnesení Nejvyššího soudu České republiky ze dne 29. 7. 2009, </w:t>
      </w:r>
      <w:proofErr w:type="spellStart"/>
      <w:r w:rsidRPr="00C04467">
        <w:rPr>
          <w:rFonts w:ascii="Times New Roman" w:hAnsi="Times New Roman" w:cs="Times New Roman"/>
          <w:b/>
          <w:sz w:val="24"/>
          <w:szCs w:val="24"/>
        </w:rPr>
        <w:t>sp</w:t>
      </w:r>
      <w:proofErr w:type="spellEnd"/>
      <w:r w:rsidRPr="00C04467">
        <w:rPr>
          <w:rFonts w:ascii="Times New Roman" w:hAnsi="Times New Roman" w:cs="Times New Roman"/>
          <w:b/>
          <w:sz w:val="24"/>
          <w:szCs w:val="24"/>
        </w:rPr>
        <w:t xml:space="preserve">. zn. 5 </w:t>
      </w:r>
      <w:proofErr w:type="spellStart"/>
      <w:r w:rsidRPr="00C04467">
        <w:rPr>
          <w:rFonts w:ascii="Times New Roman" w:hAnsi="Times New Roman" w:cs="Times New Roman"/>
          <w:b/>
          <w:sz w:val="24"/>
          <w:szCs w:val="24"/>
        </w:rPr>
        <w:t>Tdo</w:t>
      </w:r>
      <w:proofErr w:type="spellEnd"/>
      <w:r w:rsidRPr="00C04467">
        <w:rPr>
          <w:rFonts w:ascii="Times New Roman" w:hAnsi="Times New Roman" w:cs="Times New Roman"/>
          <w:b/>
          <w:sz w:val="24"/>
          <w:szCs w:val="24"/>
        </w:rPr>
        <w:t xml:space="preserve"> 764/2009</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Nejvyšší soud</w:t>
      </w:r>
      <w:r w:rsidRPr="00C04467">
        <w:rPr>
          <w:rFonts w:ascii="Times New Roman" w:hAnsi="Times New Roman" w:cs="Times New Roman"/>
          <w:sz w:val="24"/>
          <w:szCs w:val="24"/>
        </w:rPr>
        <w:t xml:space="preserve"> [online]. Nejvyšš</w:t>
      </w:r>
      <w:r w:rsidR="00A72B8B" w:rsidRPr="00C04467">
        <w:rPr>
          <w:rFonts w:ascii="Times New Roman" w:hAnsi="Times New Roman" w:cs="Times New Roman"/>
          <w:sz w:val="24"/>
          <w:szCs w:val="24"/>
        </w:rPr>
        <w:t>í soud, © 2010 [cit. 22. 3. 2015</w:t>
      </w:r>
      <w:r w:rsidRPr="00C04467">
        <w:rPr>
          <w:rFonts w:ascii="Times New Roman" w:hAnsi="Times New Roman" w:cs="Times New Roman"/>
          <w:sz w:val="24"/>
          <w:szCs w:val="24"/>
        </w:rPr>
        <w:t xml:space="preserve">]. Dostupné z: </w:t>
      </w:r>
      <w:hyperlink r:id="rId19" w:history="1">
        <w:r w:rsidRPr="00C04467">
          <w:rPr>
            <w:rStyle w:val="Hypertextovodkaz"/>
            <w:rFonts w:ascii="Times New Roman" w:hAnsi="Times New Roman" w:cs="Times New Roman"/>
            <w:sz w:val="24"/>
            <w:szCs w:val="24"/>
          </w:rPr>
          <w:t>http://www.nsoud.cz/Judikatura/judikatura_ns.nsf/WebSearch/F16F94D743071B7AC1257A4E0067A1E9?openDocument&amp;Highlight=0</w:t>
        </w:r>
      </w:hyperlink>
    </w:p>
    <w:p w:rsidR="00DF7A44" w:rsidRPr="00C04467" w:rsidRDefault="00DF7A44" w:rsidP="006872A1">
      <w:pPr>
        <w:spacing w:after="160" w:line="360" w:lineRule="auto"/>
        <w:rPr>
          <w:b/>
        </w:rPr>
      </w:pPr>
    </w:p>
    <w:p w:rsidR="003B5C3F" w:rsidRPr="00C04467" w:rsidRDefault="00CE5682" w:rsidP="006872A1">
      <w:pPr>
        <w:spacing w:after="160" w:line="360" w:lineRule="auto"/>
        <w:rPr>
          <w:b/>
          <w:sz w:val="28"/>
          <w:szCs w:val="28"/>
        </w:rPr>
      </w:pPr>
      <w:r w:rsidRPr="00C04467">
        <w:rPr>
          <w:b/>
          <w:sz w:val="28"/>
          <w:szCs w:val="28"/>
        </w:rPr>
        <w:t>E.   Elektronické prameny</w:t>
      </w:r>
    </w:p>
    <w:p w:rsidR="008C17A3" w:rsidRPr="00C04467" w:rsidRDefault="008C17A3"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 xml:space="preserve">BASU, </w:t>
      </w:r>
      <w:proofErr w:type="spellStart"/>
      <w:r w:rsidRPr="00C04467">
        <w:rPr>
          <w:rFonts w:ascii="Times New Roman" w:hAnsi="Times New Roman" w:cs="Times New Roman"/>
          <w:b/>
          <w:sz w:val="24"/>
          <w:szCs w:val="24"/>
        </w:rPr>
        <w:t>Moni</w:t>
      </w:r>
      <w:proofErr w:type="spellEnd"/>
      <w:r w:rsidRPr="00C04467">
        <w:rPr>
          <w:rFonts w:ascii="Times New Roman" w:hAnsi="Times New Roman" w:cs="Times New Roman"/>
          <w:b/>
          <w:sz w:val="24"/>
          <w:szCs w:val="24"/>
        </w:rPr>
        <w:t xml:space="preserve">; </w:t>
      </w:r>
      <w:r w:rsidRPr="00C04467">
        <w:rPr>
          <w:rFonts w:ascii="Times New Roman" w:hAnsi="Times New Roman" w:cs="Times New Roman"/>
          <w:b/>
          <w:sz w:val="24"/>
          <w:szCs w:val="24"/>
          <w:lang w:val="en-US"/>
        </w:rPr>
        <w:t>YAN, Holly</w:t>
      </w:r>
      <w:r w:rsidRPr="00C04467">
        <w:rPr>
          <w:rFonts w:ascii="Times New Roman" w:hAnsi="Times New Roman" w:cs="Times New Roman"/>
          <w:sz w:val="24"/>
          <w:szCs w:val="24"/>
          <w:lang w:val="en-US"/>
        </w:rPr>
        <w:t xml:space="preserve">. Fires, chaos erupt in Ferguson after grand jury doesn't indict in Michael Brown case. </w:t>
      </w:r>
      <w:r w:rsidRPr="00C04467">
        <w:rPr>
          <w:rFonts w:ascii="Times New Roman" w:hAnsi="Times New Roman" w:cs="Times New Roman"/>
          <w:i/>
          <w:iCs/>
          <w:sz w:val="24"/>
          <w:szCs w:val="24"/>
          <w:lang w:val="en-US"/>
        </w:rPr>
        <w:t>Cable News Network</w:t>
      </w:r>
      <w:r w:rsidRPr="00C04467">
        <w:rPr>
          <w:rFonts w:ascii="Times New Roman" w:hAnsi="Times New Roman" w:cs="Times New Roman"/>
          <w:sz w:val="24"/>
          <w:szCs w:val="24"/>
        </w:rPr>
        <w:t xml:space="preserve"> [online]. Turner </w:t>
      </w:r>
      <w:proofErr w:type="spellStart"/>
      <w:r w:rsidRPr="00C04467">
        <w:rPr>
          <w:rFonts w:ascii="Times New Roman" w:hAnsi="Times New Roman" w:cs="Times New Roman"/>
          <w:sz w:val="24"/>
          <w:szCs w:val="24"/>
        </w:rPr>
        <w:t>Broadcasting</w:t>
      </w:r>
      <w:proofErr w:type="spellEnd"/>
      <w:r w:rsidRPr="00C04467">
        <w:rPr>
          <w:rFonts w:ascii="Times New Roman" w:hAnsi="Times New Roman" w:cs="Times New Roman"/>
          <w:sz w:val="24"/>
          <w:szCs w:val="24"/>
        </w:rPr>
        <w:t xml:space="preserve"> </w:t>
      </w:r>
      <w:proofErr w:type="spellStart"/>
      <w:r w:rsidRPr="00C04467">
        <w:rPr>
          <w:rFonts w:ascii="Times New Roman" w:hAnsi="Times New Roman" w:cs="Times New Roman"/>
          <w:sz w:val="24"/>
          <w:szCs w:val="24"/>
        </w:rPr>
        <w:t>System</w:t>
      </w:r>
      <w:proofErr w:type="spellEnd"/>
      <w:r w:rsidRPr="00C04467">
        <w:rPr>
          <w:rFonts w:ascii="Times New Roman" w:hAnsi="Times New Roman" w:cs="Times New Roman"/>
          <w:sz w:val="24"/>
          <w:szCs w:val="24"/>
        </w:rPr>
        <w:t xml:space="preserve">, Inc., publikováno 25. 11. 2014 [cit. 25. 2. 2015]. Dostupné </w:t>
      </w:r>
      <w:r w:rsidRPr="00C04467">
        <w:rPr>
          <w:rFonts w:ascii="Times New Roman" w:hAnsi="Times New Roman" w:cs="Times New Roman"/>
          <w:sz w:val="24"/>
          <w:szCs w:val="24"/>
          <w:lang w:val="en-US"/>
        </w:rPr>
        <w:t xml:space="preserve">z: </w:t>
      </w:r>
      <w:hyperlink r:id="rId20" w:history="1">
        <w:r w:rsidRPr="00C04467">
          <w:rPr>
            <w:rStyle w:val="Hypertextovodkaz"/>
            <w:rFonts w:ascii="Times New Roman" w:hAnsi="Times New Roman" w:cs="Times New Roman"/>
            <w:sz w:val="24"/>
            <w:szCs w:val="24"/>
            <w:lang w:val="en-US"/>
          </w:rPr>
          <w:t>http://edition.cnn.com/2014/11/24/justice/ferguson-grand-jury/index.html?hpt=hp_t1</w:t>
        </w:r>
      </w:hyperlink>
    </w:p>
    <w:p w:rsidR="00B87C06" w:rsidRPr="00C04467" w:rsidRDefault="00B87C06" w:rsidP="001D721D">
      <w:pPr>
        <w:pStyle w:val="Poznmkapodarou"/>
        <w:numPr>
          <w:ilvl w:val="0"/>
          <w:numId w:val="18"/>
        </w:numPr>
        <w:spacing w:after="160" w:line="360" w:lineRule="auto"/>
        <w:jc w:val="both"/>
        <w:rPr>
          <w:szCs w:val="24"/>
        </w:rPr>
      </w:pPr>
      <w:r w:rsidRPr="00C04467">
        <w:rPr>
          <w:b/>
          <w:szCs w:val="24"/>
        </w:rPr>
        <w:t>DIBLÍKOVÁ, Simona</w:t>
      </w:r>
      <w:r w:rsidRPr="00C04467">
        <w:rPr>
          <w:szCs w:val="24"/>
        </w:rPr>
        <w:t>. Restorativní justice a vězeňství. In: KARABEC, Zdeněk.</w:t>
      </w:r>
      <w:r w:rsidRPr="00C04467">
        <w:rPr>
          <w:i/>
          <w:iCs/>
          <w:szCs w:val="24"/>
        </w:rPr>
        <w:t xml:space="preserve"> Restorativní justice. Sborník příspěvků a dokumentů</w:t>
      </w:r>
      <w:r w:rsidRPr="00C04467">
        <w:rPr>
          <w:szCs w:val="24"/>
        </w:rPr>
        <w:t xml:space="preserve"> [online]. Praha: Institut pro kriminologii a sociální prevenc</w:t>
      </w:r>
      <w:r w:rsidR="00A72B8B" w:rsidRPr="00C04467">
        <w:rPr>
          <w:szCs w:val="24"/>
        </w:rPr>
        <w:t>i, 2003, s. 56 [cit. 15. 2. 2015</w:t>
      </w:r>
      <w:r w:rsidRPr="00C04467">
        <w:rPr>
          <w:szCs w:val="24"/>
        </w:rPr>
        <w:t xml:space="preserve">]. Dostupné z: </w:t>
      </w:r>
      <w:hyperlink r:id="rId21">
        <w:r w:rsidRPr="00C04467">
          <w:rPr>
            <w:rStyle w:val="Hyperlink1"/>
            <w:sz w:val="24"/>
            <w:szCs w:val="24"/>
          </w:rPr>
          <w:t>http://www.ok.cz/iksp/docs/296.pdf</w:t>
        </w:r>
      </w:hyperlink>
      <w:r w:rsidRPr="00C04467">
        <w:rPr>
          <w:szCs w:val="24"/>
        </w:rPr>
        <w:t xml:space="preserve"> </w:t>
      </w:r>
    </w:p>
    <w:p w:rsidR="008C17A3" w:rsidRPr="00C04467" w:rsidRDefault="008C17A3"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DUŠEK, Libor</w:t>
      </w:r>
      <w:r w:rsidRPr="00C04467">
        <w:rPr>
          <w:rFonts w:ascii="Times New Roman" w:hAnsi="Times New Roman" w:cs="Times New Roman"/>
          <w:sz w:val="24"/>
          <w:szCs w:val="24"/>
        </w:rPr>
        <w:t xml:space="preserve">. Jak amnestie změnila trestní politiku. </w:t>
      </w:r>
      <w:r w:rsidRPr="00C04467">
        <w:rPr>
          <w:rFonts w:ascii="Times New Roman" w:hAnsi="Times New Roman" w:cs="Times New Roman"/>
          <w:i/>
          <w:sz w:val="24"/>
          <w:szCs w:val="24"/>
        </w:rPr>
        <w:t xml:space="preserve">jinepravo.blogspot.cz </w:t>
      </w:r>
      <w:r w:rsidRPr="00C04467">
        <w:rPr>
          <w:rFonts w:ascii="Times New Roman" w:hAnsi="Times New Roman" w:cs="Times New Roman"/>
          <w:sz w:val="24"/>
          <w:szCs w:val="24"/>
        </w:rPr>
        <w:t xml:space="preserve">[online]. Jiné právo, publikováno 6. 11. 2014 [cit. 8. 3. 2015]. Dostupné z: </w:t>
      </w:r>
      <w:hyperlink r:id="rId22" w:history="1">
        <w:r w:rsidRPr="00C04467">
          <w:rPr>
            <w:rStyle w:val="Hypertextovodkaz"/>
            <w:rFonts w:ascii="Times New Roman" w:hAnsi="Times New Roman" w:cs="Times New Roman"/>
            <w:sz w:val="24"/>
            <w:szCs w:val="24"/>
          </w:rPr>
          <w:t>http://jinepravo.blogspot.cz/2014/11/jak-amnestie-zmenila-trestni-politiku.html</w:t>
        </w:r>
      </w:hyperlink>
    </w:p>
    <w:p w:rsidR="008C17A3" w:rsidRPr="00C04467" w:rsidRDefault="008C17A3"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FRYŠTÁK, Marek; ŽATECKÁ, Eva</w:t>
      </w:r>
      <w:r w:rsidRPr="00C04467">
        <w:rPr>
          <w:rFonts w:ascii="Times New Roman" w:hAnsi="Times New Roman" w:cs="Times New Roman"/>
          <w:sz w:val="24"/>
          <w:szCs w:val="24"/>
        </w:rPr>
        <w:t xml:space="preserve">. Princip restorativní justice v novém trestním zákoníku. In: </w:t>
      </w:r>
      <w:r w:rsidRPr="00C04467">
        <w:rPr>
          <w:rFonts w:ascii="Times New Roman" w:hAnsi="Times New Roman" w:cs="Times New Roman"/>
          <w:i/>
          <w:iCs/>
          <w:sz w:val="24"/>
          <w:szCs w:val="24"/>
        </w:rPr>
        <w:t xml:space="preserve">Dny práva – 2007 – </w:t>
      </w:r>
      <w:proofErr w:type="spellStart"/>
      <w:r w:rsidRPr="00C04467">
        <w:rPr>
          <w:rFonts w:ascii="Times New Roman" w:hAnsi="Times New Roman" w:cs="Times New Roman"/>
          <w:i/>
          <w:iCs/>
          <w:sz w:val="24"/>
          <w:szCs w:val="24"/>
        </w:rPr>
        <w:t>Days</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of</w:t>
      </w:r>
      <w:proofErr w:type="spellEnd"/>
      <w:r w:rsidRPr="00C04467">
        <w:rPr>
          <w:rFonts w:ascii="Times New Roman" w:hAnsi="Times New Roman" w:cs="Times New Roman"/>
          <w:i/>
          <w:iCs/>
          <w:sz w:val="24"/>
          <w:szCs w:val="24"/>
        </w:rPr>
        <w:t xml:space="preserve"> </w:t>
      </w:r>
      <w:proofErr w:type="spellStart"/>
      <w:r w:rsidRPr="00C04467">
        <w:rPr>
          <w:rFonts w:ascii="Times New Roman" w:hAnsi="Times New Roman" w:cs="Times New Roman"/>
          <w:i/>
          <w:iCs/>
          <w:sz w:val="24"/>
          <w:szCs w:val="24"/>
        </w:rPr>
        <w:t>law</w:t>
      </w:r>
      <w:proofErr w:type="spellEnd"/>
      <w:r w:rsidRPr="00C04467">
        <w:rPr>
          <w:rFonts w:ascii="Times New Roman" w:hAnsi="Times New Roman" w:cs="Times New Roman"/>
          <w:sz w:val="24"/>
          <w:szCs w:val="24"/>
        </w:rPr>
        <w:t xml:space="preserve"> [online]. Brno: Masarykova univerzita, 2007 [cit. 19. 2. 2015]. </w:t>
      </w:r>
      <w:proofErr w:type="gramStart"/>
      <w:r w:rsidRPr="00C04467">
        <w:rPr>
          <w:rFonts w:ascii="Times New Roman" w:hAnsi="Times New Roman" w:cs="Times New Roman"/>
          <w:sz w:val="24"/>
          <w:szCs w:val="24"/>
        </w:rPr>
        <w:t>s.</w:t>
      </w:r>
      <w:proofErr w:type="gramEnd"/>
      <w:r w:rsidRPr="00C04467">
        <w:rPr>
          <w:rFonts w:ascii="Times New Roman" w:hAnsi="Times New Roman" w:cs="Times New Roman"/>
          <w:sz w:val="24"/>
          <w:szCs w:val="24"/>
        </w:rPr>
        <w:t xml:space="preserve"> 650. Dostupné z: </w:t>
      </w:r>
      <w:hyperlink r:id="rId23" w:history="1">
        <w:r w:rsidRPr="00C04467">
          <w:rPr>
            <w:rStyle w:val="Hypertextovodkaz"/>
            <w:rFonts w:ascii="Times New Roman" w:hAnsi="Times New Roman" w:cs="Times New Roman"/>
            <w:sz w:val="24"/>
            <w:szCs w:val="24"/>
          </w:rPr>
          <w:t>http://www.law.muni.cz/edicni/Days-of-public-law/files/pdf/Souhrn_Final.pdf</w:t>
        </w:r>
      </w:hyperlink>
    </w:p>
    <w:p w:rsidR="008C17A3" w:rsidRPr="00C04467" w:rsidRDefault="008C17A3"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KARABEC, Zdeněk</w:t>
      </w:r>
      <w:r w:rsidRPr="00C04467">
        <w:rPr>
          <w:rFonts w:ascii="Times New Roman" w:hAnsi="Times New Roman" w:cs="Times New Roman"/>
          <w:sz w:val="24"/>
          <w:szCs w:val="24"/>
        </w:rPr>
        <w:t>. Koncept restorativní justice. In: KARABEC, Zdeněk.</w:t>
      </w:r>
      <w:r w:rsidRPr="00C04467">
        <w:rPr>
          <w:rFonts w:ascii="Times New Roman" w:hAnsi="Times New Roman" w:cs="Times New Roman"/>
          <w:i/>
          <w:iCs/>
          <w:sz w:val="24"/>
          <w:szCs w:val="24"/>
        </w:rPr>
        <w:t xml:space="preserve"> Restorativní justice. Sborník příspěvků a dokumentů</w:t>
      </w:r>
      <w:r w:rsidRPr="00C04467">
        <w:rPr>
          <w:rFonts w:ascii="Times New Roman" w:hAnsi="Times New Roman" w:cs="Times New Roman"/>
          <w:sz w:val="24"/>
          <w:szCs w:val="24"/>
        </w:rPr>
        <w:t xml:space="preserve"> [online]. Praha: Institut pro kriminologii a sociální preven</w:t>
      </w:r>
      <w:r w:rsidR="00A72B8B" w:rsidRPr="00C04467">
        <w:rPr>
          <w:rFonts w:ascii="Times New Roman" w:hAnsi="Times New Roman" w:cs="Times New Roman"/>
          <w:sz w:val="24"/>
          <w:szCs w:val="24"/>
        </w:rPr>
        <w:t>ci, 2003, s. 5 [cit. 15. 2. 2015</w:t>
      </w:r>
      <w:r w:rsidRPr="00C04467">
        <w:rPr>
          <w:rFonts w:ascii="Times New Roman" w:hAnsi="Times New Roman" w:cs="Times New Roman"/>
          <w:sz w:val="24"/>
          <w:szCs w:val="24"/>
        </w:rPr>
        <w:t xml:space="preserve">]. Dostupné z: </w:t>
      </w:r>
      <w:hyperlink r:id="rId24">
        <w:r w:rsidRPr="00C04467">
          <w:rPr>
            <w:rStyle w:val="Hyperlink1"/>
            <w:rFonts w:ascii="Times New Roman" w:hAnsi="Times New Roman" w:cs="Times New Roman"/>
            <w:sz w:val="24"/>
            <w:szCs w:val="24"/>
          </w:rPr>
          <w:t>http://www.ok.cz/iksp/docs/296.pdf</w:t>
        </w:r>
      </w:hyperlink>
      <w:r w:rsidRPr="00C04467">
        <w:rPr>
          <w:rFonts w:ascii="Times New Roman" w:hAnsi="Times New Roman" w:cs="Times New Roman"/>
          <w:sz w:val="24"/>
          <w:szCs w:val="24"/>
        </w:rPr>
        <w:t xml:space="preserve"> </w:t>
      </w:r>
    </w:p>
    <w:p w:rsidR="009B1FBB" w:rsidRPr="00C04467" w:rsidRDefault="009B1FBB"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VIDNER, Adam</w:t>
      </w:r>
      <w:r w:rsidRPr="00C04467">
        <w:rPr>
          <w:rFonts w:ascii="Times New Roman" w:hAnsi="Times New Roman" w:cs="Times New Roman"/>
          <w:sz w:val="24"/>
          <w:szCs w:val="24"/>
        </w:rPr>
        <w:t xml:space="preserve">. Politická filosofie: Locke, Hobbes, Rousseau a teorie společenské smlouvy. </w:t>
      </w:r>
      <w:r w:rsidRPr="00C04467">
        <w:rPr>
          <w:rFonts w:ascii="Times New Roman" w:hAnsi="Times New Roman" w:cs="Times New Roman"/>
          <w:i/>
          <w:iCs/>
          <w:sz w:val="24"/>
          <w:szCs w:val="24"/>
        </w:rPr>
        <w:t>Český rozhlas.cz</w:t>
      </w:r>
      <w:r w:rsidRPr="00C04467">
        <w:rPr>
          <w:rFonts w:ascii="Times New Roman" w:hAnsi="Times New Roman" w:cs="Times New Roman"/>
          <w:sz w:val="24"/>
          <w:szCs w:val="24"/>
        </w:rPr>
        <w:t xml:space="preserve"> [online]. Český rozhlas, publikováno 18. 4. 2014 [cit. 26. 2. 2015]. Dostupné z: </w:t>
      </w:r>
      <w:hyperlink r:id="rId25" w:history="1">
        <w:r w:rsidRPr="00C04467">
          <w:rPr>
            <w:rStyle w:val="Hypertextovodkaz"/>
            <w:rFonts w:ascii="Times New Roman" w:hAnsi="Times New Roman" w:cs="Times New Roman"/>
            <w:sz w:val="24"/>
            <w:szCs w:val="24"/>
          </w:rPr>
          <w:t>http://www.rozhlas.cz/planetarium/historie/_zprava/politicka-filosofie-locke-hobbes-rousseau-a-teorie-spolecenske-smlouvy--1341214</w:t>
        </w:r>
      </w:hyperlink>
    </w:p>
    <w:p w:rsidR="009B1FBB" w:rsidRPr="00C04467" w:rsidRDefault="009B1FBB"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lastRenderedPageBreak/>
        <w:t>Informace k amnestii</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vscr.cz</w:t>
      </w:r>
      <w:r w:rsidRPr="00C04467">
        <w:rPr>
          <w:rFonts w:ascii="Times New Roman" w:hAnsi="Times New Roman" w:cs="Times New Roman"/>
          <w:sz w:val="24"/>
          <w:szCs w:val="24"/>
        </w:rPr>
        <w:t xml:space="preserve"> [online]. Vězeňská služba České republiky, publikováno 4. 3. 2013 [cit. 8. 3. 2015]. Dostupné z: </w:t>
      </w:r>
      <w:hyperlink r:id="rId26" w:history="1">
        <w:r w:rsidRPr="00C04467">
          <w:rPr>
            <w:rStyle w:val="Hypertextovodkaz"/>
            <w:rFonts w:ascii="Times New Roman" w:hAnsi="Times New Roman" w:cs="Times New Roman"/>
            <w:sz w:val="24"/>
            <w:szCs w:val="24"/>
          </w:rPr>
          <w:t>http://www.vscr.cz/generalni-reditelstvi-19/informacni-servis/amnestie-1681/</w:t>
        </w:r>
      </w:hyperlink>
    </w:p>
    <w:p w:rsidR="008C17A3" w:rsidRPr="00C04467" w:rsidRDefault="008C17A3"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Poslání a cíle Probační a mediační služby</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Probační a mediační služba </w:t>
      </w:r>
      <w:r w:rsidRPr="00C04467">
        <w:rPr>
          <w:rFonts w:ascii="Times New Roman" w:hAnsi="Times New Roman" w:cs="Times New Roman"/>
          <w:sz w:val="24"/>
          <w:szCs w:val="24"/>
        </w:rPr>
        <w:t xml:space="preserve">[online]. Probační a mediační služba [cit. 13. 3. 2015]. Dostupné z: </w:t>
      </w:r>
      <w:hyperlink r:id="rId27" w:history="1">
        <w:r w:rsidRPr="00C04467">
          <w:rPr>
            <w:rStyle w:val="Hypertextovodkaz"/>
            <w:rFonts w:ascii="Times New Roman" w:hAnsi="Times New Roman" w:cs="Times New Roman"/>
            <w:sz w:val="24"/>
            <w:szCs w:val="24"/>
          </w:rPr>
          <w:t>https://www.pmscr.cz/o-pms/</w:t>
        </w:r>
      </w:hyperlink>
    </w:p>
    <w:p w:rsidR="008C17A3" w:rsidRPr="00C04467" w:rsidRDefault="008C17A3"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Rychlá fakta</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vscr.cz</w:t>
      </w:r>
      <w:r w:rsidRPr="00C04467">
        <w:rPr>
          <w:rFonts w:ascii="Times New Roman" w:hAnsi="Times New Roman" w:cs="Times New Roman"/>
          <w:sz w:val="24"/>
          <w:szCs w:val="24"/>
        </w:rPr>
        <w:t xml:space="preserve"> [online]. Vězeňská služba České republiky, publikováno 6. 3. 2015 [cit. 8. 3. 2015]. Dostupné z: </w:t>
      </w:r>
      <w:hyperlink r:id="rId28" w:history="1">
        <w:r w:rsidRPr="00C04467">
          <w:rPr>
            <w:rStyle w:val="Hypertextovodkaz"/>
            <w:rFonts w:ascii="Times New Roman" w:hAnsi="Times New Roman" w:cs="Times New Roman"/>
            <w:sz w:val="24"/>
            <w:szCs w:val="24"/>
          </w:rPr>
          <w:t>http://www.vscr.cz/generalni-reditelstvi-19/informacni-servis/rychla-fakta/</w:t>
        </w:r>
      </w:hyperlink>
    </w:p>
    <w:p w:rsidR="008C17A3" w:rsidRPr="00C04467" w:rsidRDefault="008C17A3" w:rsidP="001D721D">
      <w:pPr>
        <w:pStyle w:val="Textpoznpodarou"/>
        <w:numPr>
          <w:ilvl w:val="0"/>
          <w:numId w:val="18"/>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Tresty a jejich účel</w:t>
      </w:r>
      <w:r w:rsidRPr="00C04467">
        <w:rPr>
          <w:rFonts w:ascii="Times New Roman" w:hAnsi="Times New Roman" w:cs="Times New Roman"/>
          <w:szCs w:val="24"/>
        </w:rPr>
        <w:t xml:space="preserve">. </w:t>
      </w:r>
      <w:r w:rsidRPr="00C04467">
        <w:rPr>
          <w:rFonts w:ascii="Times New Roman" w:hAnsi="Times New Roman" w:cs="Times New Roman"/>
          <w:i/>
          <w:iCs/>
          <w:szCs w:val="24"/>
        </w:rPr>
        <w:t xml:space="preserve">Člověk v tísni </w:t>
      </w:r>
      <w:r w:rsidRPr="00C04467">
        <w:rPr>
          <w:rFonts w:ascii="Times New Roman" w:hAnsi="Times New Roman" w:cs="Times New Roman"/>
          <w:szCs w:val="24"/>
        </w:rPr>
        <w:t>[online].</w:t>
      </w:r>
      <w:r w:rsidRPr="00C04467">
        <w:rPr>
          <w:rFonts w:ascii="Times New Roman" w:hAnsi="Times New Roman" w:cs="Times New Roman"/>
          <w:i/>
          <w:iCs/>
          <w:szCs w:val="24"/>
        </w:rPr>
        <w:t xml:space="preserve"> </w:t>
      </w:r>
      <w:r w:rsidRPr="00C04467">
        <w:rPr>
          <w:rFonts w:ascii="Times New Roman" w:hAnsi="Times New Roman" w:cs="Times New Roman"/>
          <w:szCs w:val="24"/>
        </w:rPr>
        <w:t>Člověk v tísni, o. p. s., publikováno 1. 1. 2012 [cit. 25. 2. 2015].</w:t>
      </w:r>
      <w:r w:rsidRPr="00C04467">
        <w:rPr>
          <w:rFonts w:ascii="Times New Roman" w:hAnsi="Times New Roman" w:cs="Times New Roman"/>
          <w:i/>
          <w:iCs/>
          <w:szCs w:val="24"/>
        </w:rPr>
        <w:t xml:space="preserve"> </w:t>
      </w:r>
      <w:r w:rsidRPr="00C04467">
        <w:rPr>
          <w:rFonts w:ascii="Times New Roman" w:hAnsi="Times New Roman" w:cs="Times New Roman"/>
          <w:szCs w:val="24"/>
        </w:rPr>
        <w:t xml:space="preserve">Dostupné z: </w:t>
      </w:r>
      <w:hyperlink r:id="rId29" w:history="1">
        <w:r w:rsidRPr="00C04467">
          <w:rPr>
            <w:rStyle w:val="Hypertextovodkaz"/>
            <w:rFonts w:ascii="Times New Roman" w:hAnsi="Times New Roman" w:cs="Times New Roman"/>
            <w:szCs w:val="24"/>
          </w:rPr>
          <w:t>http://www.clovekvpravu.cz/trestni-pravo-aktualizovano-k-112012-452/trestni-pravo-hmotne-455/obecna-cast-zakladni-pojmy-a-pravidla-trestniho-prava-458/tresty-a-jejich-ucel-668</w:t>
        </w:r>
      </w:hyperlink>
    </w:p>
    <w:p w:rsidR="008C17A3" w:rsidRPr="00C04467" w:rsidRDefault="008C17A3" w:rsidP="001D721D">
      <w:pPr>
        <w:pStyle w:val="Odstavecseseznamem"/>
        <w:numPr>
          <w:ilvl w:val="0"/>
          <w:numId w:val="18"/>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Válková zastavila tendr na náramky pro vězně, je ve sporu s náměstkem.</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ČT24 </w:t>
      </w:r>
      <w:r w:rsidRPr="00C04467">
        <w:rPr>
          <w:rFonts w:ascii="Times New Roman" w:hAnsi="Times New Roman" w:cs="Times New Roman"/>
          <w:sz w:val="24"/>
          <w:szCs w:val="24"/>
        </w:rPr>
        <w:t xml:space="preserve">[online]. Česká televize, publikováno 16. 6. 2014 [cit. 18. 3. 2015]. Dostupné z: </w:t>
      </w:r>
      <w:hyperlink r:id="rId30" w:history="1">
        <w:r w:rsidRPr="00C04467">
          <w:rPr>
            <w:rStyle w:val="Hypertextovodkaz"/>
            <w:rFonts w:ascii="Times New Roman" w:hAnsi="Times New Roman" w:cs="Times New Roman"/>
            <w:sz w:val="24"/>
            <w:szCs w:val="24"/>
          </w:rPr>
          <w:t>http://www.ceskatelevize.cz/ct24/domaci/276985-valkova-zastavila-tendr-na-naramky-pro-vezne-je-ve-sporu-s-namestkem/</w:t>
        </w:r>
      </w:hyperlink>
    </w:p>
    <w:p w:rsidR="003B5C3F" w:rsidRPr="00C04467" w:rsidRDefault="003B5C3F" w:rsidP="006872A1">
      <w:pPr>
        <w:spacing w:after="160" w:line="360" w:lineRule="auto"/>
        <w:rPr>
          <w:b/>
        </w:rPr>
      </w:pPr>
    </w:p>
    <w:p w:rsidR="00B05E04" w:rsidRPr="00C04467" w:rsidRDefault="00CE5682" w:rsidP="006872A1">
      <w:pPr>
        <w:spacing w:after="160" w:line="360" w:lineRule="auto"/>
        <w:rPr>
          <w:b/>
          <w:sz w:val="28"/>
          <w:szCs w:val="28"/>
        </w:rPr>
      </w:pPr>
      <w:r w:rsidRPr="00C04467">
        <w:rPr>
          <w:b/>
          <w:sz w:val="28"/>
          <w:szCs w:val="28"/>
        </w:rPr>
        <w:t>F</w:t>
      </w:r>
      <w:r w:rsidR="001D3020" w:rsidRPr="00C04467">
        <w:rPr>
          <w:b/>
          <w:sz w:val="28"/>
          <w:szCs w:val="28"/>
        </w:rPr>
        <w:t>.   Jiné prameny</w:t>
      </w:r>
    </w:p>
    <w:p w:rsidR="00F67CDA" w:rsidRPr="00C04467" w:rsidRDefault="005959BE" w:rsidP="00F67CDA">
      <w:pPr>
        <w:pStyle w:val="Textpoznpodarou"/>
        <w:numPr>
          <w:ilvl w:val="0"/>
          <w:numId w:val="19"/>
        </w:numPr>
        <w:spacing w:after="160" w:line="360" w:lineRule="auto"/>
        <w:jc w:val="both"/>
        <w:rPr>
          <w:rFonts w:ascii="Times New Roman" w:hAnsi="Times New Roman" w:cs="Times New Roman"/>
          <w:szCs w:val="24"/>
        </w:rPr>
      </w:pPr>
      <w:r w:rsidRPr="00C04467">
        <w:rPr>
          <w:rFonts w:ascii="Times New Roman" w:hAnsi="Times New Roman" w:cs="Times New Roman"/>
          <w:b/>
          <w:szCs w:val="24"/>
        </w:rPr>
        <w:t>Důvodová zpráva k návrhu trestního zákoníku. Sněmovní tisk 744/0, část č.1/6</w:t>
      </w:r>
      <w:r w:rsidR="009B1FBB" w:rsidRPr="00C04467">
        <w:rPr>
          <w:rFonts w:ascii="Times New Roman" w:hAnsi="Times New Roman" w:cs="Times New Roman"/>
          <w:szCs w:val="24"/>
        </w:rPr>
        <w:t>.</w:t>
      </w:r>
      <w:r w:rsidRPr="00C04467">
        <w:rPr>
          <w:rFonts w:ascii="Times New Roman" w:hAnsi="Times New Roman" w:cs="Times New Roman"/>
          <w:szCs w:val="24"/>
        </w:rPr>
        <w:t xml:space="preserve"> </w:t>
      </w:r>
      <w:r w:rsidRPr="00C04467">
        <w:rPr>
          <w:rFonts w:ascii="Times New Roman" w:hAnsi="Times New Roman" w:cs="Times New Roman"/>
          <w:i/>
          <w:szCs w:val="24"/>
        </w:rPr>
        <w:t>Parlament České republiky: Poslanecká sněmovna</w:t>
      </w:r>
      <w:r w:rsidRPr="00C04467">
        <w:rPr>
          <w:rFonts w:ascii="Times New Roman" w:hAnsi="Times New Roman" w:cs="Times New Roman"/>
          <w:szCs w:val="24"/>
        </w:rPr>
        <w:t xml:space="preserve">, 2004. [online]. [cit. </w:t>
      </w:r>
      <w:proofErr w:type="gramStart"/>
      <w:r w:rsidRPr="00C04467">
        <w:rPr>
          <w:rFonts w:ascii="Times New Roman" w:hAnsi="Times New Roman" w:cs="Times New Roman"/>
          <w:szCs w:val="24"/>
        </w:rPr>
        <w:t>18.3.2015</w:t>
      </w:r>
      <w:proofErr w:type="gramEnd"/>
      <w:r w:rsidRPr="00C04467">
        <w:rPr>
          <w:rFonts w:ascii="Times New Roman" w:hAnsi="Times New Roman" w:cs="Times New Roman"/>
          <w:szCs w:val="24"/>
        </w:rPr>
        <w:t>]. Dostupné z: http://www.psp.cz/sqw/text/tis</w:t>
      </w:r>
      <w:r w:rsidR="00B930F3" w:rsidRPr="00C04467">
        <w:rPr>
          <w:rFonts w:ascii="Times New Roman" w:hAnsi="Times New Roman" w:cs="Times New Roman"/>
          <w:szCs w:val="24"/>
        </w:rPr>
        <w:t>kt.sqw?O=4&amp;CT=744&amp;CT1=0. s. 222</w:t>
      </w:r>
    </w:p>
    <w:p w:rsidR="005959BE" w:rsidRPr="00C04467" w:rsidRDefault="005959BE" w:rsidP="001D721D">
      <w:pPr>
        <w:pStyle w:val="Odstavecseseznamem"/>
        <w:numPr>
          <w:ilvl w:val="0"/>
          <w:numId w:val="19"/>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KARABEC, Zdeněk</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Proměny trestní politiky v České republice.</w:t>
      </w:r>
      <w:r w:rsidRPr="00C04467">
        <w:rPr>
          <w:rFonts w:ascii="Times New Roman" w:hAnsi="Times New Roman" w:cs="Times New Roman"/>
          <w:sz w:val="24"/>
          <w:szCs w:val="24"/>
        </w:rPr>
        <w:t xml:space="preserve"> Příspěvek přednesený na konferenci k 50. výročí existence IKSP, Praha, 2010.</w:t>
      </w:r>
    </w:p>
    <w:p w:rsidR="005959BE" w:rsidRPr="00C04467" w:rsidRDefault="005959BE" w:rsidP="001D721D">
      <w:pPr>
        <w:pStyle w:val="Odstavecseseznamem"/>
        <w:numPr>
          <w:ilvl w:val="0"/>
          <w:numId w:val="19"/>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t>KOCH, Martin</w:t>
      </w:r>
      <w:r w:rsidRPr="00C04467">
        <w:rPr>
          <w:rFonts w:ascii="Times New Roman" w:hAnsi="Times New Roman" w:cs="Times New Roman"/>
          <w:sz w:val="24"/>
          <w:szCs w:val="24"/>
        </w:rPr>
        <w:t xml:space="preserve">. </w:t>
      </w:r>
      <w:r w:rsidRPr="00C04467">
        <w:rPr>
          <w:rFonts w:ascii="Times New Roman" w:hAnsi="Times New Roman" w:cs="Times New Roman"/>
          <w:i/>
          <w:iCs/>
          <w:sz w:val="24"/>
          <w:szCs w:val="24"/>
        </w:rPr>
        <w:t xml:space="preserve">Morální ospravedlnění </w:t>
      </w:r>
      <w:r w:rsidRPr="00C04467">
        <w:rPr>
          <w:rFonts w:ascii="Times New Roman" w:hAnsi="Times New Roman" w:cs="Times New Roman"/>
          <w:i/>
          <w:iCs/>
          <w:sz w:val="24"/>
          <w:szCs w:val="24"/>
          <w:lang w:val="fr-FR"/>
        </w:rPr>
        <w:t xml:space="preserve">trestu. </w:t>
      </w:r>
      <w:r w:rsidRPr="00C04467">
        <w:rPr>
          <w:rFonts w:ascii="Times New Roman" w:hAnsi="Times New Roman" w:cs="Times New Roman"/>
          <w:sz w:val="24"/>
          <w:szCs w:val="24"/>
        </w:rPr>
        <w:t>Brno, 2012. 37 s. Bakalářská práce. Masarykova univerzita, Právnická fakulta. Vedoucí práce JUDr. Tomáš SOBEK Ph.D.</w:t>
      </w:r>
    </w:p>
    <w:p w:rsidR="00A45439" w:rsidRPr="00C04467" w:rsidRDefault="005959BE" w:rsidP="001D721D">
      <w:pPr>
        <w:pStyle w:val="Odstavecseseznamem"/>
        <w:numPr>
          <w:ilvl w:val="0"/>
          <w:numId w:val="19"/>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C04467">
        <w:rPr>
          <w:rFonts w:ascii="Times New Roman" w:hAnsi="Times New Roman" w:cs="Times New Roman"/>
          <w:b/>
          <w:sz w:val="24"/>
          <w:szCs w:val="24"/>
        </w:rPr>
        <w:lastRenderedPageBreak/>
        <w:t>Přehled o uložených trestech/trestních opatření - hlavní sankce</w:t>
      </w:r>
      <w:r w:rsidR="00A45439" w:rsidRPr="00C04467">
        <w:rPr>
          <w:rFonts w:ascii="Times New Roman" w:hAnsi="Times New Roman" w:cs="Times New Roman"/>
          <w:b/>
          <w:sz w:val="24"/>
          <w:szCs w:val="24"/>
        </w:rPr>
        <w:t xml:space="preserve"> (2013)</w:t>
      </w:r>
      <w:r w:rsidRPr="00C04467">
        <w:rPr>
          <w:rFonts w:ascii="Times New Roman" w:hAnsi="Times New Roman" w:cs="Times New Roman"/>
          <w:sz w:val="24"/>
          <w:szCs w:val="24"/>
        </w:rPr>
        <w:t xml:space="preserve">. In: </w:t>
      </w:r>
      <w:proofErr w:type="spellStart"/>
      <w:r w:rsidRPr="00C04467">
        <w:rPr>
          <w:rFonts w:ascii="Times New Roman" w:hAnsi="Times New Roman" w:cs="Times New Roman"/>
          <w:i/>
          <w:iCs/>
          <w:sz w:val="24"/>
          <w:szCs w:val="24"/>
        </w:rPr>
        <w:t>infoData</w:t>
      </w:r>
      <w:proofErr w:type="spellEnd"/>
      <w:r w:rsidRPr="00C04467">
        <w:rPr>
          <w:rFonts w:ascii="Times New Roman" w:hAnsi="Times New Roman" w:cs="Times New Roman"/>
          <w:sz w:val="24"/>
          <w:szCs w:val="24"/>
        </w:rPr>
        <w:t xml:space="preserve"> [online informační systém]. Ministerstvo spravedlnosti [cit. 13. 3. 2015].</w:t>
      </w:r>
      <w:r w:rsidR="00A45439" w:rsidRPr="00C04467">
        <w:rPr>
          <w:rFonts w:ascii="Times New Roman" w:hAnsi="Times New Roman" w:cs="Times New Roman"/>
          <w:sz w:val="24"/>
          <w:szCs w:val="24"/>
        </w:rPr>
        <w:t xml:space="preserve"> Dostupné z: </w:t>
      </w:r>
      <w:hyperlink r:id="rId31" w:history="1">
        <w:r w:rsidR="00A45439" w:rsidRPr="00C04467">
          <w:rPr>
            <w:rStyle w:val="Hypertextovodkaz"/>
            <w:rFonts w:ascii="Times New Roman" w:hAnsi="Times New Roman" w:cs="Times New Roman"/>
            <w:sz w:val="24"/>
            <w:szCs w:val="24"/>
          </w:rPr>
          <w:t>http://cslav.justice.cz/InfoData/servlet/FileServlet?tabulka=ccav_dokument_sestavy&amp;sloupec=obsah_dokumentu_pdf&amp;where=id_dokumentu=722686&amp;typSloupce=pdf&amp;fileName=null</w:t>
        </w:r>
      </w:hyperlink>
    </w:p>
    <w:p w:rsidR="005959BE" w:rsidRPr="00C04467" w:rsidRDefault="005959BE" w:rsidP="001D721D">
      <w:pPr>
        <w:pStyle w:val="Odstavecseseznamem"/>
        <w:numPr>
          <w:ilvl w:val="0"/>
          <w:numId w:val="19"/>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Fonts w:ascii="Times New Roman" w:hAnsi="Times New Roman" w:cs="Times New Roman"/>
          <w:sz w:val="24"/>
          <w:szCs w:val="24"/>
        </w:rPr>
      </w:pPr>
      <w:r w:rsidRPr="001D29E0">
        <w:rPr>
          <w:rFonts w:ascii="Times New Roman" w:hAnsi="Times New Roman" w:cs="Times New Roman"/>
          <w:b/>
          <w:iCs/>
          <w:sz w:val="24"/>
          <w:szCs w:val="24"/>
        </w:rPr>
        <w:t>Standardní minimální pravidla OSN pro zacházení s vězni</w:t>
      </w:r>
      <w:r w:rsidRPr="00C04467">
        <w:rPr>
          <w:rFonts w:ascii="Times New Roman" w:hAnsi="Times New Roman" w:cs="Times New Roman"/>
          <w:i/>
          <w:iCs/>
          <w:sz w:val="24"/>
          <w:szCs w:val="24"/>
        </w:rPr>
        <w:t xml:space="preserve"> </w:t>
      </w:r>
      <w:r w:rsidRPr="00C04467">
        <w:rPr>
          <w:rFonts w:ascii="Times New Roman" w:hAnsi="Times New Roman" w:cs="Times New Roman"/>
          <w:sz w:val="24"/>
          <w:szCs w:val="24"/>
        </w:rPr>
        <w:t>vydaná jako Rezoluce hospodářské a sociální rady č. 663C (XXIV) ze dne 31. Července 1957; Dokument OSN č. E/3048 (1957) a 2076 (</w:t>
      </w:r>
      <w:proofErr w:type="gramStart"/>
      <w:r w:rsidRPr="00C04467">
        <w:rPr>
          <w:rFonts w:ascii="Times New Roman" w:hAnsi="Times New Roman" w:cs="Times New Roman"/>
          <w:sz w:val="24"/>
          <w:szCs w:val="24"/>
        </w:rPr>
        <w:t>LXII) (1957</w:t>
      </w:r>
      <w:proofErr w:type="gramEnd"/>
      <w:r w:rsidRPr="00C04467">
        <w:rPr>
          <w:rFonts w:ascii="Times New Roman" w:hAnsi="Times New Roman" w:cs="Times New Roman"/>
          <w:sz w:val="24"/>
          <w:szCs w:val="24"/>
        </w:rPr>
        <w:t>)</w:t>
      </w:r>
      <w:r w:rsidR="00A45439" w:rsidRPr="00C04467">
        <w:rPr>
          <w:rFonts w:ascii="Times New Roman" w:hAnsi="Times New Roman" w:cs="Times New Roman"/>
          <w:sz w:val="24"/>
          <w:szCs w:val="24"/>
        </w:rPr>
        <w:t>.</w:t>
      </w:r>
    </w:p>
    <w:p w:rsidR="005959BE" w:rsidRPr="00C04467" w:rsidRDefault="005959BE" w:rsidP="001D721D">
      <w:pPr>
        <w:pStyle w:val="Odstavecseseznamem"/>
        <w:numPr>
          <w:ilvl w:val="0"/>
          <w:numId w:val="19"/>
        </w:numPr>
        <w:pBdr>
          <w:top w:val="none" w:sz="0" w:space="0" w:color="auto"/>
          <w:left w:val="none" w:sz="0" w:space="0" w:color="auto"/>
          <w:bottom w:val="none" w:sz="0" w:space="0" w:color="auto"/>
          <w:right w:val="none" w:sz="0" w:space="0" w:color="auto"/>
        </w:pBdr>
        <w:suppressAutoHyphens w:val="0"/>
        <w:spacing w:after="160" w:line="360" w:lineRule="auto"/>
        <w:contextualSpacing/>
        <w:jc w:val="both"/>
        <w:rPr>
          <w:rStyle w:val="Hypertextovodkaz"/>
          <w:rFonts w:ascii="Times New Roman" w:hAnsi="Times New Roman" w:cs="Times New Roman"/>
          <w:color w:val="00000A"/>
          <w:sz w:val="24"/>
          <w:szCs w:val="24"/>
          <w:u w:val="none"/>
        </w:rPr>
      </w:pPr>
      <w:r w:rsidRPr="001D29E0">
        <w:rPr>
          <w:rFonts w:ascii="Times New Roman" w:hAnsi="Times New Roman" w:cs="Times New Roman"/>
          <w:b/>
          <w:sz w:val="24"/>
          <w:szCs w:val="24"/>
        </w:rPr>
        <w:t>Veřejná zakázka č. 405121</w:t>
      </w:r>
      <w:r w:rsidRPr="00C04467">
        <w:rPr>
          <w:rFonts w:ascii="Times New Roman" w:hAnsi="Times New Roman" w:cs="Times New Roman"/>
          <w:sz w:val="24"/>
          <w:szCs w:val="24"/>
        </w:rPr>
        <w:t xml:space="preserve">. In: </w:t>
      </w:r>
      <w:r w:rsidRPr="00C04467">
        <w:rPr>
          <w:rFonts w:ascii="Times New Roman" w:hAnsi="Times New Roman" w:cs="Times New Roman"/>
          <w:i/>
          <w:iCs/>
          <w:sz w:val="24"/>
          <w:szCs w:val="24"/>
        </w:rPr>
        <w:t>Věstník veřejných zakázek</w:t>
      </w:r>
      <w:r w:rsidRPr="00C04467">
        <w:rPr>
          <w:rFonts w:ascii="Times New Roman" w:hAnsi="Times New Roman" w:cs="Times New Roman"/>
          <w:sz w:val="24"/>
          <w:szCs w:val="24"/>
        </w:rPr>
        <w:t xml:space="preserve"> [online informační systém]. Ministerstvo pro místní rozvoj [cit. 13. 3. 2015]. Dostupné z: </w:t>
      </w:r>
      <w:hyperlink r:id="rId32" w:history="1">
        <w:r w:rsidRPr="00C04467">
          <w:rPr>
            <w:rStyle w:val="Hypertextovodkaz"/>
            <w:rFonts w:ascii="Times New Roman" w:hAnsi="Times New Roman" w:cs="Times New Roman"/>
            <w:sz w:val="24"/>
            <w:szCs w:val="24"/>
          </w:rPr>
          <w:t>http://www.vestnikverejnychzakazek.cz/cs/Form/Display/555162</w:t>
        </w:r>
      </w:hyperlink>
    </w:p>
    <w:p w:rsidR="00DD0F3E" w:rsidRPr="00C04467" w:rsidRDefault="005959BE" w:rsidP="001D721D">
      <w:pPr>
        <w:pStyle w:val="Textpoznpodarou"/>
        <w:numPr>
          <w:ilvl w:val="0"/>
          <w:numId w:val="19"/>
        </w:numPr>
        <w:spacing w:after="160" w:line="360" w:lineRule="auto"/>
        <w:jc w:val="both"/>
      </w:pPr>
      <w:proofErr w:type="spellStart"/>
      <w:r w:rsidRPr="001D29E0">
        <w:rPr>
          <w:rFonts w:ascii="Times New Roman" w:hAnsi="Times New Roman" w:cs="Times New Roman"/>
          <w:b/>
          <w:szCs w:val="24"/>
        </w:rPr>
        <w:t>World</w:t>
      </w:r>
      <w:proofErr w:type="spellEnd"/>
      <w:r w:rsidRPr="001D29E0">
        <w:rPr>
          <w:rFonts w:ascii="Times New Roman" w:hAnsi="Times New Roman" w:cs="Times New Roman"/>
          <w:b/>
          <w:szCs w:val="24"/>
        </w:rPr>
        <w:t xml:space="preserve"> </w:t>
      </w:r>
      <w:proofErr w:type="spellStart"/>
      <w:r w:rsidRPr="001D29E0">
        <w:rPr>
          <w:rFonts w:ascii="Times New Roman" w:hAnsi="Times New Roman" w:cs="Times New Roman"/>
          <w:b/>
          <w:szCs w:val="24"/>
        </w:rPr>
        <w:t>Prison</w:t>
      </w:r>
      <w:proofErr w:type="spellEnd"/>
      <w:r w:rsidRPr="001D29E0">
        <w:rPr>
          <w:rFonts w:ascii="Times New Roman" w:hAnsi="Times New Roman" w:cs="Times New Roman"/>
          <w:b/>
          <w:szCs w:val="24"/>
        </w:rPr>
        <w:t xml:space="preserve"> </w:t>
      </w:r>
      <w:proofErr w:type="spellStart"/>
      <w:r w:rsidRPr="001D29E0">
        <w:rPr>
          <w:rFonts w:ascii="Times New Roman" w:hAnsi="Times New Roman" w:cs="Times New Roman"/>
          <w:b/>
          <w:szCs w:val="24"/>
        </w:rPr>
        <w:t>Population</w:t>
      </w:r>
      <w:proofErr w:type="spellEnd"/>
      <w:r w:rsidRPr="001D29E0">
        <w:rPr>
          <w:rFonts w:ascii="Times New Roman" w:hAnsi="Times New Roman" w:cs="Times New Roman"/>
          <w:b/>
          <w:szCs w:val="24"/>
        </w:rPr>
        <w:t xml:space="preserve"> List</w:t>
      </w:r>
      <w:r w:rsidRPr="00C04467">
        <w:rPr>
          <w:rFonts w:ascii="Times New Roman" w:hAnsi="Times New Roman" w:cs="Times New Roman"/>
          <w:szCs w:val="24"/>
        </w:rPr>
        <w:t xml:space="preserve">. </w:t>
      </w:r>
      <w:r w:rsidRPr="00C04467">
        <w:rPr>
          <w:rFonts w:ascii="Times New Roman" w:hAnsi="Times New Roman" w:cs="Times New Roman"/>
          <w:i/>
          <w:szCs w:val="24"/>
        </w:rPr>
        <w:t xml:space="preserve">International Centre </w:t>
      </w:r>
      <w:proofErr w:type="spellStart"/>
      <w:r w:rsidRPr="00C04467">
        <w:rPr>
          <w:rFonts w:ascii="Times New Roman" w:hAnsi="Times New Roman" w:cs="Times New Roman"/>
          <w:i/>
          <w:szCs w:val="24"/>
        </w:rPr>
        <w:t>for</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Prison</w:t>
      </w:r>
      <w:proofErr w:type="spellEnd"/>
      <w:r w:rsidRPr="00C04467">
        <w:rPr>
          <w:rFonts w:ascii="Times New Roman" w:hAnsi="Times New Roman" w:cs="Times New Roman"/>
          <w:i/>
          <w:szCs w:val="24"/>
        </w:rPr>
        <w:t xml:space="preserve"> </w:t>
      </w:r>
      <w:proofErr w:type="spellStart"/>
      <w:r w:rsidRPr="00C04467">
        <w:rPr>
          <w:rFonts w:ascii="Times New Roman" w:hAnsi="Times New Roman" w:cs="Times New Roman"/>
          <w:i/>
          <w:szCs w:val="24"/>
        </w:rPr>
        <w:t>Studies</w:t>
      </w:r>
      <w:proofErr w:type="spellEnd"/>
      <w:r w:rsidRPr="00C04467">
        <w:rPr>
          <w:rFonts w:ascii="Times New Roman" w:hAnsi="Times New Roman" w:cs="Times New Roman"/>
          <w:szCs w:val="24"/>
        </w:rPr>
        <w:t xml:space="preserve"> [online]. 2013 [cit. 15. 3. 2015]. Dostupné z: </w:t>
      </w:r>
      <w:hyperlink r:id="rId33" w:history="1">
        <w:r w:rsidRPr="00C04467">
          <w:rPr>
            <w:rStyle w:val="Hypertextovodkaz"/>
            <w:rFonts w:ascii="Times New Roman" w:hAnsi="Times New Roman" w:cs="Times New Roman"/>
            <w:szCs w:val="24"/>
          </w:rPr>
          <w:t>http://www.prisonstudies.org/sites/prisonstudies.org/files/resources/downloads/wppl_10.pdf</w:t>
        </w:r>
      </w:hyperlink>
    </w:p>
    <w:p w:rsidR="00B15580" w:rsidRPr="00C04467" w:rsidRDefault="00B15580" w:rsidP="00B15580">
      <w:pPr>
        <w:pStyle w:val="Textpoznpodarou"/>
        <w:spacing w:after="160" w:line="360" w:lineRule="auto"/>
        <w:ind w:left="360"/>
        <w:jc w:val="both"/>
        <w:rPr>
          <w:rFonts w:ascii="Times New Roman" w:hAnsi="Times New Roman" w:cs="Times New Roman"/>
          <w:szCs w:val="24"/>
        </w:rPr>
      </w:pPr>
    </w:p>
    <w:p w:rsidR="00B15580" w:rsidRPr="00C04467" w:rsidRDefault="00B15580" w:rsidP="00B15580">
      <w:pPr>
        <w:pStyle w:val="Textpoznpodarou"/>
        <w:spacing w:after="160" w:line="360" w:lineRule="auto"/>
        <w:ind w:left="360"/>
        <w:jc w:val="both"/>
        <w:rPr>
          <w:rFonts w:ascii="Times New Roman" w:hAnsi="Times New Roman" w:cs="Times New Roman"/>
          <w:szCs w:val="24"/>
        </w:rPr>
      </w:pPr>
    </w:p>
    <w:p w:rsidR="00B15580" w:rsidRPr="00C04467" w:rsidRDefault="00B15580" w:rsidP="00B15580">
      <w:pPr>
        <w:pStyle w:val="Textpoznpodarou"/>
        <w:spacing w:after="160" w:line="360" w:lineRule="auto"/>
        <w:ind w:left="360"/>
        <w:jc w:val="both"/>
        <w:rPr>
          <w:rFonts w:ascii="Times New Roman" w:hAnsi="Times New Roman" w:cs="Times New Roman"/>
          <w:szCs w:val="24"/>
        </w:rPr>
      </w:pPr>
    </w:p>
    <w:p w:rsidR="00B15580" w:rsidRPr="00297CD2" w:rsidRDefault="00B15580" w:rsidP="00B15580">
      <w:pPr>
        <w:pStyle w:val="Textpoznpodarou"/>
        <w:spacing w:after="160" w:line="360" w:lineRule="auto"/>
        <w:ind w:left="360"/>
        <w:jc w:val="both"/>
      </w:pPr>
      <w:r w:rsidRPr="00C04467">
        <w:rPr>
          <w:noProof/>
        </w:rPr>
        <w:lastRenderedPageBreak/>
        <w:drawing>
          <wp:inline distT="0" distB="0" distL="0" distR="0">
            <wp:extent cx="7228840" cy="5399405"/>
            <wp:effectExtent l="317"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764.JPG"/>
                    <pic:cNvPicPr/>
                  </pic:nvPicPr>
                  <pic:blipFill>
                    <a:blip r:embed="rId34" cstate="print">
                      <a:extLst>
                        <a:ext uri="{28A0092B-C50C-407E-A947-70E740481C1C}">
                          <a14:useLocalDpi xmlns:a14="http://schemas.microsoft.com/office/drawing/2010/main" val="0"/>
                        </a:ext>
                      </a:extLst>
                    </a:blip>
                    <a:stretch>
                      <a:fillRect/>
                    </a:stretch>
                  </pic:blipFill>
                  <pic:spPr>
                    <a:xfrm rot="5400000">
                      <a:off x="0" y="0"/>
                      <a:ext cx="7228840" cy="5399405"/>
                    </a:xfrm>
                    <a:prstGeom prst="rect">
                      <a:avLst/>
                    </a:prstGeom>
                  </pic:spPr>
                </pic:pic>
              </a:graphicData>
            </a:graphic>
          </wp:inline>
        </w:drawing>
      </w:r>
    </w:p>
    <w:sectPr w:rsidR="00B15580" w:rsidRPr="00297CD2" w:rsidSect="000834A1">
      <w:footerReference w:type="default" r:id="rId35"/>
      <w:footerReference w:type="first" r:id="rId36"/>
      <w:pgSz w:w="11906" w:h="16838"/>
      <w:pgMar w:top="1418" w:right="1418" w:bottom="2552" w:left="1985" w:header="0" w:footer="0" w:gutter="0"/>
      <w:cols w:space="708"/>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27" w:rsidRDefault="00066727">
      <w:pPr>
        <w:spacing w:after="0" w:line="240" w:lineRule="auto"/>
      </w:pPr>
      <w:r>
        <w:separator/>
      </w:r>
    </w:p>
  </w:endnote>
  <w:endnote w:type="continuationSeparator" w:id="0">
    <w:p w:rsidR="00066727" w:rsidRDefault="0006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charset w:val="00"/>
    <w:family w:val="swiss"/>
    <w:pitch w:val="variable"/>
  </w:font>
  <w:font w:name="Droid Sans Fallback">
    <w:altName w:val="Times New Roman"/>
    <w:charset w:val="00"/>
    <w:family w:val="auto"/>
    <w:pitch w:val="variable"/>
  </w:font>
  <w:font w:name="FreeSans">
    <w:altName w:val="Arial"/>
    <w:charset w:val="00"/>
    <w:family w:val="swiss"/>
    <w:pitch w:val="default"/>
  </w:font>
  <w:font w:name="Helvetica">
    <w:panose1 w:val="020B0604020202020204"/>
    <w:charset w:val="EE"/>
    <w:family w:val="swiss"/>
    <w:pitch w:val="variable"/>
    <w:sig w:usb0="E0002AFF" w:usb1="C0007843" w:usb2="00000009" w:usb3="00000000" w:csb0="000001FF" w:csb1="00000000"/>
  </w:font>
  <w:font w:name="Liberation Serif">
    <w:altName w:val="Times New Roman"/>
    <w:charset w:val="00"/>
    <w:family w:val="roman"/>
    <w:pitch w:val="variable"/>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963189"/>
      <w:docPartObj>
        <w:docPartGallery w:val="Page Numbers (Bottom of Page)"/>
        <w:docPartUnique/>
      </w:docPartObj>
    </w:sdtPr>
    <w:sdtContent>
      <w:p w:rsidR="00546B77" w:rsidRDefault="00546B77">
        <w:pPr>
          <w:pStyle w:val="Zpat"/>
          <w:jc w:val="right"/>
        </w:pPr>
        <w:r>
          <w:fldChar w:fldCharType="begin"/>
        </w:r>
        <w:r>
          <w:instrText>PAGE   \* MERGEFORMAT</w:instrText>
        </w:r>
        <w:r>
          <w:fldChar w:fldCharType="separate"/>
        </w:r>
        <w:r w:rsidR="00145C79">
          <w:rPr>
            <w:noProof/>
          </w:rPr>
          <w:t>1</w:t>
        </w:r>
        <w:r>
          <w:fldChar w:fldCharType="end"/>
        </w:r>
      </w:p>
    </w:sdtContent>
  </w:sdt>
  <w:p w:rsidR="00546B77" w:rsidRDefault="00546B7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77" w:rsidRDefault="00546B77">
    <w:pPr>
      <w:pStyle w:val="Zpat"/>
      <w:jc w:val="right"/>
    </w:pPr>
  </w:p>
  <w:p w:rsidR="00546B77" w:rsidRDefault="00546B7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537079"/>
      <w:docPartObj>
        <w:docPartGallery w:val="Page Numbers (Bottom of Page)"/>
        <w:docPartUnique/>
      </w:docPartObj>
    </w:sdtPr>
    <w:sdtContent>
      <w:p w:rsidR="00546B77" w:rsidRDefault="00546B77" w:rsidP="000834A1">
        <w:pPr>
          <w:pStyle w:val="Zpat"/>
          <w:tabs>
            <w:tab w:val="left" w:pos="7662"/>
            <w:tab w:val="right" w:pos="8503"/>
          </w:tabs>
        </w:pPr>
        <w:r>
          <w:tab/>
        </w:r>
        <w:r>
          <w:tab/>
        </w:r>
        <w:r>
          <w:tab/>
        </w:r>
        <w:r>
          <w:fldChar w:fldCharType="begin"/>
        </w:r>
        <w:r>
          <w:instrText>PAGE   \* MERGEFORMAT</w:instrText>
        </w:r>
        <w:r>
          <w:fldChar w:fldCharType="separate"/>
        </w:r>
        <w:r w:rsidR="00CF31E5">
          <w:rPr>
            <w:noProof/>
          </w:rPr>
          <w:t>82</w:t>
        </w:r>
        <w:r>
          <w:fldChar w:fldCharType="end"/>
        </w:r>
      </w:p>
    </w:sdtContent>
  </w:sdt>
  <w:p w:rsidR="00546B77" w:rsidRDefault="00546B7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77" w:rsidRDefault="00546B77">
    <w:pPr>
      <w:pStyle w:val="Zpat"/>
      <w:jc w:val="right"/>
    </w:pPr>
  </w:p>
  <w:p w:rsidR="00546B77" w:rsidRDefault="00546B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27" w:rsidRDefault="00066727">
      <w:r>
        <w:separator/>
      </w:r>
    </w:p>
  </w:footnote>
  <w:footnote w:type="continuationSeparator" w:id="0">
    <w:p w:rsidR="00066727" w:rsidRDefault="00066727">
      <w:r>
        <w:continuationSeparator/>
      </w:r>
    </w:p>
  </w:footnote>
  <w:footnote w:id="1">
    <w:p w:rsidR="00546B77" w:rsidRPr="00794940" w:rsidRDefault="00546B77" w:rsidP="0040311A">
      <w:pPr>
        <w:pStyle w:val="Textpoznpodarou"/>
        <w:spacing w:after="120"/>
        <w:jc w:val="both"/>
        <w:rPr>
          <w:rFonts w:ascii="Times New Roman" w:hAnsi="Times New Roman" w:cs="Times New Roman"/>
          <w:sz w:val="20"/>
          <w:szCs w:val="20"/>
        </w:rPr>
      </w:pPr>
      <w:r w:rsidRPr="00794940">
        <w:rPr>
          <w:rStyle w:val="Znakapoznpodarou"/>
          <w:rFonts w:ascii="Times New Roman" w:hAnsi="Times New Roman" w:cs="Times New Roman"/>
          <w:sz w:val="20"/>
          <w:szCs w:val="20"/>
        </w:rPr>
        <w:footnoteRef/>
      </w:r>
      <w:r w:rsidRPr="00794940">
        <w:rPr>
          <w:rFonts w:ascii="Times New Roman" w:hAnsi="Times New Roman" w:cs="Times New Roman"/>
          <w:sz w:val="20"/>
          <w:szCs w:val="20"/>
        </w:rPr>
        <w:t xml:space="preserve"> SLÁDEČEK, Josef. Úvod. In: </w:t>
      </w:r>
      <w:r w:rsidRPr="00794940">
        <w:rPr>
          <w:rFonts w:ascii="Times New Roman" w:hAnsi="Times New Roman" w:cs="Times New Roman"/>
          <w:sz w:val="20"/>
          <w:szCs w:val="20"/>
          <w:lang w:val="it-IT"/>
        </w:rPr>
        <w:t xml:space="preserve">BECCARIA, Cesare. </w:t>
      </w:r>
      <w:r w:rsidRPr="00794940">
        <w:rPr>
          <w:rFonts w:ascii="Times New Roman" w:hAnsi="Times New Roman" w:cs="Times New Roman"/>
          <w:i/>
          <w:iCs/>
          <w:sz w:val="20"/>
          <w:szCs w:val="20"/>
        </w:rPr>
        <w:t xml:space="preserve">O zločinech a trestech. </w:t>
      </w:r>
      <w:r w:rsidRPr="00794940">
        <w:rPr>
          <w:rFonts w:ascii="Times New Roman" w:hAnsi="Times New Roman" w:cs="Times New Roman"/>
          <w:sz w:val="20"/>
          <w:szCs w:val="20"/>
        </w:rPr>
        <w:t>Praha: [</w:t>
      </w:r>
      <w:proofErr w:type="spellStart"/>
      <w:proofErr w:type="gramStart"/>
      <w:r w:rsidRPr="00794940">
        <w:rPr>
          <w:rFonts w:ascii="Times New Roman" w:hAnsi="Times New Roman" w:cs="Times New Roman"/>
          <w:sz w:val="20"/>
          <w:szCs w:val="20"/>
        </w:rPr>
        <w:t>s.n</w:t>
      </w:r>
      <w:proofErr w:type="spellEnd"/>
      <w:r w:rsidRPr="00794940">
        <w:rPr>
          <w:rFonts w:ascii="Times New Roman" w:hAnsi="Times New Roman" w:cs="Times New Roman"/>
          <w:sz w:val="20"/>
          <w:szCs w:val="20"/>
        </w:rPr>
        <w:t>.</w:t>
      </w:r>
      <w:proofErr w:type="gramEnd"/>
      <w:r w:rsidRPr="00794940">
        <w:rPr>
          <w:rFonts w:ascii="Times New Roman" w:hAnsi="Times New Roman" w:cs="Times New Roman"/>
          <w:sz w:val="20"/>
          <w:szCs w:val="20"/>
        </w:rPr>
        <w:t>], 1893, s. 9.</w:t>
      </w:r>
    </w:p>
  </w:footnote>
  <w:footnote w:id="2">
    <w:p w:rsidR="00546B77" w:rsidRPr="00794940" w:rsidRDefault="00546B77" w:rsidP="00CF0FE2">
      <w:pPr>
        <w:spacing w:after="120"/>
        <w:jc w:val="both"/>
        <w:rPr>
          <w:rFonts w:eastAsia="Times New Roman"/>
          <w:sz w:val="20"/>
          <w:szCs w:val="20"/>
        </w:rPr>
      </w:pPr>
      <w:r w:rsidRPr="00794940">
        <w:rPr>
          <w:rStyle w:val="Znakapoznpodarou"/>
          <w:sz w:val="20"/>
          <w:szCs w:val="20"/>
        </w:rPr>
        <w:footnoteRef/>
      </w:r>
      <w:r w:rsidRPr="00794940">
        <w:rPr>
          <w:sz w:val="20"/>
          <w:szCs w:val="20"/>
        </w:rPr>
        <w:t xml:space="preserve"> </w:t>
      </w:r>
      <w:r>
        <w:rPr>
          <w:sz w:val="20"/>
          <w:szCs w:val="20"/>
        </w:rPr>
        <w:t>„</w:t>
      </w:r>
      <w:r w:rsidRPr="00794940">
        <w:rPr>
          <w:rFonts w:eastAsia="Times New Roman"/>
          <w:i/>
          <w:sz w:val="20"/>
          <w:szCs w:val="20"/>
        </w:rPr>
        <w:t>A dám vám nové srdce a do nitra vám vložím nového ducha. Odstraním z vašeho těla srdce kamenné a dám vám srdce z</w:t>
      </w:r>
      <w:r>
        <w:rPr>
          <w:rFonts w:eastAsia="Times New Roman"/>
          <w:i/>
          <w:sz w:val="20"/>
          <w:szCs w:val="20"/>
        </w:rPr>
        <w:t> </w:t>
      </w:r>
      <w:r w:rsidRPr="00794940">
        <w:rPr>
          <w:rFonts w:eastAsia="Times New Roman"/>
          <w:i/>
          <w:sz w:val="20"/>
          <w:szCs w:val="20"/>
        </w:rPr>
        <w:t>masa</w:t>
      </w:r>
      <w:r>
        <w:rPr>
          <w:rFonts w:eastAsia="Times New Roman"/>
          <w:i/>
          <w:sz w:val="20"/>
          <w:szCs w:val="20"/>
        </w:rPr>
        <w:t>.“</w:t>
      </w:r>
      <w:r>
        <w:rPr>
          <w:rFonts w:eastAsia="Times New Roman"/>
          <w:sz w:val="20"/>
          <w:szCs w:val="20"/>
        </w:rPr>
        <w:t xml:space="preserve"> </w:t>
      </w:r>
      <w:r w:rsidRPr="00794940">
        <w:rPr>
          <w:rFonts w:eastAsia="Times New Roman"/>
          <w:sz w:val="20"/>
          <w:szCs w:val="20"/>
        </w:rPr>
        <w:t>Ezechiel 36:26</w:t>
      </w:r>
      <w:r>
        <w:rPr>
          <w:rFonts w:eastAsia="Times New Roman"/>
          <w:sz w:val="20"/>
          <w:szCs w:val="20"/>
        </w:rPr>
        <w:t>.</w:t>
      </w:r>
    </w:p>
  </w:footnote>
  <w:footnote w:id="3">
    <w:p w:rsidR="00546B77" w:rsidRDefault="00546B77" w:rsidP="00794940">
      <w:pPr>
        <w:pStyle w:val="Textpoznpodarou"/>
        <w:spacing w:after="120"/>
        <w:jc w:val="both"/>
      </w:pPr>
      <w:r w:rsidRPr="00794940">
        <w:rPr>
          <w:rStyle w:val="Znakapoznpodarou"/>
          <w:rFonts w:ascii="Times New Roman" w:hAnsi="Times New Roman" w:cs="Times New Roman"/>
          <w:sz w:val="20"/>
          <w:szCs w:val="20"/>
        </w:rPr>
        <w:footnoteRef/>
      </w:r>
      <w:r w:rsidRPr="00794940">
        <w:rPr>
          <w:rFonts w:ascii="Times New Roman" w:hAnsi="Times New Roman" w:cs="Times New Roman"/>
          <w:sz w:val="20"/>
          <w:szCs w:val="20"/>
        </w:rPr>
        <w:t xml:space="preserve"> Zákon č</w:t>
      </w:r>
      <w:r w:rsidRPr="00794940">
        <w:rPr>
          <w:rFonts w:ascii="Times New Roman" w:hAnsi="Times New Roman" w:cs="Times New Roman"/>
          <w:sz w:val="20"/>
          <w:szCs w:val="20"/>
          <w:lang w:val="pt-PT"/>
        </w:rPr>
        <w:t>. 40/2009 S</w:t>
      </w:r>
      <w:r w:rsidRPr="00EC3D5C">
        <w:rPr>
          <w:rFonts w:ascii="Times New Roman" w:hAnsi="Times New Roman" w:cs="Times New Roman"/>
          <w:sz w:val="20"/>
          <w:szCs w:val="20"/>
          <w:lang w:val="pt-PT"/>
        </w:rPr>
        <w:t>b., trestní zákoník,</w:t>
      </w:r>
      <w:r w:rsidRPr="00EC3D5C">
        <w:rPr>
          <w:rFonts w:ascii="Times New Roman" w:hAnsi="Times New Roman" w:cs="Times New Roman"/>
          <w:sz w:val="20"/>
          <w:szCs w:val="20"/>
        </w:rPr>
        <w:t xml:space="preserve"> ve znění pozdějších předpisů. In: </w:t>
      </w:r>
      <w:r w:rsidRPr="00EC3D5C">
        <w:rPr>
          <w:rFonts w:ascii="Times New Roman" w:hAnsi="Times New Roman" w:cs="Times New Roman"/>
          <w:i/>
          <w:iCs/>
          <w:sz w:val="20"/>
          <w:szCs w:val="20"/>
        </w:rPr>
        <w:t>Beck-online</w:t>
      </w:r>
      <w:r w:rsidRPr="00EC3D5C">
        <w:rPr>
          <w:rFonts w:ascii="Times New Roman" w:hAnsi="Times New Roman" w:cs="Times New Roman"/>
          <w:sz w:val="20"/>
          <w:szCs w:val="20"/>
        </w:rPr>
        <w:t xml:space="preserve"> [</w:t>
      </w:r>
      <w:r>
        <w:rPr>
          <w:rFonts w:ascii="Times New Roman" w:hAnsi="Times New Roman" w:cs="Times New Roman"/>
          <w:sz w:val="20"/>
          <w:szCs w:val="20"/>
        </w:rPr>
        <w:t xml:space="preserve">online </w:t>
      </w:r>
      <w:r w:rsidRPr="00EC3D5C">
        <w:rPr>
          <w:rFonts w:ascii="Times New Roman" w:hAnsi="Times New Roman" w:cs="Times New Roman"/>
          <w:sz w:val="20"/>
          <w:szCs w:val="20"/>
        </w:rPr>
        <w:t xml:space="preserve">právní informační </w:t>
      </w:r>
      <w:proofErr w:type="spellStart"/>
      <w:r w:rsidRPr="00EC3D5C">
        <w:rPr>
          <w:rFonts w:ascii="Times New Roman" w:hAnsi="Times New Roman" w:cs="Times New Roman"/>
          <w:sz w:val="20"/>
          <w:szCs w:val="20"/>
        </w:rPr>
        <w:t>systé</w:t>
      </w:r>
      <w:proofErr w:type="spellEnd"/>
      <w:r w:rsidRPr="00EC3D5C">
        <w:rPr>
          <w:rFonts w:ascii="Times New Roman" w:hAnsi="Times New Roman" w:cs="Times New Roman"/>
          <w:sz w:val="20"/>
          <w:szCs w:val="20"/>
          <w:lang w:val="nl-NL"/>
        </w:rPr>
        <w:t xml:space="preserve">m]. </w:t>
      </w:r>
      <w:r w:rsidRPr="00EC3D5C">
        <w:rPr>
          <w:rFonts w:ascii="Times New Roman" w:hAnsi="Times New Roman" w:cs="Times New Roman"/>
          <w:sz w:val="20"/>
          <w:szCs w:val="20"/>
          <w:lang w:val="nl-NL"/>
        </w:rPr>
        <w:t>Nakladatelství C. H. Beck</w:t>
      </w:r>
      <w:r w:rsidRPr="00EC3D5C">
        <w:rPr>
          <w:rFonts w:ascii="Times New Roman" w:hAnsi="Times New Roman" w:cs="Times New Roman"/>
          <w:sz w:val="20"/>
          <w:szCs w:val="20"/>
        </w:rPr>
        <w:t xml:space="preserve"> [cit. 1. 4. 2015]. Dostupné z: </w:t>
      </w:r>
      <w:hyperlink r:id="rId1" w:history="1">
        <w:r w:rsidRPr="00EC3D5C">
          <w:rPr>
            <w:rStyle w:val="Hypertextovodkaz"/>
            <w:rFonts w:ascii="Times New Roman" w:hAnsi="Times New Roman" w:cs="Times New Roman"/>
            <w:sz w:val="20"/>
            <w:szCs w:val="20"/>
          </w:rPr>
          <w:t>https://www.beck-online.cz/bo/chapterview-document.seam?documentId=onrf6mrqga4v6nbqfuytm</w:t>
        </w:r>
      </w:hyperlink>
    </w:p>
  </w:footnote>
  <w:footnote w:id="4">
    <w:p w:rsidR="00546B77" w:rsidRDefault="00546B77" w:rsidP="009B6BAE">
      <w:pPr>
        <w:pStyle w:val="PoznmkapodarouA"/>
      </w:pPr>
      <w:r w:rsidRPr="005158E9">
        <w:rPr>
          <w:rFonts w:ascii="Times New Roman" w:eastAsia="Times New Roman" w:hAnsi="Times New Roman" w:cs="Times New Roman"/>
          <w:sz w:val="20"/>
          <w:szCs w:val="20"/>
          <w:vertAlign w:val="superscript"/>
        </w:rPr>
        <w:footnoteRef/>
      </w:r>
      <w:r w:rsidRPr="005158E9">
        <w:rPr>
          <w:rFonts w:ascii="Times New Roman" w:hAnsi="Times New Roman" w:cs="Times New Roman"/>
          <w:sz w:val="20"/>
          <w:szCs w:val="20"/>
        </w:rPr>
        <w:t xml:space="preserve"> </w:t>
      </w:r>
      <w:proofErr w:type="spellStart"/>
      <w:r w:rsidRPr="005158E9">
        <w:rPr>
          <w:rFonts w:ascii="Times New Roman" w:hAnsi="Times New Roman" w:cs="Times New Roman"/>
          <w:sz w:val="20"/>
          <w:szCs w:val="20"/>
          <w:lang w:val="en-US"/>
        </w:rPr>
        <w:t>Převzato</w:t>
      </w:r>
      <w:proofErr w:type="spellEnd"/>
      <w:r w:rsidRPr="005158E9">
        <w:rPr>
          <w:rFonts w:ascii="Times New Roman" w:hAnsi="Times New Roman" w:cs="Times New Roman"/>
          <w:sz w:val="20"/>
          <w:szCs w:val="20"/>
          <w:lang w:val="en-US"/>
        </w:rPr>
        <w:t xml:space="preserve"> </w:t>
      </w:r>
      <w:proofErr w:type="gramStart"/>
      <w:r w:rsidRPr="005158E9">
        <w:rPr>
          <w:rFonts w:ascii="Times New Roman" w:hAnsi="Times New Roman" w:cs="Times New Roman"/>
          <w:sz w:val="20"/>
          <w:szCs w:val="20"/>
          <w:lang w:val="en-US"/>
        </w:rPr>
        <w:t>od</w:t>
      </w:r>
      <w:proofErr w:type="gramEnd"/>
      <w:r w:rsidRPr="005158E9">
        <w:rPr>
          <w:rFonts w:ascii="Times New Roman" w:hAnsi="Times New Roman" w:cs="Times New Roman"/>
          <w:sz w:val="20"/>
          <w:szCs w:val="20"/>
          <w:lang w:val="en-US"/>
        </w:rPr>
        <w:t xml:space="preserve"> </w:t>
      </w:r>
      <w:r w:rsidRPr="00E60E60">
        <w:rPr>
          <w:rFonts w:ascii="Times New Roman" w:hAnsi="Times New Roman" w:cs="Times New Roman"/>
          <w:sz w:val="20"/>
          <w:szCs w:val="20"/>
        </w:rPr>
        <w:t xml:space="preserve">LATA, Jan. </w:t>
      </w:r>
      <w:r w:rsidRPr="00E60E60">
        <w:rPr>
          <w:rFonts w:ascii="Times New Roman" w:hAnsi="Times New Roman" w:cs="Times New Roman"/>
          <w:i/>
          <w:iCs/>
          <w:sz w:val="20"/>
          <w:szCs w:val="20"/>
        </w:rPr>
        <w:t>Účel a smysl trestu</w:t>
      </w:r>
      <w:r w:rsidRPr="00E60E60">
        <w:rPr>
          <w:rFonts w:ascii="Times New Roman" w:hAnsi="Times New Roman" w:cs="Times New Roman"/>
          <w:sz w:val="20"/>
          <w:szCs w:val="20"/>
        </w:rPr>
        <w:t>.</w:t>
      </w:r>
      <w:r w:rsidRPr="00E60E60">
        <w:rPr>
          <w:rFonts w:ascii="Times New Roman" w:hAnsi="Times New Roman" w:cs="Times New Roman"/>
          <w:i/>
          <w:iCs/>
          <w:sz w:val="20"/>
          <w:szCs w:val="20"/>
        </w:rPr>
        <w:t xml:space="preserve"> </w:t>
      </w:r>
      <w:r w:rsidRPr="00E60E60">
        <w:rPr>
          <w:rFonts w:ascii="Times New Roman" w:hAnsi="Times New Roman" w:cs="Times New Roman"/>
          <w:sz w:val="20"/>
          <w:szCs w:val="20"/>
        </w:rPr>
        <w:t xml:space="preserve">Praha: </w:t>
      </w:r>
      <w:proofErr w:type="spellStart"/>
      <w:r w:rsidRPr="00E60E60">
        <w:rPr>
          <w:rFonts w:ascii="Times New Roman" w:hAnsi="Times New Roman" w:cs="Times New Roman"/>
          <w:sz w:val="20"/>
          <w:szCs w:val="20"/>
        </w:rPr>
        <w:t>L</w:t>
      </w:r>
      <w:r>
        <w:rPr>
          <w:rFonts w:ascii="Times New Roman" w:hAnsi="Times New Roman" w:cs="Times New Roman"/>
          <w:sz w:val="20"/>
          <w:szCs w:val="20"/>
        </w:rPr>
        <w:t>exisNexis</w:t>
      </w:r>
      <w:proofErr w:type="spellEnd"/>
      <w:r>
        <w:rPr>
          <w:rFonts w:ascii="Times New Roman" w:hAnsi="Times New Roman" w:cs="Times New Roman"/>
          <w:sz w:val="20"/>
          <w:szCs w:val="20"/>
        </w:rPr>
        <w:t xml:space="preserve"> CZ s.r.o., 2007, s. </w:t>
      </w:r>
      <w:r w:rsidRPr="00E60E60">
        <w:rPr>
          <w:rFonts w:ascii="Times New Roman" w:hAnsi="Times New Roman" w:cs="Times New Roman"/>
          <w:sz w:val="20"/>
          <w:szCs w:val="20"/>
        </w:rPr>
        <w:t xml:space="preserve">7. </w:t>
      </w:r>
    </w:p>
  </w:footnote>
  <w:footnote w:id="5">
    <w:p w:rsidR="00546B77" w:rsidRPr="00AD32EF" w:rsidRDefault="00546B77" w:rsidP="00DC7B77">
      <w:pPr>
        <w:pStyle w:val="Textpoznpodarou"/>
        <w:spacing w:after="120"/>
        <w:jc w:val="both"/>
        <w:rPr>
          <w:rFonts w:ascii="Times New Roman" w:hAnsi="Times New Roman" w:cs="Times New Roman"/>
          <w:sz w:val="20"/>
          <w:szCs w:val="20"/>
        </w:rPr>
      </w:pPr>
      <w:r w:rsidRPr="00AD32EF">
        <w:rPr>
          <w:rStyle w:val="Znakapoznpodarou"/>
          <w:rFonts w:ascii="Times New Roman" w:hAnsi="Times New Roman" w:cs="Times New Roman"/>
          <w:sz w:val="20"/>
          <w:szCs w:val="20"/>
        </w:rPr>
        <w:footnoteRef/>
      </w:r>
      <w:r w:rsidRPr="00AD32EF">
        <w:rPr>
          <w:rFonts w:ascii="Times New Roman" w:hAnsi="Times New Roman" w:cs="Times New Roman"/>
          <w:sz w:val="20"/>
          <w:szCs w:val="20"/>
        </w:rPr>
        <w:t xml:space="preserve"> Srov. HARVÁNEK, Jaromír et al. </w:t>
      </w:r>
      <w:r w:rsidRPr="00AD32EF">
        <w:rPr>
          <w:rFonts w:ascii="Times New Roman" w:hAnsi="Times New Roman" w:cs="Times New Roman"/>
          <w:i/>
          <w:sz w:val="20"/>
          <w:szCs w:val="20"/>
        </w:rPr>
        <w:t>Teorie práva</w:t>
      </w:r>
      <w:r w:rsidRPr="00AD32EF">
        <w:rPr>
          <w:rFonts w:ascii="Times New Roman" w:hAnsi="Times New Roman" w:cs="Times New Roman"/>
          <w:sz w:val="20"/>
          <w:szCs w:val="20"/>
        </w:rPr>
        <w:t>. Brno: Masarykova u</w:t>
      </w:r>
      <w:r>
        <w:rPr>
          <w:rFonts w:ascii="Times New Roman" w:hAnsi="Times New Roman" w:cs="Times New Roman"/>
          <w:sz w:val="20"/>
          <w:szCs w:val="20"/>
        </w:rPr>
        <w:t>niverzita, 1998, s. 27-28.</w:t>
      </w:r>
    </w:p>
  </w:footnote>
  <w:footnote w:id="6">
    <w:p w:rsidR="00546B77" w:rsidRDefault="00546B77" w:rsidP="00DC7B77">
      <w:pPr>
        <w:pStyle w:val="Textpoznpodarou"/>
        <w:spacing w:after="120"/>
        <w:jc w:val="both"/>
      </w:pPr>
      <w:r w:rsidRPr="00AD32EF">
        <w:rPr>
          <w:rStyle w:val="Znakapoznpodarou"/>
          <w:rFonts w:ascii="Times New Roman" w:hAnsi="Times New Roman" w:cs="Times New Roman"/>
          <w:sz w:val="20"/>
          <w:szCs w:val="20"/>
        </w:rPr>
        <w:footnoteRef/>
      </w:r>
      <w:r w:rsidRPr="00AD32EF">
        <w:rPr>
          <w:rFonts w:ascii="Times New Roman" w:hAnsi="Times New Roman" w:cs="Times New Roman"/>
          <w:sz w:val="20"/>
          <w:szCs w:val="20"/>
        </w:rPr>
        <w:t xml:space="preserve"> </w:t>
      </w:r>
      <w:r>
        <w:rPr>
          <w:rFonts w:ascii="Times New Roman" w:hAnsi="Times New Roman" w:cs="Times New Roman"/>
          <w:sz w:val="20"/>
          <w:szCs w:val="20"/>
        </w:rPr>
        <w:t>V této práci není prostor pro nalezení odpovědi na otázku priority státu či práva</w:t>
      </w:r>
      <w:r w:rsidRPr="00AD32EF">
        <w:rPr>
          <w:rFonts w:ascii="Times New Roman" w:hAnsi="Times New Roman" w:cs="Times New Roman"/>
          <w:sz w:val="20"/>
          <w:szCs w:val="20"/>
        </w:rPr>
        <w:t>, je však jisté, že právní řád musel nejprve dostáhnout relativně vysokého stupně rozvoje a svébytnosti, než začal vznikat pr</w:t>
      </w:r>
      <w:r>
        <w:rPr>
          <w:rFonts w:ascii="Times New Roman" w:hAnsi="Times New Roman" w:cs="Times New Roman"/>
          <w:sz w:val="20"/>
          <w:szCs w:val="20"/>
        </w:rPr>
        <w:t xml:space="preserve">oblém poměru státu a práva. </w:t>
      </w:r>
      <w:r w:rsidRPr="00AD32EF">
        <w:rPr>
          <w:rFonts w:ascii="Times New Roman" w:hAnsi="Times New Roman" w:cs="Times New Roman"/>
          <w:sz w:val="20"/>
          <w:szCs w:val="20"/>
        </w:rPr>
        <w:t>Proto první právní normy ještě netvořily ucelený a samostatný právní řád.</w:t>
      </w:r>
      <w:r w:rsidRPr="002F4348">
        <w:rPr>
          <w:rFonts w:ascii="Times New Roman" w:hAnsi="Times New Roman" w:cs="Times New Roman"/>
          <w:sz w:val="20"/>
          <w:szCs w:val="20"/>
        </w:rPr>
        <w:t xml:space="preserve"> </w:t>
      </w:r>
      <w:r>
        <w:rPr>
          <w:rFonts w:ascii="Times New Roman" w:hAnsi="Times New Roman" w:cs="Times New Roman"/>
          <w:sz w:val="20"/>
          <w:szCs w:val="20"/>
        </w:rPr>
        <w:t xml:space="preserve">K tomu </w:t>
      </w:r>
      <w:r w:rsidRPr="00AD32EF">
        <w:rPr>
          <w:rFonts w:ascii="Times New Roman" w:hAnsi="Times New Roman" w:cs="Times New Roman"/>
          <w:sz w:val="20"/>
          <w:szCs w:val="20"/>
        </w:rPr>
        <w:t xml:space="preserve">srov. HARVÁNEK, 1998, op. </w:t>
      </w:r>
      <w:proofErr w:type="gramStart"/>
      <w:r w:rsidRPr="00AD32EF">
        <w:rPr>
          <w:rFonts w:ascii="Times New Roman" w:hAnsi="Times New Roman" w:cs="Times New Roman"/>
          <w:sz w:val="20"/>
          <w:szCs w:val="20"/>
        </w:rPr>
        <w:t>cit</w:t>
      </w:r>
      <w:proofErr w:type="gramEnd"/>
      <w:r w:rsidRPr="00AD32EF">
        <w:rPr>
          <w:rFonts w:ascii="Times New Roman" w:hAnsi="Times New Roman" w:cs="Times New Roman"/>
          <w:sz w:val="20"/>
          <w:szCs w:val="20"/>
        </w:rPr>
        <w:t>., s. 123.</w:t>
      </w:r>
    </w:p>
  </w:footnote>
  <w:footnote w:id="7">
    <w:p w:rsidR="00546B77" w:rsidRPr="005E3DFD" w:rsidRDefault="00546B77" w:rsidP="00DB702D">
      <w:pPr>
        <w:pStyle w:val="PoznmkapodarouA"/>
        <w:spacing w:after="120" w:line="240" w:lineRule="auto"/>
        <w:jc w:val="both"/>
        <w:rPr>
          <w:rFonts w:ascii="Times New Roman" w:hAnsi="Times New Roman" w:cs="Times New Roman"/>
          <w:sz w:val="20"/>
          <w:szCs w:val="20"/>
        </w:rPr>
      </w:pPr>
      <w:r w:rsidRPr="005E3DFD">
        <w:rPr>
          <w:rFonts w:ascii="Times New Roman" w:eastAsia="Times New Roman" w:hAnsi="Times New Roman" w:cs="Times New Roman"/>
          <w:sz w:val="20"/>
          <w:szCs w:val="20"/>
          <w:vertAlign w:val="superscript"/>
        </w:rPr>
        <w:footnoteRef/>
      </w:r>
      <w:r w:rsidRPr="005E3DFD">
        <w:rPr>
          <w:rFonts w:ascii="Times New Roman" w:hAnsi="Times New Roman" w:cs="Times New Roman"/>
          <w:sz w:val="20"/>
          <w:szCs w:val="20"/>
        </w:rPr>
        <w:t xml:space="preserve"> Trestní politikou rozumíme souhrn opatření trestněprávní nebo </w:t>
      </w:r>
      <w:proofErr w:type="spellStart"/>
      <w:r w:rsidRPr="005E3DFD">
        <w:rPr>
          <w:rFonts w:ascii="Times New Roman" w:hAnsi="Times New Roman" w:cs="Times New Roman"/>
          <w:sz w:val="20"/>
          <w:szCs w:val="20"/>
        </w:rPr>
        <w:t>trestněprocesní</w:t>
      </w:r>
      <w:proofErr w:type="spellEnd"/>
      <w:r w:rsidRPr="005E3DFD">
        <w:rPr>
          <w:rFonts w:ascii="Times New Roman" w:hAnsi="Times New Roman" w:cs="Times New Roman"/>
          <w:sz w:val="20"/>
          <w:szCs w:val="20"/>
        </w:rPr>
        <w:t xml:space="preserve"> povahy, kterými společnost reaguje na kriminalitu jako hromadný negativní sociální jev, s cílem tento nežádoucí jev kontrolovat, omezit a potlačit. Trestní politika je konkretizována především v trestní legislativě</w:t>
      </w:r>
      <w:r>
        <w:rPr>
          <w:rFonts w:ascii="Times New Roman" w:hAnsi="Times New Roman" w:cs="Times New Roman"/>
          <w:sz w:val="20"/>
          <w:szCs w:val="20"/>
        </w:rPr>
        <w:t>, a to hmotněprávní i procesní. V</w:t>
      </w:r>
      <w:r w:rsidRPr="005E3DFD">
        <w:rPr>
          <w:rFonts w:ascii="Times New Roman" w:hAnsi="Times New Roman" w:cs="Times New Roman"/>
          <w:sz w:val="20"/>
          <w:szCs w:val="20"/>
        </w:rPr>
        <w:t>iz KARABEC, Zdeněk. Poznámky k trestní politice</w:t>
      </w:r>
      <w:r w:rsidRPr="005E3DFD">
        <w:rPr>
          <w:rFonts w:ascii="Times New Roman" w:hAnsi="Times New Roman" w:cs="Times New Roman"/>
          <w:i/>
          <w:iCs/>
          <w:sz w:val="20"/>
          <w:szCs w:val="20"/>
        </w:rPr>
        <w:t>. Kriminalistika: časopis pro kriminalistickou teorii a praxi</w:t>
      </w:r>
      <w:r w:rsidRPr="005E3DFD">
        <w:rPr>
          <w:rFonts w:ascii="Times New Roman" w:hAnsi="Times New Roman" w:cs="Times New Roman"/>
          <w:sz w:val="20"/>
          <w:szCs w:val="20"/>
        </w:rPr>
        <w:t xml:space="preserve">. 2012, roč. 45, č. 1, </w:t>
      </w:r>
      <w:r>
        <w:rPr>
          <w:rFonts w:ascii="Times New Roman" w:hAnsi="Times New Roman" w:cs="Times New Roman"/>
          <w:sz w:val="20"/>
          <w:szCs w:val="20"/>
        </w:rPr>
        <w:t>s. 3.</w:t>
      </w:r>
    </w:p>
  </w:footnote>
  <w:footnote w:id="8">
    <w:p w:rsidR="00546B77" w:rsidRPr="005E3DFD" w:rsidRDefault="00546B77" w:rsidP="005E3DFD">
      <w:pPr>
        <w:pStyle w:val="Textpoznpodarou"/>
        <w:spacing w:after="120"/>
        <w:jc w:val="both"/>
        <w:rPr>
          <w:rFonts w:ascii="Times New Roman" w:hAnsi="Times New Roman" w:cs="Times New Roman"/>
          <w:sz w:val="20"/>
          <w:szCs w:val="20"/>
        </w:rPr>
      </w:pPr>
      <w:r w:rsidRPr="005E3DFD">
        <w:rPr>
          <w:rStyle w:val="Znakapoznpodarou"/>
          <w:rFonts w:ascii="Times New Roman" w:hAnsi="Times New Roman" w:cs="Times New Roman"/>
          <w:sz w:val="20"/>
          <w:szCs w:val="20"/>
        </w:rPr>
        <w:footnoteRef/>
      </w:r>
      <w:r w:rsidRPr="005E3DFD">
        <w:rPr>
          <w:rFonts w:ascii="Times New Roman" w:hAnsi="Times New Roman" w:cs="Times New Roman"/>
          <w:sz w:val="20"/>
          <w:szCs w:val="20"/>
        </w:rPr>
        <w:t xml:space="preserve"> Srov. WEBBER, Max. </w:t>
      </w:r>
      <w:r w:rsidRPr="005E3DFD">
        <w:rPr>
          <w:rFonts w:ascii="Times New Roman" w:hAnsi="Times New Roman" w:cs="Times New Roman"/>
          <w:i/>
          <w:iCs/>
          <w:sz w:val="20"/>
          <w:szCs w:val="20"/>
        </w:rPr>
        <w:t xml:space="preserve">Metodologie, sociologie a politika. </w:t>
      </w:r>
      <w:r w:rsidRPr="005E3DFD">
        <w:rPr>
          <w:rFonts w:ascii="Times New Roman" w:hAnsi="Times New Roman" w:cs="Times New Roman"/>
          <w:sz w:val="20"/>
          <w:szCs w:val="20"/>
        </w:rPr>
        <w:t xml:space="preserve">Praha: OIKOYMENH, 1998, s. 247. </w:t>
      </w:r>
    </w:p>
  </w:footnote>
  <w:footnote w:id="9">
    <w:p w:rsidR="00546B77" w:rsidRPr="005E3DFD" w:rsidRDefault="00546B77" w:rsidP="00B916D3">
      <w:pPr>
        <w:pStyle w:val="PoznmkapodarouA"/>
        <w:spacing w:after="120" w:line="240" w:lineRule="auto"/>
        <w:jc w:val="both"/>
        <w:rPr>
          <w:rFonts w:ascii="Times New Roman" w:hAnsi="Times New Roman" w:cs="Times New Roman"/>
          <w:sz w:val="20"/>
          <w:szCs w:val="20"/>
        </w:rPr>
      </w:pPr>
      <w:r w:rsidRPr="005E3DFD">
        <w:rPr>
          <w:rFonts w:ascii="Times New Roman" w:eastAsia="Times New Roman" w:hAnsi="Times New Roman" w:cs="Times New Roman"/>
          <w:sz w:val="20"/>
          <w:szCs w:val="20"/>
          <w:vertAlign w:val="superscript"/>
        </w:rPr>
        <w:footnoteRef/>
      </w:r>
      <w:r w:rsidRPr="005E3DFD">
        <w:rPr>
          <w:rFonts w:ascii="Times New Roman" w:hAnsi="Times New Roman" w:cs="Times New Roman"/>
          <w:sz w:val="20"/>
          <w:szCs w:val="20"/>
          <w:vertAlign w:val="superscript"/>
        </w:rPr>
        <w:t xml:space="preserve"> </w:t>
      </w:r>
      <w:r w:rsidRPr="005E3DFD">
        <w:rPr>
          <w:rFonts w:ascii="Times New Roman" w:hAnsi="Times New Roman" w:cs="Times New Roman"/>
          <w:sz w:val="20"/>
          <w:szCs w:val="20"/>
        </w:rPr>
        <w:t xml:space="preserve">Srov. WEBBER, 1998, op. </w:t>
      </w:r>
      <w:proofErr w:type="gramStart"/>
      <w:r w:rsidRPr="005E3DFD">
        <w:rPr>
          <w:rFonts w:ascii="Times New Roman" w:hAnsi="Times New Roman" w:cs="Times New Roman"/>
          <w:sz w:val="20"/>
          <w:szCs w:val="20"/>
        </w:rPr>
        <w:t>cit</w:t>
      </w:r>
      <w:proofErr w:type="gramEnd"/>
      <w:r w:rsidRPr="005E3DFD">
        <w:rPr>
          <w:rFonts w:ascii="Times New Roman" w:hAnsi="Times New Roman" w:cs="Times New Roman"/>
          <w:sz w:val="20"/>
          <w:szCs w:val="20"/>
        </w:rPr>
        <w:t>., s. 247.</w:t>
      </w:r>
    </w:p>
  </w:footnote>
  <w:footnote w:id="10">
    <w:p w:rsidR="00546B77" w:rsidRPr="00987994" w:rsidRDefault="00546B77" w:rsidP="00B916D3">
      <w:pPr>
        <w:pStyle w:val="PoznmkapodarouA"/>
        <w:spacing w:after="120" w:line="240" w:lineRule="auto"/>
        <w:jc w:val="both"/>
        <w:rPr>
          <w:rFonts w:ascii="Times New Roman" w:hAnsi="Times New Roman" w:cs="Times New Roman"/>
          <w:sz w:val="20"/>
          <w:szCs w:val="20"/>
        </w:rPr>
      </w:pPr>
      <w:r w:rsidRPr="00987994">
        <w:rPr>
          <w:rFonts w:ascii="Times New Roman" w:eastAsia="Times New Roman" w:hAnsi="Times New Roman" w:cs="Times New Roman"/>
          <w:sz w:val="20"/>
          <w:szCs w:val="20"/>
          <w:vertAlign w:val="superscript"/>
        </w:rPr>
        <w:footnoteRef/>
      </w:r>
      <w:r w:rsidRPr="00987994">
        <w:rPr>
          <w:rFonts w:ascii="Times New Roman" w:hAnsi="Times New Roman" w:cs="Times New Roman"/>
          <w:sz w:val="20"/>
          <w:szCs w:val="20"/>
          <w:vertAlign w:val="superscript"/>
        </w:rPr>
        <w:t xml:space="preserve"> </w:t>
      </w:r>
      <w:r w:rsidRPr="00987994">
        <w:rPr>
          <w:rFonts w:ascii="Times New Roman" w:hAnsi="Times New Roman" w:cs="Times New Roman"/>
          <w:sz w:val="20"/>
          <w:szCs w:val="20"/>
          <w:lang w:val="en-US"/>
        </w:rPr>
        <w:t xml:space="preserve">HOBBES, Thomas. </w:t>
      </w:r>
      <w:r w:rsidRPr="00987994">
        <w:rPr>
          <w:rFonts w:ascii="Times New Roman" w:hAnsi="Times New Roman" w:cs="Times New Roman"/>
          <w:i/>
          <w:iCs/>
          <w:sz w:val="20"/>
          <w:szCs w:val="20"/>
          <w:lang w:val="en-US"/>
        </w:rPr>
        <w:t>Leviathan</w:t>
      </w:r>
      <w:r w:rsidRPr="00987994">
        <w:rPr>
          <w:rFonts w:ascii="Times New Roman" w:hAnsi="Times New Roman" w:cs="Times New Roman"/>
          <w:sz w:val="20"/>
          <w:szCs w:val="20"/>
        </w:rPr>
        <w:t>. P</w:t>
      </w:r>
      <w:r>
        <w:rPr>
          <w:rFonts w:ascii="Times New Roman" w:hAnsi="Times New Roman" w:cs="Times New Roman"/>
          <w:sz w:val="20"/>
          <w:szCs w:val="20"/>
        </w:rPr>
        <w:t>raha: OIKOYMENH, 2009, s. 215.</w:t>
      </w:r>
    </w:p>
  </w:footnote>
  <w:footnote w:id="11">
    <w:p w:rsidR="00546B77" w:rsidRPr="00987994" w:rsidRDefault="00546B77" w:rsidP="00B916D3">
      <w:pPr>
        <w:pStyle w:val="Textpoznpodarou"/>
        <w:spacing w:after="120"/>
        <w:jc w:val="both"/>
        <w:rPr>
          <w:rFonts w:ascii="Times New Roman" w:hAnsi="Times New Roman" w:cs="Times New Roman"/>
          <w:sz w:val="20"/>
          <w:szCs w:val="20"/>
        </w:rPr>
      </w:pPr>
      <w:r w:rsidRPr="00987994">
        <w:rPr>
          <w:rStyle w:val="Znakapoznpodarou"/>
          <w:rFonts w:ascii="Times New Roman" w:hAnsi="Times New Roman" w:cs="Times New Roman"/>
          <w:sz w:val="20"/>
          <w:szCs w:val="20"/>
        </w:rPr>
        <w:footnoteRef/>
      </w:r>
      <w:r w:rsidRPr="00987994">
        <w:rPr>
          <w:rFonts w:ascii="Times New Roman" w:hAnsi="Times New Roman" w:cs="Times New Roman"/>
          <w:sz w:val="20"/>
          <w:szCs w:val="20"/>
        </w:rPr>
        <w:t xml:space="preserve"> </w:t>
      </w:r>
      <w:r>
        <w:rPr>
          <w:rFonts w:ascii="Times New Roman" w:hAnsi="Times New Roman" w:cs="Times New Roman"/>
          <w:sz w:val="20"/>
          <w:szCs w:val="20"/>
        </w:rPr>
        <w:t xml:space="preserve">HOBBES, 2007,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w:t>
      </w:r>
      <w:r w:rsidRPr="00987994">
        <w:rPr>
          <w:rFonts w:ascii="Times New Roman" w:hAnsi="Times New Roman" w:cs="Times New Roman"/>
          <w:sz w:val="20"/>
          <w:szCs w:val="20"/>
        </w:rPr>
        <w:t>, s. 215-217.</w:t>
      </w:r>
    </w:p>
  </w:footnote>
  <w:footnote w:id="12">
    <w:p w:rsidR="00546B77" w:rsidRPr="007A4EE2" w:rsidRDefault="00546B77" w:rsidP="00B916D3">
      <w:pPr>
        <w:pStyle w:val="PoznmkapodarouA"/>
        <w:spacing w:after="120" w:line="240" w:lineRule="auto"/>
        <w:jc w:val="both"/>
        <w:rPr>
          <w:rFonts w:ascii="Times New Roman" w:hAnsi="Times New Roman" w:cs="Times New Roman"/>
          <w:sz w:val="20"/>
          <w:szCs w:val="20"/>
        </w:rPr>
      </w:pPr>
      <w:r w:rsidRPr="00987994">
        <w:rPr>
          <w:rFonts w:ascii="Times New Roman" w:eastAsia="Times New Roman" w:hAnsi="Times New Roman" w:cs="Times New Roman"/>
          <w:sz w:val="20"/>
          <w:szCs w:val="20"/>
          <w:vertAlign w:val="superscript"/>
        </w:rPr>
        <w:footnoteRef/>
      </w:r>
      <w:r w:rsidRPr="00987994">
        <w:rPr>
          <w:rFonts w:ascii="Times New Roman" w:hAnsi="Times New Roman" w:cs="Times New Roman"/>
          <w:sz w:val="20"/>
          <w:szCs w:val="20"/>
          <w:vertAlign w:val="superscript"/>
        </w:rPr>
        <w:t xml:space="preserve"> </w:t>
      </w:r>
      <w:r w:rsidRPr="00987994">
        <w:rPr>
          <w:rFonts w:ascii="Times New Roman" w:hAnsi="Times New Roman" w:cs="Times New Roman"/>
          <w:sz w:val="20"/>
          <w:szCs w:val="20"/>
        </w:rPr>
        <w:t xml:space="preserve">Převzato od BENTHAM, </w:t>
      </w:r>
      <w:proofErr w:type="spellStart"/>
      <w:r w:rsidRPr="00987994">
        <w:rPr>
          <w:rFonts w:ascii="Times New Roman" w:hAnsi="Times New Roman" w:cs="Times New Roman"/>
          <w:sz w:val="20"/>
          <w:szCs w:val="20"/>
        </w:rPr>
        <w:t>Jeremy</w:t>
      </w:r>
      <w:proofErr w:type="spellEnd"/>
      <w:r w:rsidRPr="00987994">
        <w:rPr>
          <w:rFonts w:ascii="Times New Roman" w:hAnsi="Times New Roman" w:cs="Times New Roman"/>
          <w:sz w:val="20"/>
          <w:szCs w:val="20"/>
        </w:rPr>
        <w:t xml:space="preserve">. </w:t>
      </w:r>
      <w:r w:rsidRPr="00987994">
        <w:rPr>
          <w:rFonts w:ascii="Times New Roman" w:hAnsi="Times New Roman" w:cs="Times New Roman"/>
          <w:i/>
          <w:iCs/>
          <w:sz w:val="20"/>
          <w:szCs w:val="20"/>
          <w:lang w:val="en-US"/>
        </w:rPr>
        <w:t>The Rationale of Punishment.</w:t>
      </w:r>
      <w:r>
        <w:rPr>
          <w:rFonts w:ascii="Times New Roman" w:hAnsi="Times New Roman" w:cs="Times New Roman"/>
          <w:sz w:val="20"/>
          <w:szCs w:val="20"/>
        </w:rPr>
        <w:t xml:space="preserve"> Londýn: </w:t>
      </w:r>
      <w:proofErr w:type="spellStart"/>
      <w:r>
        <w:rPr>
          <w:rFonts w:ascii="Times New Roman" w:hAnsi="Times New Roman" w:cs="Times New Roman"/>
          <w:sz w:val="20"/>
          <w:szCs w:val="20"/>
        </w:rPr>
        <w:t>He</w:t>
      </w:r>
      <w:r w:rsidRPr="00987994">
        <w:rPr>
          <w:rFonts w:ascii="Times New Roman" w:hAnsi="Times New Roman" w:cs="Times New Roman"/>
          <w:sz w:val="20"/>
          <w:szCs w:val="20"/>
        </w:rPr>
        <w:t>ward</w:t>
      </w:r>
      <w:proofErr w:type="spellEnd"/>
      <w:r w:rsidRPr="00987994">
        <w:rPr>
          <w:rFonts w:ascii="Times New Roman" w:hAnsi="Times New Roman" w:cs="Times New Roman"/>
          <w:sz w:val="20"/>
          <w:szCs w:val="20"/>
        </w:rPr>
        <w:t xml:space="preserve"> Robert, 1830, s. 6.</w:t>
      </w:r>
      <w:r w:rsidRPr="007A4EE2">
        <w:rPr>
          <w:rFonts w:ascii="Times New Roman" w:hAnsi="Times New Roman" w:cs="Times New Roman"/>
          <w:sz w:val="20"/>
          <w:szCs w:val="20"/>
        </w:rPr>
        <w:t xml:space="preserve"> </w:t>
      </w:r>
    </w:p>
  </w:footnote>
  <w:footnote w:id="13">
    <w:p w:rsidR="00546B77" w:rsidRPr="00AB285C" w:rsidRDefault="00546B77" w:rsidP="00B916D3">
      <w:pPr>
        <w:pStyle w:val="PoznmkapodarouA"/>
        <w:spacing w:line="240" w:lineRule="auto"/>
        <w:jc w:val="both"/>
        <w:rPr>
          <w:sz w:val="20"/>
          <w:szCs w:val="20"/>
        </w:rPr>
      </w:pPr>
      <w:r w:rsidRPr="007A4EE2">
        <w:rPr>
          <w:rFonts w:ascii="Times New Roman" w:eastAsia="Times New Roman" w:hAnsi="Times New Roman" w:cs="Times New Roman"/>
          <w:sz w:val="20"/>
          <w:szCs w:val="20"/>
          <w:vertAlign w:val="superscript"/>
        </w:rPr>
        <w:footnoteRef/>
      </w:r>
      <w:r>
        <w:rPr>
          <w:rFonts w:ascii="Times New Roman" w:hAnsi="Times New Roman" w:cs="Times New Roman"/>
          <w:sz w:val="20"/>
          <w:szCs w:val="20"/>
          <w:lang w:val="it-IT"/>
        </w:rPr>
        <w:t xml:space="preserve"> </w:t>
      </w:r>
      <w:r w:rsidRPr="007A4EE2">
        <w:rPr>
          <w:rFonts w:ascii="Times New Roman" w:hAnsi="Times New Roman" w:cs="Times New Roman"/>
          <w:sz w:val="20"/>
          <w:szCs w:val="20"/>
          <w:lang w:val="it-IT"/>
        </w:rPr>
        <w:t xml:space="preserve">Převzato od HART, Herbert Lionel Adolphus. </w:t>
      </w:r>
      <w:r w:rsidRPr="007A4EE2">
        <w:rPr>
          <w:rFonts w:ascii="Times New Roman" w:hAnsi="Times New Roman" w:cs="Times New Roman"/>
          <w:i/>
          <w:iCs/>
          <w:sz w:val="20"/>
          <w:szCs w:val="20"/>
          <w:lang w:val="en-US"/>
        </w:rPr>
        <w:t xml:space="preserve">Punishment and Responsibility: Essays in the Philosophy of Law. </w:t>
      </w:r>
      <w:r>
        <w:rPr>
          <w:rFonts w:ascii="Times New Roman" w:hAnsi="Times New Roman" w:cs="Times New Roman"/>
          <w:sz w:val="20"/>
          <w:szCs w:val="20"/>
          <w:lang w:val="en-US"/>
        </w:rPr>
        <w:t>Oxford:</w:t>
      </w:r>
      <w:r w:rsidRPr="007A4EE2">
        <w:rPr>
          <w:rFonts w:ascii="Times New Roman" w:hAnsi="Times New Roman" w:cs="Times New Roman"/>
          <w:sz w:val="20"/>
          <w:szCs w:val="20"/>
          <w:lang w:val="en-US"/>
        </w:rPr>
        <w:t xml:space="preserve"> Oxford University Press, 2008, s. 4-5.</w:t>
      </w:r>
      <w:r>
        <w:rPr>
          <w:rFonts w:ascii="Times New Roman"/>
          <w:sz w:val="20"/>
          <w:szCs w:val="20"/>
          <w:lang w:val="en-US"/>
        </w:rPr>
        <w:t xml:space="preserve"> </w:t>
      </w:r>
    </w:p>
  </w:footnote>
  <w:footnote w:id="14">
    <w:p w:rsidR="00546B77" w:rsidRPr="00BE698F" w:rsidRDefault="00546B77" w:rsidP="00480913">
      <w:pPr>
        <w:pStyle w:val="Textpoznpodarou"/>
        <w:spacing w:after="120"/>
        <w:jc w:val="both"/>
        <w:rPr>
          <w:rFonts w:ascii="Times New Roman" w:hAnsi="Times New Roman" w:cs="Times New Roman"/>
          <w:sz w:val="20"/>
          <w:szCs w:val="20"/>
        </w:rPr>
      </w:pPr>
      <w:r w:rsidRPr="005E3DFD">
        <w:rPr>
          <w:rStyle w:val="Znakapoznpodarou"/>
          <w:rFonts w:ascii="Times New Roman" w:hAnsi="Times New Roman" w:cs="Times New Roman"/>
          <w:sz w:val="20"/>
          <w:szCs w:val="20"/>
        </w:rPr>
        <w:footnoteRef/>
      </w:r>
      <w:r w:rsidRPr="005E3DFD">
        <w:rPr>
          <w:rFonts w:ascii="Times New Roman" w:hAnsi="Times New Roman" w:cs="Times New Roman"/>
          <w:sz w:val="20"/>
          <w:szCs w:val="20"/>
        </w:rPr>
        <w:t xml:space="preserve"> Převzato od H</w:t>
      </w:r>
      <w:r>
        <w:rPr>
          <w:rFonts w:ascii="Times New Roman" w:hAnsi="Times New Roman" w:cs="Times New Roman"/>
          <w:sz w:val="20"/>
          <w:szCs w:val="20"/>
        </w:rPr>
        <w:t xml:space="preserve">ARVÁNEK, 1998,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13.</w:t>
      </w:r>
    </w:p>
  </w:footnote>
  <w:footnote w:id="15">
    <w:p w:rsidR="00546B77" w:rsidRDefault="00546B77" w:rsidP="00B916D3">
      <w:pPr>
        <w:pStyle w:val="PoznmkapodarouA"/>
        <w:spacing w:line="240" w:lineRule="auto"/>
        <w:jc w:val="both"/>
      </w:pPr>
      <w:r w:rsidRPr="00BE698F">
        <w:rPr>
          <w:rFonts w:ascii="Times New Roman" w:eastAsia="Times New Roman" w:hAnsi="Times New Roman" w:cs="Times New Roman"/>
          <w:sz w:val="20"/>
          <w:szCs w:val="20"/>
          <w:vertAlign w:val="superscript"/>
        </w:rPr>
        <w:footnoteRef/>
      </w:r>
      <w:r w:rsidRPr="00BE698F">
        <w:rPr>
          <w:rFonts w:ascii="Times New Roman" w:hAnsi="Times New Roman" w:cs="Times New Roman"/>
          <w:sz w:val="20"/>
          <w:szCs w:val="20"/>
        </w:rPr>
        <w:t xml:space="preserve"> </w:t>
      </w:r>
      <w:r w:rsidRPr="00EC3D5C">
        <w:rPr>
          <w:rFonts w:ascii="Times New Roman" w:hAnsi="Times New Roman" w:cs="Times New Roman"/>
          <w:sz w:val="20"/>
          <w:szCs w:val="20"/>
        </w:rPr>
        <w:t>Zákon č</w:t>
      </w:r>
      <w:r w:rsidRPr="00EC3D5C">
        <w:rPr>
          <w:rFonts w:ascii="Times New Roman" w:hAnsi="Times New Roman" w:cs="Times New Roman"/>
          <w:sz w:val="20"/>
          <w:szCs w:val="20"/>
          <w:lang w:val="pt-PT"/>
        </w:rPr>
        <w:t xml:space="preserve">. 183/2006 Sb., o </w:t>
      </w:r>
      <w:r w:rsidRPr="00EC3D5C">
        <w:rPr>
          <w:rFonts w:ascii="Times New Roman" w:hAnsi="Times New Roman" w:cs="Times New Roman"/>
          <w:sz w:val="20"/>
          <w:szCs w:val="20"/>
        </w:rPr>
        <w:t xml:space="preserve">územním plánování a stavebním řádu, ve znění pozdějších předpisů. In: </w:t>
      </w:r>
      <w:r w:rsidRPr="00EC3D5C">
        <w:rPr>
          <w:rFonts w:ascii="Times New Roman" w:hAnsi="Times New Roman" w:cs="Times New Roman"/>
          <w:i/>
          <w:iCs/>
          <w:sz w:val="20"/>
          <w:szCs w:val="20"/>
        </w:rPr>
        <w:t>Beck-online</w:t>
      </w:r>
      <w:r w:rsidRPr="00EC3D5C">
        <w:rPr>
          <w:rFonts w:ascii="Times New Roman" w:hAnsi="Times New Roman" w:cs="Times New Roman"/>
          <w:sz w:val="20"/>
          <w:szCs w:val="20"/>
        </w:rPr>
        <w:t xml:space="preserve"> [</w:t>
      </w:r>
      <w:r>
        <w:rPr>
          <w:rFonts w:ascii="Times New Roman" w:hAnsi="Times New Roman" w:cs="Times New Roman"/>
          <w:sz w:val="20"/>
          <w:szCs w:val="20"/>
        </w:rPr>
        <w:t xml:space="preserve">online </w:t>
      </w:r>
      <w:r w:rsidRPr="00EC3D5C">
        <w:rPr>
          <w:rFonts w:ascii="Times New Roman" w:hAnsi="Times New Roman" w:cs="Times New Roman"/>
          <w:sz w:val="20"/>
          <w:szCs w:val="20"/>
        </w:rPr>
        <w:t xml:space="preserve">právní informační </w:t>
      </w:r>
      <w:proofErr w:type="spellStart"/>
      <w:r w:rsidRPr="00EC3D5C">
        <w:rPr>
          <w:rFonts w:ascii="Times New Roman" w:hAnsi="Times New Roman" w:cs="Times New Roman"/>
          <w:sz w:val="20"/>
          <w:szCs w:val="20"/>
        </w:rPr>
        <w:t>systé</w:t>
      </w:r>
      <w:proofErr w:type="spellEnd"/>
      <w:r w:rsidRPr="00EC3D5C">
        <w:rPr>
          <w:rFonts w:ascii="Times New Roman" w:hAnsi="Times New Roman" w:cs="Times New Roman"/>
          <w:sz w:val="20"/>
          <w:szCs w:val="20"/>
          <w:lang w:val="nl-NL"/>
        </w:rPr>
        <w:t xml:space="preserve">m]. </w:t>
      </w:r>
      <w:r w:rsidRPr="00EC3D5C">
        <w:rPr>
          <w:rFonts w:ascii="Times New Roman" w:hAnsi="Times New Roman" w:cs="Times New Roman"/>
          <w:sz w:val="20"/>
          <w:szCs w:val="20"/>
          <w:lang w:val="nl-NL"/>
        </w:rPr>
        <w:t>Nakladatelství C. H. Beck</w:t>
      </w:r>
      <w:r w:rsidRPr="00EC3D5C">
        <w:rPr>
          <w:rFonts w:ascii="Times New Roman" w:hAnsi="Times New Roman" w:cs="Times New Roman"/>
          <w:sz w:val="20"/>
          <w:szCs w:val="20"/>
        </w:rPr>
        <w:t xml:space="preserve"> [cit. 13. 2. 2015]. Dostupné z: </w:t>
      </w:r>
      <w:hyperlink r:id="rId2" w:history="1">
        <w:r w:rsidRPr="00EC3D5C">
          <w:rPr>
            <w:rStyle w:val="Hypertextovodkaz"/>
            <w:rFonts w:ascii="Times New Roman" w:hAnsi="Times New Roman" w:cs="Times New Roman"/>
            <w:sz w:val="20"/>
            <w:szCs w:val="20"/>
          </w:rPr>
          <w:t>https://www.beck-online.cz/bo/chapterview-document.seam?documentId=onrf6mrqga3f6mjygmwtcna</w:t>
        </w:r>
      </w:hyperlink>
    </w:p>
  </w:footnote>
  <w:footnote w:id="16">
    <w:p w:rsidR="00546B77" w:rsidRPr="00AB285C" w:rsidRDefault="00546B77" w:rsidP="00435AB4">
      <w:pPr>
        <w:pStyle w:val="PoznmkapodarouA"/>
        <w:spacing w:line="240" w:lineRule="auto"/>
        <w:jc w:val="both"/>
        <w:rPr>
          <w:sz w:val="20"/>
          <w:szCs w:val="20"/>
        </w:rPr>
      </w:pPr>
      <w:r w:rsidRPr="00AB285C">
        <w:rPr>
          <w:rFonts w:ascii="Times New Roman" w:eastAsia="Times New Roman" w:hAnsi="Times New Roman" w:cs="Times New Roman"/>
          <w:sz w:val="20"/>
          <w:szCs w:val="20"/>
          <w:vertAlign w:val="superscript"/>
        </w:rPr>
        <w:footnoteRef/>
      </w:r>
      <w:r w:rsidRPr="00AB285C">
        <w:rPr>
          <w:rFonts w:ascii="Times New Roman"/>
          <w:sz w:val="20"/>
          <w:szCs w:val="20"/>
          <w:vertAlign w:val="superscript"/>
        </w:rPr>
        <w:t xml:space="preserve"> </w:t>
      </w:r>
      <w:r w:rsidRPr="00AB285C">
        <w:rPr>
          <w:rFonts w:ascii="Times New Roman"/>
          <w:sz w:val="20"/>
          <w:szCs w:val="20"/>
        </w:rPr>
        <w:t>JEL</w:t>
      </w:r>
      <w:r w:rsidRPr="00AB285C">
        <w:rPr>
          <w:rFonts w:hAnsi="Times New Roman"/>
          <w:sz w:val="20"/>
          <w:szCs w:val="20"/>
        </w:rPr>
        <w:t>Í</w:t>
      </w:r>
      <w:r w:rsidRPr="00AB285C">
        <w:rPr>
          <w:rFonts w:ascii="Times New Roman"/>
          <w:sz w:val="20"/>
          <w:szCs w:val="20"/>
        </w:rPr>
        <w:t>NEK, Ji</w:t>
      </w:r>
      <w:r w:rsidRPr="00AB285C">
        <w:rPr>
          <w:rFonts w:hAnsi="Times New Roman"/>
          <w:sz w:val="20"/>
          <w:szCs w:val="20"/>
        </w:rPr>
        <w:t>ří</w:t>
      </w:r>
      <w:r w:rsidRPr="00AB285C">
        <w:rPr>
          <w:rFonts w:hAnsi="Times New Roman"/>
          <w:sz w:val="20"/>
          <w:szCs w:val="20"/>
        </w:rPr>
        <w:t xml:space="preserve"> </w:t>
      </w:r>
      <w:r>
        <w:rPr>
          <w:rFonts w:ascii="Times New Roman"/>
          <w:sz w:val="20"/>
          <w:szCs w:val="20"/>
        </w:rPr>
        <w:t>et al</w:t>
      </w:r>
      <w:r w:rsidRPr="00AB285C">
        <w:rPr>
          <w:rFonts w:ascii="Times New Roman"/>
          <w:sz w:val="20"/>
          <w:szCs w:val="20"/>
        </w:rPr>
        <w:t xml:space="preserve">. </w:t>
      </w:r>
      <w:r w:rsidRPr="00AB285C">
        <w:rPr>
          <w:rFonts w:ascii="Times New Roman"/>
          <w:i/>
          <w:iCs/>
          <w:sz w:val="20"/>
          <w:szCs w:val="20"/>
        </w:rPr>
        <w:t>Trestn</w:t>
      </w:r>
      <w:r w:rsidRPr="00AB285C">
        <w:rPr>
          <w:rFonts w:hAnsi="Times New Roman"/>
          <w:i/>
          <w:iCs/>
          <w:sz w:val="20"/>
          <w:szCs w:val="20"/>
        </w:rPr>
        <w:t>í</w:t>
      </w:r>
      <w:r w:rsidRPr="00AB285C">
        <w:rPr>
          <w:rFonts w:hAnsi="Times New Roman"/>
          <w:i/>
          <w:iCs/>
          <w:sz w:val="20"/>
          <w:szCs w:val="20"/>
        </w:rPr>
        <w:t xml:space="preserve"> </w:t>
      </w:r>
      <w:r w:rsidRPr="00AB285C">
        <w:rPr>
          <w:rFonts w:ascii="Times New Roman"/>
          <w:i/>
          <w:iCs/>
          <w:sz w:val="20"/>
          <w:szCs w:val="20"/>
        </w:rPr>
        <w:t>pr</w:t>
      </w:r>
      <w:r w:rsidRPr="00AB285C">
        <w:rPr>
          <w:rFonts w:hAnsi="Times New Roman"/>
          <w:i/>
          <w:iCs/>
          <w:sz w:val="20"/>
          <w:szCs w:val="20"/>
        </w:rPr>
        <w:t>á</w:t>
      </w:r>
      <w:r w:rsidRPr="00AB285C">
        <w:rPr>
          <w:rFonts w:ascii="Times New Roman"/>
          <w:i/>
          <w:iCs/>
          <w:sz w:val="20"/>
          <w:szCs w:val="20"/>
        </w:rPr>
        <w:t>vo hmotn</w:t>
      </w:r>
      <w:r w:rsidRPr="00AB285C">
        <w:rPr>
          <w:rFonts w:hAnsi="Times New Roman"/>
          <w:i/>
          <w:iCs/>
          <w:sz w:val="20"/>
          <w:szCs w:val="20"/>
        </w:rPr>
        <w:t>é</w:t>
      </w:r>
      <w:r w:rsidRPr="00AB285C">
        <w:rPr>
          <w:rFonts w:ascii="Times New Roman"/>
          <w:i/>
          <w:iCs/>
          <w:sz w:val="20"/>
          <w:szCs w:val="20"/>
        </w:rPr>
        <w:t>, obecn</w:t>
      </w:r>
      <w:r w:rsidRPr="00AB285C">
        <w:rPr>
          <w:rFonts w:hAnsi="Times New Roman"/>
          <w:i/>
          <w:iCs/>
          <w:sz w:val="20"/>
          <w:szCs w:val="20"/>
        </w:rPr>
        <w:t>á</w:t>
      </w:r>
      <w:r w:rsidRPr="00AB285C">
        <w:rPr>
          <w:rFonts w:hAnsi="Times New Roman"/>
          <w:i/>
          <w:iCs/>
          <w:sz w:val="20"/>
          <w:szCs w:val="20"/>
        </w:rPr>
        <w:t xml:space="preserve"> </w:t>
      </w:r>
      <w:r w:rsidRPr="00AB285C">
        <w:rPr>
          <w:rFonts w:hAnsi="Times New Roman"/>
          <w:i/>
          <w:iCs/>
          <w:sz w:val="20"/>
          <w:szCs w:val="20"/>
        </w:rPr>
        <w:t>čá</w:t>
      </w:r>
      <w:r w:rsidRPr="00AB285C">
        <w:rPr>
          <w:rFonts w:ascii="Times New Roman"/>
          <w:i/>
          <w:iCs/>
          <w:sz w:val="20"/>
          <w:szCs w:val="20"/>
        </w:rPr>
        <w:t>st, zvl</w:t>
      </w:r>
      <w:r w:rsidRPr="00AB285C">
        <w:rPr>
          <w:rFonts w:hAnsi="Times New Roman"/>
          <w:i/>
          <w:iCs/>
          <w:sz w:val="20"/>
          <w:szCs w:val="20"/>
        </w:rPr>
        <w:t>áš</w:t>
      </w:r>
      <w:r w:rsidRPr="00AB285C">
        <w:rPr>
          <w:rFonts w:ascii="Times New Roman"/>
          <w:i/>
          <w:iCs/>
          <w:sz w:val="20"/>
          <w:szCs w:val="20"/>
        </w:rPr>
        <w:t>tn</w:t>
      </w:r>
      <w:r w:rsidRPr="00AB285C">
        <w:rPr>
          <w:rFonts w:hAnsi="Times New Roman"/>
          <w:i/>
          <w:iCs/>
          <w:sz w:val="20"/>
          <w:szCs w:val="20"/>
        </w:rPr>
        <w:t>í</w:t>
      </w:r>
      <w:r w:rsidRPr="00AB285C">
        <w:rPr>
          <w:rFonts w:hAnsi="Times New Roman"/>
          <w:i/>
          <w:iCs/>
          <w:sz w:val="20"/>
          <w:szCs w:val="20"/>
        </w:rPr>
        <w:t xml:space="preserve"> </w:t>
      </w:r>
      <w:r w:rsidRPr="00AB285C">
        <w:rPr>
          <w:rFonts w:hAnsi="Times New Roman"/>
          <w:i/>
          <w:iCs/>
          <w:sz w:val="20"/>
          <w:szCs w:val="20"/>
        </w:rPr>
        <w:t>čá</w:t>
      </w:r>
      <w:r w:rsidRPr="00AB285C">
        <w:rPr>
          <w:rFonts w:ascii="Times New Roman"/>
          <w:i/>
          <w:iCs/>
          <w:sz w:val="20"/>
          <w:szCs w:val="20"/>
        </w:rPr>
        <w:t>st</w:t>
      </w:r>
      <w:r w:rsidRPr="00AB285C">
        <w:rPr>
          <w:rFonts w:ascii="Times New Roman"/>
          <w:sz w:val="20"/>
          <w:szCs w:val="20"/>
        </w:rPr>
        <w:t>. 2. vyd</w:t>
      </w:r>
      <w:r w:rsidRPr="00AB285C">
        <w:rPr>
          <w:rFonts w:hAnsi="Times New Roman"/>
          <w:sz w:val="20"/>
          <w:szCs w:val="20"/>
        </w:rPr>
        <w:t>á</w:t>
      </w:r>
      <w:r w:rsidRPr="00AB285C">
        <w:rPr>
          <w:rFonts w:ascii="Times New Roman"/>
          <w:sz w:val="20"/>
          <w:szCs w:val="20"/>
        </w:rPr>
        <w:t>n</w:t>
      </w:r>
      <w:r w:rsidRPr="00AB285C">
        <w:rPr>
          <w:rFonts w:hAnsi="Times New Roman"/>
          <w:sz w:val="20"/>
          <w:szCs w:val="20"/>
        </w:rPr>
        <w:t>í</w:t>
      </w:r>
      <w:r w:rsidRPr="00AB285C">
        <w:rPr>
          <w:rFonts w:ascii="Times New Roman"/>
          <w:sz w:val="20"/>
          <w:szCs w:val="20"/>
        </w:rPr>
        <w:t xml:space="preserve">. Praha, </w:t>
      </w:r>
      <w:proofErr w:type="spellStart"/>
      <w:r w:rsidRPr="00AB285C">
        <w:rPr>
          <w:rFonts w:ascii="Times New Roman"/>
          <w:sz w:val="20"/>
          <w:szCs w:val="20"/>
        </w:rPr>
        <w:t>Leges</w:t>
      </w:r>
      <w:proofErr w:type="spellEnd"/>
      <w:r w:rsidRPr="00AB285C">
        <w:rPr>
          <w:rFonts w:ascii="Times New Roman"/>
          <w:sz w:val="20"/>
          <w:szCs w:val="20"/>
        </w:rPr>
        <w:t>, 2010, s. 347.</w:t>
      </w:r>
      <w:r>
        <w:rPr>
          <w:rFonts w:ascii="Times New Roman"/>
          <w:sz w:val="20"/>
          <w:szCs w:val="20"/>
        </w:rPr>
        <w:t xml:space="preserve"> </w:t>
      </w:r>
    </w:p>
  </w:footnote>
  <w:footnote w:id="17">
    <w:p w:rsidR="00546B77" w:rsidRPr="008A79A2" w:rsidRDefault="00546B77" w:rsidP="00DC7B77">
      <w:pPr>
        <w:pStyle w:val="PoznmkapodarouA"/>
        <w:spacing w:line="240" w:lineRule="auto"/>
        <w:jc w:val="both"/>
        <w:rPr>
          <w:rFonts w:ascii="Times New Roman"/>
          <w:sz w:val="20"/>
          <w:szCs w:val="20"/>
          <w:lang w:val="en-US"/>
        </w:rPr>
      </w:pPr>
      <w:r>
        <w:rPr>
          <w:rFonts w:ascii="Times New Roman" w:eastAsia="Times New Roman" w:hAnsi="Times New Roman" w:cs="Times New Roman"/>
          <w:sz w:val="24"/>
          <w:szCs w:val="24"/>
          <w:vertAlign w:val="superscript"/>
        </w:rPr>
        <w:footnoteRef/>
      </w:r>
      <w:r>
        <w:rPr>
          <w:rFonts w:ascii="Trebuchet MS"/>
          <w:sz w:val="20"/>
          <w:szCs w:val="20"/>
          <w:vertAlign w:val="superscript"/>
        </w:rPr>
        <w:t xml:space="preserve">  </w:t>
      </w:r>
      <w:r>
        <w:rPr>
          <w:rFonts w:ascii="Times New Roman"/>
          <w:sz w:val="20"/>
          <w:szCs w:val="20"/>
        </w:rPr>
        <w:t xml:space="preserve">BASU, </w:t>
      </w:r>
      <w:proofErr w:type="spellStart"/>
      <w:r>
        <w:rPr>
          <w:rFonts w:ascii="Times New Roman"/>
          <w:sz w:val="20"/>
          <w:szCs w:val="20"/>
        </w:rPr>
        <w:t>Moni</w:t>
      </w:r>
      <w:proofErr w:type="spellEnd"/>
      <w:r>
        <w:rPr>
          <w:rFonts w:ascii="Times New Roman"/>
          <w:sz w:val="20"/>
          <w:szCs w:val="20"/>
        </w:rPr>
        <w:t xml:space="preserve">; </w:t>
      </w:r>
      <w:r>
        <w:rPr>
          <w:rFonts w:ascii="Times New Roman"/>
          <w:sz w:val="20"/>
          <w:szCs w:val="20"/>
          <w:lang w:val="en-US"/>
        </w:rPr>
        <w:t xml:space="preserve">YAN, Holly. Fires, chaos erupt in Ferguson after grand jury doesn't indict in Michael Brown case. </w:t>
      </w:r>
      <w:r>
        <w:rPr>
          <w:rFonts w:ascii="Times New Roman"/>
          <w:i/>
          <w:iCs/>
          <w:sz w:val="20"/>
          <w:szCs w:val="20"/>
          <w:lang w:val="en-US"/>
        </w:rPr>
        <w:t>Cable News Network</w:t>
      </w:r>
      <w:r>
        <w:rPr>
          <w:rFonts w:ascii="Times New Roman"/>
          <w:sz w:val="20"/>
          <w:szCs w:val="20"/>
        </w:rPr>
        <w:t xml:space="preserve"> [online]. Turner </w:t>
      </w:r>
      <w:proofErr w:type="spellStart"/>
      <w:r>
        <w:rPr>
          <w:rFonts w:ascii="Times New Roman"/>
          <w:sz w:val="20"/>
          <w:szCs w:val="20"/>
        </w:rPr>
        <w:t>Broadcasting</w:t>
      </w:r>
      <w:proofErr w:type="spellEnd"/>
      <w:r>
        <w:rPr>
          <w:rFonts w:ascii="Times New Roman"/>
          <w:sz w:val="20"/>
          <w:szCs w:val="20"/>
        </w:rPr>
        <w:t xml:space="preserve"> </w:t>
      </w:r>
      <w:proofErr w:type="spellStart"/>
      <w:r>
        <w:rPr>
          <w:rFonts w:ascii="Times New Roman"/>
          <w:sz w:val="20"/>
          <w:szCs w:val="20"/>
        </w:rPr>
        <w:t>System</w:t>
      </w:r>
      <w:proofErr w:type="spellEnd"/>
      <w:r>
        <w:rPr>
          <w:rFonts w:ascii="Times New Roman"/>
          <w:sz w:val="20"/>
          <w:szCs w:val="20"/>
        </w:rPr>
        <w:t>, Inc., publikov</w:t>
      </w:r>
      <w:r>
        <w:rPr>
          <w:rFonts w:hAnsi="Times New Roman"/>
          <w:sz w:val="20"/>
          <w:szCs w:val="20"/>
        </w:rPr>
        <w:t>á</w:t>
      </w:r>
      <w:r>
        <w:rPr>
          <w:rFonts w:ascii="Times New Roman"/>
          <w:sz w:val="20"/>
          <w:szCs w:val="20"/>
        </w:rPr>
        <w:t>no 25. 11. 2014 [cit. 25. 2. 2015]. Dostupn</w:t>
      </w:r>
      <w:r>
        <w:rPr>
          <w:rFonts w:hAnsi="Times New Roman"/>
          <w:sz w:val="20"/>
          <w:szCs w:val="20"/>
        </w:rPr>
        <w:t>é</w:t>
      </w:r>
      <w:r>
        <w:rPr>
          <w:rFonts w:hAnsi="Times New Roman"/>
          <w:sz w:val="20"/>
          <w:szCs w:val="20"/>
        </w:rPr>
        <w:t xml:space="preserve"> </w:t>
      </w:r>
      <w:r>
        <w:rPr>
          <w:rFonts w:ascii="Times New Roman"/>
          <w:sz w:val="20"/>
          <w:szCs w:val="20"/>
          <w:lang w:val="en-US"/>
        </w:rPr>
        <w:t xml:space="preserve">z: </w:t>
      </w:r>
      <w:hyperlink r:id="rId3" w:history="1">
        <w:r w:rsidRPr="00286FC4">
          <w:rPr>
            <w:rStyle w:val="Hypertextovodkaz"/>
            <w:rFonts w:ascii="Times New Roman"/>
            <w:sz w:val="20"/>
            <w:szCs w:val="20"/>
            <w:lang w:val="en-US"/>
          </w:rPr>
          <w:t>http://edition.cnn.com/2014/11/24/justice/ferguson-grand-jury/index.html?hpt=hp_t1</w:t>
        </w:r>
      </w:hyperlink>
    </w:p>
  </w:footnote>
  <w:footnote w:id="18">
    <w:p w:rsidR="00546B77" w:rsidRPr="002F4348" w:rsidRDefault="00546B77" w:rsidP="00DC7B77">
      <w:pPr>
        <w:pStyle w:val="PoznmkapodarouA"/>
        <w:spacing w:line="240" w:lineRule="auto"/>
        <w:jc w:val="both"/>
        <w:rPr>
          <w:rFonts w:ascii="Times New Roman" w:hAnsi="Times New Roman" w:cs="Times New Roman"/>
          <w:sz w:val="20"/>
          <w:szCs w:val="20"/>
        </w:rPr>
      </w:pPr>
      <w:r w:rsidRPr="002F4348">
        <w:rPr>
          <w:rFonts w:ascii="Times New Roman" w:eastAsia="Times New Roman" w:hAnsi="Times New Roman" w:cs="Times New Roman"/>
          <w:sz w:val="20"/>
          <w:szCs w:val="20"/>
          <w:vertAlign w:val="superscript"/>
        </w:rPr>
        <w:footnoteRef/>
      </w:r>
      <w:r w:rsidRPr="002F4348">
        <w:rPr>
          <w:rFonts w:ascii="Times New Roman" w:hAnsi="Times New Roman" w:cs="Times New Roman"/>
          <w:sz w:val="20"/>
          <w:szCs w:val="20"/>
        </w:rPr>
        <w:t xml:space="preserve"> Už francouzský sociolog </w:t>
      </w:r>
      <w:proofErr w:type="spellStart"/>
      <w:r w:rsidRPr="002F4348">
        <w:rPr>
          <w:rFonts w:ascii="Times New Roman" w:hAnsi="Times New Roman" w:cs="Times New Roman"/>
          <w:sz w:val="20"/>
          <w:szCs w:val="20"/>
        </w:rPr>
        <w:t>Émile</w:t>
      </w:r>
      <w:proofErr w:type="spellEnd"/>
      <w:r w:rsidRPr="002F4348">
        <w:rPr>
          <w:rFonts w:ascii="Times New Roman" w:hAnsi="Times New Roman" w:cs="Times New Roman"/>
          <w:sz w:val="20"/>
          <w:szCs w:val="20"/>
        </w:rPr>
        <w:t xml:space="preserve"> </w:t>
      </w:r>
      <w:proofErr w:type="spellStart"/>
      <w:r w:rsidRPr="002F4348">
        <w:rPr>
          <w:rFonts w:ascii="Times New Roman" w:hAnsi="Times New Roman" w:cs="Times New Roman"/>
          <w:sz w:val="20"/>
          <w:szCs w:val="20"/>
        </w:rPr>
        <w:t>Durkheim</w:t>
      </w:r>
      <w:proofErr w:type="spellEnd"/>
      <w:r w:rsidRPr="002F4348">
        <w:rPr>
          <w:rFonts w:ascii="Times New Roman" w:hAnsi="Times New Roman" w:cs="Times New Roman"/>
          <w:sz w:val="20"/>
          <w:szCs w:val="20"/>
        </w:rPr>
        <w:t xml:space="preserve"> (1858 – 1917) si všímal toho, že trestání je živeno touhou jednotlivých členů společnosti po pomstě a souží částečně i k uspokojování jejich morální rozhořčenosti nad zločinem. </w:t>
      </w:r>
    </w:p>
  </w:footnote>
  <w:footnote w:id="19">
    <w:p w:rsidR="00546B77" w:rsidRPr="005158E9" w:rsidRDefault="00546B77" w:rsidP="00DC7B77">
      <w:pPr>
        <w:pStyle w:val="PoznmkapodarouA"/>
        <w:spacing w:line="240" w:lineRule="auto"/>
        <w:jc w:val="both"/>
        <w:rPr>
          <w:rFonts w:ascii="Times New Roman" w:hAnsi="Times New Roman" w:cs="Times New Roman"/>
          <w:sz w:val="20"/>
          <w:szCs w:val="20"/>
        </w:rPr>
      </w:pPr>
      <w:r w:rsidRPr="00E60E60">
        <w:rPr>
          <w:rFonts w:ascii="Times New Roman" w:eastAsia="Times New Roman" w:hAnsi="Times New Roman" w:cs="Times New Roman"/>
          <w:sz w:val="20"/>
          <w:szCs w:val="20"/>
          <w:vertAlign w:val="superscript"/>
        </w:rPr>
        <w:footnoteRef/>
      </w:r>
      <w:r w:rsidRPr="00E60E60">
        <w:rPr>
          <w:rFonts w:ascii="Times New Roman" w:hAnsi="Times New Roman" w:cs="Times New Roman"/>
          <w:sz w:val="20"/>
          <w:szCs w:val="20"/>
        </w:rPr>
        <w:t xml:space="preserve"> Viz LATA, </w:t>
      </w:r>
      <w:r>
        <w:rPr>
          <w:rFonts w:ascii="Times New Roman" w:hAnsi="Times New Roman" w:cs="Times New Roman"/>
          <w:sz w:val="20"/>
          <w:szCs w:val="20"/>
        </w:rPr>
        <w:t xml:space="preserve">2007,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6-7.</w:t>
      </w:r>
    </w:p>
  </w:footnote>
  <w:footnote w:id="20">
    <w:p w:rsidR="00546B77" w:rsidRPr="008A79A2" w:rsidRDefault="00546B77" w:rsidP="008A79A2">
      <w:pPr>
        <w:pStyle w:val="Textpoznpodarou"/>
        <w:spacing w:after="120"/>
        <w:jc w:val="both"/>
        <w:rPr>
          <w:rFonts w:ascii="Times New Roman" w:hAnsi="Times New Roman" w:cs="Times New Roman"/>
          <w:sz w:val="20"/>
          <w:szCs w:val="20"/>
        </w:rPr>
      </w:pPr>
      <w:r w:rsidRPr="008A79A2">
        <w:rPr>
          <w:rStyle w:val="Znakapoznpodarou"/>
          <w:rFonts w:ascii="Times New Roman" w:hAnsi="Times New Roman" w:cs="Times New Roman"/>
          <w:sz w:val="20"/>
          <w:szCs w:val="20"/>
        </w:rPr>
        <w:footnoteRef/>
      </w:r>
      <w:r w:rsidRPr="008A79A2">
        <w:rPr>
          <w:rFonts w:ascii="Times New Roman" w:hAnsi="Times New Roman" w:cs="Times New Roman"/>
          <w:sz w:val="20"/>
          <w:szCs w:val="20"/>
        </w:rPr>
        <w:t xml:space="preserve"> Zákon č. 258/2000 Sb., o ochraně veřejného zdraví, ve znění pozdějších předpisů. In: </w:t>
      </w:r>
      <w:r w:rsidRPr="008A79A2">
        <w:rPr>
          <w:rFonts w:ascii="Times New Roman" w:hAnsi="Times New Roman" w:cs="Times New Roman"/>
          <w:i/>
          <w:iCs/>
          <w:sz w:val="20"/>
          <w:szCs w:val="20"/>
        </w:rPr>
        <w:t>Beck-online</w:t>
      </w:r>
      <w:r w:rsidRPr="008A79A2">
        <w:rPr>
          <w:rFonts w:ascii="Times New Roman" w:hAnsi="Times New Roman" w:cs="Times New Roman"/>
          <w:sz w:val="20"/>
          <w:szCs w:val="20"/>
        </w:rPr>
        <w:t xml:space="preserve"> [</w:t>
      </w:r>
      <w:r>
        <w:rPr>
          <w:rFonts w:ascii="Times New Roman" w:hAnsi="Times New Roman" w:cs="Times New Roman"/>
          <w:sz w:val="20"/>
          <w:szCs w:val="20"/>
        </w:rPr>
        <w:t xml:space="preserve">online </w:t>
      </w:r>
      <w:r w:rsidRPr="008A79A2">
        <w:rPr>
          <w:rFonts w:ascii="Times New Roman" w:hAnsi="Times New Roman" w:cs="Times New Roman"/>
          <w:sz w:val="20"/>
          <w:szCs w:val="20"/>
        </w:rPr>
        <w:t xml:space="preserve">právní informační </w:t>
      </w:r>
      <w:proofErr w:type="spellStart"/>
      <w:r w:rsidRPr="008A79A2">
        <w:rPr>
          <w:rFonts w:ascii="Times New Roman" w:hAnsi="Times New Roman" w:cs="Times New Roman"/>
          <w:sz w:val="20"/>
          <w:szCs w:val="20"/>
        </w:rPr>
        <w:t>systé</w:t>
      </w:r>
      <w:proofErr w:type="spellEnd"/>
      <w:r w:rsidRPr="008A79A2">
        <w:rPr>
          <w:rFonts w:ascii="Times New Roman" w:hAnsi="Times New Roman" w:cs="Times New Roman"/>
          <w:sz w:val="20"/>
          <w:szCs w:val="20"/>
          <w:lang w:val="nl-NL"/>
        </w:rPr>
        <w:t xml:space="preserve">m]. </w:t>
      </w:r>
      <w:r w:rsidRPr="008A79A2">
        <w:rPr>
          <w:rFonts w:ascii="Times New Roman" w:hAnsi="Times New Roman" w:cs="Times New Roman"/>
          <w:sz w:val="20"/>
          <w:szCs w:val="20"/>
          <w:lang w:val="nl-NL"/>
        </w:rPr>
        <w:t>Nakladatelství C. H. Beck</w:t>
      </w:r>
      <w:r w:rsidRPr="008A79A2">
        <w:rPr>
          <w:rFonts w:ascii="Times New Roman" w:hAnsi="Times New Roman" w:cs="Times New Roman"/>
          <w:sz w:val="20"/>
          <w:szCs w:val="20"/>
        </w:rPr>
        <w:t xml:space="preserve"> [cit. </w:t>
      </w:r>
      <w:r>
        <w:rPr>
          <w:rFonts w:ascii="Times New Roman" w:hAnsi="Times New Roman" w:cs="Times New Roman"/>
          <w:sz w:val="20"/>
          <w:szCs w:val="20"/>
        </w:rPr>
        <w:t>15</w:t>
      </w:r>
      <w:r w:rsidRPr="008A79A2">
        <w:rPr>
          <w:rFonts w:ascii="Times New Roman" w:hAnsi="Times New Roman" w:cs="Times New Roman"/>
          <w:sz w:val="20"/>
          <w:szCs w:val="20"/>
        </w:rPr>
        <w:t xml:space="preserve">. 2. 2015]. Dostupné z: </w:t>
      </w:r>
      <w:hyperlink r:id="rId4" w:history="1">
        <w:r w:rsidRPr="00286FC4">
          <w:rPr>
            <w:rStyle w:val="Hypertextovodkaz"/>
            <w:rFonts w:ascii="Times New Roman" w:hAnsi="Times New Roman" w:cs="Times New Roman"/>
            <w:sz w:val="20"/>
            <w:szCs w:val="20"/>
          </w:rPr>
          <w:t>https://www.beck-online.cz/bo/chapterview-document.seam?documentId=onrf6mrqgayf6mrvhawtimq</w:t>
        </w:r>
      </w:hyperlink>
    </w:p>
  </w:footnote>
  <w:footnote w:id="21">
    <w:p w:rsidR="00546B77" w:rsidRPr="008A79A2" w:rsidRDefault="00546B77" w:rsidP="008A79A2">
      <w:pPr>
        <w:pStyle w:val="Textpoznpodarou"/>
        <w:spacing w:after="120"/>
        <w:jc w:val="both"/>
        <w:rPr>
          <w:rFonts w:ascii="Times New Roman" w:hAnsi="Times New Roman" w:cs="Times New Roman"/>
          <w:sz w:val="20"/>
          <w:szCs w:val="20"/>
        </w:rPr>
      </w:pPr>
      <w:r w:rsidRPr="008A79A2">
        <w:rPr>
          <w:rStyle w:val="Znakapoznpodarou"/>
          <w:rFonts w:ascii="Times New Roman" w:hAnsi="Times New Roman" w:cs="Times New Roman"/>
          <w:sz w:val="20"/>
          <w:szCs w:val="20"/>
        </w:rPr>
        <w:footnoteRef/>
      </w:r>
      <w:r w:rsidRPr="008A79A2">
        <w:rPr>
          <w:rFonts w:ascii="Times New Roman" w:hAnsi="Times New Roman" w:cs="Times New Roman"/>
          <w:sz w:val="20"/>
          <w:szCs w:val="20"/>
        </w:rPr>
        <w:t xml:space="preserve"> Obdobně uložením daňové povinnosti působí stát daňovým poplatníkům finanční újmu připomínající peněžitý trest, avšak zdanění nemůže být považováno za státní sankci, protože není důsledkem protiprávního jednání a protože újma zdaněním působená není účelem zdanění. Viz BOONIN, David. </w:t>
      </w:r>
      <w:proofErr w:type="spellStart"/>
      <w:r w:rsidRPr="008A79A2">
        <w:rPr>
          <w:rFonts w:ascii="Times New Roman" w:hAnsi="Times New Roman" w:cs="Times New Roman"/>
          <w:i/>
          <w:sz w:val="20"/>
          <w:szCs w:val="20"/>
        </w:rPr>
        <w:t>The</w:t>
      </w:r>
      <w:proofErr w:type="spellEnd"/>
      <w:r w:rsidRPr="008A79A2">
        <w:rPr>
          <w:rFonts w:ascii="Times New Roman" w:hAnsi="Times New Roman" w:cs="Times New Roman"/>
          <w:i/>
          <w:sz w:val="20"/>
          <w:szCs w:val="20"/>
        </w:rPr>
        <w:t xml:space="preserve"> </w:t>
      </w:r>
      <w:proofErr w:type="spellStart"/>
      <w:r w:rsidRPr="008A79A2">
        <w:rPr>
          <w:rFonts w:ascii="Times New Roman" w:hAnsi="Times New Roman" w:cs="Times New Roman"/>
          <w:i/>
          <w:sz w:val="20"/>
          <w:szCs w:val="20"/>
        </w:rPr>
        <w:t>Problem</w:t>
      </w:r>
      <w:proofErr w:type="spellEnd"/>
      <w:r w:rsidRPr="008A79A2">
        <w:rPr>
          <w:rFonts w:ascii="Times New Roman" w:hAnsi="Times New Roman" w:cs="Times New Roman"/>
          <w:i/>
          <w:sz w:val="20"/>
          <w:szCs w:val="20"/>
        </w:rPr>
        <w:t xml:space="preserve"> </w:t>
      </w:r>
      <w:proofErr w:type="spellStart"/>
      <w:r w:rsidRPr="008A79A2">
        <w:rPr>
          <w:rFonts w:ascii="Times New Roman" w:hAnsi="Times New Roman" w:cs="Times New Roman"/>
          <w:i/>
          <w:sz w:val="20"/>
          <w:szCs w:val="20"/>
        </w:rPr>
        <w:t>of</w:t>
      </w:r>
      <w:proofErr w:type="spellEnd"/>
      <w:r w:rsidRPr="008A79A2">
        <w:rPr>
          <w:rFonts w:ascii="Times New Roman" w:hAnsi="Times New Roman" w:cs="Times New Roman"/>
          <w:i/>
          <w:sz w:val="20"/>
          <w:szCs w:val="20"/>
        </w:rPr>
        <w:t xml:space="preserve"> </w:t>
      </w:r>
      <w:proofErr w:type="spellStart"/>
      <w:r w:rsidRPr="008A79A2">
        <w:rPr>
          <w:rFonts w:ascii="Times New Roman" w:hAnsi="Times New Roman" w:cs="Times New Roman"/>
          <w:i/>
          <w:sz w:val="20"/>
          <w:szCs w:val="20"/>
        </w:rPr>
        <w:t>Punishment</w:t>
      </w:r>
      <w:proofErr w:type="spellEnd"/>
      <w:r w:rsidRPr="008A79A2">
        <w:rPr>
          <w:rFonts w:ascii="Times New Roman" w:hAnsi="Times New Roman" w:cs="Times New Roman"/>
          <w:i/>
          <w:sz w:val="20"/>
          <w:szCs w:val="20"/>
        </w:rPr>
        <w:t xml:space="preserve">. </w:t>
      </w:r>
      <w:r w:rsidRPr="008A79A2">
        <w:rPr>
          <w:rFonts w:ascii="Times New Roman" w:hAnsi="Times New Roman" w:cs="Times New Roman"/>
          <w:sz w:val="20"/>
          <w:szCs w:val="20"/>
        </w:rPr>
        <w:t xml:space="preserve">Cambridge: Cambridge University </w:t>
      </w:r>
      <w:proofErr w:type="spellStart"/>
      <w:r w:rsidRPr="008A79A2">
        <w:rPr>
          <w:rFonts w:ascii="Times New Roman" w:hAnsi="Times New Roman" w:cs="Times New Roman"/>
          <w:sz w:val="20"/>
          <w:szCs w:val="20"/>
        </w:rPr>
        <w:t>Press</w:t>
      </w:r>
      <w:proofErr w:type="spellEnd"/>
      <w:r w:rsidRPr="008A79A2">
        <w:rPr>
          <w:rFonts w:ascii="Times New Roman" w:hAnsi="Times New Roman" w:cs="Times New Roman"/>
          <w:sz w:val="20"/>
          <w:szCs w:val="20"/>
        </w:rPr>
        <w:t>, 2008, s. 15-23.</w:t>
      </w:r>
    </w:p>
  </w:footnote>
  <w:footnote w:id="22">
    <w:p w:rsidR="00546B77" w:rsidRPr="005158E9" w:rsidRDefault="00546B77" w:rsidP="008A79A2">
      <w:pPr>
        <w:pStyle w:val="PoznmkapodarouA"/>
        <w:spacing w:after="120" w:line="240" w:lineRule="auto"/>
        <w:jc w:val="both"/>
        <w:rPr>
          <w:rFonts w:ascii="Times New Roman" w:hAnsi="Times New Roman" w:cs="Times New Roman"/>
          <w:sz w:val="20"/>
          <w:szCs w:val="20"/>
        </w:rPr>
      </w:pPr>
      <w:r w:rsidRPr="008A79A2">
        <w:rPr>
          <w:rFonts w:ascii="Times New Roman" w:eastAsia="Times New Roman" w:hAnsi="Times New Roman" w:cs="Times New Roman"/>
          <w:sz w:val="20"/>
          <w:szCs w:val="20"/>
          <w:vertAlign w:val="superscript"/>
        </w:rPr>
        <w:footnoteRef/>
      </w:r>
      <w:r w:rsidRPr="008A79A2">
        <w:rPr>
          <w:rFonts w:ascii="Times New Roman" w:hAnsi="Times New Roman" w:cs="Times New Roman"/>
          <w:sz w:val="20"/>
          <w:szCs w:val="20"/>
          <w:lang w:val="en-US"/>
        </w:rPr>
        <w:t xml:space="preserve"> </w:t>
      </w:r>
      <w:proofErr w:type="spellStart"/>
      <w:r w:rsidRPr="008A79A2">
        <w:rPr>
          <w:rFonts w:ascii="Times New Roman" w:hAnsi="Times New Roman" w:cs="Times New Roman"/>
          <w:sz w:val="20"/>
          <w:szCs w:val="20"/>
          <w:lang w:val="en-US"/>
        </w:rPr>
        <w:t>Převzato</w:t>
      </w:r>
      <w:proofErr w:type="spellEnd"/>
      <w:r w:rsidRPr="008A79A2">
        <w:rPr>
          <w:rFonts w:ascii="Times New Roman" w:hAnsi="Times New Roman" w:cs="Times New Roman"/>
          <w:sz w:val="20"/>
          <w:szCs w:val="20"/>
          <w:lang w:val="en-US"/>
        </w:rPr>
        <w:t xml:space="preserve"> </w:t>
      </w:r>
      <w:proofErr w:type="gramStart"/>
      <w:r w:rsidRPr="008A79A2">
        <w:rPr>
          <w:rFonts w:ascii="Times New Roman" w:hAnsi="Times New Roman" w:cs="Times New Roman"/>
          <w:sz w:val="20"/>
          <w:szCs w:val="20"/>
          <w:lang w:val="en-US"/>
        </w:rPr>
        <w:t>od</w:t>
      </w:r>
      <w:proofErr w:type="gramEnd"/>
      <w:r w:rsidRPr="008A79A2">
        <w:rPr>
          <w:rFonts w:ascii="Times New Roman" w:hAnsi="Times New Roman" w:cs="Times New Roman"/>
          <w:sz w:val="20"/>
          <w:szCs w:val="20"/>
          <w:lang w:val="en-US"/>
        </w:rPr>
        <w:t xml:space="preserve"> LATA, 2007, op. cit., s. 10.</w:t>
      </w:r>
    </w:p>
  </w:footnote>
  <w:footnote w:id="23">
    <w:p w:rsidR="00546B77" w:rsidRPr="005158E9" w:rsidRDefault="00546B77" w:rsidP="002F4348">
      <w:pPr>
        <w:pStyle w:val="Textpoznpodarou"/>
        <w:spacing w:after="120"/>
        <w:jc w:val="both"/>
        <w:rPr>
          <w:sz w:val="20"/>
          <w:szCs w:val="20"/>
        </w:rPr>
      </w:pPr>
      <w:r w:rsidRPr="005158E9">
        <w:rPr>
          <w:rFonts w:ascii="Times New Roman" w:eastAsia="Times New Roman" w:hAnsi="Times New Roman" w:cs="Times New Roman"/>
          <w:sz w:val="20"/>
          <w:szCs w:val="20"/>
          <w:vertAlign w:val="superscript"/>
        </w:rPr>
        <w:footnoteRef/>
      </w:r>
      <w:r w:rsidRPr="005158E9">
        <w:rPr>
          <w:rFonts w:ascii="Times New Roman"/>
          <w:sz w:val="20"/>
          <w:szCs w:val="20"/>
        </w:rPr>
        <w:t xml:space="preserve"> </w:t>
      </w:r>
      <w:proofErr w:type="spellStart"/>
      <w:r w:rsidRPr="005158E9">
        <w:rPr>
          <w:rFonts w:ascii="Times New Roman"/>
          <w:sz w:val="20"/>
          <w:szCs w:val="20"/>
        </w:rPr>
        <w:t>McTAGGART</w:t>
      </w:r>
      <w:proofErr w:type="spellEnd"/>
      <w:r w:rsidRPr="005158E9">
        <w:rPr>
          <w:rFonts w:ascii="Times New Roman"/>
          <w:sz w:val="20"/>
          <w:szCs w:val="20"/>
        </w:rPr>
        <w:t xml:space="preserve">, John </w:t>
      </w:r>
      <w:proofErr w:type="spellStart"/>
      <w:r w:rsidRPr="005158E9">
        <w:rPr>
          <w:rFonts w:ascii="Times New Roman"/>
          <w:sz w:val="20"/>
          <w:szCs w:val="20"/>
        </w:rPr>
        <w:t>Ellis</w:t>
      </w:r>
      <w:proofErr w:type="spellEnd"/>
      <w:r w:rsidRPr="005158E9">
        <w:rPr>
          <w:rFonts w:ascii="Times New Roman"/>
          <w:sz w:val="20"/>
          <w:szCs w:val="20"/>
        </w:rPr>
        <w:t xml:space="preserve">. </w:t>
      </w:r>
      <w:r w:rsidRPr="005158E9">
        <w:rPr>
          <w:rFonts w:ascii="Times New Roman"/>
          <w:i/>
          <w:iCs/>
          <w:sz w:val="20"/>
          <w:szCs w:val="20"/>
          <w:lang w:val="en-US"/>
        </w:rPr>
        <w:t>Studies in the Hegelian Cosmology</w:t>
      </w:r>
      <w:r w:rsidRPr="005158E9">
        <w:rPr>
          <w:rFonts w:ascii="Times New Roman"/>
          <w:sz w:val="20"/>
          <w:szCs w:val="20"/>
          <w:lang w:val="en-US"/>
        </w:rPr>
        <w:t xml:space="preserve">. Cambridge: The University Press, 1891, s. 111-112. </w:t>
      </w:r>
    </w:p>
  </w:footnote>
  <w:footnote w:id="24">
    <w:p w:rsidR="00546B77" w:rsidRPr="00987994" w:rsidRDefault="00546B77" w:rsidP="002F4348">
      <w:pPr>
        <w:pStyle w:val="PoznmkapodarouA"/>
        <w:spacing w:after="120" w:line="240" w:lineRule="auto"/>
        <w:jc w:val="both"/>
        <w:rPr>
          <w:rFonts w:ascii="Times New Roman" w:hAnsi="Times New Roman" w:cs="Times New Roman"/>
          <w:sz w:val="20"/>
          <w:szCs w:val="20"/>
        </w:rPr>
      </w:pPr>
      <w:r w:rsidRPr="00987994">
        <w:rPr>
          <w:rFonts w:ascii="Times New Roman" w:eastAsia="Times New Roman" w:hAnsi="Times New Roman" w:cs="Times New Roman"/>
          <w:sz w:val="20"/>
          <w:szCs w:val="20"/>
          <w:vertAlign w:val="superscript"/>
        </w:rPr>
        <w:footnoteRef/>
      </w:r>
      <w:r w:rsidRPr="00987994">
        <w:rPr>
          <w:rFonts w:ascii="Times New Roman" w:hAnsi="Times New Roman" w:cs="Times New Roman"/>
          <w:sz w:val="20"/>
          <w:szCs w:val="20"/>
          <w:vertAlign w:val="superscript"/>
        </w:rPr>
        <w:t xml:space="preserve"> </w:t>
      </w:r>
      <w:r w:rsidRPr="00987994">
        <w:rPr>
          <w:rFonts w:ascii="Times New Roman" w:hAnsi="Times New Roman" w:cs="Times New Roman"/>
          <w:sz w:val="20"/>
          <w:szCs w:val="20"/>
        </w:rPr>
        <w:t>Např. právo vlastnit majetek v případě peněžitého trestu, právo na osobní svobodu v případě trestu odnětí svobody či v případě trestu domácího vězení.</w:t>
      </w:r>
    </w:p>
  </w:footnote>
  <w:footnote w:id="25">
    <w:p w:rsidR="00546B77" w:rsidRPr="00987994" w:rsidRDefault="00546B77" w:rsidP="00A72B8B">
      <w:pPr>
        <w:pStyle w:val="Textpoznpodarou"/>
        <w:spacing w:after="120"/>
        <w:jc w:val="both"/>
        <w:rPr>
          <w:rFonts w:ascii="Times New Roman" w:hAnsi="Times New Roman" w:cs="Times New Roman"/>
          <w:sz w:val="20"/>
          <w:szCs w:val="20"/>
        </w:rPr>
      </w:pPr>
      <w:r w:rsidRPr="00987994">
        <w:rPr>
          <w:rStyle w:val="Znakapoznpodarou"/>
          <w:rFonts w:ascii="Times New Roman" w:hAnsi="Times New Roman" w:cs="Times New Roman"/>
          <w:sz w:val="20"/>
          <w:szCs w:val="20"/>
        </w:rPr>
        <w:footnoteRef/>
      </w:r>
      <w:r w:rsidRPr="00987994">
        <w:rPr>
          <w:rFonts w:ascii="Times New Roman" w:hAnsi="Times New Roman" w:cs="Times New Roman"/>
          <w:sz w:val="20"/>
          <w:szCs w:val="20"/>
        </w:rPr>
        <w:t xml:space="preserve"> Do roku 1990 představoval trest smrti v tehdejším Československu legální trestní sankci. Díky významné intervenci Václava Havla došlo v květnu roku 1990 k novelizaci trestního zákona z roku 1961 zákonem č. 175/1990 Sb., dle nějž byl trest smrti z právního řádu vypuštěn. Okamžik ztráty politického ospravedlnění trestu smrti lze pravděpodobně ztotožnit s okamžikem pádu komunistického režimu na konci roku 1989, legislativní ospravedlnění </w:t>
      </w:r>
      <w:r>
        <w:rPr>
          <w:rFonts w:ascii="Times New Roman" w:hAnsi="Times New Roman" w:cs="Times New Roman"/>
          <w:sz w:val="20"/>
          <w:szCs w:val="20"/>
        </w:rPr>
        <w:t>odpadlo</w:t>
      </w:r>
      <w:r w:rsidRPr="00987994">
        <w:rPr>
          <w:rFonts w:ascii="Times New Roman" w:hAnsi="Times New Roman" w:cs="Times New Roman"/>
          <w:sz w:val="20"/>
          <w:szCs w:val="20"/>
        </w:rPr>
        <w:t xml:space="preserve"> s účinností zákona č. 175/1990 Sb. v červenci roku 1990.</w:t>
      </w:r>
    </w:p>
  </w:footnote>
  <w:footnote w:id="26">
    <w:p w:rsidR="00546B77" w:rsidRPr="00987994" w:rsidRDefault="00546B77" w:rsidP="00DC7B77">
      <w:pPr>
        <w:pStyle w:val="Textpoznpodarou"/>
        <w:spacing w:after="120"/>
        <w:jc w:val="both"/>
        <w:rPr>
          <w:rFonts w:ascii="Times New Roman" w:hAnsi="Times New Roman" w:cs="Times New Roman"/>
          <w:sz w:val="20"/>
          <w:szCs w:val="20"/>
        </w:rPr>
      </w:pPr>
      <w:r w:rsidRPr="00987994">
        <w:rPr>
          <w:rStyle w:val="Znakapoznpodarou"/>
          <w:rFonts w:ascii="Times New Roman" w:hAnsi="Times New Roman" w:cs="Times New Roman"/>
          <w:sz w:val="20"/>
          <w:szCs w:val="20"/>
        </w:rPr>
        <w:footnoteRef/>
      </w:r>
      <w:r w:rsidRPr="00987994">
        <w:rPr>
          <w:rFonts w:ascii="Times New Roman" w:hAnsi="Times New Roman" w:cs="Times New Roman"/>
          <w:sz w:val="20"/>
          <w:szCs w:val="20"/>
        </w:rPr>
        <w:t xml:space="preserve"> Thomas Hobbes, John Locke, Jean Jacques Rousseau</w:t>
      </w:r>
      <w:r>
        <w:rPr>
          <w:rFonts w:ascii="Times New Roman" w:hAnsi="Times New Roman" w:cs="Times New Roman"/>
          <w:sz w:val="20"/>
          <w:szCs w:val="20"/>
        </w:rPr>
        <w:t>.</w:t>
      </w:r>
    </w:p>
  </w:footnote>
  <w:footnote w:id="27">
    <w:p w:rsidR="00546B77" w:rsidRPr="00A72B8B" w:rsidRDefault="00546B77" w:rsidP="009B1FBB">
      <w:pPr>
        <w:pStyle w:val="PoznmkapodarouA"/>
        <w:spacing w:after="120" w:line="240" w:lineRule="auto"/>
        <w:jc w:val="both"/>
        <w:rPr>
          <w:rFonts w:ascii="Times New Roman" w:hAnsi="Times New Roman" w:cs="Times New Roman"/>
          <w:sz w:val="20"/>
          <w:szCs w:val="20"/>
        </w:rPr>
      </w:pPr>
      <w:r w:rsidRPr="00987994">
        <w:rPr>
          <w:rFonts w:ascii="Times New Roman" w:eastAsia="Times New Roman" w:hAnsi="Times New Roman" w:cs="Times New Roman"/>
          <w:sz w:val="20"/>
          <w:szCs w:val="20"/>
          <w:vertAlign w:val="superscript"/>
        </w:rPr>
        <w:footnoteRef/>
      </w:r>
      <w:r w:rsidRPr="00987994">
        <w:rPr>
          <w:rFonts w:ascii="Times New Roman" w:hAnsi="Times New Roman" w:cs="Times New Roman"/>
          <w:sz w:val="20"/>
          <w:szCs w:val="20"/>
        </w:rPr>
        <w:t xml:space="preserve"> VIDNER, Adam. Politická filosofie: Locke, Hobbes, Rousseau a teorie společenské smlouvy. </w:t>
      </w:r>
      <w:r w:rsidRPr="00987994">
        <w:rPr>
          <w:rFonts w:ascii="Times New Roman" w:hAnsi="Times New Roman" w:cs="Times New Roman"/>
          <w:i/>
          <w:iCs/>
          <w:sz w:val="20"/>
          <w:szCs w:val="20"/>
        </w:rPr>
        <w:t>Český rozhlas.cz</w:t>
      </w:r>
      <w:r w:rsidRPr="00987994">
        <w:rPr>
          <w:rFonts w:ascii="Times New Roman" w:hAnsi="Times New Roman" w:cs="Times New Roman"/>
          <w:sz w:val="20"/>
          <w:szCs w:val="20"/>
        </w:rPr>
        <w:t xml:space="preserve"> [online]. Český rozhlas, publikováno 18. 4. 2014 [cit. 26. 2. 2015]. Dostupné z: </w:t>
      </w:r>
      <w:hyperlink r:id="rId5" w:history="1">
        <w:r w:rsidRPr="00286FC4">
          <w:rPr>
            <w:rStyle w:val="Hypertextovodkaz"/>
            <w:rFonts w:ascii="Times New Roman" w:hAnsi="Times New Roman" w:cs="Times New Roman"/>
            <w:sz w:val="20"/>
            <w:szCs w:val="20"/>
          </w:rPr>
          <w:t>http://www.rozhlas.cz/planetarium/historie/_zprava/politicka-filosofie-locke-hobbes-rousseau-a-teorie-spolecenske-smlouvy--1341214</w:t>
        </w:r>
      </w:hyperlink>
    </w:p>
  </w:footnote>
  <w:footnote w:id="28">
    <w:p w:rsidR="00546B77" w:rsidRPr="00610E05" w:rsidRDefault="00546B77" w:rsidP="009B1FBB">
      <w:pPr>
        <w:pStyle w:val="PoznmkapodarouA"/>
        <w:spacing w:after="120" w:line="240" w:lineRule="auto"/>
        <w:jc w:val="both"/>
        <w:rPr>
          <w:sz w:val="20"/>
          <w:szCs w:val="20"/>
        </w:rPr>
      </w:pPr>
      <w:r w:rsidRPr="00610E05">
        <w:rPr>
          <w:rFonts w:ascii="Times New Roman" w:eastAsia="Times New Roman" w:hAnsi="Times New Roman" w:cs="Times New Roman"/>
          <w:sz w:val="20"/>
          <w:szCs w:val="20"/>
          <w:vertAlign w:val="superscript"/>
        </w:rPr>
        <w:footnoteRef/>
      </w:r>
      <w:r w:rsidRPr="00610E05">
        <w:rPr>
          <w:rFonts w:ascii="Times New Roman"/>
          <w:sz w:val="20"/>
          <w:szCs w:val="20"/>
          <w:lang w:val="it-IT"/>
        </w:rPr>
        <w:t xml:space="preserve"> </w:t>
      </w:r>
      <w:r w:rsidRPr="00610E05">
        <w:rPr>
          <w:rFonts w:ascii="Times New Roman"/>
          <w:sz w:val="20"/>
          <w:szCs w:val="20"/>
          <w:lang w:val="it-IT"/>
        </w:rPr>
        <w:t xml:space="preserve">BECCARIA, Cesare. </w:t>
      </w:r>
      <w:r w:rsidRPr="00610E05">
        <w:rPr>
          <w:rFonts w:ascii="Times New Roman"/>
          <w:i/>
          <w:iCs/>
          <w:sz w:val="20"/>
          <w:szCs w:val="20"/>
        </w:rPr>
        <w:t>O zlo</w:t>
      </w:r>
      <w:r w:rsidRPr="00610E05">
        <w:rPr>
          <w:rFonts w:hAnsi="Times New Roman"/>
          <w:i/>
          <w:iCs/>
          <w:sz w:val="20"/>
          <w:szCs w:val="20"/>
        </w:rPr>
        <w:t>č</w:t>
      </w:r>
      <w:r w:rsidRPr="00610E05">
        <w:rPr>
          <w:rFonts w:ascii="Times New Roman"/>
          <w:i/>
          <w:iCs/>
          <w:sz w:val="20"/>
          <w:szCs w:val="20"/>
        </w:rPr>
        <w:t xml:space="preserve">inech a trestech. </w:t>
      </w:r>
      <w:r w:rsidRPr="00610E05">
        <w:rPr>
          <w:rFonts w:ascii="Times New Roman"/>
          <w:sz w:val="20"/>
          <w:szCs w:val="20"/>
        </w:rPr>
        <w:t>Praha: [</w:t>
      </w:r>
      <w:proofErr w:type="spellStart"/>
      <w:proofErr w:type="gramStart"/>
      <w:r w:rsidRPr="00610E05">
        <w:rPr>
          <w:rFonts w:ascii="Times New Roman"/>
          <w:sz w:val="20"/>
          <w:szCs w:val="20"/>
        </w:rPr>
        <w:t>s.n</w:t>
      </w:r>
      <w:proofErr w:type="spellEnd"/>
      <w:r w:rsidRPr="00610E05">
        <w:rPr>
          <w:rFonts w:ascii="Times New Roman"/>
          <w:sz w:val="20"/>
          <w:szCs w:val="20"/>
        </w:rPr>
        <w:t>.</w:t>
      </w:r>
      <w:proofErr w:type="gramEnd"/>
      <w:r w:rsidRPr="00610E05">
        <w:rPr>
          <w:rFonts w:ascii="Times New Roman"/>
          <w:sz w:val="20"/>
          <w:szCs w:val="20"/>
        </w:rPr>
        <w:t>], 1893, s. 9.</w:t>
      </w:r>
    </w:p>
  </w:footnote>
  <w:footnote w:id="29">
    <w:p w:rsidR="00546B77" w:rsidRPr="00297CD2" w:rsidRDefault="00546B77" w:rsidP="009B1FBB">
      <w:pPr>
        <w:pStyle w:val="PoznmkapodarouA"/>
        <w:spacing w:after="120" w:line="240" w:lineRule="auto"/>
        <w:jc w:val="both"/>
        <w:rPr>
          <w:rFonts w:ascii="Times New Roman" w:hAnsi="Times New Roman" w:cs="Times New Roman"/>
          <w:sz w:val="20"/>
          <w:szCs w:val="20"/>
        </w:rPr>
      </w:pPr>
      <w:r w:rsidRPr="00297CD2">
        <w:rPr>
          <w:rFonts w:ascii="Times New Roman" w:eastAsia="Times New Roman" w:hAnsi="Times New Roman" w:cs="Times New Roman"/>
          <w:sz w:val="20"/>
          <w:szCs w:val="20"/>
          <w:vertAlign w:val="superscript"/>
        </w:rPr>
        <w:footnoteRef/>
      </w:r>
      <w:r w:rsidRPr="00297CD2">
        <w:rPr>
          <w:rFonts w:ascii="Times New Roman" w:hAnsi="Times New Roman" w:cs="Times New Roman"/>
          <w:sz w:val="20"/>
          <w:szCs w:val="20"/>
          <w:vertAlign w:val="superscript"/>
        </w:rPr>
        <w:t xml:space="preserve"> </w:t>
      </w:r>
      <w:r w:rsidRPr="00297CD2">
        <w:rPr>
          <w:rFonts w:ascii="Times New Roman" w:hAnsi="Times New Roman" w:cs="Times New Roman"/>
          <w:sz w:val="20"/>
          <w:szCs w:val="20"/>
        </w:rPr>
        <w:t xml:space="preserve">Např. trestní zákoník </w:t>
      </w:r>
      <w:r w:rsidRPr="00297CD2">
        <w:rPr>
          <w:rFonts w:ascii="Times New Roman" w:hAnsi="Times New Roman" w:cs="Times New Roman"/>
          <w:i/>
          <w:iCs/>
          <w:sz w:val="20"/>
          <w:szCs w:val="20"/>
          <w:lang w:val="es-ES_tradnl"/>
        </w:rPr>
        <w:t>Constitutio criminalis Carolina</w:t>
      </w:r>
      <w:r w:rsidRPr="00297CD2">
        <w:rPr>
          <w:rFonts w:ascii="Times New Roman" w:hAnsi="Times New Roman" w:cs="Times New Roman"/>
          <w:sz w:val="20"/>
          <w:szCs w:val="20"/>
        </w:rPr>
        <w:t xml:space="preserve"> vydaný císařem Karlem V. v roce 1532. Naopak Všeobecný zákoník o zločinech a trestech z roku 1781 vydaný osvícenským panovníkem celoevropského formátu císařem Josefem II. byl již </w:t>
      </w:r>
      <w:r w:rsidRPr="00297CD2">
        <w:rPr>
          <w:rFonts w:ascii="Times New Roman" w:hAnsi="Times New Roman" w:cs="Times New Roman"/>
          <w:sz w:val="20"/>
          <w:szCs w:val="20"/>
          <w:lang w:val="it-IT"/>
        </w:rPr>
        <w:t>Beccariov</w:t>
      </w:r>
      <w:proofErr w:type="spellStart"/>
      <w:r w:rsidRPr="00297CD2">
        <w:rPr>
          <w:rFonts w:ascii="Times New Roman" w:hAnsi="Times New Roman" w:cs="Times New Roman"/>
          <w:sz w:val="20"/>
          <w:szCs w:val="20"/>
        </w:rPr>
        <w:t>ými</w:t>
      </w:r>
      <w:proofErr w:type="spellEnd"/>
      <w:r w:rsidRPr="00297CD2">
        <w:rPr>
          <w:rFonts w:ascii="Times New Roman" w:hAnsi="Times New Roman" w:cs="Times New Roman"/>
          <w:sz w:val="20"/>
          <w:szCs w:val="20"/>
        </w:rPr>
        <w:t xml:space="preserve"> myšlenkami silně ovlivněn</w:t>
      </w:r>
      <w:r w:rsidRPr="00297CD2">
        <w:rPr>
          <w:rFonts w:ascii="Times New Roman" w:hAnsi="Times New Roman" w:cs="Times New Roman"/>
          <w:sz w:val="20"/>
          <w:szCs w:val="20"/>
          <w:lang w:val="it-IT"/>
        </w:rPr>
        <w:t xml:space="preserve">. </w:t>
      </w:r>
      <w:r w:rsidRPr="00297CD2">
        <w:rPr>
          <w:rFonts w:ascii="Times New Roman" w:hAnsi="Times New Roman" w:cs="Times New Roman"/>
          <w:sz w:val="20"/>
          <w:szCs w:val="20"/>
          <w:lang w:val="it-IT"/>
        </w:rPr>
        <w:t>K Beccariov</w:t>
      </w:r>
      <w:r w:rsidRPr="00297CD2">
        <w:rPr>
          <w:rFonts w:ascii="Times New Roman" w:hAnsi="Times New Roman" w:cs="Times New Roman"/>
          <w:sz w:val="20"/>
          <w:szCs w:val="20"/>
        </w:rPr>
        <w:t>ě vlivu a úspěchu přispělo svým dílem i štěstí, neboť jeho kritika zaznívala v době, kdy naléhavost zásadní reformy přežívajícího systému středověké trestní justice byla zřejmá dokonce i některým z teh</w:t>
      </w:r>
      <w:r>
        <w:rPr>
          <w:rFonts w:ascii="Times New Roman" w:hAnsi="Times New Roman" w:cs="Times New Roman"/>
          <w:sz w:val="20"/>
          <w:szCs w:val="20"/>
        </w:rPr>
        <w:t>dejších osvícenějších panovníků. Srov.</w:t>
      </w:r>
      <w:r w:rsidRPr="00297CD2">
        <w:rPr>
          <w:rFonts w:ascii="Times New Roman" w:hAnsi="Times New Roman" w:cs="Times New Roman"/>
          <w:sz w:val="20"/>
          <w:szCs w:val="20"/>
          <w:lang w:val="fr-FR"/>
        </w:rPr>
        <w:t xml:space="preserve"> KUCHTA, Josef et al. </w:t>
      </w:r>
      <w:r w:rsidRPr="00297CD2">
        <w:rPr>
          <w:rFonts w:ascii="Times New Roman" w:hAnsi="Times New Roman" w:cs="Times New Roman"/>
          <w:i/>
          <w:iCs/>
          <w:sz w:val="20"/>
          <w:szCs w:val="20"/>
        </w:rPr>
        <w:t xml:space="preserve">Základy kriminologie a trestní politiky. </w:t>
      </w:r>
      <w:r>
        <w:rPr>
          <w:rFonts w:ascii="Times New Roman" w:hAnsi="Times New Roman" w:cs="Times New Roman"/>
          <w:sz w:val="20"/>
          <w:szCs w:val="20"/>
        </w:rPr>
        <w:t>Praha: C. H. Beck, 2005,</w:t>
      </w:r>
      <w:r w:rsidRPr="00297CD2">
        <w:rPr>
          <w:rFonts w:ascii="Times New Roman" w:hAnsi="Times New Roman" w:cs="Times New Roman"/>
          <w:sz w:val="20"/>
          <w:szCs w:val="20"/>
        </w:rPr>
        <w:t xml:space="preserve"> s</w:t>
      </w:r>
      <w:r>
        <w:rPr>
          <w:rFonts w:ascii="Times New Roman" w:hAnsi="Times New Roman" w:cs="Times New Roman"/>
          <w:sz w:val="20"/>
          <w:szCs w:val="20"/>
        </w:rPr>
        <w:t>.</w:t>
      </w:r>
      <w:r w:rsidRPr="00297CD2">
        <w:rPr>
          <w:rFonts w:ascii="Times New Roman" w:hAnsi="Times New Roman" w:cs="Times New Roman"/>
          <w:sz w:val="20"/>
          <w:szCs w:val="20"/>
        </w:rPr>
        <w:t xml:space="preserve"> 53</w:t>
      </w:r>
      <w:r>
        <w:rPr>
          <w:rFonts w:ascii="Times New Roman" w:hAnsi="Times New Roman" w:cs="Times New Roman"/>
          <w:sz w:val="20"/>
          <w:szCs w:val="20"/>
        </w:rPr>
        <w:t>.</w:t>
      </w:r>
    </w:p>
  </w:footnote>
  <w:footnote w:id="30">
    <w:p w:rsidR="00546B77" w:rsidRDefault="00546B77" w:rsidP="009B1FBB">
      <w:pPr>
        <w:pStyle w:val="PoznmkapodarouA"/>
        <w:spacing w:after="120" w:line="240" w:lineRule="auto"/>
        <w:jc w:val="both"/>
      </w:pPr>
      <w:r w:rsidRPr="00610E05">
        <w:rPr>
          <w:rFonts w:ascii="Times New Roman" w:eastAsia="Times New Roman" w:hAnsi="Times New Roman" w:cs="Times New Roman"/>
          <w:iCs/>
          <w:sz w:val="20"/>
          <w:szCs w:val="20"/>
          <w:vertAlign w:val="superscript"/>
        </w:rPr>
        <w:footnoteRef/>
      </w:r>
      <w:r w:rsidRPr="00610E05">
        <w:rPr>
          <w:rFonts w:ascii="Times New Roman"/>
          <w:sz w:val="20"/>
          <w:szCs w:val="20"/>
          <w:lang w:val="en-US"/>
        </w:rPr>
        <w:t xml:space="preserve"> BECCARIA, 1893, op. </w:t>
      </w:r>
      <w:proofErr w:type="spellStart"/>
      <w:r w:rsidRPr="00610E05">
        <w:rPr>
          <w:rFonts w:ascii="Times New Roman"/>
          <w:sz w:val="20"/>
          <w:szCs w:val="20"/>
          <w:lang w:val="en-US"/>
        </w:rPr>
        <w:t>cit</w:t>
      </w:r>
      <w:proofErr w:type="spellEnd"/>
      <w:r w:rsidRPr="00610E05">
        <w:rPr>
          <w:rFonts w:ascii="Times New Roman"/>
          <w:sz w:val="20"/>
          <w:szCs w:val="20"/>
          <w:lang w:val="en-US"/>
        </w:rPr>
        <w:t>.</w:t>
      </w:r>
      <w:proofErr w:type="gramStart"/>
      <w:r w:rsidRPr="00610E05">
        <w:rPr>
          <w:rFonts w:ascii="Times New Roman"/>
          <w:sz w:val="20"/>
          <w:szCs w:val="20"/>
          <w:lang w:val="en-US"/>
        </w:rPr>
        <w:t>,s</w:t>
      </w:r>
      <w:proofErr w:type="gramEnd"/>
      <w:r w:rsidRPr="00610E05">
        <w:rPr>
          <w:rFonts w:ascii="Times New Roman"/>
          <w:sz w:val="20"/>
          <w:szCs w:val="20"/>
          <w:lang w:val="en-US"/>
        </w:rPr>
        <w:t>. 9.</w:t>
      </w:r>
    </w:p>
  </w:footnote>
  <w:footnote w:id="31">
    <w:p w:rsidR="00546B77" w:rsidRPr="00B930F3" w:rsidRDefault="00546B77" w:rsidP="00DC7B77">
      <w:pPr>
        <w:pStyle w:val="PoznmkapodarouA"/>
        <w:spacing w:line="240" w:lineRule="auto"/>
        <w:jc w:val="both"/>
        <w:rPr>
          <w:rFonts w:ascii="Times New Roman" w:hAnsi="Times New Roman" w:cs="Times New Roman"/>
          <w:sz w:val="20"/>
          <w:szCs w:val="20"/>
        </w:rPr>
      </w:pPr>
      <w:r w:rsidRPr="00B930F3">
        <w:rPr>
          <w:rFonts w:ascii="Times New Roman" w:eastAsia="Times New Roman" w:hAnsi="Times New Roman" w:cs="Times New Roman"/>
          <w:sz w:val="20"/>
          <w:szCs w:val="20"/>
          <w:vertAlign w:val="superscript"/>
        </w:rPr>
        <w:footnoteRef/>
      </w:r>
      <w:r w:rsidRPr="00B930F3">
        <w:rPr>
          <w:rFonts w:ascii="Times New Roman" w:hAnsi="Times New Roman" w:cs="Times New Roman"/>
          <w:sz w:val="20"/>
          <w:szCs w:val="20"/>
        </w:rPr>
        <w:t xml:space="preserve"> Například holandský právník a významný představitel </w:t>
      </w:r>
      <w:proofErr w:type="spellStart"/>
      <w:r w:rsidRPr="00B930F3">
        <w:rPr>
          <w:rFonts w:ascii="Times New Roman" w:hAnsi="Times New Roman" w:cs="Times New Roman"/>
          <w:sz w:val="20"/>
          <w:szCs w:val="20"/>
        </w:rPr>
        <w:t>iusnaturalismu</w:t>
      </w:r>
      <w:proofErr w:type="spellEnd"/>
      <w:r w:rsidRPr="00B930F3">
        <w:rPr>
          <w:rFonts w:ascii="Times New Roman" w:hAnsi="Times New Roman" w:cs="Times New Roman"/>
          <w:sz w:val="20"/>
          <w:szCs w:val="20"/>
        </w:rPr>
        <w:t xml:space="preserve"> Hugo </w:t>
      </w:r>
      <w:proofErr w:type="spellStart"/>
      <w:r w:rsidRPr="00B930F3">
        <w:rPr>
          <w:rFonts w:ascii="Times New Roman" w:hAnsi="Times New Roman" w:cs="Times New Roman"/>
          <w:sz w:val="20"/>
          <w:szCs w:val="20"/>
        </w:rPr>
        <w:t>Grotius</w:t>
      </w:r>
      <w:proofErr w:type="spellEnd"/>
      <w:r w:rsidRPr="00B930F3">
        <w:rPr>
          <w:rFonts w:ascii="Times New Roman" w:hAnsi="Times New Roman" w:cs="Times New Roman"/>
          <w:sz w:val="20"/>
          <w:szCs w:val="20"/>
        </w:rPr>
        <w:t xml:space="preserve"> (1583 – 1645) zastával názor, že trest nesmí působit pouze jako odplata, protože přírodní řád nedovoluje, aby člověk působil člověku podobné zlo za jiným účelem než za účelem dobra. Převzato od KUCHTA et al, 2005, op. </w:t>
      </w:r>
      <w:proofErr w:type="gramStart"/>
      <w:r w:rsidRPr="00B930F3">
        <w:rPr>
          <w:rFonts w:ascii="Times New Roman" w:hAnsi="Times New Roman" w:cs="Times New Roman"/>
          <w:sz w:val="20"/>
          <w:szCs w:val="20"/>
        </w:rPr>
        <w:t>cit</w:t>
      </w:r>
      <w:proofErr w:type="gramEnd"/>
      <w:r w:rsidRPr="00B930F3">
        <w:rPr>
          <w:rFonts w:ascii="Times New Roman" w:hAnsi="Times New Roman" w:cs="Times New Roman"/>
          <w:sz w:val="20"/>
          <w:szCs w:val="20"/>
        </w:rPr>
        <w:t>., s. 186.</w:t>
      </w:r>
    </w:p>
  </w:footnote>
  <w:footnote w:id="32">
    <w:p w:rsidR="00546B77" w:rsidRDefault="00546B77" w:rsidP="00DC7B77">
      <w:pPr>
        <w:pStyle w:val="PoznmkapodarouA"/>
        <w:spacing w:line="240" w:lineRule="auto"/>
        <w:jc w:val="both"/>
      </w:pPr>
      <w:r w:rsidRPr="00B930F3">
        <w:rPr>
          <w:rFonts w:ascii="Times New Roman" w:eastAsia="Times New Roman" w:hAnsi="Times New Roman" w:cs="Times New Roman"/>
          <w:sz w:val="20"/>
          <w:szCs w:val="20"/>
          <w:vertAlign w:val="superscript"/>
        </w:rPr>
        <w:footnoteRef/>
      </w:r>
      <w:r w:rsidRPr="00B930F3">
        <w:rPr>
          <w:rFonts w:ascii="Times New Roman" w:hAnsi="Times New Roman" w:cs="Times New Roman"/>
          <w:sz w:val="20"/>
          <w:szCs w:val="20"/>
          <w:vertAlign w:val="superscript"/>
        </w:rPr>
        <w:t xml:space="preserve"> </w:t>
      </w:r>
      <w:r w:rsidRPr="00B930F3">
        <w:rPr>
          <w:rFonts w:ascii="Times New Roman" w:hAnsi="Times New Roman" w:cs="Times New Roman"/>
          <w:sz w:val="20"/>
          <w:szCs w:val="20"/>
        </w:rPr>
        <w:t xml:space="preserve">Utilitaristické ani </w:t>
      </w:r>
      <w:proofErr w:type="spellStart"/>
      <w:r w:rsidRPr="00B930F3">
        <w:rPr>
          <w:rFonts w:ascii="Times New Roman" w:hAnsi="Times New Roman" w:cs="Times New Roman"/>
          <w:sz w:val="20"/>
          <w:szCs w:val="20"/>
        </w:rPr>
        <w:t>retributivistické</w:t>
      </w:r>
      <w:proofErr w:type="spellEnd"/>
      <w:r w:rsidRPr="00B930F3">
        <w:rPr>
          <w:rFonts w:ascii="Times New Roman" w:hAnsi="Times New Roman" w:cs="Times New Roman"/>
          <w:sz w:val="20"/>
          <w:szCs w:val="20"/>
        </w:rPr>
        <w:t xml:space="preserve"> teorie nejsou v dnes předmětem debat v jejich ryzích podobách. Tím dochází k překonávání některých níže popsaných problematických míst čistého utilitarismu a </w:t>
      </w:r>
      <w:proofErr w:type="spellStart"/>
      <w:r w:rsidRPr="00B930F3">
        <w:rPr>
          <w:rFonts w:ascii="Times New Roman" w:hAnsi="Times New Roman" w:cs="Times New Roman"/>
          <w:sz w:val="20"/>
          <w:szCs w:val="20"/>
        </w:rPr>
        <w:t>retributivismu</w:t>
      </w:r>
      <w:proofErr w:type="spellEnd"/>
      <w:r w:rsidRPr="00B930F3">
        <w:rPr>
          <w:rFonts w:ascii="Times New Roman" w:hAnsi="Times New Roman" w:cs="Times New Roman"/>
          <w:sz w:val="20"/>
          <w:szCs w:val="20"/>
        </w:rPr>
        <w:t xml:space="preserve">. Jde např. </w:t>
      </w:r>
      <w:proofErr w:type="spellStart"/>
      <w:r w:rsidRPr="00B930F3">
        <w:rPr>
          <w:rFonts w:ascii="Times New Roman" w:hAnsi="Times New Roman" w:cs="Times New Roman"/>
          <w:sz w:val="20"/>
          <w:szCs w:val="20"/>
        </w:rPr>
        <w:t>impure</w:t>
      </w:r>
      <w:proofErr w:type="spellEnd"/>
      <w:r w:rsidRPr="00B930F3">
        <w:rPr>
          <w:rFonts w:ascii="Times New Roman" w:hAnsi="Times New Roman" w:cs="Times New Roman"/>
          <w:sz w:val="20"/>
          <w:szCs w:val="20"/>
        </w:rPr>
        <w:t xml:space="preserve"> </w:t>
      </w:r>
      <w:proofErr w:type="spellStart"/>
      <w:r w:rsidRPr="00B930F3">
        <w:rPr>
          <w:rFonts w:ascii="Times New Roman" w:hAnsi="Times New Roman" w:cs="Times New Roman"/>
          <w:sz w:val="20"/>
          <w:szCs w:val="20"/>
        </w:rPr>
        <w:t>pravidlový</w:t>
      </w:r>
      <w:proofErr w:type="spellEnd"/>
      <w:r w:rsidRPr="00B930F3">
        <w:rPr>
          <w:rFonts w:ascii="Times New Roman" w:hAnsi="Times New Roman" w:cs="Times New Roman"/>
          <w:sz w:val="20"/>
          <w:szCs w:val="20"/>
        </w:rPr>
        <w:t xml:space="preserve"> utilitarismus či </w:t>
      </w:r>
      <w:proofErr w:type="spellStart"/>
      <w:r w:rsidRPr="00B930F3">
        <w:rPr>
          <w:rFonts w:ascii="Times New Roman" w:hAnsi="Times New Roman" w:cs="Times New Roman"/>
          <w:sz w:val="20"/>
          <w:szCs w:val="20"/>
        </w:rPr>
        <w:t>retributivismus</w:t>
      </w:r>
      <w:proofErr w:type="spellEnd"/>
      <w:r w:rsidRPr="00B930F3">
        <w:rPr>
          <w:rFonts w:ascii="Times New Roman" w:hAnsi="Times New Roman" w:cs="Times New Roman"/>
          <w:sz w:val="20"/>
          <w:szCs w:val="20"/>
        </w:rPr>
        <w:t xml:space="preserve">. Pojmy převzaty od SOBEK, Tomáš. </w:t>
      </w:r>
      <w:r w:rsidRPr="00B930F3">
        <w:rPr>
          <w:rFonts w:ascii="Times New Roman" w:hAnsi="Times New Roman" w:cs="Times New Roman"/>
          <w:i/>
          <w:iCs/>
          <w:sz w:val="20"/>
          <w:szCs w:val="20"/>
        </w:rPr>
        <w:t xml:space="preserve">Právní myšlení. Kritika moralismu. </w:t>
      </w:r>
      <w:r w:rsidRPr="00B930F3">
        <w:rPr>
          <w:rFonts w:ascii="Times New Roman" w:hAnsi="Times New Roman" w:cs="Times New Roman"/>
          <w:sz w:val="20"/>
          <w:szCs w:val="20"/>
        </w:rPr>
        <w:t>Praha: Ústav státu a práva, 2011, s. 493-511.</w:t>
      </w:r>
    </w:p>
  </w:footnote>
  <w:footnote w:id="33">
    <w:p w:rsidR="00546B77" w:rsidRPr="008F2937" w:rsidRDefault="00546B77" w:rsidP="00DC7B77">
      <w:pPr>
        <w:pStyle w:val="PoznmkapodarouA"/>
        <w:spacing w:after="120" w:line="240" w:lineRule="auto"/>
        <w:jc w:val="both"/>
        <w:rPr>
          <w:rFonts w:ascii="Times New Roman" w:hAnsi="Times New Roman" w:cs="Times New Roman"/>
          <w:sz w:val="20"/>
          <w:szCs w:val="20"/>
        </w:rPr>
      </w:pPr>
      <w:r w:rsidRPr="008F2937">
        <w:rPr>
          <w:rFonts w:ascii="Times New Roman" w:eastAsia="Times New Roman" w:hAnsi="Times New Roman" w:cs="Times New Roman"/>
          <w:sz w:val="20"/>
          <w:szCs w:val="20"/>
          <w:vertAlign w:val="superscript"/>
        </w:rPr>
        <w:footnoteRef/>
      </w:r>
      <w:r w:rsidRPr="008F2937">
        <w:rPr>
          <w:rFonts w:ascii="Times New Roman" w:hAnsi="Times New Roman" w:cs="Times New Roman"/>
          <w:sz w:val="20"/>
          <w:szCs w:val="20"/>
          <w:vertAlign w:val="superscript"/>
        </w:rPr>
        <w:t xml:space="preserve"> </w:t>
      </w:r>
      <w:r w:rsidRPr="008F2937">
        <w:rPr>
          <w:rFonts w:ascii="Times New Roman" w:hAnsi="Times New Roman" w:cs="Times New Roman"/>
          <w:sz w:val="20"/>
          <w:szCs w:val="20"/>
        </w:rPr>
        <w:t>S</w:t>
      </w:r>
      <w:r>
        <w:rPr>
          <w:rFonts w:ascii="Times New Roman" w:hAnsi="Times New Roman" w:cs="Times New Roman"/>
          <w:sz w:val="20"/>
          <w:szCs w:val="20"/>
        </w:rPr>
        <w:t>rov. S</w:t>
      </w:r>
      <w:r w:rsidRPr="008F2937">
        <w:rPr>
          <w:rFonts w:ascii="Times New Roman" w:hAnsi="Times New Roman" w:cs="Times New Roman"/>
          <w:sz w:val="20"/>
          <w:szCs w:val="20"/>
        </w:rPr>
        <w:t xml:space="preserve">OBEK, 2011, op. </w:t>
      </w:r>
      <w:proofErr w:type="gramStart"/>
      <w:r w:rsidRPr="008F2937">
        <w:rPr>
          <w:rFonts w:ascii="Times New Roman" w:hAnsi="Times New Roman" w:cs="Times New Roman"/>
          <w:sz w:val="20"/>
          <w:szCs w:val="20"/>
        </w:rPr>
        <w:t>cit</w:t>
      </w:r>
      <w:proofErr w:type="gramEnd"/>
      <w:r w:rsidRPr="008F2937">
        <w:rPr>
          <w:rFonts w:ascii="Times New Roman" w:hAnsi="Times New Roman" w:cs="Times New Roman"/>
          <w:sz w:val="20"/>
          <w:szCs w:val="20"/>
        </w:rPr>
        <w:t>., s. 510.</w:t>
      </w:r>
    </w:p>
  </w:footnote>
  <w:footnote w:id="34">
    <w:p w:rsidR="00546B77" w:rsidRPr="008F2937" w:rsidRDefault="00546B77" w:rsidP="00DC7B77">
      <w:pPr>
        <w:pStyle w:val="Textpoznpodarou"/>
        <w:spacing w:after="120"/>
        <w:jc w:val="both"/>
        <w:rPr>
          <w:rFonts w:ascii="Times New Roman" w:hAnsi="Times New Roman" w:cs="Times New Roman"/>
          <w:sz w:val="20"/>
          <w:szCs w:val="20"/>
        </w:rPr>
      </w:pPr>
      <w:r w:rsidRPr="008F2937">
        <w:rPr>
          <w:rStyle w:val="Znakapoznpodarou"/>
          <w:rFonts w:ascii="Times New Roman" w:hAnsi="Times New Roman" w:cs="Times New Roman"/>
          <w:sz w:val="20"/>
          <w:szCs w:val="20"/>
        </w:rPr>
        <w:footnoteRef/>
      </w:r>
      <w:r w:rsidRPr="008F2937">
        <w:rPr>
          <w:rFonts w:ascii="Times New Roman" w:hAnsi="Times New Roman" w:cs="Times New Roman"/>
          <w:sz w:val="20"/>
          <w:szCs w:val="20"/>
        </w:rPr>
        <w:t xml:space="preserve"> S</w:t>
      </w:r>
      <w:r>
        <w:rPr>
          <w:rFonts w:ascii="Times New Roman" w:hAnsi="Times New Roman" w:cs="Times New Roman"/>
          <w:sz w:val="20"/>
          <w:szCs w:val="20"/>
        </w:rPr>
        <w:t>rov. S</w:t>
      </w:r>
      <w:r w:rsidRPr="008F2937">
        <w:rPr>
          <w:rFonts w:ascii="Times New Roman" w:hAnsi="Times New Roman" w:cs="Times New Roman"/>
          <w:sz w:val="20"/>
          <w:szCs w:val="20"/>
        </w:rPr>
        <w:t xml:space="preserve">OBEK, 2011, op. </w:t>
      </w:r>
      <w:proofErr w:type="gramStart"/>
      <w:r w:rsidRPr="008F2937">
        <w:rPr>
          <w:rFonts w:ascii="Times New Roman" w:hAnsi="Times New Roman" w:cs="Times New Roman"/>
          <w:sz w:val="20"/>
          <w:szCs w:val="20"/>
        </w:rPr>
        <w:t>cit</w:t>
      </w:r>
      <w:proofErr w:type="gramEnd"/>
      <w:r w:rsidRPr="008F2937">
        <w:rPr>
          <w:rFonts w:ascii="Times New Roman" w:hAnsi="Times New Roman" w:cs="Times New Roman"/>
          <w:sz w:val="20"/>
          <w:szCs w:val="20"/>
        </w:rPr>
        <w:t>., s. 493.</w:t>
      </w:r>
    </w:p>
  </w:footnote>
  <w:footnote w:id="35">
    <w:p w:rsidR="00546B77" w:rsidRPr="008F2937" w:rsidRDefault="00546B77" w:rsidP="00DC7B77">
      <w:pPr>
        <w:pStyle w:val="Textpoznpodarou"/>
        <w:spacing w:after="120"/>
        <w:jc w:val="both"/>
        <w:rPr>
          <w:rFonts w:ascii="Times New Roman" w:hAnsi="Times New Roman" w:cs="Times New Roman"/>
          <w:sz w:val="20"/>
          <w:szCs w:val="20"/>
        </w:rPr>
      </w:pPr>
      <w:r w:rsidRPr="008F2937">
        <w:rPr>
          <w:rStyle w:val="Znakapoznpodarou"/>
          <w:rFonts w:ascii="Times New Roman" w:hAnsi="Times New Roman" w:cs="Times New Roman"/>
          <w:sz w:val="20"/>
          <w:szCs w:val="20"/>
        </w:rPr>
        <w:footnoteRef/>
      </w:r>
      <w:r w:rsidRPr="008F2937">
        <w:rPr>
          <w:rFonts w:ascii="Times New Roman" w:hAnsi="Times New Roman" w:cs="Times New Roman"/>
          <w:sz w:val="20"/>
          <w:szCs w:val="20"/>
        </w:rPr>
        <w:t xml:space="preserve"> Přestože se termín „utilitarismus“ objevuje již v </w:t>
      </w:r>
      <w:proofErr w:type="spellStart"/>
      <w:r w:rsidRPr="008F2937">
        <w:rPr>
          <w:rFonts w:ascii="Times New Roman" w:hAnsi="Times New Roman" w:cs="Times New Roman"/>
          <w:sz w:val="20"/>
          <w:szCs w:val="20"/>
        </w:rPr>
        <w:t>Benthamově</w:t>
      </w:r>
      <w:proofErr w:type="spellEnd"/>
      <w:r w:rsidRPr="008F2937">
        <w:rPr>
          <w:rFonts w:ascii="Times New Roman" w:hAnsi="Times New Roman" w:cs="Times New Roman"/>
          <w:sz w:val="20"/>
          <w:szCs w:val="20"/>
        </w:rPr>
        <w:t xml:space="preserve"> korespondenci, název tohoto směru pochází až od </w:t>
      </w:r>
      <w:proofErr w:type="spellStart"/>
      <w:r w:rsidRPr="008F2937">
        <w:rPr>
          <w:rFonts w:ascii="Times New Roman" w:hAnsi="Times New Roman" w:cs="Times New Roman"/>
          <w:sz w:val="20"/>
          <w:szCs w:val="20"/>
        </w:rPr>
        <w:t>Milla</w:t>
      </w:r>
      <w:proofErr w:type="spellEnd"/>
      <w:r w:rsidRPr="008F2937">
        <w:rPr>
          <w:rFonts w:ascii="Times New Roman" w:hAnsi="Times New Roman" w:cs="Times New Roman"/>
          <w:sz w:val="20"/>
          <w:szCs w:val="20"/>
        </w:rPr>
        <w:t xml:space="preserve">. </w:t>
      </w:r>
      <w:proofErr w:type="spellStart"/>
      <w:r w:rsidRPr="008F2937">
        <w:rPr>
          <w:rFonts w:ascii="Times New Roman" w:hAnsi="Times New Roman" w:cs="Times New Roman"/>
          <w:sz w:val="20"/>
          <w:szCs w:val="20"/>
        </w:rPr>
        <w:t>Bentham</w:t>
      </w:r>
      <w:proofErr w:type="spellEnd"/>
      <w:r w:rsidRPr="008F2937">
        <w:rPr>
          <w:rFonts w:ascii="Times New Roman" w:hAnsi="Times New Roman" w:cs="Times New Roman"/>
          <w:sz w:val="20"/>
          <w:szCs w:val="20"/>
        </w:rPr>
        <w:t xml:space="preserve"> je dnes s označením „utilitarismus“ již tak hluboce spojen, že v této práci bude pojednáváno o „</w:t>
      </w:r>
      <w:proofErr w:type="spellStart"/>
      <w:r w:rsidRPr="008F2937">
        <w:rPr>
          <w:rFonts w:ascii="Times New Roman" w:hAnsi="Times New Roman" w:cs="Times New Roman"/>
          <w:sz w:val="20"/>
          <w:szCs w:val="20"/>
        </w:rPr>
        <w:t>Benthamově</w:t>
      </w:r>
      <w:proofErr w:type="spellEnd"/>
      <w:r w:rsidRPr="008F2937">
        <w:rPr>
          <w:rFonts w:ascii="Times New Roman" w:hAnsi="Times New Roman" w:cs="Times New Roman"/>
          <w:sz w:val="20"/>
          <w:szCs w:val="20"/>
        </w:rPr>
        <w:t xml:space="preserve"> utilitarismu</w:t>
      </w:r>
      <w:r>
        <w:rPr>
          <w:rFonts w:ascii="Times New Roman" w:hAnsi="Times New Roman" w:cs="Times New Roman"/>
          <w:sz w:val="20"/>
          <w:szCs w:val="20"/>
        </w:rPr>
        <w:t>.“ K</w:t>
      </w:r>
      <w:r w:rsidRPr="008F2937">
        <w:rPr>
          <w:rFonts w:ascii="Times New Roman" w:hAnsi="Times New Roman" w:cs="Times New Roman"/>
          <w:sz w:val="20"/>
          <w:szCs w:val="20"/>
        </w:rPr>
        <w:t xml:space="preserve"> původu termínu „utilitarismus</w:t>
      </w:r>
      <w:r>
        <w:rPr>
          <w:rFonts w:ascii="Times New Roman" w:hAnsi="Times New Roman" w:cs="Times New Roman"/>
          <w:sz w:val="20"/>
          <w:szCs w:val="20"/>
        </w:rPr>
        <w:t>“</w:t>
      </w:r>
      <w:r w:rsidRPr="008F2937">
        <w:rPr>
          <w:rFonts w:ascii="Times New Roman" w:hAnsi="Times New Roman" w:cs="Times New Roman"/>
          <w:sz w:val="20"/>
          <w:szCs w:val="20"/>
        </w:rPr>
        <w:t xml:space="preserve"> srov.</w:t>
      </w:r>
      <w:r>
        <w:rPr>
          <w:rFonts w:ascii="Times New Roman" w:hAnsi="Times New Roman" w:cs="Times New Roman"/>
          <w:sz w:val="20"/>
          <w:szCs w:val="20"/>
        </w:rPr>
        <w:t xml:space="preserve"> SOUSEDLÍK,</w:t>
      </w:r>
      <w:r w:rsidRPr="008F2937">
        <w:rPr>
          <w:rFonts w:ascii="Times New Roman" w:hAnsi="Times New Roman" w:cs="Times New Roman"/>
          <w:sz w:val="20"/>
          <w:szCs w:val="20"/>
        </w:rPr>
        <w:t xml:space="preserve"> </w:t>
      </w:r>
      <w:r>
        <w:rPr>
          <w:rFonts w:ascii="Times New Roman" w:hAnsi="Times New Roman" w:cs="Times New Roman"/>
          <w:sz w:val="20"/>
          <w:szCs w:val="20"/>
        </w:rPr>
        <w:t xml:space="preserve">Stanislav. Úvod. In: </w:t>
      </w:r>
      <w:r w:rsidRPr="008F2937">
        <w:rPr>
          <w:rFonts w:ascii="Times New Roman" w:hAnsi="Times New Roman" w:cs="Times New Roman"/>
          <w:sz w:val="20"/>
          <w:szCs w:val="20"/>
        </w:rPr>
        <w:t xml:space="preserve">MILL, John </w:t>
      </w:r>
      <w:proofErr w:type="spellStart"/>
      <w:r w:rsidRPr="008F2937">
        <w:rPr>
          <w:rFonts w:ascii="Times New Roman" w:hAnsi="Times New Roman" w:cs="Times New Roman"/>
          <w:sz w:val="20"/>
          <w:szCs w:val="20"/>
        </w:rPr>
        <w:t>Stuart</w:t>
      </w:r>
      <w:proofErr w:type="spellEnd"/>
      <w:r w:rsidRPr="008F2937">
        <w:rPr>
          <w:rFonts w:ascii="Times New Roman" w:hAnsi="Times New Roman" w:cs="Times New Roman"/>
          <w:sz w:val="20"/>
          <w:szCs w:val="20"/>
        </w:rPr>
        <w:t xml:space="preserve">. </w:t>
      </w:r>
      <w:r w:rsidRPr="008F2937">
        <w:rPr>
          <w:rFonts w:ascii="Times New Roman" w:hAnsi="Times New Roman" w:cs="Times New Roman"/>
          <w:i/>
          <w:sz w:val="20"/>
          <w:szCs w:val="20"/>
        </w:rPr>
        <w:t xml:space="preserve">Utilitarismus. </w:t>
      </w:r>
      <w:r>
        <w:rPr>
          <w:rFonts w:ascii="Times New Roman" w:hAnsi="Times New Roman" w:cs="Times New Roman"/>
          <w:sz w:val="20"/>
          <w:szCs w:val="20"/>
        </w:rPr>
        <w:t>Praha: Vyšehrad, 2011, s. 14.</w:t>
      </w:r>
    </w:p>
  </w:footnote>
  <w:footnote w:id="36">
    <w:p w:rsidR="00546B77" w:rsidRPr="00A31E2A" w:rsidRDefault="00546B77" w:rsidP="00DC7B77">
      <w:pPr>
        <w:pStyle w:val="Textpoznpodarou"/>
        <w:spacing w:after="120"/>
        <w:jc w:val="both"/>
        <w:rPr>
          <w:rFonts w:ascii="Times New Roman" w:hAnsi="Times New Roman" w:cs="Times New Roman"/>
          <w:sz w:val="20"/>
          <w:szCs w:val="20"/>
        </w:rPr>
      </w:pPr>
      <w:r w:rsidRPr="008F2937">
        <w:rPr>
          <w:rStyle w:val="Znakapoznpodarou"/>
          <w:rFonts w:ascii="Times New Roman" w:hAnsi="Times New Roman" w:cs="Times New Roman"/>
          <w:sz w:val="20"/>
          <w:szCs w:val="20"/>
        </w:rPr>
        <w:footnoteRef/>
      </w:r>
      <w:r w:rsidRPr="008F2937">
        <w:rPr>
          <w:rFonts w:ascii="Times New Roman" w:hAnsi="Times New Roman" w:cs="Times New Roman"/>
          <w:sz w:val="20"/>
          <w:szCs w:val="20"/>
        </w:rPr>
        <w:t xml:space="preserve"> BENTHAM, </w:t>
      </w:r>
      <w:proofErr w:type="spellStart"/>
      <w:r w:rsidRPr="008F2937">
        <w:rPr>
          <w:rFonts w:ascii="Times New Roman" w:hAnsi="Times New Roman" w:cs="Times New Roman"/>
          <w:sz w:val="20"/>
          <w:szCs w:val="20"/>
        </w:rPr>
        <w:t>Jeremy</w:t>
      </w:r>
      <w:proofErr w:type="spellEnd"/>
      <w:r w:rsidRPr="008F2937">
        <w:rPr>
          <w:rFonts w:ascii="Times New Roman" w:hAnsi="Times New Roman" w:cs="Times New Roman"/>
          <w:sz w:val="20"/>
          <w:szCs w:val="20"/>
        </w:rPr>
        <w:t xml:space="preserve">. </w:t>
      </w:r>
      <w:r w:rsidRPr="008F2937">
        <w:rPr>
          <w:rFonts w:ascii="Times New Roman" w:hAnsi="Times New Roman" w:cs="Times New Roman"/>
          <w:i/>
          <w:iCs/>
          <w:sz w:val="20"/>
          <w:szCs w:val="20"/>
          <w:lang w:val="en-US"/>
        </w:rPr>
        <w:t xml:space="preserve">A Fragment on Government and an Introduction to the Principles of Morals and Legislation. </w:t>
      </w:r>
      <w:r w:rsidRPr="008F2937">
        <w:rPr>
          <w:rFonts w:ascii="Times New Roman" w:hAnsi="Times New Roman" w:cs="Times New Roman"/>
          <w:sz w:val="20"/>
          <w:szCs w:val="20"/>
          <w:lang w:val="nl-NL"/>
        </w:rPr>
        <w:t xml:space="preserve">Oxford: Basil </w:t>
      </w:r>
      <w:r>
        <w:rPr>
          <w:rFonts w:ascii="Times New Roman" w:hAnsi="Times New Roman" w:cs="Times New Roman"/>
          <w:sz w:val="20"/>
          <w:szCs w:val="20"/>
          <w:lang w:val="nl-NL"/>
        </w:rPr>
        <w:t>Blackwell, 1948, s. 14.</w:t>
      </w:r>
    </w:p>
  </w:footnote>
  <w:footnote w:id="37">
    <w:p w:rsidR="00546B77" w:rsidRPr="008F2937" w:rsidRDefault="00546B77" w:rsidP="00DC7B77">
      <w:pPr>
        <w:pStyle w:val="Textpoznpodarou"/>
        <w:spacing w:after="120"/>
        <w:jc w:val="both"/>
        <w:rPr>
          <w:rFonts w:ascii="Times New Roman" w:hAnsi="Times New Roman" w:cs="Times New Roman"/>
          <w:sz w:val="20"/>
          <w:szCs w:val="20"/>
        </w:rPr>
      </w:pPr>
      <w:r w:rsidRPr="008F2937">
        <w:rPr>
          <w:rStyle w:val="Znakapoznpodarou"/>
          <w:rFonts w:ascii="Times New Roman" w:hAnsi="Times New Roman" w:cs="Times New Roman"/>
          <w:sz w:val="20"/>
          <w:szCs w:val="20"/>
        </w:rPr>
        <w:footnoteRef/>
      </w:r>
      <w:r w:rsidRPr="008F2937">
        <w:rPr>
          <w:rFonts w:ascii="Times New Roman" w:hAnsi="Times New Roman" w:cs="Times New Roman"/>
          <w:sz w:val="20"/>
          <w:szCs w:val="20"/>
        </w:rPr>
        <w:t xml:space="preserve"> Srov. </w:t>
      </w:r>
      <w:r w:rsidRPr="008F2937">
        <w:rPr>
          <w:rFonts w:ascii="Times New Roman" w:hAnsi="Times New Roman" w:cs="Times New Roman"/>
          <w:sz w:val="20"/>
          <w:szCs w:val="20"/>
          <w:lang w:val="en-US"/>
        </w:rPr>
        <w:t xml:space="preserve">SOBEK, 2012, op. </w:t>
      </w:r>
      <w:proofErr w:type="gramStart"/>
      <w:r w:rsidRPr="008F2937">
        <w:rPr>
          <w:rFonts w:ascii="Times New Roman" w:hAnsi="Times New Roman" w:cs="Times New Roman"/>
          <w:sz w:val="20"/>
          <w:szCs w:val="20"/>
          <w:lang w:val="en-US"/>
        </w:rPr>
        <w:t>cit</w:t>
      </w:r>
      <w:proofErr w:type="gramEnd"/>
      <w:r w:rsidRPr="008F2937">
        <w:rPr>
          <w:rFonts w:ascii="Times New Roman" w:hAnsi="Times New Roman" w:cs="Times New Roman"/>
          <w:sz w:val="20"/>
          <w:szCs w:val="20"/>
          <w:lang w:val="en-US"/>
        </w:rPr>
        <w:t>., s. 502.</w:t>
      </w:r>
    </w:p>
  </w:footnote>
  <w:footnote w:id="38">
    <w:p w:rsidR="00546B77" w:rsidRPr="008F2937" w:rsidRDefault="00546B77" w:rsidP="00DC7B77">
      <w:pPr>
        <w:pStyle w:val="Textpoznpodarou"/>
        <w:spacing w:after="120"/>
        <w:jc w:val="both"/>
        <w:rPr>
          <w:rFonts w:ascii="Times New Roman" w:hAnsi="Times New Roman" w:cs="Times New Roman"/>
          <w:sz w:val="20"/>
          <w:szCs w:val="20"/>
        </w:rPr>
      </w:pPr>
      <w:r w:rsidRPr="008F2937">
        <w:rPr>
          <w:rStyle w:val="Znakapoznpodarou"/>
          <w:rFonts w:ascii="Times New Roman" w:hAnsi="Times New Roman" w:cs="Times New Roman"/>
          <w:sz w:val="20"/>
          <w:szCs w:val="20"/>
        </w:rPr>
        <w:footnoteRef/>
      </w:r>
      <w:r w:rsidRPr="008F2937">
        <w:rPr>
          <w:rFonts w:ascii="Times New Roman" w:hAnsi="Times New Roman" w:cs="Times New Roman"/>
          <w:sz w:val="20"/>
          <w:szCs w:val="20"/>
        </w:rPr>
        <w:t xml:space="preserve"> Francouzský </w:t>
      </w:r>
      <w:r w:rsidRPr="008F2937">
        <w:rPr>
          <w:rFonts w:ascii="Times New Roman" w:hAnsi="Times New Roman" w:cs="Times New Roman"/>
          <w:sz w:val="20"/>
          <w:szCs w:val="20"/>
          <w:lang w:val="nl-NL"/>
        </w:rPr>
        <w:t xml:space="preserve">filosof Michel Foucault </w:t>
      </w:r>
      <w:r>
        <w:rPr>
          <w:rFonts w:ascii="Times New Roman" w:hAnsi="Times New Roman" w:cs="Times New Roman"/>
          <w:sz w:val="20"/>
          <w:szCs w:val="20"/>
          <w:lang w:val="nl-NL"/>
        </w:rPr>
        <w:t xml:space="preserve">(1926 – 1984) </w:t>
      </w:r>
      <w:r w:rsidRPr="008F2937">
        <w:rPr>
          <w:rFonts w:ascii="Times New Roman" w:hAnsi="Times New Roman" w:cs="Times New Roman"/>
          <w:sz w:val="20"/>
          <w:szCs w:val="20"/>
          <w:lang w:val="nl-NL"/>
        </w:rPr>
        <w:t>toto st</w:t>
      </w:r>
      <w:proofErr w:type="spellStart"/>
      <w:r w:rsidRPr="008F2937">
        <w:rPr>
          <w:rFonts w:ascii="Times New Roman" w:hAnsi="Times New Roman" w:cs="Times New Roman"/>
          <w:sz w:val="20"/>
          <w:szCs w:val="20"/>
        </w:rPr>
        <w:t>ředověké</w:t>
      </w:r>
      <w:proofErr w:type="spellEnd"/>
      <w:r w:rsidRPr="008F2937">
        <w:rPr>
          <w:rFonts w:ascii="Times New Roman" w:hAnsi="Times New Roman" w:cs="Times New Roman"/>
          <w:sz w:val="20"/>
          <w:szCs w:val="20"/>
        </w:rPr>
        <w:t xml:space="preserve"> nastavení trestního monopolu označil jako </w:t>
      </w:r>
      <w:r w:rsidRPr="008F2937">
        <w:rPr>
          <w:rFonts w:ascii="Times New Roman" w:hAnsi="Times New Roman" w:cs="Times New Roman"/>
          <w:i/>
          <w:iCs/>
          <w:sz w:val="20"/>
          <w:szCs w:val="20"/>
        </w:rPr>
        <w:t>monarchistickou „</w:t>
      </w:r>
      <w:proofErr w:type="spellStart"/>
      <w:r w:rsidRPr="008F2937">
        <w:rPr>
          <w:rFonts w:ascii="Times New Roman" w:hAnsi="Times New Roman" w:cs="Times New Roman"/>
          <w:i/>
          <w:iCs/>
          <w:sz w:val="20"/>
          <w:szCs w:val="20"/>
        </w:rPr>
        <w:t>nadmoc</w:t>
      </w:r>
      <w:proofErr w:type="spellEnd"/>
      <w:r w:rsidRPr="008F2937">
        <w:rPr>
          <w:rFonts w:ascii="Times New Roman" w:hAnsi="Times New Roman" w:cs="Times New Roman"/>
          <w:i/>
          <w:iCs/>
          <w:sz w:val="20"/>
          <w:szCs w:val="20"/>
        </w:rPr>
        <w:t xml:space="preserve">“ </w:t>
      </w:r>
      <w:r w:rsidRPr="008F2937">
        <w:rPr>
          <w:rFonts w:ascii="Times New Roman" w:hAnsi="Times New Roman" w:cs="Times New Roman"/>
          <w:sz w:val="20"/>
          <w:szCs w:val="20"/>
        </w:rPr>
        <w:t>(</w:t>
      </w:r>
      <w:r w:rsidRPr="008F2937">
        <w:rPr>
          <w:rFonts w:ascii="Times New Roman" w:hAnsi="Times New Roman" w:cs="Times New Roman"/>
          <w:i/>
          <w:iCs/>
          <w:sz w:val="20"/>
          <w:szCs w:val="20"/>
          <w:lang w:val="fr-FR"/>
        </w:rPr>
        <w:t>surpouvoir</w:t>
      </w:r>
      <w:r w:rsidRPr="008F2937">
        <w:rPr>
          <w:rFonts w:ascii="Times New Roman" w:hAnsi="Times New Roman" w:cs="Times New Roman"/>
          <w:sz w:val="20"/>
          <w:szCs w:val="20"/>
        </w:rPr>
        <w:t>), jež ztotožňuje právo t</w:t>
      </w:r>
      <w:r>
        <w:rPr>
          <w:rFonts w:ascii="Times New Roman" w:hAnsi="Times New Roman" w:cs="Times New Roman"/>
          <w:sz w:val="20"/>
          <w:szCs w:val="20"/>
        </w:rPr>
        <w:t>restat s osobní mocí panovníka. Srov.</w:t>
      </w:r>
      <w:r w:rsidRPr="008F2937">
        <w:rPr>
          <w:rFonts w:ascii="Times New Roman" w:hAnsi="Times New Roman" w:cs="Times New Roman"/>
          <w:sz w:val="20"/>
          <w:szCs w:val="20"/>
          <w:lang w:val="de-DE"/>
        </w:rPr>
        <w:t xml:space="preserve"> FOUCAULT, Michel. </w:t>
      </w:r>
      <w:r w:rsidRPr="008F2937">
        <w:rPr>
          <w:rFonts w:ascii="Times New Roman" w:hAnsi="Times New Roman" w:cs="Times New Roman"/>
          <w:i/>
          <w:iCs/>
          <w:sz w:val="20"/>
          <w:szCs w:val="20"/>
        </w:rPr>
        <w:t>Dohlížet a trestat. Kniha o zrodu vězení</w:t>
      </w:r>
      <w:r w:rsidRPr="008F2937">
        <w:rPr>
          <w:rFonts w:ascii="Times New Roman" w:hAnsi="Times New Roman" w:cs="Times New Roman"/>
          <w:sz w:val="20"/>
          <w:szCs w:val="20"/>
        </w:rPr>
        <w:t>. Praha: OIKOYMENH, 2000, s. 128</w:t>
      </w:r>
      <w:r>
        <w:rPr>
          <w:rFonts w:ascii="Times New Roman" w:hAnsi="Times New Roman" w:cs="Times New Roman"/>
          <w:sz w:val="20"/>
          <w:szCs w:val="20"/>
        </w:rPr>
        <w:t>.</w:t>
      </w:r>
    </w:p>
  </w:footnote>
  <w:footnote w:id="39">
    <w:p w:rsidR="00546B77" w:rsidRPr="008F2937" w:rsidRDefault="00546B77" w:rsidP="00DC7B77">
      <w:pPr>
        <w:pStyle w:val="Textpoznpodarou"/>
        <w:spacing w:after="120"/>
        <w:jc w:val="both"/>
        <w:rPr>
          <w:rFonts w:ascii="Times New Roman" w:hAnsi="Times New Roman" w:cs="Times New Roman"/>
          <w:sz w:val="20"/>
          <w:szCs w:val="20"/>
        </w:rPr>
      </w:pPr>
      <w:r w:rsidRPr="008F2937">
        <w:rPr>
          <w:rStyle w:val="Znakapoznpodarou"/>
          <w:rFonts w:ascii="Times New Roman" w:hAnsi="Times New Roman" w:cs="Times New Roman"/>
          <w:sz w:val="20"/>
          <w:szCs w:val="20"/>
        </w:rPr>
        <w:footnoteRef/>
      </w:r>
      <w:r w:rsidRPr="008F2937">
        <w:rPr>
          <w:rFonts w:ascii="Times New Roman" w:hAnsi="Times New Roman" w:cs="Times New Roman"/>
          <w:sz w:val="20"/>
          <w:szCs w:val="20"/>
        </w:rPr>
        <w:t xml:space="preserve"> Například </w:t>
      </w:r>
      <w:proofErr w:type="spellStart"/>
      <w:r w:rsidRPr="008F2937">
        <w:rPr>
          <w:rFonts w:ascii="Times New Roman" w:hAnsi="Times New Roman" w:cs="Times New Roman"/>
          <w:sz w:val="20"/>
          <w:szCs w:val="20"/>
        </w:rPr>
        <w:t>Beccaria</w:t>
      </w:r>
      <w:proofErr w:type="spellEnd"/>
      <w:r w:rsidRPr="008F2937">
        <w:rPr>
          <w:rFonts w:ascii="Times New Roman" w:hAnsi="Times New Roman" w:cs="Times New Roman"/>
          <w:sz w:val="20"/>
          <w:szCs w:val="20"/>
        </w:rPr>
        <w:t xml:space="preserve"> byl tak výrazným kritikem krutých trestů a kapitálního trestu, že výše popsaný mohutný osvícenský myšlenkový obrat je někdy nazýván jako </w:t>
      </w:r>
      <w:proofErr w:type="spellStart"/>
      <w:r w:rsidRPr="008F2937">
        <w:rPr>
          <w:rFonts w:ascii="Times New Roman" w:hAnsi="Times New Roman" w:cs="Times New Roman"/>
          <w:i/>
          <w:sz w:val="20"/>
          <w:szCs w:val="20"/>
        </w:rPr>
        <w:t>beccariánská</w:t>
      </w:r>
      <w:proofErr w:type="spellEnd"/>
      <w:r w:rsidRPr="008F2937">
        <w:rPr>
          <w:rFonts w:ascii="Times New Roman" w:hAnsi="Times New Roman" w:cs="Times New Roman"/>
          <w:i/>
          <w:sz w:val="20"/>
          <w:szCs w:val="20"/>
        </w:rPr>
        <w:t xml:space="preserve"> </w:t>
      </w:r>
      <w:r>
        <w:rPr>
          <w:rFonts w:ascii="Times New Roman" w:hAnsi="Times New Roman" w:cs="Times New Roman"/>
          <w:i/>
          <w:sz w:val="20"/>
          <w:szCs w:val="20"/>
          <w:lang w:val="es-ES_tradnl"/>
        </w:rPr>
        <w:t xml:space="preserve">revoluce. </w:t>
      </w:r>
      <w:r>
        <w:rPr>
          <w:rFonts w:ascii="Times New Roman" w:hAnsi="Times New Roman" w:cs="Times New Roman"/>
          <w:sz w:val="20"/>
          <w:szCs w:val="20"/>
          <w:lang w:val="es-ES_tradnl"/>
        </w:rPr>
        <w:t>Srov.</w:t>
      </w:r>
      <w:r>
        <w:rPr>
          <w:rFonts w:ascii="Times New Roman" w:hAnsi="Times New Roman" w:cs="Times New Roman"/>
          <w:sz w:val="20"/>
          <w:szCs w:val="20"/>
          <w:lang w:val="en-US"/>
        </w:rPr>
        <w:t xml:space="preserve"> LATA, 2007, op. cit., s. 19.</w:t>
      </w:r>
    </w:p>
  </w:footnote>
  <w:footnote w:id="40">
    <w:p w:rsidR="00546B77" w:rsidRPr="008F2937" w:rsidRDefault="00546B77" w:rsidP="00DC7B77">
      <w:pPr>
        <w:pStyle w:val="PoznmkapodarouA"/>
        <w:spacing w:after="120" w:line="240" w:lineRule="auto"/>
        <w:jc w:val="both"/>
        <w:rPr>
          <w:rFonts w:ascii="Times New Roman" w:hAnsi="Times New Roman" w:cs="Times New Roman"/>
          <w:sz w:val="20"/>
          <w:szCs w:val="20"/>
        </w:rPr>
      </w:pPr>
      <w:r w:rsidRPr="008F2937">
        <w:rPr>
          <w:rStyle w:val="Znakapoznpodarou"/>
          <w:rFonts w:ascii="Times New Roman" w:hAnsi="Times New Roman" w:cs="Times New Roman"/>
          <w:sz w:val="20"/>
          <w:szCs w:val="20"/>
        </w:rPr>
        <w:footnoteRef/>
      </w:r>
      <w:r w:rsidRPr="008F2937">
        <w:rPr>
          <w:rFonts w:ascii="Times New Roman" w:hAnsi="Times New Roman" w:cs="Times New Roman"/>
          <w:sz w:val="20"/>
          <w:szCs w:val="20"/>
        </w:rPr>
        <w:t xml:space="preserve"> Srov. ČERNÍKOVÁ, Vratislava; KRATOCHVÍL Vladimír; ŠÁMAL Pavel. </w:t>
      </w:r>
      <w:r w:rsidRPr="008F2937">
        <w:rPr>
          <w:rFonts w:ascii="Times New Roman" w:hAnsi="Times New Roman" w:cs="Times New Roman"/>
          <w:i/>
          <w:iCs/>
          <w:sz w:val="20"/>
          <w:szCs w:val="20"/>
        </w:rPr>
        <w:t>Sociální ochrana: terciární prevence, její možnosti a limity</w:t>
      </w:r>
      <w:r w:rsidRPr="008F2937">
        <w:rPr>
          <w:rFonts w:ascii="Times New Roman" w:hAnsi="Times New Roman" w:cs="Times New Roman"/>
          <w:sz w:val="20"/>
          <w:szCs w:val="20"/>
        </w:rPr>
        <w:t>. Plzeň: Vydavatelství a nakladatelství Aleš Čeněk, 2008</w:t>
      </w:r>
      <w:r>
        <w:rPr>
          <w:rFonts w:ascii="Times New Roman" w:hAnsi="Times New Roman" w:cs="Times New Roman"/>
          <w:sz w:val="20"/>
          <w:szCs w:val="20"/>
        </w:rPr>
        <w:t>,</w:t>
      </w:r>
      <w:r w:rsidRPr="008F2937">
        <w:rPr>
          <w:rFonts w:ascii="Times New Roman" w:hAnsi="Times New Roman" w:cs="Times New Roman"/>
          <w:sz w:val="20"/>
          <w:szCs w:val="20"/>
        </w:rPr>
        <w:t xml:space="preserve"> s. 33</w:t>
      </w:r>
      <w:r>
        <w:rPr>
          <w:rFonts w:ascii="Times New Roman" w:hAnsi="Times New Roman" w:cs="Times New Roman"/>
          <w:sz w:val="20"/>
          <w:szCs w:val="20"/>
        </w:rPr>
        <w:t>-34.</w:t>
      </w:r>
    </w:p>
    <w:p w:rsidR="00546B77" w:rsidRPr="0011684C" w:rsidRDefault="00546B77" w:rsidP="00DC7B77">
      <w:pPr>
        <w:pStyle w:val="Textpoznpodarou"/>
        <w:spacing w:after="120"/>
        <w:jc w:val="both"/>
        <w:rPr>
          <w:rFonts w:ascii="Times New Roman" w:hAnsi="Times New Roman" w:cs="Times New Roman"/>
          <w:sz w:val="20"/>
          <w:szCs w:val="20"/>
        </w:rPr>
      </w:pPr>
      <w:r w:rsidRPr="008F2937">
        <w:rPr>
          <w:rFonts w:ascii="Times New Roman" w:hAnsi="Times New Roman" w:cs="Times New Roman"/>
          <w:sz w:val="20"/>
          <w:szCs w:val="20"/>
        </w:rPr>
        <w:t xml:space="preserve">Srov. též KUCHTA et al, 2005, op. </w:t>
      </w:r>
      <w:proofErr w:type="gramStart"/>
      <w:r w:rsidRPr="008F2937">
        <w:rPr>
          <w:rFonts w:ascii="Times New Roman" w:hAnsi="Times New Roman" w:cs="Times New Roman"/>
          <w:sz w:val="20"/>
          <w:szCs w:val="20"/>
        </w:rPr>
        <w:t>cit</w:t>
      </w:r>
      <w:proofErr w:type="gramEnd"/>
      <w:r w:rsidRPr="008F2937">
        <w:rPr>
          <w:rFonts w:ascii="Times New Roman" w:hAnsi="Times New Roman" w:cs="Times New Roman"/>
          <w:sz w:val="20"/>
          <w:szCs w:val="20"/>
        </w:rPr>
        <w:t>., s. 51-59.</w:t>
      </w:r>
    </w:p>
  </w:footnote>
  <w:footnote w:id="41">
    <w:p w:rsidR="00546B77" w:rsidRPr="00ED3846" w:rsidRDefault="00546B77" w:rsidP="00DC7B77">
      <w:pPr>
        <w:pStyle w:val="PoznmkapodarouA"/>
        <w:spacing w:after="120" w:line="240" w:lineRule="auto"/>
        <w:jc w:val="both"/>
        <w:rPr>
          <w:rFonts w:ascii="Times New Roman" w:hAnsi="Times New Roman" w:cs="Times New Roman"/>
          <w:sz w:val="20"/>
          <w:szCs w:val="20"/>
        </w:rPr>
      </w:pPr>
      <w:r w:rsidRPr="00ED3846">
        <w:rPr>
          <w:rFonts w:ascii="Times New Roman" w:eastAsia="Times New Roman" w:hAnsi="Times New Roman" w:cs="Times New Roman"/>
          <w:sz w:val="20"/>
          <w:szCs w:val="20"/>
          <w:vertAlign w:val="superscript"/>
        </w:rPr>
        <w:footnoteRef/>
      </w:r>
      <w:r w:rsidRPr="00ED3846">
        <w:rPr>
          <w:rFonts w:ascii="Times New Roman" w:hAnsi="Times New Roman" w:cs="Times New Roman"/>
          <w:sz w:val="20"/>
          <w:szCs w:val="20"/>
          <w:lang w:val="en-US"/>
        </w:rPr>
        <w:t xml:space="preserve"> MATRAVERS, Matt. </w:t>
      </w:r>
      <w:r w:rsidRPr="00ED3846">
        <w:rPr>
          <w:rFonts w:ascii="Times New Roman" w:hAnsi="Times New Roman" w:cs="Times New Roman"/>
          <w:i/>
          <w:sz w:val="20"/>
          <w:szCs w:val="20"/>
          <w:lang w:val="en-US"/>
        </w:rPr>
        <w:t>Justice and Punishment: The Rationale of Coercion</w:t>
      </w:r>
      <w:r w:rsidRPr="00ED3846">
        <w:rPr>
          <w:rFonts w:ascii="Times New Roman" w:hAnsi="Times New Roman" w:cs="Times New Roman"/>
          <w:sz w:val="20"/>
          <w:szCs w:val="20"/>
          <w:lang w:val="en-US"/>
        </w:rPr>
        <w:t>. Oxford: Oxford University</w:t>
      </w:r>
      <w:r>
        <w:rPr>
          <w:rFonts w:ascii="Times New Roman" w:hAnsi="Times New Roman" w:cs="Times New Roman"/>
          <w:sz w:val="20"/>
          <w:szCs w:val="20"/>
          <w:lang w:val="en-US"/>
        </w:rPr>
        <w:t xml:space="preserve"> Press, 2000, s. 14.</w:t>
      </w:r>
    </w:p>
  </w:footnote>
  <w:footnote w:id="42">
    <w:p w:rsidR="00546B77" w:rsidRPr="00ED3846" w:rsidRDefault="00546B77" w:rsidP="00DC7B77">
      <w:pPr>
        <w:pStyle w:val="Textpoznpodarou"/>
        <w:spacing w:after="120"/>
        <w:jc w:val="both"/>
        <w:rPr>
          <w:rFonts w:ascii="Times New Roman" w:hAnsi="Times New Roman" w:cs="Times New Roman"/>
          <w:sz w:val="20"/>
          <w:szCs w:val="20"/>
        </w:rPr>
      </w:pPr>
      <w:r w:rsidRPr="00ED3846">
        <w:rPr>
          <w:rStyle w:val="Znakapoznpodarou"/>
          <w:rFonts w:ascii="Times New Roman" w:hAnsi="Times New Roman" w:cs="Times New Roman"/>
          <w:sz w:val="20"/>
          <w:szCs w:val="20"/>
        </w:rPr>
        <w:footnoteRef/>
      </w:r>
      <w:r w:rsidRPr="00ED3846">
        <w:rPr>
          <w:rFonts w:ascii="Times New Roman" w:hAnsi="Times New Roman" w:cs="Times New Roman"/>
          <w:sz w:val="20"/>
          <w:szCs w:val="20"/>
        </w:rPr>
        <w:t xml:space="preserve"> Pokud by v trestním zákoně byla nastavena stejná trestní sankce pro trestný čin krádeže a trestný čin loupeže, vedlo by to pachatele na základě jejich kalkulu k tomu, aby při páchání trestného činu užili násilí, neboť se tím zvýší jejich šance obohatit se (</w:t>
      </w:r>
      <w:r>
        <w:rPr>
          <w:rFonts w:ascii="Times New Roman" w:hAnsi="Times New Roman" w:cs="Times New Roman"/>
          <w:sz w:val="20"/>
          <w:szCs w:val="20"/>
        </w:rPr>
        <w:t>hodnota</w:t>
      </w:r>
      <w:r w:rsidRPr="00ED3846">
        <w:rPr>
          <w:rFonts w:ascii="Times New Roman" w:hAnsi="Times New Roman" w:cs="Times New Roman"/>
          <w:sz w:val="20"/>
          <w:szCs w:val="20"/>
        </w:rPr>
        <w:t xml:space="preserve"> užitku se zvýší) a navíc jim nehrozí přísnější postih (</w:t>
      </w:r>
      <w:r>
        <w:rPr>
          <w:rFonts w:ascii="Times New Roman" w:hAnsi="Times New Roman" w:cs="Times New Roman"/>
          <w:sz w:val="20"/>
          <w:szCs w:val="20"/>
        </w:rPr>
        <w:t>hodnota</w:t>
      </w:r>
      <w:r w:rsidRPr="00ED3846">
        <w:rPr>
          <w:rFonts w:ascii="Times New Roman" w:hAnsi="Times New Roman" w:cs="Times New Roman"/>
          <w:sz w:val="20"/>
          <w:szCs w:val="20"/>
        </w:rPr>
        <w:t xml:space="preserve"> strasti se nemění).</w:t>
      </w:r>
      <w:r>
        <w:rPr>
          <w:rFonts w:ascii="Times New Roman" w:hAnsi="Times New Roman" w:cs="Times New Roman"/>
          <w:sz w:val="20"/>
          <w:szCs w:val="20"/>
        </w:rPr>
        <w:t xml:space="preserve"> Srov. SOBEK, 2012,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505.</w:t>
      </w:r>
    </w:p>
  </w:footnote>
  <w:footnote w:id="43">
    <w:p w:rsidR="00546B77" w:rsidRPr="00ED3846" w:rsidRDefault="00546B77" w:rsidP="00DC7B77">
      <w:pPr>
        <w:pStyle w:val="PoznmkapodarouA"/>
        <w:spacing w:after="120" w:line="240" w:lineRule="auto"/>
        <w:jc w:val="both"/>
        <w:rPr>
          <w:rFonts w:ascii="Times New Roman" w:hAnsi="Times New Roman" w:cs="Times New Roman"/>
          <w:sz w:val="20"/>
          <w:szCs w:val="20"/>
        </w:rPr>
      </w:pPr>
      <w:r w:rsidRPr="00ED3846">
        <w:rPr>
          <w:rFonts w:ascii="Times New Roman" w:eastAsia="Times New Roman" w:hAnsi="Times New Roman" w:cs="Times New Roman"/>
          <w:sz w:val="20"/>
          <w:szCs w:val="20"/>
          <w:vertAlign w:val="superscript"/>
        </w:rPr>
        <w:footnoteRef/>
      </w:r>
      <w:r w:rsidRPr="00ED3846">
        <w:rPr>
          <w:rFonts w:ascii="Times New Roman" w:hAnsi="Times New Roman" w:cs="Times New Roman"/>
          <w:sz w:val="20"/>
          <w:szCs w:val="20"/>
          <w:vertAlign w:val="superscript"/>
        </w:rPr>
        <w:t xml:space="preserve"> </w:t>
      </w:r>
      <w:r w:rsidRPr="00ED3846">
        <w:rPr>
          <w:rFonts w:ascii="Times New Roman" w:hAnsi="Times New Roman" w:cs="Times New Roman"/>
          <w:sz w:val="20"/>
          <w:szCs w:val="20"/>
          <w:lang w:val="en-US"/>
        </w:rPr>
        <w:t>SOBEK, 2012, op. cit., s. 504-505.</w:t>
      </w:r>
    </w:p>
  </w:footnote>
  <w:footnote w:id="44">
    <w:p w:rsidR="00546B77" w:rsidRPr="00297CD2" w:rsidRDefault="00546B77" w:rsidP="00DC7B77">
      <w:pPr>
        <w:pStyle w:val="PoznmkapodarouA"/>
        <w:spacing w:after="120" w:line="240" w:lineRule="auto"/>
        <w:jc w:val="both"/>
        <w:rPr>
          <w:rFonts w:ascii="Times New Roman" w:hAnsi="Times New Roman" w:cs="Times New Roman"/>
          <w:sz w:val="20"/>
          <w:szCs w:val="20"/>
          <w:vertAlign w:val="superscript"/>
        </w:rPr>
      </w:pPr>
      <w:r w:rsidRPr="00297CD2">
        <w:rPr>
          <w:rFonts w:ascii="Times New Roman" w:eastAsia="Times New Roman" w:hAnsi="Times New Roman" w:cs="Times New Roman"/>
          <w:sz w:val="20"/>
          <w:szCs w:val="20"/>
          <w:vertAlign w:val="superscript"/>
        </w:rPr>
        <w:footnoteRef/>
      </w:r>
      <w:r w:rsidRPr="00297CD2">
        <w:rPr>
          <w:rFonts w:ascii="Times New Roman" w:hAnsi="Times New Roman" w:cs="Times New Roman"/>
          <w:sz w:val="20"/>
          <w:szCs w:val="20"/>
          <w:vertAlign w:val="superscript"/>
        </w:rPr>
        <w:t xml:space="preserve"> </w:t>
      </w:r>
      <w:r w:rsidRPr="00297CD2">
        <w:rPr>
          <w:rFonts w:ascii="Times New Roman" w:hAnsi="Times New Roman" w:cs="Times New Roman"/>
          <w:sz w:val="20"/>
          <w:szCs w:val="20"/>
        </w:rPr>
        <w:t xml:space="preserve">Srov. HONDERICH, Ted. </w:t>
      </w:r>
      <w:proofErr w:type="spellStart"/>
      <w:r w:rsidRPr="00297CD2">
        <w:rPr>
          <w:rFonts w:ascii="Times New Roman" w:hAnsi="Times New Roman" w:cs="Times New Roman"/>
          <w:i/>
          <w:iCs/>
          <w:sz w:val="20"/>
          <w:szCs w:val="20"/>
        </w:rPr>
        <w:t>Punishment</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The</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Supposed</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Justifications</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Revisited</w:t>
      </w:r>
      <w:proofErr w:type="spellEnd"/>
      <w:r w:rsidRPr="00297CD2">
        <w:rPr>
          <w:rFonts w:ascii="Times New Roman" w:hAnsi="Times New Roman" w:cs="Times New Roman"/>
          <w:i/>
          <w:iCs/>
          <w:sz w:val="20"/>
          <w:szCs w:val="20"/>
        </w:rPr>
        <w:t xml:space="preserve">. </w:t>
      </w:r>
      <w:r w:rsidRPr="00297CD2">
        <w:rPr>
          <w:rFonts w:ascii="Times New Roman" w:hAnsi="Times New Roman" w:cs="Times New Roman"/>
          <w:sz w:val="20"/>
          <w:szCs w:val="20"/>
        </w:rPr>
        <w:t xml:space="preserve">London: Pluto </w:t>
      </w:r>
      <w:proofErr w:type="spellStart"/>
      <w:r w:rsidRPr="00297CD2">
        <w:rPr>
          <w:rFonts w:ascii="Times New Roman" w:hAnsi="Times New Roman" w:cs="Times New Roman"/>
          <w:sz w:val="20"/>
          <w:szCs w:val="20"/>
        </w:rPr>
        <w:t>Press</w:t>
      </w:r>
      <w:proofErr w:type="spellEnd"/>
      <w:r w:rsidRPr="00297CD2">
        <w:rPr>
          <w:rFonts w:ascii="Times New Roman" w:hAnsi="Times New Roman" w:cs="Times New Roman"/>
          <w:sz w:val="20"/>
          <w:szCs w:val="20"/>
        </w:rPr>
        <w:t xml:space="preserve">, 2006, s. 51-52. </w:t>
      </w:r>
    </w:p>
    <w:p w:rsidR="00546B77" w:rsidRPr="00297CD2" w:rsidRDefault="00546B77" w:rsidP="003F75B0">
      <w:pPr>
        <w:pStyle w:val="PoznmkapodarouA"/>
        <w:spacing w:after="120" w:line="240" w:lineRule="auto"/>
        <w:jc w:val="both"/>
      </w:pPr>
      <w:r w:rsidRPr="00297CD2">
        <w:rPr>
          <w:rFonts w:ascii="Times New Roman" w:hAnsi="Times New Roman" w:cs="Times New Roman"/>
          <w:sz w:val="20"/>
          <w:szCs w:val="20"/>
        </w:rPr>
        <w:t xml:space="preserve">Obdobný názor zastával i italský filosof a právník </w:t>
      </w:r>
      <w:proofErr w:type="spellStart"/>
      <w:r w:rsidRPr="00297CD2">
        <w:rPr>
          <w:rFonts w:ascii="Times New Roman" w:hAnsi="Times New Roman" w:cs="Times New Roman"/>
          <w:sz w:val="20"/>
          <w:szCs w:val="20"/>
        </w:rPr>
        <w:t>Giandomenico</w:t>
      </w:r>
      <w:proofErr w:type="spellEnd"/>
      <w:r w:rsidRPr="00297CD2">
        <w:rPr>
          <w:rFonts w:ascii="Times New Roman" w:hAnsi="Times New Roman" w:cs="Times New Roman"/>
          <w:sz w:val="20"/>
          <w:szCs w:val="20"/>
        </w:rPr>
        <w:t xml:space="preserve"> </w:t>
      </w:r>
      <w:proofErr w:type="spellStart"/>
      <w:r w:rsidRPr="00297CD2">
        <w:rPr>
          <w:rFonts w:ascii="Times New Roman" w:hAnsi="Times New Roman" w:cs="Times New Roman"/>
          <w:sz w:val="20"/>
          <w:szCs w:val="20"/>
        </w:rPr>
        <w:t>Romagnosi</w:t>
      </w:r>
      <w:proofErr w:type="spellEnd"/>
      <w:r w:rsidRPr="00297CD2">
        <w:rPr>
          <w:rFonts w:ascii="Times New Roman" w:hAnsi="Times New Roman" w:cs="Times New Roman"/>
          <w:sz w:val="20"/>
          <w:szCs w:val="20"/>
        </w:rPr>
        <w:t xml:space="preserve"> (1761 – 1835), který tvrdil, že společnost nemá právo trestat pachatele, pokud vznikne po jeho prvním zločinu morální přesvědčen</w:t>
      </w:r>
      <w:r>
        <w:rPr>
          <w:rFonts w:ascii="Times New Roman" w:hAnsi="Times New Roman" w:cs="Times New Roman"/>
          <w:sz w:val="20"/>
          <w:szCs w:val="20"/>
        </w:rPr>
        <w:t>í, že nebude následovat další. P</w:t>
      </w:r>
      <w:r w:rsidRPr="00297CD2">
        <w:rPr>
          <w:rFonts w:ascii="Times New Roman" w:hAnsi="Times New Roman" w:cs="Times New Roman"/>
          <w:sz w:val="20"/>
          <w:szCs w:val="20"/>
        </w:rPr>
        <w:t>řevzato o</w:t>
      </w:r>
      <w:r>
        <w:rPr>
          <w:rFonts w:ascii="Times New Roman" w:hAnsi="Times New Roman" w:cs="Times New Roman"/>
          <w:sz w:val="20"/>
          <w:szCs w:val="20"/>
        </w:rPr>
        <w:t xml:space="preserve">d LATA, 2007,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16.</w:t>
      </w:r>
    </w:p>
  </w:footnote>
  <w:footnote w:id="45">
    <w:p w:rsidR="00546B77" w:rsidRPr="00442D12" w:rsidRDefault="00546B77" w:rsidP="003F75B0">
      <w:pPr>
        <w:pStyle w:val="Textpoznpodarou"/>
        <w:spacing w:after="120"/>
        <w:jc w:val="both"/>
        <w:rPr>
          <w:rFonts w:ascii="Times New Roman" w:hAnsi="Times New Roman" w:cs="Times New Roman"/>
          <w:sz w:val="20"/>
          <w:szCs w:val="20"/>
        </w:rPr>
      </w:pPr>
      <w:r w:rsidRPr="00297CD2">
        <w:rPr>
          <w:rStyle w:val="Znakapoznpodarou"/>
          <w:rFonts w:ascii="Times New Roman" w:hAnsi="Times New Roman" w:cs="Times New Roman"/>
          <w:sz w:val="20"/>
          <w:szCs w:val="20"/>
        </w:rPr>
        <w:footnoteRef/>
      </w:r>
      <w:r>
        <w:rPr>
          <w:rFonts w:ascii="Times New Roman" w:hAnsi="Times New Roman" w:cs="Times New Roman"/>
          <w:sz w:val="20"/>
          <w:szCs w:val="20"/>
        </w:rPr>
        <w:t xml:space="preserve"> Výslednou</w:t>
      </w:r>
      <w:r w:rsidRPr="00297CD2">
        <w:rPr>
          <w:rFonts w:ascii="Times New Roman" w:hAnsi="Times New Roman" w:cs="Times New Roman"/>
          <w:sz w:val="20"/>
          <w:szCs w:val="20"/>
        </w:rPr>
        <w:t xml:space="preserve"> užitečnost jakéhokoliv jednání by důsledně vzato bylo možné zjistit až na samém konci dějin světa, neboť do té doby je každá dosažená míra užitku pouze relativní vzhledem k danému okamžiku</w:t>
      </w:r>
      <w:r>
        <w:rPr>
          <w:rFonts w:ascii="Times New Roman" w:hAnsi="Times New Roman" w:cs="Times New Roman"/>
          <w:sz w:val="20"/>
          <w:szCs w:val="20"/>
        </w:rPr>
        <w:t>.</w:t>
      </w:r>
      <w:r w:rsidRPr="00297CD2">
        <w:rPr>
          <w:rFonts w:ascii="Times New Roman" w:hAnsi="Times New Roman" w:cs="Times New Roman"/>
          <w:sz w:val="20"/>
          <w:szCs w:val="20"/>
        </w:rPr>
        <w:t xml:space="preserve"> </w:t>
      </w:r>
      <w:r>
        <w:rPr>
          <w:rFonts w:ascii="Times New Roman" w:hAnsi="Times New Roman" w:cs="Times New Roman"/>
          <w:sz w:val="20"/>
          <w:szCs w:val="20"/>
        </w:rPr>
        <w:t>S</w:t>
      </w:r>
      <w:r w:rsidRPr="00297CD2">
        <w:rPr>
          <w:rFonts w:ascii="Times New Roman" w:hAnsi="Times New Roman" w:cs="Times New Roman"/>
          <w:sz w:val="20"/>
          <w:szCs w:val="20"/>
        </w:rPr>
        <w:t>rov</w:t>
      </w:r>
      <w:r>
        <w:rPr>
          <w:rFonts w:ascii="Times New Roman" w:hAnsi="Times New Roman" w:cs="Times New Roman"/>
          <w:sz w:val="20"/>
          <w:szCs w:val="20"/>
        </w:rPr>
        <w:t>.</w:t>
      </w:r>
      <w:r w:rsidRPr="00297CD2">
        <w:rPr>
          <w:rFonts w:ascii="Times New Roman" w:hAnsi="Times New Roman" w:cs="Times New Roman"/>
          <w:sz w:val="20"/>
          <w:szCs w:val="20"/>
        </w:rPr>
        <w:t xml:space="preserve"> KOLÁŘ, Petr; SVOBODA, Vladimír. </w:t>
      </w:r>
      <w:r w:rsidRPr="00297CD2">
        <w:rPr>
          <w:rFonts w:ascii="Times New Roman" w:hAnsi="Times New Roman" w:cs="Times New Roman"/>
          <w:i/>
          <w:sz w:val="20"/>
          <w:szCs w:val="20"/>
        </w:rPr>
        <w:t xml:space="preserve">Logika a etika. Úvod do </w:t>
      </w:r>
      <w:proofErr w:type="spellStart"/>
      <w:r w:rsidRPr="00297CD2">
        <w:rPr>
          <w:rFonts w:ascii="Times New Roman" w:hAnsi="Times New Roman" w:cs="Times New Roman"/>
          <w:i/>
          <w:sz w:val="20"/>
          <w:szCs w:val="20"/>
        </w:rPr>
        <w:t>metaetiky</w:t>
      </w:r>
      <w:proofErr w:type="spellEnd"/>
      <w:r w:rsidRPr="00297CD2">
        <w:rPr>
          <w:rFonts w:ascii="Times New Roman" w:hAnsi="Times New Roman" w:cs="Times New Roman"/>
          <w:i/>
          <w:sz w:val="20"/>
          <w:szCs w:val="20"/>
        </w:rPr>
        <w:t xml:space="preserve">. </w:t>
      </w:r>
      <w:r w:rsidRPr="00297CD2">
        <w:rPr>
          <w:rFonts w:ascii="Times New Roman" w:hAnsi="Times New Roman" w:cs="Times New Roman"/>
          <w:sz w:val="20"/>
          <w:szCs w:val="20"/>
        </w:rPr>
        <w:t xml:space="preserve">Praha: </w:t>
      </w:r>
      <w:proofErr w:type="spellStart"/>
      <w:r w:rsidRPr="00297CD2">
        <w:rPr>
          <w:rFonts w:ascii="Times New Roman" w:hAnsi="Times New Roman" w:cs="Times New Roman"/>
          <w:sz w:val="20"/>
          <w:szCs w:val="20"/>
        </w:rPr>
        <w:t>Filosofia</w:t>
      </w:r>
      <w:proofErr w:type="spellEnd"/>
      <w:r w:rsidRPr="00297CD2">
        <w:rPr>
          <w:rFonts w:ascii="Times New Roman" w:hAnsi="Times New Roman" w:cs="Times New Roman"/>
          <w:sz w:val="20"/>
          <w:szCs w:val="20"/>
        </w:rPr>
        <w:t>, s. 64</w:t>
      </w:r>
      <w:r>
        <w:rPr>
          <w:rFonts w:ascii="Times New Roman" w:hAnsi="Times New Roman" w:cs="Times New Roman"/>
          <w:sz w:val="20"/>
          <w:szCs w:val="20"/>
        </w:rPr>
        <w:t>.</w:t>
      </w:r>
    </w:p>
  </w:footnote>
  <w:footnote w:id="46">
    <w:p w:rsidR="00546B77" w:rsidRPr="00297CD2" w:rsidRDefault="00546B77" w:rsidP="003F75B0">
      <w:pPr>
        <w:pStyle w:val="PoznmkapodarouA"/>
        <w:spacing w:after="120" w:line="240" w:lineRule="auto"/>
        <w:jc w:val="both"/>
        <w:rPr>
          <w:rFonts w:ascii="Times New Roman" w:hAnsi="Times New Roman" w:cs="Times New Roman"/>
          <w:sz w:val="20"/>
          <w:szCs w:val="20"/>
        </w:rPr>
      </w:pPr>
      <w:r w:rsidRPr="00297CD2">
        <w:rPr>
          <w:rFonts w:ascii="Times New Roman" w:eastAsia="Times New Roman" w:hAnsi="Times New Roman" w:cs="Times New Roman"/>
          <w:sz w:val="20"/>
          <w:szCs w:val="20"/>
          <w:vertAlign w:val="superscript"/>
        </w:rPr>
        <w:footnoteRef/>
      </w:r>
      <w:r w:rsidRPr="00297CD2">
        <w:rPr>
          <w:rFonts w:ascii="Times New Roman" w:hAnsi="Times New Roman" w:cs="Times New Roman"/>
          <w:sz w:val="20"/>
          <w:szCs w:val="20"/>
          <w:vertAlign w:val="superscript"/>
        </w:rPr>
        <w:t xml:space="preserve"> </w:t>
      </w:r>
      <w:proofErr w:type="spellStart"/>
      <w:r w:rsidRPr="00297CD2">
        <w:rPr>
          <w:rFonts w:ascii="Times New Roman" w:hAnsi="Times New Roman" w:cs="Times New Roman"/>
          <w:sz w:val="20"/>
          <w:szCs w:val="20"/>
        </w:rPr>
        <w:t>McCLOSKEY</w:t>
      </w:r>
      <w:proofErr w:type="spellEnd"/>
      <w:r w:rsidRPr="00297CD2">
        <w:rPr>
          <w:rFonts w:ascii="Times New Roman" w:hAnsi="Times New Roman" w:cs="Times New Roman"/>
          <w:sz w:val="20"/>
          <w:szCs w:val="20"/>
        </w:rPr>
        <w:t xml:space="preserve">, </w:t>
      </w:r>
      <w:proofErr w:type="gramStart"/>
      <w:r w:rsidRPr="00297CD2">
        <w:rPr>
          <w:rFonts w:ascii="Times New Roman" w:hAnsi="Times New Roman" w:cs="Times New Roman"/>
          <w:sz w:val="20"/>
          <w:szCs w:val="20"/>
        </w:rPr>
        <w:t>H.J.</w:t>
      </w:r>
      <w:proofErr w:type="gramEnd"/>
      <w:r w:rsidRPr="00297CD2">
        <w:rPr>
          <w:rFonts w:ascii="Times New Roman" w:hAnsi="Times New Roman" w:cs="Times New Roman"/>
          <w:sz w:val="20"/>
          <w:szCs w:val="20"/>
        </w:rPr>
        <w:t xml:space="preserve"> A Non-</w:t>
      </w:r>
      <w:proofErr w:type="spellStart"/>
      <w:r w:rsidRPr="00297CD2">
        <w:rPr>
          <w:rFonts w:ascii="Times New Roman" w:hAnsi="Times New Roman" w:cs="Times New Roman"/>
          <w:sz w:val="20"/>
          <w:szCs w:val="20"/>
        </w:rPr>
        <w:t>Utilitarian</w:t>
      </w:r>
      <w:proofErr w:type="spellEnd"/>
      <w:r w:rsidRPr="00297CD2">
        <w:rPr>
          <w:rFonts w:ascii="Times New Roman" w:hAnsi="Times New Roman" w:cs="Times New Roman"/>
          <w:sz w:val="20"/>
          <w:szCs w:val="20"/>
        </w:rPr>
        <w:t xml:space="preserve"> </w:t>
      </w:r>
      <w:proofErr w:type="spellStart"/>
      <w:r w:rsidRPr="00297CD2">
        <w:rPr>
          <w:rFonts w:ascii="Times New Roman" w:hAnsi="Times New Roman" w:cs="Times New Roman"/>
          <w:sz w:val="20"/>
          <w:szCs w:val="20"/>
        </w:rPr>
        <w:t>Approach</w:t>
      </w:r>
      <w:proofErr w:type="spellEnd"/>
      <w:r w:rsidRPr="00297CD2">
        <w:rPr>
          <w:rFonts w:ascii="Times New Roman" w:hAnsi="Times New Roman" w:cs="Times New Roman"/>
          <w:sz w:val="20"/>
          <w:szCs w:val="20"/>
        </w:rPr>
        <w:t xml:space="preserve"> to </w:t>
      </w:r>
      <w:proofErr w:type="spellStart"/>
      <w:r w:rsidRPr="00297CD2">
        <w:rPr>
          <w:rFonts w:ascii="Times New Roman" w:hAnsi="Times New Roman" w:cs="Times New Roman"/>
          <w:sz w:val="20"/>
          <w:szCs w:val="20"/>
        </w:rPr>
        <w:t>Punishment</w:t>
      </w:r>
      <w:proofErr w:type="spellEnd"/>
      <w:r w:rsidRPr="00297CD2">
        <w:rPr>
          <w:rFonts w:ascii="Times New Roman" w:hAnsi="Times New Roman" w:cs="Times New Roman"/>
          <w:sz w:val="20"/>
          <w:szCs w:val="20"/>
        </w:rPr>
        <w:t xml:space="preserve">. In: EZORSKY, </w:t>
      </w:r>
      <w:proofErr w:type="spellStart"/>
      <w:r w:rsidRPr="00297CD2">
        <w:rPr>
          <w:rFonts w:ascii="Times New Roman" w:hAnsi="Times New Roman" w:cs="Times New Roman"/>
          <w:sz w:val="20"/>
          <w:szCs w:val="20"/>
        </w:rPr>
        <w:t>Gertrude</w:t>
      </w:r>
      <w:proofErr w:type="spellEnd"/>
      <w:r w:rsidRPr="00297CD2">
        <w:rPr>
          <w:rFonts w:ascii="Times New Roman" w:hAnsi="Times New Roman" w:cs="Times New Roman"/>
          <w:sz w:val="20"/>
          <w:szCs w:val="20"/>
        </w:rPr>
        <w:t xml:space="preserve">. </w:t>
      </w:r>
      <w:proofErr w:type="spellStart"/>
      <w:r w:rsidRPr="00297CD2">
        <w:rPr>
          <w:rFonts w:ascii="Times New Roman" w:hAnsi="Times New Roman" w:cs="Times New Roman"/>
          <w:i/>
          <w:iCs/>
          <w:sz w:val="20"/>
          <w:szCs w:val="20"/>
        </w:rPr>
        <w:t>Philosophical</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Perspectives</w:t>
      </w:r>
      <w:proofErr w:type="spellEnd"/>
      <w:r w:rsidRPr="00297CD2">
        <w:rPr>
          <w:rFonts w:ascii="Times New Roman" w:hAnsi="Times New Roman" w:cs="Times New Roman"/>
          <w:i/>
          <w:iCs/>
          <w:sz w:val="20"/>
          <w:szCs w:val="20"/>
        </w:rPr>
        <w:t xml:space="preserve"> on </w:t>
      </w:r>
      <w:proofErr w:type="spellStart"/>
      <w:r w:rsidRPr="00297CD2">
        <w:rPr>
          <w:rFonts w:ascii="Times New Roman" w:hAnsi="Times New Roman" w:cs="Times New Roman"/>
          <w:i/>
          <w:iCs/>
          <w:sz w:val="20"/>
          <w:szCs w:val="20"/>
        </w:rPr>
        <w:t>Punishment</w:t>
      </w:r>
      <w:proofErr w:type="spellEnd"/>
      <w:r w:rsidRPr="00297CD2">
        <w:rPr>
          <w:rFonts w:ascii="Times New Roman" w:hAnsi="Times New Roman" w:cs="Times New Roman"/>
          <w:sz w:val="20"/>
          <w:szCs w:val="20"/>
        </w:rPr>
        <w:t xml:space="preserve">. New York: </w:t>
      </w:r>
      <w:proofErr w:type="spellStart"/>
      <w:r w:rsidRPr="00297CD2">
        <w:rPr>
          <w:rFonts w:ascii="Times New Roman" w:hAnsi="Times New Roman" w:cs="Times New Roman"/>
          <w:sz w:val="20"/>
          <w:szCs w:val="20"/>
        </w:rPr>
        <w:t>State</w:t>
      </w:r>
      <w:proofErr w:type="spellEnd"/>
      <w:r w:rsidRPr="00297CD2">
        <w:rPr>
          <w:rFonts w:ascii="Times New Roman" w:hAnsi="Times New Roman" w:cs="Times New Roman"/>
          <w:sz w:val="20"/>
          <w:szCs w:val="20"/>
        </w:rPr>
        <w:t xml:space="preserve"> University </w:t>
      </w:r>
      <w:proofErr w:type="spellStart"/>
      <w:r w:rsidRPr="00297CD2">
        <w:rPr>
          <w:rFonts w:ascii="Times New Roman" w:hAnsi="Times New Roman" w:cs="Times New Roman"/>
          <w:sz w:val="20"/>
          <w:szCs w:val="20"/>
        </w:rPr>
        <w:t>of</w:t>
      </w:r>
      <w:proofErr w:type="spellEnd"/>
      <w:r w:rsidRPr="00297CD2">
        <w:rPr>
          <w:rFonts w:ascii="Times New Roman" w:hAnsi="Times New Roman" w:cs="Times New Roman"/>
          <w:sz w:val="20"/>
          <w:szCs w:val="20"/>
        </w:rPr>
        <w:t xml:space="preserve"> New York </w:t>
      </w:r>
      <w:proofErr w:type="spellStart"/>
      <w:r w:rsidRPr="00297CD2">
        <w:rPr>
          <w:rFonts w:ascii="Times New Roman" w:hAnsi="Times New Roman" w:cs="Times New Roman"/>
          <w:sz w:val="20"/>
          <w:szCs w:val="20"/>
        </w:rPr>
        <w:t>Press</w:t>
      </w:r>
      <w:proofErr w:type="spellEnd"/>
      <w:r w:rsidRPr="00297CD2">
        <w:rPr>
          <w:rFonts w:ascii="Times New Roman" w:hAnsi="Times New Roman" w:cs="Times New Roman"/>
          <w:sz w:val="20"/>
          <w:szCs w:val="20"/>
        </w:rPr>
        <w:t>, 1972, 119-134.</w:t>
      </w:r>
    </w:p>
  </w:footnote>
  <w:footnote w:id="47">
    <w:p w:rsidR="00546B77" w:rsidRPr="00297CD2" w:rsidRDefault="00546B77" w:rsidP="00DC7B77">
      <w:pPr>
        <w:pStyle w:val="Textpoznpodarou"/>
        <w:spacing w:after="120"/>
        <w:rPr>
          <w:rFonts w:ascii="Times New Roman" w:hAnsi="Times New Roman" w:cs="Times New Roman"/>
          <w:sz w:val="20"/>
          <w:szCs w:val="20"/>
        </w:rPr>
      </w:pPr>
      <w:r w:rsidRPr="00297CD2">
        <w:rPr>
          <w:rStyle w:val="Znakapoznpodarou"/>
          <w:rFonts w:ascii="Times New Roman" w:hAnsi="Times New Roman" w:cs="Times New Roman"/>
          <w:sz w:val="20"/>
          <w:szCs w:val="20"/>
        </w:rPr>
        <w:footnoteRef/>
      </w:r>
      <w:r w:rsidRPr="00297CD2">
        <w:rPr>
          <w:rFonts w:ascii="Times New Roman" w:hAnsi="Times New Roman" w:cs="Times New Roman"/>
          <w:sz w:val="20"/>
          <w:szCs w:val="20"/>
        </w:rPr>
        <w:t xml:space="preserve"> GOLASH, </w:t>
      </w:r>
      <w:proofErr w:type="spellStart"/>
      <w:r w:rsidRPr="00297CD2">
        <w:rPr>
          <w:rFonts w:ascii="Times New Roman" w:hAnsi="Times New Roman" w:cs="Times New Roman"/>
          <w:sz w:val="20"/>
          <w:szCs w:val="20"/>
        </w:rPr>
        <w:t>Deride</w:t>
      </w:r>
      <w:proofErr w:type="spellEnd"/>
      <w:r w:rsidRPr="00297CD2">
        <w:rPr>
          <w:rFonts w:ascii="Times New Roman" w:hAnsi="Times New Roman" w:cs="Times New Roman"/>
          <w:sz w:val="20"/>
          <w:szCs w:val="20"/>
        </w:rPr>
        <w:t xml:space="preserve">. </w:t>
      </w:r>
      <w:proofErr w:type="spellStart"/>
      <w:r w:rsidRPr="00297CD2">
        <w:rPr>
          <w:rFonts w:ascii="Times New Roman" w:hAnsi="Times New Roman" w:cs="Times New Roman"/>
          <w:i/>
          <w:iCs/>
          <w:sz w:val="20"/>
          <w:szCs w:val="20"/>
        </w:rPr>
        <w:t>The</w:t>
      </w:r>
      <w:proofErr w:type="spellEnd"/>
      <w:r w:rsidRPr="00297CD2">
        <w:rPr>
          <w:rFonts w:ascii="Times New Roman" w:hAnsi="Times New Roman" w:cs="Times New Roman"/>
          <w:i/>
          <w:iCs/>
          <w:sz w:val="20"/>
          <w:szCs w:val="20"/>
        </w:rPr>
        <w:t xml:space="preserve"> Case </w:t>
      </w:r>
      <w:proofErr w:type="spellStart"/>
      <w:r w:rsidRPr="00297CD2">
        <w:rPr>
          <w:rFonts w:ascii="Times New Roman" w:hAnsi="Times New Roman" w:cs="Times New Roman"/>
          <w:i/>
          <w:iCs/>
          <w:sz w:val="20"/>
          <w:szCs w:val="20"/>
        </w:rPr>
        <w:t>Against</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Punishment</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Retribution</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Crime</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Prevention</w:t>
      </w:r>
      <w:proofErr w:type="spellEnd"/>
      <w:r w:rsidRPr="00297CD2">
        <w:rPr>
          <w:rFonts w:ascii="Times New Roman" w:hAnsi="Times New Roman" w:cs="Times New Roman"/>
          <w:i/>
          <w:iCs/>
          <w:sz w:val="20"/>
          <w:szCs w:val="20"/>
        </w:rPr>
        <w:t xml:space="preserve">, and </w:t>
      </w:r>
      <w:proofErr w:type="spellStart"/>
      <w:r w:rsidRPr="00297CD2">
        <w:rPr>
          <w:rFonts w:ascii="Times New Roman" w:hAnsi="Times New Roman" w:cs="Times New Roman"/>
          <w:i/>
          <w:iCs/>
          <w:sz w:val="20"/>
          <w:szCs w:val="20"/>
        </w:rPr>
        <w:t>the</w:t>
      </w:r>
      <w:proofErr w:type="spellEnd"/>
      <w:r w:rsidRPr="00297CD2">
        <w:rPr>
          <w:rFonts w:ascii="Times New Roman" w:hAnsi="Times New Roman" w:cs="Times New Roman"/>
          <w:i/>
          <w:iCs/>
          <w:sz w:val="20"/>
          <w:szCs w:val="20"/>
        </w:rPr>
        <w:t xml:space="preserve"> </w:t>
      </w:r>
      <w:proofErr w:type="spellStart"/>
      <w:r w:rsidRPr="00297CD2">
        <w:rPr>
          <w:rFonts w:ascii="Times New Roman" w:hAnsi="Times New Roman" w:cs="Times New Roman"/>
          <w:i/>
          <w:iCs/>
          <w:sz w:val="20"/>
          <w:szCs w:val="20"/>
        </w:rPr>
        <w:t>Law</w:t>
      </w:r>
      <w:proofErr w:type="spellEnd"/>
      <w:r w:rsidRPr="00297CD2">
        <w:rPr>
          <w:rFonts w:ascii="Times New Roman" w:hAnsi="Times New Roman" w:cs="Times New Roman"/>
          <w:sz w:val="20"/>
          <w:szCs w:val="20"/>
        </w:rPr>
        <w:t xml:space="preserve">. New York: NYU </w:t>
      </w:r>
      <w:proofErr w:type="spellStart"/>
      <w:r w:rsidRPr="00297CD2">
        <w:rPr>
          <w:rFonts w:ascii="Times New Roman" w:hAnsi="Times New Roman" w:cs="Times New Roman"/>
          <w:sz w:val="20"/>
          <w:szCs w:val="20"/>
        </w:rPr>
        <w:t>Press</w:t>
      </w:r>
      <w:proofErr w:type="spellEnd"/>
      <w:r w:rsidRPr="00297CD2">
        <w:rPr>
          <w:rFonts w:ascii="Times New Roman" w:hAnsi="Times New Roman" w:cs="Times New Roman"/>
          <w:sz w:val="20"/>
          <w:szCs w:val="20"/>
        </w:rPr>
        <w:t>, 2005, s. 44</w:t>
      </w:r>
      <w:r>
        <w:rPr>
          <w:rFonts w:ascii="Times New Roman" w:hAnsi="Times New Roman" w:cs="Times New Roman"/>
          <w:sz w:val="20"/>
          <w:szCs w:val="20"/>
        </w:rPr>
        <w:t>.</w:t>
      </w:r>
    </w:p>
  </w:footnote>
  <w:footnote w:id="48">
    <w:p w:rsidR="00546B77" w:rsidRPr="00297CD2" w:rsidRDefault="00546B77" w:rsidP="00DC7B77">
      <w:pPr>
        <w:pStyle w:val="PoznmkapodarouA"/>
        <w:spacing w:after="120" w:line="240" w:lineRule="auto"/>
        <w:jc w:val="both"/>
        <w:rPr>
          <w:rFonts w:ascii="Times New Roman" w:hAnsi="Times New Roman" w:cs="Times New Roman"/>
          <w:sz w:val="20"/>
          <w:szCs w:val="20"/>
        </w:rPr>
      </w:pPr>
      <w:r w:rsidRPr="00297CD2">
        <w:rPr>
          <w:rFonts w:ascii="Times New Roman" w:eastAsia="Times New Roman" w:hAnsi="Times New Roman" w:cs="Times New Roman"/>
          <w:sz w:val="20"/>
          <w:szCs w:val="20"/>
          <w:vertAlign w:val="superscript"/>
        </w:rPr>
        <w:footnoteRef/>
      </w:r>
      <w:r w:rsidRPr="00297CD2">
        <w:rPr>
          <w:rFonts w:ascii="Times New Roman" w:hAnsi="Times New Roman" w:cs="Times New Roman"/>
          <w:sz w:val="20"/>
          <w:szCs w:val="20"/>
          <w:vertAlign w:val="superscript"/>
        </w:rPr>
        <w:t xml:space="preserve"> </w:t>
      </w:r>
      <w:r w:rsidRPr="00297CD2">
        <w:rPr>
          <w:rFonts w:ascii="Times New Roman" w:hAnsi="Times New Roman" w:cs="Times New Roman"/>
          <w:sz w:val="20"/>
          <w:szCs w:val="20"/>
        </w:rPr>
        <w:t>Totéž platí pro nepotrestání viníka v případě, kdy to přinese více užitku, než by přineslo jeho potrestání.</w:t>
      </w:r>
    </w:p>
  </w:footnote>
  <w:footnote w:id="49">
    <w:p w:rsidR="00546B77" w:rsidRPr="004E67E4" w:rsidRDefault="00546B77" w:rsidP="00DC7B77">
      <w:pPr>
        <w:pStyle w:val="Textpoznpodarou"/>
        <w:spacing w:after="120"/>
        <w:rPr>
          <w:rFonts w:ascii="Times New Roman" w:hAnsi="Times New Roman" w:cs="Times New Roman"/>
          <w:sz w:val="20"/>
          <w:szCs w:val="20"/>
        </w:rPr>
      </w:pPr>
      <w:r w:rsidRPr="00297CD2">
        <w:rPr>
          <w:rStyle w:val="Znakapoznpodarou"/>
          <w:rFonts w:ascii="Times New Roman" w:hAnsi="Times New Roman" w:cs="Times New Roman"/>
          <w:sz w:val="20"/>
          <w:szCs w:val="20"/>
        </w:rPr>
        <w:footnoteRef/>
      </w:r>
      <w:r w:rsidRPr="00297CD2">
        <w:rPr>
          <w:rFonts w:ascii="Times New Roman" w:hAnsi="Times New Roman" w:cs="Times New Roman"/>
          <w:sz w:val="20"/>
          <w:szCs w:val="20"/>
        </w:rPr>
        <w:t xml:space="preserve"> SOUSEDLÍK, 2011, op. </w:t>
      </w:r>
      <w:proofErr w:type="gramStart"/>
      <w:r w:rsidRPr="00297CD2">
        <w:rPr>
          <w:rFonts w:ascii="Times New Roman" w:hAnsi="Times New Roman" w:cs="Times New Roman"/>
          <w:sz w:val="20"/>
          <w:szCs w:val="20"/>
        </w:rPr>
        <w:t>cit</w:t>
      </w:r>
      <w:proofErr w:type="gramEnd"/>
      <w:r w:rsidRPr="00297CD2">
        <w:rPr>
          <w:rFonts w:ascii="Times New Roman" w:hAnsi="Times New Roman" w:cs="Times New Roman"/>
          <w:sz w:val="20"/>
          <w:szCs w:val="20"/>
        </w:rPr>
        <w:t>., s. 18-21.</w:t>
      </w:r>
    </w:p>
  </w:footnote>
  <w:footnote w:id="50">
    <w:p w:rsidR="00546B77" w:rsidRDefault="00546B77" w:rsidP="00DC7B77">
      <w:pPr>
        <w:pStyle w:val="Textpoznpodarou"/>
        <w:spacing w:after="120"/>
      </w:pPr>
      <w:r w:rsidRPr="004E67E4">
        <w:rPr>
          <w:rStyle w:val="Znakapoznpodarou"/>
          <w:rFonts w:ascii="Times New Roman" w:hAnsi="Times New Roman" w:cs="Times New Roman"/>
          <w:sz w:val="20"/>
          <w:szCs w:val="20"/>
        </w:rPr>
        <w:footnoteRef/>
      </w:r>
      <w:r w:rsidRPr="004E67E4">
        <w:rPr>
          <w:rFonts w:ascii="Times New Roman" w:hAnsi="Times New Roman" w:cs="Times New Roman"/>
          <w:sz w:val="20"/>
          <w:szCs w:val="20"/>
        </w:rPr>
        <w:t xml:space="preserve"> </w:t>
      </w:r>
      <w:r w:rsidRPr="004E67E4">
        <w:rPr>
          <w:rFonts w:ascii="Times New Roman" w:hAnsi="Times New Roman" w:cs="Times New Roman"/>
          <w:sz w:val="20"/>
          <w:szCs w:val="20"/>
          <w:lang w:val="de-DE"/>
        </w:rPr>
        <w:t xml:space="preserve">MILL, John Stuart. </w:t>
      </w:r>
      <w:r w:rsidRPr="004E67E4">
        <w:rPr>
          <w:rFonts w:ascii="Times New Roman" w:hAnsi="Times New Roman" w:cs="Times New Roman"/>
          <w:i/>
          <w:iCs/>
          <w:sz w:val="20"/>
          <w:szCs w:val="20"/>
          <w:lang w:val="de-DE"/>
        </w:rPr>
        <w:t>Utilitarismus</w:t>
      </w:r>
      <w:r w:rsidRPr="004E67E4">
        <w:rPr>
          <w:rFonts w:ascii="Times New Roman" w:hAnsi="Times New Roman" w:cs="Times New Roman"/>
          <w:sz w:val="20"/>
          <w:szCs w:val="20"/>
        </w:rPr>
        <w:t>. Praha: Vyšehrad,</w:t>
      </w:r>
      <w:r>
        <w:rPr>
          <w:rFonts w:ascii="Times New Roman" w:hAnsi="Times New Roman" w:cs="Times New Roman"/>
          <w:sz w:val="20"/>
          <w:szCs w:val="20"/>
        </w:rPr>
        <w:t xml:space="preserve"> 2011, s. 45. </w:t>
      </w:r>
    </w:p>
  </w:footnote>
  <w:footnote w:id="51">
    <w:p w:rsidR="00546B77" w:rsidRPr="00E60E60" w:rsidRDefault="00546B77" w:rsidP="00DC7B77">
      <w:pPr>
        <w:pStyle w:val="Textpoznpodarou"/>
        <w:spacing w:after="120"/>
        <w:jc w:val="both"/>
        <w:rPr>
          <w:rFonts w:ascii="Times New Roman" w:hAnsi="Times New Roman" w:cs="Times New Roman"/>
          <w:sz w:val="20"/>
          <w:szCs w:val="20"/>
        </w:rPr>
      </w:pPr>
      <w:r w:rsidRPr="00E60E60">
        <w:rPr>
          <w:rStyle w:val="Znakapoznpodarou"/>
          <w:rFonts w:ascii="Times New Roman" w:hAnsi="Times New Roman" w:cs="Times New Roman"/>
          <w:sz w:val="20"/>
          <w:szCs w:val="20"/>
        </w:rPr>
        <w:footnoteRef/>
      </w:r>
      <w:r w:rsidRPr="00E60E60">
        <w:rPr>
          <w:rFonts w:ascii="Times New Roman" w:hAnsi="Times New Roman" w:cs="Times New Roman"/>
          <w:sz w:val="20"/>
          <w:szCs w:val="20"/>
        </w:rPr>
        <w:t xml:space="preserve"> MILL, 2011, op. </w:t>
      </w:r>
      <w:proofErr w:type="gramStart"/>
      <w:r w:rsidRPr="00E60E60">
        <w:rPr>
          <w:rFonts w:ascii="Times New Roman" w:hAnsi="Times New Roman" w:cs="Times New Roman"/>
          <w:sz w:val="20"/>
          <w:szCs w:val="20"/>
        </w:rPr>
        <w:t>cit</w:t>
      </w:r>
      <w:proofErr w:type="gramEnd"/>
      <w:r w:rsidRPr="00E60E60">
        <w:rPr>
          <w:rFonts w:ascii="Times New Roman" w:hAnsi="Times New Roman" w:cs="Times New Roman"/>
          <w:sz w:val="20"/>
          <w:szCs w:val="20"/>
        </w:rPr>
        <w:t>., s. 46.</w:t>
      </w:r>
    </w:p>
  </w:footnote>
  <w:footnote w:id="52">
    <w:p w:rsidR="00546B77" w:rsidRPr="00E60E60" w:rsidRDefault="00546B77" w:rsidP="00DC7B77">
      <w:pPr>
        <w:pStyle w:val="Textpoznpodarou"/>
        <w:spacing w:after="120"/>
        <w:jc w:val="both"/>
        <w:rPr>
          <w:rFonts w:ascii="Times New Roman" w:hAnsi="Times New Roman" w:cs="Times New Roman"/>
          <w:sz w:val="20"/>
          <w:szCs w:val="20"/>
        </w:rPr>
      </w:pPr>
      <w:r w:rsidRPr="00E60E60">
        <w:rPr>
          <w:rStyle w:val="Znakapoznpodarou"/>
          <w:rFonts w:ascii="Times New Roman" w:hAnsi="Times New Roman" w:cs="Times New Roman"/>
          <w:sz w:val="20"/>
          <w:szCs w:val="20"/>
        </w:rPr>
        <w:footnoteRef/>
      </w:r>
      <w:r w:rsidRPr="00E60E60">
        <w:rPr>
          <w:rFonts w:ascii="Times New Roman" w:hAnsi="Times New Roman" w:cs="Times New Roman"/>
          <w:sz w:val="20"/>
          <w:szCs w:val="20"/>
        </w:rPr>
        <w:t xml:space="preserve"> MILL, 2011, op. </w:t>
      </w:r>
      <w:proofErr w:type="gramStart"/>
      <w:r w:rsidRPr="00E60E60">
        <w:rPr>
          <w:rFonts w:ascii="Times New Roman" w:hAnsi="Times New Roman" w:cs="Times New Roman"/>
          <w:sz w:val="20"/>
          <w:szCs w:val="20"/>
        </w:rPr>
        <w:t>cit</w:t>
      </w:r>
      <w:proofErr w:type="gramEnd"/>
      <w:r w:rsidRPr="00E60E60">
        <w:rPr>
          <w:rFonts w:ascii="Times New Roman" w:hAnsi="Times New Roman" w:cs="Times New Roman"/>
          <w:sz w:val="20"/>
          <w:szCs w:val="20"/>
        </w:rPr>
        <w:t>., s. 115.</w:t>
      </w:r>
    </w:p>
  </w:footnote>
  <w:footnote w:id="53">
    <w:p w:rsidR="00546B77" w:rsidRPr="00E60E60" w:rsidRDefault="00546B77" w:rsidP="00DC7B77">
      <w:pPr>
        <w:pStyle w:val="Textpoznpodarou"/>
        <w:spacing w:after="120"/>
        <w:jc w:val="both"/>
        <w:rPr>
          <w:rFonts w:ascii="Times New Roman" w:hAnsi="Times New Roman" w:cs="Times New Roman"/>
          <w:sz w:val="20"/>
          <w:szCs w:val="20"/>
        </w:rPr>
      </w:pPr>
      <w:r w:rsidRPr="00E60E60">
        <w:rPr>
          <w:rStyle w:val="Znakapoznpodarou"/>
          <w:rFonts w:ascii="Times New Roman" w:hAnsi="Times New Roman" w:cs="Times New Roman"/>
          <w:sz w:val="20"/>
          <w:szCs w:val="20"/>
        </w:rPr>
        <w:footnoteRef/>
      </w:r>
      <w:r w:rsidRPr="00E60E60">
        <w:rPr>
          <w:rFonts w:ascii="Times New Roman" w:hAnsi="Times New Roman" w:cs="Times New Roman"/>
          <w:sz w:val="20"/>
          <w:szCs w:val="20"/>
        </w:rPr>
        <w:t xml:space="preserve"> SOBEK, 2012, op. </w:t>
      </w:r>
      <w:proofErr w:type="gramStart"/>
      <w:r w:rsidRPr="00E60E60">
        <w:rPr>
          <w:rFonts w:ascii="Times New Roman" w:hAnsi="Times New Roman" w:cs="Times New Roman"/>
          <w:sz w:val="20"/>
          <w:szCs w:val="20"/>
        </w:rPr>
        <w:t>cit</w:t>
      </w:r>
      <w:proofErr w:type="gramEnd"/>
      <w:r w:rsidRPr="00E60E60">
        <w:rPr>
          <w:rFonts w:ascii="Times New Roman" w:hAnsi="Times New Roman" w:cs="Times New Roman"/>
          <w:sz w:val="20"/>
          <w:szCs w:val="20"/>
        </w:rPr>
        <w:t xml:space="preserve">., s. 502. </w:t>
      </w:r>
    </w:p>
  </w:footnote>
  <w:footnote w:id="54">
    <w:p w:rsidR="00546B77" w:rsidRPr="00E25DE5" w:rsidRDefault="00546B77" w:rsidP="00DC7B77">
      <w:pPr>
        <w:pStyle w:val="PoznmkapodarouA"/>
        <w:spacing w:after="120" w:line="240" w:lineRule="auto"/>
        <w:jc w:val="both"/>
        <w:rPr>
          <w:rFonts w:ascii="Times New Roman" w:hAnsi="Times New Roman" w:cs="Times New Roman"/>
          <w:sz w:val="20"/>
          <w:szCs w:val="20"/>
        </w:rPr>
      </w:pPr>
      <w:r w:rsidRPr="009767B4">
        <w:rPr>
          <w:rFonts w:ascii="Times New Roman" w:eastAsia="Times New Roman" w:hAnsi="Times New Roman" w:cs="Times New Roman"/>
          <w:iCs/>
          <w:sz w:val="20"/>
          <w:szCs w:val="20"/>
          <w:vertAlign w:val="superscript"/>
        </w:rPr>
        <w:footnoteRef/>
      </w:r>
      <w:r w:rsidRPr="009767B4">
        <w:rPr>
          <w:rFonts w:ascii="Times New Roman" w:hAnsi="Times New Roman" w:cs="Times New Roman"/>
          <w:sz w:val="20"/>
          <w:szCs w:val="20"/>
        </w:rPr>
        <w:t xml:space="preserve"> </w:t>
      </w:r>
      <w:r w:rsidRPr="00E60E60">
        <w:rPr>
          <w:rFonts w:ascii="Times New Roman" w:hAnsi="Times New Roman" w:cs="Times New Roman"/>
          <w:sz w:val="20"/>
          <w:szCs w:val="20"/>
        </w:rPr>
        <w:t>ČERNÍKOVÁ; KRATOCHVÍL; ŠÁ</w:t>
      </w:r>
      <w:r w:rsidRPr="00E60E60">
        <w:rPr>
          <w:rFonts w:ascii="Times New Roman" w:hAnsi="Times New Roman" w:cs="Times New Roman"/>
          <w:sz w:val="20"/>
          <w:szCs w:val="20"/>
          <w:lang w:val="en-US"/>
        </w:rPr>
        <w:t xml:space="preserve">MAL, 2008, op. </w:t>
      </w:r>
      <w:proofErr w:type="gramStart"/>
      <w:r w:rsidRPr="00E60E60">
        <w:rPr>
          <w:rFonts w:ascii="Times New Roman" w:hAnsi="Times New Roman" w:cs="Times New Roman"/>
          <w:sz w:val="20"/>
          <w:szCs w:val="20"/>
          <w:lang w:val="en-US"/>
        </w:rPr>
        <w:t>cit</w:t>
      </w:r>
      <w:proofErr w:type="gramEnd"/>
      <w:r w:rsidRPr="00E60E60">
        <w:rPr>
          <w:rFonts w:ascii="Times New Roman" w:hAnsi="Times New Roman" w:cs="Times New Roman"/>
          <w:sz w:val="20"/>
          <w:szCs w:val="20"/>
          <w:lang w:val="en-US"/>
        </w:rPr>
        <w:t>., s. 33-34.</w:t>
      </w:r>
    </w:p>
  </w:footnote>
  <w:footnote w:id="55">
    <w:p w:rsidR="00546B77" w:rsidRPr="00E25DE5" w:rsidRDefault="00546B77" w:rsidP="00DC7B77">
      <w:pPr>
        <w:pStyle w:val="PoznmkapodarouA"/>
        <w:spacing w:after="120" w:line="240" w:lineRule="auto"/>
        <w:jc w:val="both"/>
        <w:rPr>
          <w:rFonts w:ascii="Times New Roman" w:hAnsi="Times New Roman" w:cs="Times New Roman"/>
          <w:sz w:val="20"/>
          <w:szCs w:val="20"/>
        </w:rPr>
      </w:pPr>
      <w:r w:rsidRPr="00E25DE5">
        <w:rPr>
          <w:rFonts w:ascii="Times New Roman" w:eastAsia="Times New Roman" w:hAnsi="Times New Roman" w:cs="Times New Roman"/>
          <w:sz w:val="20"/>
          <w:szCs w:val="20"/>
          <w:vertAlign w:val="superscript"/>
        </w:rPr>
        <w:footnoteRef/>
      </w:r>
      <w:r w:rsidRPr="00E25DE5">
        <w:rPr>
          <w:rFonts w:ascii="Times New Roman" w:hAnsi="Times New Roman" w:cs="Times New Roman"/>
          <w:sz w:val="20"/>
          <w:szCs w:val="20"/>
          <w:lang w:val="en-US"/>
        </w:rPr>
        <w:t xml:space="preserve"> LATA, 2007, op. cit., s. 7.</w:t>
      </w:r>
    </w:p>
  </w:footnote>
  <w:footnote w:id="56">
    <w:p w:rsidR="00546B77" w:rsidRPr="0075167C" w:rsidRDefault="00546B77" w:rsidP="00DC7B77">
      <w:pPr>
        <w:pStyle w:val="Textpoznpodarou"/>
        <w:spacing w:after="120"/>
        <w:jc w:val="both"/>
        <w:rPr>
          <w:rFonts w:ascii="Times New Roman" w:hAnsi="Times New Roman" w:cs="Times New Roman"/>
          <w:sz w:val="20"/>
          <w:szCs w:val="20"/>
        </w:rPr>
      </w:pPr>
      <w:r w:rsidRPr="0075167C">
        <w:rPr>
          <w:rStyle w:val="Znakapoznpodarou"/>
          <w:rFonts w:ascii="Times New Roman" w:hAnsi="Times New Roman" w:cs="Times New Roman"/>
          <w:sz w:val="20"/>
          <w:szCs w:val="20"/>
        </w:rPr>
        <w:footnoteRef/>
      </w:r>
      <w:r w:rsidRPr="0075167C">
        <w:rPr>
          <w:rFonts w:ascii="Times New Roman" w:hAnsi="Times New Roman" w:cs="Times New Roman"/>
          <w:sz w:val="20"/>
          <w:szCs w:val="20"/>
        </w:rPr>
        <w:t xml:space="preserve"> </w:t>
      </w:r>
      <w:r w:rsidRPr="0075167C">
        <w:rPr>
          <w:rFonts w:ascii="Times New Roman" w:hAnsi="Times New Roman" w:cs="Times New Roman"/>
          <w:sz w:val="20"/>
          <w:szCs w:val="20"/>
          <w:lang w:val="es-ES_tradnl"/>
        </w:rPr>
        <w:t xml:space="preserve">KANT, Immanuel. </w:t>
      </w:r>
      <w:r w:rsidRPr="0075167C">
        <w:rPr>
          <w:rFonts w:ascii="Times New Roman" w:hAnsi="Times New Roman" w:cs="Times New Roman"/>
          <w:i/>
          <w:iCs/>
          <w:sz w:val="20"/>
          <w:szCs w:val="20"/>
        </w:rPr>
        <w:t xml:space="preserve">Základy metafysiky mravů. </w:t>
      </w:r>
      <w:r>
        <w:rPr>
          <w:rFonts w:ascii="Times New Roman" w:hAnsi="Times New Roman" w:cs="Times New Roman"/>
          <w:sz w:val="20"/>
          <w:szCs w:val="20"/>
        </w:rPr>
        <w:t>2</w:t>
      </w:r>
      <w:r w:rsidRPr="0075167C">
        <w:rPr>
          <w:rFonts w:ascii="Times New Roman" w:hAnsi="Times New Roman" w:cs="Times New Roman"/>
          <w:sz w:val="20"/>
          <w:szCs w:val="20"/>
        </w:rPr>
        <w:t xml:space="preserve">. </w:t>
      </w:r>
      <w:r>
        <w:rPr>
          <w:rFonts w:ascii="Times New Roman" w:hAnsi="Times New Roman" w:cs="Times New Roman"/>
          <w:sz w:val="20"/>
          <w:szCs w:val="20"/>
        </w:rPr>
        <w:t>vyd. Praha: Svoboda, 1990, s. 76.</w:t>
      </w:r>
    </w:p>
  </w:footnote>
  <w:footnote w:id="57">
    <w:p w:rsidR="00546B77" w:rsidRPr="0075167C" w:rsidRDefault="00546B77" w:rsidP="00DC7B77">
      <w:pPr>
        <w:pStyle w:val="Textpoznpodarou"/>
        <w:spacing w:after="120"/>
        <w:jc w:val="both"/>
        <w:rPr>
          <w:rFonts w:ascii="Times New Roman" w:hAnsi="Times New Roman" w:cs="Times New Roman"/>
          <w:sz w:val="20"/>
          <w:szCs w:val="20"/>
        </w:rPr>
      </w:pPr>
      <w:r w:rsidRPr="0075167C">
        <w:rPr>
          <w:rStyle w:val="Znakapoznpodarou"/>
          <w:rFonts w:ascii="Times New Roman" w:hAnsi="Times New Roman" w:cs="Times New Roman"/>
          <w:sz w:val="20"/>
          <w:szCs w:val="20"/>
        </w:rPr>
        <w:footnoteRef/>
      </w:r>
      <w:r w:rsidRPr="0075167C">
        <w:rPr>
          <w:rFonts w:ascii="Times New Roman" w:hAnsi="Times New Roman" w:cs="Times New Roman"/>
          <w:sz w:val="20"/>
          <w:szCs w:val="20"/>
        </w:rPr>
        <w:t xml:space="preserve"> Kant tyto dva imperativy popisuje takto: </w:t>
      </w:r>
      <w:r w:rsidRPr="0075167C">
        <w:rPr>
          <w:rFonts w:ascii="Times New Roman" w:hAnsi="Times New Roman" w:cs="Times New Roman"/>
          <w:i/>
          <w:sz w:val="20"/>
          <w:szCs w:val="20"/>
        </w:rPr>
        <w:t>„Zatímco v hypotetických imperativech je předvedena praktická nutnost mo</w:t>
      </w:r>
      <w:r>
        <w:rPr>
          <w:rFonts w:ascii="Times New Roman" w:hAnsi="Times New Roman" w:cs="Times New Roman"/>
          <w:i/>
          <w:sz w:val="20"/>
          <w:szCs w:val="20"/>
        </w:rPr>
        <w:t>ž</w:t>
      </w:r>
      <w:r w:rsidRPr="0075167C">
        <w:rPr>
          <w:rFonts w:ascii="Times New Roman" w:hAnsi="Times New Roman" w:cs="Times New Roman"/>
          <w:i/>
          <w:sz w:val="20"/>
          <w:szCs w:val="20"/>
        </w:rPr>
        <w:t>ného jednání jako prostředku k něčemu jinému, c</w:t>
      </w:r>
      <w:r>
        <w:rPr>
          <w:rFonts w:ascii="Times New Roman" w:hAnsi="Times New Roman" w:cs="Times New Roman"/>
          <w:i/>
          <w:sz w:val="20"/>
          <w:szCs w:val="20"/>
        </w:rPr>
        <w:t>o chceme dosáhnout (či co je mož</w:t>
      </w:r>
      <w:r w:rsidRPr="0075167C">
        <w:rPr>
          <w:rFonts w:ascii="Times New Roman" w:hAnsi="Times New Roman" w:cs="Times New Roman"/>
          <w:i/>
          <w:sz w:val="20"/>
          <w:szCs w:val="20"/>
        </w:rPr>
        <w:t>né, abychom chtěli dosáhnout), kategorický imperativ by byl pak ten, který předvádí jednání jako jsoucí samo pro sebe, jako objektivně nutné bez vztahu k jinému účelu.“</w:t>
      </w:r>
      <w:r>
        <w:rPr>
          <w:rFonts w:ascii="Times New Roman" w:hAnsi="Times New Roman" w:cs="Times New Roman"/>
          <w:sz w:val="20"/>
          <w:szCs w:val="20"/>
        </w:rPr>
        <w:t xml:space="preserve"> Převzato od KANT, 1990</w:t>
      </w:r>
      <w:r w:rsidRPr="0075167C">
        <w:rPr>
          <w:rFonts w:ascii="Times New Roman" w:hAnsi="Times New Roman" w:cs="Times New Roman"/>
          <w:sz w:val="20"/>
          <w:szCs w:val="20"/>
        </w:rPr>
        <w:t xml:space="preserve">, op. </w:t>
      </w:r>
      <w:proofErr w:type="gramStart"/>
      <w:r w:rsidRPr="0075167C">
        <w:rPr>
          <w:rFonts w:ascii="Times New Roman" w:hAnsi="Times New Roman" w:cs="Times New Roman"/>
          <w:sz w:val="20"/>
          <w:szCs w:val="20"/>
        </w:rPr>
        <w:t>cit</w:t>
      </w:r>
      <w:proofErr w:type="gramEnd"/>
      <w:r w:rsidRPr="0075167C">
        <w:rPr>
          <w:rFonts w:ascii="Times New Roman" w:hAnsi="Times New Roman" w:cs="Times New Roman"/>
          <w:sz w:val="20"/>
          <w:szCs w:val="20"/>
        </w:rPr>
        <w:t xml:space="preserve">., s. </w:t>
      </w:r>
      <w:r>
        <w:rPr>
          <w:rFonts w:ascii="Times New Roman" w:hAnsi="Times New Roman" w:cs="Times New Roman"/>
          <w:sz w:val="20"/>
          <w:szCs w:val="20"/>
        </w:rPr>
        <w:t>77.</w:t>
      </w:r>
    </w:p>
  </w:footnote>
  <w:footnote w:id="58">
    <w:p w:rsidR="00546B77" w:rsidRPr="00CC3EC0" w:rsidRDefault="00546B77" w:rsidP="00DC7B77">
      <w:pPr>
        <w:pStyle w:val="Textpoznpodarou"/>
        <w:spacing w:after="120"/>
        <w:jc w:val="both"/>
        <w:rPr>
          <w:rFonts w:ascii="Times New Roman" w:hAnsi="Times New Roman" w:cs="Times New Roman"/>
          <w:sz w:val="20"/>
          <w:szCs w:val="20"/>
        </w:rPr>
      </w:pPr>
      <w:r w:rsidRPr="00CC3EC0">
        <w:rPr>
          <w:rStyle w:val="Znakapoznpodarou"/>
          <w:rFonts w:ascii="Times New Roman" w:hAnsi="Times New Roman" w:cs="Times New Roman"/>
          <w:sz w:val="20"/>
          <w:szCs w:val="20"/>
        </w:rPr>
        <w:footnoteRef/>
      </w:r>
      <w:r w:rsidRPr="00CC3EC0">
        <w:rPr>
          <w:rFonts w:ascii="Times New Roman" w:hAnsi="Times New Roman" w:cs="Times New Roman"/>
          <w:sz w:val="20"/>
          <w:szCs w:val="20"/>
        </w:rPr>
        <w:t xml:space="preserve"> KANT, 1990, op. </w:t>
      </w:r>
      <w:proofErr w:type="gramStart"/>
      <w:r w:rsidRPr="00CC3EC0">
        <w:rPr>
          <w:rFonts w:ascii="Times New Roman" w:hAnsi="Times New Roman" w:cs="Times New Roman"/>
          <w:sz w:val="20"/>
          <w:szCs w:val="20"/>
        </w:rPr>
        <w:t>cit</w:t>
      </w:r>
      <w:proofErr w:type="gramEnd"/>
      <w:r w:rsidRPr="00CC3EC0">
        <w:rPr>
          <w:rFonts w:ascii="Times New Roman" w:hAnsi="Times New Roman" w:cs="Times New Roman"/>
          <w:sz w:val="20"/>
          <w:szCs w:val="20"/>
        </w:rPr>
        <w:t>., s. 77-79.</w:t>
      </w:r>
    </w:p>
  </w:footnote>
  <w:footnote w:id="59">
    <w:p w:rsidR="00546B77" w:rsidRPr="00CC3EC0" w:rsidRDefault="00546B77" w:rsidP="00DC7B77">
      <w:pPr>
        <w:pStyle w:val="PoznmkapodarouA"/>
        <w:spacing w:after="120" w:line="240" w:lineRule="auto"/>
        <w:jc w:val="both"/>
        <w:rPr>
          <w:rFonts w:ascii="Times New Roman" w:hAnsi="Times New Roman" w:cs="Times New Roman"/>
          <w:sz w:val="20"/>
          <w:szCs w:val="20"/>
        </w:rPr>
      </w:pPr>
      <w:r w:rsidRPr="00CC3EC0">
        <w:rPr>
          <w:rFonts w:ascii="Times New Roman" w:eastAsia="Times New Roman" w:hAnsi="Times New Roman" w:cs="Times New Roman"/>
          <w:iCs/>
          <w:sz w:val="20"/>
          <w:szCs w:val="20"/>
          <w:vertAlign w:val="superscript"/>
        </w:rPr>
        <w:footnoteRef/>
      </w:r>
      <w:r>
        <w:rPr>
          <w:rFonts w:ascii="Times New Roman" w:hAnsi="Times New Roman" w:cs="Times New Roman"/>
          <w:sz w:val="20"/>
          <w:szCs w:val="20"/>
        </w:rPr>
        <w:t xml:space="preserve"> OJZERMAN, Teodor </w:t>
      </w:r>
      <w:proofErr w:type="spellStart"/>
      <w:r>
        <w:rPr>
          <w:rFonts w:ascii="Times New Roman" w:hAnsi="Times New Roman" w:cs="Times New Roman"/>
          <w:sz w:val="20"/>
          <w:szCs w:val="20"/>
        </w:rPr>
        <w:t>Iljič</w:t>
      </w:r>
      <w:proofErr w:type="spellEnd"/>
      <w:r>
        <w:rPr>
          <w:rFonts w:ascii="Times New Roman" w:hAnsi="Times New Roman" w:cs="Times New Roman"/>
          <w:sz w:val="20"/>
          <w:szCs w:val="20"/>
        </w:rPr>
        <w:t xml:space="preserve"> et al</w:t>
      </w:r>
      <w:r w:rsidRPr="00CC3EC0">
        <w:rPr>
          <w:rFonts w:ascii="Times New Roman" w:hAnsi="Times New Roman" w:cs="Times New Roman"/>
          <w:sz w:val="20"/>
          <w:szCs w:val="20"/>
        </w:rPr>
        <w:t xml:space="preserve">. </w:t>
      </w:r>
      <w:r w:rsidRPr="00CC3EC0">
        <w:rPr>
          <w:rFonts w:ascii="Times New Roman" w:hAnsi="Times New Roman" w:cs="Times New Roman"/>
          <w:i/>
          <w:iCs/>
          <w:sz w:val="20"/>
          <w:szCs w:val="20"/>
        </w:rPr>
        <w:t xml:space="preserve">Kantova filozofie a současnost. </w:t>
      </w:r>
      <w:r w:rsidRPr="00CC3EC0">
        <w:rPr>
          <w:rFonts w:ascii="Times New Roman" w:hAnsi="Times New Roman" w:cs="Times New Roman"/>
          <w:sz w:val="20"/>
          <w:szCs w:val="20"/>
        </w:rPr>
        <w:t xml:space="preserve">Praha: Svoboda, 1981, s. 189-190. </w:t>
      </w:r>
    </w:p>
  </w:footnote>
  <w:footnote w:id="60">
    <w:p w:rsidR="00546B77" w:rsidRPr="00CC3EC0" w:rsidRDefault="00546B77" w:rsidP="00DC7B77">
      <w:pPr>
        <w:pStyle w:val="Textpoznpodarou"/>
        <w:spacing w:after="120"/>
        <w:rPr>
          <w:rFonts w:ascii="Times New Roman" w:hAnsi="Times New Roman" w:cs="Times New Roman"/>
          <w:sz w:val="20"/>
          <w:szCs w:val="20"/>
        </w:rPr>
      </w:pPr>
      <w:r w:rsidRPr="00CC3EC0">
        <w:rPr>
          <w:rStyle w:val="Znakapoznpodarou"/>
          <w:rFonts w:ascii="Times New Roman" w:hAnsi="Times New Roman" w:cs="Times New Roman"/>
          <w:sz w:val="20"/>
          <w:szCs w:val="20"/>
        </w:rPr>
        <w:footnoteRef/>
      </w:r>
      <w:r w:rsidRPr="00CC3EC0">
        <w:rPr>
          <w:rFonts w:ascii="Times New Roman" w:hAnsi="Times New Roman" w:cs="Times New Roman"/>
          <w:sz w:val="20"/>
          <w:szCs w:val="20"/>
        </w:rPr>
        <w:t xml:space="preserve"> KANT, 1990, op. </w:t>
      </w:r>
      <w:proofErr w:type="gramStart"/>
      <w:r w:rsidRPr="00CC3EC0">
        <w:rPr>
          <w:rFonts w:ascii="Times New Roman" w:hAnsi="Times New Roman" w:cs="Times New Roman"/>
          <w:sz w:val="20"/>
          <w:szCs w:val="20"/>
        </w:rPr>
        <w:t>cit</w:t>
      </w:r>
      <w:proofErr w:type="gramEnd"/>
      <w:r w:rsidRPr="00CC3EC0">
        <w:rPr>
          <w:rFonts w:ascii="Times New Roman" w:hAnsi="Times New Roman" w:cs="Times New Roman"/>
          <w:sz w:val="20"/>
          <w:szCs w:val="20"/>
        </w:rPr>
        <w:t>., s. 93-95.</w:t>
      </w:r>
    </w:p>
  </w:footnote>
  <w:footnote w:id="61">
    <w:p w:rsidR="00546B77" w:rsidRPr="0075167C" w:rsidRDefault="00546B77" w:rsidP="00DC7B77">
      <w:pPr>
        <w:pStyle w:val="Textpoznpodarou"/>
        <w:spacing w:after="120"/>
        <w:jc w:val="both"/>
        <w:rPr>
          <w:rFonts w:ascii="Times New Roman" w:hAnsi="Times New Roman" w:cs="Times New Roman"/>
          <w:sz w:val="20"/>
          <w:szCs w:val="20"/>
        </w:rPr>
      </w:pPr>
      <w:r w:rsidRPr="00CC3EC0">
        <w:rPr>
          <w:rStyle w:val="Znakapoznpodarou"/>
          <w:rFonts w:ascii="Times New Roman" w:hAnsi="Times New Roman" w:cs="Times New Roman"/>
          <w:sz w:val="20"/>
          <w:szCs w:val="20"/>
        </w:rPr>
        <w:footnoteRef/>
      </w:r>
      <w:r w:rsidRPr="00CC3EC0">
        <w:rPr>
          <w:rFonts w:ascii="Times New Roman" w:hAnsi="Times New Roman" w:cs="Times New Roman"/>
          <w:sz w:val="20"/>
          <w:szCs w:val="20"/>
        </w:rPr>
        <w:t xml:space="preserve"> OJZERMAN, 1981, op. </w:t>
      </w:r>
      <w:proofErr w:type="gramStart"/>
      <w:r w:rsidRPr="00CC3EC0">
        <w:rPr>
          <w:rFonts w:ascii="Times New Roman" w:hAnsi="Times New Roman" w:cs="Times New Roman"/>
          <w:sz w:val="20"/>
          <w:szCs w:val="20"/>
        </w:rPr>
        <w:t>cit</w:t>
      </w:r>
      <w:proofErr w:type="gramEnd"/>
      <w:r w:rsidRPr="00CC3EC0">
        <w:rPr>
          <w:rFonts w:ascii="Times New Roman" w:hAnsi="Times New Roman" w:cs="Times New Roman"/>
          <w:sz w:val="20"/>
          <w:szCs w:val="20"/>
        </w:rPr>
        <w:t>., s. 189-190.</w:t>
      </w:r>
      <w:r w:rsidRPr="0075167C">
        <w:rPr>
          <w:rFonts w:ascii="Times New Roman" w:hAnsi="Times New Roman" w:cs="Times New Roman"/>
          <w:sz w:val="20"/>
          <w:szCs w:val="20"/>
        </w:rPr>
        <w:t xml:space="preserve"> </w:t>
      </w:r>
    </w:p>
  </w:footnote>
  <w:footnote w:id="62">
    <w:p w:rsidR="00546B77" w:rsidRPr="0075167C" w:rsidRDefault="00546B77" w:rsidP="00DC7B77">
      <w:pPr>
        <w:pStyle w:val="Textpoznpodarou"/>
        <w:spacing w:after="120"/>
        <w:jc w:val="both"/>
        <w:rPr>
          <w:rFonts w:ascii="Times New Roman" w:hAnsi="Times New Roman" w:cs="Times New Roman"/>
          <w:sz w:val="20"/>
          <w:szCs w:val="20"/>
          <w:lang w:val="es-ES_tradnl"/>
        </w:rPr>
      </w:pPr>
      <w:r w:rsidRPr="0075167C">
        <w:rPr>
          <w:rStyle w:val="Znakapoznpodarou"/>
          <w:rFonts w:ascii="Times New Roman" w:hAnsi="Times New Roman" w:cs="Times New Roman"/>
          <w:sz w:val="20"/>
          <w:szCs w:val="20"/>
        </w:rPr>
        <w:footnoteRef/>
      </w:r>
      <w:r w:rsidRPr="0075167C">
        <w:rPr>
          <w:rFonts w:ascii="Times New Roman" w:hAnsi="Times New Roman" w:cs="Times New Roman"/>
          <w:sz w:val="20"/>
          <w:szCs w:val="20"/>
        </w:rPr>
        <w:t xml:space="preserve"> ZEMAN, Petr. </w:t>
      </w:r>
      <w:r w:rsidRPr="0075167C">
        <w:rPr>
          <w:rFonts w:ascii="Times New Roman" w:hAnsi="Times New Roman" w:cs="Times New Roman"/>
          <w:i/>
          <w:iCs/>
          <w:sz w:val="20"/>
          <w:szCs w:val="20"/>
        </w:rPr>
        <w:t>Veřejnost a trestní politika</w:t>
      </w:r>
      <w:r w:rsidRPr="0075167C">
        <w:rPr>
          <w:rFonts w:ascii="Times New Roman" w:hAnsi="Times New Roman" w:cs="Times New Roman"/>
          <w:sz w:val="20"/>
          <w:szCs w:val="20"/>
        </w:rPr>
        <w:t xml:space="preserve">. Praha: Institut pro kriminologii asociální </w:t>
      </w:r>
      <w:r w:rsidRPr="0075167C">
        <w:rPr>
          <w:rFonts w:ascii="Times New Roman" w:hAnsi="Times New Roman" w:cs="Times New Roman"/>
          <w:sz w:val="20"/>
          <w:szCs w:val="20"/>
          <w:lang w:val="es-ES_tradnl"/>
        </w:rPr>
        <w:t xml:space="preserve">prevenci, 2011, s. 12. </w:t>
      </w:r>
    </w:p>
  </w:footnote>
  <w:footnote w:id="63">
    <w:p w:rsidR="00546B77" w:rsidRPr="0075167C" w:rsidRDefault="00546B77" w:rsidP="00DC7B77">
      <w:pPr>
        <w:pStyle w:val="PoznmkapodarouA"/>
        <w:spacing w:after="120" w:line="240" w:lineRule="auto"/>
        <w:jc w:val="both"/>
        <w:rPr>
          <w:rFonts w:ascii="Times New Roman" w:hAnsi="Times New Roman" w:cs="Times New Roman"/>
          <w:sz w:val="20"/>
          <w:szCs w:val="20"/>
        </w:rPr>
      </w:pPr>
      <w:r w:rsidRPr="0075167C">
        <w:rPr>
          <w:rFonts w:ascii="Times New Roman" w:eastAsia="Times New Roman" w:hAnsi="Times New Roman" w:cs="Times New Roman"/>
          <w:sz w:val="20"/>
          <w:szCs w:val="20"/>
          <w:vertAlign w:val="superscript"/>
        </w:rPr>
        <w:footnoteRef/>
      </w:r>
      <w:r w:rsidRPr="0075167C">
        <w:rPr>
          <w:rFonts w:ascii="Times New Roman" w:hAnsi="Times New Roman" w:cs="Times New Roman"/>
          <w:sz w:val="20"/>
          <w:szCs w:val="20"/>
          <w:lang w:val="en-US"/>
        </w:rPr>
        <w:t xml:space="preserve"> LATA, 2007, op. </w:t>
      </w:r>
      <w:proofErr w:type="spellStart"/>
      <w:r w:rsidRPr="0075167C">
        <w:rPr>
          <w:rFonts w:ascii="Times New Roman" w:hAnsi="Times New Roman" w:cs="Times New Roman"/>
          <w:sz w:val="20"/>
          <w:szCs w:val="20"/>
          <w:lang w:val="en-US"/>
        </w:rPr>
        <w:t>cit</w:t>
      </w:r>
      <w:proofErr w:type="spellEnd"/>
      <w:r w:rsidRPr="0075167C">
        <w:rPr>
          <w:rFonts w:ascii="Times New Roman" w:hAnsi="Times New Roman" w:cs="Times New Roman"/>
          <w:sz w:val="20"/>
          <w:szCs w:val="20"/>
          <w:lang w:val="en-US"/>
        </w:rPr>
        <w:t>.</w:t>
      </w:r>
      <w:proofErr w:type="gramStart"/>
      <w:r w:rsidRPr="0075167C">
        <w:rPr>
          <w:rFonts w:ascii="Times New Roman" w:hAnsi="Times New Roman" w:cs="Times New Roman"/>
          <w:sz w:val="20"/>
          <w:szCs w:val="20"/>
          <w:lang w:val="en-US"/>
        </w:rPr>
        <w:t>,s</w:t>
      </w:r>
      <w:proofErr w:type="gramEnd"/>
      <w:r w:rsidRPr="0075167C">
        <w:rPr>
          <w:rFonts w:ascii="Times New Roman" w:hAnsi="Times New Roman" w:cs="Times New Roman"/>
          <w:sz w:val="20"/>
          <w:szCs w:val="20"/>
          <w:lang w:val="en-US"/>
        </w:rPr>
        <w:t>. 16.</w:t>
      </w:r>
    </w:p>
  </w:footnote>
  <w:footnote w:id="64">
    <w:p w:rsidR="00546B77" w:rsidRPr="00AF4291" w:rsidRDefault="00546B77" w:rsidP="00DC7B77">
      <w:pPr>
        <w:pStyle w:val="PoznmkapodarouA"/>
        <w:spacing w:after="120" w:line="240" w:lineRule="auto"/>
        <w:jc w:val="both"/>
        <w:rPr>
          <w:rFonts w:ascii="Times New Roman" w:hAnsi="Times New Roman" w:cs="Times New Roman"/>
          <w:sz w:val="20"/>
          <w:szCs w:val="20"/>
        </w:rPr>
      </w:pPr>
      <w:r w:rsidRPr="0075167C">
        <w:rPr>
          <w:rFonts w:ascii="Times New Roman" w:eastAsia="Times New Roman" w:hAnsi="Times New Roman" w:cs="Times New Roman"/>
          <w:sz w:val="20"/>
          <w:szCs w:val="20"/>
          <w:vertAlign w:val="superscript"/>
        </w:rPr>
        <w:footnoteRef/>
      </w:r>
      <w:r w:rsidRPr="0075167C">
        <w:rPr>
          <w:rFonts w:ascii="Times New Roman" w:hAnsi="Times New Roman" w:cs="Times New Roman"/>
          <w:sz w:val="20"/>
          <w:szCs w:val="20"/>
        </w:rPr>
        <w:t xml:space="preserve"> KOCH, Martin. </w:t>
      </w:r>
      <w:r w:rsidRPr="0075167C">
        <w:rPr>
          <w:rFonts w:ascii="Times New Roman" w:hAnsi="Times New Roman" w:cs="Times New Roman"/>
          <w:i/>
          <w:iCs/>
          <w:sz w:val="20"/>
          <w:szCs w:val="20"/>
        </w:rPr>
        <w:t xml:space="preserve">Morální ospravedlnění </w:t>
      </w:r>
      <w:r w:rsidRPr="0075167C">
        <w:rPr>
          <w:rFonts w:ascii="Times New Roman" w:hAnsi="Times New Roman" w:cs="Times New Roman"/>
          <w:i/>
          <w:iCs/>
          <w:sz w:val="20"/>
          <w:szCs w:val="20"/>
          <w:lang w:val="fr-FR"/>
        </w:rPr>
        <w:t xml:space="preserve">trestu. </w:t>
      </w:r>
      <w:r w:rsidRPr="0075167C">
        <w:rPr>
          <w:rFonts w:ascii="Times New Roman" w:hAnsi="Times New Roman" w:cs="Times New Roman"/>
          <w:sz w:val="20"/>
          <w:szCs w:val="20"/>
        </w:rPr>
        <w:t xml:space="preserve">Brno, 2012. 37 s. Bakalářská práce. Masarykova univerzita, Právnická fakulta. </w:t>
      </w:r>
      <w:r w:rsidRPr="005915C8">
        <w:rPr>
          <w:rFonts w:ascii="Times New Roman" w:hAnsi="Times New Roman" w:cs="Times New Roman"/>
          <w:sz w:val="20"/>
          <w:szCs w:val="20"/>
        </w:rPr>
        <w:t>Vedoucí práce JUDr. Tomáš SOBEK Ph.D.</w:t>
      </w:r>
    </w:p>
  </w:footnote>
  <w:footnote w:id="65">
    <w:p w:rsidR="00546B77" w:rsidRPr="00713D37" w:rsidRDefault="00546B77" w:rsidP="00DC7B77">
      <w:pPr>
        <w:pStyle w:val="Textpoznpodarou"/>
        <w:spacing w:after="120"/>
        <w:jc w:val="both"/>
        <w:rPr>
          <w:rFonts w:ascii="Times New Roman" w:hAnsi="Times New Roman" w:cs="Times New Roman"/>
          <w:sz w:val="20"/>
          <w:szCs w:val="20"/>
        </w:rPr>
      </w:pPr>
      <w:r w:rsidRPr="00713D37">
        <w:rPr>
          <w:rStyle w:val="Znakapoznpodarou"/>
          <w:rFonts w:ascii="Times New Roman" w:hAnsi="Times New Roman" w:cs="Times New Roman"/>
          <w:sz w:val="20"/>
          <w:szCs w:val="20"/>
        </w:rPr>
        <w:footnoteRef/>
      </w:r>
      <w:r w:rsidRPr="00713D37">
        <w:rPr>
          <w:rFonts w:ascii="Times New Roman" w:hAnsi="Times New Roman" w:cs="Times New Roman"/>
          <w:sz w:val="20"/>
          <w:szCs w:val="20"/>
        </w:rPr>
        <w:t xml:space="preserve"> </w:t>
      </w:r>
      <w:r w:rsidRPr="00AF4291">
        <w:rPr>
          <w:rFonts w:ascii="Times New Roman" w:hAnsi="Times New Roman" w:cs="Times New Roman"/>
          <w:sz w:val="20"/>
          <w:szCs w:val="20"/>
          <w:lang w:val="de-DE"/>
        </w:rPr>
        <w:t xml:space="preserve">HEGEL, Georg Wilhelm Friedrich. </w:t>
      </w:r>
      <w:r w:rsidRPr="00AF4291">
        <w:rPr>
          <w:rFonts w:ascii="Times New Roman" w:hAnsi="Times New Roman" w:cs="Times New Roman"/>
          <w:i/>
          <w:iCs/>
          <w:sz w:val="20"/>
          <w:szCs w:val="20"/>
        </w:rPr>
        <w:t xml:space="preserve">Základy filosofie práva. </w:t>
      </w:r>
      <w:r>
        <w:rPr>
          <w:rFonts w:ascii="Times New Roman" w:hAnsi="Times New Roman" w:cs="Times New Roman"/>
          <w:sz w:val="20"/>
          <w:szCs w:val="20"/>
        </w:rPr>
        <w:t xml:space="preserve">Praha: </w:t>
      </w:r>
      <w:proofErr w:type="spellStart"/>
      <w:r>
        <w:rPr>
          <w:rFonts w:ascii="Times New Roman" w:hAnsi="Times New Roman" w:cs="Times New Roman"/>
          <w:sz w:val="20"/>
          <w:szCs w:val="20"/>
        </w:rPr>
        <w:t>Akademia</w:t>
      </w:r>
      <w:proofErr w:type="spellEnd"/>
      <w:r>
        <w:rPr>
          <w:rFonts w:ascii="Times New Roman" w:hAnsi="Times New Roman" w:cs="Times New Roman"/>
          <w:sz w:val="20"/>
          <w:szCs w:val="20"/>
        </w:rPr>
        <w:t>, 1992, s. 128</w:t>
      </w:r>
      <w:r w:rsidRPr="00AF4291">
        <w:rPr>
          <w:rFonts w:ascii="Times New Roman" w:hAnsi="Times New Roman" w:cs="Times New Roman"/>
          <w:sz w:val="20"/>
          <w:szCs w:val="20"/>
        </w:rPr>
        <w:t>.</w:t>
      </w:r>
    </w:p>
  </w:footnote>
  <w:footnote w:id="66">
    <w:p w:rsidR="00546B77" w:rsidRPr="0075167C" w:rsidRDefault="00546B77" w:rsidP="00625990">
      <w:pPr>
        <w:pStyle w:val="Textpoznpodarou"/>
        <w:spacing w:after="120"/>
        <w:jc w:val="both"/>
        <w:rPr>
          <w:rFonts w:ascii="Times New Roman" w:hAnsi="Times New Roman" w:cs="Times New Roman"/>
          <w:sz w:val="20"/>
          <w:szCs w:val="20"/>
        </w:rPr>
      </w:pPr>
      <w:r w:rsidRPr="0075167C">
        <w:rPr>
          <w:rStyle w:val="Znakapoznpodarou"/>
          <w:rFonts w:ascii="Times New Roman" w:hAnsi="Times New Roman" w:cs="Times New Roman"/>
          <w:sz w:val="20"/>
          <w:szCs w:val="20"/>
        </w:rPr>
        <w:footnoteRef/>
      </w:r>
      <w:r w:rsidRPr="0075167C">
        <w:rPr>
          <w:rFonts w:ascii="Times New Roman" w:hAnsi="Times New Roman" w:cs="Times New Roman"/>
          <w:sz w:val="20"/>
          <w:szCs w:val="20"/>
        </w:rPr>
        <w:t xml:space="preserve"> </w:t>
      </w:r>
      <w:r>
        <w:rPr>
          <w:rFonts w:ascii="Times New Roman" w:hAnsi="Times New Roman" w:cs="Times New Roman"/>
          <w:sz w:val="20"/>
          <w:szCs w:val="20"/>
        </w:rPr>
        <w:t>Obdobně argumentuje</w:t>
      </w:r>
      <w:r w:rsidRPr="0075167C">
        <w:rPr>
          <w:rFonts w:ascii="Times New Roman" w:hAnsi="Times New Roman" w:cs="Times New Roman"/>
          <w:sz w:val="20"/>
          <w:szCs w:val="20"/>
        </w:rPr>
        <w:t xml:space="preserve"> i americký profesor filosofie Herbert Morris, který považuje za morální potrestat toho, kdo porušil pravidla a způsobil tím nespravedlivou distribuci práv a povinností, tedy způsobil jakousi dis</w:t>
      </w:r>
      <w:r>
        <w:rPr>
          <w:rFonts w:ascii="Times New Roman" w:hAnsi="Times New Roman" w:cs="Times New Roman"/>
          <w:sz w:val="20"/>
          <w:szCs w:val="20"/>
        </w:rPr>
        <w:t>tributivní nerovnováhu systému. S</w:t>
      </w:r>
      <w:r w:rsidRPr="0075167C">
        <w:rPr>
          <w:rFonts w:ascii="Times New Roman" w:hAnsi="Times New Roman" w:cs="Times New Roman"/>
          <w:sz w:val="20"/>
          <w:szCs w:val="20"/>
        </w:rPr>
        <w:t xml:space="preserve">rov. </w:t>
      </w:r>
      <w:r w:rsidRPr="0075167C">
        <w:rPr>
          <w:rFonts w:ascii="Times New Roman" w:hAnsi="Times New Roman" w:cs="Times New Roman"/>
          <w:sz w:val="20"/>
          <w:szCs w:val="20"/>
          <w:lang w:val="en-US"/>
        </w:rPr>
        <w:t xml:space="preserve">HERBERT, Morris. Persons and Punishment. </w:t>
      </w:r>
      <w:r w:rsidRPr="0075167C">
        <w:rPr>
          <w:rFonts w:ascii="Times New Roman" w:hAnsi="Times New Roman" w:cs="Times New Roman"/>
          <w:i/>
          <w:iCs/>
          <w:sz w:val="20"/>
          <w:szCs w:val="20"/>
          <w:lang w:val="en-US"/>
        </w:rPr>
        <w:t xml:space="preserve">The Monist. </w:t>
      </w:r>
      <w:r w:rsidRPr="0075167C">
        <w:rPr>
          <w:rFonts w:ascii="Times New Roman" w:hAnsi="Times New Roman" w:cs="Times New Roman"/>
          <w:sz w:val="20"/>
          <w:szCs w:val="20"/>
        </w:rPr>
        <w:t xml:space="preserve">1968, vol. 52, no. </w:t>
      </w:r>
      <w:r>
        <w:rPr>
          <w:rFonts w:ascii="Times New Roman" w:hAnsi="Times New Roman" w:cs="Times New Roman"/>
          <w:sz w:val="20"/>
          <w:szCs w:val="20"/>
        </w:rPr>
        <w:t>4, s. 476 – 478.</w:t>
      </w:r>
    </w:p>
  </w:footnote>
  <w:footnote w:id="67">
    <w:p w:rsidR="00546B77" w:rsidRPr="00713D37" w:rsidRDefault="00546B77" w:rsidP="00DC7B77">
      <w:pPr>
        <w:pStyle w:val="Textpoznpodarou"/>
        <w:spacing w:after="120"/>
        <w:jc w:val="both"/>
        <w:rPr>
          <w:rFonts w:ascii="Times New Roman" w:hAnsi="Times New Roman" w:cs="Times New Roman"/>
        </w:rPr>
      </w:pPr>
      <w:r w:rsidRPr="00713D37">
        <w:rPr>
          <w:rStyle w:val="Znakapoznpodarou"/>
          <w:rFonts w:ascii="Times New Roman" w:hAnsi="Times New Roman" w:cs="Times New Roman"/>
          <w:sz w:val="20"/>
          <w:szCs w:val="20"/>
        </w:rPr>
        <w:footnoteRef/>
      </w:r>
      <w:r w:rsidRPr="00713D37">
        <w:rPr>
          <w:rFonts w:ascii="Times New Roman" w:hAnsi="Times New Roman" w:cs="Times New Roman"/>
          <w:sz w:val="20"/>
          <w:szCs w:val="20"/>
        </w:rPr>
        <w:t xml:space="preserve"> Srov. LATA, 2007, op. </w:t>
      </w:r>
      <w:proofErr w:type="gramStart"/>
      <w:r w:rsidRPr="00713D37">
        <w:rPr>
          <w:rFonts w:ascii="Times New Roman" w:hAnsi="Times New Roman" w:cs="Times New Roman"/>
          <w:sz w:val="20"/>
          <w:szCs w:val="20"/>
        </w:rPr>
        <w:t>cit</w:t>
      </w:r>
      <w:proofErr w:type="gramEnd"/>
      <w:r w:rsidRPr="00713D37">
        <w:rPr>
          <w:rFonts w:ascii="Times New Roman" w:hAnsi="Times New Roman" w:cs="Times New Roman"/>
          <w:sz w:val="20"/>
          <w:szCs w:val="20"/>
        </w:rPr>
        <w:t>., s. 38-39.</w:t>
      </w:r>
    </w:p>
  </w:footnote>
  <w:footnote w:id="68">
    <w:p w:rsidR="00546B77" w:rsidRPr="00713D37" w:rsidRDefault="00546B77" w:rsidP="00DC7B77">
      <w:pPr>
        <w:pStyle w:val="PoznmkapodarouA"/>
        <w:spacing w:after="120" w:line="240" w:lineRule="auto"/>
        <w:jc w:val="both"/>
        <w:rPr>
          <w:rFonts w:ascii="Times New Roman" w:hAnsi="Times New Roman" w:cs="Times New Roman"/>
          <w:sz w:val="20"/>
          <w:szCs w:val="20"/>
          <w:lang w:val="en-US"/>
        </w:rPr>
      </w:pPr>
      <w:r w:rsidRPr="00713D37">
        <w:rPr>
          <w:rFonts w:ascii="Times New Roman" w:eastAsia="Times New Roman" w:hAnsi="Times New Roman" w:cs="Times New Roman"/>
          <w:sz w:val="20"/>
          <w:szCs w:val="20"/>
          <w:vertAlign w:val="superscript"/>
        </w:rPr>
        <w:footnoteRef/>
      </w:r>
      <w:r w:rsidRPr="00713D37">
        <w:rPr>
          <w:rFonts w:ascii="Times New Roman" w:hAnsi="Times New Roman" w:cs="Times New Roman"/>
          <w:sz w:val="20"/>
          <w:szCs w:val="20"/>
          <w:lang w:val="en-US"/>
        </w:rPr>
        <w:t xml:space="preserve"> HEGEL, 1992, op. cit., s. 130-131.</w:t>
      </w:r>
    </w:p>
    <w:p w:rsidR="00546B77" w:rsidRPr="00FF096E" w:rsidRDefault="00546B77" w:rsidP="00DC7B77">
      <w:pPr>
        <w:pStyle w:val="PoznmkapodarouA"/>
        <w:spacing w:after="120" w:line="240" w:lineRule="auto"/>
        <w:jc w:val="both"/>
        <w:rPr>
          <w:sz w:val="20"/>
          <w:szCs w:val="20"/>
        </w:rPr>
      </w:pPr>
      <w:proofErr w:type="spellStart"/>
      <w:r w:rsidRPr="00713D37">
        <w:rPr>
          <w:rFonts w:ascii="Times New Roman" w:hAnsi="Times New Roman" w:cs="Times New Roman"/>
          <w:sz w:val="20"/>
          <w:szCs w:val="20"/>
          <w:lang w:val="en-US"/>
        </w:rPr>
        <w:t>Srov</w:t>
      </w:r>
      <w:proofErr w:type="spellEnd"/>
      <w:r w:rsidRPr="00713D37">
        <w:rPr>
          <w:rFonts w:ascii="Times New Roman" w:hAnsi="Times New Roman" w:cs="Times New Roman"/>
          <w:sz w:val="20"/>
          <w:szCs w:val="20"/>
          <w:lang w:val="en-US"/>
        </w:rPr>
        <w:t xml:space="preserve">. </w:t>
      </w:r>
      <w:proofErr w:type="spellStart"/>
      <w:proofErr w:type="gramStart"/>
      <w:r w:rsidRPr="00713D37">
        <w:rPr>
          <w:rFonts w:ascii="Times New Roman" w:hAnsi="Times New Roman" w:cs="Times New Roman"/>
          <w:sz w:val="20"/>
          <w:szCs w:val="20"/>
          <w:lang w:val="en-US"/>
        </w:rPr>
        <w:t>též</w:t>
      </w:r>
      <w:proofErr w:type="spellEnd"/>
      <w:proofErr w:type="gramEnd"/>
      <w:r w:rsidRPr="00713D37">
        <w:rPr>
          <w:rFonts w:ascii="Times New Roman" w:hAnsi="Times New Roman" w:cs="Times New Roman"/>
          <w:sz w:val="20"/>
          <w:szCs w:val="20"/>
          <w:lang w:val="en-US"/>
        </w:rPr>
        <w:t xml:space="preserve"> </w:t>
      </w:r>
      <w:proofErr w:type="spellStart"/>
      <w:r w:rsidRPr="00713D37">
        <w:rPr>
          <w:rFonts w:ascii="Times New Roman" w:hAnsi="Times New Roman" w:cs="Times New Roman"/>
          <w:sz w:val="20"/>
          <w:szCs w:val="20"/>
          <w:lang w:val="en-US"/>
        </w:rPr>
        <w:t>McTAGGART</w:t>
      </w:r>
      <w:proofErr w:type="spellEnd"/>
      <w:r w:rsidRPr="00713D37">
        <w:rPr>
          <w:rFonts w:ascii="Times New Roman" w:hAnsi="Times New Roman" w:cs="Times New Roman"/>
          <w:sz w:val="20"/>
          <w:szCs w:val="20"/>
          <w:lang w:val="en-US"/>
        </w:rPr>
        <w:t>, 1891, op. cit., s. 113.</w:t>
      </w:r>
    </w:p>
  </w:footnote>
  <w:footnote w:id="69">
    <w:p w:rsidR="00546B77" w:rsidRPr="00C31DFE" w:rsidRDefault="00546B77" w:rsidP="00DC7B77">
      <w:pPr>
        <w:pStyle w:val="PoznmkapodarouA"/>
        <w:spacing w:after="120" w:line="240" w:lineRule="auto"/>
        <w:jc w:val="both"/>
        <w:rPr>
          <w:rFonts w:ascii="Times New Roman" w:hAnsi="Times New Roman" w:cs="Times New Roman"/>
          <w:sz w:val="20"/>
          <w:szCs w:val="20"/>
        </w:rPr>
      </w:pPr>
      <w:r w:rsidRPr="00C31DFE">
        <w:rPr>
          <w:rFonts w:ascii="Times New Roman" w:eastAsia="Times New Roman" w:hAnsi="Times New Roman" w:cs="Times New Roman"/>
          <w:iCs/>
          <w:sz w:val="20"/>
          <w:szCs w:val="20"/>
          <w:vertAlign w:val="superscript"/>
        </w:rPr>
        <w:footnoteRef/>
      </w:r>
      <w:r w:rsidRPr="00C31DFE">
        <w:rPr>
          <w:rFonts w:ascii="Times New Roman" w:hAnsi="Times New Roman" w:cs="Times New Roman"/>
          <w:sz w:val="20"/>
          <w:szCs w:val="20"/>
          <w:lang w:val="en-US"/>
        </w:rPr>
        <w:t xml:space="preserve"> HEGEL, 1992, op. cit., s. 129.</w:t>
      </w:r>
    </w:p>
  </w:footnote>
  <w:footnote w:id="70">
    <w:p w:rsidR="00546B77" w:rsidRDefault="00546B77" w:rsidP="00DC7B77">
      <w:pPr>
        <w:pStyle w:val="PoznmkapodarouA"/>
        <w:spacing w:after="120" w:line="240" w:lineRule="auto"/>
        <w:jc w:val="both"/>
      </w:pPr>
      <w:r w:rsidRPr="00C31DFE">
        <w:rPr>
          <w:rFonts w:ascii="Times New Roman" w:eastAsia="Times New Roman" w:hAnsi="Times New Roman" w:cs="Times New Roman"/>
          <w:sz w:val="20"/>
          <w:szCs w:val="20"/>
          <w:vertAlign w:val="superscript"/>
        </w:rPr>
        <w:footnoteRef/>
      </w:r>
      <w:r w:rsidRPr="00C31DFE">
        <w:rPr>
          <w:rFonts w:ascii="Times New Roman" w:hAnsi="Times New Roman" w:cs="Times New Roman"/>
          <w:sz w:val="20"/>
          <w:szCs w:val="20"/>
        </w:rPr>
        <w:t xml:space="preserve"> </w:t>
      </w:r>
      <w:r w:rsidRPr="00C31DFE">
        <w:rPr>
          <w:rFonts w:ascii="Times New Roman" w:hAnsi="Times New Roman" w:cs="Times New Roman"/>
          <w:sz w:val="20"/>
          <w:szCs w:val="20"/>
          <w:lang w:val="en-US"/>
        </w:rPr>
        <w:t>HEGEL, 1992, op. cit., s. 129.</w:t>
      </w:r>
    </w:p>
  </w:footnote>
  <w:footnote w:id="71">
    <w:p w:rsidR="00546B77" w:rsidRPr="00FF096E" w:rsidRDefault="00546B77" w:rsidP="00DC7B77">
      <w:pPr>
        <w:pStyle w:val="PoznmkapodarouA"/>
        <w:spacing w:line="240" w:lineRule="auto"/>
        <w:jc w:val="both"/>
        <w:rPr>
          <w:sz w:val="20"/>
          <w:szCs w:val="20"/>
        </w:rPr>
      </w:pPr>
      <w:r w:rsidRPr="00FF096E">
        <w:rPr>
          <w:rFonts w:ascii="Times New Roman" w:eastAsia="Times New Roman" w:hAnsi="Times New Roman" w:cs="Times New Roman"/>
          <w:sz w:val="20"/>
          <w:szCs w:val="20"/>
          <w:vertAlign w:val="superscript"/>
        </w:rPr>
        <w:footnoteRef/>
      </w:r>
      <w:r w:rsidRPr="00FF096E">
        <w:rPr>
          <w:rFonts w:ascii="Times New Roman"/>
          <w:sz w:val="20"/>
          <w:szCs w:val="20"/>
          <w:lang w:val="en-US"/>
        </w:rPr>
        <w:t xml:space="preserve"> EZORSKY, Gertrude. The Ethics of Punishment. In: EZORSKY, Gertrude. </w:t>
      </w:r>
      <w:r w:rsidRPr="00FF096E">
        <w:rPr>
          <w:rFonts w:ascii="Times New Roman"/>
          <w:i/>
          <w:iCs/>
          <w:sz w:val="20"/>
          <w:szCs w:val="20"/>
          <w:lang w:val="en-US"/>
        </w:rPr>
        <w:t>Philosophical Perspectives on Punishment</w:t>
      </w:r>
      <w:r w:rsidRPr="00FF096E">
        <w:rPr>
          <w:rFonts w:ascii="Times New Roman"/>
          <w:sz w:val="20"/>
          <w:szCs w:val="20"/>
          <w:lang w:val="en-US"/>
        </w:rPr>
        <w:t>. New York: State University of N</w:t>
      </w:r>
      <w:r>
        <w:rPr>
          <w:rFonts w:ascii="Times New Roman"/>
          <w:sz w:val="20"/>
          <w:szCs w:val="20"/>
          <w:lang w:val="en-US"/>
        </w:rPr>
        <w:t>ew York Press, 1972, s. xi-xxvii.</w:t>
      </w:r>
    </w:p>
  </w:footnote>
  <w:footnote w:id="72">
    <w:p w:rsidR="00546B77" w:rsidRDefault="00546B77" w:rsidP="00025B65">
      <w:pPr>
        <w:pStyle w:val="PoznmkapodarouA"/>
        <w:spacing w:after="120"/>
        <w:jc w:val="both"/>
      </w:pPr>
      <w:r w:rsidRPr="00D66AE3">
        <w:rPr>
          <w:rFonts w:ascii="Times New Roman" w:eastAsia="Times New Roman" w:hAnsi="Times New Roman" w:cs="Times New Roman"/>
          <w:sz w:val="20"/>
          <w:szCs w:val="20"/>
          <w:vertAlign w:val="superscript"/>
        </w:rPr>
        <w:footnoteRef/>
      </w:r>
      <w:r w:rsidRPr="00D66AE3">
        <w:rPr>
          <w:rFonts w:ascii="Times New Roman" w:hAnsi="Times New Roman" w:cs="Times New Roman"/>
          <w:sz w:val="20"/>
          <w:szCs w:val="20"/>
          <w:vertAlign w:val="superscript"/>
        </w:rPr>
        <w:t xml:space="preserve"> </w:t>
      </w:r>
      <w:proofErr w:type="spellStart"/>
      <w:r w:rsidRPr="00D66AE3">
        <w:rPr>
          <w:rFonts w:ascii="Times New Roman" w:hAnsi="Times New Roman" w:cs="Times New Roman"/>
          <w:sz w:val="20"/>
          <w:szCs w:val="20"/>
          <w:lang w:val="en-US"/>
        </w:rPr>
        <w:t>Srov</w:t>
      </w:r>
      <w:proofErr w:type="spellEnd"/>
      <w:r w:rsidRPr="00D66AE3">
        <w:rPr>
          <w:rFonts w:ascii="Times New Roman" w:hAnsi="Times New Roman" w:cs="Times New Roman"/>
          <w:sz w:val="20"/>
          <w:szCs w:val="20"/>
          <w:lang w:val="en-US"/>
        </w:rPr>
        <w:t xml:space="preserve">. RAWLS, John. Two Concepts of Rules. </w:t>
      </w:r>
      <w:r w:rsidRPr="00D66AE3">
        <w:rPr>
          <w:rFonts w:ascii="Times New Roman" w:hAnsi="Times New Roman" w:cs="Times New Roman"/>
          <w:i/>
          <w:iCs/>
          <w:sz w:val="20"/>
          <w:szCs w:val="20"/>
          <w:lang w:val="en-US"/>
        </w:rPr>
        <w:t xml:space="preserve">Philosophical Review. </w:t>
      </w:r>
      <w:r>
        <w:rPr>
          <w:rFonts w:ascii="Times New Roman" w:hAnsi="Times New Roman" w:cs="Times New Roman"/>
          <w:sz w:val="20"/>
          <w:szCs w:val="20"/>
        </w:rPr>
        <w:t>1955, vol. 64, no. 1, s. 1-13.</w:t>
      </w:r>
    </w:p>
  </w:footnote>
  <w:footnote w:id="73">
    <w:p w:rsidR="00546B77" w:rsidRPr="002A326C" w:rsidRDefault="00546B77" w:rsidP="00025B65">
      <w:pPr>
        <w:pStyle w:val="PoznmkapodarouA"/>
        <w:spacing w:after="120"/>
        <w:jc w:val="both"/>
        <w:rPr>
          <w:sz w:val="20"/>
          <w:szCs w:val="20"/>
        </w:rPr>
      </w:pPr>
      <w:r w:rsidRPr="002A326C">
        <w:rPr>
          <w:rFonts w:ascii="Times New Roman" w:eastAsia="Times New Roman" w:hAnsi="Times New Roman" w:cs="Times New Roman"/>
          <w:sz w:val="20"/>
          <w:szCs w:val="20"/>
          <w:vertAlign w:val="superscript"/>
        </w:rPr>
        <w:footnoteRef/>
      </w:r>
      <w:r w:rsidRPr="002A326C">
        <w:rPr>
          <w:rFonts w:ascii="Times New Roman"/>
          <w:sz w:val="20"/>
          <w:szCs w:val="20"/>
        </w:rPr>
        <w:t xml:space="preserve"> </w:t>
      </w:r>
      <w:r w:rsidRPr="002A326C">
        <w:rPr>
          <w:rFonts w:ascii="Times New Roman"/>
          <w:sz w:val="20"/>
          <w:szCs w:val="20"/>
          <w:lang w:val="en-US"/>
        </w:rPr>
        <w:t xml:space="preserve">SOBEK, 2012, op. cit., s. </w:t>
      </w:r>
      <w:r w:rsidRPr="002A326C">
        <w:rPr>
          <w:rFonts w:ascii="Times New Roman"/>
          <w:sz w:val="20"/>
          <w:szCs w:val="20"/>
        </w:rPr>
        <w:t>489.</w:t>
      </w:r>
    </w:p>
  </w:footnote>
  <w:footnote w:id="74">
    <w:p w:rsidR="00546B77" w:rsidRDefault="00546B77" w:rsidP="00DC7B77">
      <w:pPr>
        <w:pStyle w:val="PoznmkapodarouA"/>
        <w:spacing w:after="120" w:line="240" w:lineRule="auto"/>
        <w:jc w:val="both"/>
      </w:pPr>
      <w:r w:rsidRPr="00695D8F">
        <w:rPr>
          <w:rFonts w:ascii="Times New Roman" w:eastAsia="Times New Roman" w:hAnsi="Times New Roman" w:cs="Times New Roman"/>
          <w:iCs/>
          <w:sz w:val="20"/>
          <w:szCs w:val="20"/>
          <w:vertAlign w:val="superscript"/>
        </w:rPr>
        <w:footnoteRef/>
      </w:r>
      <w:r w:rsidRPr="00695D8F">
        <w:rPr>
          <w:rFonts w:ascii="Times New Roman" w:hAnsi="Times New Roman" w:cs="Times New Roman"/>
          <w:sz w:val="20"/>
          <w:szCs w:val="20"/>
          <w:vertAlign w:val="superscript"/>
        </w:rPr>
        <w:t xml:space="preserve"> </w:t>
      </w:r>
      <w:r w:rsidRPr="00695D8F">
        <w:rPr>
          <w:rFonts w:ascii="Times New Roman" w:hAnsi="Times New Roman" w:cs="Times New Roman"/>
          <w:sz w:val="20"/>
          <w:szCs w:val="20"/>
          <w:lang w:val="da-DK"/>
        </w:rPr>
        <w:t>G</w:t>
      </w:r>
      <w:r w:rsidRPr="00591169">
        <w:rPr>
          <w:rFonts w:ascii="Times New Roman" w:hAnsi="Times New Roman" w:cs="Times New Roman"/>
          <w:sz w:val="20"/>
          <w:szCs w:val="20"/>
          <w:lang w:val="da-DK"/>
        </w:rPr>
        <w:t xml:space="preserve">OLASH, Deride. </w:t>
      </w:r>
      <w:r w:rsidRPr="00591169">
        <w:rPr>
          <w:rFonts w:ascii="Times New Roman" w:hAnsi="Times New Roman" w:cs="Times New Roman"/>
          <w:i/>
          <w:iCs/>
          <w:sz w:val="20"/>
          <w:szCs w:val="20"/>
          <w:lang w:val="en-US"/>
        </w:rPr>
        <w:t xml:space="preserve">The Case </w:t>
      </w:r>
      <w:proofErr w:type="gramStart"/>
      <w:r w:rsidRPr="00591169">
        <w:rPr>
          <w:rFonts w:ascii="Times New Roman" w:hAnsi="Times New Roman" w:cs="Times New Roman"/>
          <w:i/>
          <w:iCs/>
          <w:sz w:val="20"/>
          <w:szCs w:val="20"/>
          <w:lang w:val="en-US"/>
        </w:rPr>
        <w:t>Against</w:t>
      </w:r>
      <w:proofErr w:type="gramEnd"/>
      <w:r w:rsidRPr="00591169">
        <w:rPr>
          <w:rFonts w:ascii="Times New Roman" w:hAnsi="Times New Roman" w:cs="Times New Roman"/>
          <w:i/>
          <w:iCs/>
          <w:sz w:val="20"/>
          <w:szCs w:val="20"/>
          <w:lang w:val="en-US"/>
        </w:rPr>
        <w:t xml:space="preserve"> Punishment: Retribution, Crime Prevention, and the Law</w:t>
      </w:r>
      <w:r w:rsidRPr="00591169">
        <w:rPr>
          <w:rFonts w:ascii="Times New Roman" w:hAnsi="Times New Roman" w:cs="Times New Roman"/>
          <w:sz w:val="20"/>
          <w:szCs w:val="20"/>
        </w:rPr>
        <w:t xml:space="preserve">. New York: NYU </w:t>
      </w:r>
      <w:proofErr w:type="spellStart"/>
      <w:r w:rsidRPr="00591169">
        <w:rPr>
          <w:rFonts w:ascii="Times New Roman" w:hAnsi="Times New Roman" w:cs="Times New Roman"/>
          <w:sz w:val="20"/>
          <w:szCs w:val="20"/>
        </w:rPr>
        <w:t>Press</w:t>
      </w:r>
      <w:proofErr w:type="spellEnd"/>
      <w:r w:rsidRPr="00591169">
        <w:rPr>
          <w:rFonts w:ascii="Times New Roman" w:hAnsi="Times New Roman" w:cs="Times New Roman"/>
          <w:sz w:val="20"/>
          <w:szCs w:val="20"/>
        </w:rPr>
        <w:t xml:space="preserve">, 2005. </w:t>
      </w:r>
    </w:p>
  </w:footnote>
  <w:footnote w:id="75">
    <w:p w:rsidR="00546B77" w:rsidRPr="00394269" w:rsidRDefault="00546B77" w:rsidP="00DC7B77">
      <w:pPr>
        <w:pStyle w:val="PoznmkapodarouA"/>
        <w:spacing w:after="120" w:line="240" w:lineRule="auto"/>
        <w:jc w:val="both"/>
        <w:rPr>
          <w:rFonts w:ascii="Times New Roman" w:hAnsi="Times New Roman" w:cs="Times New Roman"/>
          <w:sz w:val="20"/>
          <w:szCs w:val="20"/>
        </w:rPr>
      </w:pPr>
      <w:r w:rsidRPr="00394269">
        <w:rPr>
          <w:rFonts w:ascii="Times New Roman" w:eastAsia="Times New Roman" w:hAnsi="Times New Roman" w:cs="Times New Roman"/>
          <w:sz w:val="20"/>
          <w:szCs w:val="20"/>
          <w:vertAlign w:val="superscript"/>
        </w:rPr>
        <w:footnoteRef/>
      </w:r>
      <w:r w:rsidRPr="00394269">
        <w:rPr>
          <w:rFonts w:ascii="Times New Roman" w:hAnsi="Times New Roman" w:cs="Times New Roman"/>
          <w:sz w:val="20"/>
          <w:szCs w:val="20"/>
          <w:vertAlign w:val="superscript"/>
        </w:rPr>
        <w:t xml:space="preserve"> </w:t>
      </w:r>
      <w:r w:rsidRPr="00394269">
        <w:rPr>
          <w:rFonts w:ascii="Times New Roman" w:hAnsi="Times New Roman" w:cs="Times New Roman"/>
          <w:sz w:val="20"/>
          <w:szCs w:val="20"/>
        </w:rPr>
        <w:t xml:space="preserve">MENNINGER, Karl. </w:t>
      </w:r>
      <w:r w:rsidRPr="00394269">
        <w:rPr>
          <w:rFonts w:ascii="Times New Roman" w:hAnsi="Times New Roman" w:cs="Times New Roman"/>
          <w:i/>
          <w:iCs/>
          <w:sz w:val="20"/>
          <w:szCs w:val="20"/>
          <w:lang w:val="en-US"/>
        </w:rPr>
        <w:t>The Crime of Punishment</w:t>
      </w:r>
      <w:r w:rsidRPr="00394269">
        <w:rPr>
          <w:rFonts w:ascii="Times New Roman" w:hAnsi="Times New Roman" w:cs="Times New Roman"/>
          <w:sz w:val="20"/>
          <w:szCs w:val="20"/>
        </w:rPr>
        <w:t xml:space="preserve">. New York: </w:t>
      </w:r>
      <w:proofErr w:type="spellStart"/>
      <w:r w:rsidRPr="00394269">
        <w:rPr>
          <w:rFonts w:ascii="Times New Roman" w:hAnsi="Times New Roman" w:cs="Times New Roman"/>
          <w:sz w:val="20"/>
          <w:szCs w:val="20"/>
        </w:rPr>
        <w:t>Penguin</w:t>
      </w:r>
      <w:proofErr w:type="spellEnd"/>
      <w:r w:rsidRPr="00394269">
        <w:rPr>
          <w:rFonts w:ascii="Times New Roman" w:hAnsi="Times New Roman" w:cs="Times New Roman"/>
          <w:sz w:val="20"/>
          <w:szCs w:val="20"/>
        </w:rPr>
        <w:t xml:space="preserve"> </w:t>
      </w:r>
      <w:proofErr w:type="spellStart"/>
      <w:r w:rsidRPr="00394269">
        <w:rPr>
          <w:rFonts w:ascii="Times New Roman" w:hAnsi="Times New Roman" w:cs="Times New Roman"/>
          <w:sz w:val="20"/>
          <w:szCs w:val="20"/>
        </w:rPr>
        <w:t>Books</w:t>
      </w:r>
      <w:proofErr w:type="spellEnd"/>
      <w:r w:rsidRPr="00394269">
        <w:rPr>
          <w:rFonts w:ascii="Times New Roman" w:hAnsi="Times New Roman" w:cs="Times New Roman"/>
          <w:sz w:val="20"/>
          <w:szCs w:val="20"/>
        </w:rPr>
        <w:t>, 1968.</w:t>
      </w:r>
    </w:p>
  </w:footnote>
  <w:footnote w:id="76">
    <w:p w:rsidR="00546B77" w:rsidRPr="00394269" w:rsidRDefault="00546B77" w:rsidP="00DC7B77">
      <w:pPr>
        <w:pStyle w:val="PoznmkapodarouA"/>
        <w:spacing w:after="120" w:line="240" w:lineRule="auto"/>
        <w:jc w:val="both"/>
        <w:rPr>
          <w:rFonts w:ascii="Times New Roman" w:hAnsi="Times New Roman" w:cs="Times New Roman"/>
          <w:sz w:val="20"/>
          <w:szCs w:val="20"/>
        </w:rPr>
      </w:pPr>
      <w:r w:rsidRPr="00394269">
        <w:rPr>
          <w:rFonts w:ascii="Times New Roman" w:eastAsia="Times New Roman" w:hAnsi="Times New Roman" w:cs="Times New Roman"/>
          <w:sz w:val="20"/>
          <w:szCs w:val="20"/>
          <w:vertAlign w:val="superscript"/>
        </w:rPr>
        <w:footnoteRef/>
      </w:r>
      <w:r w:rsidRPr="00394269">
        <w:rPr>
          <w:rFonts w:ascii="Times New Roman" w:hAnsi="Times New Roman" w:cs="Times New Roman"/>
          <w:sz w:val="20"/>
          <w:szCs w:val="20"/>
        </w:rPr>
        <w:t xml:space="preserve"> Srov. § 26 a § 27 trestního zákoníku. </w:t>
      </w:r>
    </w:p>
  </w:footnote>
  <w:footnote w:id="77">
    <w:p w:rsidR="00546B77" w:rsidRPr="00215BA3" w:rsidRDefault="00546B77" w:rsidP="00215BA3">
      <w:pPr>
        <w:pStyle w:val="Poznmkapodarou"/>
        <w:spacing w:after="120" w:line="240" w:lineRule="auto"/>
        <w:jc w:val="both"/>
        <w:rPr>
          <w:sz w:val="20"/>
          <w:szCs w:val="20"/>
        </w:rPr>
      </w:pPr>
      <w:r w:rsidRPr="00215BA3">
        <w:rPr>
          <w:rFonts w:eastAsia="Times New Roman"/>
          <w:sz w:val="20"/>
          <w:szCs w:val="20"/>
          <w:vertAlign w:val="superscript"/>
        </w:rPr>
        <w:footnoteRef/>
      </w:r>
      <w:r w:rsidRPr="00215BA3">
        <w:rPr>
          <w:sz w:val="20"/>
          <w:szCs w:val="20"/>
          <w:vertAlign w:val="superscript"/>
        </w:rPr>
        <w:t xml:space="preserve"> </w:t>
      </w:r>
      <w:r w:rsidRPr="00215BA3">
        <w:rPr>
          <w:sz w:val="20"/>
          <w:szCs w:val="20"/>
        </w:rPr>
        <w:t xml:space="preserve">ZEHR, </w:t>
      </w:r>
      <w:proofErr w:type="spellStart"/>
      <w:r w:rsidRPr="00215BA3">
        <w:rPr>
          <w:sz w:val="20"/>
          <w:szCs w:val="20"/>
        </w:rPr>
        <w:t>Howard</w:t>
      </w:r>
      <w:proofErr w:type="spellEnd"/>
      <w:r w:rsidRPr="00215BA3">
        <w:rPr>
          <w:sz w:val="20"/>
          <w:szCs w:val="20"/>
        </w:rPr>
        <w:t xml:space="preserve">. </w:t>
      </w:r>
      <w:r w:rsidRPr="00215BA3">
        <w:rPr>
          <w:i/>
          <w:iCs/>
          <w:sz w:val="20"/>
          <w:szCs w:val="20"/>
        </w:rPr>
        <w:t>Úvod do restorativní justice</w:t>
      </w:r>
      <w:r w:rsidRPr="00215BA3">
        <w:rPr>
          <w:sz w:val="20"/>
          <w:szCs w:val="20"/>
        </w:rPr>
        <w:t>. Praha: Sdružení pro probaci a mediaci v justici, 2003, s. 26.</w:t>
      </w:r>
    </w:p>
  </w:footnote>
  <w:footnote w:id="78">
    <w:p w:rsidR="00546B77" w:rsidRDefault="00546B77" w:rsidP="00215BA3">
      <w:pPr>
        <w:pStyle w:val="Textpoznpodarou"/>
        <w:spacing w:after="120"/>
        <w:jc w:val="both"/>
      </w:pPr>
      <w:r w:rsidRPr="00215BA3">
        <w:rPr>
          <w:rStyle w:val="Znakapoznpodarou"/>
          <w:rFonts w:ascii="Times New Roman" w:hAnsi="Times New Roman" w:cs="Times New Roman"/>
          <w:sz w:val="20"/>
          <w:szCs w:val="20"/>
        </w:rPr>
        <w:footnoteRef/>
      </w:r>
      <w:r w:rsidRPr="00215BA3">
        <w:rPr>
          <w:rFonts w:ascii="Times New Roman" w:hAnsi="Times New Roman" w:cs="Times New Roman"/>
          <w:sz w:val="20"/>
          <w:szCs w:val="20"/>
        </w:rPr>
        <w:t xml:space="preserve"> Viz ŠČERBA, Filip. </w:t>
      </w:r>
      <w:r w:rsidRPr="00215BA3">
        <w:rPr>
          <w:rFonts w:ascii="Times New Roman" w:hAnsi="Times New Roman" w:cs="Times New Roman"/>
          <w:i/>
          <w:iCs/>
          <w:sz w:val="20"/>
          <w:szCs w:val="20"/>
        </w:rPr>
        <w:t>Alternativní tresty a opatření v nové právní úpravě.</w:t>
      </w:r>
      <w:r w:rsidRPr="00215BA3">
        <w:rPr>
          <w:rFonts w:ascii="Times New Roman" w:hAnsi="Times New Roman" w:cs="Times New Roman"/>
          <w:sz w:val="20"/>
          <w:szCs w:val="20"/>
        </w:rPr>
        <w:t xml:space="preserve"> Praha: </w:t>
      </w:r>
      <w:proofErr w:type="spellStart"/>
      <w:r w:rsidRPr="00215BA3">
        <w:rPr>
          <w:rFonts w:ascii="Times New Roman" w:hAnsi="Times New Roman" w:cs="Times New Roman"/>
          <w:sz w:val="20"/>
          <w:szCs w:val="20"/>
        </w:rPr>
        <w:t>Leges</w:t>
      </w:r>
      <w:proofErr w:type="spellEnd"/>
      <w:r w:rsidRPr="00215BA3">
        <w:rPr>
          <w:rFonts w:ascii="Times New Roman" w:hAnsi="Times New Roman" w:cs="Times New Roman"/>
          <w:sz w:val="20"/>
          <w:szCs w:val="20"/>
        </w:rPr>
        <w:t>, 2011, s. 23-24.</w:t>
      </w:r>
    </w:p>
  </w:footnote>
  <w:footnote w:id="79">
    <w:p w:rsidR="00546B77" w:rsidRDefault="00546B77" w:rsidP="009B2E43">
      <w:pPr>
        <w:pStyle w:val="Poznmkapodarou"/>
        <w:spacing w:after="120" w:line="240" w:lineRule="auto"/>
        <w:jc w:val="both"/>
        <w:rPr>
          <w:sz w:val="20"/>
          <w:szCs w:val="20"/>
        </w:rPr>
      </w:pPr>
      <w:r w:rsidRPr="009B2E43">
        <w:rPr>
          <w:rFonts w:eastAsia="Times New Roman"/>
          <w:sz w:val="20"/>
          <w:szCs w:val="20"/>
          <w:vertAlign w:val="superscript"/>
        </w:rPr>
        <w:footnoteRef/>
      </w:r>
      <w:r w:rsidRPr="009B2E43">
        <w:rPr>
          <w:sz w:val="20"/>
          <w:szCs w:val="20"/>
        </w:rPr>
        <w:t xml:space="preserve"> KARABEC, Zdeněk. Koncept restorativní justice. In: KARABEC, Zdeněk.</w:t>
      </w:r>
      <w:r w:rsidRPr="009B2E43">
        <w:rPr>
          <w:i/>
          <w:iCs/>
          <w:sz w:val="20"/>
          <w:szCs w:val="20"/>
        </w:rPr>
        <w:t xml:space="preserve"> Restorativní justice. Sborník příspěvků a dokumentů</w:t>
      </w:r>
      <w:r w:rsidRPr="009B2E43">
        <w:rPr>
          <w:sz w:val="20"/>
          <w:szCs w:val="20"/>
        </w:rPr>
        <w:t xml:space="preserve"> [online]. Praha: Institut pro kriminologii a sociální prevenci, 2003, s. 5 [cit. 15. 2. 2014]. Dostupné z: </w:t>
      </w:r>
      <w:hyperlink r:id="rId6">
        <w:r w:rsidRPr="009B2E43">
          <w:rPr>
            <w:rStyle w:val="Hyperlink1"/>
          </w:rPr>
          <w:t>http://www.ok.cz/iksp/docs/296.pdf</w:t>
        </w:r>
      </w:hyperlink>
      <w:r>
        <w:rPr>
          <w:sz w:val="20"/>
          <w:szCs w:val="20"/>
        </w:rPr>
        <w:t xml:space="preserve"> </w:t>
      </w:r>
    </w:p>
  </w:footnote>
  <w:footnote w:id="80">
    <w:p w:rsidR="00546B77" w:rsidRPr="00BC2810" w:rsidRDefault="00546B77" w:rsidP="00B74275">
      <w:pPr>
        <w:pStyle w:val="Poznmkapodarou"/>
        <w:spacing w:after="120" w:line="240" w:lineRule="auto"/>
        <w:jc w:val="both"/>
        <w:rPr>
          <w:sz w:val="20"/>
          <w:szCs w:val="20"/>
        </w:rPr>
      </w:pPr>
      <w:r w:rsidRPr="00BC2810">
        <w:rPr>
          <w:rFonts w:eastAsia="Times New Roman"/>
          <w:sz w:val="20"/>
          <w:szCs w:val="20"/>
          <w:vertAlign w:val="superscript"/>
        </w:rPr>
        <w:footnoteRef/>
      </w:r>
      <w:r w:rsidRPr="00BC2810">
        <w:rPr>
          <w:sz w:val="20"/>
          <w:szCs w:val="20"/>
        </w:rPr>
        <w:t xml:space="preserve"> Rozvoj lidských práv v druhé polovině 20. století lze dokumentovat přijetím </w:t>
      </w:r>
      <w:r w:rsidRPr="00BC2810">
        <w:rPr>
          <w:i/>
          <w:sz w:val="20"/>
          <w:szCs w:val="20"/>
        </w:rPr>
        <w:t>Všeobecné deklarace lidských práv</w:t>
      </w:r>
      <w:r w:rsidRPr="00BC2810">
        <w:rPr>
          <w:sz w:val="20"/>
          <w:szCs w:val="20"/>
        </w:rPr>
        <w:t xml:space="preserve"> (1948) a z ní plynoucích závazných dokumentů: </w:t>
      </w:r>
      <w:r w:rsidRPr="00BC2810">
        <w:rPr>
          <w:i/>
          <w:sz w:val="20"/>
          <w:szCs w:val="20"/>
        </w:rPr>
        <w:t>Mezinárodního paktu o občanských a politických právech</w:t>
      </w:r>
      <w:r>
        <w:rPr>
          <w:sz w:val="20"/>
          <w:szCs w:val="20"/>
        </w:rPr>
        <w:t xml:space="preserve"> a</w:t>
      </w:r>
      <w:r w:rsidRPr="00BC2810">
        <w:rPr>
          <w:sz w:val="20"/>
          <w:szCs w:val="20"/>
        </w:rPr>
        <w:t xml:space="preserve"> </w:t>
      </w:r>
      <w:r w:rsidRPr="00BC2810">
        <w:rPr>
          <w:i/>
          <w:sz w:val="20"/>
          <w:szCs w:val="20"/>
        </w:rPr>
        <w:t>Mezinárodního paktu o hospodářských, sociálních a kulturních právech</w:t>
      </w:r>
      <w:r w:rsidRPr="00BC2810">
        <w:rPr>
          <w:sz w:val="20"/>
          <w:szCs w:val="20"/>
        </w:rPr>
        <w:t xml:space="preserve"> (1966)</w:t>
      </w:r>
      <w:r>
        <w:rPr>
          <w:sz w:val="20"/>
          <w:szCs w:val="20"/>
        </w:rPr>
        <w:t>.</w:t>
      </w:r>
    </w:p>
  </w:footnote>
  <w:footnote w:id="81">
    <w:p w:rsidR="00546B77" w:rsidRPr="00BC2810" w:rsidRDefault="00546B77" w:rsidP="00BC2810">
      <w:pPr>
        <w:pStyle w:val="Textpoznpodarou"/>
        <w:spacing w:after="120"/>
        <w:jc w:val="both"/>
        <w:rPr>
          <w:rFonts w:ascii="Times New Roman" w:hAnsi="Times New Roman" w:cs="Times New Roman"/>
          <w:sz w:val="20"/>
          <w:szCs w:val="20"/>
        </w:rPr>
      </w:pPr>
      <w:r w:rsidRPr="00BC2810">
        <w:rPr>
          <w:rStyle w:val="Znakapoznpodarou"/>
          <w:rFonts w:ascii="Times New Roman" w:hAnsi="Times New Roman" w:cs="Times New Roman"/>
          <w:sz w:val="20"/>
          <w:szCs w:val="20"/>
        </w:rPr>
        <w:footnoteRef/>
      </w:r>
      <w:r w:rsidRPr="00BC2810">
        <w:rPr>
          <w:rFonts w:ascii="Times New Roman" w:hAnsi="Times New Roman" w:cs="Times New Roman"/>
          <w:sz w:val="20"/>
          <w:szCs w:val="20"/>
        </w:rPr>
        <w:t xml:space="preserve"> </w:t>
      </w:r>
      <w:proofErr w:type="spellStart"/>
      <w:r w:rsidRPr="00BC2810">
        <w:rPr>
          <w:rFonts w:ascii="Times New Roman" w:hAnsi="Times New Roman" w:cs="Times New Roman"/>
          <w:sz w:val="20"/>
          <w:szCs w:val="20"/>
        </w:rPr>
        <w:t>Karabec</w:t>
      </w:r>
      <w:proofErr w:type="spellEnd"/>
      <w:r w:rsidRPr="00BC2810">
        <w:rPr>
          <w:rFonts w:ascii="Times New Roman" w:hAnsi="Times New Roman" w:cs="Times New Roman"/>
          <w:sz w:val="20"/>
          <w:szCs w:val="20"/>
        </w:rPr>
        <w:t xml:space="preserve"> trestní spravedlností rozumí kulturně a historicky determinované nazírání na přiměřenost a vhodnost společenské r</w:t>
      </w:r>
      <w:r>
        <w:rPr>
          <w:rFonts w:ascii="Times New Roman" w:hAnsi="Times New Roman" w:cs="Times New Roman"/>
          <w:sz w:val="20"/>
          <w:szCs w:val="20"/>
        </w:rPr>
        <w:t>eakce na spáchaný trestný čin. V</w:t>
      </w:r>
      <w:r w:rsidRPr="00BC2810">
        <w:rPr>
          <w:rFonts w:ascii="Times New Roman" w:hAnsi="Times New Roman" w:cs="Times New Roman"/>
          <w:sz w:val="20"/>
          <w:szCs w:val="20"/>
        </w:rPr>
        <w:t xml:space="preserve">iz </w:t>
      </w:r>
      <w:r>
        <w:rPr>
          <w:rFonts w:ascii="Times New Roman" w:hAnsi="Times New Roman" w:cs="Times New Roman"/>
          <w:sz w:val="20"/>
          <w:szCs w:val="20"/>
        </w:rPr>
        <w:t xml:space="preserve">KARABEC, 2008,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7.</w:t>
      </w:r>
    </w:p>
    <w:p w:rsidR="00546B77" w:rsidRPr="00BC2810" w:rsidRDefault="00546B77" w:rsidP="00BC2810">
      <w:pPr>
        <w:pStyle w:val="Textpoznpodarou"/>
        <w:spacing w:after="120"/>
        <w:jc w:val="both"/>
        <w:rPr>
          <w:rFonts w:ascii="Times New Roman" w:hAnsi="Times New Roman" w:cs="Times New Roman"/>
          <w:sz w:val="20"/>
          <w:szCs w:val="20"/>
        </w:rPr>
      </w:pPr>
      <w:r w:rsidRPr="00BC2810">
        <w:rPr>
          <w:rFonts w:ascii="Times New Roman" w:hAnsi="Times New Roman" w:cs="Times New Roman"/>
          <w:sz w:val="20"/>
          <w:szCs w:val="20"/>
        </w:rPr>
        <w:t xml:space="preserve">Srov. též KARABEC, Zdeněk. Nové možnosti pro trestní justici. </w:t>
      </w:r>
      <w:r w:rsidRPr="00BC2810">
        <w:rPr>
          <w:rFonts w:ascii="Times New Roman" w:hAnsi="Times New Roman" w:cs="Times New Roman"/>
          <w:i/>
          <w:sz w:val="20"/>
          <w:szCs w:val="20"/>
        </w:rPr>
        <w:t>Kriminalistika: časopis pro kriminalistickou teorii a praxi.</w:t>
      </w:r>
      <w:r w:rsidRPr="00BC2810">
        <w:rPr>
          <w:rFonts w:ascii="Times New Roman" w:hAnsi="Times New Roman" w:cs="Times New Roman"/>
          <w:sz w:val="20"/>
          <w:szCs w:val="20"/>
        </w:rPr>
        <w:t xml:space="preserve"> 2003, roč. 36, č. 2, s. 3.</w:t>
      </w:r>
    </w:p>
  </w:footnote>
  <w:footnote w:id="82">
    <w:p w:rsidR="00546B77" w:rsidRPr="00BC2810" w:rsidRDefault="00546B77" w:rsidP="00BC2810">
      <w:pPr>
        <w:pStyle w:val="Poznmkapodarou"/>
        <w:spacing w:after="120" w:line="240" w:lineRule="auto"/>
        <w:jc w:val="both"/>
        <w:rPr>
          <w:sz w:val="20"/>
          <w:szCs w:val="20"/>
        </w:rPr>
      </w:pPr>
      <w:r w:rsidRPr="00BC2810">
        <w:rPr>
          <w:rFonts w:eastAsia="Times New Roman"/>
          <w:sz w:val="20"/>
          <w:szCs w:val="20"/>
          <w:vertAlign w:val="superscript"/>
        </w:rPr>
        <w:footnoteRef/>
      </w:r>
      <w:r w:rsidRPr="00BC2810">
        <w:rPr>
          <w:sz w:val="20"/>
          <w:szCs w:val="20"/>
        </w:rPr>
        <w:t xml:space="preserve"> KARABEC, 2008, op. </w:t>
      </w:r>
      <w:proofErr w:type="gramStart"/>
      <w:r w:rsidRPr="00BC2810">
        <w:rPr>
          <w:sz w:val="20"/>
          <w:szCs w:val="20"/>
        </w:rPr>
        <w:t>cit</w:t>
      </w:r>
      <w:proofErr w:type="gramEnd"/>
      <w:r w:rsidRPr="00BC2810">
        <w:rPr>
          <w:sz w:val="20"/>
          <w:szCs w:val="20"/>
        </w:rPr>
        <w:t>., s. 7.</w:t>
      </w:r>
    </w:p>
  </w:footnote>
  <w:footnote w:id="83">
    <w:p w:rsidR="00546B77" w:rsidRPr="00BC2810" w:rsidRDefault="00546B77" w:rsidP="00BC2810">
      <w:pPr>
        <w:pStyle w:val="Textpoznpodarou"/>
        <w:spacing w:after="120"/>
        <w:jc w:val="both"/>
        <w:rPr>
          <w:rFonts w:ascii="Times New Roman" w:hAnsi="Times New Roman" w:cs="Times New Roman"/>
          <w:sz w:val="20"/>
          <w:szCs w:val="20"/>
        </w:rPr>
      </w:pPr>
      <w:r w:rsidRPr="00BC2810">
        <w:rPr>
          <w:rStyle w:val="Znakapoznpodarou"/>
          <w:rFonts w:ascii="Times New Roman" w:hAnsi="Times New Roman" w:cs="Times New Roman"/>
          <w:sz w:val="20"/>
          <w:szCs w:val="20"/>
        </w:rPr>
        <w:footnoteRef/>
      </w:r>
      <w:r w:rsidRPr="00BC2810">
        <w:rPr>
          <w:rFonts w:ascii="Times New Roman" w:hAnsi="Times New Roman" w:cs="Times New Roman"/>
          <w:sz w:val="20"/>
          <w:szCs w:val="20"/>
        </w:rPr>
        <w:t xml:space="preserve"> ŽATECKÁ, Eva. </w:t>
      </w:r>
      <w:r w:rsidRPr="00BC2810">
        <w:rPr>
          <w:rFonts w:ascii="Times New Roman" w:hAnsi="Times New Roman" w:cs="Times New Roman"/>
          <w:i/>
          <w:sz w:val="20"/>
          <w:szCs w:val="20"/>
        </w:rPr>
        <w:t xml:space="preserve">Postavení a úkoly Probační a mediační služby. </w:t>
      </w:r>
      <w:r w:rsidRPr="00BC2810">
        <w:rPr>
          <w:rFonts w:ascii="Times New Roman" w:hAnsi="Times New Roman" w:cs="Times New Roman"/>
          <w:sz w:val="20"/>
          <w:szCs w:val="20"/>
        </w:rPr>
        <w:t xml:space="preserve">Ostrava: </w:t>
      </w:r>
      <w:proofErr w:type="spellStart"/>
      <w:r w:rsidRPr="00BC2810">
        <w:rPr>
          <w:rFonts w:ascii="Times New Roman" w:hAnsi="Times New Roman" w:cs="Times New Roman"/>
          <w:sz w:val="20"/>
          <w:szCs w:val="20"/>
        </w:rPr>
        <w:t>Key</w:t>
      </w:r>
      <w:proofErr w:type="spellEnd"/>
      <w:r w:rsidRPr="00BC2810">
        <w:rPr>
          <w:rFonts w:ascii="Times New Roman" w:hAnsi="Times New Roman" w:cs="Times New Roman"/>
          <w:sz w:val="20"/>
          <w:szCs w:val="20"/>
        </w:rPr>
        <w:t xml:space="preserve"> </w:t>
      </w:r>
      <w:proofErr w:type="spellStart"/>
      <w:r w:rsidRPr="00BC2810">
        <w:rPr>
          <w:rFonts w:ascii="Times New Roman" w:hAnsi="Times New Roman" w:cs="Times New Roman"/>
          <w:sz w:val="20"/>
          <w:szCs w:val="20"/>
        </w:rPr>
        <w:t>Publishing</w:t>
      </w:r>
      <w:proofErr w:type="spellEnd"/>
      <w:r w:rsidRPr="00BC2810">
        <w:rPr>
          <w:rFonts w:ascii="Times New Roman" w:hAnsi="Times New Roman" w:cs="Times New Roman"/>
          <w:sz w:val="20"/>
          <w:szCs w:val="20"/>
        </w:rPr>
        <w:t xml:space="preserve">, 2007, s. 11. </w:t>
      </w:r>
    </w:p>
  </w:footnote>
  <w:footnote w:id="84">
    <w:p w:rsidR="00546B77" w:rsidRPr="00BC2810" w:rsidRDefault="00546B77" w:rsidP="00BC2810">
      <w:pPr>
        <w:pStyle w:val="Poznmkapodarou"/>
        <w:spacing w:after="120" w:line="240" w:lineRule="auto"/>
        <w:jc w:val="both"/>
        <w:rPr>
          <w:sz w:val="20"/>
          <w:szCs w:val="20"/>
        </w:rPr>
      </w:pPr>
      <w:r w:rsidRPr="00BC2810">
        <w:rPr>
          <w:rFonts w:eastAsia="Times New Roman"/>
          <w:sz w:val="20"/>
          <w:szCs w:val="20"/>
          <w:vertAlign w:val="superscript"/>
        </w:rPr>
        <w:footnoteRef/>
      </w:r>
      <w:r w:rsidRPr="00BC2810">
        <w:rPr>
          <w:sz w:val="20"/>
          <w:szCs w:val="20"/>
        </w:rPr>
        <w:t xml:space="preserve"> KARABEC, 2008, op. </w:t>
      </w:r>
      <w:proofErr w:type="gramStart"/>
      <w:r w:rsidRPr="00BC2810">
        <w:rPr>
          <w:sz w:val="20"/>
          <w:szCs w:val="20"/>
        </w:rPr>
        <w:t>cit</w:t>
      </w:r>
      <w:proofErr w:type="gramEnd"/>
      <w:r w:rsidRPr="00BC2810">
        <w:rPr>
          <w:sz w:val="20"/>
          <w:szCs w:val="20"/>
        </w:rPr>
        <w:t>., s. 7.</w:t>
      </w:r>
    </w:p>
  </w:footnote>
  <w:footnote w:id="85">
    <w:p w:rsidR="00546B77" w:rsidRPr="0044618A" w:rsidRDefault="00546B77" w:rsidP="00BC2810">
      <w:pPr>
        <w:pStyle w:val="Poznmkapodarou"/>
        <w:spacing w:after="120" w:line="240" w:lineRule="auto"/>
        <w:jc w:val="both"/>
        <w:rPr>
          <w:sz w:val="20"/>
          <w:szCs w:val="20"/>
        </w:rPr>
      </w:pPr>
      <w:r w:rsidRPr="00BC2810">
        <w:rPr>
          <w:rFonts w:eastAsia="Times New Roman"/>
          <w:sz w:val="20"/>
          <w:szCs w:val="20"/>
          <w:vertAlign w:val="superscript"/>
        </w:rPr>
        <w:footnoteRef/>
      </w:r>
      <w:r w:rsidRPr="00BC2810">
        <w:rPr>
          <w:sz w:val="20"/>
          <w:szCs w:val="20"/>
        </w:rPr>
        <w:t xml:space="preserve"> Externality kriminality totiž nenese jen stát, ale též</w:t>
      </w:r>
      <w:r>
        <w:rPr>
          <w:sz w:val="20"/>
          <w:szCs w:val="20"/>
        </w:rPr>
        <w:t xml:space="preserve"> její</w:t>
      </w:r>
      <w:r w:rsidRPr="00BC2810">
        <w:rPr>
          <w:sz w:val="20"/>
          <w:szCs w:val="20"/>
        </w:rPr>
        <w:t xml:space="preserve"> oběti (zdravotní újma, majetková škoda), a to i oběti potenciální (např. v podobě ceny bezpečnostních opatření, pojištění apod.). Trestná činnost dále v oblastech s vysokou mírou kriminality způsobuje deformaci ekonomických a sociálních aspektů života (snížení hodnoty nemovitostí, tvorba vyloučených lokalit apod.).</w:t>
      </w:r>
    </w:p>
  </w:footnote>
  <w:footnote w:id="86">
    <w:p w:rsidR="00546B77" w:rsidRPr="00D13069" w:rsidRDefault="00546B77" w:rsidP="00D13069">
      <w:pPr>
        <w:pStyle w:val="Poznmkapodarou"/>
        <w:spacing w:after="120" w:line="240" w:lineRule="auto"/>
        <w:jc w:val="both"/>
        <w:rPr>
          <w:sz w:val="20"/>
          <w:szCs w:val="20"/>
        </w:rPr>
      </w:pPr>
      <w:r w:rsidRPr="0044618A">
        <w:rPr>
          <w:sz w:val="20"/>
          <w:szCs w:val="20"/>
          <w:vertAlign w:val="superscript"/>
        </w:rPr>
        <w:footnoteRef/>
      </w:r>
      <w:r w:rsidRPr="0044618A">
        <w:rPr>
          <w:sz w:val="20"/>
          <w:szCs w:val="20"/>
          <w:vertAlign w:val="superscript"/>
        </w:rPr>
        <w:t xml:space="preserve"> </w:t>
      </w:r>
      <w:r w:rsidRPr="0044618A">
        <w:rPr>
          <w:sz w:val="20"/>
          <w:szCs w:val="20"/>
        </w:rPr>
        <w:t xml:space="preserve">Administrativní a praktické změny, jejichž důsledkem je větší počet osob kontrolovaných trestní justicí bývá označován za </w:t>
      </w:r>
      <w:proofErr w:type="spellStart"/>
      <w:r>
        <w:rPr>
          <w:i/>
          <w:iCs/>
          <w:sz w:val="20"/>
          <w:szCs w:val="20"/>
        </w:rPr>
        <w:t>net</w:t>
      </w:r>
      <w:proofErr w:type="spellEnd"/>
      <w:r>
        <w:rPr>
          <w:i/>
          <w:iCs/>
          <w:sz w:val="20"/>
          <w:szCs w:val="20"/>
        </w:rPr>
        <w:t xml:space="preserve"> </w:t>
      </w:r>
      <w:proofErr w:type="spellStart"/>
      <w:r>
        <w:rPr>
          <w:i/>
          <w:iCs/>
          <w:sz w:val="20"/>
          <w:szCs w:val="20"/>
        </w:rPr>
        <w:t>widening</w:t>
      </w:r>
      <w:proofErr w:type="spellEnd"/>
      <w:r>
        <w:rPr>
          <w:i/>
          <w:iCs/>
          <w:sz w:val="20"/>
          <w:szCs w:val="20"/>
        </w:rPr>
        <w:t xml:space="preserve">. </w:t>
      </w:r>
      <w:r w:rsidRPr="00CC79F1">
        <w:rPr>
          <w:iCs/>
          <w:sz w:val="20"/>
          <w:szCs w:val="20"/>
        </w:rPr>
        <w:t>S</w:t>
      </w:r>
      <w:r w:rsidRPr="00CC79F1">
        <w:rPr>
          <w:sz w:val="20"/>
          <w:szCs w:val="20"/>
        </w:rPr>
        <w:t>r</w:t>
      </w:r>
      <w:r w:rsidRPr="0044618A">
        <w:rPr>
          <w:sz w:val="20"/>
          <w:szCs w:val="20"/>
        </w:rPr>
        <w:t xml:space="preserve">ov. LEONE, Matthew C. Net </w:t>
      </w:r>
      <w:proofErr w:type="spellStart"/>
      <w:r w:rsidRPr="0044618A">
        <w:rPr>
          <w:sz w:val="20"/>
          <w:szCs w:val="20"/>
        </w:rPr>
        <w:t>Widening</w:t>
      </w:r>
      <w:proofErr w:type="spellEnd"/>
      <w:r w:rsidRPr="0044618A">
        <w:rPr>
          <w:sz w:val="20"/>
          <w:szCs w:val="20"/>
        </w:rPr>
        <w:t xml:space="preserve">. In: </w:t>
      </w:r>
      <w:proofErr w:type="spellStart"/>
      <w:r w:rsidRPr="0044618A">
        <w:rPr>
          <w:i/>
          <w:iCs/>
          <w:sz w:val="20"/>
          <w:szCs w:val="20"/>
        </w:rPr>
        <w:t>Encyclopedia</w:t>
      </w:r>
      <w:proofErr w:type="spellEnd"/>
      <w:r w:rsidRPr="0044618A">
        <w:rPr>
          <w:i/>
          <w:iCs/>
          <w:sz w:val="20"/>
          <w:szCs w:val="20"/>
        </w:rPr>
        <w:t xml:space="preserve"> </w:t>
      </w:r>
      <w:proofErr w:type="spellStart"/>
      <w:r w:rsidRPr="0044618A">
        <w:rPr>
          <w:i/>
          <w:iCs/>
          <w:sz w:val="20"/>
          <w:szCs w:val="20"/>
        </w:rPr>
        <w:t>of</w:t>
      </w:r>
      <w:proofErr w:type="spellEnd"/>
      <w:r w:rsidRPr="0044618A">
        <w:rPr>
          <w:i/>
          <w:iCs/>
          <w:sz w:val="20"/>
          <w:szCs w:val="20"/>
        </w:rPr>
        <w:t xml:space="preserve"> </w:t>
      </w:r>
      <w:proofErr w:type="spellStart"/>
      <w:r w:rsidRPr="0044618A">
        <w:rPr>
          <w:i/>
          <w:iCs/>
          <w:sz w:val="20"/>
          <w:szCs w:val="20"/>
        </w:rPr>
        <w:t>Crime</w:t>
      </w:r>
      <w:proofErr w:type="spellEnd"/>
      <w:r w:rsidRPr="0044618A">
        <w:rPr>
          <w:i/>
          <w:iCs/>
          <w:sz w:val="20"/>
          <w:szCs w:val="20"/>
        </w:rPr>
        <w:t xml:space="preserve"> and </w:t>
      </w:r>
      <w:proofErr w:type="spellStart"/>
      <w:r w:rsidRPr="0044618A">
        <w:rPr>
          <w:i/>
          <w:iCs/>
          <w:sz w:val="20"/>
          <w:szCs w:val="20"/>
        </w:rPr>
        <w:t>Punishment</w:t>
      </w:r>
      <w:proofErr w:type="spellEnd"/>
      <w:r w:rsidRPr="0044618A">
        <w:rPr>
          <w:i/>
          <w:iCs/>
          <w:sz w:val="20"/>
          <w:szCs w:val="20"/>
        </w:rPr>
        <w:t xml:space="preserve">. </w:t>
      </w:r>
      <w:proofErr w:type="spellStart"/>
      <w:r w:rsidRPr="0044618A">
        <w:rPr>
          <w:sz w:val="20"/>
          <w:szCs w:val="20"/>
        </w:rPr>
        <w:t>Thousand</w:t>
      </w:r>
      <w:proofErr w:type="spellEnd"/>
      <w:r w:rsidRPr="0044618A">
        <w:rPr>
          <w:sz w:val="20"/>
          <w:szCs w:val="20"/>
        </w:rPr>
        <w:t xml:space="preserve"> </w:t>
      </w:r>
      <w:proofErr w:type="spellStart"/>
      <w:r w:rsidRPr="0044618A">
        <w:rPr>
          <w:sz w:val="20"/>
          <w:szCs w:val="20"/>
        </w:rPr>
        <w:t>Oaks</w:t>
      </w:r>
      <w:proofErr w:type="spellEnd"/>
      <w:r w:rsidRPr="0044618A">
        <w:rPr>
          <w:sz w:val="20"/>
          <w:szCs w:val="20"/>
        </w:rPr>
        <w:t xml:space="preserve">: </w:t>
      </w:r>
      <w:r>
        <w:rPr>
          <w:sz w:val="20"/>
          <w:szCs w:val="20"/>
        </w:rPr>
        <w:t xml:space="preserve">SAGE </w:t>
      </w:r>
      <w:proofErr w:type="spellStart"/>
      <w:r>
        <w:rPr>
          <w:sz w:val="20"/>
          <w:szCs w:val="20"/>
        </w:rPr>
        <w:t>Publications</w:t>
      </w:r>
      <w:proofErr w:type="spellEnd"/>
      <w:r>
        <w:rPr>
          <w:sz w:val="20"/>
          <w:szCs w:val="20"/>
        </w:rPr>
        <w:t>, Inc., 2002.</w:t>
      </w:r>
    </w:p>
  </w:footnote>
  <w:footnote w:id="87">
    <w:p w:rsidR="00546B77" w:rsidRPr="0044618A" w:rsidRDefault="00546B77" w:rsidP="00D13069">
      <w:pPr>
        <w:pStyle w:val="Textpoznpodarou"/>
        <w:spacing w:after="120"/>
        <w:jc w:val="both"/>
        <w:rPr>
          <w:rFonts w:ascii="Times New Roman" w:hAnsi="Times New Roman" w:cs="Times New Roman"/>
          <w:sz w:val="20"/>
          <w:szCs w:val="20"/>
        </w:rPr>
      </w:pPr>
      <w:r w:rsidRPr="0044618A">
        <w:rPr>
          <w:rStyle w:val="Znakapoznpodarou"/>
          <w:rFonts w:ascii="Times New Roman" w:hAnsi="Times New Roman" w:cs="Times New Roman"/>
          <w:sz w:val="20"/>
          <w:szCs w:val="20"/>
        </w:rPr>
        <w:footnoteRef/>
      </w:r>
      <w:r w:rsidRPr="0044618A">
        <w:rPr>
          <w:rFonts w:ascii="Times New Roman" w:hAnsi="Times New Roman" w:cs="Times New Roman"/>
          <w:sz w:val="20"/>
          <w:szCs w:val="20"/>
        </w:rPr>
        <w:t xml:space="preserve"> Viz DEPARLE, </w:t>
      </w:r>
      <w:proofErr w:type="spellStart"/>
      <w:r w:rsidRPr="0044618A">
        <w:rPr>
          <w:rFonts w:ascii="Times New Roman" w:hAnsi="Times New Roman" w:cs="Times New Roman"/>
          <w:sz w:val="20"/>
          <w:szCs w:val="20"/>
        </w:rPr>
        <w:t>Jason</w:t>
      </w:r>
      <w:proofErr w:type="spellEnd"/>
      <w:r w:rsidRPr="0044618A">
        <w:rPr>
          <w:rFonts w:ascii="Times New Roman" w:hAnsi="Times New Roman" w:cs="Times New Roman"/>
          <w:sz w:val="20"/>
          <w:szCs w:val="20"/>
        </w:rPr>
        <w:t xml:space="preserve">. </w:t>
      </w:r>
      <w:proofErr w:type="spellStart"/>
      <w:r w:rsidRPr="0044618A">
        <w:rPr>
          <w:rFonts w:ascii="Times New Roman" w:hAnsi="Times New Roman" w:cs="Times New Roman"/>
          <w:sz w:val="20"/>
          <w:szCs w:val="20"/>
        </w:rPr>
        <w:t>The</w:t>
      </w:r>
      <w:proofErr w:type="spellEnd"/>
      <w:r w:rsidRPr="0044618A">
        <w:rPr>
          <w:rFonts w:ascii="Times New Roman" w:hAnsi="Times New Roman" w:cs="Times New Roman"/>
          <w:sz w:val="20"/>
          <w:szCs w:val="20"/>
        </w:rPr>
        <w:t xml:space="preserve"> </w:t>
      </w:r>
      <w:proofErr w:type="spellStart"/>
      <w:r w:rsidRPr="0044618A">
        <w:rPr>
          <w:rFonts w:ascii="Times New Roman" w:hAnsi="Times New Roman" w:cs="Times New Roman"/>
          <w:sz w:val="20"/>
          <w:szCs w:val="20"/>
        </w:rPr>
        <w:t>American</w:t>
      </w:r>
      <w:proofErr w:type="spellEnd"/>
      <w:r w:rsidRPr="0044618A">
        <w:rPr>
          <w:rFonts w:ascii="Times New Roman" w:hAnsi="Times New Roman" w:cs="Times New Roman"/>
          <w:sz w:val="20"/>
          <w:szCs w:val="20"/>
        </w:rPr>
        <w:t xml:space="preserve"> </w:t>
      </w:r>
      <w:proofErr w:type="spellStart"/>
      <w:r w:rsidRPr="0044618A">
        <w:rPr>
          <w:rFonts w:ascii="Times New Roman" w:hAnsi="Times New Roman" w:cs="Times New Roman"/>
          <w:sz w:val="20"/>
          <w:szCs w:val="20"/>
        </w:rPr>
        <w:t>Prison</w:t>
      </w:r>
      <w:proofErr w:type="spellEnd"/>
      <w:r w:rsidRPr="0044618A">
        <w:rPr>
          <w:rFonts w:ascii="Times New Roman" w:hAnsi="Times New Roman" w:cs="Times New Roman"/>
          <w:sz w:val="20"/>
          <w:szCs w:val="20"/>
        </w:rPr>
        <w:t xml:space="preserve"> </w:t>
      </w:r>
      <w:proofErr w:type="spellStart"/>
      <w:r w:rsidRPr="0044618A">
        <w:rPr>
          <w:rFonts w:ascii="Times New Roman" w:hAnsi="Times New Roman" w:cs="Times New Roman"/>
          <w:sz w:val="20"/>
          <w:szCs w:val="20"/>
        </w:rPr>
        <w:t>Nightmare</w:t>
      </w:r>
      <w:proofErr w:type="spellEnd"/>
      <w:r w:rsidRPr="0044618A">
        <w:rPr>
          <w:rFonts w:ascii="Times New Roman" w:hAnsi="Times New Roman" w:cs="Times New Roman"/>
          <w:sz w:val="20"/>
          <w:szCs w:val="20"/>
        </w:rPr>
        <w:t xml:space="preserve">. </w:t>
      </w:r>
      <w:proofErr w:type="spellStart"/>
      <w:r w:rsidRPr="0044618A">
        <w:rPr>
          <w:rFonts w:ascii="Times New Roman" w:hAnsi="Times New Roman" w:cs="Times New Roman"/>
          <w:i/>
          <w:iCs/>
          <w:sz w:val="20"/>
          <w:szCs w:val="20"/>
        </w:rPr>
        <w:t>The</w:t>
      </w:r>
      <w:proofErr w:type="spellEnd"/>
      <w:r w:rsidRPr="0044618A">
        <w:rPr>
          <w:rFonts w:ascii="Times New Roman" w:hAnsi="Times New Roman" w:cs="Times New Roman"/>
          <w:i/>
          <w:iCs/>
          <w:sz w:val="20"/>
          <w:szCs w:val="20"/>
        </w:rPr>
        <w:t xml:space="preserve"> New York </w:t>
      </w:r>
      <w:proofErr w:type="spellStart"/>
      <w:r w:rsidRPr="0044618A">
        <w:rPr>
          <w:rFonts w:ascii="Times New Roman" w:hAnsi="Times New Roman" w:cs="Times New Roman"/>
          <w:i/>
          <w:iCs/>
          <w:sz w:val="20"/>
          <w:szCs w:val="20"/>
        </w:rPr>
        <w:t>Review</w:t>
      </w:r>
      <w:proofErr w:type="spellEnd"/>
      <w:r w:rsidRPr="0044618A">
        <w:rPr>
          <w:rFonts w:ascii="Times New Roman" w:hAnsi="Times New Roman" w:cs="Times New Roman"/>
          <w:i/>
          <w:iCs/>
          <w:sz w:val="20"/>
          <w:szCs w:val="20"/>
        </w:rPr>
        <w:t xml:space="preserve"> </w:t>
      </w:r>
      <w:proofErr w:type="spellStart"/>
      <w:r w:rsidRPr="0044618A">
        <w:rPr>
          <w:rFonts w:ascii="Times New Roman" w:hAnsi="Times New Roman" w:cs="Times New Roman"/>
          <w:i/>
          <w:iCs/>
          <w:sz w:val="20"/>
          <w:szCs w:val="20"/>
        </w:rPr>
        <w:t>of</w:t>
      </w:r>
      <w:proofErr w:type="spellEnd"/>
      <w:r w:rsidRPr="0044618A">
        <w:rPr>
          <w:rFonts w:ascii="Times New Roman" w:hAnsi="Times New Roman" w:cs="Times New Roman"/>
          <w:i/>
          <w:iCs/>
          <w:sz w:val="20"/>
          <w:szCs w:val="20"/>
        </w:rPr>
        <w:t xml:space="preserve"> </w:t>
      </w:r>
      <w:proofErr w:type="spellStart"/>
      <w:r w:rsidRPr="0044618A">
        <w:rPr>
          <w:rFonts w:ascii="Times New Roman" w:hAnsi="Times New Roman" w:cs="Times New Roman"/>
          <w:i/>
          <w:iCs/>
          <w:sz w:val="20"/>
          <w:szCs w:val="20"/>
        </w:rPr>
        <w:t>Books</w:t>
      </w:r>
      <w:proofErr w:type="spellEnd"/>
      <w:r w:rsidRPr="0044618A">
        <w:rPr>
          <w:rFonts w:ascii="Times New Roman" w:hAnsi="Times New Roman" w:cs="Times New Roman"/>
          <w:sz w:val="20"/>
          <w:szCs w:val="20"/>
        </w:rPr>
        <w:t xml:space="preserve"> [online]. 2007, vol. 54, no. 6, s. 2 [cit. 14. 2. 2015]. Dostupné z: </w:t>
      </w:r>
      <w:hyperlink r:id="rId7">
        <w:r w:rsidRPr="0044618A">
          <w:rPr>
            <w:rStyle w:val="Hyperlink2"/>
            <w:rFonts w:ascii="Times New Roman" w:hAnsi="Times New Roman" w:cs="Times New Roman"/>
          </w:rPr>
          <w:t>http://www.nybooks.com/articles/archives/2007/apr/12/the-american-prison-nightmare/</w:t>
        </w:r>
      </w:hyperlink>
      <w:r w:rsidRPr="0044618A">
        <w:rPr>
          <w:rFonts w:ascii="Times New Roman" w:hAnsi="Times New Roman" w:cs="Times New Roman"/>
          <w:sz w:val="20"/>
          <w:szCs w:val="20"/>
        </w:rPr>
        <w:t xml:space="preserve"> </w:t>
      </w:r>
    </w:p>
  </w:footnote>
  <w:footnote w:id="88">
    <w:p w:rsidR="00546B77" w:rsidRPr="0044618A"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rPr>
        <w:t xml:space="preserve"> </w:t>
      </w:r>
      <w:r>
        <w:rPr>
          <w:sz w:val="20"/>
          <w:szCs w:val="20"/>
        </w:rPr>
        <w:t xml:space="preserve">DEPARLE, 2007, op. </w:t>
      </w:r>
      <w:proofErr w:type="gramStart"/>
      <w:r>
        <w:rPr>
          <w:sz w:val="20"/>
          <w:szCs w:val="20"/>
        </w:rPr>
        <w:t>cit</w:t>
      </w:r>
      <w:proofErr w:type="gramEnd"/>
      <w:r w:rsidRPr="0044618A">
        <w:rPr>
          <w:sz w:val="20"/>
          <w:szCs w:val="20"/>
        </w:rPr>
        <w:t>.</w:t>
      </w:r>
      <w:r>
        <w:rPr>
          <w:sz w:val="20"/>
          <w:szCs w:val="20"/>
        </w:rPr>
        <w:t>, s. 2.</w:t>
      </w:r>
    </w:p>
  </w:footnote>
  <w:footnote w:id="89">
    <w:p w:rsidR="00546B77" w:rsidRPr="0044618A"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rPr>
        <w:t xml:space="preserve"> KARABEC, Zdeněk. K problematice trestání a trestů. </w:t>
      </w:r>
      <w:r w:rsidRPr="0044618A">
        <w:rPr>
          <w:i/>
          <w:iCs/>
          <w:sz w:val="20"/>
          <w:szCs w:val="20"/>
        </w:rPr>
        <w:t>Sociologický časopis</w:t>
      </w:r>
      <w:r w:rsidRPr="0044618A">
        <w:rPr>
          <w:sz w:val="20"/>
          <w:szCs w:val="20"/>
        </w:rPr>
        <w:t xml:space="preserve"> [online]. 2001. roč. 2001, č. 1, s. 73-87 [cit. 17. 2. 2015]. Dostupné z: </w:t>
      </w:r>
      <w:hyperlink r:id="rId8">
        <w:r w:rsidRPr="0044618A">
          <w:rPr>
            <w:rStyle w:val="Hyperlink2"/>
          </w:rPr>
          <w:t>http://sreview.soc.cas.cz/uploads/7aa0d920db371b1bea3ecb752c61cd150b5ec52d_157_01-1KARAB.pdf</w:t>
        </w:r>
      </w:hyperlink>
      <w:r w:rsidRPr="0044618A">
        <w:rPr>
          <w:sz w:val="20"/>
          <w:szCs w:val="20"/>
        </w:rPr>
        <w:t xml:space="preserve"> </w:t>
      </w:r>
    </w:p>
  </w:footnote>
  <w:footnote w:id="90">
    <w:p w:rsidR="00546B77" w:rsidRPr="00D13069" w:rsidRDefault="00546B77" w:rsidP="00D13069">
      <w:pPr>
        <w:pStyle w:val="Poznmkapodarou"/>
        <w:spacing w:after="120" w:line="240" w:lineRule="auto"/>
        <w:jc w:val="both"/>
        <w:rPr>
          <w:sz w:val="20"/>
          <w:szCs w:val="20"/>
          <w:lang w:val="en-US"/>
        </w:rPr>
      </w:pPr>
      <w:r w:rsidRPr="0044618A">
        <w:rPr>
          <w:rFonts w:eastAsia="Times New Roman"/>
          <w:sz w:val="20"/>
          <w:szCs w:val="20"/>
          <w:vertAlign w:val="superscript"/>
        </w:rPr>
        <w:footnoteRef/>
      </w:r>
      <w:r w:rsidRPr="0044618A">
        <w:rPr>
          <w:sz w:val="20"/>
          <w:szCs w:val="20"/>
        </w:rPr>
        <w:t xml:space="preserve"> ROZUM, J</w:t>
      </w:r>
      <w:r>
        <w:rPr>
          <w:sz w:val="20"/>
          <w:szCs w:val="20"/>
        </w:rPr>
        <w:t>an; KOTULAN, Petr</w:t>
      </w:r>
      <w:r w:rsidRPr="0044618A">
        <w:rPr>
          <w:sz w:val="20"/>
          <w:szCs w:val="20"/>
        </w:rPr>
        <w:t>; VŮJTĚCH, J</w:t>
      </w:r>
      <w:r>
        <w:rPr>
          <w:sz w:val="20"/>
          <w:szCs w:val="20"/>
        </w:rPr>
        <w:t>an</w:t>
      </w:r>
      <w:r w:rsidRPr="0044618A">
        <w:rPr>
          <w:sz w:val="20"/>
          <w:szCs w:val="20"/>
        </w:rPr>
        <w:t xml:space="preserve">. </w:t>
      </w:r>
      <w:r w:rsidRPr="0044618A">
        <w:rPr>
          <w:i/>
          <w:iCs/>
          <w:sz w:val="20"/>
          <w:szCs w:val="20"/>
        </w:rPr>
        <w:t xml:space="preserve">Výzkum institutu narovnání: výzkum uskutečněný v rámci programu Účinky transformace trestního zákonodárství na stav kriminality a zvyšování efektivnosti justice ve vztahu k bezpečnosti občanů v horizontu roku 2000. </w:t>
      </w:r>
      <w:r w:rsidRPr="0044618A">
        <w:rPr>
          <w:sz w:val="20"/>
          <w:szCs w:val="20"/>
        </w:rPr>
        <w:t>Praha: Institut pro kriminologii a sociální prevenci, 1999,</w:t>
      </w:r>
      <w:r>
        <w:rPr>
          <w:sz w:val="20"/>
          <w:szCs w:val="20"/>
        </w:rPr>
        <w:t xml:space="preserve"> s. 16.</w:t>
      </w:r>
    </w:p>
  </w:footnote>
  <w:footnote w:id="91">
    <w:p w:rsidR="00546B77" w:rsidRPr="00D13069" w:rsidRDefault="00546B77" w:rsidP="00D13069">
      <w:pPr>
        <w:pStyle w:val="Poznmkapodarou"/>
        <w:spacing w:after="120" w:line="240" w:lineRule="auto"/>
        <w:jc w:val="both"/>
        <w:rPr>
          <w:sz w:val="20"/>
          <w:szCs w:val="20"/>
          <w:lang w:val="en-US"/>
        </w:rPr>
      </w:pPr>
      <w:r w:rsidRPr="00D13069">
        <w:rPr>
          <w:rFonts w:eastAsia="Times New Roman"/>
          <w:sz w:val="20"/>
          <w:szCs w:val="20"/>
          <w:vertAlign w:val="superscript"/>
        </w:rPr>
        <w:footnoteRef/>
      </w:r>
      <w:r w:rsidRPr="00D13069">
        <w:rPr>
          <w:sz w:val="20"/>
          <w:szCs w:val="20"/>
        </w:rPr>
        <w:t xml:space="preserve"> ČERNÍKOVÁ; KRATOCHVÍL; ŠÁ</w:t>
      </w:r>
      <w:r w:rsidRPr="00D13069">
        <w:rPr>
          <w:sz w:val="20"/>
          <w:szCs w:val="20"/>
          <w:lang w:val="en-US"/>
        </w:rPr>
        <w:t xml:space="preserve">MAL, 2008, op. </w:t>
      </w:r>
      <w:proofErr w:type="gramStart"/>
      <w:r w:rsidRPr="00D13069">
        <w:rPr>
          <w:sz w:val="20"/>
          <w:szCs w:val="20"/>
          <w:lang w:val="en-US"/>
        </w:rPr>
        <w:t>cit</w:t>
      </w:r>
      <w:proofErr w:type="gramEnd"/>
      <w:r w:rsidRPr="00D13069">
        <w:rPr>
          <w:sz w:val="20"/>
          <w:szCs w:val="20"/>
          <w:lang w:val="en-US"/>
        </w:rPr>
        <w:t>., s. 187.</w:t>
      </w:r>
    </w:p>
  </w:footnote>
  <w:footnote w:id="92">
    <w:p w:rsidR="00546B77" w:rsidRDefault="00546B77" w:rsidP="00D13069">
      <w:pPr>
        <w:pStyle w:val="Poznmkapodarou"/>
        <w:spacing w:after="120" w:line="240" w:lineRule="auto"/>
        <w:jc w:val="both"/>
        <w:rPr>
          <w:sz w:val="20"/>
          <w:szCs w:val="20"/>
        </w:rPr>
      </w:pPr>
      <w:r w:rsidRPr="00D13069">
        <w:rPr>
          <w:sz w:val="20"/>
          <w:szCs w:val="20"/>
          <w:vertAlign w:val="superscript"/>
        </w:rPr>
        <w:footnoteRef/>
      </w:r>
      <w:r w:rsidRPr="00D13069">
        <w:rPr>
          <w:sz w:val="20"/>
          <w:szCs w:val="20"/>
          <w:vertAlign w:val="superscript"/>
        </w:rPr>
        <w:t xml:space="preserve"> </w:t>
      </w:r>
      <w:r w:rsidRPr="00D13069">
        <w:rPr>
          <w:sz w:val="20"/>
          <w:szCs w:val="20"/>
        </w:rPr>
        <w:t xml:space="preserve">SOTOLÁŘ, Alexander; PURÝ, František; ŠÁMAL, Pavel. </w:t>
      </w:r>
      <w:r w:rsidRPr="00D13069">
        <w:rPr>
          <w:i/>
          <w:sz w:val="20"/>
          <w:szCs w:val="20"/>
        </w:rPr>
        <w:t>Alternativní řešení trestních věcí v praxi</w:t>
      </w:r>
      <w:r w:rsidRPr="00D13069">
        <w:rPr>
          <w:sz w:val="20"/>
          <w:szCs w:val="20"/>
        </w:rPr>
        <w:t>. Praha: C. H. Beck, 2000</w:t>
      </w:r>
      <w:r>
        <w:rPr>
          <w:sz w:val="20"/>
          <w:szCs w:val="20"/>
        </w:rPr>
        <w:t>,</w:t>
      </w:r>
      <w:r w:rsidRPr="00D13069">
        <w:rPr>
          <w:sz w:val="20"/>
          <w:szCs w:val="20"/>
        </w:rPr>
        <w:t xml:space="preserve"> s. 7. </w:t>
      </w:r>
    </w:p>
  </w:footnote>
  <w:footnote w:id="93">
    <w:p w:rsidR="00546B77" w:rsidRPr="00D13069" w:rsidRDefault="00546B77" w:rsidP="00D13069">
      <w:pPr>
        <w:pStyle w:val="Poznmkapodarou"/>
        <w:spacing w:after="120" w:line="240" w:lineRule="auto"/>
        <w:jc w:val="both"/>
        <w:rPr>
          <w:sz w:val="20"/>
          <w:szCs w:val="20"/>
          <w:lang w:val="en-US"/>
        </w:rPr>
      </w:pPr>
      <w:r w:rsidRPr="00D13069">
        <w:rPr>
          <w:rFonts w:eastAsia="Times New Roman"/>
          <w:sz w:val="20"/>
          <w:szCs w:val="20"/>
          <w:vertAlign w:val="superscript"/>
        </w:rPr>
        <w:footnoteRef/>
      </w:r>
      <w:r w:rsidRPr="00D13069">
        <w:rPr>
          <w:sz w:val="20"/>
          <w:szCs w:val="20"/>
          <w:lang w:val="en-US"/>
        </w:rPr>
        <w:t xml:space="preserve"> FOUCAULT, 2000, op. cit. s. 87.</w:t>
      </w:r>
    </w:p>
  </w:footnote>
  <w:footnote w:id="94">
    <w:p w:rsidR="00546B77" w:rsidRPr="00D13069" w:rsidRDefault="00546B77" w:rsidP="00D13069">
      <w:pPr>
        <w:pStyle w:val="Poznmkapodarou"/>
        <w:spacing w:after="120" w:line="240" w:lineRule="auto"/>
        <w:jc w:val="both"/>
        <w:rPr>
          <w:sz w:val="20"/>
          <w:szCs w:val="20"/>
        </w:rPr>
      </w:pPr>
      <w:r w:rsidRPr="00D13069">
        <w:rPr>
          <w:rStyle w:val="Znakapoznpodarou"/>
          <w:sz w:val="20"/>
          <w:szCs w:val="20"/>
        </w:rPr>
        <w:footnoteRef/>
      </w:r>
      <w:r w:rsidRPr="00D13069">
        <w:rPr>
          <w:sz w:val="20"/>
          <w:szCs w:val="20"/>
        </w:rPr>
        <w:t xml:space="preserve"> </w:t>
      </w:r>
      <w:r w:rsidRPr="00AF4291">
        <w:rPr>
          <w:sz w:val="20"/>
          <w:szCs w:val="20"/>
          <w:lang w:val="de-DE"/>
        </w:rPr>
        <w:t xml:space="preserve">HEGEL, </w:t>
      </w:r>
      <w:r>
        <w:rPr>
          <w:sz w:val="20"/>
          <w:szCs w:val="20"/>
          <w:lang w:val="de-DE"/>
        </w:rPr>
        <w:t xml:space="preserve">1992, op. </w:t>
      </w:r>
      <w:proofErr w:type="spellStart"/>
      <w:r>
        <w:rPr>
          <w:sz w:val="20"/>
          <w:szCs w:val="20"/>
          <w:lang w:val="de-DE"/>
        </w:rPr>
        <w:t>cit</w:t>
      </w:r>
      <w:proofErr w:type="spellEnd"/>
      <w:r>
        <w:rPr>
          <w:sz w:val="20"/>
          <w:szCs w:val="20"/>
          <w:lang w:val="de-DE"/>
        </w:rPr>
        <w:t xml:space="preserve">., </w:t>
      </w:r>
      <w:r>
        <w:rPr>
          <w:sz w:val="20"/>
          <w:szCs w:val="20"/>
        </w:rPr>
        <w:t>s. 128-130</w:t>
      </w:r>
      <w:r w:rsidRPr="00AF4291">
        <w:rPr>
          <w:sz w:val="20"/>
          <w:szCs w:val="20"/>
        </w:rPr>
        <w:t>.</w:t>
      </w:r>
    </w:p>
  </w:footnote>
  <w:footnote w:id="95">
    <w:p w:rsidR="00546B77" w:rsidRPr="0044618A" w:rsidRDefault="00546B77" w:rsidP="00D13069">
      <w:pPr>
        <w:pStyle w:val="Poznmkapodarou"/>
        <w:spacing w:after="120" w:line="240" w:lineRule="auto"/>
        <w:jc w:val="both"/>
        <w:rPr>
          <w:sz w:val="20"/>
          <w:szCs w:val="20"/>
        </w:rPr>
      </w:pPr>
      <w:r w:rsidRPr="0044618A">
        <w:rPr>
          <w:rFonts w:eastAsia="Times New Roman"/>
          <w:sz w:val="20"/>
          <w:szCs w:val="20"/>
          <w:shd w:val="clear" w:color="auto" w:fill="FFFFFF"/>
          <w:vertAlign w:val="superscript"/>
        </w:rPr>
        <w:footnoteRef/>
      </w:r>
      <w:r w:rsidRPr="0044618A">
        <w:rPr>
          <w:sz w:val="20"/>
          <w:szCs w:val="20"/>
        </w:rPr>
        <w:t xml:space="preserve"> FRYŠTÁK, Marek; ŽATECKÁ, Eva. Princip restorativní justice v novém trestním zákoníku. In: </w:t>
      </w:r>
      <w:r w:rsidRPr="0044618A">
        <w:rPr>
          <w:i/>
          <w:iCs/>
          <w:sz w:val="20"/>
          <w:szCs w:val="20"/>
        </w:rPr>
        <w:t xml:space="preserve">Dny práva – 2007 – </w:t>
      </w:r>
      <w:proofErr w:type="spellStart"/>
      <w:r w:rsidRPr="0044618A">
        <w:rPr>
          <w:i/>
          <w:iCs/>
          <w:sz w:val="20"/>
          <w:szCs w:val="20"/>
        </w:rPr>
        <w:t>Days</w:t>
      </w:r>
      <w:proofErr w:type="spellEnd"/>
      <w:r w:rsidRPr="0044618A">
        <w:rPr>
          <w:i/>
          <w:iCs/>
          <w:sz w:val="20"/>
          <w:szCs w:val="20"/>
        </w:rPr>
        <w:t xml:space="preserve"> </w:t>
      </w:r>
      <w:proofErr w:type="spellStart"/>
      <w:r w:rsidRPr="0044618A">
        <w:rPr>
          <w:i/>
          <w:iCs/>
          <w:sz w:val="20"/>
          <w:szCs w:val="20"/>
        </w:rPr>
        <w:t>of</w:t>
      </w:r>
      <w:proofErr w:type="spellEnd"/>
      <w:r w:rsidRPr="0044618A">
        <w:rPr>
          <w:i/>
          <w:iCs/>
          <w:sz w:val="20"/>
          <w:szCs w:val="20"/>
        </w:rPr>
        <w:t xml:space="preserve"> </w:t>
      </w:r>
      <w:proofErr w:type="spellStart"/>
      <w:r w:rsidRPr="0044618A">
        <w:rPr>
          <w:i/>
          <w:iCs/>
          <w:sz w:val="20"/>
          <w:szCs w:val="20"/>
        </w:rPr>
        <w:t>law</w:t>
      </w:r>
      <w:proofErr w:type="spellEnd"/>
      <w:r w:rsidRPr="0044618A">
        <w:rPr>
          <w:sz w:val="20"/>
          <w:szCs w:val="20"/>
        </w:rPr>
        <w:t xml:space="preserve"> [online]. Brno: Masarykova univerzita, 2007 [cit. 19. 2. 2015]. </w:t>
      </w:r>
      <w:proofErr w:type="gramStart"/>
      <w:r w:rsidRPr="0044618A">
        <w:rPr>
          <w:sz w:val="20"/>
          <w:szCs w:val="20"/>
        </w:rPr>
        <w:t>s.</w:t>
      </w:r>
      <w:proofErr w:type="gramEnd"/>
      <w:r w:rsidRPr="0044618A">
        <w:rPr>
          <w:sz w:val="20"/>
          <w:szCs w:val="20"/>
        </w:rPr>
        <w:t xml:space="preserve"> 650. Dostupné z: </w:t>
      </w:r>
      <w:hyperlink r:id="rId9" w:history="1">
        <w:r w:rsidRPr="00286FC4">
          <w:rPr>
            <w:rStyle w:val="Hypertextovodkaz"/>
            <w:sz w:val="20"/>
            <w:szCs w:val="20"/>
          </w:rPr>
          <w:t>http://www.law.muni.cz/edicni/Days-of-public-law/files/pdf/Souhrn_Final.pdf</w:t>
        </w:r>
      </w:hyperlink>
    </w:p>
  </w:footnote>
  <w:footnote w:id="96">
    <w:p w:rsidR="00546B77" w:rsidRPr="00D13069"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rPr>
        <w:t xml:space="preserve"> KARABEC, Zdeněk. Účel trestání. </w:t>
      </w:r>
      <w:r w:rsidRPr="0044618A">
        <w:rPr>
          <w:i/>
          <w:iCs/>
          <w:sz w:val="20"/>
          <w:szCs w:val="20"/>
        </w:rPr>
        <w:t>Kriminalistika: časopis pro kriminalistickou teorii a praxi</w:t>
      </w:r>
      <w:r w:rsidRPr="0044618A">
        <w:rPr>
          <w:sz w:val="20"/>
          <w:szCs w:val="20"/>
        </w:rPr>
        <w:t xml:space="preserve">. 2000, roč. 33, č. 2, s. 3. </w:t>
      </w:r>
    </w:p>
  </w:footnote>
  <w:footnote w:id="97">
    <w:p w:rsidR="00546B77" w:rsidRPr="00B61FFD" w:rsidRDefault="00546B77" w:rsidP="00B61FFD">
      <w:pPr>
        <w:pStyle w:val="Poznmkapodarou"/>
        <w:spacing w:after="120" w:line="240" w:lineRule="auto"/>
        <w:jc w:val="both"/>
        <w:rPr>
          <w:sz w:val="20"/>
          <w:szCs w:val="20"/>
          <w:lang w:val="en-US"/>
        </w:rPr>
      </w:pPr>
      <w:r w:rsidRPr="00B61FFD">
        <w:rPr>
          <w:rFonts w:eastAsia="Times New Roman"/>
          <w:sz w:val="20"/>
          <w:szCs w:val="20"/>
          <w:vertAlign w:val="superscript"/>
        </w:rPr>
        <w:footnoteRef/>
      </w:r>
      <w:r w:rsidRPr="00B61FFD">
        <w:rPr>
          <w:sz w:val="20"/>
          <w:szCs w:val="20"/>
          <w:lang w:val="en-US"/>
        </w:rPr>
        <w:t xml:space="preserve"> KARABEC, 2008, op. cit., s. 18.</w:t>
      </w:r>
    </w:p>
  </w:footnote>
  <w:footnote w:id="98">
    <w:p w:rsidR="00546B77" w:rsidRPr="00B61FFD" w:rsidRDefault="00546B77" w:rsidP="00B61FFD">
      <w:pPr>
        <w:pStyle w:val="Poznmkapodarou"/>
        <w:spacing w:after="120" w:line="240" w:lineRule="auto"/>
        <w:jc w:val="both"/>
        <w:rPr>
          <w:sz w:val="20"/>
          <w:szCs w:val="20"/>
        </w:rPr>
      </w:pPr>
      <w:r w:rsidRPr="00B61FFD">
        <w:rPr>
          <w:rFonts w:eastAsia="Times New Roman"/>
          <w:sz w:val="20"/>
          <w:szCs w:val="20"/>
          <w:vertAlign w:val="superscript"/>
        </w:rPr>
        <w:footnoteRef/>
      </w:r>
      <w:r w:rsidRPr="00B61FFD">
        <w:rPr>
          <w:sz w:val="20"/>
          <w:szCs w:val="20"/>
        </w:rPr>
        <w:t xml:space="preserve"> Pro efektivní aplikace </w:t>
      </w:r>
      <w:proofErr w:type="spellStart"/>
      <w:r w:rsidRPr="00B61FFD">
        <w:rPr>
          <w:sz w:val="20"/>
          <w:szCs w:val="20"/>
        </w:rPr>
        <w:t>restorativních</w:t>
      </w:r>
      <w:proofErr w:type="spellEnd"/>
      <w:r w:rsidRPr="00B61FFD">
        <w:rPr>
          <w:sz w:val="20"/>
          <w:szCs w:val="20"/>
        </w:rPr>
        <w:t xml:space="preserve"> principů je třeba zohlednit osobní poměry pachatele a oběti, závažnost spáchaného trestného činu, možnosti nápravy apod. Jen velmi těžko představitelná je obnova vztahu pachatele a oběti např. při významné psychické újmě či při zvlášť zavrženíhodném způsobu spáchání trestného činu.</w:t>
      </w:r>
    </w:p>
  </w:footnote>
  <w:footnote w:id="99">
    <w:p w:rsidR="00546B77" w:rsidRDefault="00546B77" w:rsidP="00B61FFD">
      <w:pPr>
        <w:pStyle w:val="Textpoznpodarou"/>
        <w:spacing w:after="120"/>
        <w:jc w:val="both"/>
      </w:pPr>
      <w:r w:rsidRPr="00B61FFD">
        <w:rPr>
          <w:rStyle w:val="Znakapoznpodarou"/>
          <w:rFonts w:ascii="Times New Roman" w:hAnsi="Times New Roman" w:cs="Times New Roman"/>
          <w:sz w:val="20"/>
          <w:szCs w:val="20"/>
        </w:rPr>
        <w:footnoteRef/>
      </w:r>
      <w:r w:rsidRPr="00B61FFD">
        <w:rPr>
          <w:rFonts w:ascii="Times New Roman" w:hAnsi="Times New Roman" w:cs="Times New Roman"/>
          <w:sz w:val="20"/>
          <w:szCs w:val="20"/>
        </w:rPr>
        <w:t xml:space="preserve"> Srov. ŽATECKÁ, 2007, op. </w:t>
      </w:r>
      <w:proofErr w:type="gramStart"/>
      <w:r w:rsidRPr="00B61FFD">
        <w:rPr>
          <w:rFonts w:ascii="Times New Roman" w:hAnsi="Times New Roman" w:cs="Times New Roman"/>
          <w:sz w:val="20"/>
          <w:szCs w:val="20"/>
        </w:rPr>
        <w:t>cit</w:t>
      </w:r>
      <w:proofErr w:type="gramEnd"/>
      <w:r w:rsidRPr="00B61FFD">
        <w:rPr>
          <w:rFonts w:ascii="Times New Roman" w:hAnsi="Times New Roman" w:cs="Times New Roman"/>
          <w:sz w:val="20"/>
          <w:szCs w:val="20"/>
        </w:rPr>
        <w:t>., s. 12.</w:t>
      </w:r>
    </w:p>
  </w:footnote>
  <w:footnote w:id="100">
    <w:p w:rsidR="00546B77" w:rsidRPr="00D13069" w:rsidRDefault="00546B77" w:rsidP="00CC79F1">
      <w:pPr>
        <w:pStyle w:val="Poznmkapodarou"/>
        <w:spacing w:after="120" w:line="240" w:lineRule="auto"/>
        <w:jc w:val="both"/>
        <w:rPr>
          <w:rFonts w:ascii="Trebuchet MS" w:hAnsi="Trebuchet MS"/>
          <w:sz w:val="20"/>
          <w:szCs w:val="20"/>
        </w:rPr>
      </w:pPr>
      <w:r w:rsidRPr="00D13069">
        <w:rPr>
          <w:rFonts w:eastAsia="Times New Roman"/>
          <w:sz w:val="20"/>
          <w:szCs w:val="20"/>
          <w:vertAlign w:val="superscript"/>
        </w:rPr>
        <w:footnoteRef/>
      </w:r>
      <w:r w:rsidRPr="00D13069">
        <w:rPr>
          <w:sz w:val="20"/>
          <w:szCs w:val="20"/>
        </w:rPr>
        <w:t xml:space="preserve"> COHEN, </w:t>
      </w:r>
      <w:proofErr w:type="spellStart"/>
      <w:r w:rsidRPr="00D13069">
        <w:rPr>
          <w:sz w:val="20"/>
          <w:szCs w:val="20"/>
        </w:rPr>
        <w:t>Stanley</w:t>
      </w:r>
      <w:proofErr w:type="spellEnd"/>
      <w:r w:rsidRPr="00D13069">
        <w:rPr>
          <w:sz w:val="20"/>
          <w:szCs w:val="20"/>
        </w:rPr>
        <w:t xml:space="preserve">. </w:t>
      </w:r>
      <w:r w:rsidRPr="00D13069">
        <w:rPr>
          <w:i/>
          <w:iCs/>
          <w:sz w:val="20"/>
          <w:szCs w:val="20"/>
          <w:lang w:val="en-US"/>
        </w:rPr>
        <w:t xml:space="preserve">Visions of social </w:t>
      </w:r>
      <w:r w:rsidRPr="006872A1">
        <w:rPr>
          <w:i/>
          <w:iCs/>
          <w:sz w:val="20"/>
          <w:szCs w:val="20"/>
          <w:lang w:val="en-US"/>
        </w:rPr>
        <w:t>control. Crime punishment and classification</w:t>
      </w:r>
      <w:r w:rsidRPr="006872A1">
        <w:rPr>
          <w:sz w:val="20"/>
          <w:szCs w:val="20"/>
        </w:rPr>
        <w:t xml:space="preserve">. New York:  </w:t>
      </w:r>
      <w:proofErr w:type="spellStart"/>
      <w:r w:rsidRPr="006872A1">
        <w:rPr>
          <w:sz w:val="20"/>
          <w:szCs w:val="20"/>
        </w:rPr>
        <w:t>Blackwell</w:t>
      </w:r>
      <w:proofErr w:type="spellEnd"/>
      <w:r w:rsidRPr="006872A1">
        <w:rPr>
          <w:sz w:val="20"/>
          <w:szCs w:val="20"/>
        </w:rPr>
        <w:t>, 1985,</w:t>
      </w:r>
      <w:r>
        <w:rPr>
          <w:sz w:val="20"/>
          <w:szCs w:val="20"/>
        </w:rPr>
        <w:t xml:space="preserve"> s. 250.</w:t>
      </w:r>
      <w:r w:rsidRPr="00D13069">
        <w:rPr>
          <w:rFonts w:ascii="Trebuchet MS" w:hAnsi="Trebuchet MS"/>
          <w:sz w:val="20"/>
          <w:szCs w:val="20"/>
        </w:rPr>
        <w:t xml:space="preserve"> </w:t>
      </w:r>
    </w:p>
  </w:footnote>
  <w:footnote w:id="101">
    <w:p w:rsidR="00546B77" w:rsidRDefault="00546B77" w:rsidP="00CC79F1">
      <w:pPr>
        <w:pStyle w:val="Poznmkapodarou"/>
        <w:spacing w:after="120" w:line="240" w:lineRule="auto"/>
        <w:jc w:val="both"/>
        <w:rPr>
          <w:sz w:val="20"/>
          <w:szCs w:val="20"/>
        </w:rPr>
      </w:pPr>
      <w:r w:rsidRPr="00D13069">
        <w:rPr>
          <w:rFonts w:eastAsia="Times New Roman"/>
          <w:sz w:val="20"/>
          <w:szCs w:val="20"/>
          <w:vertAlign w:val="superscript"/>
        </w:rPr>
        <w:footnoteRef/>
      </w:r>
      <w:r w:rsidRPr="00D13069">
        <w:rPr>
          <w:sz w:val="20"/>
          <w:szCs w:val="20"/>
        </w:rPr>
        <w:t xml:space="preserve"> Viz KRATOCHVÍL, Vladimír et al. </w:t>
      </w:r>
      <w:r w:rsidRPr="00D13069">
        <w:rPr>
          <w:i/>
          <w:iCs/>
          <w:sz w:val="20"/>
          <w:szCs w:val="20"/>
        </w:rPr>
        <w:t xml:space="preserve">Kurs trestního práva. Trestní právo hmotné. Obecná část. </w:t>
      </w:r>
      <w:r>
        <w:rPr>
          <w:sz w:val="20"/>
          <w:szCs w:val="20"/>
        </w:rPr>
        <w:t xml:space="preserve">Praha: C. H. Beck, 2009, s. 5. </w:t>
      </w:r>
    </w:p>
  </w:footnote>
  <w:footnote w:id="102">
    <w:p w:rsidR="00546B77" w:rsidRDefault="00546B77" w:rsidP="00D13069">
      <w:pPr>
        <w:pStyle w:val="Poznmkapodarou"/>
        <w:spacing w:after="120" w:line="240" w:lineRule="auto"/>
        <w:jc w:val="both"/>
        <w:rPr>
          <w:sz w:val="20"/>
          <w:szCs w:val="20"/>
        </w:rPr>
      </w:pPr>
      <w:r>
        <w:rPr>
          <w:rFonts w:eastAsia="Times New Roman"/>
          <w:sz w:val="20"/>
          <w:szCs w:val="20"/>
          <w:vertAlign w:val="superscript"/>
        </w:rPr>
        <w:footnoteRef/>
      </w:r>
      <w:r>
        <w:rPr>
          <w:sz w:val="20"/>
          <w:szCs w:val="20"/>
        </w:rPr>
        <w:t xml:space="preserve"> Srov. nález Ústavního soudu ČR ze dne 23. 4. 1998, </w:t>
      </w:r>
      <w:proofErr w:type="spellStart"/>
      <w:r>
        <w:rPr>
          <w:sz w:val="20"/>
          <w:szCs w:val="20"/>
        </w:rPr>
        <w:t>sp</w:t>
      </w:r>
      <w:proofErr w:type="spellEnd"/>
      <w:r>
        <w:rPr>
          <w:sz w:val="20"/>
          <w:szCs w:val="20"/>
        </w:rPr>
        <w:t xml:space="preserve">. zn. IV. ÚS 463/97. </w:t>
      </w:r>
      <w:r>
        <w:rPr>
          <w:i/>
          <w:iCs/>
          <w:sz w:val="20"/>
          <w:szCs w:val="20"/>
        </w:rPr>
        <w:t xml:space="preserve">Ústavní soud </w:t>
      </w:r>
      <w:r>
        <w:rPr>
          <w:sz w:val="20"/>
          <w:szCs w:val="20"/>
          <w:lang w:val="fr-FR"/>
        </w:rPr>
        <w:t xml:space="preserve">[online]. </w:t>
      </w:r>
      <w:r>
        <w:rPr>
          <w:sz w:val="20"/>
          <w:szCs w:val="20"/>
          <w:lang w:val="fr-FR"/>
        </w:rPr>
        <w:t>AutoCont CZ, a.s.</w:t>
      </w:r>
      <w:r>
        <w:rPr>
          <w:i/>
          <w:iCs/>
          <w:sz w:val="20"/>
          <w:szCs w:val="20"/>
        </w:rPr>
        <w:t xml:space="preserve">, </w:t>
      </w:r>
      <w:r>
        <w:rPr>
          <w:sz w:val="20"/>
          <w:szCs w:val="20"/>
        </w:rPr>
        <w:t>2006 [cit. 25. 2. 2015]. Dostupné z</w:t>
      </w:r>
      <w:r>
        <w:rPr>
          <w:i/>
          <w:iCs/>
          <w:sz w:val="20"/>
          <w:szCs w:val="20"/>
        </w:rPr>
        <w:t xml:space="preserve">: </w:t>
      </w:r>
      <w:hyperlink r:id="rId10" w:history="1">
        <w:r w:rsidRPr="00286FC4">
          <w:rPr>
            <w:rStyle w:val="Hypertextovodkaz"/>
            <w:sz w:val="20"/>
            <w:szCs w:val="20"/>
          </w:rPr>
          <w:t>http://nalus.usoud.cz/Search/GetText.aspx?sz=4-463-97</w:t>
        </w:r>
      </w:hyperlink>
    </w:p>
  </w:footnote>
  <w:footnote w:id="103">
    <w:p w:rsidR="00546B77" w:rsidRPr="00D13069" w:rsidRDefault="00546B77" w:rsidP="00D13069">
      <w:pPr>
        <w:pStyle w:val="Textpoznpodarou"/>
        <w:spacing w:after="120"/>
        <w:jc w:val="both"/>
        <w:rPr>
          <w:rFonts w:ascii="Times New Roman" w:hAnsi="Times New Roman" w:cs="Times New Roman"/>
          <w:sz w:val="20"/>
          <w:szCs w:val="20"/>
        </w:rPr>
      </w:pPr>
      <w:r>
        <w:rPr>
          <w:rStyle w:val="Znakapoznpodarou"/>
          <w:rFonts w:ascii="Times New Roman" w:hAnsi="Times New Roman" w:cs="Times New Roman"/>
          <w:sz w:val="20"/>
          <w:szCs w:val="20"/>
        </w:rPr>
        <w:footnoteRef/>
      </w:r>
      <w:r>
        <w:rPr>
          <w:rFonts w:ascii="Times New Roman" w:hAnsi="Times New Roman" w:cs="Times New Roman"/>
          <w:sz w:val="20"/>
          <w:szCs w:val="20"/>
        </w:rPr>
        <w:t xml:space="preserve"> Tresty a jejich účel. </w:t>
      </w:r>
      <w:r>
        <w:rPr>
          <w:rFonts w:ascii="Times New Roman" w:hAnsi="Times New Roman" w:cs="Times New Roman"/>
          <w:i/>
          <w:iCs/>
          <w:sz w:val="20"/>
          <w:szCs w:val="20"/>
        </w:rPr>
        <w:t xml:space="preserve">Člověk v tísni </w:t>
      </w:r>
      <w:r>
        <w:rPr>
          <w:rFonts w:ascii="Times New Roman" w:hAnsi="Times New Roman" w:cs="Times New Roman"/>
          <w:sz w:val="20"/>
          <w:szCs w:val="20"/>
        </w:rPr>
        <w:t>[online].</w:t>
      </w:r>
      <w:r>
        <w:rPr>
          <w:rFonts w:ascii="Times New Roman" w:hAnsi="Times New Roman" w:cs="Times New Roman"/>
          <w:i/>
          <w:iCs/>
          <w:sz w:val="20"/>
          <w:szCs w:val="20"/>
        </w:rPr>
        <w:t xml:space="preserve"> </w:t>
      </w:r>
      <w:r>
        <w:rPr>
          <w:rFonts w:ascii="Times New Roman" w:hAnsi="Times New Roman" w:cs="Times New Roman"/>
          <w:sz w:val="20"/>
          <w:szCs w:val="20"/>
        </w:rPr>
        <w:t>Člověk v tísni, o. p. s., publikováno 1. 1. 2012 [cit. 25. 2. 2015].</w:t>
      </w:r>
      <w:r>
        <w:rPr>
          <w:rFonts w:ascii="Times New Roman" w:hAnsi="Times New Roman" w:cs="Times New Roman"/>
          <w:i/>
          <w:iCs/>
          <w:sz w:val="20"/>
          <w:szCs w:val="20"/>
        </w:rPr>
        <w:t xml:space="preserve"> </w:t>
      </w:r>
      <w:r>
        <w:rPr>
          <w:rFonts w:ascii="Times New Roman" w:hAnsi="Times New Roman" w:cs="Times New Roman"/>
          <w:sz w:val="20"/>
          <w:szCs w:val="20"/>
        </w:rPr>
        <w:t xml:space="preserve">Dostupné z: </w:t>
      </w:r>
      <w:hyperlink r:id="rId11" w:history="1">
        <w:r w:rsidRPr="00286FC4">
          <w:rPr>
            <w:rStyle w:val="Hypertextovodkaz"/>
            <w:rFonts w:ascii="Times New Roman" w:hAnsi="Times New Roman" w:cs="Times New Roman"/>
            <w:sz w:val="20"/>
            <w:szCs w:val="20"/>
          </w:rPr>
          <w:t>http://www.clovekvpravu.cz/trestni-pravo-aktualizovano-k-112012-452/trestni-pravo-hmotne-455/obecna-cast-zakladni-pojmy-a-pravidla-trestniho-prava-458/tresty-a-jejich-ucel-668</w:t>
        </w:r>
      </w:hyperlink>
    </w:p>
  </w:footnote>
  <w:footnote w:id="104">
    <w:p w:rsidR="00546B77" w:rsidRDefault="00546B77" w:rsidP="00D13069">
      <w:pPr>
        <w:pStyle w:val="Poznmkapodarou"/>
        <w:spacing w:after="120" w:line="240" w:lineRule="auto"/>
        <w:jc w:val="both"/>
        <w:rPr>
          <w:sz w:val="20"/>
          <w:szCs w:val="20"/>
          <w:lang w:val="en-US"/>
        </w:rPr>
      </w:pPr>
      <w:r>
        <w:rPr>
          <w:rFonts w:eastAsia="Times New Roman"/>
          <w:sz w:val="20"/>
          <w:szCs w:val="20"/>
          <w:vertAlign w:val="superscript"/>
        </w:rPr>
        <w:footnoteRef/>
      </w:r>
      <w:r>
        <w:rPr>
          <w:sz w:val="20"/>
          <w:szCs w:val="20"/>
          <w:lang w:val="en-US"/>
        </w:rPr>
        <w:t xml:space="preserve"> COHEN, 2007, op. cit., s. 25-27.</w:t>
      </w:r>
    </w:p>
  </w:footnote>
  <w:footnote w:id="105">
    <w:p w:rsidR="00546B77" w:rsidRDefault="00546B77" w:rsidP="00D13069">
      <w:pPr>
        <w:pStyle w:val="Poznmkapodarou"/>
        <w:spacing w:after="120" w:line="240" w:lineRule="auto"/>
        <w:jc w:val="both"/>
        <w:rPr>
          <w:sz w:val="20"/>
          <w:szCs w:val="20"/>
        </w:rPr>
      </w:pPr>
      <w:r>
        <w:rPr>
          <w:rFonts w:eastAsia="Times New Roman"/>
          <w:sz w:val="20"/>
          <w:szCs w:val="20"/>
          <w:vertAlign w:val="superscript"/>
        </w:rPr>
        <w:footnoteRef/>
      </w:r>
      <w:r>
        <w:rPr>
          <w:sz w:val="20"/>
          <w:szCs w:val="20"/>
        </w:rPr>
        <w:t xml:space="preserve"> Nález ÚS ČR, </w:t>
      </w:r>
      <w:proofErr w:type="spellStart"/>
      <w:r>
        <w:rPr>
          <w:sz w:val="20"/>
          <w:szCs w:val="20"/>
        </w:rPr>
        <w:t>sp</w:t>
      </w:r>
      <w:proofErr w:type="spellEnd"/>
      <w:r>
        <w:rPr>
          <w:sz w:val="20"/>
          <w:szCs w:val="20"/>
        </w:rPr>
        <w:t>. zn. IV. ÚS 463/97.</w:t>
      </w:r>
    </w:p>
  </w:footnote>
  <w:footnote w:id="106">
    <w:p w:rsidR="00546B77" w:rsidRPr="009F281A" w:rsidRDefault="00546B77" w:rsidP="009F281A">
      <w:pPr>
        <w:pStyle w:val="Textpoznpodarou"/>
        <w:spacing w:after="120"/>
        <w:jc w:val="both"/>
        <w:rPr>
          <w:rFonts w:ascii="Times New Roman" w:hAnsi="Times New Roman" w:cs="Times New Roman"/>
          <w:sz w:val="20"/>
          <w:szCs w:val="20"/>
        </w:rPr>
      </w:pPr>
      <w:r w:rsidRPr="009F281A">
        <w:rPr>
          <w:rStyle w:val="Znakapoznpodarou"/>
          <w:rFonts w:ascii="Times New Roman" w:hAnsi="Times New Roman" w:cs="Times New Roman"/>
          <w:sz w:val="20"/>
          <w:szCs w:val="20"/>
        </w:rPr>
        <w:footnoteRef/>
      </w:r>
      <w:r w:rsidRPr="009F281A">
        <w:rPr>
          <w:rFonts w:ascii="Times New Roman" w:hAnsi="Times New Roman" w:cs="Times New Roman"/>
          <w:sz w:val="20"/>
          <w:szCs w:val="20"/>
        </w:rPr>
        <w:t xml:space="preserve"> Srov. Hegelovo pojetí</w:t>
      </w:r>
      <w:r>
        <w:rPr>
          <w:rFonts w:ascii="Times New Roman" w:hAnsi="Times New Roman" w:cs="Times New Roman"/>
          <w:sz w:val="20"/>
          <w:szCs w:val="20"/>
        </w:rPr>
        <w:t xml:space="preserve"> spravedlivého</w:t>
      </w:r>
      <w:r w:rsidRPr="009F281A">
        <w:rPr>
          <w:rFonts w:ascii="Times New Roman" w:hAnsi="Times New Roman" w:cs="Times New Roman"/>
          <w:sz w:val="20"/>
          <w:szCs w:val="20"/>
        </w:rPr>
        <w:t xml:space="preserve"> trestu</w:t>
      </w:r>
      <w:r>
        <w:rPr>
          <w:rFonts w:ascii="Times New Roman" w:hAnsi="Times New Roman" w:cs="Times New Roman"/>
          <w:sz w:val="20"/>
          <w:szCs w:val="20"/>
        </w:rPr>
        <w:t xml:space="preserve"> v kap. 2.2.2</w:t>
      </w:r>
      <w:r w:rsidRPr="009F281A">
        <w:rPr>
          <w:rFonts w:ascii="Times New Roman" w:hAnsi="Times New Roman" w:cs="Times New Roman"/>
          <w:sz w:val="20"/>
          <w:szCs w:val="20"/>
        </w:rPr>
        <w:t>.</w:t>
      </w:r>
    </w:p>
  </w:footnote>
  <w:footnote w:id="107">
    <w:p w:rsidR="00546B77" w:rsidRPr="009F281A" w:rsidRDefault="00546B77" w:rsidP="009F281A">
      <w:pPr>
        <w:pStyle w:val="Poznmkapodarou"/>
        <w:spacing w:after="120" w:line="240" w:lineRule="auto"/>
        <w:jc w:val="both"/>
        <w:rPr>
          <w:sz w:val="20"/>
          <w:szCs w:val="20"/>
        </w:rPr>
      </w:pPr>
      <w:r w:rsidRPr="009F281A">
        <w:rPr>
          <w:rFonts w:eastAsia="Times New Roman"/>
          <w:sz w:val="20"/>
          <w:szCs w:val="20"/>
          <w:vertAlign w:val="superscript"/>
        </w:rPr>
        <w:footnoteRef/>
      </w:r>
      <w:r w:rsidRPr="009F281A">
        <w:rPr>
          <w:sz w:val="20"/>
          <w:szCs w:val="20"/>
        </w:rPr>
        <w:t xml:space="preserve"> Tresty a jejich účel. </w:t>
      </w:r>
      <w:r w:rsidRPr="009F281A">
        <w:rPr>
          <w:i/>
          <w:iCs/>
          <w:sz w:val="20"/>
          <w:szCs w:val="20"/>
        </w:rPr>
        <w:t xml:space="preserve">Člověk v tísni </w:t>
      </w:r>
      <w:r w:rsidRPr="009F281A">
        <w:rPr>
          <w:sz w:val="20"/>
          <w:szCs w:val="20"/>
        </w:rPr>
        <w:t>[online].</w:t>
      </w:r>
      <w:r w:rsidRPr="009F281A">
        <w:rPr>
          <w:i/>
          <w:iCs/>
          <w:sz w:val="20"/>
          <w:szCs w:val="20"/>
        </w:rPr>
        <w:t xml:space="preserve"> </w:t>
      </w:r>
      <w:r w:rsidRPr="009F281A">
        <w:rPr>
          <w:sz w:val="20"/>
          <w:szCs w:val="20"/>
        </w:rPr>
        <w:t>Člověk v tísni, o. p. s., publikováno 1. 1. 2012 [cit. 25. 2. 2015].</w:t>
      </w:r>
      <w:r w:rsidRPr="009F281A">
        <w:rPr>
          <w:i/>
          <w:iCs/>
          <w:sz w:val="20"/>
          <w:szCs w:val="20"/>
        </w:rPr>
        <w:t xml:space="preserve"> </w:t>
      </w:r>
      <w:r w:rsidRPr="009F281A">
        <w:rPr>
          <w:sz w:val="20"/>
          <w:szCs w:val="20"/>
        </w:rPr>
        <w:t xml:space="preserve">Dostupné z: </w:t>
      </w:r>
      <w:hyperlink r:id="rId12" w:history="1">
        <w:r w:rsidRPr="009F281A">
          <w:rPr>
            <w:rStyle w:val="Hypertextovodkaz"/>
            <w:sz w:val="20"/>
            <w:szCs w:val="20"/>
          </w:rPr>
          <w:t>http://www.clovekvpravu.cz/trestni-pravo-aktualizovano-k-112012-452/trestni-pravo-hmotne-455/obecna-cast-zakladni-pojmy-a-pravidla-trestniho-prava-458/tresty-a-jejich-ucel-668</w:t>
        </w:r>
      </w:hyperlink>
    </w:p>
  </w:footnote>
  <w:footnote w:id="108">
    <w:p w:rsidR="00546B77" w:rsidRPr="009F281A" w:rsidRDefault="00546B77" w:rsidP="009F281A">
      <w:pPr>
        <w:pStyle w:val="Poznmkapodarou"/>
        <w:spacing w:after="120" w:line="240" w:lineRule="auto"/>
        <w:jc w:val="both"/>
        <w:rPr>
          <w:sz w:val="20"/>
          <w:szCs w:val="20"/>
          <w:lang w:val="en-US"/>
        </w:rPr>
      </w:pPr>
      <w:r w:rsidRPr="009F281A">
        <w:rPr>
          <w:rFonts w:eastAsia="Times New Roman"/>
          <w:sz w:val="20"/>
          <w:szCs w:val="20"/>
          <w:vertAlign w:val="superscript"/>
        </w:rPr>
        <w:footnoteRef/>
      </w:r>
      <w:r w:rsidRPr="009F281A">
        <w:rPr>
          <w:sz w:val="20"/>
          <w:szCs w:val="20"/>
          <w:lang w:val="en-US"/>
        </w:rPr>
        <w:t xml:space="preserve"> KARABEC, 2008, op. cit., s. 19.</w:t>
      </w:r>
    </w:p>
  </w:footnote>
  <w:footnote w:id="109">
    <w:p w:rsidR="00546B77" w:rsidRPr="009F281A" w:rsidRDefault="00546B77" w:rsidP="009F281A">
      <w:pPr>
        <w:pStyle w:val="Textpoznpodarou"/>
        <w:spacing w:after="120"/>
        <w:jc w:val="both"/>
        <w:rPr>
          <w:rFonts w:ascii="Times New Roman" w:hAnsi="Times New Roman" w:cs="Times New Roman"/>
          <w:sz w:val="20"/>
          <w:szCs w:val="20"/>
        </w:rPr>
      </w:pPr>
      <w:r w:rsidRPr="009F281A">
        <w:rPr>
          <w:rStyle w:val="Znakapoznpodarou"/>
          <w:rFonts w:ascii="Times New Roman" w:hAnsi="Times New Roman" w:cs="Times New Roman"/>
          <w:sz w:val="20"/>
          <w:szCs w:val="20"/>
        </w:rPr>
        <w:footnoteRef/>
      </w:r>
      <w:r w:rsidRPr="009F281A">
        <w:rPr>
          <w:rFonts w:ascii="Times New Roman" w:hAnsi="Times New Roman" w:cs="Times New Roman"/>
          <w:sz w:val="20"/>
          <w:szCs w:val="20"/>
        </w:rPr>
        <w:t xml:space="preserve"> Viz KALVODOVÁ, Věra. </w:t>
      </w:r>
      <w:r w:rsidRPr="009F281A">
        <w:rPr>
          <w:rFonts w:ascii="Times New Roman" w:hAnsi="Times New Roman" w:cs="Times New Roman"/>
          <w:i/>
          <w:iCs/>
          <w:sz w:val="20"/>
          <w:szCs w:val="20"/>
        </w:rPr>
        <w:t>Postavení trestu odnětí svobody v systému trestněprávních sankcí.</w:t>
      </w:r>
      <w:r w:rsidRPr="009F281A">
        <w:rPr>
          <w:rFonts w:ascii="Times New Roman" w:hAnsi="Times New Roman" w:cs="Times New Roman"/>
          <w:sz w:val="20"/>
          <w:szCs w:val="20"/>
        </w:rPr>
        <w:t xml:space="preserve"> Brno: Masarykova univerzita, 2002, s. 109.</w:t>
      </w:r>
    </w:p>
    <w:p w:rsidR="00546B77" w:rsidRPr="0053704A" w:rsidRDefault="00546B77" w:rsidP="0053704A">
      <w:pPr>
        <w:pStyle w:val="Textpoznpodarou"/>
        <w:spacing w:after="120"/>
        <w:jc w:val="both"/>
        <w:rPr>
          <w:rFonts w:ascii="Times New Roman" w:hAnsi="Times New Roman" w:cs="Times New Roman"/>
          <w:sz w:val="20"/>
          <w:szCs w:val="20"/>
        </w:rPr>
      </w:pPr>
      <w:r w:rsidRPr="0053704A">
        <w:rPr>
          <w:rFonts w:ascii="Times New Roman" w:hAnsi="Times New Roman" w:cs="Times New Roman"/>
          <w:sz w:val="20"/>
          <w:szCs w:val="20"/>
        </w:rPr>
        <w:t xml:space="preserve">Srov. též VAN KALMTHOUT, Anton M. Realizace alternativních trestů, některé zkušenosti západoevropských zemí. </w:t>
      </w:r>
      <w:r w:rsidRPr="0053704A">
        <w:rPr>
          <w:rFonts w:ascii="Times New Roman" w:hAnsi="Times New Roman" w:cs="Times New Roman"/>
          <w:i/>
          <w:iCs/>
          <w:sz w:val="20"/>
          <w:szCs w:val="20"/>
        </w:rPr>
        <w:t xml:space="preserve">Právní rozhledy. </w:t>
      </w:r>
      <w:r w:rsidRPr="0053704A">
        <w:rPr>
          <w:rFonts w:ascii="Times New Roman" w:hAnsi="Times New Roman" w:cs="Times New Roman"/>
          <w:sz w:val="20"/>
          <w:szCs w:val="20"/>
        </w:rPr>
        <w:t>1997, roč. 1997, č. 12, s. 1.</w:t>
      </w:r>
    </w:p>
  </w:footnote>
  <w:footnote w:id="110">
    <w:p w:rsidR="00546B77" w:rsidRDefault="00546B77" w:rsidP="0053704A">
      <w:pPr>
        <w:pStyle w:val="Poznmkapodarou"/>
        <w:spacing w:after="120" w:line="240" w:lineRule="auto"/>
        <w:jc w:val="both"/>
        <w:rPr>
          <w:sz w:val="20"/>
          <w:szCs w:val="20"/>
        </w:rPr>
      </w:pPr>
      <w:r w:rsidRPr="0053704A">
        <w:rPr>
          <w:rFonts w:eastAsia="Times New Roman"/>
          <w:sz w:val="20"/>
          <w:szCs w:val="20"/>
          <w:vertAlign w:val="superscript"/>
        </w:rPr>
        <w:footnoteRef/>
      </w:r>
      <w:r w:rsidRPr="0053704A">
        <w:rPr>
          <w:sz w:val="20"/>
          <w:szCs w:val="20"/>
        </w:rPr>
        <w:t xml:space="preserve"> Mezi nové druhy kriminality lze zařadit drogovou a s drogovou závislostí související trestnou činnost, kriminalitu životního prostředí a počítačovou kriminalitu, rozličné formy organizovaného zločinu, především pak obchod se zbraněmi, obchod s drogami, obchod s dětmi a ženami, prostituce a trestná činnost související s patologickým hráčstvím. Viz VAN KALMTHOUT, 1997, op. </w:t>
      </w:r>
      <w:proofErr w:type="gramStart"/>
      <w:r w:rsidRPr="0053704A">
        <w:rPr>
          <w:sz w:val="20"/>
          <w:szCs w:val="20"/>
        </w:rPr>
        <w:t>cit</w:t>
      </w:r>
      <w:proofErr w:type="gramEnd"/>
      <w:r w:rsidRPr="0053704A">
        <w:rPr>
          <w:sz w:val="20"/>
          <w:szCs w:val="20"/>
        </w:rPr>
        <w:t>. s. 4.</w:t>
      </w:r>
    </w:p>
    <w:p w:rsidR="00546B77" w:rsidRPr="0044618A" w:rsidRDefault="00546B77" w:rsidP="0053704A">
      <w:pPr>
        <w:pStyle w:val="Poznmkapodarou"/>
        <w:spacing w:after="120" w:line="240" w:lineRule="auto"/>
        <w:jc w:val="both"/>
        <w:rPr>
          <w:sz w:val="20"/>
          <w:szCs w:val="20"/>
        </w:rPr>
      </w:pPr>
      <w:proofErr w:type="spellStart"/>
      <w:r>
        <w:rPr>
          <w:sz w:val="20"/>
          <w:szCs w:val="20"/>
        </w:rPr>
        <w:t>Srov</w:t>
      </w:r>
      <w:proofErr w:type="spellEnd"/>
      <w:r>
        <w:rPr>
          <w:sz w:val="20"/>
          <w:szCs w:val="20"/>
        </w:rPr>
        <w:t xml:space="preserve"> též.</w:t>
      </w:r>
      <w:r w:rsidRPr="0053704A">
        <w:rPr>
          <w:sz w:val="20"/>
          <w:szCs w:val="20"/>
        </w:rPr>
        <w:t xml:space="preserve"> KARABEC, 2008, op. </w:t>
      </w:r>
      <w:proofErr w:type="gramStart"/>
      <w:r w:rsidRPr="0053704A">
        <w:rPr>
          <w:sz w:val="20"/>
          <w:szCs w:val="20"/>
        </w:rPr>
        <w:t>cit</w:t>
      </w:r>
      <w:proofErr w:type="gramEnd"/>
      <w:r w:rsidRPr="0053704A">
        <w:rPr>
          <w:sz w:val="20"/>
          <w:szCs w:val="20"/>
        </w:rPr>
        <w:t>., s. 6.</w:t>
      </w:r>
    </w:p>
  </w:footnote>
  <w:footnote w:id="111">
    <w:p w:rsidR="00546B77" w:rsidRPr="00CC79F1" w:rsidRDefault="00546B77" w:rsidP="00D13069">
      <w:pPr>
        <w:pStyle w:val="Poznmkapodarou"/>
        <w:spacing w:after="120" w:line="240" w:lineRule="auto"/>
        <w:jc w:val="both"/>
        <w:rPr>
          <w:sz w:val="20"/>
          <w:szCs w:val="20"/>
        </w:rPr>
      </w:pPr>
      <w:r w:rsidRPr="00CC79F1">
        <w:rPr>
          <w:rFonts w:eastAsia="Times New Roman"/>
          <w:sz w:val="20"/>
          <w:szCs w:val="20"/>
          <w:vertAlign w:val="superscript"/>
        </w:rPr>
        <w:footnoteRef/>
      </w:r>
      <w:r w:rsidRPr="00CC79F1">
        <w:rPr>
          <w:sz w:val="20"/>
          <w:szCs w:val="20"/>
          <w:vertAlign w:val="superscript"/>
        </w:rPr>
        <w:t xml:space="preserve"> </w:t>
      </w:r>
      <w:r w:rsidRPr="00CC79F1">
        <w:rPr>
          <w:sz w:val="20"/>
          <w:szCs w:val="20"/>
        </w:rPr>
        <w:t>Viz ŠČERBA, 2011,</w:t>
      </w:r>
      <w:r>
        <w:rPr>
          <w:sz w:val="20"/>
          <w:szCs w:val="20"/>
        </w:rPr>
        <w:t xml:space="preserve"> op. </w:t>
      </w:r>
      <w:proofErr w:type="gramStart"/>
      <w:r>
        <w:rPr>
          <w:sz w:val="20"/>
          <w:szCs w:val="20"/>
        </w:rPr>
        <w:t>cit</w:t>
      </w:r>
      <w:proofErr w:type="gramEnd"/>
      <w:r>
        <w:rPr>
          <w:sz w:val="20"/>
          <w:szCs w:val="20"/>
        </w:rPr>
        <w:t>.,</w:t>
      </w:r>
      <w:r w:rsidRPr="00CC79F1">
        <w:rPr>
          <w:sz w:val="20"/>
          <w:szCs w:val="20"/>
        </w:rPr>
        <w:t xml:space="preserve"> s. 20. </w:t>
      </w:r>
    </w:p>
  </w:footnote>
  <w:footnote w:id="112">
    <w:p w:rsidR="00546B77" w:rsidRPr="00CC79F1" w:rsidRDefault="00546B77" w:rsidP="00D13069">
      <w:pPr>
        <w:pStyle w:val="Poznmkapodarou"/>
        <w:spacing w:after="120" w:line="240" w:lineRule="auto"/>
        <w:jc w:val="both"/>
        <w:rPr>
          <w:sz w:val="20"/>
          <w:szCs w:val="20"/>
          <w:vertAlign w:val="superscript"/>
        </w:rPr>
      </w:pPr>
      <w:r w:rsidRPr="00CC79F1">
        <w:rPr>
          <w:rFonts w:eastAsia="Times New Roman"/>
          <w:sz w:val="20"/>
          <w:szCs w:val="20"/>
          <w:vertAlign w:val="superscript"/>
        </w:rPr>
        <w:footnoteRef/>
      </w:r>
      <w:r w:rsidRPr="00CC79F1">
        <w:rPr>
          <w:sz w:val="20"/>
          <w:szCs w:val="20"/>
          <w:vertAlign w:val="superscript"/>
        </w:rPr>
        <w:t xml:space="preserve"> </w:t>
      </w:r>
      <w:r w:rsidRPr="00CC79F1">
        <w:rPr>
          <w:sz w:val="20"/>
          <w:szCs w:val="20"/>
        </w:rPr>
        <w:t xml:space="preserve">Např. </w:t>
      </w:r>
      <w:r w:rsidRPr="00CC79F1">
        <w:rPr>
          <w:i/>
          <w:iCs/>
          <w:sz w:val="20"/>
          <w:szCs w:val="20"/>
        </w:rPr>
        <w:t xml:space="preserve">Standardní minimální pravidla OSN pro zacházení s vězni </w:t>
      </w:r>
      <w:r w:rsidRPr="00CC79F1">
        <w:rPr>
          <w:sz w:val="20"/>
          <w:szCs w:val="20"/>
        </w:rPr>
        <w:t>vydaná jako Rezoluce hospodářské a sociální rady č. 663C (XXIV) ze dne 31. Července 1957; Dokument OSN č. E/3048 (1957) a 2076 (</w:t>
      </w:r>
      <w:proofErr w:type="gramStart"/>
      <w:r w:rsidRPr="00CC79F1">
        <w:rPr>
          <w:sz w:val="20"/>
          <w:szCs w:val="20"/>
        </w:rPr>
        <w:t>LXII) (1957</w:t>
      </w:r>
      <w:proofErr w:type="gramEnd"/>
      <w:r w:rsidRPr="00CC79F1">
        <w:rPr>
          <w:sz w:val="20"/>
          <w:szCs w:val="20"/>
        </w:rPr>
        <w:t>)</w:t>
      </w:r>
      <w:r>
        <w:rPr>
          <w:sz w:val="20"/>
          <w:szCs w:val="20"/>
        </w:rPr>
        <w:t>.</w:t>
      </w:r>
    </w:p>
    <w:p w:rsidR="00546B77" w:rsidRPr="00AB3CB2" w:rsidRDefault="00546B77" w:rsidP="00AB3CB2">
      <w:pPr>
        <w:pStyle w:val="Poznmkapodarou"/>
        <w:spacing w:after="120" w:line="240" w:lineRule="auto"/>
        <w:jc w:val="both"/>
        <w:rPr>
          <w:sz w:val="20"/>
          <w:szCs w:val="20"/>
        </w:rPr>
      </w:pPr>
      <w:r w:rsidRPr="00AB3CB2">
        <w:rPr>
          <w:sz w:val="20"/>
          <w:szCs w:val="20"/>
        </w:rPr>
        <w:t>Srov. DIBLÍKOVÁ, Simona. Restorativní justice a vězeňství. In: KARABEC, Zdeněk.</w:t>
      </w:r>
      <w:r w:rsidRPr="00AB3CB2">
        <w:rPr>
          <w:i/>
          <w:iCs/>
          <w:sz w:val="20"/>
          <w:szCs w:val="20"/>
        </w:rPr>
        <w:t xml:space="preserve"> Restorativní justice. Sborník příspěvků a dokumentů</w:t>
      </w:r>
      <w:r w:rsidRPr="00AB3CB2">
        <w:rPr>
          <w:sz w:val="20"/>
          <w:szCs w:val="20"/>
        </w:rPr>
        <w:t xml:space="preserve"> [online]. Praha: Institut pro kriminologii a sociální prevenci, 2003, s. 56 [cit. 15. 2. 2014]. Dostupné z: </w:t>
      </w:r>
      <w:hyperlink r:id="rId13">
        <w:r w:rsidRPr="00AB3CB2">
          <w:rPr>
            <w:rStyle w:val="Hyperlink1"/>
          </w:rPr>
          <w:t>http://www.ok.cz/iksp/docs/296.pdf</w:t>
        </w:r>
      </w:hyperlink>
      <w:r w:rsidRPr="00AB3CB2">
        <w:rPr>
          <w:sz w:val="20"/>
          <w:szCs w:val="20"/>
        </w:rPr>
        <w:t xml:space="preserve"> </w:t>
      </w:r>
    </w:p>
  </w:footnote>
  <w:footnote w:id="113">
    <w:p w:rsidR="00546B77" w:rsidRPr="00AB3CB2" w:rsidRDefault="00546B77" w:rsidP="00AB3CB2">
      <w:pPr>
        <w:pStyle w:val="PoznmkapodarouA"/>
        <w:spacing w:after="120" w:line="240" w:lineRule="auto"/>
        <w:jc w:val="both"/>
        <w:rPr>
          <w:rFonts w:ascii="Times New Roman" w:hAnsi="Times New Roman" w:cs="Times New Roman"/>
          <w:sz w:val="20"/>
          <w:szCs w:val="20"/>
        </w:rPr>
      </w:pPr>
      <w:r w:rsidRPr="00AB3CB2">
        <w:rPr>
          <w:rFonts w:ascii="Times New Roman" w:eastAsia="Times New Roman" w:hAnsi="Times New Roman" w:cs="Times New Roman"/>
          <w:sz w:val="20"/>
          <w:szCs w:val="20"/>
          <w:vertAlign w:val="superscript"/>
        </w:rPr>
        <w:footnoteRef/>
      </w:r>
      <w:r w:rsidRPr="00AB3CB2">
        <w:rPr>
          <w:rFonts w:ascii="Times New Roman" w:hAnsi="Times New Roman" w:cs="Times New Roman"/>
          <w:sz w:val="20"/>
          <w:szCs w:val="20"/>
          <w:vertAlign w:val="superscript"/>
        </w:rPr>
        <w:t xml:space="preserve"> </w:t>
      </w:r>
      <w:r w:rsidRPr="00AB3CB2">
        <w:rPr>
          <w:rFonts w:ascii="Times New Roman" w:hAnsi="Times New Roman" w:cs="Times New Roman"/>
          <w:sz w:val="20"/>
          <w:szCs w:val="20"/>
        </w:rPr>
        <w:t xml:space="preserve">Viz KALVODOVÁ, 2002, op. </w:t>
      </w:r>
      <w:proofErr w:type="gramStart"/>
      <w:r w:rsidRPr="00AB3CB2">
        <w:rPr>
          <w:rFonts w:ascii="Times New Roman" w:hAnsi="Times New Roman" w:cs="Times New Roman"/>
          <w:sz w:val="20"/>
          <w:szCs w:val="20"/>
        </w:rPr>
        <w:t>cit</w:t>
      </w:r>
      <w:proofErr w:type="gramEnd"/>
      <w:r w:rsidRPr="00AB3CB2">
        <w:rPr>
          <w:rFonts w:ascii="Times New Roman" w:hAnsi="Times New Roman" w:cs="Times New Roman"/>
          <w:sz w:val="20"/>
          <w:szCs w:val="20"/>
        </w:rPr>
        <w:t>., s. 109.</w:t>
      </w:r>
    </w:p>
    <w:p w:rsidR="00546B77" w:rsidRPr="00AB3CB2" w:rsidRDefault="00546B77" w:rsidP="00AB3CB2">
      <w:pPr>
        <w:pStyle w:val="PoznmkapodarouA"/>
        <w:spacing w:after="120" w:line="240" w:lineRule="auto"/>
        <w:jc w:val="both"/>
        <w:rPr>
          <w:rFonts w:ascii="Times New Roman" w:hAnsi="Times New Roman" w:cs="Times New Roman"/>
          <w:sz w:val="20"/>
          <w:szCs w:val="20"/>
        </w:rPr>
      </w:pPr>
      <w:r w:rsidRPr="00AB3CB2">
        <w:rPr>
          <w:rFonts w:ascii="Times New Roman" w:hAnsi="Times New Roman" w:cs="Times New Roman"/>
          <w:sz w:val="20"/>
          <w:szCs w:val="20"/>
        </w:rPr>
        <w:t xml:space="preserve">Srov. též VAN KALMTHOUT, 1997, op. </w:t>
      </w:r>
      <w:proofErr w:type="gramStart"/>
      <w:r w:rsidRPr="00AB3CB2">
        <w:rPr>
          <w:rFonts w:ascii="Times New Roman" w:hAnsi="Times New Roman" w:cs="Times New Roman"/>
          <w:sz w:val="20"/>
          <w:szCs w:val="20"/>
        </w:rPr>
        <w:t>cit</w:t>
      </w:r>
      <w:proofErr w:type="gramEnd"/>
      <w:r w:rsidRPr="00AB3CB2">
        <w:rPr>
          <w:rFonts w:ascii="Times New Roman" w:hAnsi="Times New Roman" w:cs="Times New Roman"/>
          <w:sz w:val="20"/>
          <w:szCs w:val="20"/>
        </w:rPr>
        <w:t>. s. 1.</w:t>
      </w:r>
    </w:p>
  </w:footnote>
  <w:footnote w:id="114">
    <w:p w:rsidR="00546B77" w:rsidRPr="00AB3CB2" w:rsidRDefault="00546B77" w:rsidP="00AB3CB2">
      <w:pPr>
        <w:pStyle w:val="Poznmkapodarou"/>
        <w:spacing w:after="120" w:line="240" w:lineRule="auto"/>
        <w:jc w:val="both"/>
        <w:rPr>
          <w:sz w:val="20"/>
          <w:szCs w:val="20"/>
        </w:rPr>
      </w:pPr>
      <w:r w:rsidRPr="00AB3CB2">
        <w:rPr>
          <w:rFonts w:eastAsia="Times New Roman"/>
          <w:sz w:val="20"/>
          <w:szCs w:val="20"/>
          <w:vertAlign w:val="superscript"/>
        </w:rPr>
        <w:footnoteRef/>
      </w:r>
      <w:r w:rsidRPr="00AB3CB2">
        <w:rPr>
          <w:sz w:val="20"/>
          <w:szCs w:val="20"/>
          <w:vertAlign w:val="superscript"/>
        </w:rPr>
        <w:t xml:space="preserve"> </w:t>
      </w:r>
      <w:r w:rsidRPr="00AB3CB2">
        <w:rPr>
          <w:sz w:val="20"/>
          <w:szCs w:val="20"/>
        </w:rPr>
        <w:t xml:space="preserve">Srov. též ČERNÍKOVÁ; KRATOCHVÍL; ŠÁMAL, 2008, op. </w:t>
      </w:r>
      <w:proofErr w:type="gramStart"/>
      <w:r w:rsidRPr="00AB3CB2">
        <w:rPr>
          <w:sz w:val="20"/>
          <w:szCs w:val="20"/>
        </w:rPr>
        <w:t>cit</w:t>
      </w:r>
      <w:proofErr w:type="gramEnd"/>
      <w:r w:rsidRPr="00AB3CB2">
        <w:rPr>
          <w:sz w:val="20"/>
          <w:szCs w:val="20"/>
        </w:rPr>
        <w:t>., s. 115.</w:t>
      </w:r>
    </w:p>
  </w:footnote>
  <w:footnote w:id="115">
    <w:p w:rsidR="00546B77" w:rsidRPr="00AB3CB2" w:rsidRDefault="00546B77" w:rsidP="00AB3CB2">
      <w:pPr>
        <w:pStyle w:val="Textpoznpodarou"/>
        <w:spacing w:after="120"/>
        <w:jc w:val="both"/>
        <w:rPr>
          <w:rFonts w:ascii="Times New Roman" w:hAnsi="Times New Roman" w:cs="Times New Roman"/>
          <w:sz w:val="20"/>
          <w:szCs w:val="20"/>
        </w:rPr>
      </w:pPr>
      <w:r w:rsidRPr="00AB3CB2">
        <w:rPr>
          <w:rStyle w:val="Znakapoznpodarou"/>
          <w:rFonts w:ascii="Times New Roman" w:hAnsi="Times New Roman" w:cs="Times New Roman"/>
          <w:sz w:val="20"/>
          <w:szCs w:val="20"/>
        </w:rPr>
        <w:footnoteRef/>
      </w:r>
      <w:r w:rsidRPr="00AB3CB2">
        <w:rPr>
          <w:rFonts w:ascii="Times New Roman" w:hAnsi="Times New Roman" w:cs="Times New Roman"/>
          <w:sz w:val="20"/>
          <w:szCs w:val="20"/>
        </w:rPr>
        <w:t xml:space="preserve"> V této souvislosti je třeba si uvědomit, že současné trestní právo nepostihu</w:t>
      </w:r>
      <w:r>
        <w:rPr>
          <w:rFonts w:ascii="Times New Roman" w:hAnsi="Times New Roman" w:cs="Times New Roman"/>
          <w:sz w:val="20"/>
          <w:szCs w:val="20"/>
        </w:rPr>
        <w:t xml:space="preserve">je již jen úzký výčet nejzávažnějšího </w:t>
      </w:r>
      <w:r w:rsidRPr="00AB3CB2">
        <w:rPr>
          <w:rFonts w:ascii="Times New Roman" w:hAnsi="Times New Roman" w:cs="Times New Roman"/>
          <w:sz w:val="20"/>
          <w:szCs w:val="20"/>
        </w:rPr>
        <w:t xml:space="preserve">protiprávního jednání, ale dopadá i na široké spektrum méně závažných deliktů. Pro tyto trestné činy není sankční systém postavený na trestu odnětí svobody dostatečně citlivý. Srov. ŠČERBA, 2011, op. </w:t>
      </w:r>
      <w:proofErr w:type="gramStart"/>
      <w:r w:rsidRPr="00AB3CB2">
        <w:rPr>
          <w:rFonts w:ascii="Times New Roman" w:hAnsi="Times New Roman" w:cs="Times New Roman"/>
          <w:sz w:val="20"/>
          <w:szCs w:val="20"/>
        </w:rPr>
        <w:t>cit</w:t>
      </w:r>
      <w:proofErr w:type="gramEnd"/>
      <w:r w:rsidRPr="00AB3CB2">
        <w:rPr>
          <w:rFonts w:ascii="Times New Roman" w:hAnsi="Times New Roman" w:cs="Times New Roman"/>
          <w:sz w:val="20"/>
          <w:szCs w:val="20"/>
        </w:rPr>
        <w:t xml:space="preserve">., s. 15. </w:t>
      </w:r>
    </w:p>
  </w:footnote>
  <w:footnote w:id="116">
    <w:p w:rsidR="00546B77" w:rsidRPr="0044618A" w:rsidRDefault="00546B77" w:rsidP="00AB3CB2">
      <w:pPr>
        <w:pStyle w:val="Poznmkapodarou"/>
        <w:spacing w:after="120" w:line="240" w:lineRule="auto"/>
        <w:jc w:val="both"/>
        <w:rPr>
          <w:sz w:val="20"/>
          <w:szCs w:val="20"/>
        </w:rPr>
      </w:pPr>
      <w:r w:rsidRPr="00AB3CB2">
        <w:rPr>
          <w:rFonts w:eastAsia="Times New Roman"/>
          <w:sz w:val="20"/>
          <w:szCs w:val="20"/>
          <w:vertAlign w:val="superscript"/>
        </w:rPr>
        <w:footnoteRef/>
      </w:r>
      <w:r w:rsidRPr="00AB3CB2">
        <w:rPr>
          <w:sz w:val="20"/>
          <w:szCs w:val="20"/>
        </w:rPr>
        <w:t xml:space="preserve"> Převzato od DIBLÍKOVÁ, 2003, op. </w:t>
      </w:r>
      <w:proofErr w:type="gramStart"/>
      <w:r w:rsidRPr="00AB3CB2">
        <w:rPr>
          <w:sz w:val="20"/>
          <w:szCs w:val="20"/>
        </w:rPr>
        <w:t>cit</w:t>
      </w:r>
      <w:proofErr w:type="gramEnd"/>
      <w:r w:rsidRPr="00AB3CB2">
        <w:rPr>
          <w:sz w:val="20"/>
          <w:szCs w:val="20"/>
        </w:rPr>
        <w:t>., s. 56.</w:t>
      </w:r>
    </w:p>
  </w:footnote>
  <w:footnote w:id="117">
    <w:p w:rsidR="00546B77" w:rsidRDefault="00546B77" w:rsidP="00CA7F1C">
      <w:pPr>
        <w:pStyle w:val="Poznmkapodarou"/>
        <w:spacing w:after="120" w:line="240" w:lineRule="auto"/>
        <w:jc w:val="both"/>
        <w:rPr>
          <w:sz w:val="20"/>
          <w:szCs w:val="20"/>
        </w:rPr>
      </w:pPr>
      <w:r w:rsidRPr="0044618A">
        <w:rPr>
          <w:rFonts w:eastAsia="Times New Roman"/>
          <w:sz w:val="20"/>
          <w:szCs w:val="20"/>
          <w:vertAlign w:val="superscript"/>
        </w:rPr>
        <w:footnoteRef/>
      </w:r>
      <w:r>
        <w:rPr>
          <w:sz w:val="20"/>
          <w:szCs w:val="20"/>
        </w:rPr>
        <w:t xml:space="preserve"> V </w:t>
      </w:r>
      <w:r w:rsidRPr="0044618A">
        <w:rPr>
          <w:sz w:val="20"/>
          <w:szCs w:val="20"/>
        </w:rPr>
        <w:t xml:space="preserve">souvislosti </w:t>
      </w:r>
      <w:r>
        <w:rPr>
          <w:sz w:val="20"/>
          <w:szCs w:val="20"/>
        </w:rPr>
        <w:t xml:space="preserve">se zpřetrháním negativních vazeb pachatele </w:t>
      </w:r>
      <w:r w:rsidRPr="0044618A">
        <w:rPr>
          <w:sz w:val="20"/>
          <w:szCs w:val="20"/>
        </w:rPr>
        <w:t xml:space="preserve">lze hovořit </w:t>
      </w:r>
      <w:r>
        <w:rPr>
          <w:sz w:val="20"/>
          <w:szCs w:val="20"/>
        </w:rPr>
        <w:t>o pozitivní intervenci izolace. V</w:t>
      </w:r>
      <w:r w:rsidRPr="0044618A">
        <w:rPr>
          <w:sz w:val="20"/>
          <w:szCs w:val="20"/>
        </w:rPr>
        <w:t xml:space="preserve">iz NETÍK, Karel, NETÍKOVÁ, Daria. </w:t>
      </w:r>
      <w:r w:rsidRPr="0044618A">
        <w:rPr>
          <w:i/>
          <w:iCs/>
          <w:sz w:val="20"/>
          <w:szCs w:val="20"/>
        </w:rPr>
        <w:t>Vybrané kapitoly z forenzní psychologie pro právníky</w:t>
      </w:r>
      <w:r w:rsidRPr="0044618A">
        <w:rPr>
          <w:sz w:val="20"/>
          <w:szCs w:val="20"/>
        </w:rPr>
        <w:t xml:space="preserve">. </w:t>
      </w:r>
      <w:r>
        <w:rPr>
          <w:sz w:val="20"/>
          <w:szCs w:val="20"/>
        </w:rPr>
        <w:t>Praha: Karolinum, 1994, s. 25.</w:t>
      </w:r>
    </w:p>
  </w:footnote>
  <w:footnote w:id="118">
    <w:p w:rsidR="00546B77" w:rsidRPr="0044618A"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rPr>
        <w:t xml:space="preserve"> Proces přizpůsobování se normám, hodnotám, názorům a postojům, které se vytvářejí v neformálních skupinách odsouzených, přizpůsobení se vězeňské kultuře, která má </w:t>
      </w:r>
      <w:proofErr w:type="spellStart"/>
      <w:r w:rsidRPr="0044618A">
        <w:rPr>
          <w:sz w:val="20"/>
          <w:szCs w:val="20"/>
        </w:rPr>
        <w:t>desocializační</w:t>
      </w:r>
      <w:proofErr w:type="spellEnd"/>
      <w:r w:rsidRPr="0044618A">
        <w:rPr>
          <w:sz w:val="20"/>
          <w:szCs w:val="20"/>
        </w:rPr>
        <w:t xml:space="preserve"> charakter, </w:t>
      </w:r>
      <w:r>
        <w:rPr>
          <w:sz w:val="20"/>
          <w:szCs w:val="20"/>
        </w:rPr>
        <w:t xml:space="preserve">je označován jako ideologizace. Viz </w:t>
      </w:r>
      <w:r w:rsidRPr="0044618A">
        <w:rPr>
          <w:sz w:val="20"/>
          <w:szCs w:val="20"/>
        </w:rPr>
        <w:t xml:space="preserve">KOPP, Peter et al. </w:t>
      </w:r>
      <w:proofErr w:type="spellStart"/>
      <w:r w:rsidRPr="0044618A">
        <w:rPr>
          <w:i/>
          <w:iCs/>
          <w:sz w:val="20"/>
          <w:szCs w:val="20"/>
        </w:rPr>
        <w:t>Penitenciárna</w:t>
      </w:r>
      <w:proofErr w:type="spellEnd"/>
      <w:r w:rsidRPr="0044618A">
        <w:rPr>
          <w:i/>
          <w:iCs/>
          <w:sz w:val="20"/>
          <w:szCs w:val="20"/>
        </w:rPr>
        <w:t xml:space="preserve"> </w:t>
      </w:r>
      <w:proofErr w:type="spellStart"/>
      <w:r w:rsidRPr="0044618A">
        <w:rPr>
          <w:i/>
          <w:iCs/>
          <w:sz w:val="20"/>
          <w:szCs w:val="20"/>
        </w:rPr>
        <w:t>psychológia</w:t>
      </w:r>
      <w:proofErr w:type="spellEnd"/>
      <w:r w:rsidRPr="0044618A">
        <w:rPr>
          <w:i/>
          <w:iCs/>
          <w:sz w:val="20"/>
          <w:szCs w:val="20"/>
        </w:rPr>
        <w:t xml:space="preserve">. </w:t>
      </w:r>
      <w:r w:rsidRPr="0044618A">
        <w:rPr>
          <w:sz w:val="20"/>
          <w:szCs w:val="20"/>
        </w:rPr>
        <w:t xml:space="preserve">Bratislava: </w:t>
      </w:r>
      <w:proofErr w:type="spellStart"/>
      <w:r w:rsidRPr="0044618A">
        <w:rPr>
          <w:sz w:val="20"/>
          <w:szCs w:val="20"/>
        </w:rPr>
        <w:t>Akadémia</w:t>
      </w:r>
      <w:proofErr w:type="spellEnd"/>
      <w:r w:rsidRPr="0044618A">
        <w:rPr>
          <w:sz w:val="20"/>
          <w:szCs w:val="20"/>
        </w:rPr>
        <w:t xml:space="preserve"> </w:t>
      </w:r>
      <w:proofErr w:type="spellStart"/>
      <w:r w:rsidRPr="0044618A">
        <w:rPr>
          <w:sz w:val="20"/>
          <w:szCs w:val="20"/>
        </w:rPr>
        <w:t>Polic</w:t>
      </w:r>
      <w:r>
        <w:rPr>
          <w:sz w:val="20"/>
          <w:szCs w:val="20"/>
        </w:rPr>
        <w:t>aného</w:t>
      </w:r>
      <w:proofErr w:type="spellEnd"/>
      <w:r>
        <w:rPr>
          <w:sz w:val="20"/>
          <w:szCs w:val="20"/>
        </w:rPr>
        <w:t xml:space="preserve"> </w:t>
      </w:r>
      <w:proofErr w:type="spellStart"/>
      <w:r>
        <w:rPr>
          <w:sz w:val="20"/>
          <w:szCs w:val="20"/>
        </w:rPr>
        <w:t>zboru</w:t>
      </w:r>
      <w:proofErr w:type="spellEnd"/>
      <w:r>
        <w:rPr>
          <w:sz w:val="20"/>
          <w:szCs w:val="20"/>
        </w:rPr>
        <w:t xml:space="preserve"> SR, 2004, s. 51.</w:t>
      </w:r>
    </w:p>
  </w:footnote>
  <w:footnote w:id="119">
    <w:p w:rsidR="00546B77" w:rsidRPr="0044618A"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vertAlign w:val="superscript"/>
        </w:rPr>
        <w:t xml:space="preserve"> </w:t>
      </w:r>
      <w:r w:rsidRPr="0044618A">
        <w:rPr>
          <w:sz w:val="20"/>
          <w:szCs w:val="20"/>
        </w:rPr>
        <w:t xml:space="preserve">Viz. ŠČERBA, 2011, op. </w:t>
      </w:r>
      <w:proofErr w:type="gramStart"/>
      <w:r w:rsidRPr="0044618A">
        <w:rPr>
          <w:sz w:val="20"/>
          <w:szCs w:val="20"/>
        </w:rPr>
        <w:t>cit</w:t>
      </w:r>
      <w:proofErr w:type="gramEnd"/>
      <w:r w:rsidRPr="0044618A">
        <w:rPr>
          <w:sz w:val="20"/>
          <w:szCs w:val="20"/>
        </w:rPr>
        <w:t>., s. 20-21.</w:t>
      </w:r>
    </w:p>
  </w:footnote>
  <w:footnote w:id="120">
    <w:p w:rsidR="00546B77" w:rsidRPr="0044618A"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vertAlign w:val="superscript"/>
        </w:rPr>
        <w:t xml:space="preserve"> </w:t>
      </w:r>
      <w:r w:rsidRPr="0044618A">
        <w:rPr>
          <w:sz w:val="20"/>
          <w:szCs w:val="20"/>
        </w:rPr>
        <w:t xml:space="preserve">Převzato od ČERNÍKOVÁ; KRATOCHVÍL; ŠÁMAL, 2008, op. </w:t>
      </w:r>
      <w:proofErr w:type="gramStart"/>
      <w:r w:rsidRPr="0044618A">
        <w:rPr>
          <w:sz w:val="20"/>
          <w:szCs w:val="20"/>
        </w:rPr>
        <w:t>cit</w:t>
      </w:r>
      <w:proofErr w:type="gramEnd"/>
      <w:r w:rsidRPr="0044618A">
        <w:rPr>
          <w:sz w:val="20"/>
          <w:szCs w:val="20"/>
        </w:rPr>
        <w:t>., s. 115.</w:t>
      </w:r>
    </w:p>
  </w:footnote>
  <w:footnote w:id="121">
    <w:p w:rsidR="00546B77" w:rsidRPr="0044618A" w:rsidRDefault="00546B77" w:rsidP="00D13069">
      <w:pPr>
        <w:pStyle w:val="Poznmkapodarou"/>
        <w:spacing w:after="120" w:line="240" w:lineRule="auto"/>
        <w:jc w:val="both"/>
        <w:rPr>
          <w:sz w:val="20"/>
          <w:szCs w:val="20"/>
        </w:rPr>
      </w:pPr>
      <w:r w:rsidRPr="0044618A">
        <w:rPr>
          <w:rFonts w:eastAsia="Times New Roman"/>
          <w:iCs/>
          <w:sz w:val="20"/>
          <w:szCs w:val="20"/>
          <w:vertAlign w:val="superscript"/>
        </w:rPr>
        <w:footnoteRef/>
      </w:r>
      <w:r w:rsidRPr="0044618A">
        <w:rPr>
          <w:sz w:val="20"/>
          <w:szCs w:val="20"/>
        </w:rPr>
        <w:t xml:space="preserve"> </w:t>
      </w:r>
      <w:r w:rsidRPr="0044618A">
        <w:rPr>
          <w:i/>
          <w:iCs/>
          <w:sz w:val="20"/>
          <w:szCs w:val="20"/>
        </w:rPr>
        <w:t xml:space="preserve">„Souhrn asociálních a antisociálních aktivit, zvláštních typů obranných reakcí, uplatňování specifické hierarchie a negativních způsobů chování a vytváření neproniknutelných </w:t>
      </w:r>
      <w:proofErr w:type="spellStart"/>
      <w:r w:rsidRPr="0044618A">
        <w:rPr>
          <w:i/>
          <w:iCs/>
          <w:sz w:val="20"/>
          <w:szCs w:val="20"/>
        </w:rPr>
        <w:t>kvaziformálních</w:t>
      </w:r>
      <w:proofErr w:type="spellEnd"/>
      <w:r w:rsidRPr="0044618A">
        <w:rPr>
          <w:i/>
          <w:iCs/>
          <w:sz w:val="20"/>
          <w:szCs w:val="20"/>
        </w:rPr>
        <w:t xml:space="preserve"> skupin.“ </w:t>
      </w:r>
      <w:r>
        <w:rPr>
          <w:sz w:val="20"/>
          <w:szCs w:val="20"/>
        </w:rPr>
        <w:t xml:space="preserve">Převzato od KOPP, 2004, op. </w:t>
      </w:r>
      <w:proofErr w:type="gramStart"/>
      <w:r>
        <w:rPr>
          <w:sz w:val="20"/>
          <w:szCs w:val="20"/>
        </w:rPr>
        <w:t>cit</w:t>
      </w:r>
      <w:proofErr w:type="gramEnd"/>
      <w:r>
        <w:rPr>
          <w:sz w:val="20"/>
          <w:szCs w:val="20"/>
        </w:rPr>
        <w:t>., s. 51.</w:t>
      </w:r>
    </w:p>
  </w:footnote>
  <w:footnote w:id="122">
    <w:p w:rsidR="00546B77"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rPr>
        <w:t xml:space="preserve"> Adaptace na podmínky vězení a život v něm.</w:t>
      </w:r>
    </w:p>
  </w:footnote>
  <w:footnote w:id="123">
    <w:p w:rsidR="00546B77" w:rsidRPr="00CA540A" w:rsidRDefault="00546B77" w:rsidP="00CA540A">
      <w:pPr>
        <w:pStyle w:val="Textpoznpodarou"/>
        <w:spacing w:after="120"/>
        <w:jc w:val="both"/>
        <w:rPr>
          <w:rFonts w:ascii="Times New Roman" w:hAnsi="Times New Roman" w:cs="Times New Roman"/>
          <w:sz w:val="20"/>
          <w:szCs w:val="20"/>
        </w:rPr>
      </w:pPr>
      <w:r>
        <w:rPr>
          <w:rStyle w:val="Znakapoznpodarou"/>
          <w:rFonts w:ascii="Times New Roman" w:hAnsi="Times New Roman" w:cs="Times New Roman"/>
          <w:sz w:val="20"/>
          <w:szCs w:val="20"/>
        </w:rPr>
        <w:footnoteRef/>
      </w:r>
      <w:r>
        <w:rPr>
          <w:rFonts w:ascii="Times New Roman" w:hAnsi="Times New Roman" w:cs="Times New Roman"/>
          <w:sz w:val="20"/>
          <w:szCs w:val="20"/>
        </w:rPr>
        <w:t xml:space="preserve"> Srov. KALVODOVÁ, 2002,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109.</w:t>
      </w:r>
    </w:p>
  </w:footnote>
  <w:footnote w:id="124">
    <w:p w:rsidR="00546B77" w:rsidRDefault="00546B77" w:rsidP="00D13069">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rPr>
        <w:t xml:space="preserve"> Sociálnímu kontextu trestu a trestání se věnuje výukový předmět Sociální ochrana, který Černíková definuje takto: „</w:t>
      </w:r>
      <w:r w:rsidRPr="0044618A">
        <w:rPr>
          <w:i/>
          <w:iCs/>
          <w:sz w:val="20"/>
          <w:szCs w:val="20"/>
        </w:rPr>
        <w:t xml:space="preserve">Sociální ochrana je zastřešující název pro okruh problémů, zákonitostí a vztahů, které vznikají od momentu konfliktu jedince se zákonem včetně reakcí společnosti na toto jednání a jejich účinků na pachatele, až po jeho reintegraci do společnosti za pomoci působení institucí státních i nestátních.“ </w:t>
      </w:r>
      <w:r w:rsidRPr="0044618A">
        <w:rPr>
          <w:sz w:val="20"/>
          <w:szCs w:val="20"/>
        </w:rPr>
        <w:t>Převzato od ČERNÍKOVÁ; KRATOCHVÍ</w:t>
      </w:r>
      <w:r>
        <w:rPr>
          <w:sz w:val="20"/>
          <w:szCs w:val="20"/>
        </w:rPr>
        <w:t xml:space="preserve">L; ŠÁMAL, 2008, op. </w:t>
      </w:r>
      <w:proofErr w:type="gramStart"/>
      <w:r>
        <w:rPr>
          <w:sz w:val="20"/>
          <w:szCs w:val="20"/>
        </w:rPr>
        <w:t>cit</w:t>
      </w:r>
      <w:proofErr w:type="gramEnd"/>
      <w:r>
        <w:rPr>
          <w:sz w:val="20"/>
          <w:szCs w:val="20"/>
        </w:rPr>
        <w:t>., s. 9.</w:t>
      </w:r>
    </w:p>
    <w:p w:rsidR="00546B77" w:rsidRDefault="00546B77" w:rsidP="00D13069">
      <w:pPr>
        <w:pStyle w:val="Poznmkapodarou"/>
        <w:spacing w:after="120" w:line="240" w:lineRule="auto"/>
        <w:jc w:val="both"/>
        <w:rPr>
          <w:sz w:val="20"/>
          <w:szCs w:val="20"/>
        </w:rPr>
      </w:pPr>
      <w:r w:rsidRPr="0044618A">
        <w:rPr>
          <w:sz w:val="20"/>
          <w:szCs w:val="20"/>
        </w:rPr>
        <w:t>Problém této definice spočívá v tom, že iniciačním okamžikem ochrany je až okamžik porušení zákona. Sociální ochrana se tak dle Černíkové nezaměřuje i na sociální a ekonomické příčiny kriminality a jejich včasnou eliminaci.</w:t>
      </w:r>
    </w:p>
  </w:footnote>
  <w:footnote w:id="125">
    <w:p w:rsidR="00546B77" w:rsidRPr="00D13069" w:rsidRDefault="00546B77" w:rsidP="00D13069">
      <w:pPr>
        <w:pStyle w:val="Poznmkapodarou"/>
        <w:spacing w:after="120" w:line="240" w:lineRule="auto"/>
        <w:rPr>
          <w:sz w:val="20"/>
          <w:szCs w:val="20"/>
        </w:rPr>
      </w:pPr>
      <w:r w:rsidRPr="00D13069">
        <w:rPr>
          <w:rFonts w:eastAsia="Times New Roman"/>
          <w:iCs/>
          <w:sz w:val="20"/>
          <w:szCs w:val="20"/>
          <w:vertAlign w:val="superscript"/>
        </w:rPr>
        <w:footnoteRef/>
      </w:r>
      <w:r w:rsidRPr="00D13069">
        <w:rPr>
          <w:sz w:val="20"/>
          <w:szCs w:val="20"/>
        </w:rPr>
        <w:t xml:space="preserve"> ŠÁMAL, Pavel. Trestní zákoník a naplňování funkcí a základních zásad trestního práva hmotného. </w:t>
      </w:r>
      <w:r w:rsidRPr="00D13069">
        <w:rPr>
          <w:i/>
          <w:iCs/>
          <w:sz w:val="20"/>
          <w:szCs w:val="20"/>
        </w:rPr>
        <w:t xml:space="preserve">Bulletin advokacie. </w:t>
      </w:r>
      <w:r w:rsidRPr="00D13069">
        <w:rPr>
          <w:sz w:val="20"/>
          <w:szCs w:val="20"/>
        </w:rPr>
        <w:t xml:space="preserve">2009, č. 10, s. 22. </w:t>
      </w:r>
    </w:p>
  </w:footnote>
  <w:footnote w:id="126">
    <w:p w:rsidR="00546B77" w:rsidRPr="0044618A" w:rsidRDefault="00546B77" w:rsidP="00FE7B10">
      <w:pPr>
        <w:pStyle w:val="Poznmkapodarou"/>
        <w:spacing w:after="120" w:line="240" w:lineRule="auto"/>
        <w:jc w:val="both"/>
        <w:rPr>
          <w:sz w:val="20"/>
          <w:szCs w:val="20"/>
        </w:rPr>
      </w:pPr>
      <w:r w:rsidRPr="0044618A">
        <w:rPr>
          <w:rFonts w:eastAsia="Times New Roman"/>
          <w:sz w:val="20"/>
          <w:szCs w:val="20"/>
          <w:vertAlign w:val="superscript"/>
        </w:rPr>
        <w:footnoteRef/>
      </w:r>
      <w:r w:rsidRPr="0044618A">
        <w:rPr>
          <w:sz w:val="20"/>
          <w:szCs w:val="20"/>
        </w:rPr>
        <w:t xml:space="preserve"> Tento princip definoval např. Nejvyšší soud České republiky ve svém usnesení ze dne 29. 7. 2009, </w:t>
      </w:r>
      <w:proofErr w:type="spellStart"/>
      <w:r w:rsidRPr="0044618A">
        <w:rPr>
          <w:sz w:val="20"/>
          <w:szCs w:val="20"/>
        </w:rPr>
        <w:t>sp</w:t>
      </w:r>
      <w:proofErr w:type="spellEnd"/>
      <w:r w:rsidRPr="0044618A">
        <w:rPr>
          <w:sz w:val="20"/>
          <w:szCs w:val="20"/>
        </w:rPr>
        <w:t xml:space="preserve">. zn. 5 </w:t>
      </w:r>
      <w:proofErr w:type="spellStart"/>
      <w:r w:rsidRPr="0044618A">
        <w:rPr>
          <w:sz w:val="20"/>
          <w:szCs w:val="20"/>
        </w:rPr>
        <w:t>Tdo</w:t>
      </w:r>
      <w:proofErr w:type="spellEnd"/>
      <w:r w:rsidRPr="0044618A">
        <w:rPr>
          <w:sz w:val="20"/>
          <w:szCs w:val="20"/>
        </w:rPr>
        <w:t xml:space="preserve"> 764/2009. </w:t>
      </w:r>
      <w:r w:rsidRPr="0044618A">
        <w:rPr>
          <w:i/>
          <w:iCs/>
          <w:sz w:val="20"/>
          <w:szCs w:val="20"/>
        </w:rPr>
        <w:t>Nejvyšší soud</w:t>
      </w:r>
      <w:r w:rsidRPr="0044618A">
        <w:rPr>
          <w:sz w:val="20"/>
          <w:szCs w:val="20"/>
        </w:rPr>
        <w:t xml:space="preserve"> [online]. Nejvyšší soud, © 2010 [cit. 25. 4. 2013]. Dostupné z: </w:t>
      </w:r>
      <w:hyperlink r:id="rId14" w:history="1">
        <w:r w:rsidRPr="00286FC4">
          <w:rPr>
            <w:rStyle w:val="Hypertextovodkaz"/>
            <w:sz w:val="20"/>
            <w:szCs w:val="20"/>
          </w:rPr>
          <w:t>http://www.nsoud.cz/Judikatura/judikatura_ns.nsf/WebSearch/F16F94D743071B7AC1257A4E0067A1E9?openDocument&amp;Highlight=0</w:t>
        </w:r>
      </w:hyperlink>
    </w:p>
  </w:footnote>
  <w:footnote w:id="127">
    <w:p w:rsidR="00546B77" w:rsidRDefault="00546B77" w:rsidP="00533A89">
      <w:pPr>
        <w:pStyle w:val="Poznmkapodarou"/>
        <w:spacing w:after="120" w:line="240" w:lineRule="auto"/>
        <w:jc w:val="both"/>
        <w:rPr>
          <w:sz w:val="20"/>
          <w:szCs w:val="20"/>
        </w:rPr>
      </w:pPr>
      <w:r w:rsidRPr="00D13069">
        <w:rPr>
          <w:rFonts w:eastAsia="Times New Roman"/>
          <w:sz w:val="20"/>
          <w:szCs w:val="20"/>
          <w:vertAlign w:val="superscript"/>
        </w:rPr>
        <w:footnoteRef/>
      </w:r>
      <w:r w:rsidRPr="00D13069">
        <w:rPr>
          <w:sz w:val="20"/>
          <w:szCs w:val="20"/>
        </w:rPr>
        <w:t xml:space="preserve"> V této souvislosti Šámal upozorňuje na nutnost změny celkové filozofie ukládání trestních sankcí, kdy je třeba především změnit hierarchii sankcí, v rámci níž by byl trest odnětí svobody chápán jako ultima ratio a byl by kladen důraz na individuální přístup při řešení trestních věcí. </w:t>
      </w:r>
      <w:r>
        <w:rPr>
          <w:sz w:val="20"/>
          <w:szCs w:val="20"/>
        </w:rPr>
        <w:t xml:space="preserve">Viz ŠÁMAL, 2009, op. </w:t>
      </w:r>
      <w:proofErr w:type="gramStart"/>
      <w:r>
        <w:rPr>
          <w:sz w:val="20"/>
          <w:szCs w:val="20"/>
        </w:rPr>
        <w:t>cit</w:t>
      </w:r>
      <w:proofErr w:type="gramEnd"/>
      <w:r>
        <w:rPr>
          <w:sz w:val="20"/>
          <w:szCs w:val="20"/>
        </w:rPr>
        <w:t>., s. 22.</w:t>
      </w:r>
      <w:r w:rsidRPr="00D13069">
        <w:rPr>
          <w:sz w:val="20"/>
          <w:szCs w:val="20"/>
        </w:rPr>
        <w:t xml:space="preserve"> </w:t>
      </w:r>
    </w:p>
    <w:p w:rsidR="00546B77" w:rsidRPr="00D13069" w:rsidRDefault="00546B77" w:rsidP="00D13069">
      <w:pPr>
        <w:pStyle w:val="Poznmkapodarou"/>
        <w:spacing w:after="120" w:line="240" w:lineRule="auto"/>
        <w:rPr>
          <w:sz w:val="20"/>
          <w:szCs w:val="20"/>
          <w:lang w:val="en-US"/>
        </w:rPr>
      </w:pPr>
      <w:r>
        <w:rPr>
          <w:sz w:val="20"/>
          <w:szCs w:val="20"/>
        </w:rPr>
        <w:t>Srov.</w:t>
      </w:r>
      <w:r w:rsidRPr="00D13069">
        <w:rPr>
          <w:sz w:val="20"/>
          <w:szCs w:val="20"/>
        </w:rPr>
        <w:t xml:space="preserve"> též ČERNÍKOVÁ; KRATOCHVÍL; ŠÁ</w:t>
      </w:r>
      <w:r w:rsidRPr="00D13069">
        <w:rPr>
          <w:sz w:val="20"/>
          <w:szCs w:val="20"/>
          <w:lang w:val="en-US"/>
        </w:rPr>
        <w:t xml:space="preserve">MAL, 2008, op. </w:t>
      </w:r>
      <w:proofErr w:type="gramStart"/>
      <w:r w:rsidRPr="00D13069">
        <w:rPr>
          <w:sz w:val="20"/>
          <w:szCs w:val="20"/>
          <w:lang w:val="en-US"/>
        </w:rPr>
        <w:t>cit</w:t>
      </w:r>
      <w:proofErr w:type="gramEnd"/>
      <w:r w:rsidRPr="00D13069">
        <w:rPr>
          <w:sz w:val="20"/>
          <w:szCs w:val="20"/>
          <w:lang w:val="en-US"/>
        </w:rPr>
        <w:t>., s. 182.</w:t>
      </w:r>
    </w:p>
  </w:footnote>
  <w:footnote w:id="128">
    <w:p w:rsidR="00546B77" w:rsidRDefault="00546B77" w:rsidP="00D13069">
      <w:pPr>
        <w:pStyle w:val="Poznmkapodarou"/>
        <w:spacing w:after="120" w:line="240" w:lineRule="auto"/>
        <w:rPr>
          <w:sz w:val="20"/>
          <w:szCs w:val="20"/>
          <w:lang w:val="en-US"/>
        </w:rPr>
      </w:pPr>
      <w:r w:rsidRPr="00D13069">
        <w:rPr>
          <w:rFonts w:eastAsia="Times New Roman"/>
          <w:sz w:val="20"/>
          <w:szCs w:val="20"/>
          <w:vertAlign w:val="superscript"/>
        </w:rPr>
        <w:footnoteRef/>
      </w:r>
      <w:r w:rsidRPr="00D13069">
        <w:rPr>
          <w:sz w:val="20"/>
          <w:szCs w:val="20"/>
          <w:lang w:val="en-US"/>
        </w:rPr>
        <w:t xml:space="preserve"> COHEN, 2007, op. cit., s. 32-33.</w:t>
      </w:r>
    </w:p>
  </w:footnote>
  <w:footnote w:id="129">
    <w:p w:rsidR="00546B77" w:rsidRPr="00D13069" w:rsidRDefault="00546B77" w:rsidP="00D13069">
      <w:pPr>
        <w:pStyle w:val="Textpoznpodarou"/>
        <w:spacing w:after="120"/>
        <w:jc w:val="both"/>
        <w:rPr>
          <w:rFonts w:ascii="Times New Roman" w:hAnsi="Times New Roman" w:cs="Times New Roman"/>
          <w:sz w:val="20"/>
          <w:szCs w:val="20"/>
        </w:rPr>
      </w:pPr>
      <w:r>
        <w:rPr>
          <w:rStyle w:val="Znakapoznpodarou"/>
          <w:rFonts w:ascii="Times New Roman" w:hAnsi="Times New Roman" w:cs="Times New Roman"/>
          <w:sz w:val="20"/>
          <w:szCs w:val="20"/>
        </w:rPr>
        <w:footnoteRef/>
      </w:r>
      <w:r>
        <w:rPr>
          <w:rFonts w:ascii="Times New Roman" w:hAnsi="Times New Roman" w:cs="Times New Roman"/>
          <w:sz w:val="20"/>
          <w:szCs w:val="20"/>
        </w:rPr>
        <w:t xml:space="preserve"> SOTOLÁŘ; PURÝ; ŠÁMAL, 2000,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3.</w:t>
      </w:r>
    </w:p>
  </w:footnote>
  <w:footnote w:id="130">
    <w:p w:rsidR="00546B77" w:rsidRDefault="00546B77" w:rsidP="00D13069">
      <w:pPr>
        <w:pStyle w:val="Poznmkapodarou"/>
        <w:spacing w:after="120" w:line="240" w:lineRule="auto"/>
        <w:jc w:val="both"/>
        <w:rPr>
          <w:sz w:val="20"/>
          <w:szCs w:val="20"/>
        </w:rPr>
      </w:pPr>
      <w:r>
        <w:rPr>
          <w:rFonts w:eastAsia="Times New Roman"/>
          <w:sz w:val="20"/>
          <w:szCs w:val="20"/>
          <w:vertAlign w:val="superscript"/>
        </w:rPr>
        <w:footnoteRef/>
      </w:r>
      <w:r>
        <w:rPr>
          <w:sz w:val="20"/>
          <w:szCs w:val="20"/>
        </w:rPr>
        <w:t xml:space="preserve"> ŠČERBA, Filip. </w:t>
      </w:r>
      <w:r>
        <w:rPr>
          <w:i/>
          <w:iCs/>
          <w:sz w:val="20"/>
          <w:szCs w:val="20"/>
        </w:rPr>
        <w:t xml:space="preserve">Dohoda o vině a trestu a další prostředky racionalizace trestní justice. </w:t>
      </w:r>
      <w:r>
        <w:rPr>
          <w:sz w:val="20"/>
          <w:szCs w:val="20"/>
        </w:rPr>
        <w:t xml:space="preserve">Praha: </w:t>
      </w:r>
      <w:proofErr w:type="spellStart"/>
      <w:r>
        <w:rPr>
          <w:sz w:val="20"/>
          <w:szCs w:val="20"/>
        </w:rPr>
        <w:t>Leges</w:t>
      </w:r>
      <w:proofErr w:type="spellEnd"/>
      <w:r>
        <w:rPr>
          <w:sz w:val="20"/>
          <w:szCs w:val="20"/>
        </w:rPr>
        <w:t xml:space="preserve">, 2012, s. 14-15. </w:t>
      </w:r>
    </w:p>
  </w:footnote>
  <w:footnote w:id="131">
    <w:p w:rsidR="00546B77" w:rsidRPr="00015C08" w:rsidRDefault="00546B77" w:rsidP="00015C08">
      <w:pPr>
        <w:pStyle w:val="Textpoznpodarou"/>
        <w:spacing w:after="120"/>
        <w:jc w:val="both"/>
        <w:rPr>
          <w:rFonts w:ascii="Times New Roman" w:hAnsi="Times New Roman" w:cs="Times New Roman"/>
          <w:sz w:val="20"/>
          <w:szCs w:val="20"/>
        </w:rPr>
      </w:pPr>
      <w:r w:rsidRPr="00015C08">
        <w:rPr>
          <w:rStyle w:val="Znakapoznpodarou"/>
          <w:rFonts w:ascii="Times New Roman" w:hAnsi="Times New Roman" w:cs="Times New Roman"/>
          <w:sz w:val="20"/>
          <w:szCs w:val="20"/>
        </w:rPr>
        <w:footnoteRef/>
      </w:r>
      <w:r w:rsidRPr="00015C08">
        <w:rPr>
          <w:rFonts w:ascii="Times New Roman" w:hAnsi="Times New Roman" w:cs="Times New Roman"/>
          <w:sz w:val="20"/>
          <w:szCs w:val="20"/>
        </w:rPr>
        <w:t xml:space="preserve"> Převzato od  PALOVSKÝ, Tomáš. K některým problematickým aspektům odklonů v trestním řízení. </w:t>
      </w:r>
      <w:r w:rsidRPr="00015C08">
        <w:rPr>
          <w:rFonts w:ascii="Times New Roman" w:hAnsi="Times New Roman" w:cs="Times New Roman"/>
          <w:i/>
          <w:sz w:val="20"/>
          <w:szCs w:val="20"/>
        </w:rPr>
        <w:t>Státní zastupitelství</w:t>
      </w:r>
      <w:r w:rsidRPr="00015C08">
        <w:rPr>
          <w:rFonts w:ascii="Times New Roman" w:hAnsi="Times New Roman" w:cs="Times New Roman"/>
          <w:sz w:val="20"/>
          <w:szCs w:val="20"/>
        </w:rPr>
        <w:t>, 20</w:t>
      </w:r>
      <w:r>
        <w:rPr>
          <w:rFonts w:ascii="Times New Roman" w:hAnsi="Times New Roman" w:cs="Times New Roman"/>
          <w:sz w:val="20"/>
          <w:szCs w:val="20"/>
        </w:rPr>
        <w:t xml:space="preserve">07, roč. 2007, č. 3, s. 23-28. </w:t>
      </w:r>
    </w:p>
  </w:footnote>
  <w:footnote w:id="132">
    <w:p w:rsidR="00546B77" w:rsidRPr="00207B85" w:rsidRDefault="00546B77" w:rsidP="00EC3D5C">
      <w:pPr>
        <w:pStyle w:val="Textpoznpodarou"/>
        <w:spacing w:after="120"/>
        <w:jc w:val="both"/>
        <w:rPr>
          <w:rFonts w:ascii="Times New Roman" w:hAnsi="Times New Roman" w:cs="Times New Roman"/>
          <w:sz w:val="20"/>
          <w:szCs w:val="20"/>
        </w:rPr>
      </w:pPr>
      <w:r w:rsidRPr="00207B85">
        <w:rPr>
          <w:rStyle w:val="Znakapoznpodarou"/>
          <w:rFonts w:ascii="Times New Roman" w:hAnsi="Times New Roman" w:cs="Times New Roman"/>
          <w:sz w:val="20"/>
          <w:szCs w:val="20"/>
        </w:rPr>
        <w:footnoteRef/>
      </w:r>
      <w:r w:rsidRPr="00207B85">
        <w:rPr>
          <w:rFonts w:ascii="Times New Roman" w:hAnsi="Times New Roman" w:cs="Times New Roman"/>
          <w:sz w:val="20"/>
          <w:szCs w:val="20"/>
        </w:rPr>
        <w:t xml:space="preserve"> </w:t>
      </w:r>
      <w:r w:rsidRPr="00EC3D5C">
        <w:rPr>
          <w:rFonts w:ascii="Times New Roman" w:hAnsi="Times New Roman" w:cs="Times New Roman"/>
          <w:sz w:val="20"/>
          <w:szCs w:val="20"/>
        </w:rPr>
        <w:t xml:space="preserve">Zákon č. 141/1961 Sb., o trestním řízení soudním, ve znění pozdějších předpisů. In: </w:t>
      </w:r>
      <w:r w:rsidRPr="00EC3D5C">
        <w:rPr>
          <w:rFonts w:ascii="Times New Roman" w:hAnsi="Times New Roman" w:cs="Times New Roman"/>
          <w:i/>
          <w:iCs/>
          <w:sz w:val="20"/>
          <w:szCs w:val="20"/>
        </w:rPr>
        <w:t>Beck-online</w:t>
      </w:r>
      <w:r w:rsidRPr="00EC3D5C">
        <w:rPr>
          <w:rFonts w:ascii="Times New Roman" w:hAnsi="Times New Roman" w:cs="Times New Roman"/>
          <w:sz w:val="20"/>
          <w:szCs w:val="20"/>
        </w:rPr>
        <w:t xml:space="preserve"> [</w:t>
      </w:r>
      <w:r>
        <w:rPr>
          <w:rFonts w:ascii="Times New Roman" w:hAnsi="Times New Roman" w:cs="Times New Roman"/>
          <w:sz w:val="20"/>
          <w:szCs w:val="20"/>
        </w:rPr>
        <w:t xml:space="preserve">online </w:t>
      </w:r>
      <w:r w:rsidRPr="00EC3D5C">
        <w:rPr>
          <w:rFonts w:ascii="Times New Roman" w:hAnsi="Times New Roman" w:cs="Times New Roman"/>
          <w:sz w:val="20"/>
          <w:szCs w:val="20"/>
        </w:rPr>
        <w:t xml:space="preserve">právní informační systém]. Nakladatelství C. H. Beck [cit. 13. 3. 2015]. Dostupné z: </w:t>
      </w:r>
      <w:hyperlink r:id="rId15" w:history="1">
        <w:r w:rsidRPr="00EC3D5C">
          <w:rPr>
            <w:rStyle w:val="Hypertextovodkaz"/>
            <w:rFonts w:ascii="Times New Roman" w:hAnsi="Times New Roman" w:cs="Times New Roman"/>
            <w:sz w:val="20"/>
            <w:szCs w:val="20"/>
          </w:rPr>
          <w:t>https://www.beck-online.cz/bo/chapterview-document.seam?documentId=onrf6mjzgyyv6mjugewtooa</w:t>
        </w:r>
      </w:hyperlink>
    </w:p>
  </w:footnote>
  <w:footnote w:id="133">
    <w:p w:rsidR="00546B77" w:rsidRPr="006B2608" w:rsidRDefault="00546B77" w:rsidP="006B2608">
      <w:pPr>
        <w:pStyle w:val="Textpoznpodarou"/>
        <w:spacing w:after="120"/>
        <w:jc w:val="both"/>
        <w:rPr>
          <w:rFonts w:ascii="Times New Roman" w:hAnsi="Times New Roman" w:cs="Times New Roman"/>
          <w:sz w:val="20"/>
          <w:szCs w:val="20"/>
        </w:rPr>
      </w:pPr>
      <w:r w:rsidRPr="006B2608">
        <w:rPr>
          <w:rFonts w:ascii="Times New Roman" w:eastAsia="Times New Roman" w:hAnsi="Times New Roman" w:cs="Times New Roman"/>
          <w:sz w:val="20"/>
          <w:szCs w:val="20"/>
          <w:vertAlign w:val="superscript"/>
        </w:rPr>
        <w:footnoteRef/>
      </w:r>
      <w:r w:rsidRPr="006B2608">
        <w:rPr>
          <w:rFonts w:ascii="Times New Roman" w:hAnsi="Times New Roman" w:cs="Times New Roman"/>
          <w:sz w:val="20"/>
          <w:szCs w:val="20"/>
        </w:rPr>
        <w:t xml:space="preserve"> V této souvislosti </w:t>
      </w:r>
      <w:proofErr w:type="spellStart"/>
      <w:r w:rsidRPr="006B2608">
        <w:rPr>
          <w:rFonts w:ascii="Times New Roman" w:hAnsi="Times New Roman" w:cs="Times New Roman"/>
          <w:sz w:val="20"/>
          <w:szCs w:val="20"/>
        </w:rPr>
        <w:t>Ščerba</w:t>
      </w:r>
      <w:proofErr w:type="spellEnd"/>
      <w:r w:rsidRPr="006B2608">
        <w:rPr>
          <w:rFonts w:ascii="Times New Roman" w:hAnsi="Times New Roman" w:cs="Times New Roman"/>
          <w:sz w:val="20"/>
          <w:szCs w:val="20"/>
        </w:rPr>
        <w:t xml:space="preserve"> upozorňuje na „nemoc české trestní justice“, kdy důraz na rychlé vyřizování trestních věcí je tak silný, že ten nejdůležitější cíl trestního procesu, tj. nalezení adekvátní trestněprávní reakce na spáchaný čin, je odsunová</w:t>
      </w:r>
      <w:r w:rsidRPr="006B2608">
        <w:rPr>
          <w:rFonts w:ascii="Times New Roman" w:hAnsi="Times New Roman" w:cs="Times New Roman"/>
          <w:sz w:val="20"/>
          <w:szCs w:val="20"/>
          <w:lang w:val="pt-PT"/>
        </w:rPr>
        <w:t>n do pozad</w:t>
      </w:r>
      <w:r w:rsidRPr="006B2608">
        <w:rPr>
          <w:rFonts w:ascii="Times New Roman" w:hAnsi="Times New Roman" w:cs="Times New Roman"/>
          <w:sz w:val="20"/>
          <w:szCs w:val="20"/>
        </w:rPr>
        <w:t xml:space="preserve">í. Viz ŠČERBA, Filip. Využívání alternativních opatření v praxi. </w:t>
      </w:r>
      <w:r w:rsidRPr="006B2608">
        <w:rPr>
          <w:rFonts w:ascii="Times New Roman" w:hAnsi="Times New Roman" w:cs="Times New Roman"/>
          <w:i/>
          <w:iCs/>
          <w:sz w:val="20"/>
          <w:szCs w:val="20"/>
        </w:rPr>
        <w:t xml:space="preserve">Trestněprávní revue, </w:t>
      </w:r>
      <w:r w:rsidRPr="006B2608">
        <w:rPr>
          <w:rFonts w:ascii="Times New Roman" w:hAnsi="Times New Roman" w:cs="Times New Roman"/>
          <w:sz w:val="20"/>
          <w:szCs w:val="20"/>
        </w:rPr>
        <w:t xml:space="preserve">2013, č. 6, s. 138. </w:t>
      </w:r>
    </w:p>
  </w:footnote>
  <w:footnote w:id="134">
    <w:p w:rsidR="00546B77" w:rsidRPr="006B2608" w:rsidRDefault="00546B77" w:rsidP="006B2608">
      <w:pPr>
        <w:pStyle w:val="Poznmkapodarou"/>
        <w:spacing w:after="120"/>
        <w:jc w:val="both"/>
        <w:rPr>
          <w:sz w:val="20"/>
          <w:szCs w:val="20"/>
        </w:rPr>
      </w:pPr>
      <w:r w:rsidRPr="006B2608">
        <w:rPr>
          <w:rStyle w:val="Znakapoznpodarou"/>
          <w:sz w:val="20"/>
          <w:szCs w:val="20"/>
        </w:rPr>
        <w:footnoteRef/>
      </w:r>
      <w:r w:rsidRPr="006B2608">
        <w:rPr>
          <w:sz w:val="20"/>
          <w:szCs w:val="20"/>
        </w:rPr>
        <w:t xml:space="preserve"> Srov. KRATOCHVÍL et al., 2009, op. </w:t>
      </w:r>
      <w:proofErr w:type="gramStart"/>
      <w:r w:rsidRPr="006B2608">
        <w:rPr>
          <w:sz w:val="20"/>
          <w:szCs w:val="20"/>
        </w:rPr>
        <w:t>cit</w:t>
      </w:r>
      <w:proofErr w:type="gramEnd"/>
      <w:r w:rsidRPr="006B2608">
        <w:rPr>
          <w:sz w:val="20"/>
          <w:szCs w:val="20"/>
        </w:rPr>
        <w:t>., s. 543-544.</w:t>
      </w:r>
    </w:p>
  </w:footnote>
  <w:footnote w:id="135">
    <w:p w:rsidR="00546B77" w:rsidRDefault="00546B77" w:rsidP="006B2608">
      <w:pPr>
        <w:pStyle w:val="Textpoznpodarou"/>
        <w:jc w:val="both"/>
      </w:pPr>
      <w:r w:rsidRPr="006B2608">
        <w:rPr>
          <w:rStyle w:val="Znakapoznpodarou"/>
          <w:rFonts w:ascii="Times New Roman" w:hAnsi="Times New Roman" w:cs="Times New Roman"/>
          <w:sz w:val="20"/>
          <w:szCs w:val="20"/>
        </w:rPr>
        <w:footnoteRef/>
      </w:r>
      <w:r w:rsidRPr="006B2608">
        <w:rPr>
          <w:rFonts w:ascii="Times New Roman" w:hAnsi="Times New Roman" w:cs="Times New Roman"/>
          <w:sz w:val="20"/>
          <w:szCs w:val="20"/>
        </w:rPr>
        <w:t xml:space="preserve"> Zákon č</w:t>
      </w:r>
      <w:r w:rsidRPr="006B2608">
        <w:rPr>
          <w:rFonts w:ascii="Times New Roman" w:hAnsi="Times New Roman" w:cs="Times New Roman"/>
          <w:sz w:val="20"/>
          <w:szCs w:val="20"/>
          <w:lang w:val="pt-PT"/>
        </w:rPr>
        <w:t xml:space="preserve">. </w:t>
      </w:r>
      <w:r w:rsidRPr="006B2608">
        <w:rPr>
          <w:rFonts w:ascii="Times New Roman" w:hAnsi="Times New Roman" w:cs="Times New Roman"/>
          <w:sz w:val="20"/>
          <w:szCs w:val="20"/>
        </w:rPr>
        <w:t xml:space="preserve">257/2000 Sb., o Probační a mediační službě, ve znění pozdějších předpisů. In: </w:t>
      </w:r>
      <w:r w:rsidRPr="006B2608">
        <w:rPr>
          <w:rFonts w:ascii="Times New Roman" w:hAnsi="Times New Roman" w:cs="Times New Roman"/>
          <w:i/>
          <w:iCs/>
          <w:sz w:val="20"/>
          <w:szCs w:val="20"/>
        </w:rPr>
        <w:t>Beck-online</w:t>
      </w:r>
      <w:r w:rsidRPr="006B2608">
        <w:rPr>
          <w:rFonts w:ascii="Times New Roman" w:hAnsi="Times New Roman" w:cs="Times New Roman"/>
          <w:sz w:val="20"/>
          <w:szCs w:val="20"/>
        </w:rPr>
        <w:t xml:space="preserve"> [</w:t>
      </w:r>
      <w:r>
        <w:rPr>
          <w:rFonts w:ascii="Times New Roman" w:hAnsi="Times New Roman" w:cs="Times New Roman"/>
          <w:sz w:val="20"/>
          <w:szCs w:val="20"/>
        </w:rPr>
        <w:t xml:space="preserve">online </w:t>
      </w:r>
      <w:r w:rsidRPr="006B2608">
        <w:rPr>
          <w:rFonts w:ascii="Times New Roman" w:hAnsi="Times New Roman" w:cs="Times New Roman"/>
          <w:sz w:val="20"/>
          <w:szCs w:val="20"/>
        </w:rPr>
        <w:t xml:space="preserve">právní informační </w:t>
      </w:r>
      <w:proofErr w:type="spellStart"/>
      <w:r w:rsidRPr="006B2608">
        <w:rPr>
          <w:rFonts w:ascii="Times New Roman" w:hAnsi="Times New Roman" w:cs="Times New Roman"/>
          <w:sz w:val="20"/>
          <w:szCs w:val="20"/>
        </w:rPr>
        <w:t>systé</w:t>
      </w:r>
      <w:proofErr w:type="spellEnd"/>
      <w:r w:rsidRPr="006B2608">
        <w:rPr>
          <w:rFonts w:ascii="Times New Roman" w:hAnsi="Times New Roman" w:cs="Times New Roman"/>
          <w:sz w:val="20"/>
          <w:szCs w:val="20"/>
          <w:lang w:val="nl-NL"/>
        </w:rPr>
        <w:t xml:space="preserve">m]. </w:t>
      </w:r>
      <w:r w:rsidRPr="006B2608">
        <w:rPr>
          <w:rFonts w:ascii="Times New Roman" w:hAnsi="Times New Roman" w:cs="Times New Roman"/>
          <w:sz w:val="20"/>
          <w:szCs w:val="20"/>
          <w:lang w:val="nl-NL"/>
        </w:rPr>
        <w:t>Nakladatelství C. H. Beck</w:t>
      </w:r>
      <w:r>
        <w:rPr>
          <w:rFonts w:ascii="Times New Roman" w:hAnsi="Times New Roman" w:cs="Times New Roman"/>
          <w:sz w:val="20"/>
          <w:szCs w:val="20"/>
        </w:rPr>
        <w:t xml:space="preserve"> [cit. 2</w:t>
      </w:r>
      <w:r w:rsidRPr="006B2608">
        <w:rPr>
          <w:rFonts w:ascii="Times New Roman" w:hAnsi="Times New Roman" w:cs="Times New Roman"/>
          <w:sz w:val="20"/>
          <w:szCs w:val="20"/>
        </w:rPr>
        <w:t xml:space="preserve">3. </w:t>
      </w:r>
      <w:r>
        <w:rPr>
          <w:rFonts w:ascii="Times New Roman" w:hAnsi="Times New Roman" w:cs="Times New Roman"/>
          <w:sz w:val="20"/>
          <w:szCs w:val="20"/>
        </w:rPr>
        <w:t>3</w:t>
      </w:r>
      <w:r w:rsidRPr="006B2608">
        <w:rPr>
          <w:rFonts w:ascii="Times New Roman" w:hAnsi="Times New Roman" w:cs="Times New Roman"/>
          <w:sz w:val="20"/>
          <w:szCs w:val="20"/>
        </w:rPr>
        <w:t xml:space="preserve">. 2015]. Dostupné z: </w:t>
      </w:r>
      <w:hyperlink r:id="rId16" w:history="1">
        <w:r w:rsidRPr="006B2608">
          <w:rPr>
            <w:rStyle w:val="Hypertextovodkaz"/>
            <w:rFonts w:ascii="Times New Roman" w:hAnsi="Times New Roman" w:cs="Times New Roman"/>
            <w:sz w:val="20"/>
            <w:szCs w:val="20"/>
          </w:rPr>
          <w:t>https://www.beck-online.cz/bo/chapterview-document.seam?documentId=onrf6mrqga3f6mjygmwtcna</w:t>
        </w:r>
      </w:hyperlink>
    </w:p>
  </w:footnote>
  <w:footnote w:id="136">
    <w:p w:rsidR="00546B77" w:rsidRPr="0053704A" w:rsidRDefault="00546B77" w:rsidP="00D13069">
      <w:pPr>
        <w:pStyle w:val="Poznmkapodarou"/>
        <w:spacing w:after="120" w:line="240" w:lineRule="auto"/>
        <w:jc w:val="both"/>
        <w:rPr>
          <w:sz w:val="20"/>
          <w:szCs w:val="20"/>
        </w:rPr>
      </w:pPr>
      <w:r w:rsidRPr="00D13069">
        <w:rPr>
          <w:sz w:val="20"/>
          <w:szCs w:val="20"/>
          <w:vertAlign w:val="superscript"/>
        </w:rPr>
        <w:footnoteRef/>
      </w:r>
      <w:r>
        <w:rPr>
          <w:sz w:val="20"/>
          <w:szCs w:val="20"/>
          <w:vertAlign w:val="superscript"/>
        </w:rPr>
        <w:t xml:space="preserve"> </w:t>
      </w:r>
      <w:r>
        <w:rPr>
          <w:sz w:val="20"/>
          <w:szCs w:val="20"/>
        </w:rPr>
        <w:t xml:space="preserve">Pojem převzat od </w:t>
      </w:r>
      <w:r w:rsidRPr="00D13069">
        <w:rPr>
          <w:sz w:val="20"/>
          <w:szCs w:val="20"/>
        </w:rPr>
        <w:t>ŠČ</w:t>
      </w:r>
      <w:r w:rsidRPr="00D13069">
        <w:rPr>
          <w:sz w:val="20"/>
          <w:szCs w:val="20"/>
          <w:lang w:val="en-US"/>
        </w:rPr>
        <w:t xml:space="preserve">ERBA, 2011, op. </w:t>
      </w:r>
      <w:proofErr w:type="gramStart"/>
      <w:r w:rsidRPr="00D13069">
        <w:rPr>
          <w:sz w:val="20"/>
          <w:szCs w:val="20"/>
          <w:lang w:val="en-US"/>
        </w:rPr>
        <w:t>cit</w:t>
      </w:r>
      <w:proofErr w:type="gramEnd"/>
      <w:r w:rsidRPr="00D13069">
        <w:rPr>
          <w:sz w:val="20"/>
          <w:szCs w:val="20"/>
          <w:lang w:val="en-US"/>
        </w:rPr>
        <w:t>., s 21.</w:t>
      </w:r>
    </w:p>
    <w:p w:rsidR="00546B77" w:rsidRPr="00C04467" w:rsidRDefault="00546B77" w:rsidP="00D13069">
      <w:pPr>
        <w:pStyle w:val="Poznmkapodarou"/>
        <w:spacing w:after="120" w:line="240" w:lineRule="auto"/>
        <w:jc w:val="both"/>
        <w:rPr>
          <w:sz w:val="20"/>
          <w:szCs w:val="20"/>
        </w:rPr>
      </w:pPr>
      <w:r w:rsidRPr="00D13069">
        <w:rPr>
          <w:sz w:val="20"/>
          <w:szCs w:val="20"/>
        </w:rPr>
        <w:t xml:space="preserve">Alternativní charakter trestních sankcí s neztrácí ani v případě jejich spojení s částečným omezením osobní svobody (trest domácího vězení, obecně prospěšné práce). Viz </w:t>
      </w:r>
      <w:r w:rsidRPr="00C04467">
        <w:rPr>
          <w:sz w:val="20"/>
          <w:szCs w:val="20"/>
        </w:rPr>
        <w:t xml:space="preserve">JELÍNEK, 2013, op. </w:t>
      </w:r>
      <w:proofErr w:type="gramStart"/>
      <w:r w:rsidRPr="00C04467">
        <w:rPr>
          <w:sz w:val="20"/>
          <w:szCs w:val="20"/>
        </w:rPr>
        <w:t>cit</w:t>
      </w:r>
      <w:proofErr w:type="gramEnd"/>
      <w:r w:rsidRPr="00C04467">
        <w:rPr>
          <w:sz w:val="20"/>
          <w:szCs w:val="20"/>
        </w:rPr>
        <w:t>., s. 389.</w:t>
      </w:r>
    </w:p>
  </w:footnote>
  <w:footnote w:id="137">
    <w:p w:rsidR="00546B77" w:rsidRPr="00C04467" w:rsidRDefault="00546B77" w:rsidP="00D13069">
      <w:pPr>
        <w:pStyle w:val="Poznmkapodarou"/>
        <w:spacing w:after="120" w:line="240" w:lineRule="auto"/>
        <w:jc w:val="both"/>
        <w:rPr>
          <w:sz w:val="20"/>
          <w:szCs w:val="20"/>
        </w:rPr>
      </w:pPr>
      <w:r w:rsidRPr="00C04467">
        <w:rPr>
          <w:rFonts w:eastAsia="Times New Roman"/>
          <w:sz w:val="20"/>
          <w:szCs w:val="20"/>
          <w:vertAlign w:val="superscript"/>
        </w:rPr>
        <w:footnoteRef/>
      </w:r>
      <w:r w:rsidRPr="00C04467">
        <w:rPr>
          <w:sz w:val="20"/>
          <w:szCs w:val="20"/>
          <w:vertAlign w:val="superscript"/>
        </w:rPr>
        <w:t xml:space="preserve"> </w:t>
      </w:r>
      <w:r w:rsidRPr="00C04467">
        <w:rPr>
          <w:sz w:val="20"/>
          <w:szCs w:val="20"/>
        </w:rPr>
        <w:t xml:space="preserve">ZEZULOVÁ, Jana. Alternativní </w:t>
      </w:r>
      <w:r w:rsidRPr="00C04467">
        <w:rPr>
          <w:sz w:val="20"/>
          <w:szCs w:val="20"/>
          <w:lang w:val="da-DK"/>
        </w:rPr>
        <w:t xml:space="preserve">tresty. </w:t>
      </w:r>
      <w:r w:rsidRPr="00C04467">
        <w:rPr>
          <w:sz w:val="20"/>
          <w:szCs w:val="20"/>
          <w:lang w:val="da-DK"/>
        </w:rPr>
        <w:t xml:space="preserve">In: KUCHTA, Josef et al. </w:t>
      </w:r>
      <w:r w:rsidRPr="00C04467">
        <w:rPr>
          <w:i/>
          <w:iCs/>
          <w:sz w:val="20"/>
          <w:szCs w:val="20"/>
        </w:rPr>
        <w:t xml:space="preserve">Základy kriminologie a trestní politiky. </w:t>
      </w:r>
      <w:r w:rsidRPr="00C04467">
        <w:rPr>
          <w:sz w:val="20"/>
          <w:szCs w:val="20"/>
        </w:rPr>
        <w:t>2. vyd. Praha: C. H. Beck, 2005, s. 217-222.</w:t>
      </w:r>
    </w:p>
  </w:footnote>
  <w:footnote w:id="138">
    <w:p w:rsidR="00546B77" w:rsidRPr="00D13069" w:rsidRDefault="00546B77" w:rsidP="00D13069">
      <w:pPr>
        <w:pStyle w:val="Poznmkapodarou"/>
        <w:spacing w:after="120"/>
        <w:jc w:val="both"/>
        <w:rPr>
          <w:sz w:val="20"/>
          <w:szCs w:val="20"/>
          <w:lang w:val="en-US"/>
        </w:rPr>
      </w:pPr>
      <w:r w:rsidRPr="00C04467">
        <w:rPr>
          <w:rFonts w:eastAsia="Times New Roman"/>
          <w:sz w:val="20"/>
          <w:szCs w:val="20"/>
          <w:vertAlign w:val="superscript"/>
        </w:rPr>
        <w:footnoteRef/>
      </w:r>
      <w:r w:rsidRPr="00C04467">
        <w:rPr>
          <w:sz w:val="20"/>
          <w:szCs w:val="20"/>
          <w:vertAlign w:val="superscript"/>
        </w:rPr>
        <w:t xml:space="preserve"> </w:t>
      </w:r>
      <w:r w:rsidRPr="00C04467">
        <w:rPr>
          <w:sz w:val="20"/>
          <w:szCs w:val="20"/>
        </w:rPr>
        <w:t>ČERNÍKOVÁ; KRATOCHVÍL; ŠÁ</w:t>
      </w:r>
      <w:r w:rsidRPr="00C04467">
        <w:rPr>
          <w:sz w:val="20"/>
          <w:szCs w:val="20"/>
          <w:lang w:val="en-US"/>
        </w:rPr>
        <w:t xml:space="preserve">MAL, 2008, op. </w:t>
      </w:r>
      <w:proofErr w:type="gramStart"/>
      <w:r w:rsidRPr="00C04467">
        <w:rPr>
          <w:sz w:val="20"/>
          <w:szCs w:val="20"/>
          <w:lang w:val="en-US"/>
        </w:rPr>
        <w:t>cit</w:t>
      </w:r>
      <w:proofErr w:type="gramEnd"/>
      <w:r w:rsidRPr="00C04467">
        <w:rPr>
          <w:sz w:val="20"/>
          <w:szCs w:val="20"/>
          <w:lang w:val="en-US"/>
        </w:rPr>
        <w:t>., s. 188.</w:t>
      </w:r>
    </w:p>
  </w:footnote>
  <w:footnote w:id="139">
    <w:p w:rsidR="00546B77" w:rsidRPr="00B05E04" w:rsidRDefault="00546B77" w:rsidP="00A45439">
      <w:pPr>
        <w:pStyle w:val="Textpoznpodarou"/>
        <w:spacing w:after="120"/>
        <w:jc w:val="both"/>
        <w:rPr>
          <w:rFonts w:ascii="Times New Roman" w:hAnsi="Times New Roman" w:cs="Times New Roman"/>
          <w:sz w:val="20"/>
          <w:szCs w:val="20"/>
        </w:rPr>
      </w:pPr>
      <w:r w:rsidRPr="00D13069">
        <w:rPr>
          <w:rStyle w:val="Znakapoznpodarou"/>
          <w:rFonts w:ascii="Times New Roman" w:hAnsi="Times New Roman" w:cs="Times New Roman"/>
          <w:sz w:val="20"/>
          <w:szCs w:val="20"/>
        </w:rPr>
        <w:footnoteRef/>
      </w:r>
      <w:r w:rsidRPr="00D13069">
        <w:rPr>
          <w:rFonts w:ascii="Times New Roman" w:hAnsi="Times New Roman" w:cs="Times New Roman"/>
          <w:sz w:val="20"/>
          <w:szCs w:val="20"/>
        </w:rPr>
        <w:t xml:space="preserve"> Srov. JELÍNEK, 2013, op. </w:t>
      </w:r>
      <w:proofErr w:type="gramStart"/>
      <w:r w:rsidRPr="00D13069">
        <w:rPr>
          <w:rFonts w:ascii="Times New Roman" w:hAnsi="Times New Roman" w:cs="Times New Roman"/>
          <w:sz w:val="20"/>
          <w:szCs w:val="20"/>
        </w:rPr>
        <w:t>cit</w:t>
      </w:r>
      <w:proofErr w:type="gramEnd"/>
      <w:r w:rsidRPr="00D13069">
        <w:rPr>
          <w:rFonts w:ascii="Times New Roman" w:hAnsi="Times New Roman" w:cs="Times New Roman"/>
          <w:sz w:val="20"/>
          <w:szCs w:val="20"/>
        </w:rPr>
        <w:t xml:space="preserve">., s. 389. </w:t>
      </w:r>
    </w:p>
  </w:footnote>
  <w:footnote w:id="140">
    <w:p w:rsidR="00546B77" w:rsidRPr="007B5E4B" w:rsidRDefault="00546B77" w:rsidP="00D13069">
      <w:pPr>
        <w:pStyle w:val="Textpoznpodarou"/>
        <w:spacing w:after="120"/>
        <w:jc w:val="both"/>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Otázka nákladů se objevuje zejména v souvislosti s elektronickým monitoringem výkonu trestu domácího vězení, kdy kritici této trestní sankce argumentují tím, že je jeho výkon nákladnější, než klasický výkon trestu odnětí svobody. Výsledky mnohých experimentů zejména z USA, které mají s trestem domácího vězení (</w:t>
      </w:r>
      <w:r w:rsidRPr="007B5E4B">
        <w:rPr>
          <w:rFonts w:ascii="Times New Roman" w:hAnsi="Times New Roman" w:cs="Times New Roman"/>
          <w:i/>
          <w:sz w:val="20"/>
          <w:szCs w:val="20"/>
        </w:rPr>
        <w:t xml:space="preserve">house </w:t>
      </w:r>
      <w:proofErr w:type="spellStart"/>
      <w:r w:rsidRPr="007B5E4B">
        <w:rPr>
          <w:rFonts w:ascii="Times New Roman" w:hAnsi="Times New Roman" w:cs="Times New Roman"/>
          <w:i/>
          <w:sz w:val="20"/>
          <w:szCs w:val="20"/>
        </w:rPr>
        <w:t>arrest</w:t>
      </w:r>
      <w:proofErr w:type="spellEnd"/>
      <w:r w:rsidRPr="007B5E4B">
        <w:rPr>
          <w:rFonts w:ascii="Times New Roman" w:hAnsi="Times New Roman" w:cs="Times New Roman"/>
          <w:sz w:val="20"/>
          <w:szCs w:val="20"/>
        </w:rPr>
        <w:t xml:space="preserve">) velmi bohaté zkušenosti, ukazují, že tomu tak není. Srov. např. WILLIAMS, Vergil L. </w:t>
      </w:r>
      <w:proofErr w:type="spellStart"/>
      <w:r w:rsidRPr="007B5E4B">
        <w:rPr>
          <w:rFonts w:ascii="Times New Roman" w:hAnsi="Times New Roman" w:cs="Times New Roman"/>
          <w:i/>
          <w:sz w:val="20"/>
          <w:szCs w:val="20"/>
        </w:rPr>
        <w:t>Dictionary</w:t>
      </w:r>
      <w:proofErr w:type="spellEnd"/>
      <w:r w:rsidRPr="007B5E4B">
        <w:rPr>
          <w:rFonts w:ascii="Times New Roman" w:hAnsi="Times New Roman" w:cs="Times New Roman"/>
          <w:i/>
          <w:sz w:val="20"/>
          <w:szCs w:val="20"/>
        </w:rPr>
        <w:t xml:space="preserve"> </w:t>
      </w:r>
      <w:proofErr w:type="spellStart"/>
      <w:r w:rsidRPr="007B5E4B">
        <w:rPr>
          <w:rFonts w:ascii="Times New Roman" w:hAnsi="Times New Roman" w:cs="Times New Roman"/>
          <w:i/>
          <w:sz w:val="20"/>
          <w:szCs w:val="20"/>
        </w:rPr>
        <w:t>of</w:t>
      </w:r>
      <w:proofErr w:type="spellEnd"/>
      <w:r w:rsidRPr="007B5E4B">
        <w:rPr>
          <w:rFonts w:ascii="Times New Roman" w:hAnsi="Times New Roman" w:cs="Times New Roman"/>
          <w:i/>
          <w:sz w:val="20"/>
          <w:szCs w:val="20"/>
        </w:rPr>
        <w:t xml:space="preserve"> </w:t>
      </w:r>
      <w:proofErr w:type="spellStart"/>
      <w:r w:rsidRPr="007B5E4B">
        <w:rPr>
          <w:rFonts w:ascii="Times New Roman" w:hAnsi="Times New Roman" w:cs="Times New Roman"/>
          <w:i/>
          <w:sz w:val="20"/>
          <w:szCs w:val="20"/>
        </w:rPr>
        <w:t>American</w:t>
      </w:r>
      <w:proofErr w:type="spellEnd"/>
      <w:r w:rsidRPr="007B5E4B">
        <w:rPr>
          <w:rFonts w:ascii="Times New Roman" w:hAnsi="Times New Roman" w:cs="Times New Roman"/>
          <w:i/>
          <w:sz w:val="20"/>
          <w:szCs w:val="20"/>
        </w:rPr>
        <w:t xml:space="preserve"> </w:t>
      </w:r>
      <w:proofErr w:type="spellStart"/>
      <w:r w:rsidRPr="007B5E4B">
        <w:rPr>
          <w:rFonts w:ascii="Times New Roman" w:hAnsi="Times New Roman" w:cs="Times New Roman"/>
          <w:i/>
          <w:sz w:val="20"/>
          <w:szCs w:val="20"/>
        </w:rPr>
        <w:t>penology</w:t>
      </w:r>
      <w:proofErr w:type="spellEnd"/>
      <w:r w:rsidRPr="007B5E4B">
        <w:rPr>
          <w:rFonts w:ascii="Times New Roman" w:hAnsi="Times New Roman" w:cs="Times New Roman"/>
          <w:sz w:val="20"/>
          <w:szCs w:val="20"/>
        </w:rPr>
        <w:t xml:space="preserve">. </w:t>
      </w:r>
      <w:proofErr w:type="spellStart"/>
      <w:r w:rsidRPr="007B5E4B">
        <w:rPr>
          <w:rFonts w:ascii="Times New Roman" w:hAnsi="Times New Roman" w:cs="Times New Roman"/>
          <w:sz w:val="20"/>
          <w:szCs w:val="20"/>
        </w:rPr>
        <w:t>Rev</w:t>
      </w:r>
      <w:proofErr w:type="spellEnd"/>
      <w:r w:rsidRPr="007B5E4B">
        <w:rPr>
          <w:rFonts w:ascii="Times New Roman" w:hAnsi="Times New Roman" w:cs="Times New Roman"/>
          <w:sz w:val="20"/>
          <w:szCs w:val="20"/>
        </w:rPr>
        <w:t xml:space="preserve">. and </w:t>
      </w:r>
      <w:proofErr w:type="spellStart"/>
      <w:r w:rsidRPr="007B5E4B">
        <w:rPr>
          <w:rFonts w:ascii="Times New Roman" w:hAnsi="Times New Roman" w:cs="Times New Roman"/>
          <w:sz w:val="20"/>
          <w:szCs w:val="20"/>
        </w:rPr>
        <w:t>expanded</w:t>
      </w:r>
      <w:proofErr w:type="spellEnd"/>
      <w:r w:rsidRPr="007B5E4B">
        <w:rPr>
          <w:rFonts w:ascii="Times New Roman" w:hAnsi="Times New Roman" w:cs="Times New Roman"/>
          <w:sz w:val="20"/>
          <w:szCs w:val="20"/>
        </w:rPr>
        <w:t xml:space="preserve"> </w:t>
      </w:r>
      <w:proofErr w:type="spellStart"/>
      <w:r w:rsidRPr="007B5E4B">
        <w:rPr>
          <w:rFonts w:ascii="Times New Roman" w:hAnsi="Times New Roman" w:cs="Times New Roman"/>
          <w:sz w:val="20"/>
          <w:szCs w:val="20"/>
        </w:rPr>
        <w:t>ed</w:t>
      </w:r>
      <w:proofErr w:type="spellEnd"/>
      <w:r w:rsidRPr="007B5E4B">
        <w:rPr>
          <w:rFonts w:ascii="Times New Roman" w:hAnsi="Times New Roman" w:cs="Times New Roman"/>
          <w:sz w:val="20"/>
          <w:szCs w:val="20"/>
        </w:rPr>
        <w:t xml:space="preserve">. </w:t>
      </w:r>
      <w:proofErr w:type="spellStart"/>
      <w:r w:rsidRPr="007B5E4B">
        <w:rPr>
          <w:rFonts w:ascii="Times New Roman" w:hAnsi="Times New Roman" w:cs="Times New Roman"/>
          <w:sz w:val="20"/>
          <w:szCs w:val="20"/>
        </w:rPr>
        <w:t>Westport</w:t>
      </w:r>
      <w:proofErr w:type="spellEnd"/>
      <w:r w:rsidRPr="007B5E4B">
        <w:rPr>
          <w:rFonts w:ascii="Times New Roman" w:hAnsi="Times New Roman" w:cs="Times New Roman"/>
          <w:sz w:val="20"/>
          <w:szCs w:val="20"/>
        </w:rPr>
        <w:t xml:space="preserve">: </w:t>
      </w:r>
      <w:proofErr w:type="spellStart"/>
      <w:r w:rsidRPr="007B5E4B">
        <w:rPr>
          <w:rFonts w:ascii="Times New Roman" w:hAnsi="Times New Roman" w:cs="Times New Roman"/>
          <w:sz w:val="20"/>
          <w:szCs w:val="20"/>
        </w:rPr>
        <w:t>Greenw</w:t>
      </w:r>
      <w:r>
        <w:rPr>
          <w:rFonts w:ascii="Times New Roman" w:hAnsi="Times New Roman" w:cs="Times New Roman"/>
          <w:sz w:val="20"/>
          <w:szCs w:val="20"/>
        </w:rPr>
        <w:t>ood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Pub</w:t>
      </w:r>
      <w:proofErr w:type="spellEnd"/>
      <w:r>
        <w:rPr>
          <w:rFonts w:ascii="Times New Roman" w:hAnsi="Times New Roman" w:cs="Times New Roman"/>
          <w:sz w:val="20"/>
          <w:szCs w:val="20"/>
        </w:rPr>
        <w:t xml:space="preserve"> Group, 1996, s. 118-122</w:t>
      </w:r>
      <w:r w:rsidRPr="007B5E4B">
        <w:rPr>
          <w:rFonts w:ascii="Times New Roman" w:hAnsi="Times New Roman" w:cs="Times New Roman"/>
          <w:sz w:val="20"/>
          <w:szCs w:val="20"/>
        </w:rPr>
        <w:t xml:space="preserve"> či HURWITZ, </w:t>
      </w:r>
      <w:proofErr w:type="spellStart"/>
      <w:r w:rsidRPr="007B5E4B">
        <w:rPr>
          <w:rFonts w:ascii="Times New Roman" w:hAnsi="Times New Roman" w:cs="Times New Roman"/>
          <w:sz w:val="20"/>
          <w:szCs w:val="20"/>
        </w:rPr>
        <w:t>Jeffrey</w:t>
      </w:r>
      <w:proofErr w:type="spellEnd"/>
      <w:r w:rsidRPr="007B5E4B">
        <w:rPr>
          <w:rFonts w:ascii="Times New Roman" w:hAnsi="Times New Roman" w:cs="Times New Roman"/>
          <w:sz w:val="20"/>
          <w:szCs w:val="20"/>
        </w:rPr>
        <w:t xml:space="preserve"> N. </w:t>
      </w:r>
      <w:r w:rsidRPr="007B5E4B">
        <w:rPr>
          <w:rFonts w:ascii="Times New Roman" w:hAnsi="Times New Roman" w:cs="Times New Roman"/>
          <w:color w:val="000000"/>
          <w:sz w:val="20"/>
          <w:szCs w:val="20"/>
          <w:shd w:val="clear" w:color="auto" w:fill="FFFFFF"/>
        </w:rPr>
        <w:t xml:space="preserve">House </w:t>
      </w:r>
      <w:proofErr w:type="spellStart"/>
      <w:r w:rsidRPr="007B5E4B">
        <w:rPr>
          <w:rFonts w:ascii="Times New Roman" w:hAnsi="Times New Roman" w:cs="Times New Roman"/>
          <w:color w:val="000000"/>
          <w:sz w:val="20"/>
          <w:szCs w:val="20"/>
          <w:shd w:val="clear" w:color="auto" w:fill="FFFFFF"/>
        </w:rPr>
        <w:t>Arrest</w:t>
      </w:r>
      <w:proofErr w:type="spellEnd"/>
      <w:r w:rsidRPr="007B5E4B">
        <w:rPr>
          <w:rFonts w:ascii="Times New Roman" w:hAnsi="Times New Roman" w:cs="Times New Roman"/>
          <w:color w:val="000000"/>
          <w:sz w:val="20"/>
          <w:szCs w:val="20"/>
          <w:shd w:val="clear" w:color="auto" w:fill="FFFFFF"/>
        </w:rPr>
        <w:t xml:space="preserve">: A </w:t>
      </w:r>
      <w:proofErr w:type="spellStart"/>
      <w:r w:rsidRPr="007B5E4B">
        <w:rPr>
          <w:rFonts w:ascii="Times New Roman" w:hAnsi="Times New Roman" w:cs="Times New Roman"/>
          <w:color w:val="000000"/>
          <w:sz w:val="20"/>
          <w:szCs w:val="20"/>
          <w:shd w:val="clear" w:color="auto" w:fill="FFFFFF"/>
        </w:rPr>
        <w:t>Critical</w:t>
      </w:r>
      <w:proofErr w:type="spellEnd"/>
      <w:r w:rsidRPr="007B5E4B">
        <w:rPr>
          <w:rFonts w:ascii="Times New Roman" w:hAnsi="Times New Roman" w:cs="Times New Roman"/>
          <w:color w:val="000000"/>
          <w:sz w:val="20"/>
          <w:szCs w:val="20"/>
          <w:shd w:val="clear" w:color="auto" w:fill="FFFFFF"/>
        </w:rPr>
        <w:t xml:space="preserve"> </w:t>
      </w:r>
      <w:proofErr w:type="spellStart"/>
      <w:r w:rsidRPr="007B5E4B">
        <w:rPr>
          <w:rFonts w:ascii="Times New Roman" w:hAnsi="Times New Roman" w:cs="Times New Roman"/>
          <w:color w:val="000000"/>
          <w:sz w:val="20"/>
          <w:szCs w:val="20"/>
          <w:shd w:val="clear" w:color="auto" w:fill="FFFFFF"/>
        </w:rPr>
        <w:t>Analysis</w:t>
      </w:r>
      <w:proofErr w:type="spellEnd"/>
      <w:r w:rsidRPr="007B5E4B">
        <w:rPr>
          <w:rFonts w:ascii="Times New Roman" w:hAnsi="Times New Roman" w:cs="Times New Roman"/>
          <w:color w:val="000000"/>
          <w:sz w:val="20"/>
          <w:szCs w:val="20"/>
          <w:shd w:val="clear" w:color="auto" w:fill="FFFFFF"/>
        </w:rPr>
        <w:t xml:space="preserve"> </w:t>
      </w:r>
      <w:proofErr w:type="spellStart"/>
      <w:r w:rsidRPr="007B5E4B">
        <w:rPr>
          <w:rFonts w:ascii="Times New Roman" w:hAnsi="Times New Roman" w:cs="Times New Roman"/>
          <w:color w:val="000000"/>
          <w:sz w:val="20"/>
          <w:szCs w:val="20"/>
          <w:shd w:val="clear" w:color="auto" w:fill="FFFFFF"/>
        </w:rPr>
        <w:t>of</w:t>
      </w:r>
      <w:proofErr w:type="spellEnd"/>
      <w:r w:rsidRPr="007B5E4B">
        <w:rPr>
          <w:rFonts w:ascii="Times New Roman" w:hAnsi="Times New Roman" w:cs="Times New Roman"/>
          <w:color w:val="000000"/>
          <w:sz w:val="20"/>
          <w:szCs w:val="20"/>
          <w:shd w:val="clear" w:color="auto" w:fill="FFFFFF"/>
        </w:rPr>
        <w:t xml:space="preserve"> </w:t>
      </w:r>
      <w:proofErr w:type="spellStart"/>
      <w:r w:rsidRPr="007B5E4B">
        <w:rPr>
          <w:rFonts w:ascii="Times New Roman" w:hAnsi="Times New Roman" w:cs="Times New Roman"/>
          <w:color w:val="000000"/>
          <w:sz w:val="20"/>
          <w:szCs w:val="20"/>
          <w:shd w:val="clear" w:color="auto" w:fill="FFFFFF"/>
        </w:rPr>
        <w:t>an</w:t>
      </w:r>
      <w:proofErr w:type="spellEnd"/>
      <w:r w:rsidRPr="007B5E4B">
        <w:rPr>
          <w:rFonts w:ascii="Times New Roman" w:hAnsi="Times New Roman" w:cs="Times New Roman"/>
          <w:color w:val="000000"/>
          <w:sz w:val="20"/>
          <w:szCs w:val="20"/>
          <w:shd w:val="clear" w:color="auto" w:fill="FFFFFF"/>
        </w:rPr>
        <w:t xml:space="preserve"> </w:t>
      </w:r>
      <w:proofErr w:type="spellStart"/>
      <w:r w:rsidRPr="007B5E4B">
        <w:rPr>
          <w:rFonts w:ascii="Times New Roman" w:hAnsi="Times New Roman" w:cs="Times New Roman"/>
          <w:color w:val="000000"/>
          <w:sz w:val="20"/>
          <w:szCs w:val="20"/>
          <w:shd w:val="clear" w:color="auto" w:fill="FFFFFF"/>
        </w:rPr>
        <w:t>Intermediate-Level</w:t>
      </w:r>
      <w:proofErr w:type="spellEnd"/>
      <w:r w:rsidRPr="007B5E4B">
        <w:rPr>
          <w:rFonts w:ascii="Times New Roman" w:hAnsi="Times New Roman" w:cs="Times New Roman"/>
          <w:color w:val="000000"/>
          <w:sz w:val="20"/>
          <w:szCs w:val="20"/>
          <w:shd w:val="clear" w:color="auto" w:fill="FFFFFF"/>
        </w:rPr>
        <w:t xml:space="preserve"> </w:t>
      </w:r>
      <w:proofErr w:type="spellStart"/>
      <w:r w:rsidRPr="007B5E4B">
        <w:rPr>
          <w:rFonts w:ascii="Times New Roman" w:hAnsi="Times New Roman" w:cs="Times New Roman"/>
          <w:color w:val="000000"/>
          <w:sz w:val="20"/>
          <w:szCs w:val="20"/>
          <w:shd w:val="clear" w:color="auto" w:fill="FFFFFF"/>
        </w:rPr>
        <w:t>Penal</w:t>
      </w:r>
      <w:proofErr w:type="spellEnd"/>
      <w:r w:rsidRPr="007B5E4B">
        <w:rPr>
          <w:rFonts w:ascii="Times New Roman" w:hAnsi="Times New Roman" w:cs="Times New Roman"/>
          <w:color w:val="000000"/>
          <w:sz w:val="20"/>
          <w:szCs w:val="20"/>
          <w:shd w:val="clear" w:color="auto" w:fill="FFFFFF"/>
        </w:rPr>
        <w:t xml:space="preserve"> </w:t>
      </w:r>
      <w:proofErr w:type="spellStart"/>
      <w:r w:rsidRPr="007B5E4B">
        <w:rPr>
          <w:rFonts w:ascii="Times New Roman" w:hAnsi="Times New Roman" w:cs="Times New Roman"/>
          <w:color w:val="000000"/>
          <w:sz w:val="20"/>
          <w:szCs w:val="20"/>
          <w:shd w:val="clear" w:color="auto" w:fill="FFFFFF"/>
        </w:rPr>
        <w:t>Sanction</w:t>
      </w:r>
      <w:proofErr w:type="spellEnd"/>
      <w:r w:rsidRPr="007B5E4B">
        <w:rPr>
          <w:rFonts w:ascii="Times New Roman" w:hAnsi="Times New Roman" w:cs="Times New Roman"/>
          <w:color w:val="000000"/>
          <w:sz w:val="20"/>
          <w:szCs w:val="20"/>
          <w:shd w:val="clear" w:color="auto" w:fill="FFFFFF"/>
        </w:rPr>
        <w:t xml:space="preserve">. </w:t>
      </w:r>
      <w:r w:rsidRPr="007B5E4B">
        <w:rPr>
          <w:rFonts w:ascii="Times New Roman" w:hAnsi="Times New Roman" w:cs="Times New Roman"/>
          <w:i/>
          <w:color w:val="000000"/>
          <w:sz w:val="20"/>
          <w:szCs w:val="20"/>
          <w:shd w:val="clear" w:color="auto" w:fill="FFFFFF"/>
        </w:rPr>
        <w:t xml:space="preserve">University </w:t>
      </w:r>
      <w:proofErr w:type="spellStart"/>
      <w:r w:rsidRPr="007B5E4B">
        <w:rPr>
          <w:rFonts w:ascii="Times New Roman" w:hAnsi="Times New Roman" w:cs="Times New Roman"/>
          <w:i/>
          <w:color w:val="000000"/>
          <w:sz w:val="20"/>
          <w:szCs w:val="20"/>
          <w:shd w:val="clear" w:color="auto" w:fill="FFFFFF"/>
        </w:rPr>
        <w:t>of</w:t>
      </w:r>
      <w:proofErr w:type="spellEnd"/>
      <w:r w:rsidRPr="007B5E4B">
        <w:rPr>
          <w:rFonts w:ascii="Times New Roman" w:hAnsi="Times New Roman" w:cs="Times New Roman"/>
          <w:i/>
          <w:color w:val="000000"/>
          <w:sz w:val="20"/>
          <w:szCs w:val="20"/>
          <w:shd w:val="clear" w:color="auto" w:fill="FFFFFF"/>
        </w:rPr>
        <w:t xml:space="preserve"> </w:t>
      </w:r>
      <w:proofErr w:type="spellStart"/>
      <w:r w:rsidRPr="007B5E4B">
        <w:rPr>
          <w:rFonts w:ascii="Times New Roman" w:hAnsi="Times New Roman" w:cs="Times New Roman"/>
          <w:i/>
          <w:color w:val="000000"/>
          <w:sz w:val="20"/>
          <w:szCs w:val="20"/>
          <w:shd w:val="clear" w:color="auto" w:fill="FFFFFF"/>
        </w:rPr>
        <w:t>Pennsylvania</w:t>
      </w:r>
      <w:proofErr w:type="spellEnd"/>
      <w:r w:rsidRPr="007B5E4B">
        <w:rPr>
          <w:rFonts w:ascii="Times New Roman" w:hAnsi="Times New Roman" w:cs="Times New Roman"/>
          <w:i/>
          <w:color w:val="000000"/>
          <w:sz w:val="20"/>
          <w:szCs w:val="20"/>
          <w:shd w:val="clear" w:color="auto" w:fill="FFFFFF"/>
        </w:rPr>
        <w:t xml:space="preserve"> </w:t>
      </w:r>
      <w:proofErr w:type="spellStart"/>
      <w:r w:rsidRPr="007B5E4B">
        <w:rPr>
          <w:rFonts w:ascii="Times New Roman" w:hAnsi="Times New Roman" w:cs="Times New Roman"/>
          <w:i/>
          <w:color w:val="000000"/>
          <w:sz w:val="20"/>
          <w:szCs w:val="20"/>
          <w:shd w:val="clear" w:color="auto" w:fill="FFFFFF"/>
        </w:rPr>
        <w:t>Law</w:t>
      </w:r>
      <w:proofErr w:type="spellEnd"/>
      <w:r w:rsidRPr="007B5E4B">
        <w:rPr>
          <w:rFonts w:ascii="Times New Roman" w:hAnsi="Times New Roman" w:cs="Times New Roman"/>
          <w:i/>
          <w:color w:val="000000"/>
          <w:sz w:val="20"/>
          <w:szCs w:val="20"/>
          <w:shd w:val="clear" w:color="auto" w:fill="FFFFFF"/>
        </w:rPr>
        <w:t xml:space="preserve"> </w:t>
      </w:r>
      <w:proofErr w:type="spellStart"/>
      <w:r w:rsidRPr="007B5E4B">
        <w:rPr>
          <w:rFonts w:ascii="Times New Roman" w:hAnsi="Times New Roman" w:cs="Times New Roman"/>
          <w:i/>
          <w:color w:val="000000"/>
          <w:sz w:val="20"/>
          <w:szCs w:val="20"/>
          <w:shd w:val="clear" w:color="auto" w:fill="FFFFFF"/>
        </w:rPr>
        <w:t>Review</w:t>
      </w:r>
      <w:proofErr w:type="spellEnd"/>
      <w:r w:rsidRPr="007B5E4B">
        <w:rPr>
          <w:rFonts w:ascii="Times New Roman" w:hAnsi="Times New Roman" w:cs="Times New Roman"/>
          <w:color w:val="000000"/>
          <w:sz w:val="20"/>
          <w:szCs w:val="20"/>
          <w:shd w:val="clear" w:color="auto" w:fill="FFFFFF"/>
        </w:rPr>
        <w:t>, 1987, vol. 135, n. 3</w:t>
      </w:r>
      <w:r>
        <w:rPr>
          <w:rFonts w:ascii="Times New Roman" w:hAnsi="Times New Roman" w:cs="Times New Roman"/>
          <w:color w:val="000000"/>
          <w:sz w:val="20"/>
          <w:szCs w:val="20"/>
          <w:shd w:val="clear" w:color="auto" w:fill="FFFFFF"/>
        </w:rPr>
        <w:t>, s</w:t>
      </w:r>
      <w:r w:rsidRPr="007B5E4B">
        <w:rPr>
          <w:rFonts w:ascii="Times New Roman" w:hAnsi="Times New Roman" w:cs="Times New Roman"/>
          <w:color w:val="000000"/>
          <w:sz w:val="20"/>
          <w:szCs w:val="20"/>
          <w:shd w:val="clear" w:color="auto" w:fill="FFFFFF"/>
        </w:rPr>
        <w:t xml:space="preserve">. 784-785. </w:t>
      </w:r>
    </w:p>
  </w:footnote>
  <w:footnote w:id="141">
    <w:p w:rsidR="00546B77" w:rsidRPr="007B5E4B" w:rsidRDefault="00546B77" w:rsidP="00D13069">
      <w:pPr>
        <w:pStyle w:val="Poznmkapodarou"/>
        <w:spacing w:after="120" w:line="240" w:lineRule="auto"/>
        <w:jc w:val="both"/>
        <w:rPr>
          <w:sz w:val="20"/>
          <w:szCs w:val="20"/>
        </w:rPr>
      </w:pPr>
      <w:r w:rsidRPr="007B5E4B">
        <w:rPr>
          <w:rFonts w:eastAsia="Times New Roman"/>
          <w:sz w:val="20"/>
          <w:szCs w:val="20"/>
          <w:vertAlign w:val="superscript"/>
        </w:rPr>
        <w:footnoteRef/>
      </w:r>
      <w:r w:rsidRPr="007B5E4B">
        <w:rPr>
          <w:sz w:val="20"/>
          <w:szCs w:val="20"/>
        </w:rPr>
        <w:t xml:space="preserve"> MAKARIUSOVÁ, Vlasta. Alternativy trestu odnětí svobody. In ČERNÍKOVÁ</w:t>
      </w:r>
      <w:r w:rsidRPr="007B5E4B">
        <w:rPr>
          <w:sz w:val="20"/>
          <w:szCs w:val="20"/>
          <w:lang w:val="da-DK"/>
        </w:rPr>
        <w:t xml:space="preserve">, Vratislava et al. </w:t>
      </w:r>
      <w:r w:rsidRPr="007B5E4B">
        <w:rPr>
          <w:i/>
          <w:iCs/>
          <w:sz w:val="20"/>
          <w:szCs w:val="20"/>
        </w:rPr>
        <w:t xml:space="preserve">Sociální ochrana. </w:t>
      </w:r>
      <w:r w:rsidRPr="007B5E4B">
        <w:rPr>
          <w:sz w:val="20"/>
          <w:szCs w:val="20"/>
        </w:rPr>
        <w:t>2. vyd. Praha: Policejní akademie ČR, 1998, s. 128.</w:t>
      </w:r>
    </w:p>
  </w:footnote>
  <w:footnote w:id="142">
    <w:p w:rsidR="00546B77" w:rsidRDefault="00546B77" w:rsidP="00D13069">
      <w:pPr>
        <w:pStyle w:val="Poznmkapodarou"/>
        <w:spacing w:after="120" w:line="240" w:lineRule="auto"/>
        <w:jc w:val="both"/>
      </w:pPr>
      <w:r w:rsidRPr="007B5E4B">
        <w:rPr>
          <w:sz w:val="20"/>
          <w:szCs w:val="20"/>
          <w:vertAlign w:val="superscript"/>
        </w:rPr>
        <w:footnoteRef/>
      </w:r>
      <w:r w:rsidRPr="007B5E4B">
        <w:rPr>
          <w:sz w:val="20"/>
          <w:szCs w:val="20"/>
        </w:rPr>
        <w:t xml:space="preserve"> Srov. ŠČERBA, 2011, op. </w:t>
      </w:r>
      <w:proofErr w:type="gramStart"/>
      <w:r w:rsidRPr="007B5E4B">
        <w:rPr>
          <w:sz w:val="20"/>
          <w:szCs w:val="20"/>
        </w:rPr>
        <w:t>cit</w:t>
      </w:r>
      <w:proofErr w:type="gramEnd"/>
      <w:r w:rsidRPr="007B5E4B">
        <w:rPr>
          <w:sz w:val="20"/>
          <w:szCs w:val="20"/>
        </w:rPr>
        <w:t>., s. 28.</w:t>
      </w:r>
    </w:p>
  </w:footnote>
  <w:footnote w:id="143">
    <w:p w:rsidR="00546B77" w:rsidRPr="00B85AC9" w:rsidRDefault="00546B77" w:rsidP="00D13069">
      <w:pPr>
        <w:pStyle w:val="Textpoznpodarou"/>
        <w:spacing w:after="120"/>
        <w:jc w:val="both"/>
        <w:rPr>
          <w:rFonts w:ascii="Times New Roman" w:hAnsi="Times New Roman" w:cs="Times New Roman"/>
          <w:sz w:val="20"/>
          <w:szCs w:val="20"/>
        </w:rPr>
      </w:pPr>
      <w:r w:rsidRPr="00B85AC9">
        <w:rPr>
          <w:rStyle w:val="Znakapoznpodarou"/>
          <w:rFonts w:ascii="Times New Roman" w:hAnsi="Times New Roman" w:cs="Times New Roman"/>
          <w:sz w:val="20"/>
          <w:szCs w:val="20"/>
        </w:rPr>
        <w:footnoteRef/>
      </w:r>
      <w:r w:rsidRPr="00B85AC9">
        <w:rPr>
          <w:rFonts w:ascii="Times New Roman" w:hAnsi="Times New Roman" w:cs="Times New Roman"/>
          <w:sz w:val="20"/>
          <w:szCs w:val="20"/>
        </w:rPr>
        <w:t xml:space="preserve"> ŠČERBA, 2011, op. </w:t>
      </w:r>
      <w:proofErr w:type="gramStart"/>
      <w:r w:rsidRPr="00B85AC9">
        <w:rPr>
          <w:rFonts w:ascii="Times New Roman" w:hAnsi="Times New Roman" w:cs="Times New Roman"/>
          <w:sz w:val="20"/>
          <w:szCs w:val="20"/>
        </w:rPr>
        <w:t>cit</w:t>
      </w:r>
      <w:proofErr w:type="gramEnd"/>
      <w:r w:rsidRPr="00B85AC9">
        <w:rPr>
          <w:rFonts w:ascii="Times New Roman" w:hAnsi="Times New Roman" w:cs="Times New Roman"/>
          <w:sz w:val="20"/>
          <w:szCs w:val="20"/>
        </w:rPr>
        <w:t>., s. 33.</w:t>
      </w:r>
    </w:p>
  </w:footnote>
  <w:footnote w:id="144">
    <w:p w:rsidR="00546B77" w:rsidRPr="00B85AC9" w:rsidRDefault="00546B77" w:rsidP="00D13069">
      <w:pPr>
        <w:pStyle w:val="Textpoznpodarou"/>
        <w:spacing w:after="120"/>
        <w:jc w:val="both"/>
        <w:rPr>
          <w:rFonts w:ascii="Times New Roman" w:hAnsi="Times New Roman" w:cs="Times New Roman"/>
          <w:sz w:val="20"/>
          <w:szCs w:val="20"/>
        </w:rPr>
      </w:pPr>
      <w:r w:rsidRPr="00B85AC9">
        <w:rPr>
          <w:rStyle w:val="Znakapoznpodarou"/>
          <w:rFonts w:ascii="Times New Roman" w:hAnsi="Times New Roman" w:cs="Times New Roman"/>
          <w:sz w:val="20"/>
          <w:szCs w:val="20"/>
        </w:rPr>
        <w:footnoteRef/>
      </w:r>
      <w:r w:rsidRPr="00B85AC9">
        <w:rPr>
          <w:rFonts w:ascii="Times New Roman" w:hAnsi="Times New Roman" w:cs="Times New Roman"/>
          <w:sz w:val="20"/>
          <w:szCs w:val="20"/>
        </w:rPr>
        <w:t xml:space="preserve"> Srov. NOVOTNÝ, Oto et al. </w:t>
      </w:r>
      <w:r w:rsidRPr="00B85AC9">
        <w:rPr>
          <w:rFonts w:ascii="Times New Roman" w:hAnsi="Times New Roman" w:cs="Times New Roman"/>
          <w:i/>
          <w:sz w:val="20"/>
          <w:szCs w:val="20"/>
        </w:rPr>
        <w:t>Trestní právo hmotné – I. Obecná část</w:t>
      </w:r>
      <w:r w:rsidRPr="00B85AC9">
        <w:rPr>
          <w:rFonts w:ascii="Times New Roman" w:hAnsi="Times New Roman" w:cs="Times New Roman"/>
          <w:sz w:val="20"/>
          <w:szCs w:val="20"/>
        </w:rPr>
        <w:t xml:space="preserve">. 6. vydání. Praha: </w:t>
      </w:r>
      <w:proofErr w:type="spellStart"/>
      <w:r w:rsidRPr="00B85AC9">
        <w:rPr>
          <w:rFonts w:ascii="Times New Roman" w:hAnsi="Times New Roman" w:cs="Times New Roman"/>
          <w:sz w:val="20"/>
          <w:szCs w:val="20"/>
        </w:rPr>
        <w:t>Wolters</w:t>
      </w:r>
      <w:proofErr w:type="spellEnd"/>
      <w:r w:rsidRPr="00B85AC9">
        <w:rPr>
          <w:rFonts w:ascii="Times New Roman" w:hAnsi="Times New Roman" w:cs="Times New Roman"/>
          <w:sz w:val="20"/>
          <w:szCs w:val="20"/>
        </w:rPr>
        <w:t xml:space="preserve"> </w:t>
      </w:r>
      <w:proofErr w:type="spellStart"/>
      <w:r w:rsidRPr="00B85AC9">
        <w:rPr>
          <w:rFonts w:ascii="Times New Roman" w:hAnsi="Times New Roman" w:cs="Times New Roman"/>
          <w:sz w:val="20"/>
          <w:szCs w:val="20"/>
        </w:rPr>
        <w:t>Kluwer</w:t>
      </w:r>
      <w:proofErr w:type="spellEnd"/>
      <w:r w:rsidRPr="00B85AC9">
        <w:rPr>
          <w:rFonts w:ascii="Times New Roman" w:hAnsi="Times New Roman" w:cs="Times New Roman"/>
          <w:sz w:val="20"/>
          <w:szCs w:val="20"/>
        </w:rPr>
        <w:t xml:space="preserve"> ČR, 2010, s. 364.</w:t>
      </w:r>
    </w:p>
    <w:p w:rsidR="00546B77" w:rsidRDefault="00546B77" w:rsidP="00D13069">
      <w:pPr>
        <w:pStyle w:val="Textpoznpodarou"/>
        <w:spacing w:after="120"/>
        <w:jc w:val="both"/>
        <w:rPr>
          <w:rFonts w:ascii="Times New Roman" w:hAnsi="Times New Roman" w:cs="Times New Roman"/>
          <w:sz w:val="20"/>
          <w:szCs w:val="20"/>
        </w:rPr>
      </w:pPr>
      <w:r>
        <w:rPr>
          <w:rFonts w:ascii="Times New Roman" w:hAnsi="Times New Roman" w:cs="Times New Roman"/>
          <w:sz w:val="20"/>
          <w:szCs w:val="20"/>
        </w:rPr>
        <w:t>Viz t</w:t>
      </w:r>
      <w:r w:rsidRPr="00B85AC9">
        <w:rPr>
          <w:rFonts w:ascii="Times New Roman" w:hAnsi="Times New Roman" w:cs="Times New Roman"/>
          <w:sz w:val="20"/>
          <w:szCs w:val="20"/>
        </w:rPr>
        <w:t xml:space="preserve">éž VANDUCHOVÁ, Marie. K možnostem snížení vězeňské populace. In: VANDUCHOVÁ, Marie. </w:t>
      </w:r>
      <w:r w:rsidRPr="00B85AC9">
        <w:rPr>
          <w:rFonts w:ascii="Times New Roman" w:hAnsi="Times New Roman" w:cs="Times New Roman"/>
          <w:i/>
          <w:sz w:val="20"/>
          <w:szCs w:val="20"/>
        </w:rPr>
        <w:t>Na křižovatkách práva. Pocta Janu Musilovi k 70. narozeninám</w:t>
      </w:r>
      <w:r w:rsidRPr="00B85AC9">
        <w:rPr>
          <w:rFonts w:ascii="Times New Roman" w:hAnsi="Times New Roman" w:cs="Times New Roman"/>
          <w:sz w:val="20"/>
          <w:szCs w:val="20"/>
        </w:rPr>
        <w:t>. Praha: C. H. Beck, 2011, s. 297.</w:t>
      </w:r>
    </w:p>
    <w:p w:rsidR="00546B77" w:rsidRPr="00B85AC9" w:rsidRDefault="00546B77" w:rsidP="00D13069">
      <w:pPr>
        <w:pStyle w:val="Textpoznpodarou"/>
        <w:spacing w:after="120"/>
        <w:jc w:val="both"/>
        <w:rPr>
          <w:rFonts w:ascii="Times New Roman" w:hAnsi="Times New Roman" w:cs="Times New Roman"/>
          <w:sz w:val="20"/>
          <w:szCs w:val="20"/>
        </w:rPr>
      </w:pPr>
      <w:r>
        <w:rPr>
          <w:rFonts w:ascii="Times New Roman" w:hAnsi="Times New Roman" w:cs="Times New Roman"/>
          <w:sz w:val="20"/>
          <w:szCs w:val="20"/>
        </w:rPr>
        <w:t>Zdroje obsažené v této poznámce se vztahují k situaci před amnestií prezidenta Václava Klause ze dne 1. 1. 2013.</w:t>
      </w:r>
    </w:p>
  </w:footnote>
  <w:footnote w:id="145">
    <w:p w:rsidR="00546B77" w:rsidRPr="007B5E4B" w:rsidRDefault="00546B77" w:rsidP="00D13069">
      <w:pPr>
        <w:pStyle w:val="Textpoznpodarou"/>
        <w:spacing w:after="120"/>
        <w:jc w:val="both"/>
        <w:rPr>
          <w:rFonts w:ascii="Times New Roman" w:hAnsi="Times New Roman" w:cs="Times New Roman"/>
          <w:sz w:val="20"/>
          <w:szCs w:val="20"/>
        </w:rPr>
      </w:pPr>
      <w:r w:rsidRPr="007B5E4B">
        <w:rPr>
          <w:rStyle w:val="Znakapoznpodarou"/>
          <w:rFonts w:ascii="Times New Roman" w:hAnsi="Times New Roman" w:cs="Times New Roman"/>
          <w:sz w:val="20"/>
          <w:szCs w:val="20"/>
        </w:rPr>
        <w:footnoteRef/>
      </w:r>
      <w:proofErr w:type="spellStart"/>
      <w:r w:rsidRPr="00535B7F">
        <w:rPr>
          <w:rFonts w:ascii="Times New Roman" w:hAnsi="Times New Roman" w:cs="Times New Roman"/>
          <w:sz w:val="20"/>
          <w:szCs w:val="20"/>
        </w:rPr>
        <w:t>World</w:t>
      </w:r>
      <w:proofErr w:type="spellEnd"/>
      <w:r w:rsidRPr="00535B7F">
        <w:rPr>
          <w:rFonts w:ascii="Times New Roman" w:hAnsi="Times New Roman" w:cs="Times New Roman"/>
          <w:sz w:val="20"/>
          <w:szCs w:val="20"/>
        </w:rPr>
        <w:t xml:space="preserve"> </w:t>
      </w:r>
      <w:proofErr w:type="spellStart"/>
      <w:r w:rsidRPr="00535B7F">
        <w:rPr>
          <w:rFonts w:ascii="Times New Roman" w:hAnsi="Times New Roman" w:cs="Times New Roman"/>
          <w:sz w:val="20"/>
          <w:szCs w:val="20"/>
        </w:rPr>
        <w:t>Prison</w:t>
      </w:r>
      <w:proofErr w:type="spellEnd"/>
      <w:r w:rsidRPr="00535B7F">
        <w:rPr>
          <w:rFonts w:ascii="Times New Roman" w:hAnsi="Times New Roman" w:cs="Times New Roman"/>
          <w:sz w:val="20"/>
          <w:szCs w:val="20"/>
        </w:rPr>
        <w:t xml:space="preserve"> </w:t>
      </w:r>
      <w:proofErr w:type="spellStart"/>
      <w:r w:rsidRPr="00535B7F">
        <w:rPr>
          <w:rFonts w:ascii="Times New Roman" w:hAnsi="Times New Roman" w:cs="Times New Roman"/>
          <w:sz w:val="20"/>
          <w:szCs w:val="20"/>
        </w:rPr>
        <w:t>Population</w:t>
      </w:r>
      <w:proofErr w:type="spellEnd"/>
      <w:r w:rsidRPr="00535B7F">
        <w:rPr>
          <w:rFonts w:ascii="Times New Roman" w:hAnsi="Times New Roman" w:cs="Times New Roman"/>
          <w:sz w:val="20"/>
          <w:szCs w:val="20"/>
        </w:rPr>
        <w:t xml:space="preserve"> List</w:t>
      </w:r>
      <w:r>
        <w:rPr>
          <w:rFonts w:ascii="Times New Roman" w:hAnsi="Times New Roman" w:cs="Times New Roman"/>
          <w:sz w:val="20"/>
          <w:szCs w:val="20"/>
        </w:rPr>
        <w:t xml:space="preserve">. </w:t>
      </w:r>
      <w:r w:rsidRPr="00535B7F">
        <w:rPr>
          <w:rFonts w:ascii="Times New Roman" w:hAnsi="Times New Roman" w:cs="Times New Roman"/>
          <w:i/>
          <w:sz w:val="20"/>
          <w:szCs w:val="20"/>
        </w:rPr>
        <w:t xml:space="preserve">International Centre </w:t>
      </w:r>
      <w:proofErr w:type="spellStart"/>
      <w:r w:rsidRPr="00535B7F">
        <w:rPr>
          <w:rFonts w:ascii="Times New Roman" w:hAnsi="Times New Roman" w:cs="Times New Roman"/>
          <w:i/>
          <w:sz w:val="20"/>
          <w:szCs w:val="20"/>
        </w:rPr>
        <w:t>for</w:t>
      </w:r>
      <w:proofErr w:type="spellEnd"/>
      <w:r w:rsidRPr="00535B7F">
        <w:rPr>
          <w:rFonts w:ascii="Times New Roman" w:hAnsi="Times New Roman" w:cs="Times New Roman"/>
          <w:i/>
          <w:sz w:val="20"/>
          <w:szCs w:val="20"/>
        </w:rPr>
        <w:t xml:space="preserve"> </w:t>
      </w:r>
      <w:proofErr w:type="spellStart"/>
      <w:r w:rsidRPr="00535B7F">
        <w:rPr>
          <w:rFonts w:ascii="Times New Roman" w:hAnsi="Times New Roman" w:cs="Times New Roman"/>
          <w:i/>
          <w:sz w:val="20"/>
          <w:szCs w:val="20"/>
        </w:rPr>
        <w:t>Prison</w:t>
      </w:r>
      <w:proofErr w:type="spellEnd"/>
      <w:r w:rsidRPr="00535B7F">
        <w:rPr>
          <w:rFonts w:ascii="Times New Roman" w:hAnsi="Times New Roman" w:cs="Times New Roman"/>
          <w:i/>
          <w:sz w:val="20"/>
          <w:szCs w:val="20"/>
        </w:rPr>
        <w:t xml:space="preserve"> </w:t>
      </w:r>
      <w:proofErr w:type="spellStart"/>
      <w:r w:rsidRPr="00535B7F">
        <w:rPr>
          <w:rFonts w:ascii="Times New Roman" w:hAnsi="Times New Roman" w:cs="Times New Roman"/>
          <w:i/>
          <w:sz w:val="20"/>
          <w:szCs w:val="20"/>
        </w:rPr>
        <w:t>Studies</w:t>
      </w:r>
      <w:proofErr w:type="spellEnd"/>
      <w:r>
        <w:rPr>
          <w:rFonts w:ascii="Times New Roman" w:hAnsi="Times New Roman" w:cs="Times New Roman"/>
          <w:sz w:val="20"/>
          <w:szCs w:val="20"/>
        </w:rPr>
        <w:t xml:space="preserve"> </w:t>
      </w:r>
      <w:r w:rsidRPr="00535B7F">
        <w:rPr>
          <w:rFonts w:ascii="Times New Roman" w:hAnsi="Times New Roman" w:cs="Times New Roman"/>
          <w:sz w:val="20"/>
          <w:szCs w:val="20"/>
        </w:rPr>
        <w:t xml:space="preserve">[online]. </w:t>
      </w:r>
      <w:r>
        <w:rPr>
          <w:rFonts w:ascii="Times New Roman" w:hAnsi="Times New Roman" w:cs="Times New Roman"/>
          <w:sz w:val="20"/>
          <w:szCs w:val="20"/>
        </w:rPr>
        <w:t xml:space="preserve">2013 </w:t>
      </w:r>
      <w:r w:rsidRPr="00535B7F">
        <w:rPr>
          <w:rFonts w:ascii="Times New Roman" w:hAnsi="Times New Roman" w:cs="Times New Roman"/>
          <w:sz w:val="20"/>
          <w:szCs w:val="20"/>
        </w:rPr>
        <w:t>[cit.</w:t>
      </w:r>
      <w:r>
        <w:rPr>
          <w:rFonts w:ascii="Times New Roman" w:hAnsi="Times New Roman" w:cs="Times New Roman"/>
          <w:sz w:val="20"/>
          <w:szCs w:val="20"/>
        </w:rPr>
        <w:t xml:space="preserve"> 15. 3. 2015</w:t>
      </w:r>
      <w:r w:rsidRPr="00535B7F">
        <w:rPr>
          <w:rFonts w:ascii="Times New Roman" w:hAnsi="Times New Roman" w:cs="Times New Roman"/>
          <w:sz w:val="20"/>
          <w:szCs w:val="20"/>
        </w:rPr>
        <w:t>]. Dostupné z:</w:t>
      </w:r>
      <w:r>
        <w:rPr>
          <w:rFonts w:ascii="Times New Roman" w:hAnsi="Times New Roman" w:cs="Times New Roman"/>
          <w:sz w:val="20"/>
          <w:szCs w:val="20"/>
        </w:rPr>
        <w:t xml:space="preserve"> </w:t>
      </w:r>
      <w:hyperlink r:id="rId17" w:history="1">
        <w:r w:rsidRPr="00286FC4">
          <w:rPr>
            <w:rStyle w:val="Hypertextovodkaz"/>
            <w:rFonts w:ascii="Times New Roman" w:hAnsi="Times New Roman" w:cs="Times New Roman"/>
            <w:sz w:val="20"/>
            <w:szCs w:val="20"/>
          </w:rPr>
          <w:t>http://www.prisonstudies.org/sites/prisonstudies.org/files/resources/downloads/wppl_10.pdf</w:t>
        </w:r>
      </w:hyperlink>
    </w:p>
  </w:footnote>
  <w:footnote w:id="146">
    <w:p w:rsidR="00546B77" w:rsidRPr="007B5E4B" w:rsidRDefault="00546B77" w:rsidP="00D13069">
      <w:pPr>
        <w:pStyle w:val="Textpoznpodarou"/>
        <w:spacing w:after="120"/>
        <w:jc w:val="both"/>
        <w:rPr>
          <w:rFonts w:ascii="Times New Roman" w:hAnsi="Times New Roman" w:cs="Times New Roman"/>
          <w:sz w:val="20"/>
          <w:szCs w:val="20"/>
        </w:rPr>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Tamtéž.</w:t>
      </w:r>
    </w:p>
  </w:footnote>
  <w:footnote w:id="147">
    <w:p w:rsidR="00546B77" w:rsidRPr="007B5E4B" w:rsidRDefault="00546B77" w:rsidP="00D13069">
      <w:pPr>
        <w:pStyle w:val="Textpoznpodarou"/>
        <w:spacing w:after="120"/>
        <w:jc w:val="both"/>
        <w:rPr>
          <w:rFonts w:ascii="Times New Roman" w:hAnsi="Times New Roman" w:cs="Times New Roman"/>
          <w:sz w:val="20"/>
          <w:szCs w:val="20"/>
        </w:rPr>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Tamtéž.</w:t>
      </w:r>
    </w:p>
  </w:footnote>
  <w:footnote w:id="148">
    <w:p w:rsidR="00546B77" w:rsidRPr="007B5E4B" w:rsidRDefault="00546B77" w:rsidP="00D13069">
      <w:pPr>
        <w:pStyle w:val="Textpoznpodarou"/>
        <w:spacing w:after="120"/>
        <w:jc w:val="both"/>
        <w:rPr>
          <w:rFonts w:ascii="Times New Roman" w:hAnsi="Times New Roman" w:cs="Times New Roman"/>
          <w:sz w:val="20"/>
          <w:szCs w:val="20"/>
        </w:rPr>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Informace k</w:t>
      </w:r>
      <w:r>
        <w:rPr>
          <w:rFonts w:ascii="Times New Roman" w:hAnsi="Times New Roman" w:cs="Times New Roman"/>
          <w:sz w:val="20"/>
          <w:szCs w:val="20"/>
        </w:rPr>
        <w:t> </w:t>
      </w:r>
      <w:r w:rsidRPr="007B5E4B">
        <w:rPr>
          <w:rFonts w:ascii="Times New Roman" w:hAnsi="Times New Roman" w:cs="Times New Roman"/>
          <w:sz w:val="20"/>
          <w:szCs w:val="20"/>
        </w:rPr>
        <w:t>amnestii</w:t>
      </w:r>
      <w:r>
        <w:rPr>
          <w:rFonts w:ascii="Times New Roman" w:hAnsi="Times New Roman" w:cs="Times New Roman"/>
          <w:sz w:val="20"/>
          <w:szCs w:val="20"/>
        </w:rPr>
        <w:t xml:space="preserve">. </w:t>
      </w:r>
      <w:r>
        <w:rPr>
          <w:rFonts w:ascii="Times New Roman" w:hAnsi="Times New Roman" w:cs="Times New Roman"/>
          <w:i/>
          <w:iCs/>
          <w:sz w:val="20"/>
          <w:szCs w:val="20"/>
        </w:rPr>
        <w:t>vscr.cz</w:t>
      </w:r>
      <w:r>
        <w:rPr>
          <w:rFonts w:ascii="Times New Roman" w:hAnsi="Times New Roman" w:cs="Times New Roman"/>
          <w:sz w:val="20"/>
          <w:szCs w:val="20"/>
        </w:rPr>
        <w:t xml:space="preserve"> [online]. Vězeňská služba České republiky, publikováno 4. 3. 2013 [cit. 8. 3. 2015]. Dostupné z: </w:t>
      </w:r>
      <w:hyperlink r:id="rId18" w:history="1">
        <w:r w:rsidRPr="00286FC4">
          <w:rPr>
            <w:rStyle w:val="Hypertextovodkaz"/>
            <w:rFonts w:ascii="Times New Roman" w:hAnsi="Times New Roman" w:cs="Times New Roman"/>
            <w:sz w:val="20"/>
            <w:szCs w:val="20"/>
          </w:rPr>
          <w:t>http://www.vscr.cz/generalni-reditelstvi-19/informacni-servis/amnestie-1681/</w:t>
        </w:r>
      </w:hyperlink>
    </w:p>
  </w:footnote>
  <w:footnote w:id="149">
    <w:p w:rsidR="00546B77" w:rsidRPr="007B5E4B" w:rsidRDefault="00546B77" w:rsidP="00D13069">
      <w:pPr>
        <w:pStyle w:val="Textpoznpodarou"/>
        <w:spacing w:after="120"/>
        <w:jc w:val="both"/>
        <w:rPr>
          <w:rFonts w:ascii="Times New Roman" w:hAnsi="Times New Roman" w:cs="Times New Roman"/>
          <w:sz w:val="20"/>
          <w:szCs w:val="20"/>
        </w:rPr>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w:t>
      </w:r>
      <w:r>
        <w:rPr>
          <w:rFonts w:ascii="Times New Roman" w:hAnsi="Times New Roman" w:cs="Times New Roman"/>
          <w:sz w:val="20"/>
          <w:szCs w:val="20"/>
        </w:rPr>
        <w:t xml:space="preserve">DUŠEK, Libor. Jak amnestie změnila trestní politiku. </w:t>
      </w:r>
      <w:r w:rsidRPr="00535B7F">
        <w:rPr>
          <w:rFonts w:ascii="Times New Roman" w:hAnsi="Times New Roman" w:cs="Times New Roman"/>
          <w:i/>
          <w:sz w:val="20"/>
          <w:szCs w:val="20"/>
        </w:rPr>
        <w:t xml:space="preserve">jinepravo.blogspot.cz </w:t>
      </w:r>
      <w:r>
        <w:rPr>
          <w:rFonts w:ascii="Times New Roman" w:hAnsi="Times New Roman" w:cs="Times New Roman"/>
          <w:sz w:val="20"/>
          <w:szCs w:val="20"/>
        </w:rPr>
        <w:t xml:space="preserve">[online]. Jiné právo, publikováno 6. 11. 2014 [cit. 8. 3. 2015]. Dostupné z: </w:t>
      </w:r>
      <w:hyperlink r:id="rId19" w:history="1">
        <w:r w:rsidRPr="00286FC4">
          <w:rPr>
            <w:rStyle w:val="Hypertextovodkaz"/>
            <w:rFonts w:ascii="Times New Roman" w:hAnsi="Times New Roman" w:cs="Times New Roman"/>
            <w:sz w:val="20"/>
            <w:szCs w:val="20"/>
          </w:rPr>
          <w:t>http://jinepravo.blogspot.cz/2014/11/jak-amnestie-zmenila-trestni-politiku.html</w:t>
        </w:r>
      </w:hyperlink>
    </w:p>
  </w:footnote>
  <w:footnote w:id="150">
    <w:p w:rsidR="00546B77" w:rsidRPr="007B5E4B" w:rsidRDefault="00546B77" w:rsidP="00D13069">
      <w:pPr>
        <w:pStyle w:val="Textpoznpodarou"/>
        <w:spacing w:after="120"/>
        <w:jc w:val="both"/>
        <w:rPr>
          <w:rFonts w:ascii="Times New Roman" w:hAnsi="Times New Roman" w:cs="Times New Roman"/>
          <w:sz w:val="20"/>
          <w:szCs w:val="20"/>
        </w:rPr>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w:t>
      </w:r>
      <w:r>
        <w:rPr>
          <w:rFonts w:ascii="Times New Roman" w:hAnsi="Times New Roman" w:cs="Times New Roman"/>
          <w:sz w:val="20"/>
          <w:szCs w:val="20"/>
        </w:rPr>
        <w:t xml:space="preserve">Rychlá fakta. </w:t>
      </w:r>
      <w:r>
        <w:rPr>
          <w:rFonts w:ascii="Times New Roman" w:hAnsi="Times New Roman" w:cs="Times New Roman"/>
          <w:i/>
          <w:iCs/>
          <w:sz w:val="20"/>
          <w:szCs w:val="20"/>
        </w:rPr>
        <w:t>vscr.cz</w:t>
      </w:r>
      <w:r>
        <w:rPr>
          <w:rFonts w:ascii="Times New Roman" w:hAnsi="Times New Roman" w:cs="Times New Roman"/>
          <w:sz w:val="20"/>
          <w:szCs w:val="20"/>
        </w:rPr>
        <w:t xml:space="preserve"> [online]. Vězeňská služba České republiky, publikováno 6. 3. 2015 [cit. 8. 3. 2015]. Dostupné z: </w:t>
      </w:r>
      <w:hyperlink r:id="rId20" w:history="1">
        <w:r w:rsidRPr="00286FC4">
          <w:rPr>
            <w:rStyle w:val="Hypertextovodkaz"/>
            <w:rFonts w:ascii="Times New Roman" w:hAnsi="Times New Roman" w:cs="Times New Roman"/>
            <w:sz w:val="20"/>
            <w:szCs w:val="20"/>
          </w:rPr>
          <w:t>http://www.vscr.cz/generalni-reditelstvi-19/informacni-servis/rychla-fakta/</w:t>
        </w:r>
      </w:hyperlink>
    </w:p>
  </w:footnote>
  <w:footnote w:id="151">
    <w:p w:rsidR="00546B77" w:rsidRDefault="00546B77" w:rsidP="00A45439">
      <w:pPr>
        <w:pStyle w:val="Textpoznpodarou"/>
        <w:spacing w:after="120"/>
        <w:jc w:val="both"/>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ŠČERBA, 2011, op. </w:t>
      </w:r>
      <w:proofErr w:type="gramStart"/>
      <w:r w:rsidRPr="007B5E4B">
        <w:rPr>
          <w:rFonts w:ascii="Times New Roman" w:hAnsi="Times New Roman" w:cs="Times New Roman"/>
          <w:sz w:val="20"/>
          <w:szCs w:val="20"/>
        </w:rPr>
        <w:t>cit</w:t>
      </w:r>
      <w:proofErr w:type="gramEnd"/>
      <w:r w:rsidRPr="007B5E4B">
        <w:rPr>
          <w:rFonts w:ascii="Times New Roman" w:hAnsi="Times New Roman" w:cs="Times New Roman"/>
          <w:sz w:val="20"/>
          <w:szCs w:val="20"/>
        </w:rPr>
        <w:t>., s. 33.</w:t>
      </w:r>
    </w:p>
  </w:footnote>
  <w:footnote w:id="152">
    <w:p w:rsidR="00546B77" w:rsidRPr="007B5E4B" w:rsidRDefault="00546B77" w:rsidP="00535B09">
      <w:pPr>
        <w:pStyle w:val="Textpoznpodarou"/>
        <w:spacing w:after="120"/>
        <w:jc w:val="both"/>
        <w:rPr>
          <w:rFonts w:ascii="Times New Roman" w:hAnsi="Times New Roman" w:cs="Times New Roman"/>
          <w:sz w:val="20"/>
          <w:szCs w:val="20"/>
        </w:rPr>
      </w:pPr>
      <w:r w:rsidRPr="007B5E4B">
        <w:rPr>
          <w:rStyle w:val="Znakapoznpodarou"/>
          <w:rFonts w:ascii="Times New Roman" w:hAnsi="Times New Roman" w:cs="Times New Roman"/>
          <w:sz w:val="20"/>
          <w:szCs w:val="20"/>
        </w:rPr>
        <w:footnoteRef/>
      </w:r>
      <w:r w:rsidRPr="007B5E4B">
        <w:rPr>
          <w:rFonts w:ascii="Times New Roman" w:hAnsi="Times New Roman" w:cs="Times New Roman"/>
          <w:sz w:val="20"/>
          <w:szCs w:val="20"/>
        </w:rPr>
        <w:t xml:space="preserve"> ŠÁMAL, Pavel et al. </w:t>
      </w:r>
      <w:r w:rsidRPr="007B5E4B">
        <w:rPr>
          <w:rFonts w:ascii="Times New Roman" w:hAnsi="Times New Roman" w:cs="Times New Roman"/>
          <w:i/>
          <w:sz w:val="20"/>
          <w:szCs w:val="20"/>
        </w:rPr>
        <w:t>Trestní zákoník</w:t>
      </w:r>
      <w:r w:rsidRPr="007B5E4B">
        <w:rPr>
          <w:rFonts w:ascii="Times New Roman" w:hAnsi="Times New Roman" w:cs="Times New Roman"/>
          <w:sz w:val="20"/>
          <w:szCs w:val="20"/>
        </w:rPr>
        <w:t xml:space="preserve">. </w:t>
      </w:r>
      <w:r w:rsidRPr="007B5E4B">
        <w:rPr>
          <w:rFonts w:ascii="Times New Roman" w:hAnsi="Times New Roman" w:cs="Times New Roman"/>
          <w:i/>
          <w:sz w:val="20"/>
          <w:szCs w:val="20"/>
        </w:rPr>
        <w:t>Komentář</w:t>
      </w:r>
      <w:r w:rsidRPr="007B5E4B">
        <w:rPr>
          <w:rFonts w:ascii="Times New Roman" w:hAnsi="Times New Roman" w:cs="Times New Roman"/>
          <w:sz w:val="20"/>
          <w:szCs w:val="20"/>
        </w:rPr>
        <w:t xml:space="preserve">. 2. vyd., </w:t>
      </w:r>
      <w:r>
        <w:rPr>
          <w:rFonts w:ascii="Times New Roman" w:hAnsi="Times New Roman" w:cs="Times New Roman"/>
          <w:sz w:val="20"/>
          <w:szCs w:val="20"/>
        </w:rPr>
        <w:t xml:space="preserve">Praha: </w:t>
      </w:r>
      <w:proofErr w:type="spellStart"/>
      <w:proofErr w:type="gramStart"/>
      <w:r>
        <w:rPr>
          <w:rFonts w:ascii="Times New Roman" w:hAnsi="Times New Roman" w:cs="Times New Roman"/>
          <w:sz w:val="20"/>
          <w:szCs w:val="20"/>
        </w:rPr>
        <w:t>C.H.</w:t>
      </w:r>
      <w:proofErr w:type="gramEnd"/>
      <w:r>
        <w:rPr>
          <w:rFonts w:ascii="Times New Roman" w:hAnsi="Times New Roman" w:cs="Times New Roman"/>
          <w:sz w:val="20"/>
          <w:szCs w:val="20"/>
        </w:rPr>
        <w:t>Beck</w:t>
      </w:r>
      <w:proofErr w:type="spellEnd"/>
      <w:r>
        <w:rPr>
          <w:rFonts w:ascii="Times New Roman" w:hAnsi="Times New Roman" w:cs="Times New Roman"/>
          <w:sz w:val="20"/>
          <w:szCs w:val="20"/>
        </w:rPr>
        <w:t>, 2012, s. 718.</w:t>
      </w:r>
    </w:p>
  </w:footnote>
  <w:footnote w:id="153">
    <w:p w:rsidR="00546B77" w:rsidRDefault="00546B77" w:rsidP="00535B09">
      <w:pPr>
        <w:pStyle w:val="Poznmkapodarou"/>
        <w:spacing w:after="120"/>
        <w:jc w:val="both"/>
        <w:rPr>
          <w:sz w:val="20"/>
          <w:szCs w:val="20"/>
          <w:lang w:val="en-US"/>
        </w:rPr>
      </w:pPr>
      <w:r w:rsidRPr="007B5E4B">
        <w:rPr>
          <w:rFonts w:eastAsia="Times New Roman"/>
          <w:sz w:val="20"/>
          <w:szCs w:val="20"/>
          <w:vertAlign w:val="superscript"/>
        </w:rPr>
        <w:footnoteRef/>
      </w:r>
      <w:r w:rsidRPr="007B5E4B">
        <w:rPr>
          <w:sz w:val="20"/>
          <w:szCs w:val="20"/>
        </w:rPr>
        <w:t xml:space="preserve"> Srov. ŠČ</w:t>
      </w:r>
      <w:r w:rsidRPr="007B5E4B">
        <w:rPr>
          <w:sz w:val="20"/>
          <w:szCs w:val="20"/>
          <w:lang w:val="en-US"/>
        </w:rPr>
        <w:t xml:space="preserve">ERBA, 2011, op. </w:t>
      </w:r>
      <w:proofErr w:type="gramStart"/>
      <w:r w:rsidRPr="007B5E4B">
        <w:rPr>
          <w:sz w:val="20"/>
          <w:szCs w:val="20"/>
          <w:lang w:val="en-US"/>
        </w:rPr>
        <w:t>cit</w:t>
      </w:r>
      <w:proofErr w:type="gramEnd"/>
      <w:r w:rsidRPr="007B5E4B">
        <w:rPr>
          <w:sz w:val="20"/>
          <w:szCs w:val="20"/>
          <w:lang w:val="en-US"/>
        </w:rPr>
        <w:t>., s 22.</w:t>
      </w:r>
    </w:p>
  </w:footnote>
  <w:footnote w:id="154">
    <w:p w:rsidR="00546B77" w:rsidRPr="00593D1F" w:rsidRDefault="00546B77" w:rsidP="00805302">
      <w:pPr>
        <w:pStyle w:val="Textpoznpodarou"/>
        <w:spacing w:after="120"/>
        <w:jc w:val="both"/>
        <w:rPr>
          <w:rFonts w:ascii="Times New Roman" w:hAnsi="Times New Roman" w:cs="Times New Roman"/>
          <w:sz w:val="20"/>
          <w:szCs w:val="20"/>
        </w:rPr>
      </w:pPr>
      <w:r w:rsidRPr="00593D1F">
        <w:rPr>
          <w:rStyle w:val="Znakapoznpodarou"/>
          <w:rFonts w:ascii="Times New Roman" w:hAnsi="Times New Roman" w:cs="Times New Roman"/>
          <w:sz w:val="20"/>
          <w:szCs w:val="20"/>
        </w:rPr>
        <w:footnoteRef/>
      </w:r>
      <w:r w:rsidRPr="00593D1F">
        <w:rPr>
          <w:rFonts w:ascii="Times New Roman" w:hAnsi="Times New Roman" w:cs="Times New Roman"/>
          <w:sz w:val="20"/>
          <w:szCs w:val="20"/>
        </w:rPr>
        <w:t xml:space="preserve"> Viz od KARABEC, Zdeněk. </w:t>
      </w:r>
      <w:r w:rsidRPr="00593D1F">
        <w:rPr>
          <w:rFonts w:ascii="Times New Roman" w:hAnsi="Times New Roman" w:cs="Times New Roman"/>
          <w:i/>
          <w:iCs/>
          <w:sz w:val="20"/>
          <w:szCs w:val="20"/>
        </w:rPr>
        <w:t>Proměny trestní politiky v České republice.</w:t>
      </w:r>
      <w:r w:rsidRPr="00593D1F">
        <w:rPr>
          <w:rFonts w:ascii="Times New Roman" w:hAnsi="Times New Roman" w:cs="Times New Roman"/>
          <w:sz w:val="20"/>
          <w:szCs w:val="20"/>
        </w:rPr>
        <w:t xml:space="preserve"> Příspěvek přednesený na konferenci k 50. výročí existence IKSP, Praha, 2010.</w:t>
      </w:r>
    </w:p>
  </w:footnote>
  <w:footnote w:id="155">
    <w:p w:rsidR="00546B77" w:rsidRPr="00593D1F" w:rsidRDefault="00546B77" w:rsidP="00805302">
      <w:pPr>
        <w:pStyle w:val="Footnote"/>
        <w:spacing w:after="120"/>
        <w:jc w:val="both"/>
        <w:rPr>
          <w:rFonts w:ascii="Times New Roman" w:hAnsi="Times New Roman" w:cs="Times New Roman"/>
        </w:rPr>
      </w:pPr>
      <w:r w:rsidRPr="00593D1F">
        <w:rPr>
          <w:rFonts w:ascii="Times New Roman" w:hAnsi="Times New Roman" w:cs="Times New Roman"/>
          <w:vertAlign w:val="superscript"/>
        </w:rPr>
        <w:footnoteRef/>
      </w:r>
      <w:r>
        <w:rPr>
          <w:rFonts w:ascii="Times New Roman" w:hAnsi="Times New Roman" w:cs="Times New Roman"/>
        </w:rPr>
        <w:t xml:space="preserve"> </w:t>
      </w:r>
      <w:r w:rsidRPr="00593D1F">
        <w:rPr>
          <w:rFonts w:ascii="Times New Roman" w:hAnsi="Times New Roman" w:cs="Times New Roman"/>
        </w:rPr>
        <w:t xml:space="preserve">Převzato od JELÍNEK, Jiří </w:t>
      </w:r>
      <w:r w:rsidRPr="00593D1F">
        <w:rPr>
          <w:rFonts w:ascii="Times New Roman" w:hAnsi="Times New Roman" w:cs="Times New Roman"/>
          <w:lang w:val="nl-NL"/>
        </w:rPr>
        <w:t xml:space="preserve">et al. </w:t>
      </w:r>
      <w:r w:rsidRPr="00593D1F">
        <w:rPr>
          <w:rFonts w:ascii="Times New Roman" w:hAnsi="Times New Roman" w:cs="Times New Roman"/>
          <w:i/>
          <w:iCs/>
        </w:rPr>
        <w:t xml:space="preserve">Trestní právo hmotné. </w:t>
      </w:r>
      <w:r w:rsidRPr="00593D1F">
        <w:rPr>
          <w:rFonts w:ascii="Times New Roman" w:hAnsi="Times New Roman" w:cs="Times New Roman"/>
        </w:rPr>
        <w:t xml:space="preserve">3. </w:t>
      </w:r>
      <w:r>
        <w:rPr>
          <w:rFonts w:ascii="Times New Roman" w:hAnsi="Times New Roman" w:cs="Times New Roman"/>
        </w:rPr>
        <w:t xml:space="preserve">vyd. Praha: </w:t>
      </w:r>
      <w:proofErr w:type="spellStart"/>
      <w:r>
        <w:rPr>
          <w:rFonts w:ascii="Times New Roman" w:hAnsi="Times New Roman" w:cs="Times New Roman"/>
        </w:rPr>
        <w:t>Leges</w:t>
      </w:r>
      <w:proofErr w:type="spellEnd"/>
      <w:r>
        <w:rPr>
          <w:rFonts w:ascii="Times New Roman" w:hAnsi="Times New Roman" w:cs="Times New Roman"/>
        </w:rPr>
        <w:t>, 2013, s. 389.</w:t>
      </w:r>
      <w:r w:rsidRPr="00593D1F">
        <w:rPr>
          <w:rFonts w:ascii="Times New Roman" w:hAnsi="Times New Roman" w:cs="Times New Roman"/>
        </w:rPr>
        <w:t xml:space="preserve"> </w:t>
      </w:r>
    </w:p>
  </w:footnote>
  <w:footnote w:id="156">
    <w:p w:rsidR="00546B77" w:rsidRPr="00593D1F" w:rsidRDefault="00546B77" w:rsidP="00805302">
      <w:pPr>
        <w:pStyle w:val="Textpoznpodarou"/>
        <w:spacing w:after="120"/>
        <w:jc w:val="both"/>
        <w:rPr>
          <w:rFonts w:ascii="Times New Roman" w:hAnsi="Times New Roman" w:cs="Times New Roman"/>
          <w:sz w:val="20"/>
          <w:szCs w:val="20"/>
        </w:rPr>
      </w:pPr>
      <w:r w:rsidRPr="00593D1F">
        <w:rPr>
          <w:rFonts w:ascii="Times New Roman" w:eastAsia="Times New Roman" w:hAnsi="Times New Roman" w:cs="Times New Roman"/>
          <w:sz w:val="20"/>
          <w:szCs w:val="20"/>
          <w:vertAlign w:val="superscript"/>
        </w:rPr>
        <w:footnoteRef/>
      </w:r>
      <w:r w:rsidRPr="00593D1F">
        <w:rPr>
          <w:rFonts w:ascii="Times New Roman" w:hAnsi="Times New Roman" w:cs="Times New Roman"/>
          <w:sz w:val="20"/>
          <w:szCs w:val="20"/>
        </w:rPr>
        <w:t xml:space="preserve"> Srov.</w:t>
      </w:r>
      <w:r>
        <w:rPr>
          <w:rFonts w:ascii="Times New Roman" w:hAnsi="Times New Roman" w:cs="Times New Roman"/>
          <w:sz w:val="20"/>
          <w:szCs w:val="20"/>
        </w:rPr>
        <w:t xml:space="preserve"> </w:t>
      </w:r>
      <w:r>
        <w:rPr>
          <w:rFonts w:hAnsi="Times New Roman"/>
          <w:sz w:val="20"/>
          <w:szCs w:val="20"/>
        </w:rPr>
        <w:t>ŠÁ</w:t>
      </w:r>
      <w:r>
        <w:rPr>
          <w:rFonts w:ascii="Times New Roman"/>
          <w:sz w:val="20"/>
          <w:szCs w:val="20"/>
        </w:rPr>
        <w:t>MAL, Pavel. Nejvy</w:t>
      </w:r>
      <w:r>
        <w:rPr>
          <w:rFonts w:hAnsi="Times New Roman"/>
          <w:sz w:val="20"/>
          <w:szCs w:val="20"/>
        </w:rPr>
        <w:t>šší</w:t>
      </w:r>
      <w:r>
        <w:rPr>
          <w:rFonts w:hAnsi="Times New Roman"/>
          <w:sz w:val="20"/>
          <w:szCs w:val="20"/>
        </w:rPr>
        <w:t xml:space="preserve"> </w:t>
      </w:r>
      <w:r>
        <w:rPr>
          <w:rFonts w:ascii="Times New Roman"/>
          <w:sz w:val="20"/>
          <w:szCs w:val="20"/>
        </w:rPr>
        <w:t>soud zhodnotil praxi soud</w:t>
      </w:r>
      <w:r>
        <w:rPr>
          <w:rFonts w:hAnsi="Times New Roman"/>
          <w:sz w:val="20"/>
          <w:szCs w:val="20"/>
        </w:rPr>
        <w:t>ů</w:t>
      </w:r>
      <w:r>
        <w:rPr>
          <w:rFonts w:hAnsi="Times New Roman"/>
          <w:sz w:val="20"/>
          <w:szCs w:val="20"/>
        </w:rPr>
        <w:t xml:space="preserve"> </w:t>
      </w:r>
      <w:r>
        <w:rPr>
          <w:rFonts w:ascii="Times New Roman"/>
          <w:sz w:val="20"/>
          <w:szCs w:val="20"/>
        </w:rPr>
        <w:t>v oblasti ukl</w:t>
      </w:r>
      <w:r>
        <w:rPr>
          <w:rFonts w:hAnsi="Times New Roman"/>
          <w:sz w:val="20"/>
          <w:szCs w:val="20"/>
        </w:rPr>
        <w:t>á</w:t>
      </w:r>
      <w:r>
        <w:rPr>
          <w:rFonts w:ascii="Times New Roman"/>
          <w:sz w:val="20"/>
          <w:szCs w:val="20"/>
        </w:rPr>
        <w:t>d</w:t>
      </w:r>
      <w:r>
        <w:rPr>
          <w:rFonts w:hAnsi="Times New Roman"/>
          <w:sz w:val="20"/>
          <w:szCs w:val="20"/>
        </w:rPr>
        <w:t>á</w:t>
      </w:r>
      <w:r>
        <w:rPr>
          <w:rFonts w:ascii="Times New Roman"/>
          <w:sz w:val="20"/>
          <w:szCs w:val="20"/>
        </w:rPr>
        <w:t>n</w:t>
      </w:r>
      <w:r>
        <w:rPr>
          <w:rFonts w:hAnsi="Times New Roman"/>
          <w:sz w:val="20"/>
          <w:szCs w:val="20"/>
        </w:rPr>
        <w:t>í</w:t>
      </w:r>
      <w:r>
        <w:rPr>
          <w:rFonts w:hAnsi="Times New Roman"/>
          <w:sz w:val="20"/>
          <w:szCs w:val="20"/>
        </w:rPr>
        <w:t xml:space="preserve"> </w:t>
      </w:r>
      <w:r>
        <w:rPr>
          <w:rFonts w:ascii="Times New Roman"/>
          <w:sz w:val="20"/>
          <w:szCs w:val="20"/>
        </w:rPr>
        <w:t>a v</w:t>
      </w:r>
      <w:r>
        <w:rPr>
          <w:rFonts w:hAnsi="Times New Roman"/>
          <w:sz w:val="20"/>
          <w:szCs w:val="20"/>
        </w:rPr>
        <w:t>ý</w:t>
      </w:r>
      <w:r>
        <w:rPr>
          <w:rFonts w:ascii="Times New Roman"/>
          <w:sz w:val="20"/>
          <w:szCs w:val="20"/>
        </w:rPr>
        <w:t>konu vybran</w:t>
      </w:r>
      <w:r>
        <w:rPr>
          <w:rFonts w:hAnsi="Times New Roman"/>
          <w:sz w:val="20"/>
          <w:szCs w:val="20"/>
        </w:rPr>
        <w:t>ý</w:t>
      </w:r>
      <w:r>
        <w:rPr>
          <w:rFonts w:ascii="Times New Roman"/>
          <w:sz w:val="20"/>
          <w:szCs w:val="20"/>
        </w:rPr>
        <w:t>ch trestn</w:t>
      </w:r>
      <w:r>
        <w:rPr>
          <w:rFonts w:hAnsi="Times New Roman"/>
          <w:sz w:val="20"/>
          <w:szCs w:val="20"/>
        </w:rPr>
        <w:t>í</w:t>
      </w:r>
      <w:r>
        <w:rPr>
          <w:rFonts w:ascii="Times New Roman"/>
          <w:sz w:val="20"/>
          <w:szCs w:val="20"/>
        </w:rPr>
        <w:t>ch sankc</w:t>
      </w:r>
      <w:r>
        <w:rPr>
          <w:rFonts w:hAnsi="Times New Roman"/>
          <w:sz w:val="20"/>
          <w:szCs w:val="20"/>
        </w:rPr>
        <w:t>í</w:t>
      </w:r>
      <w:r>
        <w:rPr>
          <w:rFonts w:hAnsi="Times New Roman"/>
          <w:sz w:val="20"/>
          <w:szCs w:val="20"/>
        </w:rPr>
        <w:t xml:space="preserve"> </w:t>
      </w:r>
      <w:r>
        <w:rPr>
          <w:rFonts w:ascii="Times New Roman"/>
          <w:sz w:val="20"/>
          <w:szCs w:val="20"/>
        </w:rPr>
        <w:t xml:space="preserve">v letech 2010 a 2011. </w:t>
      </w:r>
      <w:r>
        <w:rPr>
          <w:rFonts w:ascii="Times New Roman"/>
          <w:i/>
          <w:iCs/>
          <w:sz w:val="20"/>
          <w:szCs w:val="20"/>
        </w:rPr>
        <w:t>Trestn</w:t>
      </w:r>
      <w:r>
        <w:rPr>
          <w:rFonts w:hAnsi="Times New Roman"/>
          <w:i/>
          <w:iCs/>
          <w:sz w:val="20"/>
          <w:szCs w:val="20"/>
        </w:rPr>
        <w:t>ě</w:t>
      </w:r>
      <w:r>
        <w:rPr>
          <w:rFonts w:ascii="Times New Roman"/>
          <w:i/>
          <w:iCs/>
          <w:sz w:val="20"/>
          <w:szCs w:val="20"/>
        </w:rPr>
        <w:t>pr</w:t>
      </w:r>
      <w:r>
        <w:rPr>
          <w:rFonts w:hAnsi="Times New Roman"/>
          <w:i/>
          <w:iCs/>
          <w:sz w:val="20"/>
          <w:szCs w:val="20"/>
        </w:rPr>
        <w:t>á</w:t>
      </w:r>
      <w:r>
        <w:rPr>
          <w:rFonts w:ascii="Times New Roman"/>
          <w:i/>
          <w:iCs/>
          <w:sz w:val="20"/>
          <w:szCs w:val="20"/>
        </w:rPr>
        <w:t>vn</w:t>
      </w:r>
      <w:r>
        <w:rPr>
          <w:rFonts w:hAnsi="Times New Roman"/>
          <w:i/>
          <w:iCs/>
          <w:sz w:val="20"/>
          <w:szCs w:val="20"/>
        </w:rPr>
        <w:t>í</w:t>
      </w:r>
      <w:r>
        <w:rPr>
          <w:rFonts w:hAnsi="Times New Roman"/>
          <w:i/>
          <w:iCs/>
          <w:sz w:val="20"/>
          <w:szCs w:val="20"/>
        </w:rPr>
        <w:t xml:space="preserve"> </w:t>
      </w:r>
      <w:r>
        <w:rPr>
          <w:rFonts w:ascii="Times New Roman"/>
          <w:i/>
          <w:iCs/>
          <w:sz w:val="20"/>
          <w:szCs w:val="20"/>
          <w:lang w:val="fr-FR"/>
        </w:rPr>
        <w:t xml:space="preserve">revue. </w:t>
      </w:r>
      <w:r>
        <w:rPr>
          <w:rFonts w:ascii="Times New Roman"/>
          <w:sz w:val="20"/>
          <w:szCs w:val="20"/>
        </w:rPr>
        <w:t xml:space="preserve">2014, </w:t>
      </w:r>
      <w:r>
        <w:rPr>
          <w:rFonts w:hAnsi="Times New Roman"/>
          <w:sz w:val="20"/>
          <w:szCs w:val="20"/>
        </w:rPr>
        <w:t>č</w:t>
      </w:r>
      <w:r>
        <w:rPr>
          <w:rFonts w:ascii="Times New Roman"/>
          <w:sz w:val="20"/>
          <w:szCs w:val="20"/>
        </w:rPr>
        <w:t>. 9, s. 199.</w:t>
      </w:r>
    </w:p>
  </w:footnote>
  <w:footnote w:id="157">
    <w:p w:rsidR="00546B77" w:rsidRPr="003B5C3F" w:rsidRDefault="00546B77" w:rsidP="00805302">
      <w:pPr>
        <w:pStyle w:val="Footnote"/>
        <w:spacing w:after="120"/>
        <w:jc w:val="both"/>
        <w:rPr>
          <w:rFonts w:ascii="Times New Roman" w:hAnsi="Times New Roman" w:cs="Times New Roman"/>
        </w:rPr>
      </w:pPr>
      <w:r w:rsidRPr="00593D1F">
        <w:rPr>
          <w:rFonts w:ascii="Times New Roman" w:hAnsi="Times New Roman" w:cs="Times New Roman"/>
          <w:vertAlign w:val="superscript"/>
        </w:rPr>
        <w:footnoteRef/>
      </w:r>
      <w:r>
        <w:rPr>
          <w:rFonts w:ascii="Times New Roman" w:hAnsi="Times New Roman" w:cs="Times New Roman"/>
        </w:rPr>
        <w:t xml:space="preserve"> </w:t>
      </w:r>
      <w:r w:rsidRPr="00593D1F">
        <w:rPr>
          <w:rFonts w:ascii="Times New Roman" w:hAnsi="Times New Roman" w:cs="Times New Roman"/>
        </w:rPr>
        <w:t xml:space="preserve">Převzato od JELÍNEK, Jiří </w:t>
      </w:r>
      <w:r w:rsidRPr="00593D1F">
        <w:rPr>
          <w:rFonts w:ascii="Times New Roman" w:hAnsi="Times New Roman" w:cs="Times New Roman"/>
          <w:lang w:val="nl-NL"/>
        </w:rPr>
        <w:t>et al.</w:t>
      </w:r>
      <w:r>
        <w:rPr>
          <w:rFonts w:ascii="Times New Roman" w:hAnsi="Times New Roman" w:cs="Times New Roman"/>
          <w:i/>
          <w:iCs/>
        </w:rPr>
        <w:t>,</w:t>
      </w:r>
      <w:r>
        <w:rPr>
          <w:rFonts w:ascii="Times New Roman" w:hAnsi="Times New Roman" w:cs="Times New Roman"/>
          <w:iCs/>
        </w:rPr>
        <w:t xml:space="preserve"> 2013, op. </w:t>
      </w:r>
      <w:proofErr w:type="gramStart"/>
      <w:r>
        <w:rPr>
          <w:rFonts w:ascii="Times New Roman" w:hAnsi="Times New Roman" w:cs="Times New Roman"/>
          <w:iCs/>
        </w:rPr>
        <w:t>cit</w:t>
      </w:r>
      <w:proofErr w:type="gramEnd"/>
      <w:r>
        <w:rPr>
          <w:rFonts w:ascii="Times New Roman" w:hAnsi="Times New Roman" w:cs="Times New Roman"/>
          <w:iCs/>
        </w:rPr>
        <w:t>., s. 389.</w:t>
      </w:r>
    </w:p>
  </w:footnote>
  <w:footnote w:id="158">
    <w:p w:rsidR="00546B77" w:rsidRPr="00593D1F" w:rsidRDefault="00546B77" w:rsidP="00805302">
      <w:pPr>
        <w:pStyle w:val="Textpoznpodarou"/>
        <w:spacing w:after="120"/>
        <w:jc w:val="both"/>
        <w:rPr>
          <w:rFonts w:ascii="Times New Roman" w:hAnsi="Times New Roman" w:cs="Times New Roman"/>
          <w:sz w:val="20"/>
          <w:szCs w:val="20"/>
        </w:rPr>
      </w:pPr>
      <w:r w:rsidRPr="00593D1F">
        <w:rPr>
          <w:rFonts w:ascii="Times New Roman" w:eastAsia="Times New Roman" w:hAnsi="Times New Roman" w:cs="Times New Roman"/>
          <w:sz w:val="20"/>
          <w:szCs w:val="20"/>
          <w:vertAlign w:val="superscript"/>
        </w:rPr>
        <w:footnoteRef/>
      </w:r>
      <w:r w:rsidRPr="00593D1F">
        <w:rPr>
          <w:rFonts w:ascii="Times New Roman" w:hAnsi="Times New Roman" w:cs="Times New Roman"/>
          <w:sz w:val="20"/>
          <w:szCs w:val="20"/>
        </w:rPr>
        <w:t xml:space="preserve"> Viz Poslání a cíle Probační a mediační služby. </w:t>
      </w:r>
      <w:r w:rsidRPr="00593D1F">
        <w:rPr>
          <w:rFonts w:ascii="Times New Roman" w:hAnsi="Times New Roman" w:cs="Times New Roman"/>
          <w:i/>
          <w:iCs/>
          <w:sz w:val="20"/>
          <w:szCs w:val="20"/>
        </w:rPr>
        <w:t xml:space="preserve">Probační a mediační služba </w:t>
      </w:r>
      <w:r w:rsidRPr="00593D1F">
        <w:rPr>
          <w:rFonts w:ascii="Times New Roman" w:hAnsi="Times New Roman" w:cs="Times New Roman"/>
          <w:sz w:val="20"/>
          <w:szCs w:val="20"/>
        </w:rPr>
        <w:t xml:space="preserve">[online]. Probační a mediační služba [cit. 13. 3. 2015]. Dostupné z: </w:t>
      </w:r>
      <w:hyperlink r:id="rId21" w:history="1">
        <w:r w:rsidRPr="00286FC4">
          <w:rPr>
            <w:rStyle w:val="Hypertextovodkaz"/>
            <w:rFonts w:ascii="Times New Roman" w:hAnsi="Times New Roman" w:cs="Times New Roman"/>
            <w:sz w:val="20"/>
            <w:szCs w:val="20"/>
          </w:rPr>
          <w:t>https://www.pmscr.cz/o-pms/</w:t>
        </w:r>
      </w:hyperlink>
    </w:p>
  </w:footnote>
  <w:footnote w:id="159">
    <w:p w:rsidR="00546B77" w:rsidRPr="00795009" w:rsidRDefault="00546B77" w:rsidP="00795009">
      <w:pPr>
        <w:pStyle w:val="Textpoznpodarou"/>
        <w:spacing w:after="120"/>
        <w:jc w:val="both"/>
        <w:rPr>
          <w:rFonts w:ascii="Times New Roman" w:hAnsi="Times New Roman" w:cs="Times New Roman"/>
          <w:sz w:val="20"/>
          <w:szCs w:val="20"/>
        </w:rPr>
      </w:pPr>
      <w:r w:rsidRPr="00795009">
        <w:rPr>
          <w:rFonts w:ascii="Times New Roman" w:eastAsia="Times New Roman" w:hAnsi="Times New Roman" w:cs="Times New Roman"/>
          <w:sz w:val="20"/>
          <w:szCs w:val="20"/>
          <w:vertAlign w:val="superscript"/>
        </w:rPr>
        <w:footnoteRef/>
      </w:r>
      <w:r w:rsidRPr="00795009">
        <w:rPr>
          <w:rFonts w:ascii="Times New Roman" w:hAnsi="Times New Roman" w:cs="Times New Roman"/>
          <w:sz w:val="20"/>
          <w:szCs w:val="20"/>
        </w:rPr>
        <w:t xml:space="preserve"> Srov. § 2 odst. 1 zákona č. 257/2000 Sb., o Probační a mediační službě</w:t>
      </w:r>
    </w:p>
  </w:footnote>
  <w:footnote w:id="160">
    <w:p w:rsidR="00546B77" w:rsidRPr="00795009" w:rsidRDefault="00546B77" w:rsidP="00A45439">
      <w:pPr>
        <w:pStyle w:val="Textpoznpodarou"/>
        <w:spacing w:after="120"/>
        <w:jc w:val="both"/>
        <w:rPr>
          <w:rFonts w:ascii="Times New Roman" w:eastAsia="Times New Roman" w:hAnsi="Times New Roman" w:cs="Times New Roman"/>
          <w:sz w:val="20"/>
          <w:szCs w:val="20"/>
        </w:rPr>
      </w:pPr>
      <w:r w:rsidRPr="00795009">
        <w:rPr>
          <w:rFonts w:ascii="Times New Roman" w:eastAsia="Times New Roman" w:hAnsi="Times New Roman" w:cs="Times New Roman"/>
          <w:sz w:val="20"/>
          <w:szCs w:val="20"/>
          <w:vertAlign w:val="superscript"/>
        </w:rPr>
        <w:footnoteRef/>
      </w:r>
      <w:r w:rsidRPr="00795009">
        <w:rPr>
          <w:rFonts w:ascii="Times New Roman" w:hAnsi="Times New Roman" w:cs="Times New Roman"/>
          <w:sz w:val="20"/>
          <w:szCs w:val="20"/>
        </w:rPr>
        <w:t xml:space="preserve"> ČERNÍKOVÁ, 2008, op. </w:t>
      </w:r>
      <w:proofErr w:type="gramStart"/>
      <w:r w:rsidRPr="00795009">
        <w:rPr>
          <w:rFonts w:ascii="Times New Roman" w:hAnsi="Times New Roman" w:cs="Times New Roman"/>
          <w:sz w:val="20"/>
          <w:szCs w:val="20"/>
        </w:rPr>
        <w:t>cit</w:t>
      </w:r>
      <w:proofErr w:type="gramEnd"/>
      <w:r w:rsidRPr="00795009">
        <w:rPr>
          <w:rFonts w:ascii="Times New Roman" w:hAnsi="Times New Roman" w:cs="Times New Roman"/>
          <w:sz w:val="20"/>
          <w:szCs w:val="20"/>
        </w:rPr>
        <w:t>., s. 198.</w:t>
      </w:r>
    </w:p>
    <w:p w:rsidR="00546B77" w:rsidRPr="00795009" w:rsidRDefault="00546B77" w:rsidP="00A45439">
      <w:pPr>
        <w:pStyle w:val="Textpoznpodarou"/>
        <w:spacing w:after="120"/>
        <w:jc w:val="both"/>
        <w:rPr>
          <w:rFonts w:ascii="Times New Roman" w:hAnsi="Times New Roman" w:cs="Times New Roman"/>
          <w:sz w:val="20"/>
          <w:szCs w:val="20"/>
        </w:rPr>
      </w:pPr>
      <w:r w:rsidRPr="00795009">
        <w:rPr>
          <w:rFonts w:ascii="Times New Roman" w:hAnsi="Times New Roman" w:cs="Times New Roman"/>
          <w:sz w:val="20"/>
          <w:szCs w:val="20"/>
        </w:rPr>
        <w:t>Srov. též Přehled o uložených trestech/trestních opatření - hlavní sankce</w:t>
      </w:r>
      <w:r>
        <w:rPr>
          <w:rFonts w:ascii="Times New Roman" w:hAnsi="Times New Roman" w:cs="Times New Roman"/>
          <w:sz w:val="20"/>
          <w:szCs w:val="20"/>
        </w:rPr>
        <w:t xml:space="preserve"> (2013)</w:t>
      </w:r>
      <w:r w:rsidRPr="00795009">
        <w:rPr>
          <w:rFonts w:ascii="Times New Roman" w:hAnsi="Times New Roman" w:cs="Times New Roman"/>
          <w:sz w:val="20"/>
          <w:szCs w:val="20"/>
        </w:rPr>
        <w:t xml:space="preserve">. In: </w:t>
      </w:r>
      <w:proofErr w:type="spellStart"/>
      <w:r w:rsidRPr="00795009">
        <w:rPr>
          <w:rFonts w:ascii="Times New Roman" w:hAnsi="Times New Roman" w:cs="Times New Roman"/>
          <w:i/>
          <w:iCs/>
          <w:sz w:val="20"/>
          <w:szCs w:val="20"/>
        </w:rPr>
        <w:t>infoData</w:t>
      </w:r>
      <w:proofErr w:type="spellEnd"/>
      <w:r w:rsidRPr="00795009">
        <w:rPr>
          <w:rFonts w:ascii="Times New Roman" w:hAnsi="Times New Roman" w:cs="Times New Roman"/>
          <w:sz w:val="20"/>
          <w:szCs w:val="20"/>
        </w:rPr>
        <w:t xml:space="preserve"> [online informační systém]. Ministerstvo spravedlnosti [cit. 13. 3. 2015].</w:t>
      </w:r>
      <w:r>
        <w:rPr>
          <w:rFonts w:ascii="Times New Roman" w:hAnsi="Times New Roman" w:cs="Times New Roman"/>
          <w:sz w:val="20"/>
          <w:szCs w:val="20"/>
        </w:rPr>
        <w:t xml:space="preserve"> Dostupné z: </w:t>
      </w:r>
      <w:hyperlink r:id="rId22" w:history="1">
        <w:r w:rsidRPr="00286FC4">
          <w:rPr>
            <w:rStyle w:val="Hypertextovodkaz"/>
            <w:rFonts w:ascii="Times New Roman" w:hAnsi="Times New Roman" w:cs="Times New Roman"/>
            <w:sz w:val="20"/>
            <w:szCs w:val="20"/>
          </w:rPr>
          <w:t>http://cslav.justice.cz/InfoData/servlet/FileServlet?tabulka=ccav_dokument_sestavy&amp;sloupec=obsah_dokumentu_pdf&amp;where=id_dokumentu=722686&amp;typSloupce=pdf&amp;fileName=null</w:t>
        </w:r>
      </w:hyperlink>
    </w:p>
  </w:footnote>
  <w:footnote w:id="161">
    <w:p w:rsidR="00546B77" w:rsidRPr="00795009" w:rsidRDefault="00546B77" w:rsidP="00A45439">
      <w:pPr>
        <w:pStyle w:val="Textpoznpodarou"/>
        <w:spacing w:after="120"/>
        <w:jc w:val="both"/>
        <w:rPr>
          <w:rFonts w:ascii="Times New Roman" w:hAnsi="Times New Roman" w:cs="Times New Roman"/>
          <w:sz w:val="20"/>
          <w:szCs w:val="20"/>
        </w:rPr>
      </w:pPr>
      <w:r w:rsidRPr="00795009">
        <w:rPr>
          <w:rStyle w:val="Znakapoznpodarou"/>
          <w:rFonts w:ascii="Times New Roman" w:hAnsi="Times New Roman" w:cs="Times New Roman"/>
          <w:sz w:val="20"/>
          <w:szCs w:val="20"/>
        </w:rPr>
        <w:footnoteRef/>
      </w:r>
      <w:r w:rsidRPr="00795009">
        <w:rPr>
          <w:rFonts w:ascii="Times New Roman" w:hAnsi="Times New Roman" w:cs="Times New Roman"/>
          <w:sz w:val="20"/>
          <w:szCs w:val="20"/>
        </w:rPr>
        <w:t xml:space="preserve">  Plán popisuje způsob a rozsah dohledu, jak a kdy budou probíhat pravidelná setkání, jakým způsobem bude pachatel plnit přiměřené povinnosti a omezení uložená mu soudem, následky porušení podmínek dohledu apod.</w:t>
      </w:r>
    </w:p>
  </w:footnote>
  <w:footnote w:id="162">
    <w:p w:rsidR="00546B77" w:rsidRPr="00856DA0" w:rsidRDefault="00546B77" w:rsidP="00795009">
      <w:pPr>
        <w:pStyle w:val="Textpoznpodarou"/>
        <w:spacing w:after="120"/>
        <w:jc w:val="both"/>
      </w:pPr>
      <w:r w:rsidRPr="00795009">
        <w:rPr>
          <w:rFonts w:ascii="Times New Roman" w:eastAsia="Times New Roman" w:hAnsi="Times New Roman" w:cs="Times New Roman"/>
          <w:sz w:val="20"/>
          <w:szCs w:val="20"/>
          <w:vertAlign w:val="superscript"/>
        </w:rPr>
        <w:footnoteRef/>
      </w:r>
      <w:r w:rsidRPr="00795009">
        <w:rPr>
          <w:rFonts w:ascii="Times New Roman" w:hAnsi="Times New Roman" w:cs="Times New Roman"/>
          <w:sz w:val="20"/>
          <w:szCs w:val="20"/>
        </w:rPr>
        <w:t xml:space="preserve"> Podmíněný trest odnětí svobody je tak možné uložit i za závažnější trestné činy, pokud soud uloží trest při spodní hranici jejich výměry trestu odnětí svobody, či pokud mimořádně sníží trest odnětí svobody ve smyslu </w:t>
      </w:r>
      <w:proofErr w:type="spellStart"/>
      <w:r w:rsidRPr="00795009">
        <w:rPr>
          <w:rFonts w:ascii="Times New Roman" w:hAnsi="Times New Roman" w:cs="Times New Roman"/>
          <w:sz w:val="20"/>
          <w:szCs w:val="20"/>
        </w:rPr>
        <w:t>ust</w:t>
      </w:r>
      <w:proofErr w:type="spellEnd"/>
      <w:r w:rsidRPr="00795009">
        <w:rPr>
          <w:rFonts w:ascii="Times New Roman" w:hAnsi="Times New Roman" w:cs="Times New Roman"/>
          <w:sz w:val="20"/>
          <w:szCs w:val="20"/>
        </w:rPr>
        <w:t>. § 58 trestního zákoníku.</w:t>
      </w:r>
    </w:p>
  </w:footnote>
  <w:footnote w:id="163">
    <w:p w:rsidR="00546B77" w:rsidRPr="006D30A8" w:rsidRDefault="00546B77" w:rsidP="006D30A8">
      <w:pPr>
        <w:pStyle w:val="Textpoznpodarou"/>
        <w:spacing w:after="120"/>
        <w:jc w:val="both"/>
        <w:rPr>
          <w:rFonts w:ascii="Times New Roman" w:hAnsi="Times New Roman" w:cs="Times New Roman"/>
          <w:sz w:val="20"/>
          <w:szCs w:val="20"/>
        </w:rPr>
      </w:pPr>
      <w:r w:rsidRPr="006D30A8">
        <w:rPr>
          <w:rFonts w:ascii="Times New Roman" w:eastAsia="Times New Roman" w:hAnsi="Times New Roman" w:cs="Times New Roman"/>
          <w:sz w:val="20"/>
          <w:szCs w:val="20"/>
          <w:vertAlign w:val="superscript"/>
        </w:rPr>
        <w:footnoteRef/>
      </w:r>
      <w:r w:rsidRPr="006D30A8">
        <w:rPr>
          <w:rFonts w:ascii="Times New Roman" w:hAnsi="Times New Roman" w:cs="Times New Roman"/>
          <w:sz w:val="20"/>
          <w:szCs w:val="20"/>
        </w:rPr>
        <w:t xml:space="preserve"> Jde o přiměřená omezení a přiměřené povinnosti uvedené v § 48 odst. 4 trestního zákoníku.</w:t>
      </w:r>
    </w:p>
  </w:footnote>
  <w:footnote w:id="164">
    <w:p w:rsidR="00546B77" w:rsidRPr="006D30A8" w:rsidRDefault="00546B77" w:rsidP="006D30A8">
      <w:pPr>
        <w:pStyle w:val="Textpoznpodarou"/>
        <w:spacing w:after="120"/>
        <w:jc w:val="both"/>
        <w:rPr>
          <w:rFonts w:ascii="Times New Roman" w:hAnsi="Times New Roman" w:cs="Times New Roman"/>
          <w:sz w:val="20"/>
          <w:szCs w:val="20"/>
        </w:rPr>
      </w:pPr>
      <w:r w:rsidRPr="006D30A8">
        <w:rPr>
          <w:rFonts w:ascii="Times New Roman" w:eastAsia="Times New Roman" w:hAnsi="Times New Roman" w:cs="Times New Roman"/>
          <w:sz w:val="20"/>
          <w:szCs w:val="20"/>
          <w:vertAlign w:val="superscript"/>
        </w:rPr>
        <w:footnoteRef/>
      </w:r>
      <w:r w:rsidRPr="006D30A8">
        <w:rPr>
          <w:rFonts w:ascii="Times New Roman" w:hAnsi="Times New Roman" w:cs="Times New Roman"/>
          <w:sz w:val="20"/>
          <w:szCs w:val="20"/>
        </w:rPr>
        <w:t xml:space="preserve"> Srov. ČERNÍKOVÁ</w:t>
      </w:r>
      <w:r w:rsidRPr="006D30A8">
        <w:rPr>
          <w:rFonts w:ascii="Times New Roman" w:hAnsi="Times New Roman" w:cs="Times New Roman"/>
          <w:sz w:val="20"/>
          <w:szCs w:val="20"/>
          <w:lang w:val="en-US"/>
        </w:rPr>
        <w:t xml:space="preserve">, 2008, op. </w:t>
      </w:r>
      <w:proofErr w:type="gramStart"/>
      <w:r w:rsidRPr="006D30A8">
        <w:rPr>
          <w:rFonts w:ascii="Times New Roman" w:hAnsi="Times New Roman" w:cs="Times New Roman"/>
          <w:sz w:val="20"/>
          <w:szCs w:val="20"/>
          <w:lang w:val="en-US"/>
        </w:rPr>
        <w:t>cit</w:t>
      </w:r>
      <w:proofErr w:type="gramEnd"/>
      <w:r w:rsidRPr="006D30A8">
        <w:rPr>
          <w:rFonts w:ascii="Times New Roman" w:hAnsi="Times New Roman" w:cs="Times New Roman"/>
          <w:sz w:val="20"/>
          <w:szCs w:val="20"/>
          <w:lang w:val="en-US"/>
        </w:rPr>
        <w:t>., s. 198.</w:t>
      </w:r>
    </w:p>
  </w:footnote>
  <w:footnote w:id="165">
    <w:p w:rsidR="00546B77" w:rsidRPr="006D30A8" w:rsidRDefault="00546B77" w:rsidP="006D30A8">
      <w:pPr>
        <w:pStyle w:val="Textpoznpodarou"/>
        <w:spacing w:after="120"/>
        <w:jc w:val="both"/>
        <w:rPr>
          <w:rFonts w:ascii="Times New Roman" w:hAnsi="Times New Roman" w:cs="Times New Roman"/>
          <w:sz w:val="20"/>
          <w:szCs w:val="20"/>
        </w:rPr>
      </w:pPr>
      <w:r w:rsidRPr="006D30A8">
        <w:rPr>
          <w:rStyle w:val="Znakapoznpodarou"/>
          <w:rFonts w:ascii="Times New Roman" w:hAnsi="Times New Roman" w:cs="Times New Roman"/>
          <w:sz w:val="20"/>
          <w:szCs w:val="20"/>
        </w:rPr>
        <w:footnoteRef/>
      </w:r>
      <w:r w:rsidRPr="006D30A8">
        <w:rPr>
          <w:rFonts w:ascii="Times New Roman" w:hAnsi="Times New Roman" w:cs="Times New Roman"/>
          <w:sz w:val="20"/>
          <w:szCs w:val="20"/>
        </w:rPr>
        <w:t xml:space="preserve"> Vedlejší podmínky nejsou ukládány na základě zásluhy, jejich intenzita je nezávislá na jednání, které vedlo k pachatelově odsouzení, ani jimi není vyjadřován s</w:t>
      </w:r>
      <w:r>
        <w:rPr>
          <w:rFonts w:ascii="Times New Roman" w:hAnsi="Times New Roman" w:cs="Times New Roman"/>
          <w:sz w:val="20"/>
          <w:szCs w:val="20"/>
        </w:rPr>
        <w:t>ociální odsudek či rozhořčení. S</w:t>
      </w:r>
      <w:r w:rsidRPr="006D30A8">
        <w:rPr>
          <w:rFonts w:ascii="Times New Roman" w:hAnsi="Times New Roman" w:cs="Times New Roman"/>
          <w:sz w:val="20"/>
          <w:szCs w:val="20"/>
        </w:rPr>
        <w:t>rov. HO</w:t>
      </w:r>
      <w:r>
        <w:rPr>
          <w:rFonts w:ascii="Times New Roman" w:hAnsi="Times New Roman" w:cs="Times New Roman"/>
          <w:sz w:val="20"/>
          <w:szCs w:val="20"/>
        </w:rPr>
        <w:t xml:space="preserve">NDERICH, 2006, op. </w:t>
      </w:r>
      <w:proofErr w:type="gramStart"/>
      <w:r>
        <w:rPr>
          <w:rFonts w:ascii="Times New Roman" w:hAnsi="Times New Roman" w:cs="Times New Roman"/>
          <w:sz w:val="20"/>
          <w:szCs w:val="20"/>
        </w:rPr>
        <w:t>cit</w:t>
      </w:r>
      <w:proofErr w:type="gramEnd"/>
      <w:r>
        <w:rPr>
          <w:rFonts w:ascii="Times New Roman" w:hAnsi="Times New Roman" w:cs="Times New Roman"/>
          <w:sz w:val="20"/>
          <w:szCs w:val="20"/>
        </w:rPr>
        <w:t>., s. 8.</w:t>
      </w:r>
    </w:p>
  </w:footnote>
  <w:footnote w:id="166">
    <w:p w:rsidR="00546B77" w:rsidRPr="006D30A8" w:rsidRDefault="00546B77" w:rsidP="006D30A8">
      <w:pPr>
        <w:pStyle w:val="Textpoznpodarou"/>
        <w:spacing w:after="120"/>
        <w:jc w:val="both"/>
        <w:rPr>
          <w:rFonts w:ascii="Times New Roman" w:hAnsi="Times New Roman" w:cs="Times New Roman"/>
          <w:sz w:val="20"/>
          <w:szCs w:val="20"/>
        </w:rPr>
      </w:pPr>
      <w:r w:rsidRPr="006D30A8">
        <w:rPr>
          <w:rFonts w:ascii="Times New Roman" w:eastAsia="Times New Roman" w:hAnsi="Times New Roman" w:cs="Times New Roman"/>
          <w:sz w:val="20"/>
          <w:szCs w:val="20"/>
          <w:vertAlign w:val="superscript"/>
        </w:rPr>
        <w:footnoteRef/>
      </w:r>
      <w:r w:rsidRPr="006D30A8">
        <w:rPr>
          <w:rFonts w:ascii="Times New Roman" w:hAnsi="Times New Roman" w:cs="Times New Roman"/>
          <w:sz w:val="20"/>
          <w:szCs w:val="20"/>
        </w:rPr>
        <w:t xml:space="preserve"> ŠÁ</w:t>
      </w:r>
      <w:r w:rsidRPr="006D30A8">
        <w:rPr>
          <w:rFonts w:ascii="Times New Roman" w:hAnsi="Times New Roman" w:cs="Times New Roman"/>
          <w:sz w:val="20"/>
          <w:szCs w:val="20"/>
          <w:lang w:val="en-US"/>
        </w:rPr>
        <w:t xml:space="preserve">MAL, 2012, op. </w:t>
      </w:r>
      <w:proofErr w:type="gramStart"/>
      <w:r w:rsidRPr="006D30A8">
        <w:rPr>
          <w:rFonts w:ascii="Times New Roman" w:hAnsi="Times New Roman" w:cs="Times New Roman"/>
          <w:sz w:val="20"/>
          <w:szCs w:val="20"/>
          <w:lang w:val="en-US"/>
        </w:rPr>
        <w:t>cit</w:t>
      </w:r>
      <w:proofErr w:type="gramEnd"/>
      <w:r w:rsidRPr="006D30A8">
        <w:rPr>
          <w:rFonts w:ascii="Times New Roman" w:hAnsi="Times New Roman" w:cs="Times New Roman"/>
          <w:sz w:val="20"/>
          <w:szCs w:val="20"/>
          <w:lang w:val="en-US"/>
        </w:rPr>
        <w:t>., s. 664.</w:t>
      </w:r>
    </w:p>
  </w:footnote>
  <w:footnote w:id="167">
    <w:p w:rsidR="00546B77" w:rsidRDefault="00546B77" w:rsidP="006D30A8">
      <w:pPr>
        <w:pStyle w:val="Textpoznpodarou"/>
        <w:spacing w:after="120"/>
        <w:jc w:val="both"/>
      </w:pPr>
      <w:r w:rsidRPr="006D30A8">
        <w:rPr>
          <w:rFonts w:ascii="Times New Roman" w:eastAsia="Times New Roman" w:hAnsi="Times New Roman" w:cs="Times New Roman"/>
          <w:sz w:val="20"/>
          <w:szCs w:val="20"/>
          <w:vertAlign w:val="superscript"/>
        </w:rPr>
        <w:footnoteRef/>
      </w:r>
      <w:r w:rsidRPr="006D30A8">
        <w:rPr>
          <w:rFonts w:ascii="Times New Roman" w:hAnsi="Times New Roman" w:cs="Times New Roman"/>
          <w:sz w:val="20"/>
          <w:szCs w:val="20"/>
        </w:rPr>
        <w:t xml:space="preserve"> ŠÁ</w:t>
      </w:r>
      <w:r w:rsidRPr="006D30A8">
        <w:rPr>
          <w:rFonts w:ascii="Times New Roman" w:hAnsi="Times New Roman" w:cs="Times New Roman"/>
          <w:sz w:val="20"/>
          <w:szCs w:val="20"/>
          <w:lang w:val="en-US"/>
        </w:rPr>
        <w:t xml:space="preserve">MAL, 2012, op. </w:t>
      </w:r>
      <w:proofErr w:type="gramStart"/>
      <w:r w:rsidRPr="006D30A8">
        <w:rPr>
          <w:rFonts w:ascii="Times New Roman" w:hAnsi="Times New Roman" w:cs="Times New Roman"/>
          <w:sz w:val="20"/>
          <w:szCs w:val="20"/>
          <w:lang w:val="en-US"/>
        </w:rPr>
        <w:t>cit</w:t>
      </w:r>
      <w:proofErr w:type="gramEnd"/>
      <w:r w:rsidRPr="006D30A8">
        <w:rPr>
          <w:rFonts w:ascii="Times New Roman" w:hAnsi="Times New Roman" w:cs="Times New Roman"/>
          <w:sz w:val="20"/>
          <w:szCs w:val="20"/>
          <w:lang w:val="en-US"/>
        </w:rPr>
        <w:t>., s. 1011.</w:t>
      </w:r>
    </w:p>
  </w:footnote>
  <w:footnote w:id="168">
    <w:p w:rsidR="00546B77" w:rsidRPr="003B5C3F" w:rsidRDefault="00546B77" w:rsidP="00805302">
      <w:pPr>
        <w:pStyle w:val="Textpoznpodarou"/>
        <w:spacing w:after="120"/>
        <w:jc w:val="both"/>
        <w:rPr>
          <w:sz w:val="20"/>
          <w:szCs w:val="20"/>
        </w:rPr>
      </w:pPr>
      <w:r w:rsidRPr="003B5C3F">
        <w:rPr>
          <w:rFonts w:ascii="Times New Roman" w:eastAsia="Times New Roman" w:hAnsi="Times New Roman" w:cs="Times New Roman"/>
          <w:sz w:val="20"/>
          <w:szCs w:val="20"/>
          <w:vertAlign w:val="superscript"/>
        </w:rPr>
        <w:footnoteRef/>
      </w:r>
      <w:r w:rsidRPr="003B5C3F">
        <w:rPr>
          <w:rFonts w:ascii="Times New Roman"/>
          <w:sz w:val="20"/>
          <w:szCs w:val="20"/>
        </w:rPr>
        <w:t xml:space="preserve"> Srov. </w:t>
      </w:r>
      <w:r w:rsidRPr="003B5C3F">
        <w:rPr>
          <w:rFonts w:hAnsi="Times New Roman"/>
          <w:sz w:val="20"/>
          <w:szCs w:val="20"/>
        </w:rPr>
        <w:t>§</w:t>
      </w:r>
      <w:r w:rsidRPr="003B5C3F">
        <w:rPr>
          <w:rFonts w:hAnsi="Times New Roman"/>
          <w:sz w:val="20"/>
          <w:szCs w:val="20"/>
        </w:rPr>
        <w:t xml:space="preserve"> </w:t>
      </w:r>
      <w:r w:rsidRPr="003B5C3F">
        <w:rPr>
          <w:rFonts w:ascii="Times New Roman"/>
          <w:sz w:val="20"/>
          <w:szCs w:val="20"/>
        </w:rPr>
        <w:t>83 odst. 1 p</w:t>
      </w:r>
      <w:r w:rsidRPr="003B5C3F">
        <w:rPr>
          <w:rFonts w:hAnsi="Times New Roman"/>
          <w:sz w:val="20"/>
          <w:szCs w:val="20"/>
        </w:rPr>
        <w:t>í</w:t>
      </w:r>
      <w:r w:rsidRPr="003B5C3F">
        <w:rPr>
          <w:rFonts w:ascii="Times New Roman"/>
          <w:sz w:val="20"/>
          <w:szCs w:val="20"/>
        </w:rPr>
        <w:t>sm. a) a</w:t>
      </w:r>
      <w:r w:rsidRPr="003B5C3F">
        <w:rPr>
          <w:rFonts w:hAnsi="Times New Roman"/>
          <w:sz w:val="20"/>
          <w:szCs w:val="20"/>
        </w:rPr>
        <w:t>ž</w:t>
      </w:r>
      <w:r w:rsidRPr="003B5C3F">
        <w:rPr>
          <w:rFonts w:hAnsi="Times New Roman"/>
          <w:sz w:val="20"/>
          <w:szCs w:val="20"/>
        </w:rPr>
        <w:t xml:space="preserve"> </w:t>
      </w:r>
      <w:r w:rsidRPr="003B5C3F">
        <w:rPr>
          <w:rFonts w:ascii="Times New Roman"/>
          <w:sz w:val="20"/>
          <w:szCs w:val="20"/>
        </w:rPr>
        <w:t>c) trestn</w:t>
      </w:r>
      <w:r w:rsidRPr="003B5C3F">
        <w:rPr>
          <w:rFonts w:hAnsi="Times New Roman"/>
          <w:sz w:val="20"/>
          <w:szCs w:val="20"/>
        </w:rPr>
        <w:t>í</w:t>
      </w:r>
      <w:r w:rsidRPr="003B5C3F">
        <w:rPr>
          <w:rFonts w:ascii="Times New Roman"/>
          <w:sz w:val="20"/>
          <w:szCs w:val="20"/>
        </w:rPr>
        <w:t>ho z</w:t>
      </w:r>
      <w:r w:rsidRPr="003B5C3F">
        <w:rPr>
          <w:rFonts w:hAnsi="Times New Roman"/>
          <w:sz w:val="20"/>
          <w:szCs w:val="20"/>
        </w:rPr>
        <w:t>á</w:t>
      </w:r>
      <w:r w:rsidRPr="003B5C3F">
        <w:rPr>
          <w:rFonts w:ascii="Times New Roman"/>
          <w:sz w:val="20"/>
          <w:szCs w:val="20"/>
        </w:rPr>
        <w:t>kon</w:t>
      </w:r>
      <w:r w:rsidRPr="003B5C3F">
        <w:rPr>
          <w:rFonts w:hAnsi="Times New Roman"/>
          <w:sz w:val="20"/>
          <w:szCs w:val="20"/>
        </w:rPr>
        <w:t>í</w:t>
      </w:r>
      <w:r w:rsidRPr="003B5C3F">
        <w:rPr>
          <w:rFonts w:ascii="Times New Roman"/>
          <w:sz w:val="20"/>
          <w:szCs w:val="20"/>
        </w:rPr>
        <w:t>ku.</w:t>
      </w:r>
    </w:p>
  </w:footnote>
  <w:footnote w:id="169">
    <w:p w:rsidR="00546B77" w:rsidRDefault="00546B77" w:rsidP="00805302">
      <w:pPr>
        <w:pStyle w:val="Textpoznpodarou"/>
        <w:spacing w:after="120"/>
        <w:jc w:val="both"/>
      </w:pPr>
      <w:r w:rsidRPr="003B5C3F">
        <w:rPr>
          <w:rFonts w:ascii="Times New Roman" w:eastAsia="Times New Roman" w:hAnsi="Times New Roman" w:cs="Times New Roman"/>
          <w:sz w:val="20"/>
          <w:szCs w:val="20"/>
          <w:vertAlign w:val="superscript"/>
        </w:rPr>
        <w:footnoteRef/>
      </w:r>
      <w:r w:rsidRPr="003B5C3F">
        <w:rPr>
          <w:rFonts w:ascii="Times New Roman"/>
          <w:sz w:val="20"/>
          <w:szCs w:val="20"/>
        </w:rPr>
        <w:t xml:space="preserve"> Srov. </w:t>
      </w:r>
      <w:r w:rsidRPr="003B5C3F">
        <w:rPr>
          <w:rFonts w:hAnsi="Times New Roman"/>
          <w:sz w:val="20"/>
          <w:szCs w:val="20"/>
        </w:rPr>
        <w:t>§</w:t>
      </w:r>
      <w:r w:rsidRPr="003B5C3F">
        <w:rPr>
          <w:rFonts w:hAnsi="Times New Roman"/>
          <w:sz w:val="20"/>
          <w:szCs w:val="20"/>
        </w:rPr>
        <w:t xml:space="preserve"> </w:t>
      </w:r>
      <w:r w:rsidRPr="003B5C3F">
        <w:rPr>
          <w:rFonts w:ascii="Times New Roman"/>
          <w:sz w:val="20"/>
          <w:szCs w:val="20"/>
        </w:rPr>
        <w:t>62 trestn</w:t>
      </w:r>
      <w:r w:rsidRPr="003B5C3F">
        <w:rPr>
          <w:rFonts w:hAnsi="Times New Roman"/>
          <w:sz w:val="20"/>
          <w:szCs w:val="20"/>
        </w:rPr>
        <w:t>í</w:t>
      </w:r>
      <w:r w:rsidRPr="003B5C3F">
        <w:rPr>
          <w:rFonts w:ascii="Times New Roman"/>
          <w:sz w:val="20"/>
          <w:szCs w:val="20"/>
        </w:rPr>
        <w:t>ho z</w:t>
      </w:r>
      <w:r w:rsidRPr="003B5C3F">
        <w:rPr>
          <w:rFonts w:hAnsi="Times New Roman"/>
          <w:sz w:val="20"/>
          <w:szCs w:val="20"/>
        </w:rPr>
        <w:t>á</w:t>
      </w:r>
      <w:r w:rsidRPr="003B5C3F">
        <w:rPr>
          <w:rFonts w:ascii="Times New Roman"/>
          <w:sz w:val="20"/>
          <w:szCs w:val="20"/>
        </w:rPr>
        <w:t>kon</w:t>
      </w:r>
      <w:r w:rsidRPr="003B5C3F">
        <w:rPr>
          <w:rFonts w:hAnsi="Times New Roman"/>
          <w:sz w:val="20"/>
          <w:szCs w:val="20"/>
        </w:rPr>
        <w:t>í</w:t>
      </w:r>
      <w:r w:rsidRPr="003B5C3F">
        <w:rPr>
          <w:rFonts w:ascii="Times New Roman"/>
          <w:sz w:val="20"/>
          <w:szCs w:val="20"/>
        </w:rPr>
        <w:t>ku.</w:t>
      </w:r>
    </w:p>
  </w:footnote>
  <w:footnote w:id="170">
    <w:p w:rsidR="00546B77" w:rsidRPr="00A45439" w:rsidRDefault="00546B77" w:rsidP="00805302">
      <w:pPr>
        <w:pStyle w:val="Textpoznpodarou"/>
        <w:spacing w:after="120"/>
        <w:jc w:val="both"/>
        <w:rPr>
          <w:rFonts w:ascii="Times New Roman"/>
          <w:sz w:val="20"/>
          <w:szCs w:val="20"/>
        </w:rPr>
      </w:pPr>
      <w:r>
        <w:rPr>
          <w:rFonts w:ascii="Times New Roman" w:eastAsia="Times New Roman" w:hAnsi="Times New Roman" w:cs="Times New Roman"/>
          <w:vertAlign w:val="superscript"/>
        </w:rPr>
        <w:footnoteRef/>
      </w:r>
      <w:r>
        <w:rPr>
          <w:rFonts w:ascii="Times New Roman"/>
          <w:sz w:val="20"/>
          <w:szCs w:val="20"/>
        </w:rPr>
        <w:t xml:space="preserve"> Sd</w:t>
      </w:r>
      <w:r>
        <w:rPr>
          <w:rFonts w:hAnsi="Times New Roman"/>
          <w:sz w:val="20"/>
          <w:szCs w:val="20"/>
        </w:rPr>
        <w:t>ě</w:t>
      </w:r>
      <w:r>
        <w:rPr>
          <w:rFonts w:ascii="Times New Roman"/>
          <w:sz w:val="20"/>
          <w:szCs w:val="20"/>
        </w:rPr>
        <w:t>len</w:t>
      </w:r>
      <w:r>
        <w:rPr>
          <w:rFonts w:hAnsi="Times New Roman"/>
          <w:sz w:val="20"/>
          <w:szCs w:val="20"/>
        </w:rPr>
        <w:t>í</w:t>
      </w:r>
      <w:r>
        <w:rPr>
          <w:rFonts w:hAnsi="Times New Roman"/>
          <w:sz w:val="20"/>
          <w:szCs w:val="20"/>
        </w:rPr>
        <w:t xml:space="preserve"> </w:t>
      </w:r>
      <w:r>
        <w:rPr>
          <w:rFonts w:ascii="Times New Roman"/>
          <w:sz w:val="20"/>
          <w:szCs w:val="20"/>
        </w:rPr>
        <w:t>feder</w:t>
      </w:r>
      <w:r>
        <w:rPr>
          <w:rFonts w:hAnsi="Times New Roman"/>
          <w:sz w:val="20"/>
          <w:szCs w:val="20"/>
        </w:rPr>
        <w:t>á</w:t>
      </w:r>
      <w:r>
        <w:rPr>
          <w:rFonts w:ascii="Times New Roman"/>
          <w:sz w:val="20"/>
          <w:szCs w:val="20"/>
        </w:rPr>
        <w:t>ln</w:t>
      </w:r>
      <w:r>
        <w:rPr>
          <w:rFonts w:hAnsi="Times New Roman"/>
          <w:sz w:val="20"/>
          <w:szCs w:val="20"/>
        </w:rPr>
        <w:t>í</w:t>
      </w:r>
      <w:r>
        <w:rPr>
          <w:rFonts w:ascii="Times New Roman"/>
          <w:sz w:val="20"/>
          <w:szCs w:val="20"/>
        </w:rPr>
        <w:t>ho ministerstva zahrani</w:t>
      </w:r>
      <w:r>
        <w:rPr>
          <w:rFonts w:hAnsi="Times New Roman"/>
          <w:sz w:val="20"/>
          <w:szCs w:val="20"/>
        </w:rPr>
        <w:t>č</w:t>
      </w:r>
      <w:r>
        <w:rPr>
          <w:rFonts w:ascii="Times New Roman"/>
          <w:sz w:val="20"/>
          <w:szCs w:val="20"/>
        </w:rPr>
        <w:t>n</w:t>
      </w:r>
      <w:r>
        <w:rPr>
          <w:rFonts w:hAnsi="Times New Roman"/>
          <w:sz w:val="20"/>
          <w:szCs w:val="20"/>
        </w:rPr>
        <w:t>í</w:t>
      </w:r>
      <w:r>
        <w:rPr>
          <w:rFonts w:ascii="Times New Roman"/>
          <w:sz w:val="20"/>
          <w:szCs w:val="20"/>
        </w:rPr>
        <w:t>ch v</w:t>
      </w:r>
      <w:r>
        <w:rPr>
          <w:rFonts w:hAnsi="Times New Roman"/>
          <w:sz w:val="20"/>
          <w:szCs w:val="20"/>
        </w:rPr>
        <w:t>ě</w:t>
      </w:r>
      <w:r>
        <w:rPr>
          <w:rFonts w:ascii="Times New Roman"/>
          <w:sz w:val="20"/>
          <w:szCs w:val="20"/>
        </w:rPr>
        <w:t>c</w:t>
      </w:r>
      <w:r>
        <w:rPr>
          <w:rFonts w:hAnsi="Times New Roman"/>
          <w:sz w:val="20"/>
          <w:szCs w:val="20"/>
        </w:rPr>
        <w:t>í</w:t>
      </w:r>
      <w:r>
        <w:rPr>
          <w:rFonts w:hAnsi="Times New Roman"/>
          <w:sz w:val="20"/>
          <w:szCs w:val="20"/>
        </w:rPr>
        <w:t xml:space="preserve"> </w:t>
      </w:r>
      <w:r>
        <w:rPr>
          <w:rFonts w:hAnsi="Times New Roman"/>
          <w:sz w:val="20"/>
          <w:szCs w:val="20"/>
        </w:rPr>
        <w:t>č</w:t>
      </w:r>
      <w:r>
        <w:rPr>
          <w:rFonts w:ascii="Times New Roman"/>
          <w:sz w:val="20"/>
          <w:szCs w:val="20"/>
          <w:lang w:val="pt-PT"/>
        </w:rPr>
        <w:t xml:space="preserve">. 209/1992 Sb., o </w:t>
      </w:r>
      <w:r>
        <w:rPr>
          <w:rFonts w:hAnsi="Times New Roman"/>
          <w:sz w:val="20"/>
          <w:szCs w:val="20"/>
        </w:rPr>
        <w:t>Ú</w:t>
      </w:r>
      <w:r>
        <w:rPr>
          <w:rFonts w:ascii="Times New Roman"/>
          <w:sz w:val="20"/>
          <w:szCs w:val="20"/>
        </w:rPr>
        <w:t>mluv</w:t>
      </w:r>
      <w:r>
        <w:rPr>
          <w:rFonts w:hAnsi="Times New Roman"/>
          <w:sz w:val="20"/>
          <w:szCs w:val="20"/>
        </w:rPr>
        <w:t>ě</w:t>
      </w:r>
      <w:r>
        <w:rPr>
          <w:rFonts w:hAnsi="Times New Roman"/>
          <w:sz w:val="20"/>
          <w:szCs w:val="20"/>
        </w:rPr>
        <w:t xml:space="preserve"> </w:t>
      </w:r>
      <w:r>
        <w:rPr>
          <w:rFonts w:ascii="Times New Roman"/>
          <w:sz w:val="20"/>
          <w:szCs w:val="20"/>
          <w:lang w:val="sv-SE"/>
        </w:rPr>
        <w:t>o ochran</w:t>
      </w:r>
      <w:r>
        <w:rPr>
          <w:rFonts w:hAnsi="Times New Roman"/>
          <w:sz w:val="20"/>
          <w:szCs w:val="20"/>
        </w:rPr>
        <w:t>ě</w:t>
      </w:r>
      <w:r>
        <w:rPr>
          <w:rFonts w:hAnsi="Times New Roman"/>
          <w:sz w:val="20"/>
          <w:szCs w:val="20"/>
        </w:rPr>
        <w:t xml:space="preserve"> </w:t>
      </w:r>
      <w:r>
        <w:rPr>
          <w:rFonts w:ascii="Times New Roman"/>
          <w:sz w:val="20"/>
          <w:szCs w:val="20"/>
        </w:rPr>
        <w:t>lidsk</w:t>
      </w:r>
      <w:r>
        <w:rPr>
          <w:rFonts w:hAnsi="Times New Roman"/>
          <w:sz w:val="20"/>
          <w:szCs w:val="20"/>
        </w:rPr>
        <w:t>ý</w:t>
      </w:r>
      <w:r>
        <w:rPr>
          <w:rFonts w:ascii="Times New Roman"/>
          <w:sz w:val="20"/>
          <w:szCs w:val="20"/>
        </w:rPr>
        <w:t>ch pr</w:t>
      </w:r>
      <w:r>
        <w:rPr>
          <w:rFonts w:hAnsi="Times New Roman"/>
          <w:sz w:val="20"/>
          <w:szCs w:val="20"/>
        </w:rPr>
        <w:t>á</w:t>
      </w:r>
      <w:r>
        <w:rPr>
          <w:rFonts w:ascii="Times New Roman"/>
          <w:sz w:val="20"/>
          <w:szCs w:val="20"/>
        </w:rPr>
        <w:t>v a z</w:t>
      </w:r>
      <w:r>
        <w:rPr>
          <w:rFonts w:hAnsi="Times New Roman"/>
          <w:sz w:val="20"/>
          <w:szCs w:val="20"/>
        </w:rPr>
        <w:t>á</w:t>
      </w:r>
      <w:r>
        <w:rPr>
          <w:rFonts w:ascii="Times New Roman"/>
          <w:sz w:val="20"/>
          <w:szCs w:val="20"/>
        </w:rPr>
        <w:t>kladn</w:t>
      </w:r>
      <w:r>
        <w:rPr>
          <w:rFonts w:hAnsi="Times New Roman"/>
          <w:sz w:val="20"/>
          <w:szCs w:val="20"/>
        </w:rPr>
        <w:t>í</w:t>
      </w:r>
      <w:r>
        <w:rPr>
          <w:rFonts w:ascii="Times New Roman"/>
          <w:sz w:val="20"/>
          <w:szCs w:val="20"/>
        </w:rPr>
        <w:t>ch svobod, ve zn</w:t>
      </w:r>
      <w:r>
        <w:rPr>
          <w:rFonts w:hAnsi="Times New Roman"/>
          <w:sz w:val="20"/>
          <w:szCs w:val="20"/>
        </w:rPr>
        <w:t>ě</w:t>
      </w:r>
      <w:r>
        <w:rPr>
          <w:rFonts w:ascii="Times New Roman"/>
          <w:sz w:val="20"/>
          <w:szCs w:val="20"/>
        </w:rPr>
        <w:t>n</w:t>
      </w:r>
      <w:r>
        <w:rPr>
          <w:rFonts w:hAnsi="Times New Roman"/>
          <w:sz w:val="20"/>
          <w:szCs w:val="20"/>
        </w:rPr>
        <w:t>í</w:t>
      </w:r>
      <w:r>
        <w:rPr>
          <w:rFonts w:hAnsi="Times New Roman"/>
          <w:sz w:val="20"/>
          <w:szCs w:val="20"/>
        </w:rPr>
        <w:t xml:space="preserve"> </w:t>
      </w:r>
      <w:r>
        <w:rPr>
          <w:rFonts w:ascii="Times New Roman"/>
          <w:sz w:val="20"/>
          <w:szCs w:val="20"/>
        </w:rPr>
        <w:t>Protokol</w:t>
      </w:r>
      <w:r>
        <w:rPr>
          <w:rFonts w:hAnsi="Times New Roman"/>
          <w:sz w:val="20"/>
          <w:szCs w:val="20"/>
        </w:rPr>
        <w:t>ů</w:t>
      </w:r>
      <w:r>
        <w:rPr>
          <w:rFonts w:hAnsi="Times New Roman"/>
          <w:sz w:val="20"/>
          <w:szCs w:val="20"/>
        </w:rPr>
        <w:t xml:space="preserve"> </w:t>
      </w:r>
      <w:r>
        <w:rPr>
          <w:rFonts w:hAnsi="Times New Roman"/>
          <w:sz w:val="20"/>
          <w:szCs w:val="20"/>
        </w:rPr>
        <w:t>č</w:t>
      </w:r>
      <w:r>
        <w:rPr>
          <w:rFonts w:ascii="Times New Roman"/>
          <w:sz w:val="20"/>
          <w:szCs w:val="20"/>
        </w:rPr>
        <w:t xml:space="preserve">. 3, 5 a 8. In: </w:t>
      </w:r>
      <w:r>
        <w:rPr>
          <w:rFonts w:ascii="Times New Roman"/>
          <w:i/>
          <w:iCs/>
          <w:sz w:val="20"/>
          <w:szCs w:val="20"/>
        </w:rPr>
        <w:t>Beck-online</w:t>
      </w:r>
      <w:r>
        <w:rPr>
          <w:rFonts w:ascii="Times New Roman"/>
          <w:sz w:val="20"/>
          <w:szCs w:val="20"/>
        </w:rPr>
        <w:t xml:space="preserve"> [online pr</w:t>
      </w:r>
      <w:r>
        <w:rPr>
          <w:rFonts w:hAnsi="Times New Roman"/>
          <w:sz w:val="20"/>
          <w:szCs w:val="20"/>
        </w:rPr>
        <w:t>á</w:t>
      </w:r>
      <w:r>
        <w:rPr>
          <w:rFonts w:ascii="Times New Roman"/>
          <w:sz w:val="20"/>
          <w:szCs w:val="20"/>
        </w:rPr>
        <w:t>vn</w:t>
      </w:r>
      <w:r>
        <w:rPr>
          <w:rFonts w:hAnsi="Times New Roman"/>
          <w:sz w:val="20"/>
          <w:szCs w:val="20"/>
        </w:rPr>
        <w:t>í</w:t>
      </w:r>
      <w:r>
        <w:rPr>
          <w:rFonts w:hAnsi="Times New Roman"/>
          <w:sz w:val="20"/>
          <w:szCs w:val="20"/>
        </w:rPr>
        <w:t xml:space="preserve"> </w:t>
      </w:r>
      <w:r>
        <w:rPr>
          <w:rFonts w:ascii="Times New Roman"/>
          <w:sz w:val="20"/>
          <w:szCs w:val="20"/>
        </w:rPr>
        <w:t>informa</w:t>
      </w:r>
      <w:r>
        <w:rPr>
          <w:rFonts w:hAnsi="Times New Roman"/>
          <w:sz w:val="20"/>
          <w:szCs w:val="20"/>
        </w:rPr>
        <w:t>č</w:t>
      </w:r>
      <w:r>
        <w:rPr>
          <w:rFonts w:ascii="Times New Roman"/>
          <w:sz w:val="20"/>
          <w:szCs w:val="20"/>
        </w:rPr>
        <w:t>n</w:t>
      </w:r>
      <w:r>
        <w:rPr>
          <w:rFonts w:hAnsi="Times New Roman"/>
          <w:sz w:val="20"/>
          <w:szCs w:val="20"/>
        </w:rPr>
        <w:t>í</w:t>
      </w:r>
      <w:r>
        <w:rPr>
          <w:rFonts w:hAnsi="Times New Roman"/>
          <w:sz w:val="20"/>
          <w:szCs w:val="20"/>
        </w:rPr>
        <w:t xml:space="preserve"> </w:t>
      </w:r>
      <w:r>
        <w:rPr>
          <w:rFonts w:ascii="Times New Roman"/>
          <w:sz w:val="20"/>
          <w:szCs w:val="20"/>
        </w:rPr>
        <w:t>syst</w:t>
      </w:r>
      <w:r>
        <w:rPr>
          <w:rFonts w:hAnsi="Times New Roman"/>
          <w:sz w:val="20"/>
          <w:szCs w:val="20"/>
        </w:rPr>
        <w:t>é</w:t>
      </w:r>
      <w:r>
        <w:rPr>
          <w:rFonts w:ascii="Times New Roman"/>
          <w:sz w:val="20"/>
          <w:szCs w:val="20"/>
        </w:rPr>
        <w:t>m]. Nakladatelstv</w:t>
      </w:r>
      <w:r>
        <w:rPr>
          <w:rFonts w:hAnsi="Times New Roman"/>
          <w:sz w:val="20"/>
          <w:szCs w:val="20"/>
        </w:rPr>
        <w:t>í</w:t>
      </w:r>
      <w:r>
        <w:rPr>
          <w:rFonts w:hAnsi="Times New Roman"/>
          <w:sz w:val="20"/>
          <w:szCs w:val="20"/>
        </w:rPr>
        <w:t xml:space="preserve"> </w:t>
      </w:r>
      <w:r>
        <w:rPr>
          <w:rFonts w:ascii="Times New Roman"/>
          <w:sz w:val="20"/>
          <w:szCs w:val="20"/>
        </w:rPr>
        <w:t>C. H. Beck [cit. 16. 3. 2015]. Dostupn</w:t>
      </w:r>
      <w:r>
        <w:rPr>
          <w:rFonts w:hAnsi="Times New Roman"/>
          <w:sz w:val="20"/>
          <w:szCs w:val="20"/>
        </w:rPr>
        <w:t>é</w:t>
      </w:r>
      <w:r>
        <w:rPr>
          <w:rFonts w:hAnsi="Times New Roman"/>
          <w:sz w:val="20"/>
          <w:szCs w:val="20"/>
        </w:rPr>
        <w:t xml:space="preserve"> </w:t>
      </w:r>
      <w:r>
        <w:rPr>
          <w:rFonts w:ascii="Times New Roman"/>
          <w:sz w:val="20"/>
          <w:szCs w:val="20"/>
        </w:rPr>
        <w:t xml:space="preserve">z: </w:t>
      </w:r>
      <w:hyperlink r:id="rId23" w:history="1">
        <w:r w:rsidRPr="00286FC4">
          <w:rPr>
            <w:rStyle w:val="Hypertextovodkaz"/>
            <w:rFonts w:ascii="Times New Roman"/>
            <w:sz w:val="20"/>
            <w:szCs w:val="20"/>
          </w:rPr>
          <w:t>https://www.beck-online.cz/bo/chapterview-document.seam?documentId=onrf6mjzhezf6mrqhewte</w:t>
        </w:r>
      </w:hyperlink>
    </w:p>
  </w:footnote>
  <w:footnote w:id="171">
    <w:p w:rsidR="00546B77" w:rsidRPr="00C24DF6" w:rsidRDefault="00546B77" w:rsidP="00805302">
      <w:pPr>
        <w:pStyle w:val="Textpoznpodarou"/>
        <w:spacing w:after="120"/>
        <w:jc w:val="both"/>
        <w:rPr>
          <w:rFonts w:ascii="Times New Roman" w:hAnsi="Times New Roman" w:cs="Times New Roman"/>
          <w:sz w:val="20"/>
          <w:szCs w:val="20"/>
        </w:rPr>
      </w:pPr>
      <w:r>
        <w:rPr>
          <w:rFonts w:ascii="Times New Roman" w:eastAsia="Times New Roman" w:hAnsi="Times New Roman" w:cs="Times New Roman"/>
          <w:vertAlign w:val="superscript"/>
        </w:rPr>
        <w:footnoteRef/>
      </w:r>
      <w:r>
        <w:rPr>
          <w:rFonts w:ascii="Times New Roman"/>
          <w:sz w:val="20"/>
          <w:szCs w:val="20"/>
        </w:rPr>
        <w:t xml:space="preserve"> Usnesen</w:t>
      </w:r>
      <w:r>
        <w:rPr>
          <w:rFonts w:hAnsi="Times New Roman"/>
          <w:sz w:val="20"/>
          <w:szCs w:val="20"/>
        </w:rPr>
        <w:t>í</w:t>
      </w:r>
      <w:r>
        <w:rPr>
          <w:rFonts w:hAnsi="Times New Roman"/>
          <w:sz w:val="20"/>
          <w:szCs w:val="20"/>
        </w:rPr>
        <w:t xml:space="preserve"> </w:t>
      </w:r>
      <w:r>
        <w:rPr>
          <w:rFonts w:ascii="Times New Roman"/>
          <w:sz w:val="20"/>
          <w:szCs w:val="20"/>
        </w:rPr>
        <w:t>p</w:t>
      </w:r>
      <w:r>
        <w:rPr>
          <w:rFonts w:hAnsi="Times New Roman"/>
          <w:sz w:val="20"/>
          <w:szCs w:val="20"/>
        </w:rPr>
        <w:t>ř</w:t>
      </w:r>
      <w:r>
        <w:rPr>
          <w:rFonts w:ascii="Times New Roman"/>
          <w:sz w:val="20"/>
          <w:szCs w:val="20"/>
        </w:rPr>
        <w:t xml:space="preserve">edsednictva </w:t>
      </w:r>
      <w:r>
        <w:rPr>
          <w:rFonts w:hAnsi="Times New Roman"/>
          <w:sz w:val="20"/>
          <w:szCs w:val="20"/>
        </w:rPr>
        <w:t>Č</w:t>
      </w:r>
      <w:r>
        <w:rPr>
          <w:rFonts w:ascii="Times New Roman"/>
          <w:sz w:val="20"/>
          <w:szCs w:val="20"/>
        </w:rPr>
        <w:t>esk</w:t>
      </w:r>
      <w:r>
        <w:rPr>
          <w:rFonts w:hAnsi="Times New Roman"/>
          <w:sz w:val="20"/>
          <w:szCs w:val="20"/>
        </w:rPr>
        <w:t>é</w:t>
      </w:r>
      <w:r>
        <w:rPr>
          <w:rFonts w:hAnsi="Times New Roman"/>
          <w:sz w:val="20"/>
          <w:szCs w:val="20"/>
        </w:rPr>
        <w:t xml:space="preserve"> </w:t>
      </w:r>
      <w:r>
        <w:rPr>
          <w:rFonts w:ascii="Times New Roman"/>
          <w:sz w:val="20"/>
          <w:szCs w:val="20"/>
        </w:rPr>
        <w:t>n</w:t>
      </w:r>
      <w:r>
        <w:rPr>
          <w:rFonts w:hAnsi="Times New Roman"/>
          <w:sz w:val="20"/>
          <w:szCs w:val="20"/>
        </w:rPr>
        <w:t>á</w:t>
      </w:r>
      <w:r>
        <w:rPr>
          <w:rFonts w:ascii="Times New Roman"/>
          <w:sz w:val="20"/>
          <w:szCs w:val="20"/>
        </w:rPr>
        <w:t>rodn</w:t>
      </w:r>
      <w:r>
        <w:rPr>
          <w:rFonts w:hAnsi="Times New Roman"/>
          <w:sz w:val="20"/>
          <w:szCs w:val="20"/>
        </w:rPr>
        <w:t>í</w:t>
      </w:r>
      <w:r>
        <w:rPr>
          <w:rFonts w:hAnsi="Times New Roman"/>
          <w:sz w:val="20"/>
          <w:szCs w:val="20"/>
        </w:rPr>
        <w:t xml:space="preserve"> </w:t>
      </w:r>
      <w:r>
        <w:rPr>
          <w:rFonts w:ascii="Times New Roman"/>
          <w:sz w:val="20"/>
          <w:szCs w:val="20"/>
        </w:rPr>
        <w:t xml:space="preserve">rady </w:t>
      </w:r>
      <w:r>
        <w:rPr>
          <w:rFonts w:hAnsi="Times New Roman"/>
          <w:sz w:val="20"/>
          <w:szCs w:val="20"/>
        </w:rPr>
        <w:t>č</w:t>
      </w:r>
      <w:r>
        <w:rPr>
          <w:rFonts w:ascii="Times New Roman"/>
          <w:sz w:val="20"/>
          <w:szCs w:val="20"/>
        </w:rPr>
        <w:t>. 2/1993 Sb., o vyhl</w:t>
      </w:r>
      <w:r>
        <w:rPr>
          <w:rFonts w:hAnsi="Times New Roman"/>
          <w:sz w:val="20"/>
          <w:szCs w:val="20"/>
        </w:rPr>
        <w:t>áš</w:t>
      </w:r>
      <w:r>
        <w:rPr>
          <w:rFonts w:ascii="Times New Roman"/>
          <w:sz w:val="20"/>
          <w:szCs w:val="20"/>
        </w:rPr>
        <w:t>en</w:t>
      </w:r>
      <w:r>
        <w:rPr>
          <w:rFonts w:hAnsi="Times New Roman"/>
          <w:sz w:val="20"/>
          <w:szCs w:val="20"/>
        </w:rPr>
        <w:t>í</w:t>
      </w:r>
      <w:r>
        <w:rPr>
          <w:rFonts w:hAnsi="Times New Roman"/>
          <w:sz w:val="20"/>
          <w:szCs w:val="20"/>
        </w:rPr>
        <w:t xml:space="preserve"> </w:t>
      </w:r>
      <w:r>
        <w:rPr>
          <w:rFonts w:ascii="Times New Roman"/>
          <w:sz w:val="20"/>
          <w:szCs w:val="20"/>
        </w:rPr>
        <w:t>LISTINY Z</w:t>
      </w:r>
      <w:r>
        <w:rPr>
          <w:rFonts w:hAnsi="Times New Roman"/>
          <w:sz w:val="20"/>
          <w:szCs w:val="20"/>
        </w:rPr>
        <w:t>Á</w:t>
      </w:r>
      <w:r>
        <w:rPr>
          <w:rFonts w:ascii="Times New Roman"/>
          <w:sz w:val="20"/>
          <w:szCs w:val="20"/>
        </w:rPr>
        <w:t>KLADN</w:t>
      </w:r>
      <w:r>
        <w:rPr>
          <w:rFonts w:hAnsi="Times New Roman"/>
          <w:sz w:val="20"/>
          <w:szCs w:val="20"/>
        </w:rPr>
        <w:t>Í</w:t>
      </w:r>
      <w:r>
        <w:rPr>
          <w:rFonts w:ascii="Times New Roman"/>
          <w:sz w:val="20"/>
          <w:szCs w:val="20"/>
        </w:rPr>
        <w:t>CH PR</w:t>
      </w:r>
      <w:r>
        <w:rPr>
          <w:rFonts w:hAnsi="Times New Roman"/>
          <w:sz w:val="20"/>
          <w:szCs w:val="20"/>
        </w:rPr>
        <w:t>Á</w:t>
      </w:r>
      <w:r>
        <w:rPr>
          <w:rFonts w:ascii="Times New Roman"/>
          <w:sz w:val="20"/>
          <w:szCs w:val="20"/>
        </w:rPr>
        <w:t>V A SVOBOD jako sou</w:t>
      </w:r>
      <w:r>
        <w:rPr>
          <w:rFonts w:hAnsi="Times New Roman"/>
          <w:sz w:val="20"/>
          <w:szCs w:val="20"/>
        </w:rPr>
        <w:t>čá</w:t>
      </w:r>
      <w:r>
        <w:rPr>
          <w:rFonts w:ascii="Times New Roman"/>
          <w:sz w:val="20"/>
          <w:szCs w:val="20"/>
        </w:rPr>
        <w:t>st</w:t>
      </w:r>
      <w:r>
        <w:rPr>
          <w:rFonts w:hAnsi="Times New Roman"/>
          <w:sz w:val="20"/>
          <w:szCs w:val="20"/>
        </w:rPr>
        <w:t>í</w:t>
      </w:r>
      <w:r>
        <w:rPr>
          <w:rFonts w:hAnsi="Times New Roman"/>
          <w:sz w:val="20"/>
          <w:szCs w:val="20"/>
        </w:rPr>
        <w:t xml:space="preserve"> </w:t>
      </w:r>
      <w:r>
        <w:rPr>
          <w:rFonts w:hAnsi="Times New Roman"/>
          <w:sz w:val="20"/>
          <w:szCs w:val="20"/>
        </w:rPr>
        <w:t>ú</w:t>
      </w:r>
      <w:r>
        <w:rPr>
          <w:rFonts w:ascii="Times New Roman"/>
          <w:sz w:val="20"/>
          <w:szCs w:val="20"/>
        </w:rPr>
        <w:t>stavn</w:t>
      </w:r>
      <w:r>
        <w:rPr>
          <w:rFonts w:hAnsi="Times New Roman"/>
          <w:sz w:val="20"/>
          <w:szCs w:val="20"/>
        </w:rPr>
        <w:t>í</w:t>
      </w:r>
      <w:r>
        <w:rPr>
          <w:rFonts w:ascii="Times New Roman"/>
          <w:sz w:val="20"/>
          <w:szCs w:val="20"/>
        </w:rPr>
        <w:t>ho po</w:t>
      </w:r>
      <w:r>
        <w:rPr>
          <w:rFonts w:hAnsi="Times New Roman"/>
          <w:sz w:val="20"/>
          <w:szCs w:val="20"/>
        </w:rPr>
        <w:t>řá</w:t>
      </w:r>
      <w:r>
        <w:rPr>
          <w:rFonts w:ascii="Times New Roman"/>
          <w:sz w:val="20"/>
          <w:szCs w:val="20"/>
        </w:rPr>
        <w:t xml:space="preserve">dku </w:t>
      </w:r>
      <w:r>
        <w:rPr>
          <w:rFonts w:hAnsi="Times New Roman"/>
          <w:sz w:val="20"/>
          <w:szCs w:val="20"/>
        </w:rPr>
        <w:t>Č</w:t>
      </w:r>
      <w:r>
        <w:rPr>
          <w:rFonts w:ascii="Times New Roman"/>
          <w:sz w:val="20"/>
          <w:szCs w:val="20"/>
        </w:rPr>
        <w:t>esk</w:t>
      </w:r>
      <w:r>
        <w:rPr>
          <w:rFonts w:hAnsi="Times New Roman"/>
          <w:sz w:val="20"/>
          <w:szCs w:val="20"/>
        </w:rPr>
        <w:t>é</w:t>
      </w:r>
      <w:r>
        <w:rPr>
          <w:rFonts w:hAnsi="Times New Roman"/>
          <w:sz w:val="20"/>
          <w:szCs w:val="20"/>
        </w:rPr>
        <w:t xml:space="preserve"> </w:t>
      </w:r>
      <w:r>
        <w:rPr>
          <w:rFonts w:ascii="Times New Roman"/>
          <w:sz w:val="20"/>
          <w:szCs w:val="20"/>
        </w:rPr>
        <w:t>republiky, ve zn</w:t>
      </w:r>
      <w:r>
        <w:rPr>
          <w:rFonts w:hAnsi="Times New Roman"/>
          <w:sz w:val="20"/>
          <w:szCs w:val="20"/>
        </w:rPr>
        <w:t>ě</w:t>
      </w:r>
      <w:r>
        <w:rPr>
          <w:rFonts w:ascii="Times New Roman"/>
          <w:sz w:val="20"/>
          <w:szCs w:val="20"/>
        </w:rPr>
        <w:t>n</w:t>
      </w:r>
      <w:r>
        <w:rPr>
          <w:rFonts w:hAnsi="Times New Roman"/>
          <w:sz w:val="20"/>
          <w:szCs w:val="20"/>
        </w:rPr>
        <w:t>í</w:t>
      </w:r>
      <w:r>
        <w:rPr>
          <w:rFonts w:hAnsi="Times New Roman"/>
          <w:sz w:val="20"/>
          <w:szCs w:val="20"/>
        </w:rPr>
        <w:t xml:space="preserve"> </w:t>
      </w:r>
      <w:r>
        <w:rPr>
          <w:rFonts w:ascii="Times New Roman"/>
          <w:sz w:val="20"/>
          <w:szCs w:val="20"/>
        </w:rPr>
        <w:t>pozd</w:t>
      </w:r>
      <w:r>
        <w:rPr>
          <w:rFonts w:hAnsi="Times New Roman"/>
          <w:sz w:val="20"/>
          <w:szCs w:val="20"/>
        </w:rPr>
        <w:t>ě</w:t>
      </w:r>
      <w:r>
        <w:rPr>
          <w:rFonts w:ascii="Times New Roman"/>
          <w:sz w:val="20"/>
          <w:szCs w:val="20"/>
        </w:rPr>
        <w:t>j</w:t>
      </w:r>
      <w:r>
        <w:rPr>
          <w:rFonts w:hAnsi="Times New Roman"/>
          <w:sz w:val="20"/>
          <w:szCs w:val="20"/>
        </w:rPr>
        <w:t>ší</w:t>
      </w:r>
      <w:r>
        <w:rPr>
          <w:rFonts w:ascii="Times New Roman"/>
          <w:sz w:val="20"/>
          <w:szCs w:val="20"/>
        </w:rPr>
        <w:t>ch p</w:t>
      </w:r>
      <w:r>
        <w:rPr>
          <w:rFonts w:hAnsi="Times New Roman"/>
          <w:sz w:val="20"/>
          <w:szCs w:val="20"/>
        </w:rPr>
        <w:t>ř</w:t>
      </w:r>
      <w:r>
        <w:rPr>
          <w:rFonts w:ascii="Times New Roman"/>
          <w:sz w:val="20"/>
          <w:szCs w:val="20"/>
        </w:rPr>
        <w:t>edpis</w:t>
      </w:r>
      <w:r>
        <w:rPr>
          <w:rFonts w:hAnsi="Times New Roman"/>
          <w:sz w:val="20"/>
          <w:szCs w:val="20"/>
        </w:rPr>
        <w:t>ů</w:t>
      </w:r>
      <w:r>
        <w:rPr>
          <w:rFonts w:ascii="Times New Roman"/>
          <w:sz w:val="20"/>
          <w:szCs w:val="20"/>
        </w:rPr>
        <w:t xml:space="preserve">. In: </w:t>
      </w:r>
      <w:r>
        <w:rPr>
          <w:rFonts w:ascii="Times New Roman"/>
          <w:i/>
          <w:iCs/>
          <w:sz w:val="20"/>
          <w:szCs w:val="20"/>
        </w:rPr>
        <w:t>Beck-online</w:t>
      </w:r>
      <w:r>
        <w:rPr>
          <w:rFonts w:ascii="Times New Roman"/>
          <w:sz w:val="20"/>
          <w:szCs w:val="20"/>
        </w:rPr>
        <w:t xml:space="preserve"> [online pr</w:t>
      </w:r>
      <w:r>
        <w:rPr>
          <w:rFonts w:hAnsi="Times New Roman"/>
          <w:sz w:val="20"/>
          <w:szCs w:val="20"/>
        </w:rPr>
        <w:t>á</w:t>
      </w:r>
      <w:r>
        <w:rPr>
          <w:rFonts w:ascii="Times New Roman"/>
          <w:sz w:val="20"/>
          <w:szCs w:val="20"/>
        </w:rPr>
        <w:t>vn</w:t>
      </w:r>
      <w:r>
        <w:rPr>
          <w:rFonts w:hAnsi="Times New Roman"/>
          <w:sz w:val="20"/>
          <w:szCs w:val="20"/>
        </w:rPr>
        <w:t>í</w:t>
      </w:r>
      <w:r>
        <w:rPr>
          <w:rFonts w:hAnsi="Times New Roman"/>
          <w:sz w:val="20"/>
          <w:szCs w:val="20"/>
        </w:rPr>
        <w:t xml:space="preserve"> </w:t>
      </w:r>
      <w:r>
        <w:rPr>
          <w:rFonts w:ascii="Times New Roman"/>
          <w:sz w:val="20"/>
          <w:szCs w:val="20"/>
        </w:rPr>
        <w:t>informa</w:t>
      </w:r>
      <w:r>
        <w:rPr>
          <w:rFonts w:hAnsi="Times New Roman"/>
          <w:sz w:val="20"/>
          <w:szCs w:val="20"/>
        </w:rPr>
        <w:t>č</w:t>
      </w:r>
      <w:r>
        <w:rPr>
          <w:rFonts w:ascii="Times New Roman"/>
          <w:sz w:val="20"/>
          <w:szCs w:val="20"/>
        </w:rPr>
        <w:t>n</w:t>
      </w:r>
      <w:r>
        <w:rPr>
          <w:rFonts w:hAnsi="Times New Roman"/>
          <w:sz w:val="20"/>
          <w:szCs w:val="20"/>
        </w:rPr>
        <w:t>í</w:t>
      </w:r>
      <w:r>
        <w:rPr>
          <w:rFonts w:hAnsi="Times New Roman"/>
          <w:sz w:val="20"/>
          <w:szCs w:val="20"/>
        </w:rPr>
        <w:t xml:space="preserve"> </w:t>
      </w:r>
      <w:r>
        <w:rPr>
          <w:rFonts w:ascii="Times New Roman"/>
          <w:sz w:val="20"/>
          <w:szCs w:val="20"/>
        </w:rPr>
        <w:t>syst</w:t>
      </w:r>
      <w:r>
        <w:rPr>
          <w:rFonts w:hAnsi="Times New Roman"/>
          <w:sz w:val="20"/>
          <w:szCs w:val="20"/>
        </w:rPr>
        <w:t>é</w:t>
      </w:r>
      <w:r>
        <w:rPr>
          <w:rFonts w:ascii="Times New Roman"/>
          <w:sz w:val="20"/>
          <w:szCs w:val="20"/>
        </w:rPr>
        <w:t>m]. Nakladatelstv</w:t>
      </w:r>
      <w:r>
        <w:rPr>
          <w:rFonts w:hAnsi="Times New Roman"/>
          <w:sz w:val="20"/>
          <w:szCs w:val="20"/>
        </w:rPr>
        <w:t>í</w:t>
      </w:r>
      <w:r>
        <w:rPr>
          <w:rFonts w:hAnsi="Times New Roman"/>
          <w:sz w:val="20"/>
          <w:szCs w:val="20"/>
        </w:rPr>
        <w:t xml:space="preserve"> </w:t>
      </w:r>
      <w:r>
        <w:rPr>
          <w:rFonts w:ascii="Times New Roman"/>
          <w:sz w:val="20"/>
          <w:szCs w:val="20"/>
        </w:rPr>
        <w:t>C. H. Beck [cit. 16. 3. 2015]. Dostupn</w:t>
      </w:r>
      <w:r>
        <w:rPr>
          <w:rFonts w:hAnsi="Times New Roman"/>
          <w:sz w:val="20"/>
          <w:szCs w:val="20"/>
        </w:rPr>
        <w:t>é</w:t>
      </w:r>
      <w:r>
        <w:rPr>
          <w:rFonts w:hAnsi="Times New Roman"/>
          <w:sz w:val="20"/>
          <w:szCs w:val="20"/>
        </w:rPr>
        <w:t xml:space="preserve"> </w:t>
      </w:r>
      <w:r>
        <w:rPr>
          <w:rFonts w:ascii="Times New Roman"/>
          <w:sz w:val="20"/>
          <w:szCs w:val="20"/>
        </w:rPr>
        <w:t xml:space="preserve">z: </w:t>
      </w:r>
      <w:hyperlink r:id="rId24" w:history="1">
        <w:r w:rsidRPr="00286FC4">
          <w:rPr>
            <w:rStyle w:val="Hypertextovodkaz"/>
            <w:rFonts w:ascii="Times New Roman" w:hAnsi="Times New Roman" w:cs="Times New Roman"/>
            <w:sz w:val="20"/>
            <w:szCs w:val="20"/>
          </w:rPr>
          <w:t>https://www.beck-online.cz/bo/chapterview-document.seam?documentId=onrf6mjzhezv6mrnge</w:t>
        </w:r>
      </w:hyperlink>
      <w:r w:rsidRPr="00C24DF6">
        <w:rPr>
          <w:rFonts w:ascii="Times New Roman" w:hAnsi="Times New Roman" w:cs="Times New Roman"/>
          <w:sz w:val="20"/>
          <w:szCs w:val="20"/>
        </w:rPr>
        <w:t xml:space="preserve"> (dále též jen „LZPS“)</w:t>
      </w:r>
    </w:p>
  </w:footnote>
  <w:footnote w:id="172">
    <w:p w:rsidR="00546B77" w:rsidRPr="00C24DF6" w:rsidRDefault="00546B77" w:rsidP="00805302">
      <w:pPr>
        <w:pStyle w:val="Textpoznpodarou"/>
        <w:spacing w:after="120"/>
        <w:jc w:val="both"/>
        <w:rPr>
          <w:rFonts w:ascii="Times New Roman" w:hAnsi="Times New Roman" w:cs="Times New Roman"/>
          <w:sz w:val="20"/>
          <w:szCs w:val="20"/>
        </w:rPr>
      </w:pPr>
      <w:r w:rsidRPr="00C24DF6">
        <w:rPr>
          <w:rFonts w:ascii="Times New Roman" w:eastAsia="Times New Roman" w:hAnsi="Times New Roman" w:cs="Times New Roman"/>
          <w:sz w:val="20"/>
          <w:szCs w:val="20"/>
          <w:vertAlign w:val="superscript"/>
        </w:rPr>
        <w:footnoteRef/>
      </w:r>
      <w:r w:rsidRPr="00C24DF6">
        <w:rPr>
          <w:rFonts w:ascii="Times New Roman" w:hAnsi="Times New Roman" w:cs="Times New Roman"/>
          <w:sz w:val="20"/>
          <w:szCs w:val="20"/>
        </w:rPr>
        <w:t xml:space="preserve"> Srov. § 62 odst. 1 ve spojení s § 14 odst. 2 trestního zákoníku.</w:t>
      </w:r>
    </w:p>
  </w:footnote>
  <w:footnote w:id="173">
    <w:p w:rsidR="00546B77" w:rsidRPr="00C24DF6" w:rsidRDefault="00546B77" w:rsidP="00805302">
      <w:pPr>
        <w:pStyle w:val="Textpoznpodarou"/>
        <w:spacing w:after="120"/>
        <w:rPr>
          <w:rFonts w:ascii="Times New Roman" w:hAnsi="Times New Roman" w:cs="Times New Roman"/>
          <w:sz w:val="20"/>
          <w:szCs w:val="20"/>
        </w:rPr>
      </w:pPr>
      <w:r w:rsidRPr="00C24DF6">
        <w:rPr>
          <w:rStyle w:val="Znakapoznpodarou"/>
          <w:rFonts w:ascii="Times New Roman" w:hAnsi="Times New Roman" w:cs="Times New Roman"/>
          <w:sz w:val="20"/>
          <w:szCs w:val="20"/>
        </w:rPr>
        <w:footnoteRef/>
      </w:r>
      <w:r w:rsidRPr="00C24DF6">
        <w:rPr>
          <w:rFonts w:ascii="Times New Roman" w:hAnsi="Times New Roman" w:cs="Times New Roman"/>
          <w:sz w:val="20"/>
          <w:szCs w:val="20"/>
        </w:rPr>
        <w:t xml:space="preserve"> Viz ŠÁMAL, 2012, op. </w:t>
      </w:r>
      <w:proofErr w:type="gramStart"/>
      <w:r w:rsidRPr="00C24DF6">
        <w:rPr>
          <w:rFonts w:ascii="Times New Roman" w:hAnsi="Times New Roman" w:cs="Times New Roman"/>
          <w:sz w:val="20"/>
          <w:szCs w:val="20"/>
        </w:rPr>
        <w:t>cit</w:t>
      </w:r>
      <w:proofErr w:type="gramEnd"/>
      <w:r w:rsidRPr="00C24DF6">
        <w:rPr>
          <w:rFonts w:ascii="Times New Roman" w:hAnsi="Times New Roman" w:cs="Times New Roman"/>
          <w:sz w:val="20"/>
          <w:szCs w:val="20"/>
        </w:rPr>
        <w:t>., s. 854.</w:t>
      </w:r>
    </w:p>
  </w:footnote>
  <w:footnote w:id="174">
    <w:p w:rsidR="00546B77" w:rsidRDefault="00546B77" w:rsidP="00805302">
      <w:pPr>
        <w:pStyle w:val="Textpoznpodarou"/>
        <w:spacing w:after="120"/>
        <w:jc w:val="both"/>
      </w:pPr>
      <w:r w:rsidRPr="00C24DF6">
        <w:rPr>
          <w:rFonts w:ascii="Times New Roman" w:eastAsia="Times New Roman" w:hAnsi="Times New Roman" w:cs="Times New Roman"/>
          <w:sz w:val="20"/>
          <w:szCs w:val="20"/>
          <w:vertAlign w:val="superscript"/>
        </w:rPr>
        <w:footnoteRef/>
      </w:r>
      <w:r w:rsidRPr="00C24DF6">
        <w:rPr>
          <w:rFonts w:ascii="Times New Roman" w:hAnsi="Times New Roman" w:cs="Times New Roman"/>
          <w:sz w:val="20"/>
          <w:szCs w:val="20"/>
        </w:rPr>
        <w:t xml:space="preserve"> Např. ve Francii či Anglii, viz ČERNÍKOVÁ</w:t>
      </w:r>
      <w:r w:rsidRPr="00C24DF6">
        <w:rPr>
          <w:rFonts w:ascii="Times New Roman" w:hAnsi="Times New Roman" w:cs="Times New Roman"/>
          <w:sz w:val="20"/>
          <w:szCs w:val="20"/>
          <w:lang w:val="en-US"/>
        </w:rPr>
        <w:t xml:space="preserve">, 2008, op. </w:t>
      </w:r>
      <w:proofErr w:type="gramStart"/>
      <w:r w:rsidRPr="00C24DF6">
        <w:rPr>
          <w:rFonts w:ascii="Times New Roman" w:hAnsi="Times New Roman" w:cs="Times New Roman"/>
          <w:sz w:val="20"/>
          <w:szCs w:val="20"/>
          <w:lang w:val="en-US"/>
        </w:rPr>
        <w:t>cit</w:t>
      </w:r>
      <w:proofErr w:type="gramEnd"/>
      <w:r w:rsidRPr="00C24DF6">
        <w:rPr>
          <w:rFonts w:ascii="Times New Roman" w:hAnsi="Times New Roman" w:cs="Times New Roman"/>
          <w:sz w:val="20"/>
          <w:szCs w:val="20"/>
          <w:lang w:val="en-US"/>
        </w:rPr>
        <w:t>., s. 200-201.</w:t>
      </w:r>
    </w:p>
  </w:footnote>
  <w:footnote w:id="175">
    <w:p w:rsidR="00546B77" w:rsidRDefault="00546B77" w:rsidP="00805302">
      <w:pPr>
        <w:pStyle w:val="Textpoznpodarou"/>
        <w:spacing w:after="120"/>
        <w:jc w:val="both"/>
      </w:pPr>
      <w:r>
        <w:rPr>
          <w:rFonts w:ascii="Times New Roman" w:eastAsia="Times New Roman" w:hAnsi="Times New Roman" w:cs="Times New Roman"/>
          <w:vertAlign w:val="superscript"/>
        </w:rPr>
        <w:footnoteRef/>
      </w:r>
      <w:r>
        <w:rPr>
          <w:rFonts w:ascii="Times New Roman"/>
          <w:sz w:val="20"/>
          <w:szCs w:val="20"/>
        </w:rPr>
        <w:t xml:space="preserve"> Srov. KRATOCHV</w:t>
      </w:r>
      <w:r>
        <w:rPr>
          <w:rFonts w:hAnsi="Times New Roman"/>
          <w:sz w:val="20"/>
          <w:szCs w:val="20"/>
        </w:rPr>
        <w:t>Í</w:t>
      </w:r>
      <w:r>
        <w:rPr>
          <w:rFonts w:ascii="Times New Roman"/>
          <w:sz w:val="20"/>
          <w:szCs w:val="20"/>
          <w:lang w:val="en-US"/>
        </w:rPr>
        <w:t xml:space="preserve">L, 2009, op. </w:t>
      </w:r>
      <w:proofErr w:type="gramStart"/>
      <w:r>
        <w:rPr>
          <w:rFonts w:ascii="Times New Roman"/>
          <w:sz w:val="20"/>
          <w:szCs w:val="20"/>
          <w:lang w:val="en-US"/>
        </w:rPr>
        <w:t>cit</w:t>
      </w:r>
      <w:proofErr w:type="gramEnd"/>
      <w:r>
        <w:rPr>
          <w:rFonts w:ascii="Times New Roman"/>
          <w:sz w:val="20"/>
          <w:szCs w:val="20"/>
          <w:lang w:val="en-US"/>
        </w:rPr>
        <w:t>., s. 500.</w:t>
      </w:r>
    </w:p>
  </w:footnote>
  <w:footnote w:id="176">
    <w:p w:rsidR="00546B77" w:rsidRPr="00856DA0" w:rsidRDefault="00546B77" w:rsidP="00805302">
      <w:pPr>
        <w:pStyle w:val="Textpoznpodarou"/>
        <w:spacing w:after="120"/>
        <w:jc w:val="both"/>
      </w:pPr>
      <w:r w:rsidRPr="00856DA0">
        <w:rPr>
          <w:rFonts w:ascii="Times New Roman" w:eastAsia="Times New Roman" w:hAnsi="Times New Roman" w:cs="Times New Roman"/>
          <w:vertAlign w:val="superscript"/>
        </w:rPr>
        <w:footnoteRef/>
      </w:r>
      <w:r w:rsidRPr="00856DA0">
        <w:rPr>
          <w:rFonts w:ascii="Times New Roman"/>
          <w:sz w:val="20"/>
          <w:szCs w:val="20"/>
        </w:rPr>
        <w:t xml:space="preserve"> SUCH</w:t>
      </w:r>
      <w:r w:rsidRPr="00856DA0">
        <w:rPr>
          <w:rFonts w:hAnsi="Times New Roman"/>
          <w:sz w:val="20"/>
          <w:szCs w:val="20"/>
        </w:rPr>
        <w:t>Ý</w:t>
      </w:r>
      <w:r w:rsidRPr="00856DA0">
        <w:rPr>
          <w:rFonts w:ascii="Times New Roman"/>
          <w:sz w:val="20"/>
          <w:szCs w:val="20"/>
        </w:rPr>
        <w:t>, Old</w:t>
      </w:r>
      <w:r w:rsidRPr="00856DA0">
        <w:rPr>
          <w:rFonts w:hAnsi="Times New Roman"/>
          <w:sz w:val="20"/>
          <w:szCs w:val="20"/>
        </w:rPr>
        <w:t>ř</w:t>
      </w:r>
      <w:r w:rsidRPr="00856DA0">
        <w:rPr>
          <w:rFonts w:ascii="Times New Roman"/>
          <w:sz w:val="20"/>
          <w:szCs w:val="20"/>
        </w:rPr>
        <w:t>ich; V</w:t>
      </w:r>
      <w:r w:rsidRPr="00856DA0">
        <w:rPr>
          <w:rFonts w:hAnsi="Times New Roman"/>
          <w:sz w:val="20"/>
          <w:szCs w:val="20"/>
        </w:rPr>
        <w:t>Á</w:t>
      </w:r>
      <w:r w:rsidRPr="00856DA0">
        <w:rPr>
          <w:rFonts w:ascii="Times New Roman"/>
          <w:sz w:val="20"/>
          <w:szCs w:val="20"/>
        </w:rPr>
        <w:t>LKOV</w:t>
      </w:r>
      <w:r w:rsidRPr="00856DA0">
        <w:rPr>
          <w:rFonts w:hAnsi="Times New Roman"/>
          <w:sz w:val="20"/>
          <w:szCs w:val="20"/>
        </w:rPr>
        <w:t>Á</w:t>
      </w:r>
      <w:r w:rsidRPr="00856DA0">
        <w:rPr>
          <w:rFonts w:ascii="Times New Roman"/>
          <w:sz w:val="20"/>
          <w:szCs w:val="20"/>
        </w:rPr>
        <w:t>, Helena. Obecn</w:t>
      </w:r>
      <w:r w:rsidRPr="00856DA0">
        <w:rPr>
          <w:rFonts w:hAnsi="Times New Roman"/>
          <w:sz w:val="20"/>
          <w:szCs w:val="20"/>
        </w:rPr>
        <w:t>ě</w:t>
      </w:r>
      <w:r w:rsidRPr="00856DA0">
        <w:rPr>
          <w:rFonts w:hAnsi="Times New Roman"/>
          <w:sz w:val="20"/>
          <w:szCs w:val="20"/>
        </w:rPr>
        <w:t xml:space="preserve"> </w:t>
      </w:r>
      <w:r w:rsidRPr="00856DA0">
        <w:rPr>
          <w:rFonts w:ascii="Times New Roman"/>
          <w:sz w:val="20"/>
          <w:szCs w:val="20"/>
        </w:rPr>
        <w:t>prosp</w:t>
      </w:r>
      <w:r w:rsidRPr="00856DA0">
        <w:rPr>
          <w:rFonts w:hAnsi="Times New Roman"/>
          <w:sz w:val="20"/>
          <w:szCs w:val="20"/>
        </w:rPr>
        <w:t>ěš</w:t>
      </w:r>
      <w:r w:rsidRPr="00856DA0">
        <w:rPr>
          <w:rFonts w:ascii="Times New Roman"/>
          <w:sz w:val="20"/>
          <w:szCs w:val="20"/>
        </w:rPr>
        <w:t>n</w:t>
      </w:r>
      <w:r w:rsidRPr="00856DA0">
        <w:rPr>
          <w:rFonts w:hAnsi="Times New Roman"/>
          <w:sz w:val="20"/>
          <w:szCs w:val="20"/>
        </w:rPr>
        <w:t>é</w:t>
      </w:r>
      <w:r w:rsidRPr="00856DA0">
        <w:rPr>
          <w:rFonts w:hAnsi="Times New Roman"/>
          <w:sz w:val="20"/>
          <w:szCs w:val="20"/>
        </w:rPr>
        <w:t xml:space="preserve"> </w:t>
      </w:r>
      <w:r w:rsidRPr="00856DA0">
        <w:rPr>
          <w:rFonts w:ascii="Times New Roman"/>
          <w:sz w:val="20"/>
          <w:szCs w:val="20"/>
        </w:rPr>
        <w:t>pr</w:t>
      </w:r>
      <w:r w:rsidRPr="00856DA0">
        <w:rPr>
          <w:rFonts w:hAnsi="Times New Roman"/>
          <w:sz w:val="20"/>
          <w:szCs w:val="20"/>
        </w:rPr>
        <w:t>á</w:t>
      </w:r>
      <w:r w:rsidRPr="00856DA0">
        <w:rPr>
          <w:rFonts w:ascii="Times New Roman"/>
          <w:sz w:val="20"/>
          <w:szCs w:val="20"/>
        </w:rPr>
        <w:t>ce jako alternativa trestu odn</w:t>
      </w:r>
      <w:r w:rsidRPr="00856DA0">
        <w:rPr>
          <w:rFonts w:hAnsi="Times New Roman"/>
          <w:sz w:val="20"/>
          <w:szCs w:val="20"/>
        </w:rPr>
        <w:t>ě</w:t>
      </w:r>
      <w:r w:rsidRPr="00856DA0">
        <w:rPr>
          <w:rFonts w:ascii="Times New Roman"/>
          <w:sz w:val="20"/>
          <w:szCs w:val="20"/>
        </w:rPr>
        <w:t>t</w:t>
      </w:r>
      <w:r w:rsidRPr="00856DA0">
        <w:rPr>
          <w:rFonts w:hAnsi="Times New Roman"/>
          <w:sz w:val="20"/>
          <w:szCs w:val="20"/>
        </w:rPr>
        <w:t>í</w:t>
      </w:r>
      <w:r w:rsidRPr="00856DA0">
        <w:rPr>
          <w:rFonts w:hAnsi="Times New Roman"/>
          <w:sz w:val="20"/>
          <w:szCs w:val="20"/>
        </w:rPr>
        <w:t xml:space="preserve"> </w:t>
      </w:r>
      <w:r w:rsidRPr="00856DA0">
        <w:rPr>
          <w:rFonts w:ascii="Times New Roman"/>
          <w:sz w:val="20"/>
          <w:szCs w:val="20"/>
        </w:rPr>
        <w:t>svobody v mezin</w:t>
      </w:r>
      <w:r w:rsidRPr="00856DA0">
        <w:rPr>
          <w:rFonts w:hAnsi="Times New Roman"/>
          <w:sz w:val="20"/>
          <w:szCs w:val="20"/>
        </w:rPr>
        <w:t>á</w:t>
      </w:r>
      <w:r w:rsidRPr="00856DA0">
        <w:rPr>
          <w:rFonts w:ascii="Times New Roman"/>
          <w:sz w:val="20"/>
          <w:szCs w:val="20"/>
        </w:rPr>
        <w:t>rodn</w:t>
      </w:r>
      <w:r w:rsidRPr="00856DA0">
        <w:rPr>
          <w:rFonts w:hAnsi="Times New Roman"/>
          <w:sz w:val="20"/>
          <w:szCs w:val="20"/>
        </w:rPr>
        <w:t>í</w:t>
      </w:r>
      <w:r w:rsidRPr="00856DA0">
        <w:rPr>
          <w:rFonts w:ascii="Times New Roman"/>
          <w:sz w:val="20"/>
          <w:szCs w:val="20"/>
        </w:rPr>
        <w:t>m srovn</w:t>
      </w:r>
      <w:r w:rsidRPr="00856DA0">
        <w:rPr>
          <w:rFonts w:hAnsi="Times New Roman"/>
          <w:sz w:val="20"/>
          <w:szCs w:val="20"/>
        </w:rPr>
        <w:t>á</w:t>
      </w:r>
      <w:r w:rsidRPr="00856DA0">
        <w:rPr>
          <w:rFonts w:ascii="Times New Roman"/>
          <w:sz w:val="20"/>
          <w:szCs w:val="20"/>
        </w:rPr>
        <w:t>n</w:t>
      </w:r>
      <w:r w:rsidRPr="00856DA0">
        <w:rPr>
          <w:rFonts w:hAnsi="Times New Roman"/>
          <w:sz w:val="20"/>
          <w:szCs w:val="20"/>
        </w:rPr>
        <w:t>í</w:t>
      </w:r>
      <w:r w:rsidRPr="00856DA0">
        <w:rPr>
          <w:rFonts w:ascii="Times New Roman"/>
          <w:sz w:val="20"/>
          <w:szCs w:val="20"/>
        </w:rPr>
        <w:t xml:space="preserve">. </w:t>
      </w:r>
      <w:r w:rsidRPr="00856DA0">
        <w:rPr>
          <w:rFonts w:ascii="Times New Roman"/>
          <w:i/>
          <w:iCs/>
          <w:sz w:val="20"/>
          <w:szCs w:val="20"/>
        </w:rPr>
        <w:t>Pr</w:t>
      </w:r>
      <w:r w:rsidRPr="00856DA0">
        <w:rPr>
          <w:rFonts w:hAnsi="Times New Roman"/>
          <w:i/>
          <w:iCs/>
          <w:sz w:val="20"/>
          <w:szCs w:val="20"/>
        </w:rPr>
        <w:t>á</w:t>
      </w:r>
      <w:r w:rsidRPr="00856DA0">
        <w:rPr>
          <w:rFonts w:ascii="Times New Roman"/>
          <w:i/>
          <w:iCs/>
          <w:sz w:val="20"/>
          <w:szCs w:val="20"/>
        </w:rPr>
        <w:t>vn</w:t>
      </w:r>
      <w:r w:rsidRPr="00856DA0">
        <w:rPr>
          <w:rFonts w:hAnsi="Times New Roman"/>
          <w:i/>
          <w:iCs/>
          <w:sz w:val="20"/>
          <w:szCs w:val="20"/>
        </w:rPr>
        <w:t>í</w:t>
      </w:r>
      <w:r w:rsidRPr="00856DA0">
        <w:rPr>
          <w:rFonts w:hAnsi="Times New Roman"/>
          <w:i/>
          <w:iCs/>
          <w:sz w:val="20"/>
          <w:szCs w:val="20"/>
        </w:rPr>
        <w:t xml:space="preserve"> </w:t>
      </w:r>
      <w:r w:rsidRPr="00856DA0">
        <w:rPr>
          <w:rFonts w:ascii="Times New Roman"/>
          <w:i/>
          <w:iCs/>
          <w:sz w:val="20"/>
          <w:szCs w:val="20"/>
        </w:rPr>
        <w:t xml:space="preserve">rozhledy. </w:t>
      </w:r>
      <w:r w:rsidRPr="00856DA0">
        <w:rPr>
          <w:rFonts w:ascii="Times New Roman"/>
          <w:sz w:val="20"/>
          <w:szCs w:val="20"/>
        </w:rPr>
        <w:t xml:space="preserve">1996, </w:t>
      </w:r>
      <w:r w:rsidRPr="00856DA0">
        <w:rPr>
          <w:rFonts w:hAnsi="Times New Roman"/>
          <w:sz w:val="20"/>
          <w:szCs w:val="20"/>
        </w:rPr>
        <w:t>č</w:t>
      </w:r>
      <w:r>
        <w:rPr>
          <w:rFonts w:ascii="Times New Roman"/>
          <w:sz w:val="20"/>
          <w:szCs w:val="20"/>
        </w:rPr>
        <w:t>. 4, s. 151.</w:t>
      </w:r>
    </w:p>
  </w:footnote>
  <w:footnote w:id="177">
    <w:p w:rsidR="00546B77" w:rsidRDefault="00546B77" w:rsidP="00805302">
      <w:pPr>
        <w:pStyle w:val="Textpoznpodarou"/>
        <w:spacing w:after="120"/>
        <w:jc w:val="both"/>
      </w:pPr>
      <w:r w:rsidRPr="00856DA0">
        <w:rPr>
          <w:rFonts w:ascii="Times New Roman" w:eastAsia="Times New Roman" w:hAnsi="Times New Roman" w:cs="Times New Roman"/>
          <w:vertAlign w:val="superscript"/>
        </w:rPr>
        <w:footnoteRef/>
      </w:r>
      <w:r w:rsidRPr="00856DA0">
        <w:rPr>
          <w:rFonts w:ascii="Times New Roman"/>
          <w:sz w:val="20"/>
          <w:szCs w:val="20"/>
        </w:rPr>
        <w:t xml:space="preserve"> Srov. </w:t>
      </w:r>
      <w:r w:rsidRPr="00856DA0">
        <w:rPr>
          <w:rFonts w:hAnsi="Times New Roman"/>
          <w:sz w:val="20"/>
          <w:szCs w:val="20"/>
        </w:rPr>
        <w:t>§</w:t>
      </w:r>
      <w:r w:rsidRPr="00856DA0">
        <w:rPr>
          <w:rFonts w:hAnsi="Times New Roman"/>
          <w:sz w:val="20"/>
          <w:szCs w:val="20"/>
        </w:rPr>
        <w:t xml:space="preserve"> </w:t>
      </w:r>
      <w:r w:rsidRPr="00856DA0">
        <w:rPr>
          <w:rFonts w:ascii="Times New Roman"/>
          <w:sz w:val="20"/>
          <w:szCs w:val="20"/>
        </w:rPr>
        <w:t>67 odst. 2 p</w:t>
      </w:r>
      <w:r w:rsidRPr="00856DA0">
        <w:rPr>
          <w:rFonts w:hAnsi="Times New Roman"/>
          <w:sz w:val="20"/>
          <w:szCs w:val="20"/>
        </w:rPr>
        <w:t>í</w:t>
      </w:r>
      <w:r w:rsidRPr="00856DA0">
        <w:rPr>
          <w:rFonts w:ascii="Times New Roman"/>
          <w:sz w:val="20"/>
          <w:szCs w:val="20"/>
        </w:rPr>
        <w:t>sm. b) trestn</w:t>
      </w:r>
      <w:r w:rsidRPr="00856DA0">
        <w:rPr>
          <w:rFonts w:hAnsi="Times New Roman"/>
          <w:sz w:val="20"/>
          <w:szCs w:val="20"/>
        </w:rPr>
        <w:t>í</w:t>
      </w:r>
      <w:r w:rsidRPr="00856DA0">
        <w:rPr>
          <w:rFonts w:ascii="Times New Roman"/>
          <w:sz w:val="20"/>
          <w:szCs w:val="20"/>
        </w:rPr>
        <w:t>ho z</w:t>
      </w:r>
      <w:r w:rsidRPr="00856DA0">
        <w:rPr>
          <w:rFonts w:hAnsi="Times New Roman"/>
          <w:sz w:val="20"/>
          <w:szCs w:val="20"/>
        </w:rPr>
        <w:t>á</w:t>
      </w:r>
      <w:r w:rsidRPr="00856DA0">
        <w:rPr>
          <w:rFonts w:ascii="Times New Roman"/>
          <w:sz w:val="20"/>
          <w:szCs w:val="20"/>
        </w:rPr>
        <w:t>kon</w:t>
      </w:r>
      <w:r w:rsidRPr="00856DA0">
        <w:rPr>
          <w:rFonts w:hAnsi="Times New Roman"/>
          <w:sz w:val="20"/>
          <w:szCs w:val="20"/>
        </w:rPr>
        <w:t>í</w:t>
      </w:r>
      <w:r w:rsidRPr="00856DA0">
        <w:rPr>
          <w:rFonts w:ascii="Times New Roman"/>
          <w:sz w:val="20"/>
          <w:szCs w:val="20"/>
        </w:rPr>
        <w:t>ku.</w:t>
      </w:r>
    </w:p>
  </w:footnote>
  <w:footnote w:id="178">
    <w:p w:rsidR="00546B77" w:rsidRPr="00A45439" w:rsidRDefault="00546B77" w:rsidP="00805302">
      <w:pPr>
        <w:pStyle w:val="Textpoznpodarou"/>
        <w:spacing w:after="120"/>
        <w:jc w:val="both"/>
        <w:rPr>
          <w:sz w:val="20"/>
          <w:szCs w:val="20"/>
        </w:rPr>
      </w:pPr>
      <w:r w:rsidRPr="00A45439">
        <w:rPr>
          <w:rFonts w:ascii="Times New Roman" w:eastAsia="Times New Roman" w:hAnsi="Times New Roman" w:cs="Times New Roman"/>
          <w:sz w:val="20"/>
          <w:szCs w:val="20"/>
          <w:vertAlign w:val="superscript"/>
        </w:rPr>
        <w:footnoteRef/>
      </w:r>
      <w:r w:rsidRPr="00A45439">
        <w:rPr>
          <w:rFonts w:ascii="Times New Roman"/>
          <w:sz w:val="20"/>
          <w:szCs w:val="20"/>
        </w:rPr>
        <w:t xml:space="preserve"> Srov. </w:t>
      </w:r>
      <w:r w:rsidRPr="00A45439">
        <w:rPr>
          <w:rFonts w:hAnsi="Times New Roman"/>
          <w:sz w:val="20"/>
          <w:szCs w:val="20"/>
        </w:rPr>
        <w:t>§</w:t>
      </w:r>
      <w:r w:rsidRPr="00A45439">
        <w:rPr>
          <w:rFonts w:hAnsi="Times New Roman"/>
          <w:sz w:val="20"/>
          <w:szCs w:val="20"/>
        </w:rPr>
        <w:t xml:space="preserve"> </w:t>
      </w:r>
      <w:r w:rsidRPr="00A45439">
        <w:rPr>
          <w:rFonts w:ascii="Times New Roman"/>
          <w:sz w:val="20"/>
          <w:szCs w:val="20"/>
        </w:rPr>
        <w:t>105 a n</w:t>
      </w:r>
      <w:r w:rsidRPr="00A45439">
        <w:rPr>
          <w:rFonts w:hAnsi="Times New Roman"/>
          <w:sz w:val="20"/>
          <w:szCs w:val="20"/>
        </w:rPr>
        <w:t>á</w:t>
      </w:r>
      <w:r w:rsidRPr="00A45439">
        <w:rPr>
          <w:rFonts w:ascii="Times New Roman"/>
          <w:sz w:val="20"/>
          <w:szCs w:val="20"/>
        </w:rPr>
        <w:t>sl. trestn</w:t>
      </w:r>
      <w:r w:rsidRPr="00A45439">
        <w:rPr>
          <w:rFonts w:hAnsi="Times New Roman"/>
          <w:sz w:val="20"/>
          <w:szCs w:val="20"/>
        </w:rPr>
        <w:t>í</w:t>
      </w:r>
      <w:r w:rsidRPr="00A45439">
        <w:rPr>
          <w:rFonts w:ascii="Times New Roman"/>
          <w:sz w:val="20"/>
          <w:szCs w:val="20"/>
        </w:rPr>
        <w:t>ho z</w:t>
      </w:r>
      <w:r w:rsidRPr="00A45439">
        <w:rPr>
          <w:rFonts w:hAnsi="Times New Roman"/>
          <w:sz w:val="20"/>
          <w:szCs w:val="20"/>
        </w:rPr>
        <w:t>á</w:t>
      </w:r>
      <w:r w:rsidRPr="00A45439">
        <w:rPr>
          <w:rFonts w:ascii="Times New Roman"/>
          <w:sz w:val="20"/>
          <w:szCs w:val="20"/>
        </w:rPr>
        <w:t>kon</w:t>
      </w:r>
      <w:r w:rsidRPr="00A45439">
        <w:rPr>
          <w:rFonts w:hAnsi="Times New Roman"/>
          <w:sz w:val="20"/>
          <w:szCs w:val="20"/>
        </w:rPr>
        <w:t>í</w:t>
      </w:r>
      <w:r w:rsidRPr="00A45439">
        <w:rPr>
          <w:rFonts w:ascii="Times New Roman"/>
          <w:sz w:val="20"/>
          <w:szCs w:val="20"/>
        </w:rPr>
        <w:t>ku.</w:t>
      </w:r>
    </w:p>
  </w:footnote>
  <w:footnote w:id="179">
    <w:p w:rsidR="00546B77" w:rsidRPr="00856DA0" w:rsidRDefault="00546B77" w:rsidP="00805302">
      <w:pPr>
        <w:pStyle w:val="Textpoznpodarou"/>
        <w:spacing w:after="120"/>
        <w:jc w:val="both"/>
      </w:pPr>
      <w:r w:rsidRPr="00856DA0">
        <w:rPr>
          <w:rFonts w:ascii="Times New Roman" w:eastAsia="Times New Roman" w:hAnsi="Times New Roman" w:cs="Times New Roman"/>
          <w:vertAlign w:val="superscript"/>
        </w:rPr>
        <w:footnoteRef/>
      </w:r>
      <w:r w:rsidRPr="00856DA0">
        <w:rPr>
          <w:rFonts w:ascii="Times New Roman"/>
          <w:sz w:val="20"/>
          <w:szCs w:val="20"/>
        </w:rPr>
        <w:t xml:space="preserve"> Srov. </w:t>
      </w:r>
      <w:r w:rsidRPr="00856DA0">
        <w:rPr>
          <w:rFonts w:hAnsi="Times New Roman"/>
          <w:sz w:val="20"/>
          <w:szCs w:val="20"/>
        </w:rPr>
        <w:t>ŠÁ</w:t>
      </w:r>
      <w:r w:rsidRPr="00856DA0">
        <w:rPr>
          <w:rFonts w:ascii="Times New Roman"/>
          <w:sz w:val="20"/>
          <w:szCs w:val="20"/>
        </w:rPr>
        <w:t xml:space="preserve">MAL, 2012, op. </w:t>
      </w:r>
      <w:proofErr w:type="gramStart"/>
      <w:r w:rsidRPr="00856DA0">
        <w:rPr>
          <w:rFonts w:ascii="Times New Roman"/>
          <w:sz w:val="20"/>
          <w:szCs w:val="20"/>
        </w:rPr>
        <w:t>cit</w:t>
      </w:r>
      <w:proofErr w:type="gramEnd"/>
      <w:r w:rsidRPr="00856DA0">
        <w:rPr>
          <w:rFonts w:ascii="Times New Roman"/>
          <w:sz w:val="20"/>
          <w:szCs w:val="20"/>
        </w:rPr>
        <w:t>., s. 887.</w:t>
      </w:r>
    </w:p>
  </w:footnote>
  <w:footnote w:id="180">
    <w:p w:rsidR="00546B77" w:rsidRPr="00856DA0" w:rsidRDefault="00546B77" w:rsidP="00805302">
      <w:pPr>
        <w:pStyle w:val="Textpoznpodarou"/>
        <w:spacing w:after="120"/>
        <w:jc w:val="both"/>
      </w:pPr>
      <w:r w:rsidRPr="00856DA0">
        <w:rPr>
          <w:rFonts w:ascii="Times New Roman" w:eastAsia="Times New Roman" w:hAnsi="Times New Roman" w:cs="Times New Roman"/>
          <w:vertAlign w:val="superscript"/>
        </w:rPr>
        <w:footnoteRef/>
      </w:r>
      <w:r w:rsidRPr="00856DA0">
        <w:rPr>
          <w:rFonts w:hAnsi="Times New Roman"/>
          <w:sz w:val="20"/>
          <w:szCs w:val="20"/>
        </w:rPr>
        <w:t xml:space="preserve"> </w:t>
      </w:r>
      <w:r w:rsidRPr="00856DA0">
        <w:rPr>
          <w:rFonts w:hAnsi="Times New Roman"/>
          <w:sz w:val="20"/>
          <w:szCs w:val="20"/>
        </w:rPr>
        <w:t>ŠÁ</w:t>
      </w:r>
      <w:r w:rsidRPr="00856DA0">
        <w:rPr>
          <w:rFonts w:ascii="Times New Roman"/>
          <w:sz w:val="20"/>
          <w:szCs w:val="20"/>
        </w:rPr>
        <w:t>MAL, Pavel. K</w:t>
      </w:r>
      <w:r w:rsidRPr="00856DA0">
        <w:rPr>
          <w:rFonts w:hAnsi="Times New Roman"/>
          <w:sz w:val="20"/>
          <w:szCs w:val="20"/>
        </w:rPr>
        <w:t> ú</w:t>
      </w:r>
      <w:r w:rsidRPr="00856DA0">
        <w:rPr>
          <w:rFonts w:ascii="Times New Roman"/>
          <w:sz w:val="20"/>
          <w:szCs w:val="20"/>
        </w:rPr>
        <w:t>prav</w:t>
      </w:r>
      <w:r w:rsidRPr="00856DA0">
        <w:rPr>
          <w:rFonts w:hAnsi="Times New Roman"/>
          <w:sz w:val="20"/>
          <w:szCs w:val="20"/>
        </w:rPr>
        <w:t>ě</w:t>
      </w:r>
      <w:r w:rsidRPr="00856DA0">
        <w:rPr>
          <w:rFonts w:hAnsi="Times New Roman"/>
          <w:sz w:val="20"/>
          <w:szCs w:val="20"/>
        </w:rPr>
        <w:t xml:space="preserve"> </w:t>
      </w:r>
      <w:r w:rsidRPr="00856DA0">
        <w:rPr>
          <w:rFonts w:ascii="Times New Roman"/>
          <w:sz w:val="20"/>
          <w:szCs w:val="20"/>
        </w:rPr>
        <w:t>trestn</w:t>
      </w:r>
      <w:r w:rsidRPr="00856DA0">
        <w:rPr>
          <w:rFonts w:hAnsi="Times New Roman"/>
          <w:sz w:val="20"/>
          <w:szCs w:val="20"/>
        </w:rPr>
        <w:t>í</w:t>
      </w:r>
      <w:r w:rsidRPr="00856DA0">
        <w:rPr>
          <w:rFonts w:ascii="Times New Roman"/>
          <w:sz w:val="20"/>
          <w:szCs w:val="20"/>
        </w:rPr>
        <w:t>ch sankc</w:t>
      </w:r>
      <w:r w:rsidRPr="00856DA0">
        <w:rPr>
          <w:rFonts w:hAnsi="Times New Roman"/>
          <w:sz w:val="20"/>
          <w:szCs w:val="20"/>
        </w:rPr>
        <w:t>í</w:t>
      </w:r>
      <w:r w:rsidRPr="00856DA0">
        <w:rPr>
          <w:rFonts w:hAnsi="Times New Roman"/>
          <w:sz w:val="20"/>
          <w:szCs w:val="20"/>
        </w:rPr>
        <w:t xml:space="preserve"> </w:t>
      </w:r>
      <w:r w:rsidRPr="00856DA0">
        <w:rPr>
          <w:rFonts w:ascii="Times New Roman"/>
          <w:sz w:val="20"/>
          <w:szCs w:val="20"/>
        </w:rPr>
        <w:t>ve vl</w:t>
      </w:r>
      <w:r w:rsidRPr="00856DA0">
        <w:rPr>
          <w:rFonts w:hAnsi="Times New Roman"/>
          <w:sz w:val="20"/>
          <w:szCs w:val="20"/>
        </w:rPr>
        <w:t>á</w:t>
      </w:r>
      <w:r w:rsidRPr="00856DA0">
        <w:rPr>
          <w:rFonts w:ascii="Times New Roman"/>
          <w:sz w:val="20"/>
          <w:szCs w:val="20"/>
        </w:rPr>
        <w:t>dn</w:t>
      </w:r>
      <w:r w:rsidRPr="00856DA0">
        <w:rPr>
          <w:rFonts w:hAnsi="Times New Roman"/>
          <w:sz w:val="20"/>
          <w:szCs w:val="20"/>
        </w:rPr>
        <w:t>í</w:t>
      </w:r>
      <w:r w:rsidRPr="00856DA0">
        <w:rPr>
          <w:rFonts w:ascii="Times New Roman"/>
          <w:sz w:val="20"/>
          <w:szCs w:val="20"/>
        </w:rPr>
        <w:t>m n</w:t>
      </w:r>
      <w:r w:rsidRPr="00856DA0">
        <w:rPr>
          <w:rFonts w:hAnsi="Times New Roman"/>
          <w:sz w:val="20"/>
          <w:szCs w:val="20"/>
        </w:rPr>
        <w:t>á</w:t>
      </w:r>
      <w:r w:rsidRPr="00856DA0">
        <w:rPr>
          <w:rFonts w:ascii="Times New Roman"/>
          <w:sz w:val="20"/>
          <w:szCs w:val="20"/>
        </w:rPr>
        <w:t>vrhu rekodifikace trestn</w:t>
      </w:r>
      <w:r w:rsidRPr="00856DA0">
        <w:rPr>
          <w:rFonts w:hAnsi="Times New Roman"/>
          <w:sz w:val="20"/>
          <w:szCs w:val="20"/>
        </w:rPr>
        <w:t>í</w:t>
      </w:r>
      <w:r w:rsidRPr="00856DA0">
        <w:rPr>
          <w:rFonts w:ascii="Times New Roman"/>
          <w:sz w:val="20"/>
          <w:szCs w:val="20"/>
        </w:rPr>
        <w:t>ho z</w:t>
      </w:r>
      <w:r w:rsidRPr="00856DA0">
        <w:rPr>
          <w:rFonts w:hAnsi="Times New Roman"/>
          <w:sz w:val="20"/>
          <w:szCs w:val="20"/>
        </w:rPr>
        <w:t>á</w:t>
      </w:r>
      <w:r w:rsidRPr="00856DA0">
        <w:rPr>
          <w:rFonts w:ascii="Times New Roman"/>
          <w:sz w:val="20"/>
          <w:szCs w:val="20"/>
        </w:rPr>
        <w:t>kon</w:t>
      </w:r>
      <w:r w:rsidRPr="00856DA0">
        <w:rPr>
          <w:rFonts w:hAnsi="Times New Roman"/>
          <w:sz w:val="20"/>
          <w:szCs w:val="20"/>
        </w:rPr>
        <w:t>í</w:t>
      </w:r>
      <w:r w:rsidRPr="00856DA0">
        <w:rPr>
          <w:rFonts w:ascii="Times New Roman"/>
          <w:sz w:val="20"/>
          <w:szCs w:val="20"/>
        </w:rPr>
        <w:t xml:space="preserve">ku. </w:t>
      </w:r>
      <w:r w:rsidRPr="00856DA0">
        <w:rPr>
          <w:rFonts w:ascii="Times New Roman"/>
          <w:i/>
          <w:iCs/>
          <w:sz w:val="20"/>
          <w:szCs w:val="20"/>
        </w:rPr>
        <w:t>Trestn</w:t>
      </w:r>
      <w:r w:rsidRPr="00856DA0">
        <w:rPr>
          <w:rFonts w:hAnsi="Times New Roman"/>
          <w:i/>
          <w:iCs/>
          <w:sz w:val="20"/>
          <w:szCs w:val="20"/>
        </w:rPr>
        <w:t>ě</w:t>
      </w:r>
      <w:r w:rsidRPr="00856DA0">
        <w:rPr>
          <w:rFonts w:ascii="Times New Roman"/>
          <w:i/>
          <w:iCs/>
          <w:sz w:val="20"/>
          <w:szCs w:val="20"/>
        </w:rPr>
        <w:t>pr</w:t>
      </w:r>
      <w:r w:rsidRPr="00856DA0">
        <w:rPr>
          <w:rFonts w:hAnsi="Times New Roman"/>
          <w:i/>
          <w:iCs/>
          <w:sz w:val="20"/>
          <w:szCs w:val="20"/>
        </w:rPr>
        <w:t>á</w:t>
      </w:r>
      <w:r w:rsidRPr="00856DA0">
        <w:rPr>
          <w:rFonts w:ascii="Times New Roman"/>
          <w:i/>
          <w:iCs/>
          <w:sz w:val="20"/>
          <w:szCs w:val="20"/>
        </w:rPr>
        <w:t>vn</w:t>
      </w:r>
      <w:r w:rsidRPr="00856DA0">
        <w:rPr>
          <w:rFonts w:hAnsi="Times New Roman"/>
          <w:i/>
          <w:iCs/>
          <w:sz w:val="20"/>
          <w:szCs w:val="20"/>
        </w:rPr>
        <w:t>í</w:t>
      </w:r>
      <w:r w:rsidRPr="00856DA0">
        <w:rPr>
          <w:rFonts w:hAnsi="Times New Roman"/>
          <w:i/>
          <w:iCs/>
          <w:sz w:val="20"/>
          <w:szCs w:val="20"/>
        </w:rPr>
        <w:t xml:space="preserve"> </w:t>
      </w:r>
      <w:r w:rsidRPr="00856DA0">
        <w:rPr>
          <w:rFonts w:ascii="Times New Roman"/>
          <w:i/>
          <w:iCs/>
          <w:sz w:val="20"/>
          <w:szCs w:val="20"/>
        </w:rPr>
        <w:t xml:space="preserve">revue. </w:t>
      </w:r>
      <w:r w:rsidRPr="00856DA0">
        <w:rPr>
          <w:rFonts w:ascii="Times New Roman"/>
          <w:sz w:val="20"/>
          <w:szCs w:val="20"/>
        </w:rPr>
        <w:t xml:space="preserve">2005, </w:t>
      </w:r>
      <w:r w:rsidRPr="00856DA0">
        <w:rPr>
          <w:rFonts w:hAnsi="Times New Roman"/>
          <w:sz w:val="20"/>
          <w:szCs w:val="20"/>
        </w:rPr>
        <w:t>č</w:t>
      </w:r>
      <w:r w:rsidRPr="00856DA0">
        <w:rPr>
          <w:rFonts w:ascii="Times New Roman"/>
          <w:sz w:val="20"/>
          <w:szCs w:val="20"/>
        </w:rPr>
        <w:t xml:space="preserve">. 5, s. 119. </w:t>
      </w:r>
    </w:p>
  </w:footnote>
  <w:footnote w:id="181">
    <w:p w:rsidR="00546B77" w:rsidRPr="00856DA0" w:rsidRDefault="00546B77" w:rsidP="00805302">
      <w:pPr>
        <w:pStyle w:val="Textpoznpodarou"/>
        <w:spacing w:after="120"/>
        <w:jc w:val="both"/>
      </w:pPr>
      <w:r w:rsidRPr="00856DA0">
        <w:rPr>
          <w:rFonts w:ascii="Times New Roman" w:eastAsia="Times New Roman" w:hAnsi="Times New Roman" w:cs="Times New Roman"/>
          <w:vertAlign w:val="superscript"/>
        </w:rPr>
        <w:footnoteRef/>
      </w:r>
      <w:r w:rsidRPr="00856DA0">
        <w:rPr>
          <w:rFonts w:ascii="Times New Roman"/>
          <w:sz w:val="20"/>
          <w:szCs w:val="20"/>
        </w:rPr>
        <w:t xml:space="preserve"> KU</w:t>
      </w:r>
      <w:r w:rsidRPr="00856DA0">
        <w:rPr>
          <w:rFonts w:hAnsi="Times New Roman"/>
          <w:sz w:val="20"/>
          <w:szCs w:val="20"/>
        </w:rPr>
        <w:t>Č</w:t>
      </w:r>
      <w:r w:rsidRPr="00856DA0">
        <w:rPr>
          <w:rFonts w:ascii="Times New Roman"/>
          <w:sz w:val="20"/>
          <w:szCs w:val="20"/>
        </w:rPr>
        <w:t>EROV</w:t>
      </w:r>
      <w:r w:rsidRPr="00856DA0">
        <w:rPr>
          <w:rFonts w:hAnsi="Times New Roman"/>
          <w:sz w:val="20"/>
          <w:szCs w:val="20"/>
        </w:rPr>
        <w:t>Á</w:t>
      </w:r>
      <w:r w:rsidRPr="00856DA0">
        <w:rPr>
          <w:rFonts w:ascii="Times New Roman"/>
          <w:sz w:val="20"/>
          <w:szCs w:val="20"/>
        </w:rPr>
        <w:t>, Dita. Trest dom</w:t>
      </w:r>
      <w:r w:rsidRPr="00856DA0">
        <w:rPr>
          <w:rFonts w:hAnsi="Times New Roman"/>
          <w:sz w:val="20"/>
          <w:szCs w:val="20"/>
        </w:rPr>
        <w:t>á</w:t>
      </w:r>
      <w:r w:rsidRPr="00856DA0">
        <w:rPr>
          <w:rFonts w:ascii="Times New Roman"/>
          <w:sz w:val="20"/>
          <w:szCs w:val="20"/>
        </w:rPr>
        <w:t>c</w:t>
      </w:r>
      <w:r w:rsidRPr="00856DA0">
        <w:rPr>
          <w:rFonts w:hAnsi="Times New Roman"/>
          <w:sz w:val="20"/>
          <w:szCs w:val="20"/>
        </w:rPr>
        <w:t>í</w:t>
      </w:r>
      <w:r w:rsidRPr="00856DA0">
        <w:rPr>
          <w:rFonts w:ascii="Times New Roman"/>
          <w:sz w:val="20"/>
          <w:szCs w:val="20"/>
        </w:rPr>
        <w:t>ho v</w:t>
      </w:r>
      <w:r w:rsidRPr="00856DA0">
        <w:rPr>
          <w:rFonts w:hAnsi="Times New Roman"/>
          <w:sz w:val="20"/>
          <w:szCs w:val="20"/>
        </w:rPr>
        <w:t>ě</w:t>
      </w:r>
      <w:r w:rsidRPr="00856DA0">
        <w:rPr>
          <w:rFonts w:ascii="Times New Roman"/>
          <w:sz w:val="20"/>
          <w:szCs w:val="20"/>
        </w:rPr>
        <w:t>zen</w:t>
      </w:r>
      <w:r w:rsidRPr="00856DA0">
        <w:rPr>
          <w:rFonts w:hAnsi="Times New Roman"/>
          <w:sz w:val="20"/>
          <w:szCs w:val="20"/>
        </w:rPr>
        <w:t>í</w:t>
      </w:r>
      <w:r w:rsidRPr="00856DA0">
        <w:rPr>
          <w:rFonts w:hAnsi="Times New Roman"/>
          <w:sz w:val="20"/>
          <w:szCs w:val="20"/>
        </w:rPr>
        <w:t xml:space="preserve"> </w:t>
      </w:r>
      <w:r w:rsidRPr="00856DA0">
        <w:rPr>
          <w:rFonts w:ascii="Times New Roman"/>
          <w:sz w:val="20"/>
          <w:szCs w:val="20"/>
        </w:rPr>
        <w:t>v nov</w:t>
      </w:r>
      <w:r w:rsidRPr="00856DA0">
        <w:rPr>
          <w:rFonts w:hAnsi="Times New Roman"/>
          <w:sz w:val="20"/>
          <w:szCs w:val="20"/>
        </w:rPr>
        <w:t>é</w:t>
      </w:r>
      <w:r w:rsidRPr="00856DA0">
        <w:rPr>
          <w:rFonts w:ascii="Times New Roman"/>
          <w:sz w:val="20"/>
          <w:szCs w:val="20"/>
        </w:rPr>
        <w:t>m trestn</w:t>
      </w:r>
      <w:r w:rsidRPr="00856DA0">
        <w:rPr>
          <w:rFonts w:hAnsi="Times New Roman"/>
          <w:sz w:val="20"/>
          <w:szCs w:val="20"/>
        </w:rPr>
        <w:t>í</w:t>
      </w:r>
      <w:r w:rsidRPr="00856DA0">
        <w:rPr>
          <w:rFonts w:ascii="Times New Roman"/>
          <w:sz w:val="20"/>
          <w:szCs w:val="20"/>
        </w:rPr>
        <w:t>m z</w:t>
      </w:r>
      <w:r w:rsidRPr="00856DA0">
        <w:rPr>
          <w:rFonts w:hAnsi="Times New Roman"/>
          <w:sz w:val="20"/>
          <w:szCs w:val="20"/>
        </w:rPr>
        <w:t>á</w:t>
      </w:r>
      <w:r w:rsidRPr="00856DA0">
        <w:rPr>
          <w:rFonts w:ascii="Times New Roman"/>
          <w:sz w:val="20"/>
          <w:szCs w:val="20"/>
        </w:rPr>
        <w:t>kon</w:t>
      </w:r>
      <w:r w:rsidRPr="00856DA0">
        <w:rPr>
          <w:rFonts w:hAnsi="Times New Roman"/>
          <w:sz w:val="20"/>
          <w:szCs w:val="20"/>
        </w:rPr>
        <w:t>í</w:t>
      </w:r>
      <w:r w:rsidRPr="00856DA0">
        <w:rPr>
          <w:rFonts w:ascii="Times New Roman"/>
          <w:sz w:val="20"/>
          <w:szCs w:val="20"/>
        </w:rPr>
        <w:t>ku. In: KOT</w:t>
      </w:r>
      <w:r w:rsidRPr="00856DA0">
        <w:rPr>
          <w:rFonts w:hAnsi="Times New Roman"/>
          <w:sz w:val="20"/>
          <w:szCs w:val="20"/>
        </w:rPr>
        <w:t>Á</w:t>
      </w:r>
      <w:r w:rsidRPr="00856DA0">
        <w:rPr>
          <w:rFonts w:ascii="Times New Roman"/>
          <w:sz w:val="20"/>
          <w:szCs w:val="20"/>
        </w:rPr>
        <w:t xml:space="preserve">SEK, Josef a kol. </w:t>
      </w:r>
      <w:r w:rsidRPr="00856DA0">
        <w:rPr>
          <w:rFonts w:ascii="Times New Roman"/>
          <w:i/>
          <w:iCs/>
          <w:sz w:val="20"/>
          <w:szCs w:val="20"/>
        </w:rPr>
        <w:t xml:space="preserve">COFOLA 2010: </w:t>
      </w:r>
      <w:proofErr w:type="spellStart"/>
      <w:r w:rsidRPr="00856DA0">
        <w:rPr>
          <w:rFonts w:ascii="Times New Roman"/>
          <w:i/>
          <w:iCs/>
          <w:sz w:val="20"/>
          <w:szCs w:val="20"/>
        </w:rPr>
        <w:t>the</w:t>
      </w:r>
      <w:proofErr w:type="spellEnd"/>
      <w:r w:rsidRPr="00856DA0">
        <w:rPr>
          <w:rFonts w:ascii="Times New Roman"/>
          <w:i/>
          <w:iCs/>
          <w:sz w:val="20"/>
          <w:szCs w:val="20"/>
        </w:rPr>
        <w:t xml:space="preserve"> </w:t>
      </w:r>
      <w:proofErr w:type="spellStart"/>
      <w:r w:rsidRPr="00856DA0">
        <w:rPr>
          <w:rFonts w:ascii="Times New Roman"/>
          <w:i/>
          <w:iCs/>
          <w:sz w:val="20"/>
          <w:szCs w:val="20"/>
        </w:rPr>
        <w:t>Conference</w:t>
      </w:r>
      <w:proofErr w:type="spellEnd"/>
      <w:r w:rsidRPr="00856DA0">
        <w:rPr>
          <w:rFonts w:ascii="Times New Roman"/>
          <w:i/>
          <w:iCs/>
          <w:sz w:val="20"/>
          <w:szCs w:val="20"/>
        </w:rPr>
        <w:t xml:space="preserve"> </w:t>
      </w:r>
      <w:proofErr w:type="spellStart"/>
      <w:r w:rsidRPr="00856DA0">
        <w:rPr>
          <w:rFonts w:ascii="Times New Roman"/>
          <w:i/>
          <w:iCs/>
          <w:sz w:val="20"/>
          <w:szCs w:val="20"/>
        </w:rPr>
        <w:t>Proceedings</w:t>
      </w:r>
      <w:proofErr w:type="spellEnd"/>
      <w:r w:rsidRPr="00856DA0">
        <w:rPr>
          <w:rFonts w:ascii="Times New Roman"/>
          <w:i/>
          <w:iCs/>
          <w:sz w:val="20"/>
          <w:szCs w:val="20"/>
        </w:rPr>
        <w:t>.</w:t>
      </w:r>
      <w:r w:rsidRPr="00856DA0">
        <w:rPr>
          <w:rFonts w:ascii="Times New Roman"/>
          <w:sz w:val="20"/>
          <w:szCs w:val="20"/>
        </w:rPr>
        <w:t xml:space="preserve"> Brno: Masarykova Univerzita, 2010</w:t>
      </w:r>
      <w:r>
        <w:rPr>
          <w:rFonts w:ascii="Times New Roman"/>
          <w:sz w:val="20"/>
          <w:szCs w:val="20"/>
        </w:rPr>
        <w:t>,</w:t>
      </w:r>
      <w:r w:rsidRPr="00856DA0">
        <w:rPr>
          <w:rFonts w:ascii="Times New Roman"/>
          <w:sz w:val="20"/>
          <w:szCs w:val="20"/>
        </w:rPr>
        <w:t xml:space="preserve"> s. 1145.</w:t>
      </w:r>
    </w:p>
  </w:footnote>
  <w:footnote w:id="182">
    <w:p w:rsidR="00546B77" w:rsidRPr="003B5C3F" w:rsidRDefault="00546B77" w:rsidP="00805302">
      <w:pPr>
        <w:pStyle w:val="Textpoznpodarou"/>
        <w:spacing w:after="120"/>
        <w:jc w:val="both"/>
        <w:rPr>
          <w:rFonts w:ascii="Times New Roman" w:hAnsi="Times New Roman" w:cs="Times New Roman"/>
          <w:sz w:val="20"/>
          <w:szCs w:val="20"/>
        </w:rPr>
      </w:pPr>
      <w:r w:rsidRPr="003B5C3F">
        <w:rPr>
          <w:rFonts w:ascii="Times New Roman" w:eastAsia="Times New Roman" w:hAnsi="Times New Roman" w:cs="Times New Roman"/>
          <w:sz w:val="20"/>
          <w:szCs w:val="20"/>
          <w:vertAlign w:val="superscript"/>
        </w:rPr>
        <w:footnoteRef/>
      </w:r>
      <w:r w:rsidRPr="003B5C3F">
        <w:rPr>
          <w:rFonts w:ascii="Times New Roman" w:hAnsi="Times New Roman" w:cs="Times New Roman"/>
          <w:sz w:val="20"/>
          <w:szCs w:val="20"/>
        </w:rPr>
        <w:t xml:space="preserve"> Převzato z </w:t>
      </w:r>
      <w:r w:rsidRPr="00C5054C">
        <w:rPr>
          <w:rFonts w:ascii="Times New Roman" w:hAnsi="Times New Roman" w:cs="Times New Roman"/>
          <w:sz w:val="20"/>
          <w:szCs w:val="20"/>
        </w:rPr>
        <w:t xml:space="preserve">Důvodová zpráva k návrhu trestního zákoníku. Sněmovní tisk 744/0, část č.1/6: </w:t>
      </w:r>
      <w:r w:rsidRPr="00C5054C">
        <w:rPr>
          <w:rFonts w:ascii="Times New Roman" w:hAnsi="Times New Roman" w:cs="Times New Roman"/>
          <w:i/>
          <w:sz w:val="20"/>
          <w:szCs w:val="20"/>
        </w:rPr>
        <w:t>Parlament České republiky</w:t>
      </w:r>
      <w:r>
        <w:rPr>
          <w:rFonts w:ascii="Times New Roman" w:hAnsi="Times New Roman" w:cs="Times New Roman"/>
          <w:i/>
          <w:sz w:val="20"/>
          <w:szCs w:val="20"/>
        </w:rPr>
        <w:t>.</w:t>
      </w:r>
      <w:r w:rsidRPr="00C5054C">
        <w:rPr>
          <w:rFonts w:ascii="Times New Roman" w:hAnsi="Times New Roman" w:cs="Times New Roman"/>
          <w:i/>
          <w:sz w:val="20"/>
          <w:szCs w:val="20"/>
        </w:rPr>
        <w:t xml:space="preserve"> Poslanecká sněmovna</w:t>
      </w:r>
      <w:r w:rsidRPr="00C5054C">
        <w:rPr>
          <w:rFonts w:ascii="Times New Roman" w:hAnsi="Times New Roman" w:cs="Times New Roman"/>
          <w:sz w:val="20"/>
          <w:szCs w:val="20"/>
        </w:rPr>
        <w:t xml:space="preserve">, 2004. [online]. [cit. </w:t>
      </w:r>
      <w:proofErr w:type="gramStart"/>
      <w:r w:rsidRPr="00C5054C">
        <w:rPr>
          <w:rFonts w:ascii="Times New Roman" w:hAnsi="Times New Roman" w:cs="Times New Roman"/>
          <w:sz w:val="20"/>
          <w:szCs w:val="20"/>
        </w:rPr>
        <w:t>18.3.2015</w:t>
      </w:r>
      <w:proofErr w:type="gramEnd"/>
      <w:r w:rsidRPr="00C5054C">
        <w:rPr>
          <w:rFonts w:ascii="Times New Roman" w:hAnsi="Times New Roman" w:cs="Times New Roman"/>
          <w:sz w:val="20"/>
          <w:szCs w:val="20"/>
        </w:rPr>
        <w:t>]. Dostupné z: http://www.psp.cz/sqw/text/ti</w:t>
      </w:r>
      <w:r>
        <w:rPr>
          <w:rFonts w:ascii="Times New Roman" w:hAnsi="Times New Roman" w:cs="Times New Roman"/>
          <w:sz w:val="20"/>
          <w:szCs w:val="20"/>
        </w:rPr>
        <w:t>skt.sqw?O=4&amp;CT=744&amp;CT1=0, s. 222</w:t>
      </w:r>
      <w:r w:rsidRPr="00C5054C">
        <w:rPr>
          <w:rFonts w:ascii="Times New Roman" w:hAnsi="Times New Roman" w:cs="Times New Roman"/>
          <w:sz w:val="20"/>
          <w:szCs w:val="20"/>
        </w:rPr>
        <w:t>.</w:t>
      </w:r>
    </w:p>
  </w:footnote>
  <w:footnote w:id="183">
    <w:p w:rsidR="00546B77" w:rsidRPr="003B5C3F" w:rsidRDefault="00546B77" w:rsidP="00805302">
      <w:pPr>
        <w:pStyle w:val="Textpoznpodarou"/>
        <w:spacing w:after="120"/>
        <w:jc w:val="both"/>
        <w:rPr>
          <w:rFonts w:ascii="Times New Roman" w:hAnsi="Times New Roman" w:cs="Times New Roman"/>
          <w:sz w:val="20"/>
          <w:szCs w:val="20"/>
        </w:rPr>
      </w:pPr>
      <w:r w:rsidRPr="003B5C3F">
        <w:rPr>
          <w:rFonts w:ascii="Times New Roman" w:eastAsia="Times New Roman" w:hAnsi="Times New Roman" w:cs="Times New Roman"/>
          <w:sz w:val="20"/>
          <w:szCs w:val="20"/>
          <w:vertAlign w:val="superscript"/>
        </w:rPr>
        <w:footnoteRef/>
      </w:r>
      <w:r w:rsidRPr="003B5C3F">
        <w:rPr>
          <w:rFonts w:ascii="Times New Roman" w:hAnsi="Times New Roman" w:cs="Times New Roman"/>
          <w:sz w:val="20"/>
          <w:szCs w:val="20"/>
        </w:rPr>
        <w:t xml:space="preserve"> Spolu s trestem domácího vězení nenastává fikce neodsouzení ještě po výkonu peněžitého trestu uloženého za úmyslný trestný čin. Viz ŠČERBA, 2011, op. </w:t>
      </w:r>
      <w:proofErr w:type="gramStart"/>
      <w:r w:rsidRPr="003B5C3F">
        <w:rPr>
          <w:rFonts w:ascii="Times New Roman" w:hAnsi="Times New Roman" w:cs="Times New Roman"/>
          <w:sz w:val="20"/>
          <w:szCs w:val="20"/>
        </w:rPr>
        <w:t>cit</w:t>
      </w:r>
      <w:proofErr w:type="gramEnd"/>
      <w:r w:rsidRPr="003B5C3F">
        <w:rPr>
          <w:rFonts w:ascii="Times New Roman" w:hAnsi="Times New Roman" w:cs="Times New Roman"/>
          <w:sz w:val="20"/>
          <w:szCs w:val="20"/>
        </w:rPr>
        <w:t>., s. 310-311.</w:t>
      </w:r>
    </w:p>
  </w:footnote>
  <w:footnote w:id="184">
    <w:p w:rsidR="00546B77" w:rsidRPr="003B5C3F" w:rsidRDefault="00546B77" w:rsidP="00805302">
      <w:pPr>
        <w:pStyle w:val="Textpoznpodarou"/>
        <w:spacing w:after="120"/>
        <w:jc w:val="both"/>
        <w:rPr>
          <w:rFonts w:ascii="Times New Roman" w:hAnsi="Times New Roman" w:cs="Times New Roman"/>
          <w:sz w:val="20"/>
          <w:szCs w:val="20"/>
        </w:rPr>
      </w:pPr>
      <w:r w:rsidRPr="003B5C3F">
        <w:rPr>
          <w:rFonts w:ascii="Times New Roman" w:eastAsia="Times New Roman" w:hAnsi="Times New Roman" w:cs="Times New Roman"/>
          <w:sz w:val="20"/>
          <w:szCs w:val="20"/>
          <w:vertAlign w:val="superscript"/>
        </w:rPr>
        <w:footnoteRef/>
      </w:r>
      <w:r w:rsidRPr="003B5C3F">
        <w:rPr>
          <w:rFonts w:ascii="Times New Roman" w:hAnsi="Times New Roman" w:cs="Times New Roman"/>
          <w:sz w:val="20"/>
          <w:szCs w:val="20"/>
        </w:rPr>
        <w:t xml:space="preserve"> Pro legální definici obydlí srov. § 133 trestního zákoníku a § 334a odst. 3 trestního řádu.</w:t>
      </w:r>
    </w:p>
    <w:p w:rsidR="00546B77" w:rsidRPr="00856DA0" w:rsidRDefault="00546B77" w:rsidP="00805302">
      <w:pPr>
        <w:pStyle w:val="Textpoznpodarou"/>
        <w:spacing w:after="120"/>
        <w:jc w:val="both"/>
      </w:pPr>
      <w:r w:rsidRPr="003B5C3F">
        <w:rPr>
          <w:rFonts w:ascii="Times New Roman" w:hAnsi="Times New Roman" w:cs="Times New Roman"/>
          <w:sz w:val="20"/>
          <w:szCs w:val="20"/>
        </w:rPr>
        <w:t xml:space="preserve"> </w:t>
      </w:r>
      <w:proofErr w:type="spellStart"/>
      <w:r w:rsidRPr="003B5C3F">
        <w:rPr>
          <w:rFonts w:ascii="Times New Roman" w:hAnsi="Times New Roman" w:cs="Times New Roman"/>
          <w:sz w:val="20"/>
          <w:szCs w:val="20"/>
        </w:rPr>
        <w:t>Ust</w:t>
      </w:r>
      <w:proofErr w:type="spellEnd"/>
      <w:r w:rsidRPr="003B5C3F">
        <w:rPr>
          <w:rFonts w:ascii="Times New Roman" w:hAnsi="Times New Roman" w:cs="Times New Roman"/>
          <w:sz w:val="20"/>
          <w:szCs w:val="20"/>
        </w:rPr>
        <w:t>. § 60 odst. 3 trestního zákoníku mezi důležité důvody uvádí mimo jiné výkon zaměstnání nebo povolání nebo poskytnutí zdravotních služeb u poskytovatele zdravotních služeb v důsledku onemocnění nebo úrazu. Jde však o demonstrativní výčet, takže důležitým důvodem může být i akutní rodinná situace, zajištění péče o nezletilé děti apod.</w:t>
      </w:r>
    </w:p>
  </w:footnote>
  <w:footnote w:id="185">
    <w:p w:rsidR="00546B77" w:rsidRDefault="00546B77" w:rsidP="00805302">
      <w:pPr>
        <w:pStyle w:val="Textpoznpodarou"/>
        <w:spacing w:after="120"/>
        <w:jc w:val="both"/>
      </w:pPr>
      <w:r w:rsidRPr="00856DA0">
        <w:rPr>
          <w:rFonts w:ascii="Times New Roman" w:eastAsia="Times New Roman" w:hAnsi="Times New Roman" w:cs="Times New Roman"/>
          <w:vertAlign w:val="superscript"/>
        </w:rPr>
        <w:footnoteRef/>
      </w:r>
      <w:r w:rsidRPr="00856DA0">
        <w:rPr>
          <w:rFonts w:ascii="Times New Roman"/>
          <w:sz w:val="20"/>
          <w:szCs w:val="20"/>
        </w:rPr>
        <w:t xml:space="preserve"> Srov. </w:t>
      </w:r>
      <w:r w:rsidRPr="00856DA0">
        <w:rPr>
          <w:rFonts w:hAnsi="Times New Roman"/>
          <w:sz w:val="20"/>
          <w:szCs w:val="20"/>
        </w:rPr>
        <w:t>ŠÁ</w:t>
      </w:r>
      <w:r w:rsidRPr="00856DA0">
        <w:rPr>
          <w:rFonts w:ascii="Times New Roman"/>
          <w:sz w:val="20"/>
          <w:szCs w:val="20"/>
        </w:rPr>
        <w:t xml:space="preserve">MAL, 2012, op. </w:t>
      </w:r>
      <w:proofErr w:type="gramStart"/>
      <w:r w:rsidRPr="00856DA0">
        <w:rPr>
          <w:rFonts w:ascii="Times New Roman"/>
          <w:sz w:val="20"/>
          <w:szCs w:val="20"/>
        </w:rPr>
        <w:t>cit</w:t>
      </w:r>
      <w:proofErr w:type="gramEnd"/>
      <w:r w:rsidRPr="00856DA0">
        <w:rPr>
          <w:rFonts w:ascii="Times New Roman"/>
          <w:sz w:val="20"/>
          <w:szCs w:val="20"/>
        </w:rPr>
        <w:t>., s. 821.</w:t>
      </w:r>
    </w:p>
  </w:footnote>
  <w:footnote w:id="186">
    <w:p w:rsidR="00546B77" w:rsidRDefault="00546B77" w:rsidP="00805302">
      <w:pPr>
        <w:pStyle w:val="Textpoznpodarou"/>
        <w:spacing w:after="120"/>
        <w:jc w:val="both"/>
      </w:pPr>
      <w:r>
        <w:rPr>
          <w:rFonts w:ascii="Times New Roman" w:eastAsia="Times New Roman" w:hAnsi="Times New Roman" w:cs="Times New Roman"/>
          <w:vertAlign w:val="superscript"/>
        </w:rPr>
        <w:footnoteRef/>
      </w:r>
      <w:r>
        <w:rPr>
          <w:rFonts w:ascii="Times New Roman"/>
          <w:sz w:val="20"/>
          <w:szCs w:val="20"/>
        </w:rPr>
        <w:t xml:space="preserve"> Srov. </w:t>
      </w:r>
      <w:r>
        <w:rPr>
          <w:rFonts w:hAnsi="Times New Roman"/>
          <w:sz w:val="20"/>
          <w:szCs w:val="20"/>
        </w:rPr>
        <w:t>§</w:t>
      </w:r>
      <w:r>
        <w:rPr>
          <w:rFonts w:hAnsi="Times New Roman"/>
          <w:sz w:val="20"/>
          <w:szCs w:val="20"/>
        </w:rPr>
        <w:t xml:space="preserve"> </w:t>
      </w:r>
      <w:r>
        <w:rPr>
          <w:rFonts w:ascii="Times New Roman"/>
          <w:sz w:val="20"/>
          <w:szCs w:val="20"/>
        </w:rPr>
        <w:t>60 odst. 2 trestn</w:t>
      </w:r>
      <w:r>
        <w:rPr>
          <w:rFonts w:hAnsi="Times New Roman"/>
          <w:sz w:val="20"/>
          <w:szCs w:val="20"/>
        </w:rPr>
        <w:t>í</w:t>
      </w:r>
      <w:r>
        <w:rPr>
          <w:rFonts w:ascii="Times New Roman"/>
          <w:sz w:val="20"/>
          <w:szCs w:val="20"/>
        </w:rPr>
        <w:t>ho z</w:t>
      </w:r>
      <w:r>
        <w:rPr>
          <w:rFonts w:hAnsi="Times New Roman"/>
          <w:sz w:val="20"/>
          <w:szCs w:val="20"/>
        </w:rPr>
        <w:t>á</w:t>
      </w:r>
      <w:r>
        <w:rPr>
          <w:rFonts w:ascii="Times New Roman"/>
          <w:sz w:val="20"/>
          <w:szCs w:val="20"/>
        </w:rPr>
        <w:t>kon</w:t>
      </w:r>
      <w:r>
        <w:rPr>
          <w:rFonts w:hAnsi="Times New Roman"/>
          <w:sz w:val="20"/>
          <w:szCs w:val="20"/>
        </w:rPr>
        <w:t>í</w:t>
      </w:r>
      <w:r>
        <w:rPr>
          <w:rFonts w:ascii="Times New Roman"/>
          <w:sz w:val="20"/>
          <w:szCs w:val="20"/>
        </w:rPr>
        <w:t>ku.</w:t>
      </w:r>
    </w:p>
  </w:footnote>
  <w:footnote w:id="187">
    <w:p w:rsidR="00546B77" w:rsidRDefault="00546B77" w:rsidP="00805302">
      <w:pPr>
        <w:pStyle w:val="Textpoznpodarou"/>
        <w:spacing w:after="120"/>
        <w:jc w:val="both"/>
      </w:pPr>
      <w:r>
        <w:rPr>
          <w:rFonts w:ascii="Times New Roman" w:eastAsia="Times New Roman" w:hAnsi="Times New Roman" w:cs="Times New Roman"/>
          <w:vertAlign w:val="superscript"/>
        </w:rPr>
        <w:footnoteRef/>
      </w:r>
      <w:r>
        <w:rPr>
          <w:rFonts w:ascii="Times New Roman"/>
          <w:sz w:val="20"/>
          <w:szCs w:val="20"/>
        </w:rPr>
        <w:t xml:space="preserve"> Srov. </w:t>
      </w:r>
      <w:r>
        <w:rPr>
          <w:rFonts w:hAnsi="Times New Roman"/>
          <w:sz w:val="20"/>
          <w:szCs w:val="20"/>
        </w:rPr>
        <w:t>§</w:t>
      </w:r>
      <w:r>
        <w:rPr>
          <w:rFonts w:hAnsi="Times New Roman"/>
          <w:sz w:val="20"/>
          <w:szCs w:val="20"/>
        </w:rPr>
        <w:t xml:space="preserve"> </w:t>
      </w:r>
      <w:r>
        <w:rPr>
          <w:rFonts w:ascii="Times New Roman"/>
          <w:sz w:val="20"/>
          <w:szCs w:val="20"/>
        </w:rPr>
        <w:t>60 odst. 1 p</w:t>
      </w:r>
      <w:r>
        <w:rPr>
          <w:rFonts w:hAnsi="Times New Roman"/>
          <w:sz w:val="20"/>
          <w:szCs w:val="20"/>
        </w:rPr>
        <w:t>í</w:t>
      </w:r>
      <w:r>
        <w:rPr>
          <w:rFonts w:ascii="Times New Roman"/>
          <w:sz w:val="20"/>
          <w:szCs w:val="20"/>
        </w:rPr>
        <w:t>sm. a) trestn</w:t>
      </w:r>
      <w:r>
        <w:rPr>
          <w:rFonts w:hAnsi="Times New Roman"/>
          <w:sz w:val="20"/>
          <w:szCs w:val="20"/>
        </w:rPr>
        <w:t>í</w:t>
      </w:r>
      <w:r>
        <w:rPr>
          <w:rFonts w:ascii="Times New Roman"/>
          <w:sz w:val="20"/>
          <w:szCs w:val="20"/>
        </w:rPr>
        <w:t>ho z</w:t>
      </w:r>
      <w:r>
        <w:rPr>
          <w:rFonts w:hAnsi="Times New Roman"/>
          <w:sz w:val="20"/>
          <w:szCs w:val="20"/>
        </w:rPr>
        <w:t>á</w:t>
      </w:r>
      <w:r>
        <w:rPr>
          <w:rFonts w:ascii="Times New Roman"/>
          <w:sz w:val="20"/>
          <w:szCs w:val="20"/>
        </w:rPr>
        <w:t>kon</w:t>
      </w:r>
      <w:r>
        <w:rPr>
          <w:rFonts w:hAnsi="Times New Roman"/>
          <w:sz w:val="20"/>
          <w:szCs w:val="20"/>
        </w:rPr>
        <w:t>í</w:t>
      </w:r>
      <w:r>
        <w:rPr>
          <w:rFonts w:ascii="Times New Roman"/>
          <w:sz w:val="20"/>
          <w:szCs w:val="20"/>
        </w:rPr>
        <w:t>ku.</w:t>
      </w:r>
    </w:p>
  </w:footnote>
  <w:footnote w:id="188">
    <w:p w:rsidR="00546B77" w:rsidRDefault="00546B77" w:rsidP="00805302">
      <w:pPr>
        <w:pStyle w:val="Textpoznpodarou"/>
        <w:spacing w:after="120"/>
        <w:jc w:val="both"/>
      </w:pPr>
      <w:r>
        <w:rPr>
          <w:rFonts w:ascii="Times New Roman" w:eastAsia="Times New Roman" w:hAnsi="Times New Roman" w:cs="Times New Roman"/>
          <w:vertAlign w:val="superscript"/>
        </w:rPr>
        <w:footnoteRef/>
      </w:r>
      <w:r>
        <w:rPr>
          <w:rFonts w:ascii="Times New Roman"/>
          <w:sz w:val="20"/>
          <w:szCs w:val="20"/>
        </w:rPr>
        <w:t xml:space="preserve"> Viz </w:t>
      </w:r>
      <w:r>
        <w:rPr>
          <w:rFonts w:hAnsi="Times New Roman"/>
          <w:sz w:val="20"/>
          <w:szCs w:val="20"/>
        </w:rPr>
        <w:t>ŠČ</w:t>
      </w:r>
      <w:r>
        <w:rPr>
          <w:rFonts w:ascii="Times New Roman"/>
          <w:sz w:val="20"/>
          <w:szCs w:val="20"/>
          <w:lang w:val="en-US"/>
        </w:rPr>
        <w:t xml:space="preserve">ERBA, 2011, op. </w:t>
      </w:r>
      <w:proofErr w:type="gramStart"/>
      <w:r>
        <w:rPr>
          <w:rFonts w:ascii="Times New Roman"/>
          <w:sz w:val="20"/>
          <w:szCs w:val="20"/>
          <w:lang w:val="en-US"/>
        </w:rPr>
        <w:t>cit</w:t>
      </w:r>
      <w:proofErr w:type="gramEnd"/>
      <w:r>
        <w:rPr>
          <w:rFonts w:ascii="Times New Roman"/>
          <w:sz w:val="20"/>
          <w:szCs w:val="20"/>
          <w:lang w:val="en-US"/>
        </w:rPr>
        <w:t>., s. 312.</w:t>
      </w:r>
    </w:p>
  </w:footnote>
  <w:footnote w:id="189">
    <w:p w:rsidR="00546B77" w:rsidRDefault="00546B77" w:rsidP="00805302">
      <w:pPr>
        <w:pStyle w:val="Textpoznpodarou"/>
        <w:spacing w:after="120"/>
        <w:jc w:val="both"/>
      </w:pPr>
      <w:r>
        <w:rPr>
          <w:rFonts w:ascii="Times New Roman" w:eastAsia="Times New Roman" w:hAnsi="Times New Roman" w:cs="Times New Roman"/>
          <w:vertAlign w:val="superscript"/>
        </w:rPr>
        <w:footnoteRef/>
      </w:r>
      <w:r>
        <w:rPr>
          <w:rFonts w:ascii="Times New Roman"/>
          <w:sz w:val="20"/>
          <w:szCs w:val="20"/>
        </w:rPr>
        <w:t xml:space="preserve"> Viz TOBI</w:t>
      </w:r>
      <w:r>
        <w:rPr>
          <w:rFonts w:hAnsi="Times New Roman"/>
          <w:sz w:val="20"/>
          <w:szCs w:val="20"/>
        </w:rPr>
        <w:t>ÁŠ</w:t>
      </w:r>
      <w:r>
        <w:rPr>
          <w:rFonts w:ascii="Times New Roman"/>
          <w:sz w:val="20"/>
          <w:szCs w:val="20"/>
        </w:rPr>
        <w:t>OV</w:t>
      </w:r>
      <w:r>
        <w:rPr>
          <w:rFonts w:hAnsi="Times New Roman"/>
          <w:sz w:val="20"/>
          <w:szCs w:val="20"/>
        </w:rPr>
        <w:t>Á</w:t>
      </w:r>
      <w:r>
        <w:rPr>
          <w:rFonts w:ascii="Times New Roman"/>
          <w:sz w:val="20"/>
          <w:szCs w:val="20"/>
        </w:rPr>
        <w:t>, L</w:t>
      </w:r>
      <w:r>
        <w:rPr>
          <w:rFonts w:hAnsi="Times New Roman"/>
          <w:sz w:val="20"/>
          <w:szCs w:val="20"/>
        </w:rPr>
        <w:t>ý</w:t>
      </w:r>
      <w:r>
        <w:rPr>
          <w:rFonts w:ascii="Times New Roman"/>
          <w:sz w:val="20"/>
          <w:szCs w:val="20"/>
        </w:rPr>
        <w:t xml:space="preserve">dia. </w:t>
      </w:r>
      <w:proofErr w:type="spellStart"/>
      <w:r>
        <w:rPr>
          <w:rFonts w:ascii="Times New Roman"/>
          <w:sz w:val="20"/>
          <w:szCs w:val="20"/>
        </w:rPr>
        <w:t>Dom</w:t>
      </w:r>
      <w:r>
        <w:rPr>
          <w:rFonts w:hAnsi="Times New Roman"/>
          <w:sz w:val="20"/>
          <w:szCs w:val="20"/>
        </w:rPr>
        <w:t>á</w:t>
      </w:r>
      <w:r>
        <w:rPr>
          <w:rFonts w:ascii="Times New Roman"/>
          <w:sz w:val="20"/>
          <w:szCs w:val="20"/>
        </w:rPr>
        <w:t>ce</w:t>
      </w:r>
      <w:proofErr w:type="spellEnd"/>
      <w:r>
        <w:rPr>
          <w:rFonts w:ascii="Times New Roman"/>
          <w:sz w:val="20"/>
          <w:szCs w:val="20"/>
        </w:rPr>
        <w:t xml:space="preserve"> </w:t>
      </w:r>
      <w:proofErr w:type="spellStart"/>
      <w:r>
        <w:rPr>
          <w:rFonts w:ascii="Times New Roman"/>
          <w:sz w:val="20"/>
          <w:szCs w:val="20"/>
        </w:rPr>
        <w:t>v</w:t>
      </w:r>
      <w:r>
        <w:rPr>
          <w:rFonts w:hAnsi="Times New Roman"/>
          <w:sz w:val="20"/>
          <w:szCs w:val="20"/>
        </w:rPr>
        <w:t>ä</w:t>
      </w:r>
      <w:r>
        <w:rPr>
          <w:rFonts w:ascii="Times New Roman"/>
          <w:sz w:val="20"/>
          <w:szCs w:val="20"/>
        </w:rPr>
        <w:t>zenie</w:t>
      </w:r>
      <w:proofErr w:type="spellEnd"/>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nov</w:t>
      </w:r>
      <w:r>
        <w:rPr>
          <w:rFonts w:hAnsi="Times New Roman"/>
          <w:sz w:val="20"/>
          <w:szCs w:val="20"/>
        </w:rPr>
        <w:t>ý</w:t>
      </w:r>
      <w:r>
        <w:rPr>
          <w:rFonts w:hAnsi="Times New Roman"/>
          <w:sz w:val="20"/>
          <w:szCs w:val="20"/>
        </w:rPr>
        <w:t xml:space="preserve"> </w:t>
      </w:r>
      <w:r>
        <w:rPr>
          <w:rFonts w:ascii="Times New Roman"/>
          <w:sz w:val="20"/>
          <w:szCs w:val="20"/>
        </w:rPr>
        <w:t xml:space="preserve">trest v </w:t>
      </w:r>
      <w:proofErr w:type="spellStart"/>
      <w:r>
        <w:rPr>
          <w:rFonts w:ascii="Times New Roman"/>
          <w:sz w:val="20"/>
          <w:szCs w:val="20"/>
        </w:rPr>
        <w:t>rekodifikovanom</w:t>
      </w:r>
      <w:proofErr w:type="spellEnd"/>
      <w:r>
        <w:rPr>
          <w:rFonts w:ascii="Times New Roman"/>
          <w:sz w:val="20"/>
          <w:szCs w:val="20"/>
        </w:rPr>
        <w:t xml:space="preserve"> </w:t>
      </w:r>
      <w:proofErr w:type="spellStart"/>
      <w:r>
        <w:rPr>
          <w:rFonts w:ascii="Times New Roman"/>
          <w:sz w:val="20"/>
          <w:szCs w:val="20"/>
        </w:rPr>
        <w:t>Trestnom</w:t>
      </w:r>
      <w:proofErr w:type="spellEnd"/>
      <w:r>
        <w:rPr>
          <w:rFonts w:ascii="Times New Roman"/>
          <w:sz w:val="20"/>
          <w:szCs w:val="20"/>
        </w:rPr>
        <w:t xml:space="preserve"> z</w:t>
      </w:r>
      <w:r>
        <w:rPr>
          <w:rFonts w:hAnsi="Times New Roman"/>
          <w:sz w:val="20"/>
          <w:szCs w:val="20"/>
        </w:rPr>
        <w:t>á</w:t>
      </w:r>
      <w:r>
        <w:rPr>
          <w:rFonts w:ascii="Times New Roman"/>
          <w:sz w:val="20"/>
          <w:szCs w:val="20"/>
          <w:lang w:val="da-DK"/>
        </w:rPr>
        <w:t xml:space="preserve">kone. </w:t>
      </w:r>
      <w:proofErr w:type="spellStart"/>
      <w:r>
        <w:rPr>
          <w:rFonts w:ascii="Times New Roman"/>
          <w:i/>
          <w:iCs/>
          <w:sz w:val="20"/>
          <w:szCs w:val="20"/>
        </w:rPr>
        <w:t>Justi</w:t>
      </w:r>
      <w:r>
        <w:rPr>
          <w:rFonts w:hAnsi="Times New Roman"/>
          <w:i/>
          <w:iCs/>
          <w:sz w:val="20"/>
          <w:szCs w:val="20"/>
        </w:rPr>
        <w:t>č</w:t>
      </w:r>
      <w:r>
        <w:rPr>
          <w:rFonts w:ascii="Times New Roman"/>
          <w:i/>
          <w:iCs/>
          <w:sz w:val="20"/>
          <w:szCs w:val="20"/>
        </w:rPr>
        <w:t>n</w:t>
      </w:r>
      <w:r>
        <w:rPr>
          <w:rFonts w:hAnsi="Times New Roman"/>
          <w:i/>
          <w:iCs/>
          <w:sz w:val="20"/>
          <w:szCs w:val="20"/>
        </w:rPr>
        <w:t>á</w:t>
      </w:r>
      <w:proofErr w:type="spellEnd"/>
      <w:r>
        <w:rPr>
          <w:rFonts w:hAnsi="Times New Roman"/>
          <w:i/>
          <w:iCs/>
          <w:sz w:val="20"/>
          <w:szCs w:val="20"/>
        </w:rPr>
        <w:t xml:space="preserve"> </w:t>
      </w:r>
      <w:r>
        <w:rPr>
          <w:rFonts w:ascii="Times New Roman"/>
          <w:i/>
          <w:iCs/>
          <w:sz w:val="20"/>
          <w:szCs w:val="20"/>
          <w:lang w:val="fr-FR"/>
        </w:rPr>
        <w:t xml:space="preserve">revue. </w:t>
      </w:r>
      <w:r>
        <w:rPr>
          <w:rFonts w:ascii="Times New Roman"/>
          <w:sz w:val="20"/>
          <w:szCs w:val="20"/>
        </w:rPr>
        <w:t xml:space="preserve">2006, </w:t>
      </w:r>
      <w:r>
        <w:rPr>
          <w:rFonts w:hAnsi="Times New Roman"/>
          <w:sz w:val="20"/>
          <w:szCs w:val="20"/>
        </w:rPr>
        <w:t>č</w:t>
      </w:r>
      <w:r>
        <w:rPr>
          <w:rFonts w:ascii="Times New Roman"/>
          <w:sz w:val="20"/>
          <w:szCs w:val="20"/>
        </w:rPr>
        <w:t>. 10, s. 1383.</w:t>
      </w:r>
    </w:p>
  </w:footnote>
  <w:footnote w:id="190">
    <w:p w:rsidR="00546B77" w:rsidRPr="00EA3655" w:rsidRDefault="00546B77" w:rsidP="00805302">
      <w:pPr>
        <w:pStyle w:val="Textpoznpodarou"/>
        <w:spacing w:after="120"/>
        <w:jc w:val="both"/>
        <w:rPr>
          <w:sz w:val="20"/>
          <w:szCs w:val="20"/>
        </w:rPr>
      </w:pPr>
      <w:r w:rsidRPr="00EA3655">
        <w:rPr>
          <w:rFonts w:ascii="Times New Roman" w:eastAsia="Times New Roman" w:hAnsi="Times New Roman" w:cs="Times New Roman"/>
          <w:sz w:val="20"/>
          <w:szCs w:val="20"/>
          <w:vertAlign w:val="superscript"/>
        </w:rPr>
        <w:footnoteRef/>
      </w:r>
      <w:r w:rsidRPr="00EA3655">
        <w:rPr>
          <w:rFonts w:ascii="Times New Roman"/>
          <w:sz w:val="20"/>
          <w:szCs w:val="20"/>
        </w:rPr>
        <w:t xml:space="preserve"> Srov. </w:t>
      </w:r>
      <w:r w:rsidRPr="00EA3655">
        <w:rPr>
          <w:rFonts w:hAnsi="Times New Roman"/>
          <w:sz w:val="20"/>
          <w:szCs w:val="20"/>
        </w:rPr>
        <w:t>ŠČ</w:t>
      </w:r>
      <w:r w:rsidRPr="00EA3655">
        <w:rPr>
          <w:rFonts w:ascii="Times New Roman"/>
          <w:sz w:val="20"/>
          <w:szCs w:val="20"/>
          <w:lang w:val="en-US"/>
        </w:rPr>
        <w:t xml:space="preserve">ERBA, 2011, op. </w:t>
      </w:r>
      <w:proofErr w:type="gramStart"/>
      <w:r w:rsidRPr="00EA3655">
        <w:rPr>
          <w:rFonts w:ascii="Times New Roman"/>
          <w:sz w:val="20"/>
          <w:szCs w:val="20"/>
          <w:lang w:val="en-US"/>
        </w:rPr>
        <w:t>cit</w:t>
      </w:r>
      <w:proofErr w:type="gramEnd"/>
      <w:r w:rsidRPr="00EA3655">
        <w:rPr>
          <w:rFonts w:ascii="Times New Roman"/>
          <w:sz w:val="20"/>
          <w:szCs w:val="20"/>
          <w:lang w:val="en-US"/>
        </w:rPr>
        <w:t>., s. 312.</w:t>
      </w:r>
    </w:p>
  </w:footnote>
  <w:footnote w:id="191">
    <w:p w:rsidR="00546B77" w:rsidRPr="00EA3655" w:rsidRDefault="00546B77" w:rsidP="00805302">
      <w:pPr>
        <w:pStyle w:val="Textpoznpodarou"/>
        <w:spacing w:after="120"/>
        <w:jc w:val="both"/>
        <w:rPr>
          <w:rFonts w:ascii="Times New Roman" w:hAnsi="Times New Roman" w:cs="Times New Roman"/>
          <w:sz w:val="20"/>
          <w:szCs w:val="20"/>
        </w:rPr>
      </w:pPr>
      <w:r w:rsidRPr="00EA3655">
        <w:rPr>
          <w:rFonts w:ascii="Times New Roman" w:hAnsi="Times New Roman" w:cs="Times New Roman"/>
          <w:sz w:val="20"/>
          <w:szCs w:val="20"/>
          <w:vertAlign w:val="superscript"/>
        </w:rPr>
        <w:footnoteRef/>
      </w:r>
      <w:r w:rsidRPr="00EA3655">
        <w:rPr>
          <w:rFonts w:ascii="Times New Roman" w:hAnsi="Times New Roman" w:cs="Times New Roman"/>
          <w:sz w:val="20"/>
          <w:szCs w:val="20"/>
        </w:rPr>
        <w:t xml:space="preserve"> Srov. ŠČERBA, 2011, op. </w:t>
      </w:r>
      <w:proofErr w:type="gramStart"/>
      <w:r w:rsidRPr="00EA3655">
        <w:rPr>
          <w:rFonts w:ascii="Times New Roman" w:hAnsi="Times New Roman" w:cs="Times New Roman"/>
          <w:sz w:val="20"/>
          <w:szCs w:val="20"/>
        </w:rPr>
        <w:t>cit</w:t>
      </w:r>
      <w:proofErr w:type="gramEnd"/>
      <w:r w:rsidRPr="00EA3655">
        <w:rPr>
          <w:rFonts w:ascii="Times New Roman" w:hAnsi="Times New Roman" w:cs="Times New Roman"/>
          <w:sz w:val="20"/>
          <w:szCs w:val="20"/>
        </w:rPr>
        <w:t>., s. 312.</w:t>
      </w:r>
    </w:p>
  </w:footnote>
  <w:footnote w:id="192">
    <w:p w:rsidR="00546B77" w:rsidRPr="00EA3655" w:rsidRDefault="00546B77" w:rsidP="00805302">
      <w:pPr>
        <w:pStyle w:val="Textpoznpodarou"/>
        <w:spacing w:after="120"/>
        <w:jc w:val="both"/>
        <w:rPr>
          <w:rFonts w:ascii="Times New Roman" w:hAnsi="Times New Roman" w:cs="Times New Roman"/>
          <w:sz w:val="20"/>
          <w:szCs w:val="20"/>
        </w:rPr>
      </w:pPr>
      <w:r w:rsidRPr="00EA3655">
        <w:rPr>
          <w:rFonts w:ascii="Times New Roman" w:hAnsi="Times New Roman" w:cs="Times New Roman"/>
          <w:sz w:val="20"/>
          <w:szCs w:val="20"/>
          <w:vertAlign w:val="superscript"/>
        </w:rPr>
        <w:footnoteRef/>
      </w:r>
      <w:r w:rsidRPr="00EA3655">
        <w:rPr>
          <w:rFonts w:ascii="Times New Roman" w:hAnsi="Times New Roman" w:cs="Times New Roman"/>
          <w:sz w:val="20"/>
          <w:szCs w:val="20"/>
        </w:rPr>
        <w:t xml:space="preserve"> V roce 2013 bylo soudy v České republice uloženo celkem 193 trestů domácího vězení, viz Přehled o uložených trestech/trestních opatření - hlavní sankce</w:t>
      </w:r>
      <w:r>
        <w:rPr>
          <w:rFonts w:ascii="Times New Roman" w:hAnsi="Times New Roman" w:cs="Times New Roman"/>
          <w:sz w:val="20"/>
          <w:szCs w:val="20"/>
        </w:rPr>
        <w:t xml:space="preserve"> (2013)</w:t>
      </w:r>
      <w:r w:rsidRPr="00EA3655">
        <w:rPr>
          <w:rFonts w:ascii="Times New Roman" w:hAnsi="Times New Roman" w:cs="Times New Roman"/>
          <w:sz w:val="20"/>
          <w:szCs w:val="20"/>
        </w:rPr>
        <w:t xml:space="preserve">. In: </w:t>
      </w:r>
      <w:proofErr w:type="spellStart"/>
      <w:r w:rsidRPr="00EA3655">
        <w:rPr>
          <w:rFonts w:ascii="Times New Roman" w:hAnsi="Times New Roman" w:cs="Times New Roman"/>
          <w:i/>
          <w:iCs/>
          <w:sz w:val="20"/>
          <w:szCs w:val="20"/>
        </w:rPr>
        <w:t>infoData</w:t>
      </w:r>
      <w:proofErr w:type="spellEnd"/>
      <w:r w:rsidRPr="00EA3655">
        <w:rPr>
          <w:rFonts w:ascii="Times New Roman" w:hAnsi="Times New Roman" w:cs="Times New Roman"/>
          <w:sz w:val="20"/>
          <w:szCs w:val="20"/>
        </w:rPr>
        <w:t xml:space="preserve"> [online informační systém]. Ministerstvo spravedlnosti [cit. 13. 3. 2015].</w:t>
      </w:r>
      <w:r>
        <w:rPr>
          <w:rFonts w:ascii="Times New Roman" w:hAnsi="Times New Roman" w:cs="Times New Roman"/>
          <w:sz w:val="20"/>
          <w:szCs w:val="20"/>
        </w:rPr>
        <w:t xml:space="preserve"> Dostupné z: </w:t>
      </w:r>
      <w:hyperlink r:id="rId25" w:history="1">
        <w:r w:rsidRPr="00286FC4">
          <w:rPr>
            <w:rStyle w:val="Hypertextovodkaz"/>
            <w:rFonts w:ascii="Times New Roman" w:hAnsi="Times New Roman" w:cs="Times New Roman"/>
            <w:sz w:val="20"/>
            <w:szCs w:val="20"/>
          </w:rPr>
          <w:t>http://cslav.justice.cz/InfoData/servlet/FileServlet?tabulka=ccav_dokument_sestavy&amp;sloupec=obsah_dokumentu_pdf&amp;where=id_dokumentu=722686&amp;typSloupce=pdf&amp;fileName=null</w:t>
        </w:r>
      </w:hyperlink>
    </w:p>
  </w:footnote>
  <w:footnote w:id="193">
    <w:p w:rsidR="00546B77" w:rsidRPr="00EA3655" w:rsidRDefault="00546B77" w:rsidP="00805302">
      <w:pPr>
        <w:pStyle w:val="Textpoznpodarou"/>
        <w:spacing w:after="120"/>
        <w:jc w:val="both"/>
        <w:rPr>
          <w:rFonts w:ascii="Times New Roman" w:hAnsi="Times New Roman" w:cs="Times New Roman"/>
          <w:sz w:val="20"/>
          <w:szCs w:val="20"/>
        </w:rPr>
      </w:pPr>
      <w:r w:rsidRPr="00EA3655">
        <w:rPr>
          <w:rFonts w:ascii="Times New Roman" w:hAnsi="Times New Roman" w:cs="Times New Roman"/>
          <w:sz w:val="20"/>
          <w:szCs w:val="20"/>
          <w:vertAlign w:val="superscript"/>
        </w:rPr>
        <w:footnoteRef/>
      </w:r>
      <w:r w:rsidRPr="00EA3655">
        <w:rPr>
          <w:rFonts w:ascii="Times New Roman" w:hAnsi="Times New Roman" w:cs="Times New Roman"/>
          <w:sz w:val="20"/>
          <w:szCs w:val="20"/>
        </w:rPr>
        <w:t xml:space="preserve"> Převzato od ŠÁMAL, 2014, op. </w:t>
      </w:r>
      <w:proofErr w:type="gramStart"/>
      <w:r w:rsidRPr="00EA3655">
        <w:rPr>
          <w:rFonts w:ascii="Times New Roman" w:hAnsi="Times New Roman" w:cs="Times New Roman"/>
          <w:sz w:val="20"/>
          <w:szCs w:val="20"/>
        </w:rPr>
        <w:t>cit</w:t>
      </w:r>
      <w:proofErr w:type="gramEnd"/>
      <w:r w:rsidRPr="00EA3655">
        <w:rPr>
          <w:rFonts w:ascii="Times New Roman" w:hAnsi="Times New Roman" w:cs="Times New Roman"/>
          <w:sz w:val="20"/>
          <w:szCs w:val="20"/>
        </w:rPr>
        <w:t xml:space="preserve">., s. 199. </w:t>
      </w:r>
    </w:p>
  </w:footnote>
  <w:footnote w:id="194">
    <w:p w:rsidR="00546B77" w:rsidRPr="00EA3655" w:rsidRDefault="00546B77" w:rsidP="00805302">
      <w:pPr>
        <w:pStyle w:val="Textpoznpodarou"/>
        <w:spacing w:after="120"/>
        <w:jc w:val="both"/>
        <w:rPr>
          <w:rFonts w:ascii="Times New Roman" w:hAnsi="Times New Roman" w:cs="Times New Roman"/>
          <w:sz w:val="20"/>
          <w:szCs w:val="20"/>
        </w:rPr>
      </w:pPr>
      <w:r w:rsidRPr="00EA3655">
        <w:rPr>
          <w:rFonts w:ascii="Times New Roman" w:hAnsi="Times New Roman" w:cs="Times New Roman"/>
          <w:sz w:val="20"/>
          <w:szCs w:val="20"/>
          <w:vertAlign w:val="superscript"/>
        </w:rPr>
        <w:footnoteRef/>
      </w:r>
      <w:r w:rsidRPr="00EA3655">
        <w:rPr>
          <w:rFonts w:ascii="Times New Roman" w:hAnsi="Times New Roman" w:cs="Times New Roman"/>
          <w:sz w:val="20"/>
          <w:szCs w:val="20"/>
        </w:rPr>
        <w:t xml:space="preserve"> ŠČERBA, Filip. Trest domácího vězení po novele č. 330/2011 Sb. </w:t>
      </w:r>
      <w:r w:rsidRPr="00EA3655">
        <w:rPr>
          <w:rFonts w:ascii="Times New Roman" w:hAnsi="Times New Roman" w:cs="Times New Roman"/>
          <w:i/>
          <w:iCs/>
          <w:sz w:val="20"/>
          <w:szCs w:val="20"/>
        </w:rPr>
        <w:t xml:space="preserve">Trestněprávní revue. </w:t>
      </w:r>
      <w:r w:rsidRPr="00EA3655">
        <w:rPr>
          <w:rFonts w:ascii="Times New Roman" w:hAnsi="Times New Roman" w:cs="Times New Roman"/>
          <w:sz w:val="20"/>
          <w:szCs w:val="20"/>
        </w:rPr>
        <w:t>2012, č. 1, s. 1.</w:t>
      </w:r>
    </w:p>
  </w:footnote>
  <w:footnote w:id="195">
    <w:p w:rsidR="00546B77" w:rsidRPr="00C24DF6" w:rsidRDefault="00546B77" w:rsidP="00805302">
      <w:pPr>
        <w:pStyle w:val="Textpoznpodarou"/>
        <w:spacing w:after="120"/>
        <w:jc w:val="both"/>
        <w:rPr>
          <w:rFonts w:ascii="Times New Roman" w:hAnsi="Times New Roman" w:cs="Times New Roman"/>
          <w:sz w:val="20"/>
          <w:szCs w:val="20"/>
        </w:rPr>
      </w:pPr>
      <w:r w:rsidRPr="00EA3655">
        <w:rPr>
          <w:rFonts w:ascii="Times New Roman" w:hAnsi="Times New Roman" w:cs="Times New Roman"/>
          <w:sz w:val="20"/>
          <w:szCs w:val="20"/>
          <w:vertAlign w:val="superscript"/>
        </w:rPr>
        <w:footnoteRef/>
      </w:r>
      <w:r w:rsidRPr="00EA3655">
        <w:rPr>
          <w:rFonts w:ascii="Times New Roman" w:hAnsi="Times New Roman" w:cs="Times New Roman"/>
          <w:sz w:val="20"/>
          <w:szCs w:val="20"/>
        </w:rPr>
        <w:t xml:space="preserve"> ŠČERBA, 2012, op. </w:t>
      </w:r>
      <w:proofErr w:type="gramStart"/>
      <w:r w:rsidRPr="00EA3655">
        <w:rPr>
          <w:rFonts w:ascii="Times New Roman" w:hAnsi="Times New Roman" w:cs="Times New Roman"/>
          <w:sz w:val="20"/>
          <w:szCs w:val="20"/>
        </w:rPr>
        <w:t>cit</w:t>
      </w:r>
      <w:proofErr w:type="gramEnd"/>
      <w:r w:rsidRPr="00EA3655">
        <w:rPr>
          <w:rFonts w:ascii="Times New Roman" w:hAnsi="Times New Roman" w:cs="Times New Roman"/>
          <w:sz w:val="20"/>
          <w:szCs w:val="20"/>
        </w:rPr>
        <w:t>., s. 1.</w:t>
      </w:r>
    </w:p>
  </w:footnote>
  <w:footnote w:id="196">
    <w:p w:rsidR="00546B77" w:rsidRDefault="00546B77" w:rsidP="00856DA0">
      <w:pPr>
        <w:pStyle w:val="Textpoznpodarou"/>
        <w:spacing w:after="120"/>
        <w:jc w:val="both"/>
      </w:pPr>
      <w:r w:rsidRPr="00C24DF6">
        <w:rPr>
          <w:rStyle w:val="Znakapoznpodarou"/>
          <w:rFonts w:ascii="Times New Roman" w:hAnsi="Times New Roman" w:cs="Times New Roman"/>
          <w:sz w:val="20"/>
          <w:szCs w:val="20"/>
        </w:rPr>
        <w:footnoteRef/>
      </w:r>
      <w:r w:rsidRPr="00C24DF6">
        <w:rPr>
          <w:rFonts w:ascii="Times New Roman" w:hAnsi="Times New Roman" w:cs="Times New Roman"/>
          <w:sz w:val="20"/>
          <w:szCs w:val="20"/>
        </w:rPr>
        <w:t xml:space="preserve"> KUČEROVÁ</w:t>
      </w:r>
      <w:r w:rsidRPr="00C24DF6">
        <w:rPr>
          <w:rFonts w:ascii="Times New Roman" w:hAnsi="Times New Roman" w:cs="Times New Roman"/>
          <w:sz w:val="20"/>
          <w:szCs w:val="20"/>
          <w:lang w:val="en-US"/>
        </w:rPr>
        <w:t xml:space="preserve">, 2010, op. </w:t>
      </w:r>
      <w:proofErr w:type="gramStart"/>
      <w:r w:rsidRPr="00C24DF6">
        <w:rPr>
          <w:rFonts w:ascii="Times New Roman" w:hAnsi="Times New Roman" w:cs="Times New Roman"/>
          <w:sz w:val="20"/>
          <w:szCs w:val="20"/>
          <w:lang w:val="en-US"/>
        </w:rPr>
        <w:t>cit</w:t>
      </w:r>
      <w:proofErr w:type="gramEnd"/>
      <w:r w:rsidRPr="00C24DF6">
        <w:rPr>
          <w:rFonts w:ascii="Times New Roman" w:hAnsi="Times New Roman" w:cs="Times New Roman"/>
          <w:sz w:val="20"/>
          <w:szCs w:val="20"/>
          <w:lang w:val="en-US"/>
        </w:rPr>
        <w:t>., s. 1148.</w:t>
      </w:r>
    </w:p>
  </w:footnote>
  <w:footnote w:id="197">
    <w:p w:rsidR="00546B77" w:rsidRDefault="00546B77" w:rsidP="00DD42FD">
      <w:pPr>
        <w:pStyle w:val="Textpoznpodarou"/>
        <w:spacing w:after="120"/>
        <w:jc w:val="both"/>
        <w:rPr>
          <w:rFonts w:ascii="Times New Roman" w:hAnsi="Times New Roman" w:cs="Times New Roman"/>
          <w:sz w:val="20"/>
          <w:szCs w:val="20"/>
        </w:rPr>
      </w:pPr>
      <w:r w:rsidRPr="004804D4">
        <w:rPr>
          <w:rStyle w:val="Znakapoznpodarou"/>
          <w:rFonts w:ascii="Times New Roman" w:hAnsi="Times New Roman" w:cs="Times New Roman"/>
          <w:sz w:val="20"/>
          <w:szCs w:val="20"/>
        </w:rPr>
        <w:footnoteRef/>
      </w:r>
      <w:r w:rsidRPr="004804D4">
        <w:rPr>
          <w:rFonts w:ascii="Times New Roman" w:hAnsi="Times New Roman" w:cs="Times New Roman"/>
          <w:sz w:val="20"/>
          <w:szCs w:val="20"/>
        </w:rPr>
        <w:t xml:space="preserve"> V lednu totiž Probační a mediační služba vypsala veřejnou zakázku na dodávku a zajištění provozu zařízení sloužícího k e</w:t>
      </w:r>
      <w:r>
        <w:rPr>
          <w:rFonts w:ascii="Times New Roman" w:hAnsi="Times New Roman" w:cs="Times New Roman"/>
          <w:sz w:val="20"/>
          <w:szCs w:val="20"/>
        </w:rPr>
        <w:t>lektronickému monitoringu osob. V</w:t>
      </w:r>
      <w:r w:rsidRPr="004804D4">
        <w:rPr>
          <w:rFonts w:ascii="Times New Roman" w:hAnsi="Times New Roman" w:cs="Times New Roman"/>
          <w:sz w:val="20"/>
          <w:szCs w:val="20"/>
        </w:rPr>
        <w:t xml:space="preserve">iz Veřejnou zakázku č. 405121. In: </w:t>
      </w:r>
      <w:r w:rsidRPr="004804D4">
        <w:rPr>
          <w:rFonts w:ascii="Times New Roman" w:hAnsi="Times New Roman" w:cs="Times New Roman"/>
          <w:i/>
          <w:iCs/>
          <w:sz w:val="20"/>
          <w:szCs w:val="20"/>
        </w:rPr>
        <w:t>Věstník veřejných zakázek</w:t>
      </w:r>
      <w:r w:rsidRPr="004804D4">
        <w:rPr>
          <w:rFonts w:ascii="Times New Roman" w:hAnsi="Times New Roman" w:cs="Times New Roman"/>
          <w:sz w:val="20"/>
          <w:szCs w:val="20"/>
        </w:rPr>
        <w:t xml:space="preserve"> [online informační systém]. Ministerstvo pro místní rozvoj [cit. 13. 3. 2015]. Dostupné z: </w:t>
      </w:r>
      <w:hyperlink r:id="rId26" w:history="1">
        <w:r w:rsidRPr="00286FC4">
          <w:rPr>
            <w:rStyle w:val="Hypertextovodkaz"/>
            <w:rFonts w:ascii="Times New Roman" w:hAnsi="Times New Roman" w:cs="Times New Roman"/>
            <w:sz w:val="20"/>
            <w:szCs w:val="20"/>
          </w:rPr>
          <w:t>http://www.vestnikverejnychzakazek.cz/cs/Form/Display/555162</w:t>
        </w:r>
      </w:hyperlink>
      <w:r w:rsidRPr="004804D4">
        <w:rPr>
          <w:rFonts w:ascii="Times New Roman" w:hAnsi="Times New Roman" w:cs="Times New Roman"/>
          <w:sz w:val="20"/>
          <w:szCs w:val="20"/>
        </w:rPr>
        <w:t>.</w:t>
      </w:r>
    </w:p>
    <w:p w:rsidR="00546B77" w:rsidRPr="0051749C" w:rsidRDefault="00546B77" w:rsidP="00DD42FD">
      <w:pPr>
        <w:pStyle w:val="Textpoznpodarou"/>
        <w:spacing w:after="120"/>
        <w:jc w:val="both"/>
        <w:rPr>
          <w:rFonts w:ascii="Times New Roman" w:hAnsi="Times New Roman" w:cs="Times New Roman"/>
          <w:sz w:val="20"/>
          <w:szCs w:val="20"/>
        </w:rPr>
      </w:pPr>
      <w:r w:rsidRPr="004804D4">
        <w:rPr>
          <w:rFonts w:ascii="Times New Roman" w:hAnsi="Times New Roman" w:cs="Times New Roman"/>
          <w:sz w:val="20"/>
          <w:szCs w:val="20"/>
        </w:rPr>
        <w:t>Zda se díky této zakázce podaří poskytovatele nalézt, však ještě není jisté. Poslední veřejnou zakázku totiž ministryně spravedlnosti Helena Válková v polovině roku 2014 zrušila kvůli pochybnostem ohledně její transparentnosti (</w:t>
      </w:r>
      <w:proofErr w:type="gramStart"/>
      <w:r w:rsidRPr="004804D4">
        <w:rPr>
          <w:rFonts w:ascii="Times New Roman" w:hAnsi="Times New Roman" w:cs="Times New Roman"/>
          <w:sz w:val="20"/>
          <w:szCs w:val="20"/>
        </w:rPr>
        <w:t>viz</w:t>
      </w:r>
      <w:proofErr w:type="gramEnd"/>
      <w:r w:rsidRPr="004804D4">
        <w:rPr>
          <w:rFonts w:ascii="Times New Roman" w:hAnsi="Times New Roman" w:cs="Times New Roman"/>
          <w:sz w:val="20"/>
          <w:szCs w:val="20"/>
        </w:rPr>
        <w:t xml:space="preserve"> Válková </w:t>
      </w:r>
      <w:proofErr w:type="gramStart"/>
      <w:r w:rsidRPr="004804D4">
        <w:rPr>
          <w:rFonts w:ascii="Times New Roman" w:hAnsi="Times New Roman" w:cs="Times New Roman"/>
          <w:sz w:val="20"/>
          <w:szCs w:val="20"/>
        </w:rPr>
        <w:t>zastavila</w:t>
      </w:r>
      <w:proofErr w:type="gramEnd"/>
      <w:r w:rsidRPr="004804D4">
        <w:rPr>
          <w:rFonts w:ascii="Times New Roman" w:hAnsi="Times New Roman" w:cs="Times New Roman"/>
          <w:sz w:val="20"/>
          <w:szCs w:val="20"/>
        </w:rPr>
        <w:t xml:space="preserve"> tendr na náramky pro vězně, je ve sporu s náměstkem. </w:t>
      </w:r>
      <w:r w:rsidRPr="004804D4">
        <w:rPr>
          <w:rFonts w:ascii="Times New Roman" w:hAnsi="Times New Roman" w:cs="Times New Roman"/>
          <w:i/>
          <w:iCs/>
          <w:sz w:val="20"/>
          <w:szCs w:val="20"/>
        </w:rPr>
        <w:t xml:space="preserve">ČT24 </w:t>
      </w:r>
      <w:r w:rsidRPr="004804D4">
        <w:rPr>
          <w:rFonts w:ascii="Times New Roman" w:hAnsi="Times New Roman" w:cs="Times New Roman"/>
          <w:sz w:val="20"/>
          <w:szCs w:val="20"/>
        </w:rPr>
        <w:t xml:space="preserve">[online]. Česká televize, publikováno 16. 6. 2014 [cit. 18. 3. 2015]. Dostupné z: </w:t>
      </w:r>
      <w:hyperlink r:id="rId27" w:history="1">
        <w:r w:rsidRPr="00286FC4">
          <w:rPr>
            <w:rStyle w:val="Hypertextovodkaz"/>
            <w:rFonts w:ascii="Times New Roman" w:hAnsi="Times New Roman" w:cs="Times New Roman"/>
            <w:sz w:val="20"/>
            <w:szCs w:val="20"/>
          </w:rPr>
          <w:t>http://www.ceskatelevize.cz/ct24/domaci/276985-valkova-zastavila-tendr-na-naramky-pro-vezne-je-ve-sporu-s-namestkem/</w:t>
        </w:r>
      </w:hyperlink>
      <w:r w:rsidRPr="004804D4">
        <w:rPr>
          <w:rFonts w:ascii="Times New Roman" w:hAnsi="Times New Roman" w:cs="Times New Roman"/>
          <w:sz w:val="20"/>
          <w:szCs w:val="20"/>
        </w:rPr>
        <w:t>).</w:t>
      </w:r>
      <w:r>
        <w:t xml:space="preserve">  </w:t>
      </w:r>
    </w:p>
  </w:footnote>
  <w:footnote w:id="198">
    <w:p w:rsidR="00546B77" w:rsidRPr="007C5C77" w:rsidRDefault="00546B77" w:rsidP="00805302">
      <w:pPr>
        <w:pStyle w:val="Textpoznpodarou"/>
        <w:spacing w:after="120"/>
        <w:jc w:val="both"/>
        <w:rPr>
          <w:rFonts w:ascii="Times New Roman" w:hAnsi="Times New Roman" w:cs="Times New Roman"/>
          <w:sz w:val="20"/>
          <w:szCs w:val="20"/>
        </w:rPr>
      </w:pPr>
      <w:r w:rsidRPr="007C5C77">
        <w:rPr>
          <w:rFonts w:ascii="Times New Roman" w:eastAsia="Times New Roman" w:hAnsi="Times New Roman" w:cs="Times New Roman"/>
          <w:sz w:val="20"/>
          <w:szCs w:val="20"/>
          <w:vertAlign w:val="superscript"/>
        </w:rPr>
        <w:footnoteRef/>
      </w:r>
      <w:r w:rsidRPr="007C5C77">
        <w:rPr>
          <w:rFonts w:ascii="Times New Roman" w:hAnsi="Times New Roman" w:cs="Times New Roman"/>
          <w:sz w:val="20"/>
          <w:szCs w:val="20"/>
        </w:rPr>
        <w:t xml:space="preserve"> Srov. ŠČ</w:t>
      </w:r>
      <w:r w:rsidRPr="007C5C77">
        <w:rPr>
          <w:rFonts w:ascii="Times New Roman" w:hAnsi="Times New Roman" w:cs="Times New Roman"/>
          <w:sz w:val="20"/>
          <w:szCs w:val="20"/>
          <w:lang w:val="en-US"/>
        </w:rPr>
        <w:t xml:space="preserve">ERBA, 2011, op. </w:t>
      </w:r>
      <w:proofErr w:type="gramStart"/>
      <w:r w:rsidRPr="007C5C77">
        <w:rPr>
          <w:rFonts w:ascii="Times New Roman" w:hAnsi="Times New Roman" w:cs="Times New Roman"/>
          <w:sz w:val="20"/>
          <w:szCs w:val="20"/>
          <w:lang w:val="en-US"/>
        </w:rPr>
        <w:t>cit</w:t>
      </w:r>
      <w:proofErr w:type="gramEnd"/>
      <w:r w:rsidRPr="007C5C77">
        <w:rPr>
          <w:rFonts w:ascii="Times New Roman" w:hAnsi="Times New Roman" w:cs="Times New Roman"/>
          <w:sz w:val="20"/>
          <w:szCs w:val="20"/>
          <w:lang w:val="en-US"/>
        </w:rPr>
        <w:t>., s. 326.</w:t>
      </w:r>
    </w:p>
  </w:footnote>
  <w:footnote w:id="199">
    <w:p w:rsidR="00546B77" w:rsidRPr="007C5C77" w:rsidRDefault="00546B77" w:rsidP="00805302">
      <w:pPr>
        <w:pStyle w:val="Textpoznpodarou"/>
        <w:spacing w:after="120"/>
        <w:jc w:val="both"/>
        <w:rPr>
          <w:rFonts w:ascii="Times New Roman" w:hAnsi="Times New Roman" w:cs="Times New Roman"/>
          <w:sz w:val="20"/>
          <w:szCs w:val="20"/>
        </w:rPr>
      </w:pPr>
      <w:r w:rsidRPr="007C5C77">
        <w:rPr>
          <w:rFonts w:ascii="Times New Roman" w:eastAsia="Times New Roman" w:hAnsi="Times New Roman" w:cs="Times New Roman"/>
          <w:sz w:val="20"/>
          <w:szCs w:val="20"/>
          <w:vertAlign w:val="superscript"/>
        </w:rPr>
        <w:footnoteRef/>
      </w:r>
      <w:r w:rsidRPr="007C5C77">
        <w:rPr>
          <w:rFonts w:ascii="Times New Roman" w:hAnsi="Times New Roman" w:cs="Times New Roman"/>
          <w:sz w:val="20"/>
          <w:szCs w:val="20"/>
        </w:rPr>
        <w:t xml:space="preserve"> Srov. KRAHL, Matthias. Elektronicky hlídané domácí vězení. </w:t>
      </w:r>
      <w:r w:rsidRPr="007C5C77">
        <w:rPr>
          <w:rFonts w:ascii="Times New Roman" w:hAnsi="Times New Roman" w:cs="Times New Roman"/>
          <w:i/>
          <w:iCs/>
          <w:sz w:val="20"/>
          <w:szCs w:val="20"/>
        </w:rPr>
        <w:t xml:space="preserve">Právní rozhledy. </w:t>
      </w:r>
      <w:r w:rsidRPr="007C5C77">
        <w:rPr>
          <w:rFonts w:ascii="Times New Roman" w:hAnsi="Times New Roman" w:cs="Times New Roman"/>
          <w:sz w:val="20"/>
          <w:szCs w:val="20"/>
        </w:rPr>
        <w:t>1998, č. 5, s. 229</w:t>
      </w:r>
      <w:r>
        <w:rPr>
          <w:rFonts w:ascii="Times New Roman" w:hAnsi="Times New Roman" w:cs="Times New Roman"/>
          <w:sz w:val="20"/>
          <w:szCs w:val="20"/>
        </w:rPr>
        <w:t>.</w:t>
      </w:r>
    </w:p>
  </w:footnote>
  <w:footnote w:id="200">
    <w:p w:rsidR="00546B77" w:rsidRPr="007C5C77" w:rsidRDefault="00546B77" w:rsidP="00805302">
      <w:pPr>
        <w:pStyle w:val="Textpoznpodarou"/>
        <w:spacing w:after="120"/>
        <w:jc w:val="both"/>
        <w:rPr>
          <w:rFonts w:ascii="Times New Roman" w:hAnsi="Times New Roman" w:cs="Times New Roman"/>
          <w:sz w:val="20"/>
          <w:szCs w:val="20"/>
        </w:rPr>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Srov</w:t>
      </w:r>
      <w:proofErr w:type="spellEnd"/>
      <w:r>
        <w:rPr>
          <w:rFonts w:ascii="Times New Roman" w:hAnsi="Times New Roman" w:cs="Times New Roman"/>
          <w:sz w:val="20"/>
          <w:szCs w:val="20"/>
          <w:lang w:val="en-US"/>
        </w:rPr>
        <w:t xml:space="preserve">. </w:t>
      </w:r>
      <w:r w:rsidRPr="007C5C77">
        <w:rPr>
          <w:rFonts w:ascii="Times New Roman" w:hAnsi="Times New Roman" w:cs="Times New Roman"/>
          <w:sz w:val="20"/>
          <w:szCs w:val="20"/>
          <w:lang w:val="en-US"/>
        </w:rPr>
        <w:t>KRAHL, 1998, op. cit., s. 233.</w:t>
      </w:r>
    </w:p>
  </w:footnote>
  <w:footnote w:id="201">
    <w:p w:rsidR="00546B77" w:rsidRDefault="00546B77" w:rsidP="00805302">
      <w:pPr>
        <w:pStyle w:val="Textpoznpodarou"/>
        <w:spacing w:after="120"/>
        <w:jc w:val="both"/>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w:t>
      </w:r>
      <w:r>
        <w:rPr>
          <w:rFonts w:ascii="Times New Roman" w:hAnsi="Times New Roman" w:cs="Times New Roman"/>
          <w:sz w:val="20"/>
          <w:szCs w:val="20"/>
        </w:rPr>
        <w:t xml:space="preserve">Srov. </w:t>
      </w:r>
      <w:r w:rsidRPr="007C5C77">
        <w:rPr>
          <w:rFonts w:ascii="Times New Roman" w:hAnsi="Times New Roman" w:cs="Times New Roman"/>
          <w:sz w:val="20"/>
          <w:szCs w:val="20"/>
          <w:lang w:val="en-US"/>
        </w:rPr>
        <w:t xml:space="preserve">KRAHL, 1998, op. </w:t>
      </w:r>
      <w:proofErr w:type="gramStart"/>
      <w:r w:rsidRPr="007C5C77">
        <w:rPr>
          <w:rFonts w:ascii="Times New Roman" w:hAnsi="Times New Roman" w:cs="Times New Roman"/>
          <w:sz w:val="20"/>
          <w:szCs w:val="20"/>
          <w:lang w:val="en-US"/>
        </w:rPr>
        <w:t>cit</w:t>
      </w:r>
      <w:proofErr w:type="gramEnd"/>
      <w:r w:rsidRPr="007C5C77">
        <w:rPr>
          <w:rFonts w:ascii="Times New Roman" w:hAnsi="Times New Roman" w:cs="Times New Roman"/>
          <w:sz w:val="20"/>
          <w:szCs w:val="20"/>
          <w:lang w:val="en-US"/>
        </w:rPr>
        <w:t>., s. 233.</w:t>
      </w:r>
    </w:p>
  </w:footnote>
  <w:footnote w:id="202">
    <w:p w:rsidR="00546B77" w:rsidRPr="007C5C77" w:rsidRDefault="00546B77" w:rsidP="00805302">
      <w:pPr>
        <w:pStyle w:val="Textpoznpodarou"/>
        <w:spacing w:after="120"/>
        <w:jc w:val="both"/>
        <w:rPr>
          <w:rFonts w:ascii="Times New Roman" w:hAnsi="Times New Roman" w:cs="Times New Roman"/>
          <w:sz w:val="20"/>
          <w:szCs w:val="20"/>
        </w:rPr>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w:t>
      </w:r>
      <w:r>
        <w:rPr>
          <w:rFonts w:ascii="Times New Roman" w:hAnsi="Times New Roman" w:cs="Times New Roman"/>
          <w:sz w:val="20"/>
          <w:szCs w:val="20"/>
        </w:rPr>
        <w:t>Srov.</w:t>
      </w:r>
      <w:r w:rsidRPr="007C5C77">
        <w:rPr>
          <w:rFonts w:ascii="Times New Roman" w:hAnsi="Times New Roman" w:cs="Times New Roman"/>
          <w:sz w:val="20"/>
          <w:szCs w:val="20"/>
        </w:rPr>
        <w:t xml:space="preserve"> ŠČ</w:t>
      </w:r>
      <w:r w:rsidRPr="007C5C77">
        <w:rPr>
          <w:rFonts w:ascii="Times New Roman" w:hAnsi="Times New Roman" w:cs="Times New Roman"/>
          <w:sz w:val="20"/>
          <w:szCs w:val="20"/>
          <w:lang w:val="en-US"/>
        </w:rPr>
        <w:t xml:space="preserve">ERBA, 2013, op. </w:t>
      </w:r>
      <w:proofErr w:type="gramStart"/>
      <w:r w:rsidRPr="007C5C77">
        <w:rPr>
          <w:rFonts w:ascii="Times New Roman" w:hAnsi="Times New Roman" w:cs="Times New Roman"/>
          <w:sz w:val="20"/>
          <w:szCs w:val="20"/>
          <w:lang w:val="en-US"/>
        </w:rPr>
        <w:t>cit</w:t>
      </w:r>
      <w:proofErr w:type="gramEnd"/>
      <w:r w:rsidRPr="007C5C77">
        <w:rPr>
          <w:rFonts w:ascii="Times New Roman" w:hAnsi="Times New Roman" w:cs="Times New Roman"/>
          <w:sz w:val="20"/>
          <w:szCs w:val="20"/>
          <w:lang w:val="en-US"/>
        </w:rPr>
        <w:t>., s. 140.</w:t>
      </w:r>
    </w:p>
  </w:footnote>
  <w:footnote w:id="203">
    <w:p w:rsidR="00546B77" w:rsidRPr="007C5C77" w:rsidRDefault="00546B77" w:rsidP="00805302">
      <w:pPr>
        <w:pStyle w:val="Textpoznpodarou"/>
        <w:spacing w:after="120"/>
        <w:jc w:val="both"/>
        <w:rPr>
          <w:rFonts w:ascii="Times New Roman" w:hAnsi="Times New Roman" w:cs="Times New Roman"/>
          <w:sz w:val="20"/>
          <w:szCs w:val="20"/>
        </w:rPr>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Jak trest domácího vězení, tak trest obecně prospěšných prací může soud uložit, odsuzuje-li pachatele za přečin. Podmíněný trest odnětí svobody lze uložit v případě odkladu výkonu trestu odnětí svobody nepřevyšujícího tři léta.</w:t>
      </w:r>
    </w:p>
  </w:footnote>
  <w:footnote w:id="204">
    <w:p w:rsidR="00546B77" w:rsidRDefault="00546B77" w:rsidP="00805302">
      <w:pPr>
        <w:pStyle w:val="Textpoznpodarou"/>
        <w:spacing w:after="120"/>
        <w:jc w:val="both"/>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K tomu srov. ŠČ</w:t>
      </w:r>
      <w:r w:rsidRPr="007C5C77">
        <w:rPr>
          <w:rFonts w:ascii="Times New Roman" w:hAnsi="Times New Roman" w:cs="Times New Roman"/>
          <w:sz w:val="20"/>
          <w:szCs w:val="20"/>
          <w:lang w:val="en-US"/>
        </w:rPr>
        <w:t xml:space="preserve">ERBA, 2013, op. </w:t>
      </w:r>
      <w:proofErr w:type="gramStart"/>
      <w:r w:rsidRPr="007C5C77">
        <w:rPr>
          <w:rFonts w:ascii="Times New Roman" w:hAnsi="Times New Roman" w:cs="Times New Roman"/>
          <w:sz w:val="20"/>
          <w:szCs w:val="20"/>
          <w:lang w:val="en-US"/>
        </w:rPr>
        <w:t>cit</w:t>
      </w:r>
      <w:proofErr w:type="gramEnd"/>
      <w:r w:rsidRPr="007C5C77">
        <w:rPr>
          <w:rFonts w:ascii="Times New Roman" w:hAnsi="Times New Roman" w:cs="Times New Roman"/>
          <w:sz w:val="20"/>
          <w:szCs w:val="20"/>
          <w:lang w:val="en-US"/>
        </w:rPr>
        <w:t>., s. 140.</w:t>
      </w:r>
    </w:p>
  </w:footnote>
  <w:footnote w:id="205">
    <w:p w:rsidR="00546B77" w:rsidRPr="007C5C77" w:rsidRDefault="00546B77" w:rsidP="00805302">
      <w:pPr>
        <w:pStyle w:val="Textpoznpodarou"/>
        <w:spacing w:after="120"/>
        <w:jc w:val="both"/>
        <w:rPr>
          <w:rFonts w:ascii="Times New Roman" w:hAnsi="Times New Roman" w:cs="Times New Roman"/>
          <w:sz w:val="20"/>
          <w:szCs w:val="20"/>
        </w:rPr>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Viz ŠČ</w:t>
      </w:r>
      <w:r w:rsidRPr="007C5C77">
        <w:rPr>
          <w:rFonts w:ascii="Times New Roman" w:hAnsi="Times New Roman" w:cs="Times New Roman"/>
          <w:sz w:val="20"/>
          <w:szCs w:val="20"/>
          <w:lang w:val="en-US"/>
        </w:rPr>
        <w:t xml:space="preserve">ERBA, 2008, op. </w:t>
      </w:r>
      <w:proofErr w:type="gramStart"/>
      <w:r w:rsidRPr="007C5C77">
        <w:rPr>
          <w:rFonts w:ascii="Times New Roman" w:hAnsi="Times New Roman" w:cs="Times New Roman"/>
          <w:sz w:val="20"/>
          <w:szCs w:val="20"/>
          <w:lang w:val="en-US"/>
        </w:rPr>
        <w:t>cit</w:t>
      </w:r>
      <w:proofErr w:type="gramEnd"/>
      <w:r w:rsidRPr="007C5C77">
        <w:rPr>
          <w:rFonts w:ascii="Times New Roman" w:hAnsi="Times New Roman" w:cs="Times New Roman"/>
          <w:sz w:val="20"/>
          <w:szCs w:val="20"/>
          <w:lang w:val="en-US"/>
        </w:rPr>
        <w:t>., s. 37.</w:t>
      </w:r>
    </w:p>
  </w:footnote>
  <w:footnote w:id="206">
    <w:p w:rsidR="00546B77" w:rsidRPr="007C5C77" w:rsidRDefault="00546B77" w:rsidP="00805302">
      <w:pPr>
        <w:pStyle w:val="Textpoznpodarou"/>
        <w:spacing w:after="120"/>
        <w:jc w:val="both"/>
        <w:rPr>
          <w:rFonts w:ascii="Times New Roman" w:hAnsi="Times New Roman" w:cs="Times New Roman"/>
          <w:sz w:val="20"/>
          <w:szCs w:val="20"/>
        </w:rPr>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Nutnost odůvodnit uložení nepodmíněného trestu odnětí svobody ve smyslu § 55 odst. 2 trestního zákoníku zdůrazňuje i Nejvyšší soud při hodnocení praxe soudů v oblasti ukládání nepodmíněného trestu odnětí svobody, k tomu viz ŠÁ</w:t>
      </w:r>
      <w:r w:rsidRPr="007C5C77">
        <w:rPr>
          <w:rFonts w:ascii="Times New Roman" w:hAnsi="Times New Roman" w:cs="Times New Roman"/>
          <w:sz w:val="20"/>
          <w:szCs w:val="20"/>
          <w:lang w:val="en-US"/>
        </w:rPr>
        <w:t xml:space="preserve">MAL, 2014, op. </w:t>
      </w:r>
      <w:proofErr w:type="gramStart"/>
      <w:r w:rsidRPr="007C5C77">
        <w:rPr>
          <w:rFonts w:ascii="Times New Roman" w:hAnsi="Times New Roman" w:cs="Times New Roman"/>
          <w:sz w:val="20"/>
          <w:szCs w:val="20"/>
          <w:lang w:val="en-US"/>
        </w:rPr>
        <w:t>cit</w:t>
      </w:r>
      <w:proofErr w:type="gramEnd"/>
      <w:r w:rsidRPr="007C5C77">
        <w:rPr>
          <w:rFonts w:ascii="Times New Roman" w:hAnsi="Times New Roman" w:cs="Times New Roman"/>
          <w:sz w:val="20"/>
          <w:szCs w:val="20"/>
          <w:lang w:val="en-US"/>
        </w:rPr>
        <w:t>., s. 200.</w:t>
      </w:r>
    </w:p>
  </w:footnote>
  <w:footnote w:id="207">
    <w:p w:rsidR="00546B77" w:rsidRDefault="00546B77" w:rsidP="00CF654C">
      <w:pPr>
        <w:pStyle w:val="Textpoznpodarou"/>
        <w:spacing w:after="120"/>
        <w:jc w:val="both"/>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Tato pomoc je realizována především činností Probační a mediační služby.</w:t>
      </w:r>
    </w:p>
  </w:footnote>
  <w:footnote w:id="208">
    <w:p w:rsidR="00546B77" w:rsidRPr="007C5C77" w:rsidRDefault="00546B77" w:rsidP="00CF654C">
      <w:pPr>
        <w:pStyle w:val="Textpoznpodarou"/>
        <w:spacing w:after="120"/>
        <w:jc w:val="both"/>
        <w:rPr>
          <w:rFonts w:ascii="Times New Roman" w:hAnsi="Times New Roman" w:cs="Times New Roman"/>
          <w:sz w:val="20"/>
          <w:szCs w:val="20"/>
        </w:rPr>
      </w:pPr>
      <w:r w:rsidRPr="007C5C77">
        <w:rPr>
          <w:rFonts w:ascii="Times New Roman" w:hAnsi="Times New Roman" w:cs="Times New Roman"/>
          <w:sz w:val="20"/>
          <w:szCs w:val="20"/>
          <w:vertAlign w:val="superscript"/>
        </w:rPr>
        <w:footnoteRef/>
      </w:r>
      <w:r w:rsidRPr="007C5C77">
        <w:rPr>
          <w:rFonts w:ascii="Times New Roman" w:hAnsi="Times New Roman" w:cs="Times New Roman"/>
          <w:sz w:val="20"/>
          <w:szCs w:val="20"/>
        </w:rPr>
        <w:t xml:space="preserve"> Dle § 48 odst. 4 trestního zákoníku může být pachateli</w:t>
      </w:r>
      <w:r>
        <w:rPr>
          <w:rFonts w:ascii="Times New Roman" w:hAnsi="Times New Roman" w:cs="Times New Roman"/>
          <w:sz w:val="20"/>
          <w:szCs w:val="20"/>
        </w:rPr>
        <w:t xml:space="preserve"> jako přiměřená povinnost</w:t>
      </w:r>
      <w:r w:rsidRPr="007C5C77">
        <w:rPr>
          <w:rFonts w:ascii="Times New Roman" w:hAnsi="Times New Roman" w:cs="Times New Roman"/>
          <w:sz w:val="20"/>
          <w:szCs w:val="20"/>
        </w:rPr>
        <w:t xml:space="preserve"> nařízeno podrobit se výcviku pro získání vhodné pr</w:t>
      </w:r>
      <w:r>
        <w:rPr>
          <w:rFonts w:ascii="Times New Roman" w:hAnsi="Times New Roman" w:cs="Times New Roman"/>
          <w:sz w:val="20"/>
          <w:szCs w:val="20"/>
        </w:rPr>
        <w:t xml:space="preserve">acovní kvalifikace, </w:t>
      </w:r>
      <w:r w:rsidRPr="007C5C77">
        <w:rPr>
          <w:rFonts w:ascii="Times New Roman" w:hAnsi="Times New Roman" w:cs="Times New Roman"/>
          <w:sz w:val="20"/>
          <w:szCs w:val="20"/>
        </w:rPr>
        <w:t xml:space="preserve">vhodnému programu sociálního výcviku a převýchovy či léčení závislosti na návykových látkách.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2E4"/>
    <w:multiLevelType w:val="multilevel"/>
    <w:tmpl w:val="968266B6"/>
    <w:lvl w:ilvl="0">
      <w:start w:val="1"/>
      <w:numFmt w:val="decimal"/>
      <w:lvlText w:val="%1."/>
      <w:lvlJc w:val="left"/>
      <w:pPr>
        <w:ind w:left="720" w:hanging="360"/>
      </w:pPr>
      <w:rPr>
        <w:b/>
        <w:bCs/>
        <w:color w:val="00000A"/>
        <w:u w:val="none" w:color="00000A"/>
      </w:rPr>
    </w:lvl>
    <w:lvl w:ilvl="1">
      <w:start w:val="2"/>
      <w:numFmt w:val="decimal"/>
      <w:lvlText w:val="%1.%2."/>
      <w:lvlJc w:val="left"/>
      <w:pPr>
        <w:ind w:left="1080" w:hanging="360"/>
      </w:pPr>
      <w:rPr>
        <w:b/>
        <w:bCs/>
        <w:color w:val="00000A"/>
        <w:u w:val="none" w:color="00000A"/>
      </w:rPr>
    </w:lvl>
    <w:lvl w:ilvl="2">
      <w:start w:val="1"/>
      <w:numFmt w:val="decimal"/>
      <w:lvlText w:val="%1.%2.%3."/>
      <w:lvlJc w:val="left"/>
      <w:pPr>
        <w:ind w:left="1440" w:hanging="360"/>
      </w:pPr>
      <w:rPr>
        <w:b/>
        <w:bCs/>
        <w:color w:val="00000A"/>
        <w:u w:val="none" w:color="00000A"/>
      </w:rPr>
    </w:lvl>
    <w:lvl w:ilvl="3">
      <w:start w:val="1"/>
      <w:numFmt w:val="decimal"/>
      <w:lvlText w:val="%1.%2.%3.%4."/>
      <w:lvlJc w:val="left"/>
      <w:pPr>
        <w:ind w:left="1800" w:hanging="360"/>
      </w:pPr>
      <w:rPr>
        <w:b/>
        <w:bCs/>
        <w:color w:val="00000A"/>
        <w:u w:val="none" w:color="00000A"/>
      </w:rPr>
    </w:lvl>
    <w:lvl w:ilvl="4">
      <w:start w:val="1"/>
      <w:numFmt w:val="decimal"/>
      <w:lvlText w:val="%1.%2.%3.%4.%5."/>
      <w:lvlJc w:val="left"/>
      <w:pPr>
        <w:ind w:left="2160" w:hanging="360"/>
      </w:pPr>
      <w:rPr>
        <w:b/>
        <w:bCs/>
        <w:color w:val="00000A"/>
        <w:u w:val="none" w:color="00000A"/>
      </w:rPr>
    </w:lvl>
    <w:lvl w:ilvl="5">
      <w:start w:val="1"/>
      <w:numFmt w:val="decimal"/>
      <w:lvlText w:val="%1.%2.%3.%4.%5.%6."/>
      <w:lvlJc w:val="left"/>
      <w:pPr>
        <w:ind w:left="2520" w:hanging="360"/>
      </w:pPr>
      <w:rPr>
        <w:b/>
        <w:bCs/>
        <w:color w:val="00000A"/>
        <w:u w:val="none" w:color="00000A"/>
      </w:rPr>
    </w:lvl>
    <w:lvl w:ilvl="6">
      <w:start w:val="1"/>
      <w:numFmt w:val="decimal"/>
      <w:lvlText w:val="%1.%2.%3.%4.%5.%6.%7."/>
      <w:lvlJc w:val="left"/>
      <w:pPr>
        <w:ind w:left="2880" w:hanging="360"/>
      </w:pPr>
      <w:rPr>
        <w:b/>
        <w:bCs/>
        <w:color w:val="00000A"/>
        <w:u w:val="none" w:color="00000A"/>
      </w:rPr>
    </w:lvl>
    <w:lvl w:ilvl="7">
      <w:start w:val="1"/>
      <w:numFmt w:val="decimal"/>
      <w:lvlText w:val="%1.%2.%3.%4.%5.%6.%7.%8."/>
      <w:lvlJc w:val="left"/>
      <w:pPr>
        <w:ind w:left="3240" w:hanging="360"/>
      </w:pPr>
      <w:rPr>
        <w:b/>
        <w:bCs/>
        <w:color w:val="00000A"/>
        <w:u w:val="none" w:color="00000A"/>
      </w:rPr>
    </w:lvl>
    <w:lvl w:ilvl="8">
      <w:start w:val="1"/>
      <w:numFmt w:val="decimal"/>
      <w:lvlText w:val="%1.%2.%3.%4.%5.%6.%7.%8.%9."/>
      <w:lvlJc w:val="left"/>
      <w:pPr>
        <w:ind w:left="3600" w:hanging="360"/>
      </w:pPr>
      <w:rPr>
        <w:b/>
        <w:bCs/>
        <w:color w:val="00000A"/>
        <w:u w:val="none" w:color="00000A"/>
      </w:rPr>
    </w:lvl>
  </w:abstractNum>
  <w:abstractNum w:abstractNumId="1">
    <w:nsid w:val="242719E8"/>
    <w:multiLevelType w:val="hybridMultilevel"/>
    <w:tmpl w:val="6A70BFE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172BAC"/>
    <w:multiLevelType w:val="multilevel"/>
    <w:tmpl w:val="284A12EA"/>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3">
    <w:nsid w:val="28532A72"/>
    <w:multiLevelType w:val="multilevel"/>
    <w:tmpl w:val="284AEC06"/>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4">
    <w:nsid w:val="316831AB"/>
    <w:multiLevelType w:val="multilevel"/>
    <w:tmpl w:val="3B14BCCE"/>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5">
    <w:nsid w:val="35496E76"/>
    <w:multiLevelType w:val="hybridMultilevel"/>
    <w:tmpl w:val="8CE0F04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5F14B4"/>
    <w:multiLevelType w:val="hybridMultilevel"/>
    <w:tmpl w:val="D3A4B080"/>
    <w:lvl w:ilvl="0" w:tplc="8CD66C1C">
      <w:start w:val="1"/>
      <w:numFmt w:val="decimal"/>
      <w:lvlText w:val="%1."/>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1A92609"/>
    <w:multiLevelType w:val="multilevel"/>
    <w:tmpl w:val="E50A5770"/>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8">
    <w:nsid w:val="451573D2"/>
    <w:multiLevelType w:val="multilevel"/>
    <w:tmpl w:val="061E1938"/>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9">
    <w:nsid w:val="45DC5829"/>
    <w:multiLevelType w:val="multilevel"/>
    <w:tmpl w:val="BCB4FEDA"/>
    <w:styleLink w:val="List0"/>
    <w:lvl w:ilvl="0">
      <w:start w:val="1"/>
      <w:numFmt w:val="decimal"/>
      <w:lvlText w:val="%1."/>
      <w:lvlJc w:val="left"/>
      <w:rPr>
        <w:b/>
        <w:bCs/>
        <w:color w:val="00000A"/>
        <w:position w:val="0"/>
        <w:u w:color="00000A"/>
      </w:rPr>
    </w:lvl>
    <w:lvl w:ilvl="1">
      <w:start w:val="1"/>
      <w:numFmt w:val="decimal"/>
      <w:lvlText w:val="%1.%2."/>
      <w:lvlJc w:val="left"/>
      <w:rPr>
        <w:b/>
        <w:bCs/>
        <w:color w:val="00000A"/>
        <w:position w:val="0"/>
        <w:u w:color="00000A"/>
      </w:rPr>
    </w:lvl>
    <w:lvl w:ilvl="2">
      <w:start w:val="1"/>
      <w:numFmt w:val="decimal"/>
      <w:lvlText w:val="%1.%2.%3."/>
      <w:lvlJc w:val="left"/>
      <w:rPr>
        <w:b/>
        <w:bCs/>
        <w:color w:val="00000A"/>
        <w:position w:val="0"/>
        <w:u w:color="00000A"/>
      </w:rPr>
    </w:lvl>
    <w:lvl w:ilvl="3">
      <w:start w:val="1"/>
      <w:numFmt w:val="decimal"/>
      <w:lvlText w:val="%1.%2.%3.%4."/>
      <w:lvlJc w:val="left"/>
      <w:rPr>
        <w:b/>
        <w:bCs/>
        <w:color w:val="00000A"/>
        <w:position w:val="0"/>
        <w:u w:color="00000A"/>
      </w:rPr>
    </w:lvl>
    <w:lvl w:ilvl="4">
      <w:start w:val="1"/>
      <w:numFmt w:val="decimal"/>
      <w:lvlText w:val="%1.%2.%3.%4.%5."/>
      <w:lvlJc w:val="left"/>
      <w:rPr>
        <w:b/>
        <w:bCs/>
        <w:color w:val="00000A"/>
        <w:position w:val="0"/>
        <w:u w:color="00000A"/>
      </w:rPr>
    </w:lvl>
    <w:lvl w:ilvl="5">
      <w:start w:val="1"/>
      <w:numFmt w:val="decimal"/>
      <w:lvlText w:val="%1.%2.%3.%4.%5.%6."/>
      <w:lvlJc w:val="left"/>
      <w:rPr>
        <w:b/>
        <w:bCs/>
        <w:color w:val="00000A"/>
        <w:position w:val="0"/>
        <w:u w:color="00000A"/>
      </w:rPr>
    </w:lvl>
    <w:lvl w:ilvl="6">
      <w:start w:val="1"/>
      <w:numFmt w:val="decimal"/>
      <w:lvlText w:val="%1.%2.%3.%4.%5.%6.%7."/>
      <w:lvlJc w:val="left"/>
      <w:rPr>
        <w:b/>
        <w:bCs/>
        <w:color w:val="00000A"/>
        <w:position w:val="0"/>
        <w:u w:color="00000A"/>
      </w:rPr>
    </w:lvl>
    <w:lvl w:ilvl="7">
      <w:start w:val="1"/>
      <w:numFmt w:val="decimal"/>
      <w:lvlText w:val="%1.%2.%3.%4.%5.%6.%7.%8."/>
      <w:lvlJc w:val="left"/>
      <w:rPr>
        <w:b/>
        <w:bCs/>
        <w:color w:val="00000A"/>
        <w:position w:val="0"/>
        <w:u w:color="00000A"/>
      </w:rPr>
    </w:lvl>
    <w:lvl w:ilvl="8">
      <w:start w:val="1"/>
      <w:numFmt w:val="decimal"/>
      <w:lvlText w:val="%1.%2.%3.%4.%5.%6.%7.%8.%9."/>
      <w:lvlJc w:val="left"/>
      <w:rPr>
        <w:b/>
        <w:bCs/>
        <w:color w:val="00000A"/>
        <w:position w:val="0"/>
        <w:u w:color="00000A"/>
      </w:rPr>
    </w:lvl>
  </w:abstractNum>
  <w:abstractNum w:abstractNumId="10">
    <w:nsid w:val="463E060C"/>
    <w:multiLevelType w:val="multilevel"/>
    <w:tmpl w:val="74988A3E"/>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11">
    <w:nsid w:val="47694F0E"/>
    <w:multiLevelType w:val="hybridMultilevel"/>
    <w:tmpl w:val="64D6E72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E5821CC"/>
    <w:multiLevelType w:val="multilevel"/>
    <w:tmpl w:val="A0267D2A"/>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13">
    <w:nsid w:val="60FF6C28"/>
    <w:multiLevelType w:val="hybridMultilevel"/>
    <w:tmpl w:val="38462B4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6CB57BC"/>
    <w:multiLevelType w:val="hybridMultilevel"/>
    <w:tmpl w:val="E104E62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E8E09C7"/>
    <w:multiLevelType w:val="multilevel"/>
    <w:tmpl w:val="AC361EC0"/>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16">
    <w:nsid w:val="6F3E5B92"/>
    <w:multiLevelType w:val="multilevel"/>
    <w:tmpl w:val="FA72A1AA"/>
    <w:styleLink w:val="Seznam21"/>
    <w:lvl w:ilvl="0">
      <w:start w:val="1"/>
      <w:numFmt w:val="decimal"/>
      <w:lvlText w:val="%1."/>
      <w:lvlJc w:val="left"/>
      <w:pPr>
        <w:tabs>
          <w:tab w:val="num" w:pos="1440"/>
        </w:tabs>
        <w:ind w:left="144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17">
    <w:nsid w:val="74117BD8"/>
    <w:multiLevelType w:val="multilevel"/>
    <w:tmpl w:val="CF30F3C0"/>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18">
    <w:nsid w:val="79062E1F"/>
    <w:multiLevelType w:val="multilevel"/>
    <w:tmpl w:val="0F605D00"/>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19">
    <w:nsid w:val="79172E09"/>
    <w:multiLevelType w:val="multilevel"/>
    <w:tmpl w:val="A6B2A3DA"/>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abstractNum w:abstractNumId="20">
    <w:nsid w:val="7F7F042A"/>
    <w:multiLevelType w:val="multilevel"/>
    <w:tmpl w:val="E8B2A1AA"/>
    <w:lvl w:ilvl="0">
      <w:start w:val="1"/>
      <w:numFmt w:val="bullet"/>
      <w:lvlText w:val=""/>
      <w:lvlJc w:val="left"/>
      <w:pPr>
        <w:tabs>
          <w:tab w:val="num" w:pos="720"/>
        </w:tabs>
        <w:ind w:left="720" w:hanging="360"/>
      </w:pPr>
      <w:rPr>
        <w:rFonts w:ascii="Symbol" w:hAnsi="Symbol" w:cs="Symbol" w:hint="default"/>
        <w:i/>
        <w:iCs/>
        <w:sz w:val="22"/>
        <w:szCs w:val="22"/>
      </w:rPr>
    </w:lvl>
    <w:lvl w:ilvl="1">
      <w:start w:val="1"/>
      <w:numFmt w:val="bullet"/>
      <w:lvlText w:val="◦"/>
      <w:lvlJc w:val="left"/>
      <w:pPr>
        <w:tabs>
          <w:tab w:val="num" w:pos="1080"/>
        </w:tabs>
        <w:ind w:left="1080" w:hanging="360"/>
      </w:pPr>
      <w:rPr>
        <w:rFonts w:ascii="OpenSymbol" w:hAnsi="OpenSymbol" w:cs="OpenSymbol" w:hint="default"/>
        <w:i/>
        <w:iCs/>
        <w:sz w:val="24"/>
        <w:szCs w:val="24"/>
      </w:rPr>
    </w:lvl>
    <w:lvl w:ilvl="2">
      <w:start w:val="1"/>
      <w:numFmt w:val="bullet"/>
      <w:lvlText w:val="▪"/>
      <w:lvlJc w:val="left"/>
      <w:pPr>
        <w:tabs>
          <w:tab w:val="num" w:pos="1440"/>
        </w:tabs>
        <w:ind w:left="1440" w:hanging="360"/>
      </w:pPr>
      <w:rPr>
        <w:rFonts w:ascii="OpenSymbol" w:hAnsi="OpenSymbol" w:cs="OpenSymbol" w:hint="default"/>
        <w:i/>
        <w:iCs/>
        <w:sz w:val="24"/>
        <w:szCs w:val="24"/>
      </w:rPr>
    </w:lvl>
    <w:lvl w:ilvl="3">
      <w:start w:val="1"/>
      <w:numFmt w:val="bullet"/>
      <w:lvlText w:val=""/>
      <w:lvlJc w:val="left"/>
      <w:pPr>
        <w:tabs>
          <w:tab w:val="num" w:pos="1800"/>
        </w:tabs>
        <w:ind w:left="1800" w:hanging="360"/>
      </w:pPr>
      <w:rPr>
        <w:rFonts w:ascii="Symbol" w:hAnsi="Symbol" w:cs="Symbol" w:hint="default"/>
        <w:i/>
        <w:iCs/>
        <w:sz w:val="24"/>
        <w:szCs w:val="24"/>
      </w:rPr>
    </w:lvl>
    <w:lvl w:ilvl="4">
      <w:start w:val="1"/>
      <w:numFmt w:val="bullet"/>
      <w:lvlText w:val="◦"/>
      <w:lvlJc w:val="left"/>
      <w:pPr>
        <w:tabs>
          <w:tab w:val="num" w:pos="2160"/>
        </w:tabs>
        <w:ind w:left="2160" w:hanging="360"/>
      </w:pPr>
      <w:rPr>
        <w:rFonts w:ascii="OpenSymbol" w:hAnsi="OpenSymbol" w:cs="OpenSymbol" w:hint="default"/>
        <w:i/>
        <w:iCs/>
        <w:sz w:val="24"/>
        <w:szCs w:val="24"/>
      </w:rPr>
    </w:lvl>
    <w:lvl w:ilvl="5">
      <w:start w:val="1"/>
      <w:numFmt w:val="bullet"/>
      <w:lvlText w:val="▪"/>
      <w:lvlJc w:val="left"/>
      <w:pPr>
        <w:tabs>
          <w:tab w:val="num" w:pos="2520"/>
        </w:tabs>
        <w:ind w:left="2520" w:hanging="360"/>
      </w:pPr>
      <w:rPr>
        <w:rFonts w:ascii="OpenSymbol" w:hAnsi="OpenSymbol" w:cs="OpenSymbol" w:hint="default"/>
        <w:i/>
        <w:iCs/>
        <w:sz w:val="24"/>
        <w:szCs w:val="24"/>
      </w:rPr>
    </w:lvl>
    <w:lvl w:ilvl="6">
      <w:start w:val="1"/>
      <w:numFmt w:val="bullet"/>
      <w:lvlText w:val=""/>
      <w:lvlJc w:val="left"/>
      <w:pPr>
        <w:tabs>
          <w:tab w:val="num" w:pos="2880"/>
        </w:tabs>
        <w:ind w:left="2880" w:hanging="360"/>
      </w:pPr>
      <w:rPr>
        <w:rFonts w:ascii="Symbol" w:hAnsi="Symbol" w:cs="Symbol" w:hint="default"/>
        <w:i/>
        <w:iCs/>
        <w:sz w:val="24"/>
        <w:szCs w:val="24"/>
      </w:rPr>
    </w:lvl>
    <w:lvl w:ilvl="7">
      <w:start w:val="1"/>
      <w:numFmt w:val="bullet"/>
      <w:lvlText w:val="◦"/>
      <w:lvlJc w:val="left"/>
      <w:pPr>
        <w:tabs>
          <w:tab w:val="num" w:pos="3240"/>
        </w:tabs>
        <w:ind w:left="3240" w:hanging="360"/>
      </w:pPr>
      <w:rPr>
        <w:rFonts w:ascii="OpenSymbol" w:hAnsi="OpenSymbol" w:cs="OpenSymbol" w:hint="default"/>
        <w:i/>
        <w:iCs/>
        <w:sz w:val="24"/>
        <w:szCs w:val="24"/>
      </w:rPr>
    </w:lvl>
    <w:lvl w:ilvl="8">
      <w:start w:val="1"/>
      <w:numFmt w:val="bullet"/>
      <w:lvlText w:val="▪"/>
      <w:lvlJc w:val="left"/>
      <w:pPr>
        <w:tabs>
          <w:tab w:val="num" w:pos="3600"/>
        </w:tabs>
        <w:ind w:left="3600" w:hanging="360"/>
      </w:pPr>
      <w:rPr>
        <w:rFonts w:ascii="OpenSymbol" w:hAnsi="OpenSymbol" w:cs="OpenSymbol" w:hint="default"/>
        <w:i/>
        <w:iCs/>
        <w:sz w:val="24"/>
        <w:szCs w:val="24"/>
      </w:rPr>
    </w:lvl>
  </w:abstractNum>
  <w:num w:numId="1">
    <w:abstractNumId w:val="0"/>
  </w:num>
  <w:num w:numId="2">
    <w:abstractNumId w:val="12"/>
  </w:num>
  <w:num w:numId="3">
    <w:abstractNumId w:val="8"/>
  </w:num>
  <w:num w:numId="4">
    <w:abstractNumId w:val="18"/>
  </w:num>
  <w:num w:numId="5">
    <w:abstractNumId w:val="3"/>
  </w:num>
  <w:num w:numId="6">
    <w:abstractNumId w:val="2"/>
  </w:num>
  <w:num w:numId="7">
    <w:abstractNumId w:val="20"/>
  </w:num>
  <w:num w:numId="8">
    <w:abstractNumId w:val="4"/>
  </w:num>
  <w:num w:numId="9">
    <w:abstractNumId w:val="15"/>
  </w:num>
  <w:num w:numId="10">
    <w:abstractNumId w:val="19"/>
  </w:num>
  <w:num w:numId="11">
    <w:abstractNumId w:val="7"/>
  </w:num>
  <w:num w:numId="12">
    <w:abstractNumId w:val="17"/>
  </w:num>
  <w:num w:numId="13">
    <w:abstractNumId w:val="10"/>
  </w:num>
  <w:num w:numId="14">
    <w:abstractNumId w:val="9"/>
  </w:num>
  <w:num w:numId="15">
    <w:abstractNumId w:val="16"/>
    <w:lvlOverride w:ilvl="0">
      <w:lvl w:ilvl="0">
        <w:start w:val="1"/>
        <w:numFmt w:val="decimal"/>
        <w:lvlText w:val="%1."/>
        <w:lvlJc w:val="left"/>
        <w:pPr>
          <w:tabs>
            <w:tab w:val="num" w:pos="1440"/>
          </w:tabs>
          <w:ind w:left="1440" w:hanging="360"/>
        </w:pPr>
        <w:rPr>
          <w:position w:val="0"/>
          <w:sz w:val="24"/>
          <w:szCs w:val="24"/>
        </w:rPr>
      </w:lvl>
    </w:lvlOverride>
  </w:num>
  <w:num w:numId="16">
    <w:abstractNumId w:val="16"/>
  </w:num>
  <w:num w:numId="17">
    <w:abstractNumId w:val="1"/>
  </w:num>
  <w:num w:numId="18">
    <w:abstractNumId w:val="11"/>
  </w:num>
  <w:num w:numId="19">
    <w:abstractNumId w:val="6"/>
  </w:num>
  <w:num w:numId="20">
    <w:abstractNumId w:val="14"/>
  </w:num>
  <w:num w:numId="21">
    <w:abstractNumId w:val="13"/>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7B"/>
    <w:rsid w:val="000027FA"/>
    <w:rsid w:val="00015C08"/>
    <w:rsid w:val="00017BB6"/>
    <w:rsid w:val="00025B65"/>
    <w:rsid w:val="00027981"/>
    <w:rsid w:val="00027E78"/>
    <w:rsid w:val="000375CB"/>
    <w:rsid w:val="00051BDB"/>
    <w:rsid w:val="0005300F"/>
    <w:rsid w:val="00055155"/>
    <w:rsid w:val="00056EBF"/>
    <w:rsid w:val="000612DF"/>
    <w:rsid w:val="00066727"/>
    <w:rsid w:val="00067B38"/>
    <w:rsid w:val="00075476"/>
    <w:rsid w:val="000834A1"/>
    <w:rsid w:val="00092E2A"/>
    <w:rsid w:val="0009465C"/>
    <w:rsid w:val="000A0A66"/>
    <w:rsid w:val="000A237B"/>
    <w:rsid w:val="000A6383"/>
    <w:rsid w:val="000A7246"/>
    <w:rsid w:val="000A78BF"/>
    <w:rsid w:val="000B13E5"/>
    <w:rsid w:val="000B5183"/>
    <w:rsid w:val="000B5981"/>
    <w:rsid w:val="000C79D3"/>
    <w:rsid w:val="000D472A"/>
    <w:rsid w:val="000D7815"/>
    <w:rsid w:val="000E2A30"/>
    <w:rsid w:val="000E60FD"/>
    <w:rsid w:val="000F00F7"/>
    <w:rsid w:val="000F23A9"/>
    <w:rsid w:val="000F4FED"/>
    <w:rsid w:val="00104B0A"/>
    <w:rsid w:val="00110F3B"/>
    <w:rsid w:val="00126B22"/>
    <w:rsid w:val="00136687"/>
    <w:rsid w:val="00145C79"/>
    <w:rsid w:val="001460D9"/>
    <w:rsid w:val="0015163B"/>
    <w:rsid w:val="00156F1E"/>
    <w:rsid w:val="0017381E"/>
    <w:rsid w:val="0018118D"/>
    <w:rsid w:val="0018353B"/>
    <w:rsid w:val="00185729"/>
    <w:rsid w:val="00196B78"/>
    <w:rsid w:val="001D29E0"/>
    <w:rsid w:val="001D3020"/>
    <w:rsid w:val="001D3CFE"/>
    <w:rsid w:val="001D721D"/>
    <w:rsid w:val="001E59CF"/>
    <w:rsid w:val="001F6575"/>
    <w:rsid w:val="00207B85"/>
    <w:rsid w:val="00215BA3"/>
    <w:rsid w:val="002304F8"/>
    <w:rsid w:val="00234BDD"/>
    <w:rsid w:val="0023748C"/>
    <w:rsid w:val="00237E8E"/>
    <w:rsid w:val="00270430"/>
    <w:rsid w:val="00280FD2"/>
    <w:rsid w:val="0028503C"/>
    <w:rsid w:val="00297CD2"/>
    <w:rsid w:val="002A114C"/>
    <w:rsid w:val="002A1E16"/>
    <w:rsid w:val="002B60A4"/>
    <w:rsid w:val="002B61C0"/>
    <w:rsid w:val="002E067B"/>
    <w:rsid w:val="002F4348"/>
    <w:rsid w:val="00301A99"/>
    <w:rsid w:val="00306D27"/>
    <w:rsid w:val="00314ADE"/>
    <w:rsid w:val="00333571"/>
    <w:rsid w:val="00334FE2"/>
    <w:rsid w:val="00341F17"/>
    <w:rsid w:val="00343079"/>
    <w:rsid w:val="00353EAD"/>
    <w:rsid w:val="00367754"/>
    <w:rsid w:val="00375689"/>
    <w:rsid w:val="00396301"/>
    <w:rsid w:val="003B5C3F"/>
    <w:rsid w:val="003D6B0A"/>
    <w:rsid w:val="003E256C"/>
    <w:rsid w:val="003E47B2"/>
    <w:rsid w:val="003F75B0"/>
    <w:rsid w:val="00400892"/>
    <w:rsid w:val="0040311A"/>
    <w:rsid w:val="00404196"/>
    <w:rsid w:val="00413A8B"/>
    <w:rsid w:val="00414D25"/>
    <w:rsid w:val="004165E7"/>
    <w:rsid w:val="00435AB4"/>
    <w:rsid w:val="0044618A"/>
    <w:rsid w:val="00447D22"/>
    <w:rsid w:val="004638AC"/>
    <w:rsid w:val="00463A46"/>
    <w:rsid w:val="00472FB9"/>
    <w:rsid w:val="004756C4"/>
    <w:rsid w:val="00480913"/>
    <w:rsid w:val="00490D17"/>
    <w:rsid w:val="004B0DF5"/>
    <w:rsid w:val="004B7BB1"/>
    <w:rsid w:val="004C1321"/>
    <w:rsid w:val="004C3AF2"/>
    <w:rsid w:val="004E0970"/>
    <w:rsid w:val="004F0981"/>
    <w:rsid w:val="004F62F0"/>
    <w:rsid w:val="004F71E5"/>
    <w:rsid w:val="00501F1B"/>
    <w:rsid w:val="00502D7A"/>
    <w:rsid w:val="00503DCA"/>
    <w:rsid w:val="0051097E"/>
    <w:rsid w:val="00514D4D"/>
    <w:rsid w:val="0051749C"/>
    <w:rsid w:val="005252B0"/>
    <w:rsid w:val="00530B6C"/>
    <w:rsid w:val="00533A89"/>
    <w:rsid w:val="005346A9"/>
    <w:rsid w:val="00535B09"/>
    <w:rsid w:val="00535B7F"/>
    <w:rsid w:val="0053704A"/>
    <w:rsid w:val="0054117B"/>
    <w:rsid w:val="00546920"/>
    <w:rsid w:val="00546B3B"/>
    <w:rsid w:val="00546B77"/>
    <w:rsid w:val="0055239F"/>
    <w:rsid w:val="00557E6A"/>
    <w:rsid w:val="0056657D"/>
    <w:rsid w:val="00567953"/>
    <w:rsid w:val="00567E15"/>
    <w:rsid w:val="005707DB"/>
    <w:rsid w:val="00571F3B"/>
    <w:rsid w:val="005721AC"/>
    <w:rsid w:val="005757F2"/>
    <w:rsid w:val="0059029C"/>
    <w:rsid w:val="005915C8"/>
    <w:rsid w:val="005959BE"/>
    <w:rsid w:val="005A57E1"/>
    <w:rsid w:val="005E23C6"/>
    <w:rsid w:val="005E3DFD"/>
    <w:rsid w:val="005E7655"/>
    <w:rsid w:val="005F57F0"/>
    <w:rsid w:val="005F59B2"/>
    <w:rsid w:val="00600277"/>
    <w:rsid w:val="00602FB2"/>
    <w:rsid w:val="00604F99"/>
    <w:rsid w:val="00613BCB"/>
    <w:rsid w:val="00625990"/>
    <w:rsid w:val="006360A3"/>
    <w:rsid w:val="00653DE1"/>
    <w:rsid w:val="00667D7E"/>
    <w:rsid w:val="006772AE"/>
    <w:rsid w:val="006872A1"/>
    <w:rsid w:val="00691530"/>
    <w:rsid w:val="006922C8"/>
    <w:rsid w:val="00692F96"/>
    <w:rsid w:val="006A1F7B"/>
    <w:rsid w:val="006A2714"/>
    <w:rsid w:val="006B2608"/>
    <w:rsid w:val="006C45FE"/>
    <w:rsid w:val="006D2CD6"/>
    <w:rsid w:val="006D30A8"/>
    <w:rsid w:val="006E1677"/>
    <w:rsid w:val="006E515F"/>
    <w:rsid w:val="0071507E"/>
    <w:rsid w:val="00717E71"/>
    <w:rsid w:val="00724B11"/>
    <w:rsid w:val="00731D05"/>
    <w:rsid w:val="00736B8B"/>
    <w:rsid w:val="00740206"/>
    <w:rsid w:val="00744246"/>
    <w:rsid w:val="00744C3D"/>
    <w:rsid w:val="0075785A"/>
    <w:rsid w:val="00762472"/>
    <w:rsid w:val="007702BE"/>
    <w:rsid w:val="00773FB1"/>
    <w:rsid w:val="00774D1D"/>
    <w:rsid w:val="007876B3"/>
    <w:rsid w:val="00792A39"/>
    <w:rsid w:val="00793974"/>
    <w:rsid w:val="00794940"/>
    <w:rsid w:val="00795009"/>
    <w:rsid w:val="007A4CC8"/>
    <w:rsid w:val="007A77B4"/>
    <w:rsid w:val="007B5E4B"/>
    <w:rsid w:val="007C578B"/>
    <w:rsid w:val="007E42B9"/>
    <w:rsid w:val="007F4BB2"/>
    <w:rsid w:val="00805302"/>
    <w:rsid w:val="00812575"/>
    <w:rsid w:val="00812B40"/>
    <w:rsid w:val="00847A1C"/>
    <w:rsid w:val="00847E14"/>
    <w:rsid w:val="008562B2"/>
    <w:rsid w:val="00856DA0"/>
    <w:rsid w:val="0086608B"/>
    <w:rsid w:val="00875507"/>
    <w:rsid w:val="008829DA"/>
    <w:rsid w:val="00883105"/>
    <w:rsid w:val="008A79A2"/>
    <w:rsid w:val="008B0706"/>
    <w:rsid w:val="008B3BF3"/>
    <w:rsid w:val="008B3E7F"/>
    <w:rsid w:val="008C0BE8"/>
    <w:rsid w:val="008C17A3"/>
    <w:rsid w:val="008C6308"/>
    <w:rsid w:val="008E7EBD"/>
    <w:rsid w:val="00915D87"/>
    <w:rsid w:val="00923D26"/>
    <w:rsid w:val="00926A7B"/>
    <w:rsid w:val="00940D33"/>
    <w:rsid w:val="00941717"/>
    <w:rsid w:val="00942B75"/>
    <w:rsid w:val="00943237"/>
    <w:rsid w:val="009556AC"/>
    <w:rsid w:val="009621EF"/>
    <w:rsid w:val="00962711"/>
    <w:rsid w:val="00971838"/>
    <w:rsid w:val="009767B4"/>
    <w:rsid w:val="00986925"/>
    <w:rsid w:val="009A6695"/>
    <w:rsid w:val="009B1FBB"/>
    <w:rsid w:val="009B2E43"/>
    <w:rsid w:val="009B6B75"/>
    <w:rsid w:val="009B6BAE"/>
    <w:rsid w:val="009C532E"/>
    <w:rsid w:val="009D0683"/>
    <w:rsid w:val="009D1553"/>
    <w:rsid w:val="009D6025"/>
    <w:rsid w:val="009D6281"/>
    <w:rsid w:val="009D6F57"/>
    <w:rsid w:val="009E124D"/>
    <w:rsid w:val="009F281A"/>
    <w:rsid w:val="00A01D2F"/>
    <w:rsid w:val="00A068DD"/>
    <w:rsid w:val="00A45311"/>
    <w:rsid w:val="00A45439"/>
    <w:rsid w:val="00A514E7"/>
    <w:rsid w:val="00A625EE"/>
    <w:rsid w:val="00A64680"/>
    <w:rsid w:val="00A70E15"/>
    <w:rsid w:val="00A72B8B"/>
    <w:rsid w:val="00A73449"/>
    <w:rsid w:val="00A75534"/>
    <w:rsid w:val="00A7670A"/>
    <w:rsid w:val="00A851CB"/>
    <w:rsid w:val="00A92813"/>
    <w:rsid w:val="00AB2BB9"/>
    <w:rsid w:val="00AB3CB2"/>
    <w:rsid w:val="00AB3E82"/>
    <w:rsid w:val="00AB5C8B"/>
    <w:rsid w:val="00AB7B5E"/>
    <w:rsid w:val="00AE76FD"/>
    <w:rsid w:val="00AF6395"/>
    <w:rsid w:val="00B0221C"/>
    <w:rsid w:val="00B0301E"/>
    <w:rsid w:val="00B05E04"/>
    <w:rsid w:val="00B15580"/>
    <w:rsid w:val="00B15F8B"/>
    <w:rsid w:val="00B215BC"/>
    <w:rsid w:val="00B305C7"/>
    <w:rsid w:val="00B40976"/>
    <w:rsid w:val="00B462FE"/>
    <w:rsid w:val="00B547D7"/>
    <w:rsid w:val="00B557EA"/>
    <w:rsid w:val="00B61FFD"/>
    <w:rsid w:val="00B642BD"/>
    <w:rsid w:val="00B74275"/>
    <w:rsid w:val="00B858C7"/>
    <w:rsid w:val="00B85AC9"/>
    <w:rsid w:val="00B87C06"/>
    <w:rsid w:val="00B916D3"/>
    <w:rsid w:val="00B930F3"/>
    <w:rsid w:val="00BB0F77"/>
    <w:rsid w:val="00BC2810"/>
    <w:rsid w:val="00BD27A6"/>
    <w:rsid w:val="00BD64D4"/>
    <w:rsid w:val="00BE4C33"/>
    <w:rsid w:val="00C01D6B"/>
    <w:rsid w:val="00C04467"/>
    <w:rsid w:val="00C3568E"/>
    <w:rsid w:val="00C42701"/>
    <w:rsid w:val="00C46F67"/>
    <w:rsid w:val="00C60735"/>
    <w:rsid w:val="00C70D05"/>
    <w:rsid w:val="00CA06B1"/>
    <w:rsid w:val="00CA2FB1"/>
    <w:rsid w:val="00CA540A"/>
    <w:rsid w:val="00CA7116"/>
    <w:rsid w:val="00CA7F1C"/>
    <w:rsid w:val="00CC3E09"/>
    <w:rsid w:val="00CC79F1"/>
    <w:rsid w:val="00CC7BAC"/>
    <w:rsid w:val="00CD3E3D"/>
    <w:rsid w:val="00CE0F02"/>
    <w:rsid w:val="00CE5682"/>
    <w:rsid w:val="00CF0FE2"/>
    <w:rsid w:val="00CF31E5"/>
    <w:rsid w:val="00CF57C8"/>
    <w:rsid w:val="00CF654C"/>
    <w:rsid w:val="00D00720"/>
    <w:rsid w:val="00D05BF9"/>
    <w:rsid w:val="00D13069"/>
    <w:rsid w:val="00D135D7"/>
    <w:rsid w:val="00D238F1"/>
    <w:rsid w:val="00D253FB"/>
    <w:rsid w:val="00D266FE"/>
    <w:rsid w:val="00D544C7"/>
    <w:rsid w:val="00D54B5E"/>
    <w:rsid w:val="00D63FF3"/>
    <w:rsid w:val="00D814CE"/>
    <w:rsid w:val="00DA3696"/>
    <w:rsid w:val="00DB702D"/>
    <w:rsid w:val="00DC7B77"/>
    <w:rsid w:val="00DD0F3E"/>
    <w:rsid w:val="00DD2067"/>
    <w:rsid w:val="00DD2EF3"/>
    <w:rsid w:val="00DD42FD"/>
    <w:rsid w:val="00DD6152"/>
    <w:rsid w:val="00DD7C2B"/>
    <w:rsid w:val="00DD7DCF"/>
    <w:rsid w:val="00DE7353"/>
    <w:rsid w:val="00DE7DAE"/>
    <w:rsid w:val="00DF7A44"/>
    <w:rsid w:val="00E00F31"/>
    <w:rsid w:val="00E04CCA"/>
    <w:rsid w:val="00E1351A"/>
    <w:rsid w:val="00E34324"/>
    <w:rsid w:val="00E52673"/>
    <w:rsid w:val="00E6179F"/>
    <w:rsid w:val="00E679EE"/>
    <w:rsid w:val="00E67A04"/>
    <w:rsid w:val="00E741B5"/>
    <w:rsid w:val="00E77087"/>
    <w:rsid w:val="00E8635E"/>
    <w:rsid w:val="00E920AF"/>
    <w:rsid w:val="00EA3655"/>
    <w:rsid w:val="00EA40C1"/>
    <w:rsid w:val="00EA5C40"/>
    <w:rsid w:val="00EB2472"/>
    <w:rsid w:val="00EB628C"/>
    <w:rsid w:val="00EC3D5C"/>
    <w:rsid w:val="00EC6F15"/>
    <w:rsid w:val="00ED1E0B"/>
    <w:rsid w:val="00ED4771"/>
    <w:rsid w:val="00EE460F"/>
    <w:rsid w:val="00EF67C0"/>
    <w:rsid w:val="00F37365"/>
    <w:rsid w:val="00F37CAB"/>
    <w:rsid w:val="00F41563"/>
    <w:rsid w:val="00F57830"/>
    <w:rsid w:val="00F611A3"/>
    <w:rsid w:val="00F61930"/>
    <w:rsid w:val="00F63944"/>
    <w:rsid w:val="00F67CDA"/>
    <w:rsid w:val="00F7056F"/>
    <w:rsid w:val="00F8597C"/>
    <w:rsid w:val="00F85E39"/>
    <w:rsid w:val="00F86B9E"/>
    <w:rsid w:val="00F97B60"/>
    <w:rsid w:val="00FA351B"/>
    <w:rsid w:val="00FB3F4A"/>
    <w:rsid w:val="00FC7A07"/>
    <w:rsid w:val="00FC7DF7"/>
    <w:rsid w:val="00FD649A"/>
    <w:rsid w:val="00FE7B10"/>
    <w:rsid w:val="00FF1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E90B68-58D4-4994-B04B-88409296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color w:val="00000A"/>
        <w:sz w:val="24"/>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pBdr>
        <w:top w:val="nil"/>
        <w:left w:val="nil"/>
        <w:bottom w:val="nil"/>
        <w:right w:val="nil"/>
      </w:pBdr>
      <w:suppressAutoHyphens/>
      <w:spacing w:after="200" w:line="276" w:lineRule="auto"/>
    </w:pPr>
    <w:rPr>
      <w:u w:color="00000A"/>
    </w:rPr>
  </w:style>
  <w:style w:type="paragraph" w:styleId="Nadpis1">
    <w:name w:val="heading 1"/>
    <w:basedOn w:val="Nadpis"/>
    <w:pPr>
      <w:keepLines/>
      <w:spacing w:before="480"/>
      <w:outlineLvl w:val="0"/>
    </w:pPr>
    <w:rPr>
      <w:rFonts w:ascii="Cambria" w:eastAsia="Cambria" w:hAnsi="Cambria" w:cs="Cambria"/>
      <w:b/>
      <w:bCs/>
      <w:color w:val="365F91"/>
      <w:u w:color="365F91"/>
    </w:rPr>
  </w:style>
  <w:style w:type="paragraph" w:styleId="Nadpis2">
    <w:name w:val="heading 2"/>
    <w:basedOn w:val="Nadpis"/>
    <w:link w:val="Nadpis2Char"/>
    <w:pPr>
      <w:keepLines/>
      <w:spacing w:before="200"/>
      <w:outlineLvl w:val="1"/>
    </w:pPr>
    <w:rPr>
      <w:rFonts w:ascii="Cambria" w:eastAsia="Cambria" w:hAnsi="Cambria" w:cs="Cambria"/>
      <w:b/>
      <w:bCs/>
      <w:color w:val="4F81BD"/>
      <w:sz w:val="26"/>
      <w:szCs w:val="26"/>
      <w:u w:color="4F81BD"/>
    </w:rPr>
  </w:style>
  <w:style w:type="paragraph" w:styleId="Nadpis3">
    <w:name w:val="heading 3"/>
    <w:basedOn w:val="Nadpis"/>
    <w:pPr>
      <w:keepLines/>
      <w:spacing w:before="200"/>
      <w:outlineLvl w:val="2"/>
    </w:pPr>
    <w:rPr>
      <w:rFonts w:ascii="Cambria" w:eastAsia="Cambria" w:hAnsi="Cambria" w:cs="Cambria"/>
      <w:b/>
      <w:bCs/>
      <w:color w:val="4F81BD"/>
      <w:sz w:val="22"/>
      <w:u w:color="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uiPriority w:val="99"/>
    <w:rPr>
      <w:color w:val="000080"/>
      <w:u w:val="single"/>
    </w:rPr>
  </w:style>
  <w:style w:type="character" w:customStyle="1" w:styleId="Symbolyproslovn">
    <w:name w:val="Symboly pro číslování"/>
  </w:style>
  <w:style w:type="character" w:customStyle="1" w:styleId="Odkaz">
    <w:name w:val="Odkaz"/>
    <w:rPr>
      <w:color w:val="0000FF"/>
      <w:u w:val="single" w:color="0000FF"/>
    </w:rPr>
  </w:style>
  <w:style w:type="character" w:customStyle="1" w:styleId="Hyperlink0">
    <w:name w:val="Hyperlink.0"/>
    <w:basedOn w:val="Odkaz"/>
    <w:rPr>
      <w:color w:val="0000FF"/>
      <w:u w:val="single" w:color="0000FF"/>
    </w:rPr>
  </w:style>
  <w:style w:type="character" w:customStyle="1" w:styleId="dn">
    <w:name w:val="Žádný"/>
  </w:style>
  <w:style w:type="character" w:customStyle="1" w:styleId="Hyperlink1">
    <w:name w:val="Hyperlink.1"/>
    <w:basedOn w:val="dn"/>
    <w:rPr>
      <w:color w:val="0000FF"/>
      <w:sz w:val="20"/>
      <w:szCs w:val="20"/>
      <w:u w:val="single" w:color="0000FF"/>
    </w:rPr>
  </w:style>
  <w:style w:type="character" w:customStyle="1" w:styleId="Hyperlink2">
    <w:name w:val="Hyperlink.2"/>
    <w:basedOn w:val="Odkaz"/>
    <w:rPr>
      <w:color w:val="0000FF"/>
      <w:sz w:val="20"/>
      <w:szCs w:val="20"/>
      <w:u w:val="single" w:color="0000FF"/>
    </w:rPr>
  </w:style>
  <w:style w:type="character" w:customStyle="1" w:styleId="Hyperlink3">
    <w:name w:val="Hyperlink.3"/>
    <w:basedOn w:val="dn"/>
    <w:rPr>
      <w:color w:val="0000FF"/>
      <w:sz w:val="24"/>
      <w:szCs w:val="24"/>
      <w:u w:val="single" w:color="0000FF"/>
    </w:rPr>
  </w:style>
  <w:style w:type="character" w:customStyle="1" w:styleId="Hyperlink4">
    <w:name w:val="Hyperlink.4"/>
    <w:basedOn w:val="dn"/>
    <w:rPr>
      <w:color w:val="0000FF"/>
      <w:u w:val="single" w:color="0000FF"/>
    </w:rPr>
  </w:style>
  <w:style w:type="character" w:customStyle="1" w:styleId="Hyperlink5">
    <w:name w:val="Hyperlink.5"/>
    <w:basedOn w:val="dn"/>
    <w:rPr>
      <w:color w:val="0000FF"/>
      <w:u w:val="single" w:color="0000FF"/>
    </w:rPr>
  </w:style>
  <w:style w:type="character" w:customStyle="1" w:styleId="TextkomenteChar">
    <w:name w:val="Text komentáře Char"/>
    <w:basedOn w:val="Standardnpsmoodstavce"/>
    <w:link w:val="Textkomente"/>
    <w:uiPriority w:val="99"/>
    <w:semiHidden/>
    <w:rPr>
      <w:rFonts w:ascii="Calibri" w:eastAsia="Calibri" w:hAnsi="Calibri" w:cs="Calibri"/>
      <w:color w:val="00000A"/>
      <w:u w:val="none" w:color="00000A"/>
      <w:lang w:val="en-US" w:eastAsia="en-US"/>
    </w:rPr>
  </w:style>
  <w:style w:type="character" w:styleId="Odkaznakoment">
    <w:name w:val="annotation reference"/>
    <w:basedOn w:val="Standardnpsmoodstavce"/>
    <w:uiPriority w:val="99"/>
    <w:semiHidden/>
    <w:unhideWhenUsed/>
    <w:rPr>
      <w:sz w:val="16"/>
      <w:szCs w:val="16"/>
    </w:rPr>
  </w:style>
  <w:style w:type="character" w:customStyle="1" w:styleId="TextbublinyChar">
    <w:name w:val="Text bubliny Char"/>
    <w:basedOn w:val="Standardnpsmoodstavce"/>
    <w:link w:val="Textbubliny"/>
    <w:uiPriority w:val="99"/>
    <w:semiHidden/>
    <w:rsid w:val="00283015"/>
    <w:rPr>
      <w:rFonts w:ascii="Segoe UI" w:eastAsia="Calibri" w:hAnsi="Segoe UI" w:cs="Segoe UI"/>
      <w:color w:val="00000A"/>
      <w:sz w:val="18"/>
      <w:szCs w:val="18"/>
      <w:u w:val="none" w:color="00000A"/>
      <w:lang w:val="en-US" w:eastAsia="en-US"/>
    </w:rPr>
  </w:style>
  <w:style w:type="character" w:styleId="Znakapoznpodarou">
    <w:name w:val="footnote reference"/>
    <w:basedOn w:val="Standardnpsmoodstavce"/>
    <w:uiPriority w:val="99"/>
    <w:semiHidden/>
    <w:unhideWhenUsed/>
    <w:rsid w:val="0018578B"/>
    <w:rPr>
      <w:vertAlign w:val="superscript"/>
    </w:rPr>
  </w:style>
  <w:style w:type="character" w:customStyle="1" w:styleId="Nadpis2Char">
    <w:name w:val="Nadpis 2 Char"/>
    <w:basedOn w:val="Standardnpsmoodstavce"/>
    <w:link w:val="Nadpis2"/>
    <w:rsid w:val="002C0760"/>
    <w:rPr>
      <w:rFonts w:ascii="Cambria" w:eastAsia="Cambria" w:hAnsi="Cambria" w:cs="Cambria"/>
      <w:b/>
      <w:bCs/>
      <w:color w:val="4F81BD"/>
      <w:sz w:val="26"/>
      <w:szCs w:val="26"/>
      <w:u w:val="none" w:color="4F81BD"/>
    </w:rPr>
  </w:style>
  <w:style w:type="character" w:customStyle="1" w:styleId="ZhlavChar">
    <w:name w:val="Záhlaví Char"/>
    <w:basedOn w:val="Standardnpsmoodstavce"/>
    <w:link w:val="Zhlav"/>
    <w:uiPriority w:val="99"/>
    <w:rsid w:val="009704F9"/>
  </w:style>
  <w:style w:type="character" w:customStyle="1" w:styleId="ZpatChar">
    <w:name w:val="Zápatí Char"/>
    <w:basedOn w:val="Standardnpsmoodstavce"/>
    <w:link w:val="Zpat"/>
    <w:uiPriority w:val="99"/>
    <w:rsid w:val="009704F9"/>
  </w:style>
  <w:style w:type="character" w:customStyle="1" w:styleId="ListLabel1">
    <w:name w:val="ListLabel 1"/>
    <w:rPr>
      <w:rFonts w:eastAsia="Calibri" w:cs="Calibri"/>
      <w:b w:val="0"/>
      <w:bCs w:val="0"/>
      <w:i w:val="0"/>
      <w:iCs w:val="0"/>
      <w:caps w:val="0"/>
      <w:smallCaps w:val="0"/>
      <w:strike w:val="0"/>
      <w:dstrike w:val="0"/>
      <w:color w:val="00000A"/>
      <w:spacing w:val="0"/>
      <w:position w:val="0"/>
      <w:sz w:val="22"/>
      <w:szCs w:val="22"/>
      <w:u w:val="none" w:color="00000A"/>
      <w:vertAlign w:val="baseline"/>
      <w14:textOutline w14:w="0" w14:cap="rnd" w14:cmpd="sng" w14:algn="ctr">
        <w14:noFill/>
        <w14:prstDash w14:val="solid"/>
        <w14:bevel/>
      </w14:textOutline>
    </w:rPr>
  </w:style>
  <w:style w:type="character" w:customStyle="1" w:styleId="ListLabel2">
    <w:name w:val="ListLabel 2"/>
    <w:rPr>
      <w:b/>
      <w:bCs/>
      <w:color w:val="00000A"/>
      <w:u w:val="none" w:color="00000A"/>
    </w:rPr>
  </w:style>
  <w:style w:type="character" w:customStyle="1" w:styleId="ListLabel3">
    <w:name w:val="ListLabel 3"/>
    <w:rPr>
      <w:sz w:val="24"/>
      <w:szCs w:val="24"/>
    </w:rPr>
  </w:style>
  <w:style w:type="character" w:customStyle="1" w:styleId="ListLabel4">
    <w:name w:val="ListLabel 4"/>
    <w:rPr>
      <w:i/>
      <w:iCs/>
      <w:sz w:val="22"/>
      <w:szCs w:val="22"/>
    </w:rPr>
  </w:style>
  <w:style w:type="character" w:customStyle="1" w:styleId="ListLabel5">
    <w:name w:val="ListLabel 5"/>
    <w:rPr>
      <w:i/>
      <w:iCs/>
      <w:sz w:val="24"/>
      <w:szCs w:val="24"/>
    </w:rPr>
  </w:style>
  <w:style w:type="character" w:customStyle="1" w:styleId="ListLabel6">
    <w:name w:val="ListLabel 6"/>
    <w:rPr>
      <w:sz w:val="22"/>
      <w:szCs w:val="22"/>
    </w:rPr>
  </w:style>
  <w:style w:type="character" w:customStyle="1" w:styleId="ListLabel7">
    <w:name w:val="ListLabel 7"/>
    <w:rPr>
      <w:b/>
      <w:bCs/>
      <w:sz w:val="22"/>
      <w:szCs w:val="22"/>
    </w:rPr>
  </w:style>
  <w:style w:type="character" w:customStyle="1" w:styleId="ListLabel8">
    <w:name w:val="ListLabel 8"/>
    <w:rPr>
      <w:b/>
      <w:bCs/>
      <w:sz w:val="24"/>
      <w:szCs w:val="24"/>
    </w:rPr>
  </w:style>
  <w:style w:type="character" w:customStyle="1" w:styleId="ListLabel9">
    <w:name w:val="ListLabel 9"/>
    <w:rPr>
      <w:color w:val="0000FF"/>
      <w:sz w:val="22"/>
      <w:szCs w:val="22"/>
      <w:u w:val="single" w:color="0000FF"/>
    </w:rPr>
  </w:style>
  <w:style w:type="character" w:customStyle="1" w:styleId="ListLabel10">
    <w:name w:val="ListLabel 10"/>
    <w:rPr>
      <w:color w:val="0000FF"/>
      <w:sz w:val="24"/>
      <w:szCs w:val="24"/>
      <w:u w:val="single" w:color="0000FF"/>
    </w:rPr>
  </w:style>
  <w:style w:type="character" w:customStyle="1" w:styleId="ListLabel11">
    <w:name w:val="ListLabel 11"/>
    <w:rPr>
      <w:color w:val="0000FF"/>
      <w:u w:val="single" w:color="0000FF"/>
    </w:rPr>
  </w:style>
  <w:style w:type="character" w:customStyle="1" w:styleId="ListLabel12">
    <w:name w:val="ListLabel 12"/>
    <w:rPr>
      <w:color w:val="00000A"/>
    </w:rPr>
  </w:style>
  <w:style w:type="character" w:customStyle="1" w:styleId="ListLabel13">
    <w:name w:val="ListLabel 13"/>
    <w:rPr>
      <w:b/>
      <w:bCs/>
    </w:rPr>
  </w:style>
  <w:style w:type="character" w:customStyle="1" w:styleId="Odkaznarejstk">
    <w:name w:val="Odkaz na rejstřík"/>
  </w:style>
  <w:style w:type="character" w:customStyle="1" w:styleId="Znakypropoznmkupodarou">
    <w:name w:val="Znaky pro poznámku pod čarou"/>
  </w:style>
  <w:style w:type="character" w:customStyle="1" w:styleId="Ukotvenpoznmkypodarou">
    <w:name w:val="Ukotvení poznámky pod čarou"/>
    <w:rPr>
      <w:vertAlign w:val="superscript"/>
    </w:rPr>
  </w:style>
  <w:style w:type="character" w:customStyle="1" w:styleId="Silnzdraznn">
    <w:name w:val="Silné zdůraznění"/>
    <w:rPr>
      <w:b/>
      <w:bCs/>
    </w:rPr>
  </w:style>
  <w:style w:type="character" w:customStyle="1" w:styleId="Ukotvenvysvtlivky">
    <w:name w:val="Ukotvení vysvětlivky"/>
    <w:rPr>
      <w:vertAlign w:val="superscript"/>
    </w:rPr>
  </w:style>
  <w:style w:type="character" w:customStyle="1" w:styleId="Znakyprovysvtlivky">
    <w:name w:val="Znaky pro vysvětlivky"/>
  </w:style>
  <w:style w:type="paragraph" w:customStyle="1" w:styleId="Nadpis">
    <w:name w:val="Nadpis"/>
    <w:basedOn w:val="Normln"/>
    <w:next w:val="Tlotextu"/>
    <w:pPr>
      <w:keepNext/>
      <w:spacing w:before="240" w:after="120"/>
    </w:pPr>
    <w:rPr>
      <w:rFonts w:ascii="Liberation Sans" w:eastAsia="Droid Sans Fallback" w:hAnsi="Liberation Sans" w:cs="FreeSans"/>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FreeSans"/>
    </w:rPr>
  </w:style>
  <w:style w:type="paragraph" w:customStyle="1" w:styleId="Popisek">
    <w:name w:val="Popisek"/>
    <w:basedOn w:val="Normln"/>
    <w:pPr>
      <w:suppressLineNumbers/>
      <w:spacing w:before="120" w:after="120"/>
    </w:pPr>
    <w:rPr>
      <w:rFonts w:cs="FreeSans"/>
      <w:i/>
      <w:iCs/>
      <w:szCs w:val="24"/>
    </w:rPr>
  </w:style>
  <w:style w:type="paragraph" w:customStyle="1" w:styleId="Rejstk">
    <w:name w:val="Rejstřík"/>
    <w:basedOn w:val="Normln"/>
    <w:pPr>
      <w:suppressLineNumbers/>
    </w:pPr>
    <w:rPr>
      <w:rFonts w:cs="FreeSans"/>
    </w:rPr>
  </w:style>
  <w:style w:type="paragraph" w:customStyle="1" w:styleId="Zhlavazpat">
    <w:name w:val="Záhlaví a zápatí"/>
    <w:pPr>
      <w:pBdr>
        <w:top w:val="nil"/>
        <w:left w:val="nil"/>
        <w:bottom w:val="nil"/>
        <w:right w:val="nil"/>
      </w:pBdr>
      <w:tabs>
        <w:tab w:val="right" w:pos="9020"/>
      </w:tabs>
      <w:suppressAutoHyphens/>
    </w:pPr>
    <w:rPr>
      <w:rFonts w:ascii="Helvetica" w:hAnsi="Helvetica" w:cs="Arial Unicode MS"/>
      <w:color w:val="000000"/>
      <w:szCs w:val="24"/>
      <w:u w:color="00000A"/>
    </w:rPr>
  </w:style>
  <w:style w:type="paragraph" w:styleId="Nadpisobsahu">
    <w:name w:val="TOC Heading"/>
    <w:basedOn w:val="Nadpis"/>
    <w:uiPriority w:val="39"/>
    <w:qFormat/>
    <w:pPr>
      <w:keepLines/>
      <w:spacing w:before="480"/>
      <w:outlineLvl w:val="3"/>
    </w:pPr>
    <w:rPr>
      <w:rFonts w:ascii="Cambria" w:eastAsia="Cambria" w:hAnsi="Cambria" w:cs="Cambria"/>
      <w:b/>
      <w:bCs/>
      <w:color w:val="365F91"/>
      <w:u w:color="365F91"/>
    </w:rPr>
  </w:style>
  <w:style w:type="paragraph" w:styleId="Obsah1">
    <w:name w:val="toc 1"/>
    <w:basedOn w:val="Rejstk"/>
    <w:uiPriority w:val="39"/>
    <w:pPr>
      <w:tabs>
        <w:tab w:val="right" w:leader="dot" w:pos="8477"/>
      </w:tabs>
      <w:spacing w:after="100"/>
    </w:pPr>
    <w:rPr>
      <w:rFonts w:ascii="Calibri" w:eastAsia="Calibri" w:hAnsi="Calibri" w:cs="Calibri"/>
      <w:sz w:val="22"/>
    </w:rPr>
  </w:style>
  <w:style w:type="paragraph" w:styleId="Obsah2">
    <w:name w:val="toc 2"/>
    <w:basedOn w:val="Rejstk"/>
    <w:uiPriority w:val="39"/>
    <w:pPr>
      <w:tabs>
        <w:tab w:val="left" w:pos="880"/>
        <w:tab w:val="right" w:leader="dot" w:pos="8477"/>
      </w:tabs>
      <w:spacing w:after="100"/>
      <w:ind w:left="220"/>
    </w:pPr>
    <w:rPr>
      <w:rFonts w:ascii="Calibri" w:eastAsia="Calibri" w:hAnsi="Calibri" w:cs="Calibri"/>
      <w:sz w:val="22"/>
    </w:rPr>
  </w:style>
  <w:style w:type="paragraph" w:styleId="Obsah3">
    <w:name w:val="toc 3"/>
    <w:basedOn w:val="Rejstk"/>
    <w:uiPriority w:val="39"/>
    <w:pPr>
      <w:tabs>
        <w:tab w:val="right" w:leader="dot" w:pos="8477"/>
      </w:tabs>
      <w:spacing w:after="100"/>
      <w:ind w:left="440"/>
    </w:pPr>
    <w:rPr>
      <w:rFonts w:ascii="Calibri" w:eastAsia="Calibri" w:hAnsi="Calibri" w:cs="Calibri"/>
      <w:sz w:val="22"/>
    </w:rPr>
  </w:style>
  <w:style w:type="paragraph" w:styleId="Obsah4">
    <w:name w:val="toc 4"/>
    <w:basedOn w:val="Rejstk"/>
    <w:pPr>
      <w:spacing w:after="100"/>
    </w:pPr>
    <w:rPr>
      <w:rFonts w:ascii="Calibri" w:eastAsia="Calibri" w:hAnsi="Calibri" w:cs="Calibri"/>
      <w:sz w:val="22"/>
    </w:rPr>
  </w:style>
  <w:style w:type="paragraph" w:customStyle="1" w:styleId="Vchoz">
    <w:name w:val="Výchozí"/>
    <w:pPr>
      <w:pBdr>
        <w:top w:val="nil"/>
        <w:left w:val="nil"/>
        <w:bottom w:val="nil"/>
        <w:right w:val="nil"/>
      </w:pBdr>
      <w:suppressAutoHyphens/>
    </w:pPr>
    <w:rPr>
      <w:rFonts w:ascii="Helvetica" w:eastAsia="Helvetica" w:hAnsi="Helvetica" w:cs="Helvetica"/>
      <w:color w:val="000000"/>
      <w:sz w:val="22"/>
      <w:u w:color="00000A"/>
    </w:rPr>
  </w:style>
  <w:style w:type="paragraph" w:customStyle="1" w:styleId="PoznmkapodarouA">
    <w:name w:val="Poznámka pod čarou A"/>
    <w:pPr>
      <w:pBdr>
        <w:top w:val="nil"/>
        <w:left w:val="nil"/>
        <w:bottom w:val="nil"/>
        <w:right w:val="nil"/>
      </w:pBdr>
      <w:suppressAutoHyphens/>
      <w:spacing w:after="200" w:line="276" w:lineRule="auto"/>
    </w:pPr>
    <w:rPr>
      <w:rFonts w:ascii="Calibri" w:eastAsia="Calibri" w:hAnsi="Calibri" w:cs="Calibri"/>
      <w:sz w:val="22"/>
      <w:u w:color="00000A"/>
    </w:rPr>
  </w:style>
  <w:style w:type="paragraph" w:styleId="Textpoznpodarou">
    <w:name w:val="footnote text"/>
    <w:link w:val="TextpoznpodarouChar"/>
    <w:pPr>
      <w:pBdr>
        <w:top w:val="nil"/>
        <w:left w:val="nil"/>
        <w:bottom w:val="nil"/>
        <w:right w:val="nil"/>
      </w:pBdr>
      <w:suppressAutoHyphens/>
    </w:pPr>
    <w:rPr>
      <w:rFonts w:ascii="Calibri" w:eastAsia="Calibri" w:hAnsi="Calibri" w:cs="Calibri"/>
      <w:u w:color="00000A"/>
    </w:rPr>
  </w:style>
  <w:style w:type="paragraph" w:styleId="Odstavecseseznamem">
    <w:name w:val="List Paragraph"/>
    <w:uiPriority w:val="34"/>
    <w:qFormat/>
    <w:pPr>
      <w:pBdr>
        <w:top w:val="nil"/>
        <w:left w:val="nil"/>
        <w:bottom w:val="nil"/>
        <w:right w:val="nil"/>
      </w:pBdr>
      <w:suppressAutoHyphens/>
      <w:spacing w:after="200" w:line="276" w:lineRule="auto"/>
      <w:ind w:left="720"/>
    </w:pPr>
    <w:rPr>
      <w:rFonts w:ascii="Calibri" w:eastAsia="Calibri" w:hAnsi="Calibri" w:cs="Calibri"/>
      <w:sz w:val="22"/>
      <w:u w:color="00000A"/>
    </w:rPr>
  </w:style>
  <w:style w:type="paragraph" w:styleId="Textkomente">
    <w:name w:val="annotation text"/>
    <w:basedOn w:val="Normln"/>
    <w:link w:val="TextkomenteChar"/>
    <w:uiPriority w:val="99"/>
    <w:semiHidden/>
    <w:unhideWhenUsed/>
    <w:pPr>
      <w:spacing w:line="240" w:lineRule="auto"/>
    </w:pPr>
    <w:rPr>
      <w:sz w:val="20"/>
      <w:szCs w:val="20"/>
    </w:rPr>
  </w:style>
  <w:style w:type="paragraph" w:styleId="Textbubliny">
    <w:name w:val="Balloon Text"/>
    <w:basedOn w:val="Normln"/>
    <w:link w:val="TextbublinyChar"/>
    <w:uiPriority w:val="99"/>
    <w:semiHidden/>
    <w:unhideWhenUsed/>
    <w:rsid w:val="00283015"/>
    <w:pPr>
      <w:spacing w:after="0" w:line="240" w:lineRule="auto"/>
    </w:pPr>
    <w:rPr>
      <w:rFonts w:ascii="Segoe UI" w:hAnsi="Segoe UI" w:cs="Segoe UI"/>
      <w:sz w:val="18"/>
      <w:szCs w:val="18"/>
    </w:rPr>
  </w:style>
  <w:style w:type="paragraph" w:styleId="Zhlav">
    <w:name w:val="header"/>
    <w:basedOn w:val="Normln"/>
    <w:link w:val="ZhlavChar"/>
    <w:uiPriority w:val="99"/>
    <w:unhideWhenUsed/>
    <w:rsid w:val="009704F9"/>
    <w:pPr>
      <w:tabs>
        <w:tab w:val="center" w:pos="4536"/>
        <w:tab w:val="right" w:pos="9072"/>
      </w:tabs>
      <w:spacing w:after="0" w:line="240" w:lineRule="auto"/>
    </w:pPr>
  </w:style>
  <w:style w:type="paragraph" w:styleId="Zpat">
    <w:name w:val="footer"/>
    <w:basedOn w:val="Normln"/>
    <w:link w:val="ZpatChar"/>
    <w:uiPriority w:val="99"/>
    <w:unhideWhenUsed/>
    <w:rsid w:val="009704F9"/>
    <w:pPr>
      <w:tabs>
        <w:tab w:val="center" w:pos="4536"/>
        <w:tab w:val="right" w:pos="9072"/>
      </w:tabs>
      <w:spacing w:after="0" w:line="240" w:lineRule="auto"/>
    </w:pPr>
  </w:style>
  <w:style w:type="paragraph" w:customStyle="1" w:styleId="Poznmkapodarou">
    <w:name w:val="Poznámka pod čarou"/>
    <w:basedOn w:val="Normln"/>
  </w:style>
  <w:style w:type="numbering" w:customStyle="1" w:styleId="List0">
    <w:name w:val="List 0"/>
    <w:pPr>
      <w:numPr>
        <w:numId w:val="14"/>
      </w:numPr>
    </w:pPr>
  </w:style>
  <w:style w:type="numbering" w:customStyle="1" w:styleId="Importovanstyl1">
    <w:name w:val="Importovaný styl 1"/>
  </w:style>
  <w:style w:type="numbering" w:customStyle="1" w:styleId="Seznam1">
    <w:name w:val="Seznam 1"/>
  </w:style>
  <w:style w:type="numbering" w:customStyle="1" w:styleId="Importovanstyl3">
    <w:name w:val="Importovaný styl 3"/>
  </w:style>
  <w:style w:type="numbering" w:customStyle="1" w:styleId="Seznam21">
    <w:name w:val="Seznam 21"/>
    <w:pPr>
      <w:numPr>
        <w:numId w:val="16"/>
      </w:numPr>
    </w:pPr>
  </w:style>
  <w:style w:type="numbering" w:customStyle="1" w:styleId="Importovanstyl2">
    <w:name w:val="Importovaný styl 2"/>
  </w:style>
  <w:style w:type="numbering" w:customStyle="1" w:styleId="Seznam31">
    <w:name w:val="Seznam 31"/>
  </w:style>
  <w:style w:type="numbering" w:customStyle="1" w:styleId="Importovanstyl4">
    <w:name w:val="Importovaný styl 4"/>
  </w:style>
  <w:style w:type="numbering" w:customStyle="1" w:styleId="Seznam41">
    <w:name w:val="Seznam 41"/>
  </w:style>
  <w:style w:type="numbering" w:customStyle="1" w:styleId="Importovanstyl5">
    <w:name w:val="Importovaný styl 5"/>
  </w:style>
  <w:style w:type="numbering" w:customStyle="1" w:styleId="Seznam51">
    <w:name w:val="Seznam 51"/>
  </w:style>
  <w:style w:type="numbering" w:customStyle="1" w:styleId="Importovanstyl6">
    <w:name w:val="Importovaný styl 6"/>
  </w:style>
  <w:style w:type="numbering" w:customStyle="1" w:styleId="List6">
    <w:name w:val="List 6"/>
  </w:style>
  <w:style w:type="numbering" w:customStyle="1" w:styleId="List7">
    <w:name w:val="List 7"/>
  </w:style>
  <w:style w:type="numbering" w:customStyle="1" w:styleId="List8">
    <w:name w:val="List 8"/>
  </w:style>
  <w:style w:type="numbering" w:customStyle="1" w:styleId="Importovanstyl7">
    <w:name w:val="Importovaný styl 7"/>
  </w:style>
  <w:style w:type="numbering" w:customStyle="1" w:styleId="List9">
    <w:name w:val="List 9"/>
  </w:style>
  <w:style w:type="numbering" w:customStyle="1" w:styleId="Importovanstyl8">
    <w:name w:val="Importovaný styl 8"/>
  </w:style>
  <w:style w:type="numbering" w:customStyle="1" w:styleId="List10">
    <w:name w:val="List 10"/>
  </w:style>
  <w:style w:type="table" w:customStyle="1" w:styleId="TableNormal">
    <w:name w:val="Table Normal"/>
    <w:tblPr>
      <w:tblInd w:w="0" w:type="dxa"/>
      <w:tblCellMar>
        <w:top w:w="0" w:type="dxa"/>
        <w:left w:w="0" w:type="dxa"/>
        <w:bottom w:w="0" w:type="dxa"/>
        <w:right w:w="0" w:type="dxa"/>
      </w:tblCellMar>
    </w:tblPr>
  </w:style>
  <w:style w:type="paragraph" w:customStyle="1" w:styleId="Standard">
    <w:name w:val="Standard"/>
    <w:rsid w:val="00AB5C8B"/>
    <w:pPr>
      <w:widowControl w:val="0"/>
      <w:suppressAutoHyphens/>
      <w:autoSpaceDN w:val="0"/>
      <w:textAlignment w:val="baseline"/>
    </w:pPr>
    <w:rPr>
      <w:rFonts w:ascii="Liberation Serif" w:eastAsia="Droid Sans Fallback" w:hAnsi="Liberation Serif" w:cs="FreeSans"/>
      <w:color w:val="auto"/>
      <w:kern w:val="3"/>
      <w:szCs w:val="24"/>
      <w:lang w:eastAsia="zh-CN" w:bidi="hi-IN"/>
    </w:rPr>
  </w:style>
  <w:style w:type="paragraph" w:customStyle="1" w:styleId="Footnote">
    <w:name w:val="Footnote"/>
    <w:basedOn w:val="Standard"/>
    <w:rsid w:val="00AB5C8B"/>
    <w:pPr>
      <w:suppressLineNumbers/>
      <w:ind w:left="339" w:hanging="339"/>
    </w:pPr>
    <w:rPr>
      <w:sz w:val="20"/>
      <w:szCs w:val="20"/>
    </w:rPr>
  </w:style>
  <w:style w:type="character" w:customStyle="1" w:styleId="TextpoznpodarouChar">
    <w:name w:val="Text pozn. pod čarou Char"/>
    <w:basedOn w:val="Standardnpsmoodstavce"/>
    <w:link w:val="Textpoznpodarou"/>
    <w:uiPriority w:val="99"/>
    <w:rsid w:val="00AB5C8B"/>
    <w:rPr>
      <w:rFonts w:ascii="Calibri" w:eastAsia="Calibri" w:hAnsi="Calibri" w:cs="Calibri"/>
      <w:u w:color="00000A"/>
    </w:rPr>
  </w:style>
  <w:style w:type="character" w:styleId="Hypertextovodkaz">
    <w:name w:val="Hyperlink"/>
    <w:basedOn w:val="Standardnpsmoodstavce"/>
    <w:uiPriority w:val="99"/>
    <w:unhideWhenUsed/>
    <w:rsid w:val="00B05E04"/>
    <w:rPr>
      <w:color w:val="0000FF" w:themeColor="hyperlink"/>
      <w:u w:val="single"/>
    </w:rPr>
  </w:style>
  <w:style w:type="character" w:customStyle="1" w:styleId="hps">
    <w:name w:val="hps"/>
    <w:basedOn w:val="Standardnpsmoodstavce"/>
    <w:rsid w:val="00B0221C"/>
  </w:style>
  <w:style w:type="paragraph" w:styleId="Pedmtkomente">
    <w:name w:val="annotation subject"/>
    <w:basedOn w:val="Textkomente"/>
    <w:next w:val="Textkomente"/>
    <w:link w:val="PedmtkomenteChar"/>
    <w:uiPriority w:val="99"/>
    <w:semiHidden/>
    <w:unhideWhenUsed/>
    <w:rsid w:val="00805302"/>
    <w:pPr>
      <w:pBdr>
        <w:between w:val="nil"/>
        <w:bar w:val="nil"/>
      </w:pBdr>
    </w:pPr>
    <w:rPr>
      <w:rFonts w:eastAsia="Times New Roman"/>
      <w:b/>
      <w:bCs/>
      <w:bdr w:val="nil"/>
      <w:lang w:val="en-US" w:eastAsia="en-US"/>
    </w:rPr>
  </w:style>
  <w:style w:type="character" w:customStyle="1" w:styleId="PedmtkomenteChar">
    <w:name w:val="Předmět komentáře Char"/>
    <w:basedOn w:val="TextkomenteChar"/>
    <w:link w:val="Pedmtkomente"/>
    <w:uiPriority w:val="99"/>
    <w:semiHidden/>
    <w:rsid w:val="00805302"/>
    <w:rPr>
      <w:rFonts w:ascii="Calibri" w:eastAsia="Times New Roman" w:hAnsi="Calibri" w:cs="Calibri"/>
      <w:b/>
      <w:bCs/>
      <w:color w:val="00000A"/>
      <w:sz w:val="20"/>
      <w:szCs w:val="20"/>
      <w:u w:val="none" w:color="00000A"/>
      <w:bdr w:val="nil"/>
      <w:lang w:val="en-US" w:eastAsia="en-US"/>
    </w:rPr>
  </w:style>
  <w:style w:type="paragraph" w:styleId="Bezmezer">
    <w:name w:val="No Spacing"/>
    <w:uiPriority w:val="1"/>
    <w:qFormat/>
    <w:rsid w:val="00DD42FD"/>
    <w:pPr>
      <w:pBdr>
        <w:top w:val="nil"/>
        <w:left w:val="nil"/>
        <w:bottom w:val="nil"/>
        <w:right w:val="nil"/>
      </w:pBdr>
      <w:suppressAutoHyphens/>
    </w:pPr>
    <w:rPr>
      <w:u w:color="00000A"/>
    </w:rPr>
  </w:style>
  <w:style w:type="paragraph" w:customStyle="1" w:styleId="Odstavec1">
    <w:name w:val="Odstavec 1"/>
    <w:basedOn w:val="Nadpis1"/>
    <w:link w:val="Odstavec1Char"/>
    <w:qFormat/>
    <w:rsid w:val="000C79D3"/>
    <w:pPr>
      <w:pBdr>
        <w:between w:val="nil"/>
        <w:bar w:val="nil"/>
      </w:pBdr>
      <w:spacing w:before="0" w:after="200" w:line="360" w:lineRule="auto"/>
    </w:pPr>
    <w:rPr>
      <w:rFonts w:ascii="Times New Roman" w:hAnsi="Times New Roman" w:cs="Times New Roman"/>
      <w:color w:val="00000A"/>
      <w:sz w:val="32"/>
      <w:u w:color="00000A"/>
    </w:rPr>
  </w:style>
  <w:style w:type="paragraph" w:customStyle="1" w:styleId="Odstavec2">
    <w:name w:val="Odstavec 2"/>
    <w:basedOn w:val="Nadpis2"/>
    <w:link w:val="Odstavec2Char"/>
    <w:qFormat/>
    <w:rsid w:val="000C79D3"/>
    <w:pPr>
      <w:pBdr>
        <w:between w:val="nil"/>
        <w:bar w:val="nil"/>
      </w:pBdr>
      <w:spacing w:before="0" w:after="200" w:line="360" w:lineRule="auto"/>
    </w:pPr>
    <w:rPr>
      <w:rFonts w:ascii="Times New Roman" w:hAnsi="Times New Roman" w:cs="Times New Roman"/>
      <w:color w:val="00000A"/>
      <w:sz w:val="28"/>
      <w:u w:color="00000A"/>
    </w:rPr>
  </w:style>
  <w:style w:type="character" w:customStyle="1" w:styleId="Odstavec1Char">
    <w:name w:val="Odstavec 1 Char"/>
    <w:basedOn w:val="Nadpis2Char"/>
    <w:link w:val="Odstavec1"/>
    <w:rsid w:val="000C79D3"/>
    <w:rPr>
      <w:rFonts w:ascii="Cambria" w:eastAsia="Cambria" w:hAnsi="Cambria" w:cs="Cambria"/>
      <w:b/>
      <w:bCs/>
      <w:color w:val="4F81BD"/>
      <w:sz w:val="32"/>
      <w:szCs w:val="28"/>
      <w:u w:val="none" w:color="00000A"/>
    </w:rPr>
  </w:style>
  <w:style w:type="paragraph" w:customStyle="1" w:styleId="Odstavec3">
    <w:name w:val="Odstavec 3"/>
    <w:basedOn w:val="Nadpis3"/>
    <w:link w:val="Odstavec3Char"/>
    <w:qFormat/>
    <w:rsid w:val="00375689"/>
    <w:pPr>
      <w:tabs>
        <w:tab w:val="left" w:pos="3969"/>
      </w:tabs>
      <w:spacing w:after="0" w:line="360" w:lineRule="auto"/>
      <w:jc w:val="both"/>
    </w:pPr>
    <w:rPr>
      <w:rFonts w:ascii="Times New Roman" w:hAnsi="Times New Roman"/>
      <w:color w:val="auto"/>
      <w:sz w:val="24"/>
      <w:szCs w:val="24"/>
    </w:rPr>
  </w:style>
  <w:style w:type="character" w:customStyle="1" w:styleId="Odstavec2Char">
    <w:name w:val="Odstavec 2 Char"/>
    <w:basedOn w:val="Nadpis2Char"/>
    <w:link w:val="Odstavec2"/>
    <w:rsid w:val="000C79D3"/>
    <w:rPr>
      <w:rFonts w:ascii="Cambria" w:eastAsia="Cambria" w:hAnsi="Cambria" w:cs="Cambria"/>
      <w:b/>
      <w:bCs/>
      <w:color w:val="4F81BD"/>
      <w:sz w:val="28"/>
      <w:szCs w:val="26"/>
      <w:u w:val="none" w:color="00000A"/>
    </w:rPr>
  </w:style>
  <w:style w:type="character" w:customStyle="1" w:styleId="Odstavec3Char">
    <w:name w:val="Odstavec 3 Char"/>
    <w:basedOn w:val="Standardnpsmoodstavce"/>
    <w:link w:val="Odstavec3"/>
    <w:rsid w:val="00375689"/>
    <w:rPr>
      <w:rFonts w:eastAsia="Cambria" w:cs="Cambria"/>
      <w:b/>
      <w:bCs/>
      <w:color w:val="auto"/>
      <w:szCs w:val="24"/>
      <w:u w:color="4F81BD"/>
    </w:rPr>
  </w:style>
  <w:style w:type="character" w:customStyle="1" w:styleId="st">
    <w:name w:val="st"/>
    <w:basedOn w:val="Standardnpsmoodstavce"/>
    <w:rsid w:val="008C17A3"/>
  </w:style>
  <w:style w:type="character" w:styleId="Zdraznn">
    <w:name w:val="Emphasis"/>
    <w:basedOn w:val="Standardnpsmoodstavce"/>
    <w:uiPriority w:val="20"/>
    <w:qFormat/>
    <w:rsid w:val="008C1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beck-online.cz/bo/chapterview-document.seam?documentId=onrf6mjzgyyv6mjugewtooa" TargetMode="External"/><Relationship Id="rId18" Type="http://schemas.openxmlformats.org/officeDocument/2006/relationships/hyperlink" Target="http://nalus.usoud.cz/Search/GetText.aspx?sz=4-463-97" TargetMode="External"/><Relationship Id="rId26" Type="http://schemas.openxmlformats.org/officeDocument/2006/relationships/hyperlink" Target="http://www.vscr.cz/generalni-reditelstvi-19/informacni-servis/amnestie-1681/" TargetMode="External"/><Relationship Id="rId3" Type="http://schemas.openxmlformats.org/officeDocument/2006/relationships/styles" Target="styles.xml"/><Relationship Id="rId21" Type="http://schemas.openxmlformats.org/officeDocument/2006/relationships/hyperlink" Target="http://www.ok.cz/iksp/docs/296.pdf"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beck-online.cz/bo/chapterview-document.seam?documentId=onrf6mjzhezv6mrnge" TargetMode="External"/><Relationship Id="rId17" Type="http://schemas.openxmlformats.org/officeDocument/2006/relationships/hyperlink" Target="https://www.beck-online.cz/bo/chapterview-document.seam?documentId=onrf6mrqga4v6nbqfuytm" TargetMode="External"/><Relationship Id="rId25" Type="http://schemas.openxmlformats.org/officeDocument/2006/relationships/hyperlink" Target="http://www.rozhlas.cz/planetarium/historie/_zprava/politicka-filosofie-locke-hobbes-rousseau-a-teorie-spolecenske-smlouvy--1341214" TargetMode="External"/><Relationship Id="rId33" Type="http://schemas.openxmlformats.org/officeDocument/2006/relationships/hyperlink" Target="http://www.prisonstudies.org/sites/prisonstudies.org/files/resources/downloads/wppl_10.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eck-online.cz/bo/chapterview-document.seam?documentId=onrf6mrqga3f6mjygmwtcna" TargetMode="External"/><Relationship Id="rId20" Type="http://schemas.openxmlformats.org/officeDocument/2006/relationships/hyperlink" Target="http://edition.cnn.com/2014/11/24/justice/ferguson-grand-jury/index.html?hpt=hp_t1" TargetMode="External"/><Relationship Id="rId29" Type="http://schemas.openxmlformats.org/officeDocument/2006/relationships/hyperlink" Target="http://www.clovekvpravu.cz/trestni-pravo-aktualizovano-k-112012-452/trestni-pravo-hmotne-455/obecna-cast-zakladni-pojmy-a-pravidla-trestniho-prava-458/tresty-a-jejich-ucel-6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ck-online.cz/bo/chapterview-document.seam?documentId=onrf6mjzhezf6mrqhewte" TargetMode="External"/><Relationship Id="rId24" Type="http://schemas.openxmlformats.org/officeDocument/2006/relationships/hyperlink" Target="http://www.ok.cz/iksp/docs/296.pdf" TargetMode="External"/><Relationship Id="rId32" Type="http://schemas.openxmlformats.org/officeDocument/2006/relationships/hyperlink" Target="http://www.vestnikverejnychzakazek.cz/cs/Form/Display/55516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ck-online.cz/bo/chapterview-document.seam?documentId=onrf6mrqgayf6mrvhawtimq" TargetMode="External"/><Relationship Id="rId23" Type="http://schemas.openxmlformats.org/officeDocument/2006/relationships/hyperlink" Target="http://www.law.muni.cz/edicni/Days-of-public-law/files/pdf/Souhrn_Final.pdf" TargetMode="External"/><Relationship Id="rId28" Type="http://schemas.openxmlformats.org/officeDocument/2006/relationships/hyperlink" Target="http://www.vscr.cz/generalni-reditelstvi-19/informacni-servis/rychla-fakta/"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nsoud.cz/Judikatura/judikatura_ns.nsf/WebSearch/F16F94D743071B7AC1257A4E0067A1E9?openDocument&amp;Highlight=0" TargetMode="External"/><Relationship Id="rId31" Type="http://schemas.openxmlformats.org/officeDocument/2006/relationships/hyperlink" Target="http://cslav.justice.cz/InfoData/servlet/FileServlet?tabulka=ccav_dokument_sestavy&amp;sloupec=obsah_dokumentu_pdf&amp;where=id_dokumentu=722686&amp;typSloupce=pdf&amp;fileName=nul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ck-online.cz/bo/chapterview-document.seam?documentId=onrf6mrqga3f6mjygmwtcna" TargetMode="External"/><Relationship Id="rId22" Type="http://schemas.openxmlformats.org/officeDocument/2006/relationships/hyperlink" Target="http://jinepravo.blogspot.cz/2014/11/jak-amnestie-zmenila-trestni-politiku.html" TargetMode="External"/><Relationship Id="rId27" Type="http://schemas.openxmlformats.org/officeDocument/2006/relationships/hyperlink" Target="https://www.pmscr.cz/o-pms/" TargetMode="External"/><Relationship Id="rId30" Type="http://schemas.openxmlformats.org/officeDocument/2006/relationships/hyperlink" Target="http://www.ceskatelevize.cz/ct24/domaci/276985-valkova-zastavila-tendr-na-naramky-pro-vezne-je-ve-sporu-s-namestkem/"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review.soc.cas.cz/uploads/7aa0d920db371b1bea3ecb752c61cd150b5ec52d_157_01-1KARAB.pdf" TargetMode="External"/><Relationship Id="rId13" Type="http://schemas.openxmlformats.org/officeDocument/2006/relationships/hyperlink" Target="http://www.ok.cz/iksp/docs/296.pdf" TargetMode="External"/><Relationship Id="rId18" Type="http://schemas.openxmlformats.org/officeDocument/2006/relationships/hyperlink" Target="http://www.vscr.cz/generalni-reditelstvi-19/informacni-servis/amnestie-1681/" TargetMode="External"/><Relationship Id="rId26" Type="http://schemas.openxmlformats.org/officeDocument/2006/relationships/hyperlink" Target="http://www.vestnikverejnychzakazek.cz/cs/Form/Display/555162" TargetMode="External"/><Relationship Id="rId3" Type="http://schemas.openxmlformats.org/officeDocument/2006/relationships/hyperlink" Target="http://edition.cnn.com/2014/11/24/justice/ferguson-grand-jury/index.html?hpt=hp_t1" TargetMode="External"/><Relationship Id="rId21" Type="http://schemas.openxmlformats.org/officeDocument/2006/relationships/hyperlink" Target="https://www.pmscr.cz/o-pms/" TargetMode="External"/><Relationship Id="rId7" Type="http://schemas.openxmlformats.org/officeDocument/2006/relationships/hyperlink" Target="http://www.nybooks.com/articles/archives/2007/apr/12/the-american-prison-nightmare/" TargetMode="External"/><Relationship Id="rId12" Type="http://schemas.openxmlformats.org/officeDocument/2006/relationships/hyperlink" Target="http://www.clovekvpravu.cz/trestni-pravo-aktualizovano-k-112012-452/trestni-pravo-hmotne-455/obecna-cast-zakladni-pojmy-a-pravidla-trestniho-prava-458/tresty-a-jejich-ucel-668" TargetMode="External"/><Relationship Id="rId17" Type="http://schemas.openxmlformats.org/officeDocument/2006/relationships/hyperlink" Target="http://www.prisonstudies.org/sites/prisonstudies.org/files/resources/downloads/wppl_10.pdf" TargetMode="External"/><Relationship Id="rId25" Type="http://schemas.openxmlformats.org/officeDocument/2006/relationships/hyperlink" Target="http://cslav.justice.cz/InfoData/servlet/FileServlet?tabulka=ccav_dokument_sestavy&amp;sloupec=obsah_dokumentu_pdf&amp;where=id_dokumentu=722686&amp;typSloupce=pdf&amp;fileName=null" TargetMode="External"/><Relationship Id="rId2" Type="http://schemas.openxmlformats.org/officeDocument/2006/relationships/hyperlink" Target="https://www.beck-online.cz/bo/chapterview-document.seam?documentId=onrf6mrqga3f6mjygmwtcna" TargetMode="External"/><Relationship Id="rId16" Type="http://schemas.openxmlformats.org/officeDocument/2006/relationships/hyperlink" Target="https://www.beck-online.cz/bo/chapterview-document.seam?documentId=onrf6mrqga3f6mjygmwtcna" TargetMode="External"/><Relationship Id="rId20" Type="http://schemas.openxmlformats.org/officeDocument/2006/relationships/hyperlink" Target="http://www.vscr.cz/generalni-reditelstvi-19/informacni-servis/rychla-fakta/" TargetMode="External"/><Relationship Id="rId1" Type="http://schemas.openxmlformats.org/officeDocument/2006/relationships/hyperlink" Target="https://www.beck-online.cz/bo/chapterview-document.seam?documentId=onrf6mrqga4v6nbqfuytm" TargetMode="External"/><Relationship Id="rId6" Type="http://schemas.openxmlformats.org/officeDocument/2006/relationships/hyperlink" Target="http://www.ok.cz/iksp/docs/296.pdf" TargetMode="External"/><Relationship Id="rId11" Type="http://schemas.openxmlformats.org/officeDocument/2006/relationships/hyperlink" Target="http://www.clovekvpravu.cz/trestni-pravo-aktualizovano-k-112012-452/trestni-pravo-hmotne-455/obecna-cast-zakladni-pojmy-a-pravidla-trestniho-prava-458/tresty-a-jejich-ucel-668" TargetMode="External"/><Relationship Id="rId24" Type="http://schemas.openxmlformats.org/officeDocument/2006/relationships/hyperlink" Target="https://www.beck-online.cz/bo/chapterview-document.seam?documentId=onrf6mjzhezv6mrnge" TargetMode="External"/><Relationship Id="rId5" Type="http://schemas.openxmlformats.org/officeDocument/2006/relationships/hyperlink" Target="http://www.rozhlas.cz/planetarium/historie/_zprava/politicka-filosofie-locke-hobbes-rousseau-a-teorie-spolecenske-smlouvy--1341214" TargetMode="External"/><Relationship Id="rId15" Type="http://schemas.openxmlformats.org/officeDocument/2006/relationships/hyperlink" Target="https://www.beck-online.cz/bo/chapterview-document.seam?documentId=onrf6mjzgyyv6mjugewtooa" TargetMode="External"/><Relationship Id="rId23" Type="http://schemas.openxmlformats.org/officeDocument/2006/relationships/hyperlink" Target="https://www.beck-online.cz/bo/chapterview-document.seam?documentId=onrf6mjzhezf6mrqhewte" TargetMode="External"/><Relationship Id="rId10" Type="http://schemas.openxmlformats.org/officeDocument/2006/relationships/hyperlink" Target="http://nalus.usoud.cz/Search/GetText.aspx?sz=4-463-97" TargetMode="External"/><Relationship Id="rId19" Type="http://schemas.openxmlformats.org/officeDocument/2006/relationships/hyperlink" Target="http://jinepravo.blogspot.cz/2014/11/jak-amnestie-zmenila-trestni-politiku.html" TargetMode="External"/><Relationship Id="rId4" Type="http://schemas.openxmlformats.org/officeDocument/2006/relationships/hyperlink" Target="https://www.beck-online.cz/bo/chapterview-document.seam?documentId=onrf6mrqgayf6mrvhawtimq" TargetMode="External"/><Relationship Id="rId9" Type="http://schemas.openxmlformats.org/officeDocument/2006/relationships/hyperlink" Target="http://www.law.muni.cz/edicni/Days-of-public-law/files/pdf/Souhrn_Final.pdf" TargetMode="External"/><Relationship Id="rId14" Type="http://schemas.openxmlformats.org/officeDocument/2006/relationships/hyperlink" Target="http://www.nsoud.cz/Judikatura/judikatura_ns.nsf/WebSearch/F16F94D743071B7AC1257A4E0067A1E9?openDocument&amp;Highlight=0" TargetMode="External"/><Relationship Id="rId22" Type="http://schemas.openxmlformats.org/officeDocument/2006/relationships/hyperlink" Target="http://cslav.justice.cz/InfoData/servlet/FileServlet?tabulka=ccav_dokument_sestavy&amp;sloupec=obsah_dokumentu_pdf&amp;where=id_dokumentu=722686&amp;typSloupce=pdf&amp;fileName=null" TargetMode="External"/><Relationship Id="rId27" Type="http://schemas.openxmlformats.org/officeDocument/2006/relationships/hyperlink" Target="http://www.ceskatelevize.cz/ct24/domaci/276985-valkova-zastavila-tendr-na-naramky-pro-vezne-je-ve-sporu-s-namestkem/" TargetMode="Externa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036B-F4F9-4C5B-94D4-6E48345C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6880</TotalTime>
  <Pages>88</Pages>
  <Words>19275</Words>
  <Characters>113723</Characters>
  <Application>Microsoft Office Word</Application>
  <DocSecurity>0</DocSecurity>
  <Lines>947</Lines>
  <Paragraphs>265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Braunerová</dc:creator>
  <cp:lastModifiedBy>Group inPartners</cp:lastModifiedBy>
  <cp:revision>48</cp:revision>
  <dcterms:created xsi:type="dcterms:W3CDTF">2015-04-01T16:33:00Z</dcterms:created>
  <dcterms:modified xsi:type="dcterms:W3CDTF">2015-04-09T22:29:00Z</dcterms:modified>
  <dc:language>cs-CZ</dc:language>
</cp:coreProperties>
</file>