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A9" w:rsidRDefault="000D25A9" w:rsidP="000D25A9">
      <w:pPr>
        <w:spacing w:line="360" w:lineRule="auto"/>
      </w:pPr>
      <w:proofErr w:type="spellStart"/>
      <w:r>
        <w:t>The</w:t>
      </w:r>
      <w:proofErr w:type="spellEnd"/>
      <w:r>
        <w:t xml:space="preserve"> post-</w:t>
      </w:r>
      <w:proofErr w:type="spellStart"/>
      <w:r>
        <w:t>communist</w:t>
      </w:r>
      <w:proofErr w:type="spellEnd"/>
      <w:r>
        <w:t xml:space="preserve"> bloc </w:t>
      </w:r>
      <w:proofErr w:type="spellStart"/>
      <w:proofErr w:type="gramStart"/>
      <w:r>
        <w:t>countries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the</w:t>
      </w:r>
      <w:proofErr w:type="spellEnd"/>
      <w:proofErr w:type="gramEnd"/>
      <w:r>
        <w:t xml:space="preserve"> Czech Republic) </w:t>
      </w:r>
      <w:proofErr w:type="spellStart"/>
      <w:r>
        <w:t>appear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tendency</w:t>
      </w:r>
      <w:proofErr w:type="spellEnd"/>
      <w:r>
        <w:t xml:space="preserve"> to </w:t>
      </w:r>
      <w:proofErr w:type="spellStart"/>
      <w:r>
        <w:t>replicate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“negative”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witnessed</w:t>
      </w:r>
      <w:proofErr w:type="spellEnd"/>
      <w:r>
        <w:t xml:space="preserve"> in </w:t>
      </w:r>
      <w:proofErr w:type="spellStart"/>
      <w:r>
        <w:t>economically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Western </w:t>
      </w:r>
      <w:proofErr w:type="spellStart"/>
      <w:r>
        <w:t>countries</w:t>
      </w:r>
      <w:proofErr w:type="spellEnd"/>
      <w:r>
        <w:t xml:space="preserve">: a </w:t>
      </w:r>
      <w:proofErr w:type="spellStart"/>
      <w:r>
        <w:t>decrease</w:t>
      </w:r>
      <w:proofErr w:type="spellEnd"/>
      <w:r>
        <w:t xml:space="preserve"> in PA and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overweight</w:t>
      </w:r>
      <w:proofErr w:type="spellEnd"/>
      <w:r>
        <w:t xml:space="preserve"> and obesity </w:t>
      </w:r>
      <w:r w:rsidRPr="000D25A9">
        <w:rPr>
          <w:b/>
          <w:color w:val="FFFFFF" w:themeColor="background1"/>
          <w:highlight w:val="red"/>
        </w:rPr>
        <w:t>PUBLIKACE 1</w:t>
      </w:r>
      <w:r>
        <w:t xml:space="preserve">. </w:t>
      </w:r>
      <w:proofErr w:type="spellStart"/>
      <w:r>
        <w:t>Indeed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such “negative” Western </w:t>
      </w:r>
      <w:proofErr w:type="spellStart"/>
      <w:r>
        <w:t>European</w:t>
      </w:r>
      <w:proofErr w:type="spellEnd"/>
      <w:r>
        <w:t xml:space="preserve"> and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r w:rsidRPr="000D25A9">
        <w:rPr>
          <w:b/>
          <w:color w:val="FFFFFF" w:themeColor="background1"/>
          <w:highlight w:val="red"/>
        </w:rPr>
        <w:t>PUBLIKAC</w:t>
      </w:r>
      <w:r w:rsidR="00FF1340">
        <w:rPr>
          <w:b/>
          <w:color w:val="FFFFFF" w:themeColor="background1"/>
          <w:highlight w:val="red"/>
        </w:rPr>
        <w:t>E 2</w:t>
      </w:r>
      <w:bookmarkStart w:id="0" w:name="_GoBack"/>
      <w:bookmarkEnd w:id="0"/>
      <w:r>
        <w:t xml:space="preserve">. </w:t>
      </w:r>
      <w:proofErr w:type="spellStart"/>
      <w:r>
        <w:t>The</w:t>
      </w:r>
      <w:proofErr w:type="spellEnd"/>
      <w:r>
        <w:t xml:space="preserve"> adolescent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physically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subpopulations</w:t>
      </w:r>
      <w:proofErr w:type="spellEnd"/>
      <w:r>
        <w:t xml:space="preserve"> </w:t>
      </w:r>
      <w:r w:rsidRPr="000D25A9">
        <w:rPr>
          <w:b/>
          <w:color w:val="FFFFFF" w:themeColor="background1"/>
          <w:highlight w:val="red"/>
        </w:rPr>
        <w:t>PUBLIKAC</w:t>
      </w:r>
      <w:r>
        <w:rPr>
          <w:b/>
          <w:color w:val="FFFFFF" w:themeColor="background1"/>
          <w:highlight w:val="red"/>
        </w:rPr>
        <w:t>E 3</w:t>
      </w:r>
      <w:r>
        <w:t>.</w:t>
      </w:r>
    </w:p>
    <w:p w:rsidR="00944452" w:rsidRPr="00944452" w:rsidRDefault="00944452" w:rsidP="00944452">
      <w:pPr>
        <w:spacing w:line="360" w:lineRule="auto"/>
      </w:pPr>
    </w:p>
    <w:sectPr w:rsidR="00944452" w:rsidRPr="0094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77"/>
    <w:rsid w:val="000D25A9"/>
    <w:rsid w:val="001B3C9D"/>
    <w:rsid w:val="002147EF"/>
    <w:rsid w:val="0065196A"/>
    <w:rsid w:val="00677473"/>
    <w:rsid w:val="007E730D"/>
    <w:rsid w:val="008475E6"/>
    <w:rsid w:val="00944452"/>
    <w:rsid w:val="00B20A2D"/>
    <w:rsid w:val="00B61F12"/>
    <w:rsid w:val="00CA4695"/>
    <w:rsid w:val="00DA3E77"/>
    <w:rsid w:val="00F66C14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1F21-9522-4A89-A687-381E647A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ibliografie1">
    <w:name w:val="Bibliografie1"/>
    <w:basedOn w:val="Normln"/>
    <w:rsid w:val="00CA4695"/>
    <w:pPr>
      <w:spacing w:line="480" w:lineRule="auto"/>
      <w:ind w:left="720" w:hanging="720"/>
      <w:jc w:val="both"/>
    </w:pPr>
  </w:style>
  <w:style w:type="paragraph" w:styleId="Bibliografie">
    <w:name w:val="Bibliography"/>
    <w:basedOn w:val="Normln"/>
    <w:next w:val="Normln"/>
    <w:uiPriority w:val="37"/>
    <w:unhideWhenUsed/>
    <w:rsid w:val="00B20A2D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oblasti závodného športu bol age effect prvýkrát skúmaný v ľadovom hokeji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oblasti závodného športu bol age effect prvýkrát skúmaný v ľadovom hokeji</dc:title>
  <dc:subject/>
  <dc:creator>Jiří Kratochvíl</dc:creator>
  <cp:keywords/>
  <dc:description/>
  <cp:lastModifiedBy>Jiří Kratochvíl</cp:lastModifiedBy>
  <cp:revision>3</cp:revision>
  <cp:lastPrinted>2015-10-20T19:07:00Z</cp:lastPrinted>
  <dcterms:created xsi:type="dcterms:W3CDTF">2015-10-20T19:42:00Z</dcterms:created>
  <dcterms:modified xsi:type="dcterms:W3CDTF">2015-10-20T19:43:00Z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zotero-version="4.0.28.7"&gt;&lt;session id="EyyTp3LD"/&gt;&lt;style id="http://www.zotero.org/styles/european-journal-of-sport-science" hasBibliography="1" bibliographyStyleHasBeenSet="1"/&gt;&lt;prefs&gt;&lt;pref name="fieldType" value="Field"/&gt;&lt;pref nam</vt:lpwstr>
  </property>
  <property fmtid="{D5CDD505-2E9C-101B-9397-08002B2CF9AE}" pid="3" name="ZOTERO_PREF_2">
    <vt:lpwstr>e="storeReferences" value="true"/&gt;&lt;pref name="automaticJournalAbbreviations" value="true"/&gt;&lt;pref name="noteType" value=""/&gt;&lt;/prefs&gt;&lt;/data&gt;</vt:lpwstr>
  </property>
</Properties>
</file>